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7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7250" cy="1209675"/>
            <wp:effectExtent l="1905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A7" w:rsidRPr="006B265E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65E"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bCs/>
          <w:sz w:val="28"/>
          <w:szCs w:val="28"/>
        </w:rPr>
        <w:t>КАЗЁННОЕ УЧРЕЖДЕНИЕ</w:t>
      </w:r>
    </w:p>
    <w:p w:rsidR="00AD24A7" w:rsidRPr="006B265E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65E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D24A7" w:rsidRPr="006B265E" w:rsidRDefault="00AD24A7" w:rsidP="00AD24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65E">
        <w:rPr>
          <w:rFonts w:ascii="Times New Roman" w:hAnsi="Times New Roman"/>
          <w:b/>
          <w:bCs/>
          <w:sz w:val="28"/>
          <w:szCs w:val="28"/>
        </w:rPr>
        <w:t>«БИЧУРСКИЙ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0EE8">
        <w:rPr>
          <w:rFonts w:ascii="Times New Roman" w:hAnsi="Times New Roman"/>
          <w:b/>
          <w:bCs/>
          <w:sz w:val="28"/>
          <w:szCs w:val="28"/>
        </w:rPr>
        <w:t>РЕСПУБЛИКИ БУРЯТИЯ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AD24A7" w:rsidRPr="002C3CFD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182" w:rsidRPr="00AC2182" w:rsidRDefault="00AC2182" w:rsidP="00AC218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AC2182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AC2182" w:rsidRPr="00AC2182" w:rsidRDefault="003603A4" w:rsidP="00AC2182">
      <w:pPr>
        <w:pStyle w:val="a7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от «12</w:t>
      </w:r>
      <w:r w:rsidR="00AC2182" w:rsidRPr="00AC2182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мая</w:t>
      </w:r>
      <w:r w:rsidR="00AC2182" w:rsidRPr="00AC2182">
        <w:rPr>
          <w:rFonts w:ascii="Times New Roman" w:hAnsi="Times New Roman"/>
          <w:sz w:val="27"/>
          <w:szCs w:val="27"/>
        </w:rPr>
        <w:t xml:space="preserve"> 2022 года                                                                                </w:t>
      </w:r>
      <w:r w:rsidR="00AC2182"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        № 395</w:t>
      </w:r>
    </w:p>
    <w:p w:rsidR="00AC2182" w:rsidRPr="00AC2182" w:rsidRDefault="00AC2182" w:rsidP="00AC2182">
      <w:pPr>
        <w:pStyle w:val="a7"/>
        <w:rPr>
          <w:rFonts w:ascii="Times New Roman" w:hAnsi="Times New Roman"/>
          <w:sz w:val="27"/>
          <w:szCs w:val="27"/>
        </w:rPr>
      </w:pPr>
      <w:r w:rsidRPr="00AC2182">
        <w:rPr>
          <w:rFonts w:ascii="Times New Roman" w:hAnsi="Times New Roman"/>
          <w:sz w:val="27"/>
          <w:szCs w:val="27"/>
        </w:rPr>
        <w:t>с. Бичура</w:t>
      </w:r>
    </w:p>
    <w:p w:rsidR="00AC2182" w:rsidRPr="00AC2182" w:rsidRDefault="00AC2182" w:rsidP="00AC2182">
      <w:pPr>
        <w:pStyle w:val="a7"/>
        <w:rPr>
          <w:rFonts w:ascii="Times New Roman" w:hAnsi="Times New Roman"/>
          <w:sz w:val="27"/>
          <w:szCs w:val="27"/>
        </w:rPr>
      </w:pPr>
    </w:p>
    <w:p w:rsidR="000A34DE" w:rsidRDefault="000A34DE" w:rsidP="00AC21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C2182" w:rsidRPr="00AC2182" w:rsidRDefault="00AC2182" w:rsidP="00AC21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2182">
        <w:rPr>
          <w:rFonts w:ascii="Times New Roman" w:hAnsi="Times New Roman"/>
          <w:b/>
          <w:sz w:val="27"/>
          <w:szCs w:val="27"/>
        </w:rPr>
        <w:t xml:space="preserve">О внесении изменений в Устав муниципального образования </w:t>
      </w:r>
    </w:p>
    <w:p w:rsidR="00AC2182" w:rsidRPr="00AC2182" w:rsidRDefault="00AC2182" w:rsidP="00AC21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2182">
        <w:rPr>
          <w:rFonts w:ascii="Times New Roman" w:hAnsi="Times New Roman"/>
          <w:b/>
          <w:bCs/>
          <w:sz w:val="27"/>
          <w:szCs w:val="27"/>
        </w:rPr>
        <w:t>«Бичурский район</w:t>
      </w:r>
      <w:r w:rsidR="003603A4">
        <w:rPr>
          <w:rFonts w:ascii="Times New Roman" w:hAnsi="Times New Roman"/>
          <w:b/>
          <w:bCs/>
          <w:sz w:val="27"/>
          <w:szCs w:val="27"/>
        </w:rPr>
        <w:t>»</w:t>
      </w:r>
    </w:p>
    <w:p w:rsidR="00AC2182" w:rsidRPr="008F2E43" w:rsidRDefault="00AC2182" w:rsidP="00AC2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182" w:rsidRPr="00AC2182" w:rsidRDefault="00AC2182" w:rsidP="008F2E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>Руководствуясь пунктом 1 части 10 статьи 35 Федерального закона </w:t>
      </w:r>
      <w:hyperlink r:id="rId8" w:tgtFrame="_blank" w:history="1">
        <w:r w:rsidRPr="00AC2182">
          <w:rPr>
            <w:rStyle w:val="1"/>
            <w:rFonts w:ascii="Times New Roman" w:hAnsi="Times New Roman"/>
            <w:color w:val="000000" w:themeColor="text1"/>
            <w:sz w:val="27"/>
            <w:szCs w:val="27"/>
          </w:rPr>
          <w:t>от 06.10.2003 года № 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«Об общих принципах организации местного самоуправления в Российской Федерации», в соответствии с частью 9 статьи 1 Федерального закона от 31.07.2020 N 248-ФЗ «О государственном контроле (надзоре) и муниципальном контроле в Российской Федерации», статьей 3 Федерального закона от 30.12.2021 N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изменениями, внесенными в Федеральный закон </w:t>
      </w:r>
      <w:hyperlink r:id="rId9" w:tgtFrame="_blank" w:history="1">
        <w:r w:rsidRPr="00AC2182">
          <w:rPr>
            <w:rStyle w:val="1"/>
            <w:rFonts w:ascii="Times New Roman" w:hAnsi="Times New Roman"/>
            <w:color w:val="000000" w:themeColor="text1"/>
            <w:sz w:val="27"/>
            <w:szCs w:val="27"/>
          </w:rPr>
          <w:t>от 06.10.2003 года № 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 «Об общих принципах организации местного самоуправления в Российской Федерации», в целях приведения Устава муниципального образования «Бичурский район» в соответствие с действующим законодательством Российской Федерации, на основании Устава муниципального образования «Бичурский район», </w:t>
      </w:r>
      <w:r w:rsidRPr="00AC2182">
        <w:rPr>
          <w:rFonts w:ascii="Times New Roman" w:hAnsi="Times New Roman"/>
          <w:sz w:val="27"/>
          <w:szCs w:val="27"/>
        </w:rPr>
        <w:t xml:space="preserve">МКУ Совет депутатов МО «Бичурский район» РБ </w:t>
      </w:r>
      <w:r w:rsidRPr="00AC2182">
        <w:rPr>
          <w:rFonts w:ascii="Times New Roman" w:hAnsi="Times New Roman"/>
          <w:b/>
          <w:sz w:val="27"/>
          <w:szCs w:val="27"/>
        </w:rPr>
        <w:t>решил:</w:t>
      </w:r>
    </w:p>
    <w:p w:rsidR="00AC2182" w:rsidRPr="008F2E43" w:rsidRDefault="00AC2182" w:rsidP="00AC218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C2182" w:rsidRPr="00081884" w:rsidRDefault="00AC2182" w:rsidP="00AC218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7"/>
          <w:szCs w:val="27"/>
        </w:rPr>
      </w:pPr>
      <w:r w:rsidRPr="00AC2182">
        <w:rPr>
          <w:color w:val="000000" w:themeColor="text1"/>
          <w:sz w:val="27"/>
          <w:szCs w:val="27"/>
        </w:rPr>
        <w:t>1. Внести в </w:t>
      </w:r>
      <w:hyperlink r:id="rId10" w:tgtFrame="_blank" w:history="1">
        <w:r w:rsidRPr="00AC2182">
          <w:rPr>
            <w:rStyle w:val="1"/>
            <w:color w:val="000000" w:themeColor="text1"/>
            <w:sz w:val="27"/>
            <w:szCs w:val="27"/>
          </w:rPr>
          <w:t>Устав</w:t>
        </w:r>
      </w:hyperlink>
      <w:r w:rsidRPr="00AC2182">
        <w:rPr>
          <w:color w:val="000000" w:themeColor="text1"/>
          <w:sz w:val="27"/>
          <w:szCs w:val="27"/>
        </w:rPr>
        <w:t xml:space="preserve"> муниципального образования «Бичурский район», принятый решением Совета депутатов МО «Бичурский район» от 30 ноября 2012 года № 504 (в редакции решений от 26.07.2013 № 557, от 24.04.2014 № 54, от 30.12.2014 № 101, от 26.02.2016 № 200, от 07.10.2016 № 232, от 01.08.2017 № 300, от 06.10.2017 № 309, от 11.06.2019 № 386, от 24.07.2020 № 190, 26.02.2021 № 256, 14.05.2021 № 291, 25.06.2021 </w:t>
      </w:r>
      <w:r w:rsidRPr="00081884">
        <w:rPr>
          <w:color w:val="000000" w:themeColor="text1"/>
          <w:sz w:val="27"/>
          <w:szCs w:val="27"/>
        </w:rPr>
        <w:t xml:space="preserve">№ 295, </w:t>
      </w:r>
      <w:r w:rsidRPr="00081884">
        <w:rPr>
          <w:bCs/>
          <w:color w:val="000000" w:themeColor="text1"/>
          <w:sz w:val="27"/>
          <w:szCs w:val="27"/>
        </w:rPr>
        <w:t>от 29.10.2021 № 325</w:t>
      </w:r>
      <w:r w:rsidR="00081884" w:rsidRPr="00081884">
        <w:rPr>
          <w:bCs/>
          <w:color w:val="000000" w:themeColor="text1"/>
          <w:sz w:val="27"/>
          <w:szCs w:val="27"/>
        </w:rPr>
        <w:t xml:space="preserve">, </w:t>
      </w:r>
      <w:hyperlink r:id="rId11" w:tgtFrame="_blank" w:history="1">
        <w:r w:rsidR="00081884" w:rsidRPr="00081884">
          <w:rPr>
            <w:rStyle w:val="2"/>
            <w:sz w:val="27"/>
            <w:szCs w:val="27"/>
          </w:rPr>
          <w:t>от 25.02.2022 №</w:t>
        </w:r>
        <w:r w:rsidR="00081884">
          <w:rPr>
            <w:rStyle w:val="2"/>
            <w:sz w:val="27"/>
            <w:szCs w:val="27"/>
          </w:rPr>
          <w:t xml:space="preserve"> </w:t>
        </w:r>
        <w:r w:rsidR="00081884" w:rsidRPr="00081884">
          <w:rPr>
            <w:rStyle w:val="2"/>
            <w:sz w:val="27"/>
            <w:szCs w:val="27"/>
          </w:rPr>
          <w:t>367</w:t>
        </w:r>
      </w:hyperlink>
      <w:r w:rsidRPr="00081884">
        <w:rPr>
          <w:color w:val="000000" w:themeColor="text1"/>
          <w:sz w:val="27"/>
          <w:szCs w:val="27"/>
        </w:rPr>
        <w:t>) следующие изменения:</w:t>
      </w:r>
    </w:p>
    <w:p w:rsidR="00AC2182" w:rsidRPr="00AC2182" w:rsidRDefault="00AC2182" w:rsidP="00AC2182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1.1. в пункте 35 части 1 статьи 4 слова «, проведение открытого аукциона на право заключить договор о создании искусственного земельного участка» исключить;   </w:t>
      </w:r>
    </w:p>
    <w:p w:rsidR="00AC2182" w:rsidRPr="00AC2182" w:rsidRDefault="00AC2182" w:rsidP="00AC218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AC2182">
        <w:rPr>
          <w:color w:val="000000" w:themeColor="text1"/>
          <w:sz w:val="27"/>
          <w:szCs w:val="27"/>
        </w:rPr>
        <w:t>статью 22 изложить в следующей редакции:</w:t>
      </w:r>
    </w:p>
    <w:p w:rsidR="00AC2182" w:rsidRPr="00AC2182" w:rsidRDefault="00AC2182" w:rsidP="00AC2182">
      <w:pPr>
        <w:pStyle w:val="a9"/>
        <w:spacing w:before="0" w:beforeAutospacing="0" w:after="0" w:afterAutospacing="0"/>
        <w:ind w:left="567"/>
        <w:jc w:val="both"/>
        <w:rPr>
          <w:b/>
          <w:color w:val="000000" w:themeColor="text1"/>
          <w:sz w:val="27"/>
          <w:szCs w:val="27"/>
        </w:rPr>
      </w:pPr>
      <w:r w:rsidRPr="00AC2182">
        <w:rPr>
          <w:color w:val="000000" w:themeColor="text1"/>
          <w:sz w:val="27"/>
          <w:szCs w:val="27"/>
        </w:rPr>
        <w:lastRenderedPageBreak/>
        <w:t>«</w:t>
      </w:r>
      <w:r w:rsidRPr="00AC2182">
        <w:rPr>
          <w:b/>
          <w:color w:val="000000" w:themeColor="text1"/>
          <w:sz w:val="27"/>
          <w:szCs w:val="27"/>
        </w:rPr>
        <w:t>Статья</w:t>
      </w:r>
      <w:r w:rsidRPr="00AC2182">
        <w:rPr>
          <w:color w:val="000000" w:themeColor="text1"/>
          <w:sz w:val="27"/>
          <w:szCs w:val="27"/>
        </w:rPr>
        <w:t xml:space="preserve"> </w:t>
      </w:r>
      <w:r w:rsidRPr="00AC2182">
        <w:rPr>
          <w:b/>
          <w:color w:val="000000" w:themeColor="text1"/>
          <w:sz w:val="27"/>
          <w:szCs w:val="27"/>
        </w:rPr>
        <w:t>22. Органы местного самоуправления </w:t>
      </w:r>
    </w:p>
    <w:p w:rsidR="00AC2182" w:rsidRPr="00AC2182" w:rsidRDefault="00AC2182" w:rsidP="00AC2182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>Структуру органов местного самоуправления муниципального района составляют: Совет депутатов муниципального образования «Бичурский район» Республики Бурятия (далее – Совет депутатов), Глава муниципального образования «Бичурский район» Республики Бурятия (далее – глава муниципального района), Администрация муниципального образования «Бичурский район» Республики Бурятия (далее - администрация района), Контрольно-счетная палата муниципального образования «Бичурский район» Республики Бурятия (далее – контрольно – счетная палата муниципального района), обладающие собственными полномочиями по решению вопросов местного значения.</w:t>
      </w:r>
    </w:p>
    <w:p w:rsidR="00AC2182" w:rsidRPr="00AC2182" w:rsidRDefault="00AC2182" w:rsidP="00AC21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деятельности указанных органов определяются настоящим Уставом в соответствии с </w:t>
      </w:r>
      <w:hyperlink r:id="rId12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законом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Республики Бурятия.</w:t>
      </w:r>
    </w:p>
    <w:p w:rsidR="00AC2182" w:rsidRPr="00AC2182" w:rsidRDefault="00AC2182" w:rsidP="00AC21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3. </w:t>
      </w:r>
      <w:r w:rsidRPr="00AC2182">
        <w:rPr>
          <w:rFonts w:ascii="Times New Roman" w:hAnsi="Times New Roman"/>
          <w:color w:val="000000"/>
          <w:sz w:val="27"/>
          <w:szCs w:val="27"/>
        </w:rPr>
        <w:t xml:space="preserve">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 </w:t>
      </w:r>
      <w:hyperlink r:id="rId13" w:tgtFrame="_blank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от 06 октября 2003 года №131-ФЗ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«Об общих принципах организации местного самоуправления в Российской Федерации»</w:t>
      </w:r>
      <w:r w:rsidRPr="00AC2182">
        <w:rPr>
          <w:rFonts w:ascii="Times New Roman" w:hAnsi="Times New Roman"/>
          <w:color w:val="000000"/>
          <w:sz w:val="27"/>
          <w:szCs w:val="27"/>
        </w:rPr>
        <w:t xml:space="preserve"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 от </w:t>
      </w:r>
      <w:hyperlink r:id="rId14" w:tgtFrame="_blank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06 октября 2003 года №131-ФЗ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«Об общих принципах организации местного самоуправления в Российской Федерации»</w:t>
      </w:r>
      <w:r w:rsidRPr="00AC2182">
        <w:rPr>
          <w:rFonts w:ascii="Times New Roman" w:hAnsi="Times New Roman"/>
          <w:color w:val="000000"/>
          <w:sz w:val="27"/>
          <w:szCs w:val="27"/>
        </w:rPr>
        <w:t>.</w:t>
      </w:r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AC2182" w:rsidRPr="00AC2182" w:rsidRDefault="00AC2182" w:rsidP="00AC21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>Изменение структуры органов местного самоуправления осуществляется только путем внесения изменений в настоящий Устав.</w:t>
      </w:r>
    </w:p>
    <w:p w:rsidR="00AC2182" w:rsidRPr="00AC2182" w:rsidRDefault="00AC2182" w:rsidP="00AC2182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>4. Органы местного самоуправления, которые в соответствии с Федеральным </w:t>
      </w:r>
      <w:hyperlink r:id="rId15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законом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</w:t>
      </w:r>
      <w:hyperlink r:id="rId16" w:tgtFrame="_blank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от 06 октября 2003 года №131-ФЗ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 «Об общих принципах организации местного самоуправления в Российской Федерации» и настоящим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</w:t>
      </w:r>
      <w:r w:rsidRPr="00AC2182">
        <w:rPr>
          <w:rFonts w:ascii="Times New Roman" w:hAnsi="Times New Roman"/>
          <w:sz w:val="27"/>
          <w:szCs w:val="27"/>
        </w:rPr>
        <w:t>регистрации в качестве юридических лиц в с</w:t>
      </w:r>
      <w:r w:rsidR="003603A4">
        <w:rPr>
          <w:rFonts w:ascii="Times New Roman" w:hAnsi="Times New Roman"/>
          <w:sz w:val="27"/>
          <w:szCs w:val="27"/>
        </w:rPr>
        <w:t>оответствии с</w:t>
      </w:r>
      <w:bookmarkStart w:id="0" w:name="_GoBack"/>
      <w:bookmarkEnd w:id="0"/>
      <w:r w:rsidRPr="00AC2182">
        <w:rPr>
          <w:rFonts w:ascii="Times New Roman" w:hAnsi="Times New Roman"/>
          <w:sz w:val="27"/>
          <w:szCs w:val="27"/>
        </w:rPr>
        <w:t xml:space="preserve"> Федеральным законом от 08.08.2001 N 129-ФЗ «О государственной регистрации юридических лиц и индивидуальных предпринимателей».</w:t>
      </w:r>
    </w:p>
    <w:p w:rsidR="00AC2182" w:rsidRPr="00AC2182" w:rsidRDefault="00AC2182" w:rsidP="00AC21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sz w:val="27"/>
          <w:szCs w:val="27"/>
        </w:rPr>
        <w:t xml:space="preserve">Совет депутатов и администрация района как юридические лица действуют </w:t>
      </w:r>
      <w:r w:rsidRPr="00AC2182">
        <w:rPr>
          <w:rFonts w:ascii="Times New Roman" w:hAnsi="Times New Roman"/>
          <w:color w:val="000000" w:themeColor="text1"/>
          <w:sz w:val="27"/>
          <w:szCs w:val="27"/>
        </w:rPr>
        <w:t>на основании общих для организаций данного вида положений Федерального закона </w:t>
      </w:r>
      <w:hyperlink r:id="rId17" w:tgtFrame="_blank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от 06 октября 2003 года №131-ФЗ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«Об общих принципах организации местного самоуправления в Российской Федерации», в соответствии с Гражданским кодексом Российской Федерации применительно к казенным учреждениям.</w:t>
      </w:r>
    </w:p>
    <w:p w:rsidR="00AC2182" w:rsidRPr="00AC2182" w:rsidRDefault="00AC2182" w:rsidP="00AC21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lastRenderedPageBreak/>
        <w:t>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в соответствии с пунктом 1 части 4 и пунктом 1 части 5 статьи 35 Федерального закона </w:t>
      </w:r>
      <w:hyperlink r:id="rId18" w:tgtFrame="_blank" w:history="1">
        <w:r w:rsidRPr="00AC2182">
          <w:rPr>
            <w:rFonts w:ascii="Times New Roman" w:hAnsi="Times New Roman"/>
            <w:color w:val="000000" w:themeColor="text1"/>
            <w:sz w:val="27"/>
            <w:szCs w:val="27"/>
          </w:rPr>
          <w:t>от 06.10.2003 № 131-ФЗ</w:t>
        </w:r>
      </w:hyperlink>
      <w:r w:rsidRPr="00AC2182">
        <w:rPr>
          <w:rFonts w:ascii="Times New Roman" w:hAnsi="Times New Roman"/>
          <w:color w:val="000000" w:themeColor="text1"/>
          <w:sz w:val="27"/>
          <w:szCs w:val="27"/>
        </w:rPr>
        <w:t> «Об общих принципах организации местного самоуправления в Российской Федерации»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района.».</w:t>
      </w:r>
    </w:p>
    <w:p w:rsidR="00AC2182" w:rsidRPr="00AC2182" w:rsidRDefault="00AC2182" w:rsidP="00AC218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7"/>
          <w:szCs w:val="27"/>
        </w:rPr>
      </w:pPr>
      <w:r w:rsidRPr="00AC2182">
        <w:rPr>
          <w:color w:val="000000" w:themeColor="text1"/>
          <w:sz w:val="27"/>
          <w:szCs w:val="27"/>
        </w:rPr>
        <w:t>1.3. Часть 1 статьи 39.1. изложить в следующей редакции:</w:t>
      </w:r>
    </w:p>
    <w:p w:rsidR="00AC2182" w:rsidRPr="00AC2182" w:rsidRDefault="00AC2182" w:rsidP="00AC2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«1. </w:t>
      </w:r>
      <w:r w:rsidRPr="00AC2182">
        <w:rPr>
          <w:rFonts w:ascii="Times New Roman" w:hAnsi="Times New Roman"/>
          <w:sz w:val="27"/>
          <w:szCs w:val="27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  <w:r w:rsidRPr="00AC2182">
        <w:rPr>
          <w:rFonts w:ascii="Times New Roman" w:hAnsi="Times New Roman"/>
          <w:color w:val="000000" w:themeColor="text1"/>
          <w:sz w:val="27"/>
          <w:szCs w:val="27"/>
        </w:rPr>
        <w:t>»;</w:t>
      </w:r>
    </w:p>
    <w:p w:rsidR="00AC2182" w:rsidRPr="00AC2182" w:rsidRDefault="00AC2182" w:rsidP="00AC2182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C218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C2182">
        <w:rPr>
          <w:rFonts w:ascii="Times New Roman" w:hAnsi="Times New Roman"/>
          <w:color w:val="000000"/>
          <w:sz w:val="27"/>
          <w:szCs w:val="27"/>
        </w:rPr>
        <w:t>2. Настоящее решение вступает в силу после официального опубликования в районной газете «Бичурский хлебороб» и государственной регистрации в Управлении Министерства юстиции Российской Федерации по Республике Бурятия. </w:t>
      </w:r>
    </w:p>
    <w:p w:rsidR="00AC2182" w:rsidRPr="00AC2182" w:rsidRDefault="00AC2182" w:rsidP="00AC218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C2182">
        <w:rPr>
          <w:color w:val="000000"/>
          <w:sz w:val="27"/>
          <w:szCs w:val="27"/>
        </w:rPr>
        <w:t>3. Поручить МКУ Администрация МО «Бичурский район» РБ представить настоящее решение для государственной регистрации в Управление Министерства юстиции России по Республике Бурятия.</w:t>
      </w:r>
    </w:p>
    <w:p w:rsidR="00AC2182" w:rsidRPr="00AC2182" w:rsidRDefault="00AC2182" w:rsidP="00AC218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C2182">
        <w:rPr>
          <w:color w:val="000000"/>
          <w:sz w:val="27"/>
          <w:szCs w:val="27"/>
        </w:rPr>
        <w:t>4. Контроль за исполнением настоящего решения возложить на МКУ Совет депутатов МО «Бичурский район» РБ.</w:t>
      </w:r>
    </w:p>
    <w:p w:rsidR="00AC2182" w:rsidRPr="00AC2182" w:rsidRDefault="00AC2182" w:rsidP="00AC218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AC2182">
        <w:rPr>
          <w:color w:val="000000"/>
          <w:sz w:val="16"/>
          <w:szCs w:val="16"/>
        </w:rPr>
        <w:t> </w:t>
      </w:r>
    </w:p>
    <w:p w:rsidR="007B642F" w:rsidRDefault="007B642F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C2182" w:rsidRPr="00AC2182" w:rsidRDefault="00AC2182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2182">
        <w:rPr>
          <w:rFonts w:ascii="Times New Roman" w:hAnsi="Times New Roman" w:cs="Times New Roman"/>
          <w:sz w:val="27"/>
          <w:szCs w:val="27"/>
        </w:rPr>
        <w:t>Председатель МКУ Совет депутатов</w:t>
      </w:r>
    </w:p>
    <w:p w:rsidR="00AC2182" w:rsidRPr="00AC2182" w:rsidRDefault="00AC2182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21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«Бичурский район»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C2182">
        <w:rPr>
          <w:rFonts w:ascii="Times New Roman" w:hAnsi="Times New Roman" w:cs="Times New Roman"/>
          <w:sz w:val="27"/>
          <w:szCs w:val="27"/>
        </w:rPr>
        <w:t>А.У. Слепнёв</w:t>
      </w:r>
    </w:p>
    <w:p w:rsidR="00AC2182" w:rsidRPr="00AC2182" w:rsidRDefault="00AC2182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B642F" w:rsidRDefault="007B642F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C2182" w:rsidRPr="00AC2182" w:rsidRDefault="00AC2182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2182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AC2182" w:rsidRPr="00AC2182" w:rsidRDefault="00AC2182" w:rsidP="00AC21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2182">
        <w:rPr>
          <w:rFonts w:ascii="Times New Roman" w:hAnsi="Times New Roman" w:cs="Times New Roman"/>
          <w:sz w:val="27"/>
          <w:szCs w:val="27"/>
        </w:rPr>
        <w:t xml:space="preserve">«Бичурский район»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C2182">
        <w:rPr>
          <w:rFonts w:ascii="Times New Roman" w:hAnsi="Times New Roman" w:cs="Times New Roman"/>
          <w:sz w:val="27"/>
          <w:szCs w:val="27"/>
        </w:rPr>
        <w:t>В.В. Смолин</w:t>
      </w:r>
    </w:p>
    <w:p w:rsidR="00485CFC" w:rsidRPr="00AC2182" w:rsidRDefault="00485CFC" w:rsidP="00202F28">
      <w:pPr>
        <w:pStyle w:val="a9"/>
        <w:spacing w:before="0" w:beforeAutospacing="0" w:after="0" w:afterAutospacing="0" w:line="276" w:lineRule="auto"/>
        <w:ind w:firstLine="567"/>
        <w:rPr>
          <w:color w:val="000000" w:themeColor="text1"/>
          <w:sz w:val="26"/>
          <w:szCs w:val="26"/>
        </w:rPr>
      </w:pPr>
    </w:p>
    <w:p w:rsidR="004E61EB" w:rsidRPr="00AC2182" w:rsidRDefault="004E61EB" w:rsidP="00202F28">
      <w:pPr>
        <w:spacing w:after="0"/>
        <w:rPr>
          <w:rFonts w:ascii="Times New Roman" w:hAnsi="Times New Roman"/>
          <w:sz w:val="26"/>
          <w:szCs w:val="26"/>
        </w:rPr>
      </w:pPr>
    </w:p>
    <w:p w:rsidR="004E61EB" w:rsidRPr="00485CFC" w:rsidRDefault="004E61EB" w:rsidP="004E61EB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485CFC" w:rsidRPr="00897B98" w:rsidRDefault="00485CFC" w:rsidP="004E61EB">
      <w:pPr>
        <w:spacing w:line="240" w:lineRule="auto"/>
        <w:rPr>
          <w:rFonts w:ascii="Times New Roman" w:hAnsi="Times New Roman"/>
          <w:sz w:val="27"/>
          <w:szCs w:val="27"/>
        </w:rPr>
      </w:pPr>
    </w:p>
    <w:sectPr w:rsidR="00485CFC" w:rsidRPr="00897B98" w:rsidSect="00202F28">
      <w:headerReference w:type="default" r:id="rId1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D6" w:rsidRDefault="00716ED6" w:rsidP="00202F28">
      <w:pPr>
        <w:spacing w:after="0" w:line="240" w:lineRule="auto"/>
      </w:pPr>
      <w:r>
        <w:separator/>
      </w:r>
    </w:p>
  </w:endnote>
  <w:endnote w:type="continuationSeparator" w:id="0">
    <w:p w:rsidR="00716ED6" w:rsidRDefault="00716ED6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D6" w:rsidRDefault="00716ED6" w:rsidP="00202F28">
      <w:pPr>
        <w:spacing w:after="0" w:line="240" w:lineRule="auto"/>
      </w:pPr>
      <w:r>
        <w:separator/>
      </w:r>
    </w:p>
  </w:footnote>
  <w:footnote w:type="continuationSeparator" w:id="0">
    <w:p w:rsidR="00716ED6" w:rsidRDefault="00716ED6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:rsidR="00202F28" w:rsidRDefault="00202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A4">
          <w:rPr>
            <w:noProof/>
          </w:rPr>
          <w:t>2</w:t>
        </w:r>
        <w:r>
          <w:fldChar w:fldCharType="end"/>
        </w:r>
      </w:p>
    </w:sdtContent>
  </w:sdt>
  <w:p w:rsidR="00202F28" w:rsidRDefault="00202F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203A5"/>
    <w:rsid w:val="00035E71"/>
    <w:rsid w:val="00081884"/>
    <w:rsid w:val="00097F58"/>
    <w:rsid w:val="000A34DE"/>
    <w:rsid w:val="000B71E2"/>
    <w:rsid w:val="000C6B3B"/>
    <w:rsid w:val="00112AAB"/>
    <w:rsid w:val="00116AE0"/>
    <w:rsid w:val="001323FB"/>
    <w:rsid w:val="001339E2"/>
    <w:rsid w:val="00202F28"/>
    <w:rsid w:val="00237F75"/>
    <w:rsid w:val="002412A8"/>
    <w:rsid w:val="002C3CFD"/>
    <w:rsid w:val="003321AF"/>
    <w:rsid w:val="00336312"/>
    <w:rsid w:val="003603A4"/>
    <w:rsid w:val="00367F25"/>
    <w:rsid w:val="00390E66"/>
    <w:rsid w:val="003D615C"/>
    <w:rsid w:val="0042064B"/>
    <w:rsid w:val="00485CFC"/>
    <w:rsid w:val="004E61EB"/>
    <w:rsid w:val="005C15E6"/>
    <w:rsid w:val="0064326F"/>
    <w:rsid w:val="006A3F62"/>
    <w:rsid w:val="00700530"/>
    <w:rsid w:val="00716ED6"/>
    <w:rsid w:val="007429BD"/>
    <w:rsid w:val="00742B23"/>
    <w:rsid w:val="00761892"/>
    <w:rsid w:val="007908A2"/>
    <w:rsid w:val="007A068E"/>
    <w:rsid w:val="007B642F"/>
    <w:rsid w:val="007E4432"/>
    <w:rsid w:val="008424AE"/>
    <w:rsid w:val="00897B98"/>
    <w:rsid w:val="008B0598"/>
    <w:rsid w:val="008B7F89"/>
    <w:rsid w:val="008F2E43"/>
    <w:rsid w:val="00911FA0"/>
    <w:rsid w:val="009233D1"/>
    <w:rsid w:val="00A16EEE"/>
    <w:rsid w:val="00A31397"/>
    <w:rsid w:val="00A50EE8"/>
    <w:rsid w:val="00AC2182"/>
    <w:rsid w:val="00AD24A7"/>
    <w:rsid w:val="00AD3423"/>
    <w:rsid w:val="00B74141"/>
    <w:rsid w:val="00BF5D89"/>
    <w:rsid w:val="00C24D3C"/>
    <w:rsid w:val="00CA6248"/>
    <w:rsid w:val="00CC14F6"/>
    <w:rsid w:val="00CC42EF"/>
    <w:rsid w:val="00D008FA"/>
    <w:rsid w:val="00D14E2A"/>
    <w:rsid w:val="00D73A3D"/>
    <w:rsid w:val="00E60208"/>
    <w:rsid w:val="00ED3D53"/>
    <w:rsid w:val="00F329AA"/>
    <w:rsid w:val="00F41568"/>
    <w:rsid w:val="00F73D55"/>
    <w:rsid w:val="00F7443E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791A-D28C-433E-8151-7958438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a">
    <w:name w:val="header"/>
    <w:basedOn w:val="a"/>
    <w:link w:val="ab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08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avo.minjust.ru:8080/Users/Baltukov_NI/AppData/Local/Temp/6747/zakon.scli.ru" TargetMode="External"/><Relationship Id="rId1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2EED6CD-B120-4BAB-B427-04AEA533802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Users/Baltukov_NI/AppData/Local/Temp/6747/zakon.scli.ru" TargetMode="External"/><Relationship Id="rId10" Type="http://schemas.openxmlformats.org/officeDocument/2006/relationships/hyperlink" Target="http://pravo-search.minjust.ru:8080/bigs/showDocument.html?id=14A618D0-72FC-4631-A119-8E5958BEFC1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61</cp:revision>
  <cp:lastPrinted>2022-05-12T03:08:00Z</cp:lastPrinted>
  <dcterms:created xsi:type="dcterms:W3CDTF">2021-07-19T06:37:00Z</dcterms:created>
  <dcterms:modified xsi:type="dcterms:W3CDTF">2022-05-12T03:08:00Z</dcterms:modified>
</cp:coreProperties>
</file>