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E" w:rsidRPr="00826FAD" w:rsidRDefault="00D4732E" w:rsidP="00D4732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26FAD">
        <w:rPr>
          <w:rFonts w:ascii="Times New Roman" w:hAnsi="Times New Roman"/>
          <w:b/>
          <w:sz w:val="24"/>
          <w:szCs w:val="24"/>
        </w:rPr>
        <w:t>ИНФОРМАЦИЯ</w:t>
      </w:r>
    </w:p>
    <w:p w:rsidR="00D4732E" w:rsidRPr="00826FAD" w:rsidRDefault="00D4732E" w:rsidP="00D473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 xml:space="preserve">о результатах работы по профилактике коррупционных и иных </w:t>
      </w:r>
    </w:p>
    <w:p w:rsidR="00D4732E" w:rsidRPr="00826FAD" w:rsidRDefault="00D4732E" w:rsidP="00D473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 xml:space="preserve">правонарушений и принимаемых </w:t>
      </w:r>
      <w:proofErr w:type="gramStart"/>
      <w:r w:rsidRPr="00826FAD">
        <w:rPr>
          <w:rFonts w:ascii="Times New Roman" w:hAnsi="Times New Roman"/>
          <w:sz w:val="24"/>
          <w:szCs w:val="24"/>
        </w:rPr>
        <w:t>мерах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</w:p>
    <w:p w:rsidR="00D4732E" w:rsidRPr="00826FAD" w:rsidRDefault="00D4732E" w:rsidP="00D473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 xml:space="preserve">в МКУ Администрации МО «Бичурский район» </w:t>
      </w:r>
      <w:r w:rsidRPr="00826FAD">
        <w:rPr>
          <w:rFonts w:ascii="Times New Roman" w:hAnsi="Times New Roman"/>
          <w:b/>
          <w:sz w:val="24"/>
          <w:szCs w:val="24"/>
        </w:rPr>
        <w:t>в  2016 году</w:t>
      </w:r>
      <w:r w:rsidRPr="00826FAD">
        <w:rPr>
          <w:rFonts w:ascii="Times New Roman" w:hAnsi="Times New Roman"/>
          <w:sz w:val="24"/>
          <w:szCs w:val="24"/>
        </w:rPr>
        <w:t xml:space="preserve"> </w:t>
      </w:r>
    </w:p>
    <w:p w:rsidR="00D4732E" w:rsidRPr="00826FAD" w:rsidRDefault="00D4732E" w:rsidP="00D473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4732E" w:rsidRPr="00826FAD" w:rsidRDefault="00D4732E" w:rsidP="00D4732E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В целях реализации Национального плана противодействия коррупции и в соответствии с Федеральным Законодательством по противодействию коррупции в </w:t>
      </w:r>
      <w:r w:rsidR="005E4D7C" w:rsidRPr="00826FAD">
        <w:rPr>
          <w:rFonts w:ascii="Times New Roman" w:hAnsi="Times New Roman"/>
          <w:sz w:val="24"/>
          <w:szCs w:val="24"/>
        </w:rPr>
        <w:t xml:space="preserve">МКУ </w:t>
      </w:r>
      <w:r w:rsidRPr="00826FAD">
        <w:rPr>
          <w:rFonts w:ascii="Times New Roman" w:hAnsi="Times New Roman"/>
          <w:sz w:val="24"/>
          <w:szCs w:val="24"/>
        </w:rPr>
        <w:t>Администрации МО «Бичурский район», распоряжением главы МО «Бичурский район» от 30 мая  2016 года № 132-р, разработан и утвержден План  противодействия коррупции в органах местного самоу</w:t>
      </w:r>
      <w:r w:rsidR="0041701D" w:rsidRPr="00826FAD">
        <w:rPr>
          <w:rFonts w:ascii="Times New Roman" w:hAnsi="Times New Roman"/>
          <w:sz w:val="24"/>
          <w:szCs w:val="24"/>
        </w:rPr>
        <w:t>правления на 2016 - 2017 годы.</w:t>
      </w:r>
      <w:proofErr w:type="gramEnd"/>
      <w:r w:rsidR="0041701D" w:rsidRPr="00826FAD">
        <w:rPr>
          <w:rFonts w:ascii="Times New Roman" w:hAnsi="Times New Roman"/>
          <w:sz w:val="24"/>
          <w:szCs w:val="24"/>
        </w:rPr>
        <w:t xml:space="preserve"> В 2016 году п</w:t>
      </w:r>
      <w:r w:rsidRPr="00826FAD">
        <w:rPr>
          <w:rFonts w:ascii="Times New Roman" w:hAnsi="Times New Roman"/>
          <w:sz w:val="24"/>
          <w:szCs w:val="24"/>
        </w:rPr>
        <w:t>роведена следующая работа</w:t>
      </w:r>
      <w:r w:rsidRPr="00826FAD">
        <w:rPr>
          <w:rFonts w:ascii="Times New Roman" w:eastAsiaTheme="minorEastAsia" w:hAnsi="Times New Roman"/>
          <w:sz w:val="24"/>
          <w:szCs w:val="24"/>
        </w:rPr>
        <w:t xml:space="preserve"> по соблюдению требований законодательства, по выполнению программ и планов по </w:t>
      </w:r>
      <w:r w:rsidRPr="00826FAD">
        <w:rPr>
          <w:rFonts w:ascii="Times New Roman" w:hAnsi="Times New Roman"/>
          <w:sz w:val="24"/>
          <w:szCs w:val="24"/>
        </w:rPr>
        <w:t>противодействию</w:t>
      </w:r>
      <w:r w:rsidRPr="00826FAD">
        <w:rPr>
          <w:rFonts w:ascii="Times New Roman" w:eastAsiaTheme="minorEastAsia" w:hAnsi="Times New Roman"/>
          <w:sz w:val="24"/>
          <w:szCs w:val="24"/>
        </w:rPr>
        <w:t xml:space="preserve"> коррупции в муниципальном образовании «Бичурский район».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eastAsiaTheme="minorEastAsia" w:hAnsi="Times New Roman"/>
          <w:sz w:val="24"/>
          <w:szCs w:val="24"/>
        </w:rPr>
        <w:tab/>
        <w:t xml:space="preserve">Обеспечена  персональная ответственность руководителей органов местного самоуправления за состояние </w:t>
      </w:r>
      <w:proofErr w:type="spellStart"/>
      <w:r w:rsidRPr="00826FAD">
        <w:rPr>
          <w:rFonts w:ascii="Times New Roman" w:eastAsiaTheme="minorEastAsia" w:hAnsi="Times New Roman"/>
          <w:sz w:val="24"/>
          <w:szCs w:val="24"/>
        </w:rPr>
        <w:t>антикоррупционной</w:t>
      </w:r>
      <w:proofErr w:type="spellEnd"/>
      <w:r w:rsidRPr="00826FAD">
        <w:rPr>
          <w:rFonts w:ascii="Times New Roman" w:eastAsiaTheme="minorEastAsia" w:hAnsi="Times New Roman"/>
          <w:sz w:val="24"/>
          <w:szCs w:val="24"/>
        </w:rPr>
        <w:t xml:space="preserve"> работы в возглавляемых ими органах и подведомственных учреждениях.</w:t>
      </w:r>
      <w:r w:rsidRPr="00826FAD">
        <w:rPr>
          <w:rFonts w:ascii="Times New Roman" w:hAnsi="Times New Roman"/>
          <w:sz w:val="24"/>
          <w:szCs w:val="24"/>
        </w:rPr>
        <w:t xml:space="preserve"> Определены должностные лица по профилактике коррупционных и иных правонарушений.</w:t>
      </w:r>
    </w:p>
    <w:p w:rsidR="00D4732E" w:rsidRPr="00826FAD" w:rsidRDefault="00D4732E" w:rsidP="00D4732E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826FAD">
        <w:rPr>
          <w:rFonts w:ascii="Times New Roman" w:eastAsiaTheme="minorEastAsia" w:hAnsi="Times New Roman"/>
          <w:sz w:val="24"/>
          <w:szCs w:val="24"/>
        </w:rPr>
        <w:tab/>
        <w:t>Постановлением от 28.06.2016г. № 237 на Главу  МО «Бичурский район» О.И. Федорова и руководителей структурных подразделений МО «Бичурский район»</w:t>
      </w:r>
      <w:r w:rsidRPr="00826FA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возложена персональная ответственность за состояние </w:t>
      </w:r>
      <w:proofErr w:type="spellStart"/>
      <w:r w:rsidRPr="00826FAD">
        <w:rPr>
          <w:rFonts w:ascii="Times New Roman" w:eastAsiaTheme="minorEastAsia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826FAD">
        <w:rPr>
          <w:rFonts w:ascii="Times New Roman" w:eastAsiaTheme="minorEastAsia" w:hAnsi="Times New Roman"/>
          <w:sz w:val="24"/>
          <w:szCs w:val="24"/>
        </w:rPr>
        <w:t xml:space="preserve"> работы в МО «Бичурский  район»  в возглавляемых ими органах.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Распоряжением Администрации МО «Бичурский район» от 28.06.2016г. № 169-р персональная ответственность за состояние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работы в Администрации МО «Бичурский район» возложена на ведущего специалиста по кадровой работе сектора правового обеспечения (М.М. Жукова) и ведущего специалиста – юриста сектора правового обеспечения (Л.А. </w:t>
      </w:r>
      <w:proofErr w:type="spellStart"/>
      <w:r w:rsidRPr="00826FAD">
        <w:rPr>
          <w:rFonts w:ascii="Times New Roman" w:hAnsi="Times New Roman"/>
          <w:sz w:val="24"/>
          <w:szCs w:val="24"/>
        </w:rPr>
        <w:t>Буркаева</w:t>
      </w:r>
      <w:proofErr w:type="spellEnd"/>
      <w:r w:rsidRPr="00826FAD">
        <w:rPr>
          <w:rFonts w:ascii="Times New Roman" w:hAnsi="Times New Roman"/>
          <w:sz w:val="24"/>
          <w:szCs w:val="24"/>
        </w:rPr>
        <w:t>), ответственной за прием обращений граждан по фактам коррупционных правонарушений назначен консультант-юрист сектора правового обеспечения (С.В. Павлова).</w:t>
      </w:r>
      <w:proofErr w:type="gramEnd"/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Постановлением Администрации МО «Бичурский район» от 28.06.2016 № 237 руководители подведомственных учреждений определены </w:t>
      </w:r>
      <w:proofErr w:type="gramStart"/>
      <w:r w:rsidRPr="00826FA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за профилактику коррупционных и иных правонарушений.</w:t>
      </w:r>
    </w:p>
    <w:p w:rsidR="00BB61A6" w:rsidRPr="00826FAD" w:rsidRDefault="006F193C" w:rsidP="006F193C">
      <w:pPr>
        <w:pStyle w:val="a3"/>
        <w:jc w:val="both"/>
        <w:rPr>
          <w:b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="00BB61A6" w:rsidRPr="00826FAD">
        <w:rPr>
          <w:rFonts w:ascii="Times New Roman" w:hAnsi="Times New Roman"/>
          <w:sz w:val="24"/>
          <w:szCs w:val="24"/>
        </w:rPr>
        <w:t>Решением Совета депутатов МО «Бичу</w:t>
      </w:r>
      <w:r w:rsidR="0085490C" w:rsidRPr="00826FAD">
        <w:rPr>
          <w:rFonts w:ascii="Times New Roman" w:hAnsi="Times New Roman"/>
          <w:sz w:val="24"/>
          <w:szCs w:val="24"/>
        </w:rPr>
        <w:t>р</w:t>
      </w:r>
      <w:r w:rsidR="00BB61A6" w:rsidRPr="00826FAD">
        <w:rPr>
          <w:rFonts w:ascii="Times New Roman" w:hAnsi="Times New Roman"/>
          <w:sz w:val="24"/>
          <w:szCs w:val="24"/>
        </w:rPr>
        <w:t>ский район» от 29.07.2016 г. № 226 утвержден порядок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</w:t>
      </w:r>
      <w:r w:rsidRPr="00826FAD">
        <w:rPr>
          <w:rFonts w:ascii="Times New Roman" w:hAnsi="Times New Roman"/>
          <w:sz w:val="24"/>
          <w:szCs w:val="24"/>
        </w:rPr>
        <w:t>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BB61A6" w:rsidRPr="00826FAD" w:rsidRDefault="006F193C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Советом депутатов МО «Бичурский район» принято р</w:t>
      </w:r>
      <w:r w:rsidR="00BB61A6" w:rsidRPr="00826FAD">
        <w:rPr>
          <w:rFonts w:ascii="Times New Roman" w:hAnsi="Times New Roman"/>
          <w:sz w:val="24"/>
          <w:szCs w:val="24"/>
        </w:rPr>
        <w:t xml:space="preserve">ешение от 29.07.2016 г. № 225 </w:t>
      </w:r>
      <w:r w:rsidRPr="00826FAD">
        <w:rPr>
          <w:rFonts w:ascii="Times New Roman" w:hAnsi="Times New Roman"/>
          <w:sz w:val="24"/>
          <w:szCs w:val="24"/>
        </w:rPr>
        <w:t xml:space="preserve"> о мерах по противодействию коррупции в отношении лиц, замещающих муниципальные должности Совета депутатов МО «Бичурский район».</w:t>
      </w:r>
    </w:p>
    <w:p w:rsidR="00D4732E" w:rsidRPr="00826FAD" w:rsidRDefault="006F193C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D4732E" w:rsidRPr="00826FAD">
        <w:rPr>
          <w:rFonts w:ascii="Times New Roman" w:hAnsi="Times New Roman"/>
          <w:sz w:val="24"/>
          <w:szCs w:val="24"/>
        </w:rPr>
        <w:t>В подведомственных учреждениях: Муниципальное учрежд</w:t>
      </w:r>
      <w:r w:rsidR="00BD7A69" w:rsidRPr="00826FAD">
        <w:rPr>
          <w:rFonts w:ascii="Times New Roman" w:hAnsi="Times New Roman"/>
          <w:sz w:val="24"/>
          <w:szCs w:val="24"/>
        </w:rPr>
        <w:t>ение финансовое   управление,</w:t>
      </w:r>
      <w:r w:rsidR="00D4732E" w:rsidRPr="00826FAD">
        <w:rPr>
          <w:rFonts w:ascii="Times New Roman" w:hAnsi="Times New Roman"/>
          <w:sz w:val="24"/>
          <w:szCs w:val="24"/>
        </w:rPr>
        <w:t xml:space="preserve"> Муниципальное учреждение управление культуры</w:t>
      </w:r>
      <w:r w:rsidR="00BD7A69" w:rsidRPr="00826FAD">
        <w:rPr>
          <w:rFonts w:ascii="Times New Roman" w:hAnsi="Times New Roman"/>
          <w:sz w:val="24"/>
          <w:szCs w:val="24"/>
        </w:rPr>
        <w:t>, Муниципальное учреждение управление образованием</w:t>
      </w:r>
      <w:r w:rsidR="00D4732E" w:rsidRPr="00826FAD">
        <w:rPr>
          <w:rFonts w:ascii="Times New Roman" w:hAnsi="Times New Roman"/>
          <w:sz w:val="24"/>
          <w:szCs w:val="24"/>
        </w:rPr>
        <w:t xml:space="preserve"> </w:t>
      </w:r>
      <w:r w:rsidR="00826FAD" w:rsidRPr="00826FAD">
        <w:rPr>
          <w:rFonts w:ascii="Times New Roman" w:hAnsi="Times New Roman"/>
          <w:sz w:val="24"/>
          <w:szCs w:val="24"/>
        </w:rPr>
        <w:t>Муниципального казенного учреждения Администрация муниципального образования</w:t>
      </w:r>
      <w:r w:rsidR="00D4732E" w:rsidRPr="00826FAD">
        <w:rPr>
          <w:rFonts w:ascii="Times New Roman" w:hAnsi="Times New Roman"/>
          <w:sz w:val="24"/>
          <w:szCs w:val="24"/>
        </w:rPr>
        <w:t xml:space="preserve"> «Бичурский район» ответственные лица за профилактику коррупционных и иных правонарушений  определены. </w:t>
      </w:r>
      <w:proofErr w:type="gramStart"/>
      <w:r w:rsidR="00D4732E" w:rsidRPr="00826FAD">
        <w:rPr>
          <w:rFonts w:ascii="Times New Roman" w:hAnsi="Times New Roman"/>
          <w:sz w:val="24"/>
          <w:szCs w:val="24"/>
        </w:rPr>
        <w:t>(Приказ № 14 от 04.08.2016 г. Муниципального Учреждения Управление Культуры Администрации МО «Бичурский район», Приказ № 64 от 13.08.2016 г. Муниципального Учреждения Управление Культуры Администрации МО «Бичурский район»</w:t>
      </w:r>
      <w:r w:rsidR="00BD7A69" w:rsidRPr="00826FAD">
        <w:rPr>
          <w:rFonts w:ascii="Times New Roman" w:hAnsi="Times New Roman"/>
          <w:sz w:val="24"/>
          <w:szCs w:val="24"/>
        </w:rPr>
        <w:t>, Приказ от 27.10.2016 г. № 181 Муниципального Учреждения Управление образованием; Приказ от 28.06.2016 г. № 33 МУ Районное финансовое управление</w:t>
      </w:r>
      <w:r w:rsidR="00D4732E" w:rsidRPr="00826FA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B7B10" w:rsidRPr="00826FAD" w:rsidRDefault="00D4732E" w:rsidP="001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1B7B10" w:rsidRPr="00826FA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1B7B10" w:rsidRPr="00826FA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1B7B10" w:rsidRPr="00826FAD">
        <w:rPr>
          <w:rFonts w:ascii="Times New Roman" w:hAnsi="Times New Roman"/>
          <w:sz w:val="24"/>
          <w:szCs w:val="24"/>
        </w:rPr>
        <w:t xml:space="preserve"> мировоззрения школьников осуществляется на уроках права и обществознания, истории, литературе, экономике, религии России, ОРКСЭ.  На уроках истории, обществознания, права коррупция рассматривается как </w:t>
      </w:r>
      <w:r w:rsidR="001B7B10" w:rsidRPr="00826FAD">
        <w:rPr>
          <w:rFonts w:ascii="Times New Roman" w:hAnsi="Times New Roman"/>
          <w:sz w:val="24"/>
          <w:szCs w:val="24"/>
        </w:rPr>
        <w:lastRenderedPageBreak/>
        <w:t>социально историческое явление. Освещается исторический аспект проблемы:  - какие этапы проходила коррупция в своем развитии, какие формы принимала, каковы причины того что,  несмотря на предпринимавшиеся государством и обществом меры, коррупция сохранилась. На уроках экономики изучается Российская экономика на современном этапе. На уроках литературы обсуждаются пороки чиновничества в комедии Н.В. Гоголя «Ревизор». Предлагаемые учителем вопросы и задания, темы самостоятельных творческих работ и др. позволят углубить и конкретизировать знания учеников в данной области,  корректировать формирующиеся мировоззрения. Они могут быть предложены при обсуждении на уроке в качестве домашнего задания, поскольку требуют работы с дополнительной литературой, Интернет – ресурсами. </w:t>
      </w:r>
    </w:p>
    <w:p w:rsidR="001B7B10" w:rsidRPr="00826FAD" w:rsidRDefault="001B7B10" w:rsidP="001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Через внеклассные мероприятия выявляются причины возникновения этого феномена и понимание вреда, причиняемого им обществу, целенаправленно формируется негативное отношение к коррупции (так же как к наркомании, алкоголизму и т.д.).</w:t>
      </w:r>
    </w:p>
    <w:p w:rsidR="001B7B10" w:rsidRPr="00826FAD" w:rsidRDefault="001B7B10" w:rsidP="001B7B1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26FAD">
        <w:rPr>
          <w:sz w:val="24"/>
          <w:szCs w:val="24"/>
        </w:rPr>
        <w:t> </w:t>
      </w:r>
      <w:r w:rsidRPr="00826FAD">
        <w:rPr>
          <w:sz w:val="24"/>
          <w:szCs w:val="24"/>
        </w:rPr>
        <w:tab/>
      </w:r>
      <w:r w:rsidRPr="00826FAD">
        <w:rPr>
          <w:rFonts w:ascii="Times New Roman" w:hAnsi="Times New Roman"/>
          <w:sz w:val="24"/>
          <w:szCs w:val="24"/>
        </w:rPr>
        <w:t xml:space="preserve">Информированность родителей и обучающихся осуществляется с помощью школьного сайта, уголков безопасности в классах, стендов в коридорах школы, памяток и буклетов, изготовленных обучающимися и классными руководителями 7-11 классов. На общешкольных и классных родительских собраниях проводятся лектории для родителей по формированию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мировозз</w:t>
      </w:r>
      <w:r w:rsidR="00826FAD" w:rsidRPr="00826FAD">
        <w:rPr>
          <w:rFonts w:ascii="Times New Roman" w:hAnsi="Times New Roman"/>
          <w:sz w:val="24"/>
          <w:szCs w:val="24"/>
        </w:rPr>
        <w:t>рения. Отсутствие коррупции в обществе</w:t>
      </w:r>
      <w:r w:rsidRPr="00826FAD">
        <w:rPr>
          <w:rFonts w:ascii="Times New Roman" w:hAnsi="Times New Roman"/>
          <w:sz w:val="24"/>
          <w:szCs w:val="24"/>
        </w:rPr>
        <w:t xml:space="preserve"> тоже является воспитательным примером  для участников образовательных отношений.</w:t>
      </w:r>
    </w:p>
    <w:p w:rsidR="001B7B10" w:rsidRPr="00826FAD" w:rsidRDefault="001B7B10" w:rsidP="001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>В работе используются методические рекомендации «Система воспитательной работы по формированию</w:t>
      </w:r>
      <w:r w:rsidRPr="00826FAD">
        <w:rPr>
          <w:sz w:val="24"/>
          <w:szCs w:val="24"/>
        </w:rPr>
        <w:t xml:space="preserve">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мировоззрения в образовательном учреждении» (письма </w:t>
      </w:r>
      <w:proofErr w:type="spellStart"/>
      <w:r w:rsidRPr="00826F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России от 20 мая 2013 г. № 08-585 «О формировании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мировоззрения учащихся» и от 3 августа 2015 г. № 08-1189 «О методических рекомендациях по формированию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мировоззрения у школьников и студентов»).</w:t>
      </w:r>
      <w:proofErr w:type="gramEnd"/>
    </w:p>
    <w:p w:rsidR="00504218" w:rsidRDefault="001B7B10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FA51B2">
        <w:rPr>
          <w:rFonts w:ascii="Times New Roman" w:hAnsi="Times New Roman"/>
          <w:sz w:val="24"/>
          <w:szCs w:val="24"/>
        </w:rPr>
        <w:t>Согласно утвержденному плану противодействия коррупции в МО «Бичурский район» е</w:t>
      </w:r>
      <w:r w:rsidR="00504218">
        <w:rPr>
          <w:rFonts w:ascii="Times New Roman" w:hAnsi="Times New Roman"/>
          <w:sz w:val="24"/>
          <w:szCs w:val="24"/>
        </w:rPr>
        <w:t>же</w:t>
      </w:r>
      <w:r w:rsidR="00FA51B2">
        <w:rPr>
          <w:rFonts w:ascii="Times New Roman" w:hAnsi="Times New Roman"/>
          <w:sz w:val="24"/>
          <w:szCs w:val="24"/>
        </w:rPr>
        <w:t>квартально в течение года</w:t>
      </w:r>
      <w:r w:rsidR="00504218">
        <w:rPr>
          <w:rFonts w:ascii="Times New Roman" w:hAnsi="Times New Roman"/>
          <w:sz w:val="24"/>
          <w:szCs w:val="24"/>
        </w:rPr>
        <w:t xml:space="preserve"> Комитетом экономического развития Муниципального казенного учреждения Администраци</w:t>
      </w:r>
      <w:r w:rsidR="00FA51B2">
        <w:rPr>
          <w:rFonts w:ascii="Times New Roman" w:hAnsi="Times New Roman"/>
          <w:sz w:val="24"/>
          <w:szCs w:val="24"/>
        </w:rPr>
        <w:t xml:space="preserve">я </w:t>
      </w:r>
      <w:r w:rsidR="00504218">
        <w:rPr>
          <w:rFonts w:ascii="Times New Roman" w:hAnsi="Times New Roman"/>
          <w:sz w:val="24"/>
          <w:szCs w:val="24"/>
        </w:rPr>
        <w:t>МО «Бичурский район» проводится мониторинг качества муниципальных услуг, подготовка отчета о результатах и представляется в Министерство экономического развития Республики Бурятия.</w:t>
      </w:r>
    </w:p>
    <w:p w:rsidR="00FA51B2" w:rsidRDefault="00FA51B2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2016 году Сектором правового обеспечения и муниципальной службы проведено 40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 нормативно-правовых актов главы муниципального образования «Бичурский район».</w:t>
      </w:r>
    </w:p>
    <w:p w:rsidR="00D4732E" w:rsidRPr="00826FAD" w:rsidRDefault="00531FA7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732E" w:rsidRPr="00826FAD">
        <w:rPr>
          <w:rFonts w:ascii="Times New Roman" w:hAnsi="Times New Roman"/>
          <w:sz w:val="24"/>
          <w:szCs w:val="24"/>
        </w:rPr>
        <w:t>Распоряжением от 28.06.2016г. № 170-р создана комиссия по противодействию коррупции в Администрации МО «Бичурский район», утверждено положение о комиссии и состав.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>Постановлением Админист</w:t>
      </w:r>
      <w:r w:rsidR="00866A8C" w:rsidRPr="00826FAD">
        <w:rPr>
          <w:rFonts w:ascii="Times New Roman" w:hAnsi="Times New Roman"/>
          <w:sz w:val="24"/>
          <w:szCs w:val="24"/>
        </w:rPr>
        <w:t>рации МО «Бичурский район» от 25.04.2016 № 11</w:t>
      </w:r>
      <w:r w:rsidRPr="00826FAD">
        <w:rPr>
          <w:rFonts w:ascii="Times New Roman" w:hAnsi="Times New Roman"/>
          <w:sz w:val="24"/>
          <w:szCs w:val="24"/>
        </w:rPr>
        <w:t xml:space="preserve"> утверждён </w:t>
      </w:r>
      <w:r w:rsidR="00866A8C" w:rsidRPr="00826FAD">
        <w:rPr>
          <w:rFonts w:ascii="Times New Roman" w:hAnsi="Times New Roman"/>
          <w:sz w:val="24"/>
          <w:szCs w:val="24"/>
        </w:rPr>
        <w:t>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  <w:r w:rsidR="0048749F" w:rsidRPr="00826FAD">
        <w:rPr>
          <w:rFonts w:ascii="Times New Roman" w:hAnsi="Times New Roman"/>
          <w:sz w:val="24"/>
          <w:szCs w:val="24"/>
        </w:rPr>
        <w:t xml:space="preserve"> В 2016 году заявлений не поступало.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866A8C" w:rsidRPr="00826FAD">
        <w:rPr>
          <w:rFonts w:ascii="Times New Roman" w:hAnsi="Times New Roman"/>
          <w:sz w:val="24"/>
          <w:szCs w:val="24"/>
        </w:rPr>
        <w:t>На основании</w:t>
      </w:r>
      <w:r w:rsidRPr="00826FAD">
        <w:rPr>
          <w:rFonts w:ascii="Times New Roman" w:hAnsi="Times New Roman"/>
          <w:sz w:val="24"/>
          <w:szCs w:val="24"/>
        </w:rPr>
        <w:t xml:space="preserve"> Плана противодействия коррупции МО «Бичурский район» принято постановление № 237 от 28.06.2016 г. о персональной ответственности руководителей структурных муниципальных учреждений МО «Бичурский район».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Постановлением Администрации МО «Бичурский район» от 25.04.2016 г. № 12 утвержден Порядок уведомления муниципальными служащими Администрации МО «Бичурский район» о возникновении личной заинтересованности при исполнении должностных обязанностей, </w:t>
      </w:r>
      <w:proofErr w:type="gramStart"/>
      <w:r w:rsidRPr="00826FAD">
        <w:rPr>
          <w:rFonts w:ascii="Times New Roman" w:hAnsi="Times New Roman"/>
          <w:sz w:val="24"/>
          <w:szCs w:val="24"/>
        </w:rPr>
        <w:t>которая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может привести к конфликту интересов. За период 2015-2016 гг. сообщения от муниципальных служащих не поступали</w:t>
      </w:r>
      <w:r w:rsidR="003E0EA6" w:rsidRPr="00826FAD">
        <w:rPr>
          <w:rFonts w:ascii="Times New Roman" w:hAnsi="Times New Roman"/>
          <w:sz w:val="24"/>
          <w:szCs w:val="24"/>
        </w:rPr>
        <w:t>.</w:t>
      </w:r>
      <w:r w:rsidRPr="00826FAD">
        <w:rPr>
          <w:rFonts w:ascii="Times New Roman" w:hAnsi="Times New Roman"/>
          <w:sz w:val="24"/>
          <w:szCs w:val="24"/>
        </w:rPr>
        <w:tab/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lastRenderedPageBreak/>
        <w:tab/>
        <w:t>Постановлением Администрации МО «Бичурский район» от 20.12.2012 г. № 566-р утверждено положение о комиссии по соблюдению требований к служебному поведению и урегулированию конфликта интересов, утверждён состав постоянно действующей комиссии.</w:t>
      </w:r>
    </w:p>
    <w:p w:rsidR="00D4732E" w:rsidRPr="00826FAD" w:rsidRDefault="00D4732E" w:rsidP="00D4732E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6FAD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Постановлением Администрации МО «Бичурский район»</w:t>
      </w:r>
      <w:r w:rsidRPr="00826FAD">
        <w:rPr>
          <w:rFonts w:ascii="Times New Roman" w:hAnsi="Times New Roman"/>
          <w:sz w:val="24"/>
          <w:szCs w:val="24"/>
        </w:rPr>
        <w:t xml:space="preserve"> </w:t>
      </w:r>
      <w:r w:rsidRPr="00826FAD">
        <w:rPr>
          <w:rFonts w:ascii="Times New Roman" w:eastAsiaTheme="minorHAnsi" w:hAnsi="Times New Roman"/>
          <w:sz w:val="24"/>
          <w:szCs w:val="24"/>
          <w:lang w:eastAsia="en-US"/>
        </w:rPr>
        <w:t xml:space="preserve"> от 13.11.2009 г. № 503 утверждена комиссия по соблюдению требований к служебному поведению муниципальных служащих и урегулированию конфликта интересов в  МО «Бичурский район</w:t>
      </w:r>
      <w:r w:rsidR="0079009B" w:rsidRPr="00826FAD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826FA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В связи с кадровыми изменениями постановлением Администрации МО «Бичурский район» от 07.06.2016 № 146-р внесены изменения в состав комиссии.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 xml:space="preserve"> </w:t>
      </w:r>
      <w:r w:rsidRPr="00826FAD">
        <w:rPr>
          <w:rFonts w:ascii="Times New Roman" w:hAnsi="Times New Roman"/>
          <w:sz w:val="24"/>
          <w:szCs w:val="24"/>
        </w:rPr>
        <w:tab/>
        <w:t>Осуществляется размещение на официальном сайте МО «Бичурский район» информации о деятельности комиссии по соблюдению требований к служебному поведению и урегулированию конфликта интересов, разъяснений по часто задаваемым вопросам в сфере коррупции.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В 2016 году проведено 2 заседания Комиссии</w:t>
      </w:r>
      <w:r w:rsidR="00B67BEB" w:rsidRPr="00826FAD">
        <w:rPr>
          <w:rFonts w:ascii="Times New Roman" w:hAnsi="Times New Roman"/>
          <w:sz w:val="24"/>
          <w:szCs w:val="24"/>
        </w:rPr>
        <w:t>.</w:t>
      </w: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>На заседании комиссии от 01.03.2016 г. рассматривался вопрос о правоприменительной практике в целях профилактики коррупции, методические рекомендации Министерства труда и социальной защиты Российской Федерации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</w:t>
      </w:r>
      <w:r w:rsidR="005E4D7C" w:rsidRPr="00826FAD">
        <w:rPr>
          <w:rFonts w:ascii="Times New Roman" w:hAnsi="Times New Roman"/>
          <w:sz w:val="24"/>
          <w:szCs w:val="24"/>
        </w:rPr>
        <w:t>и в 2016 г. (за отчетный 2015 г.</w:t>
      </w:r>
      <w:r w:rsidRPr="00826FAD">
        <w:rPr>
          <w:rFonts w:ascii="Times New Roman" w:hAnsi="Times New Roman"/>
          <w:sz w:val="24"/>
          <w:szCs w:val="24"/>
        </w:rPr>
        <w:t>)</w:t>
      </w:r>
      <w:proofErr w:type="gramEnd"/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На заседании комиссии от 01.06.2016 г. рассматривалось заявление ведущего специалиста-юриста </w:t>
      </w:r>
      <w:proofErr w:type="spellStart"/>
      <w:r w:rsidRPr="00826FAD">
        <w:rPr>
          <w:rFonts w:ascii="Times New Roman" w:hAnsi="Times New Roman"/>
          <w:sz w:val="24"/>
          <w:szCs w:val="24"/>
        </w:rPr>
        <w:t>Буркаевой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Л.А. о невозможности предоставления сведений о доходах, расходах об имуществе и обязательствах имущественного характера своего супруга.</w:t>
      </w:r>
    </w:p>
    <w:p w:rsidR="00D4732E" w:rsidRPr="00826FAD" w:rsidRDefault="00D4732E" w:rsidP="00D4732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26FAD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bCs/>
          <w:sz w:val="24"/>
          <w:szCs w:val="24"/>
        </w:rPr>
        <w:t xml:space="preserve">Заявления и обращения граждан и организаций на предмет наличия в них информации о фактах коррупции со стороны муниципальных служащих Администрации МО </w:t>
      </w:r>
      <w:r w:rsidRPr="00826FAD">
        <w:rPr>
          <w:rFonts w:ascii="Times New Roman" w:hAnsi="Times New Roman"/>
          <w:sz w:val="24"/>
          <w:szCs w:val="24"/>
        </w:rPr>
        <w:t xml:space="preserve">«Бичурский район» </w:t>
      </w:r>
      <w:r w:rsidRPr="00826FAD">
        <w:rPr>
          <w:rFonts w:ascii="Times New Roman" w:hAnsi="Times New Roman"/>
          <w:bCs/>
          <w:sz w:val="24"/>
          <w:szCs w:val="24"/>
        </w:rPr>
        <w:t>рассматриваются в соответствии с Федеральным законом от 02.05.2006 N 59-ФЗ (ред. от 03.11.2015) «О порядке рассмотрения обращений граждан Российской Федерации» и решением совета депутатов МО «Бичурский район» от 28.10.2011 г. № 412 об утверждении положения «О рассмотрении обращений</w:t>
      </w:r>
      <w:proofErr w:type="gramEnd"/>
      <w:r w:rsidRPr="00826FAD">
        <w:rPr>
          <w:rFonts w:ascii="Times New Roman" w:hAnsi="Times New Roman"/>
          <w:bCs/>
          <w:sz w:val="24"/>
          <w:szCs w:val="24"/>
        </w:rPr>
        <w:t xml:space="preserve"> граждан в МО «Бичурский район».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Заявлений и обращений граждан и организаций </w:t>
      </w:r>
      <w:proofErr w:type="gramStart"/>
      <w:r w:rsidRPr="00826FAD">
        <w:rPr>
          <w:rFonts w:ascii="Times New Roman" w:hAnsi="Times New Roman"/>
          <w:sz w:val="24"/>
          <w:szCs w:val="24"/>
        </w:rPr>
        <w:t>на предмет наличия в них информации о фактах коррупции со стороны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муниципальных служащих за 2016 год не поступало. </w:t>
      </w:r>
    </w:p>
    <w:p w:rsidR="0046701B" w:rsidRPr="00826FAD" w:rsidRDefault="00D4732E" w:rsidP="0046701B">
      <w:pPr>
        <w:jc w:val="both"/>
        <w:rPr>
          <w:sz w:val="24"/>
          <w:szCs w:val="24"/>
        </w:rPr>
      </w:pPr>
      <w:r w:rsidRPr="00826FAD">
        <w:rPr>
          <w:sz w:val="24"/>
          <w:szCs w:val="24"/>
        </w:rPr>
        <w:tab/>
      </w:r>
      <w:r w:rsidR="0046701B" w:rsidRPr="00826FAD">
        <w:rPr>
          <w:sz w:val="24"/>
          <w:szCs w:val="24"/>
        </w:rPr>
        <w:t>Утверждено распоряжение № 160-р от 22 июня 2016 года «Об утверждении Порядка уведомления муниципальными служащими Администрации Муниципального образования «Бичурский район» о фактах обращения в целях склонения к совершению коррупционных правонарушений». В 2016 году уведомлений не поступало</w:t>
      </w:r>
      <w:r w:rsidR="00852CE9" w:rsidRPr="00826FAD">
        <w:rPr>
          <w:sz w:val="24"/>
          <w:szCs w:val="24"/>
        </w:rPr>
        <w:t>.</w:t>
      </w:r>
      <w:r w:rsidR="0046701B" w:rsidRPr="00826FAD">
        <w:rPr>
          <w:sz w:val="24"/>
          <w:szCs w:val="24"/>
        </w:rPr>
        <w:t xml:space="preserve"> </w:t>
      </w:r>
    </w:p>
    <w:p w:rsidR="00B67BEB" w:rsidRPr="00826FAD" w:rsidRDefault="0046701B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D4732E" w:rsidRPr="00826FAD">
        <w:rPr>
          <w:rFonts w:ascii="Times New Roman" w:hAnsi="Times New Roman"/>
          <w:sz w:val="24"/>
          <w:szCs w:val="24"/>
        </w:rPr>
        <w:t>Постановлением Администрации МО «Бичурский район» от 11.04.2016 № 9 утверждён порядок предварительного уведомления муниципальными служащими МО «Бичурский район» о выполнении иной оплачиваемой работы.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1F2D49" w:rsidRPr="00826FAD">
        <w:rPr>
          <w:rFonts w:ascii="Times New Roman" w:hAnsi="Times New Roman"/>
          <w:sz w:val="24"/>
          <w:szCs w:val="24"/>
        </w:rPr>
        <w:t>В 2016 году</w:t>
      </w:r>
      <w:r w:rsidRPr="00826FAD">
        <w:rPr>
          <w:rFonts w:ascii="Times New Roman" w:hAnsi="Times New Roman"/>
          <w:sz w:val="24"/>
          <w:szCs w:val="24"/>
        </w:rPr>
        <w:t xml:space="preserve"> увед</w:t>
      </w:r>
      <w:r w:rsidR="001F2D49" w:rsidRPr="00826FAD">
        <w:rPr>
          <w:rFonts w:ascii="Times New Roman" w:hAnsi="Times New Roman"/>
          <w:sz w:val="24"/>
          <w:szCs w:val="24"/>
        </w:rPr>
        <w:t xml:space="preserve">омления муниципальных служащих </w:t>
      </w:r>
      <w:r w:rsidR="001F2D49" w:rsidRPr="00826FAD">
        <w:rPr>
          <w:rFonts w:ascii="Times New Roman" w:hAnsi="Times New Roman"/>
          <w:sz w:val="24"/>
          <w:szCs w:val="24"/>
        </w:rPr>
        <w:br/>
        <w:t>А</w:t>
      </w:r>
      <w:r w:rsidRPr="00826FAD">
        <w:rPr>
          <w:rFonts w:ascii="Times New Roman" w:hAnsi="Times New Roman"/>
          <w:sz w:val="24"/>
          <w:szCs w:val="24"/>
        </w:rPr>
        <w:t>дминистрации МО</w:t>
      </w:r>
      <w:r w:rsidR="00826FAD" w:rsidRPr="00826FAD">
        <w:rPr>
          <w:rFonts w:ascii="Times New Roman" w:hAnsi="Times New Roman"/>
          <w:sz w:val="24"/>
          <w:szCs w:val="24"/>
        </w:rPr>
        <w:t xml:space="preserve"> «Бичурский район»</w:t>
      </w:r>
      <w:r w:rsidRPr="00826FAD">
        <w:rPr>
          <w:rFonts w:ascii="Times New Roman" w:hAnsi="Times New Roman"/>
          <w:sz w:val="24"/>
          <w:szCs w:val="24"/>
        </w:rPr>
        <w:t xml:space="preserve"> о намерении заниматься иной оплачиваемой работой не поступали.</w:t>
      </w:r>
    </w:p>
    <w:p w:rsidR="00060B2B" w:rsidRPr="00826FAD" w:rsidRDefault="00D4732E" w:rsidP="00060B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Постановлением Администрации МО «Бичурский район» от 20.04.2015 г. № 12 утвержден Порядок предоставления гражданами, претендующими на замещение должностей муниципальной службы в Администрации МО «Бичурский район» и муниципальными служащими Администрации МО «Бичурский район» сведений о доходах, расходах, об имуществе и обязательствах имущественного характера.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Постановлением Администрации МО «Бичурский район» от 16.02.2015 № 69 утвержден перечень должностей муниципальной службы МО «Бичурский район», при назначении на которые граждане и при замещении которых муниципальные служащие </w:t>
      </w:r>
      <w:r w:rsidRPr="00826FAD">
        <w:rPr>
          <w:rFonts w:ascii="Times New Roman" w:hAnsi="Times New Roman"/>
          <w:sz w:val="24"/>
          <w:szCs w:val="24"/>
        </w:rPr>
        <w:lastRenderedPageBreak/>
        <w:t xml:space="preserve">обязаны представлять сведения о своих доходах (расходах), об имуществе и обязательствах имущественного характера обязательствах,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060B2B" w:rsidRPr="00826FAD">
        <w:rPr>
          <w:rFonts w:ascii="Times New Roman" w:hAnsi="Times New Roman"/>
          <w:sz w:val="24"/>
          <w:szCs w:val="24"/>
        </w:rPr>
        <w:t xml:space="preserve">Ежегодно в соответствии с требованиями законодательства «О противодействии коррупции» муниципальные служащие и лица, замещающие должности муниципальной службы, в обязательном порядке предоставляют сведения о доходах, об имуществе и обязательствах имущественного характера. </w:t>
      </w:r>
      <w:r w:rsidRPr="00826FAD">
        <w:rPr>
          <w:rFonts w:ascii="Times New Roman" w:hAnsi="Times New Roman"/>
          <w:sz w:val="24"/>
          <w:szCs w:val="24"/>
        </w:rPr>
        <w:t>В  Администрации МО «Бичурский район» к дисци</w:t>
      </w:r>
      <w:r w:rsidR="00B67BEB" w:rsidRPr="00826FAD">
        <w:rPr>
          <w:rFonts w:ascii="Times New Roman" w:hAnsi="Times New Roman"/>
          <w:sz w:val="24"/>
          <w:szCs w:val="24"/>
        </w:rPr>
        <w:t>плинарной ответственности в 2016</w:t>
      </w:r>
      <w:r w:rsidRPr="00826FAD">
        <w:rPr>
          <w:rFonts w:ascii="Times New Roman" w:hAnsi="Times New Roman"/>
          <w:sz w:val="24"/>
          <w:szCs w:val="24"/>
        </w:rPr>
        <w:t xml:space="preserve"> году</w:t>
      </w:r>
      <w:r w:rsidR="00B67BEB" w:rsidRPr="00826FAD">
        <w:rPr>
          <w:rFonts w:ascii="Times New Roman" w:hAnsi="Times New Roman"/>
          <w:sz w:val="24"/>
          <w:szCs w:val="24"/>
        </w:rPr>
        <w:t xml:space="preserve"> </w:t>
      </w:r>
      <w:r w:rsidRPr="00826FAD">
        <w:rPr>
          <w:rFonts w:ascii="Times New Roman" w:hAnsi="Times New Roman"/>
          <w:sz w:val="24"/>
          <w:szCs w:val="24"/>
        </w:rPr>
        <w:t xml:space="preserve"> </w:t>
      </w:r>
      <w:r w:rsidR="00B67BEB" w:rsidRPr="00826FAD">
        <w:rPr>
          <w:rFonts w:ascii="Times New Roman" w:hAnsi="Times New Roman"/>
          <w:sz w:val="24"/>
          <w:szCs w:val="24"/>
        </w:rPr>
        <w:t>муниципальные служащие</w:t>
      </w:r>
      <w:r w:rsidRPr="00826FAD">
        <w:rPr>
          <w:rFonts w:ascii="Times New Roman" w:hAnsi="Times New Roman"/>
          <w:sz w:val="24"/>
          <w:szCs w:val="24"/>
        </w:rPr>
        <w:t xml:space="preserve"> за предоставление недостоверных и неполных сведений о доходах, об имуществе и обязательствах имущественного характера</w:t>
      </w:r>
      <w:r w:rsidR="00CC09B5" w:rsidRPr="00826FAD">
        <w:rPr>
          <w:rFonts w:ascii="Times New Roman" w:hAnsi="Times New Roman"/>
          <w:sz w:val="24"/>
          <w:szCs w:val="24"/>
        </w:rPr>
        <w:t xml:space="preserve"> за отчётный период с 01.01.2015</w:t>
      </w:r>
      <w:r w:rsidR="00A2425C" w:rsidRPr="00826FAD">
        <w:rPr>
          <w:rFonts w:ascii="Times New Roman" w:hAnsi="Times New Roman"/>
          <w:sz w:val="24"/>
          <w:szCs w:val="24"/>
        </w:rPr>
        <w:t xml:space="preserve"> г. по 31.12.2015</w:t>
      </w:r>
      <w:r w:rsidRPr="00826FAD">
        <w:rPr>
          <w:rFonts w:ascii="Times New Roman" w:hAnsi="Times New Roman"/>
          <w:sz w:val="24"/>
          <w:szCs w:val="24"/>
        </w:rPr>
        <w:t xml:space="preserve"> г.</w:t>
      </w:r>
      <w:r w:rsidR="00A2425C" w:rsidRPr="00826FAD">
        <w:rPr>
          <w:rFonts w:ascii="Times New Roman" w:hAnsi="Times New Roman"/>
          <w:sz w:val="24"/>
          <w:szCs w:val="24"/>
        </w:rPr>
        <w:t xml:space="preserve"> не привлекались.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Решением Совета депутатов МО «Бичурский район» от 29.12.2010 г. № 326  утвержден </w:t>
      </w:r>
      <w:r w:rsidRPr="00826FAD">
        <w:rPr>
          <w:rFonts w:ascii="Times New Roman" w:hAnsi="Times New Roman"/>
          <w:spacing w:val="-2"/>
          <w:sz w:val="24"/>
          <w:szCs w:val="24"/>
        </w:rPr>
        <w:t xml:space="preserve">перечень должностей муниципальной службы, </w:t>
      </w:r>
      <w:r w:rsidRPr="00826FAD">
        <w:rPr>
          <w:rFonts w:ascii="Times New Roman" w:hAnsi="Times New Roman"/>
          <w:sz w:val="24"/>
          <w:szCs w:val="24"/>
        </w:rPr>
        <w:t>при замещении которых муниципальные служащие в течение двух лет со дня увольнения с муниципальной службы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служащего, с согласия комиссии по соблюдению требований к служебному поведению муниципальных служащих и урегулированию конфликта интересов, обязаны при заключении таких трудовых договоров и (или) гражданско-правовых договоров сообщать работодателю сведения о последнем месте муниципальной службы.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Уведомления о трудоустройстве муниципальных служащих </w:t>
      </w:r>
      <w:r w:rsidR="00A2425C" w:rsidRPr="00826FAD">
        <w:rPr>
          <w:rFonts w:ascii="Times New Roman" w:hAnsi="Times New Roman"/>
          <w:sz w:val="24"/>
          <w:szCs w:val="24"/>
        </w:rPr>
        <w:t>в  2016 году</w:t>
      </w:r>
      <w:r w:rsidRPr="00826FAD">
        <w:rPr>
          <w:rFonts w:ascii="Times New Roman" w:hAnsi="Times New Roman"/>
          <w:sz w:val="24"/>
          <w:szCs w:val="24"/>
        </w:rPr>
        <w:t xml:space="preserve"> не поступали. </w:t>
      </w:r>
    </w:p>
    <w:p w:rsidR="00A2425C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>Постановлением Администрации МО «Бичурский район» № 368 от 12 сентября 2016 года  утвержден перечень должностей муниципальной службы,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A2425C" w:rsidRPr="00826FAD">
        <w:rPr>
          <w:rFonts w:ascii="Times New Roman" w:hAnsi="Times New Roman"/>
          <w:sz w:val="24"/>
          <w:szCs w:val="24"/>
        </w:rPr>
        <w:t>ми инструментами</w:t>
      </w:r>
      <w:r w:rsidRPr="00826FAD">
        <w:rPr>
          <w:rFonts w:ascii="Times New Roman" w:hAnsi="Times New Roman"/>
          <w:sz w:val="24"/>
          <w:szCs w:val="24"/>
        </w:rPr>
        <w:t>.</w:t>
      </w:r>
      <w:r w:rsidRPr="00826FAD">
        <w:rPr>
          <w:rFonts w:ascii="Times New Roman" w:hAnsi="Times New Roman"/>
          <w:sz w:val="24"/>
          <w:szCs w:val="24"/>
        </w:rPr>
        <w:tab/>
      </w:r>
      <w:proofErr w:type="gramEnd"/>
    </w:p>
    <w:p w:rsidR="0041701D" w:rsidRPr="00826FAD" w:rsidRDefault="00A2425C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41701D" w:rsidRPr="00826FA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1701D" w:rsidRPr="00826FAD">
        <w:rPr>
          <w:rFonts w:ascii="Times New Roman" w:hAnsi="Times New Roman"/>
          <w:sz w:val="24"/>
          <w:szCs w:val="24"/>
        </w:rPr>
        <w:t>В целях реализации Федерального Закона РФ от 25.12.2008 года № 273-ФЗ «О противоде</w:t>
      </w:r>
      <w:r w:rsidR="00382F44" w:rsidRPr="00826FAD">
        <w:rPr>
          <w:rFonts w:ascii="Times New Roman" w:hAnsi="Times New Roman"/>
          <w:sz w:val="24"/>
          <w:szCs w:val="24"/>
        </w:rPr>
        <w:t>йствии коррупции», во исполнение</w:t>
      </w:r>
      <w:r w:rsidR="0041701D" w:rsidRPr="00826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01D" w:rsidRPr="00826FA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41701D" w:rsidRPr="00826FAD">
        <w:rPr>
          <w:rFonts w:ascii="Times New Roman" w:hAnsi="Times New Roman"/>
          <w:sz w:val="24"/>
          <w:szCs w:val="24"/>
        </w:rPr>
        <w:t xml:space="preserve"> программы Республики Бурятия, в муниципал</w:t>
      </w:r>
      <w:r w:rsidR="00060B2B" w:rsidRPr="00826FAD">
        <w:rPr>
          <w:rFonts w:ascii="Times New Roman" w:hAnsi="Times New Roman"/>
          <w:sz w:val="24"/>
          <w:szCs w:val="24"/>
        </w:rPr>
        <w:t>ьном образовании «Бичурский</w:t>
      </w:r>
      <w:r w:rsidR="0041701D" w:rsidRPr="00826FAD">
        <w:rPr>
          <w:rFonts w:ascii="Times New Roman" w:hAnsi="Times New Roman"/>
          <w:sz w:val="24"/>
          <w:szCs w:val="24"/>
        </w:rPr>
        <w:t xml:space="preserve"> район» в рамках Международного дня «борьбы с коррупцией», в образовательных учреждениях района проведены мероприятия, посвященные Международному дню борьбы с коррупцией.</w:t>
      </w:r>
      <w:proofErr w:type="gramEnd"/>
    </w:p>
    <w:p w:rsidR="00D4732E" w:rsidRPr="00826FAD" w:rsidRDefault="00BC4E4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30 сентября 2016 года Комитетом муниципальной службы и правового обеспечения с муниципальными служащими проведен семинар на тему: «Коррупционные правонарушения».</w:t>
      </w:r>
    </w:p>
    <w:p w:rsidR="00060B2B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060B2B" w:rsidRPr="00826FAD">
        <w:rPr>
          <w:rFonts w:ascii="Times New Roman" w:hAnsi="Times New Roman"/>
          <w:sz w:val="24"/>
          <w:szCs w:val="24"/>
        </w:rPr>
        <w:t xml:space="preserve">В плане повышения квалификации муниципальных служащих </w:t>
      </w:r>
      <w:r w:rsidR="00112155">
        <w:rPr>
          <w:rFonts w:ascii="Times New Roman" w:hAnsi="Times New Roman"/>
          <w:sz w:val="24"/>
          <w:szCs w:val="24"/>
        </w:rPr>
        <w:t xml:space="preserve">МКУ </w:t>
      </w:r>
      <w:r w:rsidR="00060B2B" w:rsidRPr="00826FAD">
        <w:rPr>
          <w:rFonts w:ascii="Times New Roman" w:hAnsi="Times New Roman"/>
          <w:sz w:val="24"/>
          <w:szCs w:val="24"/>
        </w:rPr>
        <w:t xml:space="preserve">Администрации МО «Бичурский район» на 2016 год во втором полугодии </w:t>
      </w:r>
      <w:r w:rsidR="00826FAD" w:rsidRPr="00826FAD">
        <w:rPr>
          <w:rFonts w:ascii="Times New Roman" w:hAnsi="Times New Roman"/>
          <w:sz w:val="24"/>
          <w:szCs w:val="24"/>
        </w:rPr>
        <w:t xml:space="preserve">было </w:t>
      </w:r>
      <w:r w:rsidR="00060B2B" w:rsidRPr="00826FAD">
        <w:rPr>
          <w:rFonts w:ascii="Times New Roman" w:hAnsi="Times New Roman"/>
          <w:sz w:val="24"/>
          <w:szCs w:val="24"/>
        </w:rPr>
        <w:t xml:space="preserve">запланировано обучение по программе в сфере противодействия коррупции. Заявки на обучение не направлены в связи с отсутствием финансирования. </w:t>
      </w:r>
    </w:p>
    <w:p w:rsidR="00D4732E" w:rsidRPr="00826FAD" w:rsidRDefault="00060B2B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r w:rsidR="00D4732E" w:rsidRPr="00826FAD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противодействии коррупции размещена на официальном сайте Администрации МО «Бичурский район» в разделе «Противодействие коррупции». </w:t>
      </w:r>
      <w:proofErr w:type="gramStart"/>
      <w:r w:rsidR="00D4732E" w:rsidRPr="00826FAD">
        <w:rPr>
          <w:rFonts w:ascii="Times New Roman" w:hAnsi="Times New Roman"/>
          <w:sz w:val="24"/>
          <w:szCs w:val="24"/>
        </w:rPr>
        <w:t xml:space="preserve">В целях соблюдения единых требований к размещению и наполнению подразделов официального сайта Администрации МО «Бичурский район», утверждённых Постановлением Правительства РБ от 22.08.2013 № 453 «Об установлении единых требований к размещению и наполнению подразделов официальных сайтов исполнительных органов государственной власти Республики Бурятия, посвящённых вопросам противодействия коррупции» (далее – Постановление) на главной странице </w:t>
      </w:r>
      <w:r w:rsidR="00D4732E" w:rsidRPr="00826FAD">
        <w:rPr>
          <w:rFonts w:ascii="Times New Roman" w:hAnsi="Times New Roman"/>
          <w:sz w:val="24"/>
          <w:szCs w:val="24"/>
        </w:rPr>
        <w:lastRenderedPageBreak/>
        <w:t>официального сайта Администрации МО расположена отдельная гиперссылка на подраздел «Противодействие коррупции».</w:t>
      </w:r>
      <w:proofErr w:type="gramEnd"/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В названном подразделе в виде списка размещено 10 ссылок на отдельные подразделы: - нормативно-правовые акты в сфере противодействия коррупции, сведения о доходах, расходах, об имуществе и обязательствах имущественного характера; информация о деятельности комиссии по соблюдению требований к служебному поведению и урегулированию конфликта интересов; методические материалы, независимая </w:t>
      </w:r>
      <w:proofErr w:type="spellStart"/>
      <w:r w:rsidRPr="00826FA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6FAD">
        <w:rPr>
          <w:rFonts w:ascii="Times New Roman" w:hAnsi="Times New Roman"/>
          <w:sz w:val="24"/>
          <w:szCs w:val="24"/>
        </w:rPr>
        <w:t xml:space="preserve"> экспертиза проектов нормативных правовых актов;</w:t>
      </w:r>
      <w:proofErr w:type="gramEnd"/>
      <w:r w:rsidRPr="00826FAD">
        <w:rPr>
          <w:rFonts w:ascii="Times New Roman" w:hAnsi="Times New Roman"/>
          <w:sz w:val="24"/>
          <w:szCs w:val="24"/>
        </w:rPr>
        <w:t xml:space="preserve"> формы, бланки; часто задаваемые вопросы, обратная связь для сообщений о фактах коррупции.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Указан телефонный номер для информирования о фактах коррупции. </w:t>
      </w:r>
      <w:proofErr w:type="gramStart"/>
      <w:r w:rsidRPr="00826FAD">
        <w:rPr>
          <w:rFonts w:ascii="Times New Roman" w:hAnsi="Times New Roman"/>
          <w:sz w:val="24"/>
          <w:szCs w:val="24"/>
        </w:rPr>
        <w:t xml:space="preserve">Ответственный за прием сообщений о фактах коррупции назначена консультант-юрист Павлова С.В. С момента работы телефона «Горячей линии» обращений по фактам коррупции не поступало. </w:t>
      </w:r>
      <w:proofErr w:type="gramEnd"/>
    </w:p>
    <w:p w:rsidR="00D4732E" w:rsidRPr="00826FAD" w:rsidRDefault="00852CE9" w:rsidP="00D4732E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6FA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4732E" w:rsidRPr="00826FAD">
        <w:rPr>
          <w:rFonts w:ascii="Times New Roman" w:eastAsiaTheme="minorHAnsi" w:hAnsi="Times New Roman"/>
          <w:sz w:val="24"/>
          <w:szCs w:val="24"/>
          <w:lang w:eastAsia="en-US"/>
        </w:rPr>
        <w:t>Информационный стенд, на котором размещается информация по профилакт</w:t>
      </w:r>
      <w:r w:rsidR="0048749F" w:rsidRPr="00826FAD">
        <w:rPr>
          <w:rFonts w:ascii="Times New Roman" w:eastAsiaTheme="minorHAnsi" w:hAnsi="Times New Roman"/>
          <w:sz w:val="24"/>
          <w:szCs w:val="24"/>
          <w:lang w:eastAsia="en-US"/>
        </w:rPr>
        <w:t>ике и противодействию коррупции, в течение 2016 года периодически пополнялся информацией</w:t>
      </w:r>
      <w:r w:rsidR="00D4732E" w:rsidRPr="00826FA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6701B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>Постановлением Администрации МО «Бичурский район» от 06.05.2016 г. № 16 утвержден кодекс этики и служебного поведения муниципальных служащих Администрации МО «Бичурский район».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6FAD">
        <w:rPr>
          <w:rFonts w:ascii="Times New Roman" w:hAnsi="Times New Roman"/>
          <w:sz w:val="24"/>
          <w:szCs w:val="24"/>
        </w:rPr>
        <w:tab/>
        <w:t xml:space="preserve">В соответствии с положением об Общественном совете МО «Бичурский район», образованным решением Совета депутатов МО «Бичурский район» от 22.06.2015 г. № 139,  Общественный совет МО «Бичурский район» привлекается к экспертизе нормативно-правовых актов. Иных общественных объединений и </w:t>
      </w:r>
      <w:proofErr w:type="gramStart"/>
      <w:r w:rsidRPr="00826FAD">
        <w:rPr>
          <w:rFonts w:ascii="Times New Roman" w:hAnsi="Times New Roman"/>
          <w:sz w:val="24"/>
          <w:szCs w:val="24"/>
        </w:rPr>
        <w:t>организаций, активно взаимодействующих в сфере противодействия коррупции не имеется</w:t>
      </w:r>
      <w:proofErr w:type="gramEnd"/>
      <w:r w:rsidRPr="00826FAD">
        <w:rPr>
          <w:rFonts w:ascii="Times New Roman" w:hAnsi="Times New Roman"/>
          <w:sz w:val="24"/>
          <w:szCs w:val="24"/>
        </w:rPr>
        <w:t>.</w:t>
      </w:r>
    </w:p>
    <w:p w:rsidR="00D4732E" w:rsidRPr="00826FAD" w:rsidRDefault="00D4732E" w:rsidP="00D473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9E0" w:rsidRPr="00826FAD" w:rsidRDefault="00F609E0">
      <w:pPr>
        <w:rPr>
          <w:sz w:val="24"/>
          <w:szCs w:val="24"/>
        </w:rPr>
      </w:pPr>
    </w:p>
    <w:sectPr w:rsidR="00F609E0" w:rsidRPr="00826FAD" w:rsidSect="00F609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6D" w:rsidRDefault="0018536D" w:rsidP="00A2425C">
      <w:r>
        <w:separator/>
      </w:r>
    </w:p>
  </w:endnote>
  <w:endnote w:type="continuationSeparator" w:id="0">
    <w:p w:rsidR="0018536D" w:rsidRDefault="0018536D" w:rsidP="00A2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1766"/>
      <w:docPartObj>
        <w:docPartGallery w:val="Page Numbers (Bottom of Page)"/>
        <w:docPartUnique/>
      </w:docPartObj>
    </w:sdtPr>
    <w:sdtContent>
      <w:p w:rsidR="008C4015" w:rsidRDefault="00DB7616">
        <w:pPr>
          <w:pStyle w:val="a6"/>
          <w:jc w:val="right"/>
        </w:pPr>
        <w:fldSimple w:instr=" PAGE   \* MERGEFORMAT ">
          <w:r w:rsidR="00112155">
            <w:rPr>
              <w:noProof/>
            </w:rPr>
            <w:t>3</w:t>
          </w:r>
        </w:fldSimple>
      </w:p>
    </w:sdtContent>
  </w:sdt>
  <w:p w:rsidR="008C4015" w:rsidRDefault="008C4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6D" w:rsidRDefault="0018536D" w:rsidP="00A2425C">
      <w:r>
        <w:separator/>
      </w:r>
    </w:p>
  </w:footnote>
  <w:footnote w:type="continuationSeparator" w:id="0">
    <w:p w:rsidR="0018536D" w:rsidRDefault="0018536D" w:rsidP="00A24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32E"/>
    <w:rsid w:val="00001F3B"/>
    <w:rsid w:val="00002284"/>
    <w:rsid w:val="0000299E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0B2B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59E7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E48"/>
    <w:rsid w:val="000D76D3"/>
    <w:rsid w:val="000E0136"/>
    <w:rsid w:val="000E1B08"/>
    <w:rsid w:val="000E4058"/>
    <w:rsid w:val="000E5251"/>
    <w:rsid w:val="000E5C56"/>
    <w:rsid w:val="000E628A"/>
    <w:rsid w:val="000E6863"/>
    <w:rsid w:val="000F080D"/>
    <w:rsid w:val="000F0B9A"/>
    <w:rsid w:val="000F2B28"/>
    <w:rsid w:val="000F4910"/>
    <w:rsid w:val="000F4C67"/>
    <w:rsid w:val="000F5657"/>
    <w:rsid w:val="000F6A44"/>
    <w:rsid w:val="000F6B0F"/>
    <w:rsid w:val="000F7A2C"/>
    <w:rsid w:val="00101A0F"/>
    <w:rsid w:val="00103148"/>
    <w:rsid w:val="00104346"/>
    <w:rsid w:val="00106BB5"/>
    <w:rsid w:val="0010778B"/>
    <w:rsid w:val="0011215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36D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B7B10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2D49"/>
    <w:rsid w:val="0020136D"/>
    <w:rsid w:val="00201C85"/>
    <w:rsid w:val="0020260D"/>
    <w:rsid w:val="00202CB5"/>
    <w:rsid w:val="00206102"/>
    <w:rsid w:val="00211AD1"/>
    <w:rsid w:val="002124D1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1ACB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87FBC"/>
    <w:rsid w:val="00291CE9"/>
    <w:rsid w:val="00293B6A"/>
    <w:rsid w:val="00295A53"/>
    <w:rsid w:val="00296EE8"/>
    <w:rsid w:val="00297D87"/>
    <w:rsid w:val="002A0401"/>
    <w:rsid w:val="002A0838"/>
    <w:rsid w:val="002A3DBE"/>
    <w:rsid w:val="002A48E1"/>
    <w:rsid w:val="002B05BE"/>
    <w:rsid w:val="002B1BED"/>
    <w:rsid w:val="002B1CA7"/>
    <w:rsid w:val="002B6000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CB1"/>
    <w:rsid w:val="00357C37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2F44"/>
    <w:rsid w:val="0038675B"/>
    <w:rsid w:val="00387278"/>
    <w:rsid w:val="003872F5"/>
    <w:rsid w:val="00387570"/>
    <w:rsid w:val="00390487"/>
    <w:rsid w:val="00390844"/>
    <w:rsid w:val="0039100E"/>
    <w:rsid w:val="0039214F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58D5"/>
    <w:rsid w:val="003E0EA6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01D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27B0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7209"/>
    <w:rsid w:val="00457356"/>
    <w:rsid w:val="0045735E"/>
    <w:rsid w:val="00461247"/>
    <w:rsid w:val="004622A4"/>
    <w:rsid w:val="00462CF0"/>
    <w:rsid w:val="0046307C"/>
    <w:rsid w:val="0046316E"/>
    <w:rsid w:val="00464EFF"/>
    <w:rsid w:val="004655EB"/>
    <w:rsid w:val="00465EFF"/>
    <w:rsid w:val="0046701B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49F"/>
    <w:rsid w:val="00487BB0"/>
    <w:rsid w:val="00487CC8"/>
    <w:rsid w:val="00490682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D3E"/>
    <w:rsid w:val="004A4CF5"/>
    <w:rsid w:val="004A60F0"/>
    <w:rsid w:val="004A652C"/>
    <w:rsid w:val="004A6E48"/>
    <w:rsid w:val="004B0C79"/>
    <w:rsid w:val="004B16B2"/>
    <w:rsid w:val="004B3626"/>
    <w:rsid w:val="004B369D"/>
    <w:rsid w:val="004B42F2"/>
    <w:rsid w:val="004B76B0"/>
    <w:rsid w:val="004B7776"/>
    <w:rsid w:val="004B7B1A"/>
    <w:rsid w:val="004B7E31"/>
    <w:rsid w:val="004C08D7"/>
    <w:rsid w:val="004C3607"/>
    <w:rsid w:val="004C61AC"/>
    <w:rsid w:val="004C6625"/>
    <w:rsid w:val="004D1755"/>
    <w:rsid w:val="004D209A"/>
    <w:rsid w:val="004D3B7F"/>
    <w:rsid w:val="004D5446"/>
    <w:rsid w:val="004D6BF7"/>
    <w:rsid w:val="004D7D03"/>
    <w:rsid w:val="004D7E21"/>
    <w:rsid w:val="004E2099"/>
    <w:rsid w:val="004E28F1"/>
    <w:rsid w:val="004E32B0"/>
    <w:rsid w:val="004E5040"/>
    <w:rsid w:val="004E7C48"/>
    <w:rsid w:val="004F0AD1"/>
    <w:rsid w:val="004F24FE"/>
    <w:rsid w:val="004F2834"/>
    <w:rsid w:val="004F3E27"/>
    <w:rsid w:val="004F48C8"/>
    <w:rsid w:val="004F4CBB"/>
    <w:rsid w:val="004F547D"/>
    <w:rsid w:val="004F5DB2"/>
    <w:rsid w:val="004F5F8A"/>
    <w:rsid w:val="004F6914"/>
    <w:rsid w:val="004F77F4"/>
    <w:rsid w:val="004F7B8C"/>
    <w:rsid w:val="00501C09"/>
    <w:rsid w:val="00504218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1FA7"/>
    <w:rsid w:val="00534B46"/>
    <w:rsid w:val="00534BAB"/>
    <w:rsid w:val="00535B08"/>
    <w:rsid w:val="005366B5"/>
    <w:rsid w:val="00536CDF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FF7"/>
    <w:rsid w:val="005728E8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6DE"/>
    <w:rsid w:val="00587A1D"/>
    <w:rsid w:val="00587A20"/>
    <w:rsid w:val="005915C2"/>
    <w:rsid w:val="0059251A"/>
    <w:rsid w:val="00592BB9"/>
    <w:rsid w:val="00593A2C"/>
    <w:rsid w:val="00595FAC"/>
    <w:rsid w:val="00597A5A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D7C"/>
    <w:rsid w:val="005E5E99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36C64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01A9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193C"/>
    <w:rsid w:val="006F2078"/>
    <w:rsid w:val="006F2A5E"/>
    <w:rsid w:val="006F30F8"/>
    <w:rsid w:val="006F3E43"/>
    <w:rsid w:val="006F5232"/>
    <w:rsid w:val="006F6BB9"/>
    <w:rsid w:val="006F7551"/>
    <w:rsid w:val="006F7B52"/>
    <w:rsid w:val="006F7E07"/>
    <w:rsid w:val="00702421"/>
    <w:rsid w:val="007058B5"/>
    <w:rsid w:val="00706AC3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09B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26FAD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2CE9"/>
    <w:rsid w:val="008541E0"/>
    <w:rsid w:val="008544C1"/>
    <w:rsid w:val="00854867"/>
    <w:rsid w:val="0085490C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6A8C"/>
    <w:rsid w:val="00867CE2"/>
    <w:rsid w:val="00873126"/>
    <w:rsid w:val="00873553"/>
    <w:rsid w:val="0087436B"/>
    <w:rsid w:val="008757D2"/>
    <w:rsid w:val="00875EA1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6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015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10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87410"/>
    <w:rsid w:val="0099016F"/>
    <w:rsid w:val="00990CC0"/>
    <w:rsid w:val="00991087"/>
    <w:rsid w:val="0099363F"/>
    <w:rsid w:val="009942F0"/>
    <w:rsid w:val="00994EE0"/>
    <w:rsid w:val="00995EE9"/>
    <w:rsid w:val="00997AC7"/>
    <w:rsid w:val="00997C5E"/>
    <w:rsid w:val="009A072D"/>
    <w:rsid w:val="009A1B6A"/>
    <w:rsid w:val="009A6E4E"/>
    <w:rsid w:val="009A7371"/>
    <w:rsid w:val="009A7B01"/>
    <w:rsid w:val="009B024F"/>
    <w:rsid w:val="009B2B6E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CAB"/>
    <w:rsid w:val="009C42D9"/>
    <w:rsid w:val="009D0E36"/>
    <w:rsid w:val="009D1398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C87"/>
    <w:rsid w:val="00A20374"/>
    <w:rsid w:val="00A20DD1"/>
    <w:rsid w:val="00A21FE9"/>
    <w:rsid w:val="00A235CD"/>
    <w:rsid w:val="00A23B59"/>
    <w:rsid w:val="00A23C34"/>
    <w:rsid w:val="00A2425C"/>
    <w:rsid w:val="00A24524"/>
    <w:rsid w:val="00A2505B"/>
    <w:rsid w:val="00A30591"/>
    <w:rsid w:val="00A309E8"/>
    <w:rsid w:val="00A30F00"/>
    <w:rsid w:val="00A31BAF"/>
    <w:rsid w:val="00A31E8B"/>
    <w:rsid w:val="00A321A2"/>
    <w:rsid w:val="00A3274C"/>
    <w:rsid w:val="00A33005"/>
    <w:rsid w:val="00A349D6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423"/>
    <w:rsid w:val="00A62577"/>
    <w:rsid w:val="00A625D1"/>
    <w:rsid w:val="00A62A35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34CA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2060"/>
    <w:rsid w:val="00AC2E8F"/>
    <w:rsid w:val="00AC4520"/>
    <w:rsid w:val="00AC4C7F"/>
    <w:rsid w:val="00AC748E"/>
    <w:rsid w:val="00AD034A"/>
    <w:rsid w:val="00AD2305"/>
    <w:rsid w:val="00AD28AB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B9C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7BEB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A6"/>
    <w:rsid w:val="00BB61B3"/>
    <w:rsid w:val="00BB78FB"/>
    <w:rsid w:val="00BB7AFF"/>
    <w:rsid w:val="00BC0649"/>
    <w:rsid w:val="00BC1A0E"/>
    <w:rsid w:val="00BC2904"/>
    <w:rsid w:val="00BC3DF5"/>
    <w:rsid w:val="00BC4E4E"/>
    <w:rsid w:val="00BC6199"/>
    <w:rsid w:val="00BD26C0"/>
    <w:rsid w:val="00BD27B8"/>
    <w:rsid w:val="00BD39F5"/>
    <w:rsid w:val="00BD4FA8"/>
    <w:rsid w:val="00BD53BD"/>
    <w:rsid w:val="00BD5C06"/>
    <w:rsid w:val="00BD5D0B"/>
    <w:rsid w:val="00BD69BF"/>
    <w:rsid w:val="00BD7367"/>
    <w:rsid w:val="00BD7A69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76E"/>
    <w:rsid w:val="00C01D1B"/>
    <w:rsid w:val="00C02152"/>
    <w:rsid w:val="00C0265A"/>
    <w:rsid w:val="00C02989"/>
    <w:rsid w:val="00C02D37"/>
    <w:rsid w:val="00C04E4A"/>
    <w:rsid w:val="00C05040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5952"/>
    <w:rsid w:val="00C15A36"/>
    <w:rsid w:val="00C16EF5"/>
    <w:rsid w:val="00C20951"/>
    <w:rsid w:val="00C20D51"/>
    <w:rsid w:val="00C2271E"/>
    <w:rsid w:val="00C22D30"/>
    <w:rsid w:val="00C25C9D"/>
    <w:rsid w:val="00C2715B"/>
    <w:rsid w:val="00C27AE1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252"/>
    <w:rsid w:val="00C54314"/>
    <w:rsid w:val="00C55765"/>
    <w:rsid w:val="00C5616A"/>
    <w:rsid w:val="00C567BC"/>
    <w:rsid w:val="00C60B98"/>
    <w:rsid w:val="00C70A79"/>
    <w:rsid w:val="00C70DB9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7216"/>
    <w:rsid w:val="00C87B94"/>
    <w:rsid w:val="00C87D59"/>
    <w:rsid w:val="00C91268"/>
    <w:rsid w:val="00C91B3C"/>
    <w:rsid w:val="00C95396"/>
    <w:rsid w:val="00C953DB"/>
    <w:rsid w:val="00C975A9"/>
    <w:rsid w:val="00C978C2"/>
    <w:rsid w:val="00CA2A63"/>
    <w:rsid w:val="00CA2D28"/>
    <w:rsid w:val="00CA5818"/>
    <w:rsid w:val="00CA5AC3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7955"/>
    <w:rsid w:val="00CB7E7E"/>
    <w:rsid w:val="00CC030E"/>
    <w:rsid w:val="00CC0747"/>
    <w:rsid w:val="00CC09B5"/>
    <w:rsid w:val="00CC1EEB"/>
    <w:rsid w:val="00CC26FC"/>
    <w:rsid w:val="00CC29C5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32E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B7616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5819"/>
    <w:rsid w:val="00E05C30"/>
    <w:rsid w:val="00E06889"/>
    <w:rsid w:val="00E07D78"/>
    <w:rsid w:val="00E131DC"/>
    <w:rsid w:val="00E15FFA"/>
    <w:rsid w:val="00E16925"/>
    <w:rsid w:val="00E20DB3"/>
    <w:rsid w:val="00E22071"/>
    <w:rsid w:val="00E22179"/>
    <w:rsid w:val="00E2293E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277"/>
    <w:rsid w:val="00E51E73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024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E1F"/>
    <w:rsid w:val="00F2602F"/>
    <w:rsid w:val="00F27039"/>
    <w:rsid w:val="00F2774D"/>
    <w:rsid w:val="00F3092B"/>
    <w:rsid w:val="00F310A1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51B2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52B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5643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7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473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24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25C"/>
  </w:style>
  <w:style w:type="paragraph" w:styleId="a6">
    <w:name w:val="footer"/>
    <w:basedOn w:val="a"/>
    <w:link w:val="a7"/>
    <w:uiPriority w:val="99"/>
    <w:unhideWhenUsed/>
    <w:rsid w:val="00A24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25C"/>
  </w:style>
  <w:style w:type="paragraph" w:customStyle="1" w:styleId="ConsPlusNormal">
    <w:name w:val="ConsPlusNormal"/>
    <w:rsid w:val="00BB6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BB61A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B61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2017-04-11T00:00:00Z</cp:lastPrinted>
  <dcterms:created xsi:type="dcterms:W3CDTF">2017-04-03T08:28:00Z</dcterms:created>
  <dcterms:modified xsi:type="dcterms:W3CDTF">2017-04-12T03:15:00Z</dcterms:modified>
</cp:coreProperties>
</file>