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71" w:rsidRDefault="00300C26" w:rsidP="00300C26">
      <w:pPr>
        <w:widowControl w:val="0"/>
        <w:autoSpaceDE w:val="0"/>
        <w:autoSpaceDN w:val="0"/>
        <w:adjustRightInd w:val="0"/>
        <w:rPr>
          <w:rFonts w:eastAsia="Calibri" w:cs="Courier New"/>
          <w:noProof/>
          <w:sz w:val="28"/>
        </w:rPr>
      </w:pPr>
      <w:r>
        <w:rPr>
          <w:rFonts w:eastAsia="SimSun" w:cs="Courier New"/>
          <w:sz w:val="28"/>
          <w:lang w:eastAsia="zh-CN"/>
        </w:rPr>
        <w:t xml:space="preserve">                                        </w:t>
      </w:r>
      <w:r w:rsidR="00071571">
        <w:rPr>
          <w:rFonts w:eastAsia="SimSun" w:cs="Courier New"/>
          <w:sz w:val="28"/>
          <w:lang w:eastAsia="zh-CN"/>
        </w:rPr>
        <w:t xml:space="preserve">  </w:t>
      </w:r>
      <w:r w:rsidR="00071571">
        <w:rPr>
          <w:rFonts w:eastAsia="Calibri" w:cs="Courier New"/>
          <w:noProof/>
          <w:sz w:val="28"/>
        </w:rPr>
        <w:t xml:space="preserve">            </w:t>
      </w:r>
      <w:r w:rsidR="00071571">
        <w:rPr>
          <w:rFonts w:eastAsia="Calibri" w:cs="Courier New"/>
          <w:noProof/>
          <w:sz w:val="28"/>
        </w:rPr>
        <w:drawing>
          <wp:inline distT="0" distB="0" distL="0" distR="0">
            <wp:extent cx="657225" cy="942975"/>
            <wp:effectExtent l="0" t="0" r="9525" b="9525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A8D">
        <w:rPr>
          <w:rFonts w:eastAsia="Calibri" w:cs="Courier New"/>
          <w:noProof/>
          <w:sz w:val="28"/>
        </w:rPr>
        <w:t xml:space="preserve">                                          </w:t>
      </w:r>
      <w:r w:rsidR="00312991">
        <w:rPr>
          <w:rFonts w:eastAsia="Calibri" w:cs="Courier New"/>
          <w:noProof/>
          <w:sz w:val="28"/>
        </w:rPr>
        <w:t xml:space="preserve"> </w:t>
      </w:r>
    </w:p>
    <w:p w:rsidR="00045A8D" w:rsidRDefault="00045A8D" w:rsidP="00300C26">
      <w:pPr>
        <w:widowControl w:val="0"/>
        <w:autoSpaceDE w:val="0"/>
        <w:autoSpaceDN w:val="0"/>
        <w:adjustRightInd w:val="0"/>
        <w:rPr>
          <w:rFonts w:eastAsia="SimSun" w:cs="Courier New"/>
          <w:sz w:val="28"/>
          <w:lang w:eastAsia="zh-CN"/>
        </w:rPr>
      </w:pPr>
    </w:p>
    <w:p w:rsidR="00071571" w:rsidRDefault="00071571" w:rsidP="00071571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>
        <w:rPr>
          <w:rFonts w:eastAsia="Calibri"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71571" w:rsidRDefault="00071571" w:rsidP="00071571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>
        <w:rPr>
          <w:rFonts w:eastAsia="Calibri"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071571" w:rsidRDefault="00071571" w:rsidP="00071571">
      <w:pPr>
        <w:jc w:val="center"/>
        <w:rPr>
          <w:b/>
          <w:highlight w:val="yellow"/>
        </w:rPr>
      </w:pPr>
    </w:p>
    <w:p w:rsidR="00071571" w:rsidRDefault="00071571" w:rsidP="00071571">
      <w:pPr>
        <w:jc w:val="center"/>
        <w:rPr>
          <w:b/>
          <w:color w:val="000000"/>
          <w:sz w:val="28"/>
          <w:szCs w:val="28"/>
          <w:lang w:val="mn-MN"/>
        </w:rPr>
      </w:pPr>
      <w:r>
        <w:rPr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>
        <w:rPr>
          <w:b/>
          <w:sz w:val="28"/>
          <w:szCs w:val="28"/>
          <w:lang w:val="mn-MN"/>
        </w:rPr>
        <w:t>ГЭҺЭН</w:t>
      </w:r>
      <w:r>
        <w:rPr>
          <w:b/>
          <w:color w:val="000000"/>
          <w:sz w:val="28"/>
          <w:szCs w:val="28"/>
          <w:lang w:val="mn-MN"/>
        </w:rPr>
        <w:t xml:space="preserve"> НЮТАГАЙ </w:t>
      </w:r>
    </w:p>
    <w:p w:rsidR="00071571" w:rsidRDefault="00071571" w:rsidP="000715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ЗАСАГАЙ БАЙГУУЛАМЖЫН ЗАХИРГААН</w:t>
      </w:r>
    </w:p>
    <w:p w:rsidR="00071571" w:rsidRDefault="00071571" w:rsidP="00071571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071571" w:rsidRDefault="00071571" w:rsidP="00071571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</w:rPr>
      </w:pPr>
    </w:p>
    <w:p w:rsidR="00071571" w:rsidRDefault="00071571" w:rsidP="00071571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071571" w:rsidRDefault="00312991" w:rsidP="00071571">
      <w:pPr>
        <w:widowControl w:val="0"/>
        <w:autoSpaceDE w:val="0"/>
        <w:autoSpaceDN w:val="0"/>
        <w:adjustRightInd w:val="0"/>
        <w:rPr>
          <w:rFonts w:eastAsia="Calibri" w:cs="Courier New"/>
          <w:b/>
          <w:sz w:val="28"/>
        </w:rPr>
      </w:pPr>
      <w:r>
        <w:rPr>
          <w:rFonts w:eastAsia="Calibri" w:cs="Courier New"/>
          <w:sz w:val="28"/>
        </w:rPr>
        <w:t>29 сентября 2023 г.</w:t>
      </w:r>
      <w:r w:rsidR="00045A8D">
        <w:rPr>
          <w:rFonts w:eastAsia="Calibri" w:cs="Courier New"/>
          <w:sz w:val="28"/>
        </w:rPr>
        <w:t xml:space="preserve">                                                                        </w:t>
      </w:r>
      <w:r>
        <w:rPr>
          <w:rFonts w:eastAsia="Calibri" w:cs="Courier New"/>
          <w:sz w:val="28"/>
        </w:rPr>
        <w:t xml:space="preserve">     </w:t>
      </w:r>
      <w:bookmarkStart w:id="0" w:name="_GoBack"/>
      <w:bookmarkEnd w:id="0"/>
      <w:r w:rsidR="00045A8D">
        <w:rPr>
          <w:rFonts w:eastAsia="Calibri" w:cs="Courier New"/>
          <w:sz w:val="28"/>
        </w:rPr>
        <w:t xml:space="preserve">  </w:t>
      </w:r>
      <w:r w:rsidR="00071571">
        <w:rPr>
          <w:rFonts w:eastAsia="Calibri" w:cs="Courier New"/>
          <w:sz w:val="28"/>
        </w:rPr>
        <w:t xml:space="preserve">№ </w:t>
      </w:r>
      <w:r>
        <w:rPr>
          <w:rFonts w:eastAsia="Calibri" w:cs="Courier New"/>
          <w:sz w:val="28"/>
        </w:rPr>
        <w:t xml:space="preserve"> 629</w:t>
      </w:r>
      <w:r w:rsidR="00045A8D">
        <w:rPr>
          <w:rFonts w:eastAsia="Calibri" w:cs="Courier New"/>
          <w:sz w:val="28"/>
        </w:rPr>
        <w:t xml:space="preserve"> </w:t>
      </w:r>
    </w:p>
    <w:p w:rsidR="00071571" w:rsidRDefault="00071571" w:rsidP="00071571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>с. Бичура</w:t>
      </w:r>
    </w:p>
    <w:p w:rsidR="00071571" w:rsidRDefault="00071571" w:rsidP="00071571">
      <w:pPr>
        <w:ind w:firstLine="567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</w:rPr>
        <w:t>О внесении изменений в постановление Муниципального казенного учреждения Администрация муниципального обр</w:t>
      </w:r>
      <w:r w:rsidR="00045A8D">
        <w:rPr>
          <w:b/>
          <w:color w:val="000000"/>
          <w:sz w:val="26"/>
          <w:szCs w:val="26"/>
        </w:rPr>
        <w:t>азования «Бичурский район» от 16</w:t>
      </w:r>
      <w:r>
        <w:rPr>
          <w:b/>
          <w:color w:val="000000"/>
          <w:sz w:val="26"/>
          <w:szCs w:val="26"/>
        </w:rPr>
        <w:t xml:space="preserve"> декабря 2021 года № 658 «Об утверждении муниципальной программы муниципального образования «Бичурский район»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  <w:shd w:val="clear" w:color="auto" w:fill="FFFFFF"/>
        </w:rPr>
        <w:t>Профилактика терроризма и экстремизма</w:t>
      </w:r>
    </w:p>
    <w:p w:rsidR="00071571" w:rsidRDefault="00071571" w:rsidP="0007157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на территории Бичурского района</w:t>
      </w:r>
      <w:r>
        <w:rPr>
          <w:b/>
          <w:sz w:val="26"/>
          <w:szCs w:val="26"/>
        </w:rPr>
        <w:t>»</w:t>
      </w:r>
    </w:p>
    <w:p w:rsidR="00071571" w:rsidRDefault="00071571" w:rsidP="00071571">
      <w:pPr>
        <w:ind w:firstLine="567"/>
        <w:jc w:val="center"/>
        <w:rPr>
          <w:b/>
          <w:color w:val="000000"/>
          <w:sz w:val="26"/>
          <w:szCs w:val="26"/>
        </w:rPr>
      </w:pPr>
    </w:p>
    <w:p w:rsidR="00071571" w:rsidRDefault="00071571" w:rsidP="0007157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решениями заседаний Совета депутатов муниципального образования «Бичурский район» от 28.12.2022 года № 472 «О внесении изменений в решение Совета Депутатов МО «Бичурский район» </w:t>
      </w:r>
      <w:r>
        <w:rPr>
          <w:color w:val="000000" w:themeColor="text1"/>
          <w:sz w:val="26"/>
          <w:szCs w:val="26"/>
        </w:rPr>
        <w:t xml:space="preserve">«О бюджете муниципального образования «Бичурский район» на 2022 год и плановый период 2023 и 2024 годов» и </w:t>
      </w:r>
      <w:r>
        <w:rPr>
          <w:color w:val="000000"/>
          <w:sz w:val="26"/>
          <w:szCs w:val="26"/>
        </w:rPr>
        <w:t xml:space="preserve"> № 473 </w:t>
      </w:r>
      <w:r>
        <w:rPr>
          <w:color w:val="000000" w:themeColor="text1"/>
          <w:sz w:val="26"/>
          <w:szCs w:val="26"/>
        </w:rPr>
        <w:t xml:space="preserve">«О бюджете муниципального образования «Бичурский район» на 2023 год и плановый период 2024 и 2025 годов», </w:t>
      </w:r>
      <w:r>
        <w:rPr>
          <w:color w:val="000000"/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«Бичурский район», утвержденным постановлением Муниципального казенного учреждения Администрация муниципального образования «Бичурский район» Республики Бурятия от 10.04.2017 года № 12, Администрация МО «Бичурский район» РБ постановляет:</w:t>
      </w:r>
    </w:p>
    <w:p w:rsidR="00071571" w:rsidRDefault="00071571" w:rsidP="0007157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прилагаемые изменения, которые вносятся в постановление МКУ Администрация муниципального образования «Бичурский район» от 16 декабря 2021 года № 658 </w:t>
      </w:r>
      <w:r>
        <w:rPr>
          <w:b/>
          <w:sz w:val="26"/>
          <w:szCs w:val="26"/>
        </w:rPr>
        <w:t>«</w:t>
      </w:r>
      <w:r w:rsidRPr="00071571">
        <w:rPr>
          <w:sz w:val="26"/>
          <w:szCs w:val="26"/>
          <w:shd w:val="clear" w:color="auto" w:fill="FFFFFF"/>
        </w:rPr>
        <w:t>Профилактика терроризма и экстремизма</w:t>
      </w:r>
      <w:r>
        <w:rPr>
          <w:sz w:val="26"/>
          <w:szCs w:val="26"/>
          <w:shd w:val="clear" w:color="auto" w:fill="FFFFFF"/>
        </w:rPr>
        <w:t xml:space="preserve"> </w:t>
      </w:r>
      <w:r w:rsidRPr="00071571">
        <w:rPr>
          <w:sz w:val="26"/>
          <w:szCs w:val="26"/>
          <w:shd w:val="clear" w:color="auto" w:fill="FFFFFF"/>
        </w:rPr>
        <w:t>на территории Бичурского района</w:t>
      </w:r>
      <w:r w:rsidRPr="00071571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(в ред. Пост. от 14.04.2022 № 172, Пост. от 14.10.2022 №584).</w:t>
      </w:r>
    </w:p>
    <w:p w:rsidR="00071571" w:rsidRDefault="00071571" w:rsidP="0007157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(обнародовать) настоящее постановление на информационном стенде Администрации «Бичурский район» РБ и разместить на официальном сайте муниципального образования «Бичурский район» в сети Интернет.</w:t>
      </w:r>
    </w:p>
    <w:p w:rsidR="00071571" w:rsidRDefault="00071571" w:rsidP="0007157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вступает в силу со дня его официального опубликования(обнародования).</w:t>
      </w:r>
    </w:p>
    <w:p w:rsidR="00071571" w:rsidRDefault="00071571" w:rsidP="0007157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Контроль за исполнением настоящего постановления возложить на </w:t>
      </w:r>
      <w:r w:rsidR="00487A0E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ервого заместителя руководителя Администрации МО «Бичурский район» по социальному развитию Бадмаеву М.Б.</w:t>
      </w:r>
    </w:p>
    <w:p w:rsidR="00071571" w:rsidRDefault="00071571" w:rsidP="0007157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71571" w:rsidRDefault="00071571" w:rsidP="0007157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71571" w:rsidRDefault="00071571" w:rsidP="0007157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 «Бичурский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В.В.Смолин</w:t>
      </w:r>
      <w:proofErr w:type="spellEnd"/>
    </w:p>
    <w:p w:rsidR="00071571" w:rsidRDefault="00071571" w:rsidP="0007157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1571" w:rsidRPr="00071571" w:rsidRDefault="00071571" w:rsidP="00071571">
      <w:pPr>
        <w:pBdr>
          <w:bottom w:val="single" w:sz="12" w:space="1" w:color="auto"/>
        </w:pBdr>
      </w:pPr>
    </w:p>
    <w:p w:rsidR="00071571" w:rsidRPr="00071571" w:rsidRDefault="00071571" w:rsidP="00071571">
      <w:pPr>
        <w:rPr>
          <w:sz w:val="20"/>
          <w:szCs w:val="20"/>
        </w:rPr>
      </w:pPr>
      <w:r w:rsidRPr="00071571">
        <w:rPr>
          <w:sz w:val="20"/>
          <w:szCs w:val="20"/>
        </w:rPr>
        <w:t>Проект представлен</w:t>
      </w:r>
      <w:r>
        <w:rPr>
          <w:sz w:val="20"/>
          <w:szCs w:val="20"/>
        </w:rPr>
        <w:t xml:space="preserve"> начальником ЕДД</w:t>
      </w:r>
      <w:r w:rsidR="000A3808">
        <w:rPr>
          <w:sz w:val="20"/>
          <w:szCs w:val="20"/>
        </w:rPr>
        <w:t>С</w:t>
      </w:r>
      <w:r>
        <w:rPr>
          <w:sz w:val="20"/>
          <w:szCs w:val="20"/>
        </w:rPr>
        <w:t xml:space="preserve"> АМО</w:t>
      </w:r>
      <w:r w:rsidRPr="00071571">
        <w:rPr>
          <w:sz w:val="20"/>
          <w:szCs w:val="20"/>
        </w:rPr>
        <w:t xml:space="preserve"> «Бичурский район» РБ</w:t>
      </w:r>
    </w:p>
    <w:p w:rsidR="00071571" w:rsidRPr="00071571" w:rsidRDefault="00071571" w:rsidP="00071571">
      <w:pPr>
        <w:rPr>
          <w:sz w:val="20"/>
          <w:szCs w:val="20"/>
        </w:rPr>
      </w:pPr>
      <w:r w:rsidRPr="00071571">
        <w:rPr>
          <w:sz w:val="20"/>
          <w:szCs w:val="20"/>
        </w:rPr>
        <w:t xml:space="preserve">исп. </w:t>
      </w:r>
      <w:r>
        <w:rPr>
          <w:sz w:val="20"/>
          <w:szCs w:val="20"/>
        </w:rPr>
        <w:t>Шмидт Н.Н.</w:t>
      </w:r>
      <w:r w:rsidRPr="00071571">
        <w:rPr>
          <w:sz w:val="20"/>
          <w:szCs w:val="20"/>
        </w:rPr>
        <w:t xml:space="preserve"> тел. +79644091932 доб.405</w:t>
      </w:r>
    </w:p>
    <w:p w:rsidR="00071571" w:rsidRDefault="00071571" w:rsidP="0007157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071571" w:rsidSect="00AF113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F8"/>
    <w:rsid w:val="00045A8D"/>
    <w:rsid w:val="00071571"/>
    <w:rsid w:val="000A3808"/>
    <w:rsid w:val="002A49F8"/>
    <w:rsid w:val="00300C26"/>
    <w:rsid w:val="00312991"/>
    <w:rsid w:val="00340174"/>
    <w:rsid w:val="00487A0E"/>
    <w:rsid w:val="00A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31AC-4B28-4184-998C-51BA43C6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715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7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1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12</cp:revision>
  <cp:lastPrinted>2023-10-04T06:37:00Z</cp:lastPrinted>
  <dcterms:created xsi:type="dcterms:W3CDTF">2023-01-23T05:59:00Z</dcterms:created>
  <dcterms:modified xsi:type="dcterms:W3CDTF">2023-10-04T06:37:00Z</dcterms:modified>
</cp:coreProperties>
</file>