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B76865" w:rsidRPr="004F0611" w:rsidRDefault="00B76865" w:rsidP="00B7686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  <w:r w:rsidRPr="004F0611">
        <w:rPr>
          <w:rFonts w:ascii="Calibri" w:eastAsia="Calibri" w:hAnsi="Calibri" w:cs="Courier New"/>
          <w:noProof/>
          <w:szCs w:val="20"/>
          <w:lang w:eastAsia="ru-RU"/>
        </w:rPr>
        <w:drawing>
          <wp:inline distT="0" distB="0" distL="0" distR="0" wp14:anchorId="523EA243" wp14:editId="47E3B736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11">
        <w:rPr>
          <w:rFonts w:ascii="Calibri" w:eastAsia="Calibri" w:hAnsi="Calibri" w:cs="Times New Roman"/>
        </w:rPr>
        <w:t xml:space="preserve"> </w:t>
      </w:r>
    </w:p>
    <w:p w:rsidR="0015086F" w:rsidRPr="00C90859" w:rsidRDefault="00B76865" w:rsidP="0015086F">
      <w:pPr>
        <w:pStyle w:val="ae"/>
        <w:jc w:val="center"/>
        <w:rPr>
          <w:b/>
          <w:sz w:val="28"/>
          <w:szCs w:val="28"/>
        </w:rPr>
      </w:pPr>
      <w:r w:rsidRPr="004F0611">
        <w:rPr>
          <w:sz w:val="28"/>
          <w:szCs w:val="28"/>
        </w:rPr>
        <w:t xml:space="preserve">  </w:t>
      </w:r>
      <w:r w:rsidR="0015086F" w:rsidRPr="004F0611">
        <w:rPr>
          <w:sz w:val="28"/>
          <w:szCs w:val="28"/>
        </w:rPr>
        <w:t xml:space="preserve">  </w:t>
      </w:r>
      <w:r w:rsidR="0015086F" w:rsidRPr="00C90859">
        <w:rPr>
          <w:b/>
          <w:sz w:val="28"/>
          <w:szCs w:val="28"/>
        </w:rPr>
        <w:t>МУНИЦИПАЛЬНОЕ КАЗЁННОЕ УЧРЕЖДЕНИЕ</w:t>
      </w:r>
    </w:p>
    <w:p w:rsidR="0015086F" w:rsidRPr="00C90859" w:rsidRDefault="0015086F" w:rsidP="00150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859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5086F" w:rsidRPr="00C90859" w:rsidRDefault="0015086F" w:rsidP="00150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859">
        <w:rPr>
          <w:rFonts w:ascii="Times New Roman" w:eastAsia="Calibri" w:hAnsi="Times New Roman" w:cs="Times New Roman"/>
          <w:b/>
          <w:sz w:val="28"/>
          <w:szCs w:val="28"/>
        </w:rPr>
        <w:t>«БИЧУРСКИЙ РАЙОН» РЕСПУБЛИКИ БУРЯТИЯ</w:t>
      </w:r>
    </w:p>
    <w:p w:rsidR="0015086F" w:rsidRPr="00C90859" w:rsidRDefault="0015086F" w:rsidP="00150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15086F" w:rsidRPr="00C90859" w:rsidRDefault="0015086F" w:rsidP="00150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mn-MN"/>
        </w:rPr>
      </w:pPr>
      <w:r w:rsidRPr="00C90859">
        <w:rPr>
          <w:rFonts w:ascii="Times New Roman" w:eastAsia="Calibri" w:hAnsi="Times New Roman" w:cs="Times New Roman"/>
          <w:b/>
          <w:sz w:val="28"/>
          <w:szCs w:val="28"/>
          <w:lang w:val="mn-MN"/>
        </w:rPr>
        <w:t>НЮТАГАЙ ЗАСАГАЙ ҺАНГАЙ ЭМХИ ЗУРГААН</w:t>
      </w:r>
    </w:p>
    <w:p w:rsidR="0015086F" w:rsidRPr="00C90859" w:rsidRDefault="0015086F" w:rsidP="00150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mn-MN"/>
        </w:rPr>
      </w:pPr>
      <w:r w:rsidRPr="00C90859">
        <w:rPr>
          <w:rFonts w:ascii="Times New Roman" w:eastAsia="Calibri" w:hAnsi="Times New Roman" w:cs="Times New Roman"/>
          <w:b/>
          <w:sz w:val="28"/>
          <w:szCs w:val="28"/>
          <w:lang w:val="mn-MN"/>
        </w:rPr>
        <w:t>БУРЯАД УЛАСАЙ «БЭШҮҮРЭЙ АЙМАГ» ГЭҺЭН НЮТАГАЙ</w:t>
      </w:r>
    </w:p>
    <w:p w:rsidR="00B76865" w:rsidRPr="0015086F" w:rsidRDefault="0015086F" w:rsidP="0015086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0859">
        <w:rPr>
          <w:rFonts w:ascii="Times New Roman" w:eastAsia="Calibri" w:hAnsi="Times New Roman" w:cs="Times New Roman"/>
          <w:b/>
          <w:sz w:val="28"/>
          <w:szCs w:val="28"/>
        </w:rPr>
        <w:t>ЗАСАГАЙ БАЙГУУЛАМЖЫН ЗАХИРГААН</w:t>
      </w:r>
    </w:p>
    <w:p w:rsidR="00B76865" w:rsidRPr="004F0611" w:rsidRDefault="00B76865" w:rsidP="00B76865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76865" w:rsidRPr="004F0611" w:rsidRDefault="00B76865" w:rsidP="00B7686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6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4F061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76865" w:rsidRPr="004F0611" w:rsidRDefault="00D8035D" w:rsidP="00B76865">
      <w:pPr>
        <w:widowControl w:val="0"/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«04» апреля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 xml:space="preserve">2022 г.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141</w:t>
      </w:r>
    </w:p>
    <w:p w:rsidR="00B76865" w:rsidRPr="004F0611" w:rsidRDefault="00B76865" w:rsidP="00B76865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611">
        <w:rPr>
          <w:rFonts w:ascii="Times New Roman" w:eastAsia="Calibri" w:hAnsi="Times New Roman" w:cs="Times New Roman"/>
          <w:sz w:val="28"/>
          <w:szCs w:val="28"/>
        </w:rPr>
        <w:t>с. Бичура</w:t>
      </w:r>
    </w:p>
    <w:p w:rsidR="00223BD9" w:rsidRDefault="00F32168" w:rsidP="00223BD9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МКУ</w:t>
      </w:r>
      <w:r w:rsidR="00D8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</w:t>
      </w:r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«</w:t>
      </w:r>
      <w:proofErr w:type="spellStart"/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Бичурский</w:t>
      </w:r>
      <w:proofErr w:type="spellEnd"/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16.12.2021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655 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муниципальной программы</w:t>
      </w:r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proofErr w:type="gramStart"/>
      <w:r w:rsidR="0022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Pr="00A7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Pr="00464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физической культуры, спорта и формирование здорового об</w:t>
      </w:r>
      <w:r w:rsidR="0022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раза жизни населения </w:t>
      </w:r>
      <w:proofErr w:type="spellStart"/>
      <w:r w:rsidR="0022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Бичурского</w:t>
      </w:r>
      <w:proofErr w:type="spellEnd"/>
      <w:r w:rsidR="0022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223BD9" w:rsidRPr="00223BD9" w:rsidRDefault="00223BD9" w:rsidP="00223BD9">
      <w:pPr>
        <w:widowControl w:val="0"/>
        <w:tabs>
          <w:tab w:val="left" w:pos="1875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865" w:rsidRPr="004F0611" w:rsidRDefault="00B76865" w:rsidP="0059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611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="00D93606" w:rsidRPr="000B4DB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 решением Совета депутатов муниципального образования «Бичурский район» от 28.12.2021 г. № 34</w:t>
      </w:r>
      <w:r w:rsidR="00D93606">
        <w:rPr>
          <w:rFonts w:ascii="Times New Roman" w:hAnsi="Times New Roman"/>
          <w:sz w:val="28"/>
          <w:szCs w:val="28"/>
        </w:rPr>
        <w:t>4</w:t>
      </w:r>
      <w:r w:rsidR="00D93606" w:rsidRPr="000B4DB0">
        <w:rPr>
          <w:rFonts w:ascii="Times New Roman" w:hAnsi="Times New Roman"/>
          <w:sz w:val="28"/>
          <w:szCs w:val="28"/>
        </w:rPr>
        <w:t xml:space="preserve"> </w:t>
      </w:r>
      <w:r w:rsidR="00D93606" w:rsidRPr="001D35B0">
        <w:rPr>
          <w:rFonts w:ascii="Times New Roman" w:hAnsi="Times New Roman"/>
          <w:sz w:val="28"/>
          <w:szCs w:val="28"/>
        </w:rPr>
        <w:t>«</w:t>
      </w:r>
      <w:r w:rsidR="00D93606" w:rsidRPr="001D35B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в решение  Совета депутатов муниципального образования «Бичурский район» «О бюджете Муниципального образования </w:t>
      </w:r>
      <w:r w:rsidR="00D93606" w:rsidRPr="001D35B0">
        <w:rPr>
          <w:rFonts w:ascii="Times New Roman" w:hAnsi="Times New Roman"/>
          <w:sz w:val="28"/>
          <w:szCs w:val="28"/>
        </w:rPr>
        <w:t>«Бичурский район»  на 2021 год  и плановый период 2022 и 2023 годов»,</w:t>
      </w:r>
      <w:r w:rsidR="00D93606" w:rsidRPr="000B4DB0">
        <w:rPr>
          <w:rFonts w:ascii="Times New Roman" w:hAnsi="Times New Roman"/>
          <w:sz w:val="28"/>
          <w:szCs w:val="28"/>
        </w:rPr>
        <w:t xml:space="preserve">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 </w:t>
      </w:r>
      <w:r w:rsidRPr="004F061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0565D" w:rsidRPr="00E0204A" w:rsidRDefault="0015086F" w:rsidP="0050565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1.</w:t>
      </w:r>
      <w:r w:rsidR="00D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образования </w:t>
      </w:r>
      <w:r w:rsidR="00E26BE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26BE0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="00E26BE0">
        <w:rPr>
          <w:rFonts w:ascii="Times New Roman" w:eastAsia="Calibri" w:hAnsi="Times New Roman" w:cs="Times New Roman"/>
          <w:sz w:val="28"/>
          <w:szCs w:val="28"/>
        </w:rPr>
        <w:t xml:space="preserve"> район» от 16</w:t>
      </w:r>
      <w:r w:rsidR="00056DA5">
        <w:rPr>
          <w:rFonts w:ascii="Times New Roman" w:eastAsia="Calibri" w:hAnsi="Times New Roman" w:cs="Times New Roman"/>
          <w:sz w:val="28"/>
          <w:szCs w:val="28"/>
        </w:rPr>
        <w:t>.12.20</w:t>
      </w:r>
      <w:r w:rsidR="00E26BE0">
        <w:rPr>
          <w:rFonts w:ascii="Times New Roman" w:eastAsia="Calibri" w:hAnsi="Times New Roman" w:cs="Times New Roman"/>
          <w:sz w:val="28"/>
          <w:szCs w:val="28"/>
        </w:rPr>
        <w:t>21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>г. №</w:t>
      </w:r>
      <w:bookmarkStart w:id="0" w:name="_GoBack"/>
      <w:bookmarkEnd w:id="0"/>
      <w:r w:rsidR="00B76865" w:rsidRPr="004F0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BD9">
        <w:rPr>
          <w:rFonts w:ascii="Times New Roman" w:eastAsia="Calibri" w:hAnsi="Times New Roman" w:cs="Times New Roman"/>
          <w:sz w:val="28"/>
          <w:szCs w:val="28"/>
        </w:rPr>
        <w:t>655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 «</w:t>
      </w:r>
      <w:r w:rsidR="0050565D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Развитие физической культуры, спорта и формирование здорового образа жизни населения </w:t>
      </w:r>
      <w:proofErr w:type="spellStart"/>
      <w:r w:rsidR="0050565D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>Бичурского</w:t>
      </w:r>
      <w:proofErr w:type="spellEnd"/>
      <w:r w:rsidR="0050565D" w:rsidRPr="0031163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</w:t>
      </w:r>
      <w:r w:rsidR="00374A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6865" w:rsidRPr="004F0611" w:rsidRDefault="0015086F" w:rsidP="00B768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</w:t>
      </w:r>
      <w:r w:rsidR="00D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 xml:space="preserve">Опубликовать(обнародовать) настоящее постановление на информационном стенде МКУ Администрация МО «Бичурский район» РБ и разместить на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«Бичурский район» в сети Интернет. </w:t>
      </w:r>
    </w:p>
    <w:p w:rsidR="00B76865" w:rsidRPr="004F0611" w:rsidRDefault="0015086F" w:rsidP="00B7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D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опубликования(обнародования).</w:t>
      </w:r>
    </w:p>
    <w:p w:rsidR="00B76865" w:rsidRPr="004F0611" w:rsidRDefault="0015086F" w:rsidP="00B7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4.</w:t>
      </w:r>
      <w:r w:rsidR="00D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65" w:rsidRPr="004F061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МКУ Администрация МО «Бичурский район» РБ по финансово -эконом</w:t>
      </w:r>
      <w:r w:rsidR="00D8035D">
        <w:rPr>
          <w:rFonts w:ascii="Times New Roman" w:eastAsia="Calibri" w:hAnsi="Times New Roman" w:cs="Times New Roman"/>
          <w:sz w:val="28"/>
          <w:szCs w:val="28"/>
        </w:rPr>
        <w:t>ическим вопросам Савельеву М.П.</w:t>
      </w:r>
    </w:p>
    <w:p w:rsidR="00B76865" w:rsidRPr="004F0611" w:rsidRDefault="00B76865" w:rsidP="00B7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865" w:rsidRPr="004F0611" w:rsidRDefault="00B76865" w:rsidP="00B7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865" w:rsidRPr="004F0611" w:rsidRDefault="00B76865" w:rsidP="00B7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865" w:rsidRPr="004F0611" w:rsidRDefault="00B76865" w:rsidP="00B768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F0611">
        <w:rPr>
          <w:rFonts w:ascii="Times New Roman" w:eastAsia="Calibri" w:hAnsi="Times New Roman" w:cs="Times New Roman"/>
          <w:b/>
          <w:sz w:val="28"/>
          <w:szCs w:val="28"/>
        </w:rPr>
        <w:t xml:space="preserve">Глава МО «Бичурский район»                     </w:t>
      </w:r>
      <w:r w:rsidR="001508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4F0611">
        <w:rPr>
          <w:rFonts w:ascii="Times New Roman" w:eastAsia="Calibri" w:hAnsi="Times New Roman" w:cs="Times New Roman"/>
          <w:b/>
          <w:sz w:val="28"/>
          <w:szCs w:val="28"/>
        </w:rPr>
        <w:t xml:space="preserve">    В.В.  Смолин </w:t>
      </w: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374A7E" w:rsidRDefault="00374A7E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374A7E" w:rsidRDefault="00374A7E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374A7E" w:rsidRDefault="00374A7E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15086F" w:rsidRDefault="0015086F" w:rsidP="0050565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</w:rPr>
      </w:pPr>
    </w:p>
    <w:p w:rsidR="0050565D" w:rsidRDefault="0050565D" w:rsidP="0050565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</w:rPr>
      </w:pPr>
    </w:p>
    <w:p w:rsidR="0015086F" w:rsidRDefault="0015086F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15086F" w:rsidRDefault="0015086F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15086F" w:rsidRPr="004F0611" w:rsidRDefault="0015086F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B76865" w:rsidRPr="004F0611" w:rsidRDefault="00B76865" w:rsidP="00B76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</w:p>
    <w:p w:rsidR="0015086F" w:rsidRPr="00C90859" w:rsidRDefault="0015086F" w:rsidP="0015086F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Par29"/>
      <w:bookmarkEnd w:id="1"/>
      <w:r w:rsidRPr="00C9085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Проект представлен Сектором по Физической культуре, спорту и молодежной  политике </w:t>
      </w:r>
    </w:p>
    <w:p w:rsidR="00374A7E" w:rsidRPr="00374A7E" w:rsidRDefault="0015086F" w:rsidP="00374A7E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859">
        <w:rPr>
          <w:rFonts w:ascii="Times New Roman" w:eastAsia="Calibri" w:hAnsi="Times New Roman" w:cs="Times New Roman"/>
          <w:sz w:val="20"/>
          <w:szCs w:val="20"/>
          <w:lang w:eastAsia="ru-RU"/>
        </w:rPr>
        <w:t>исп. Б</w:t>
      </w:r>
      <w:r w:rsidR="00374A7E">
        <w:rPr>
          <w:rFonts w:ascii="Times New Roman" w:eastAsia="Calibri" w:hAnsi="Times New Roman" w:cs="Times New Roman"/>
          <w:sz w:val="20"/>
          <w:szCs w:val="20"/>
          <w:lang w:eastAsia="ru-RU"/>
        </w:rPr>
        <w:t>улыгина А.С.,  тел.+79503823601</w:t>
      </w:r>
    </w:p>
    <w:p w:rsidR="00374A7E" w:rsidRDefault="00374A7E" w:rsidP="002128B9">
      <w:pPr>
        <w:pStyle w:val="ae"/>
        <w:ind w:firstLine="0"/>
        <w:rPr>
          <w:sz w:val="20"/>
          <w:szCs w:val="20"/>
        </w:rPr>
      </w:pPr>
    </w:p>
    <w:p w:rsidR="00B76865" w:rsidRDefault="00B76865" w:rsidP="00B7686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УТВЕРЖДЕНЫ</w:t>
      </w: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МКУ Администрация МО «Бичурский район» РБ </w:t>
      </w:r>
    </w:p>
    <w:p w:rsidR="0015086F" w:rsidRPr="004F0611" w:rsidRDefault="0015086F" w:rsidP="0015086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  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4F0611">
        <w:rPr>
          <w:rFonts w:ascii="Times New Roman" w:eastAsia="Calibri" w:hAnsi="Times New Roman" w:cs="Times New Roman"/>
          <w:color w:val="000000"/>
          <w:sz w:val="28"/>
          <w:szCs w:val="28"/>
        </w:rPr>
        <w:t>2022  г. №  ____</w:t>
      </w:r>
    </w:p>
    <w:p w:rsidR="00B76865" w:rsidRPr="004F0611" w:rsidRDefault="00B76865" w:rsidP="00B76865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6865" w:rsidRPr="004F0611" w:rsidRDefault="00B76865" w:rsidP="00B768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ИЗМЕНЕНИЯ,</w:t>
      </w:r>
    </w:p>
    <w:p w:rsidR="0050565D" w:rsidRPr="0050565D" w:rsidRDefault="00B76865" w:rsidP="0050565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которые вносятся в постановление </w:t>
      </w:r>
      <w:r w:rsidR="00200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МКУ </w:t>
      </w:r>
      <w:r w:rsidR="00BA75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Администрации</w:t>
      </w:r>
      <w:r w:rsidR="001508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00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 </w:t>
      </w:r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Бичурский</w:t>
      </w:r>
      <w:proofErr w:type="spellEnd"/>
      <w:r w:rsidRPr="004F06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</w:t>
      </w:r>
      <w:r w:rsidRPr="004F0611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 w:rsidR="00200B25" w:rsidRPr="00200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РБ</w:t>
      </w:r>
      <w:r w:rsidR="00200B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5086F" w:rsidRPr="004F0611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от </w:t>
      </w:r>
      <w:r w:rsid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16</w:t>
      </w:r>
      <w:r w:rsidR="0050565D" w:rsidRPr="0050565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.12.20</w:t>
      </w:r>
      <w:r w:rsid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21</w:t>
      </w:r>
      <w:r w:rsidR="0050565D" w:rsidRPr="0050565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года</w:t>
      </w:r>
      <w:r w:rsidR="0015086F" w:rsidRPr="004F0611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. № </w:t>
      </w:r>
      <w:r w:rsid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655</w:t>
      </w:r>
      <w:r w:rsidR="0015086F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</w:t>
      </w:r>
      <w:r w:rsidRPr="004F0611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« «Об утверждении муниципальной программы муниципального образования «Бичурский район</w:t>
      </w:r>
      <w:r w:rsidR="0015086F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»</w:t>
      </w:r>
      <w:r w:rsidRPr="004F0611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«Развитие физической культуры, спорта и формирование здорового образа жизни населения Бичурского района»</w:t>
      </w:r>
      <w:r w:rsidR="0050565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B76865" w:rsidRPr="004F0611" w:rsidRDefault="00B76865" w:rsidP="00B76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</w:p>
    <w:p w:rsidR="00B76865" w:rsidRPr="004F0611" w:rsidRDefault="00B76865" w:rsidP="00B7686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565D" w:rsidRPr="0050565D" w:rsidRDefault="0015086F" w:rsidP="00505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1.Приложение </w:t>
      </w:r>
      <w:r w:rsidRPr="005A5773">
        <w:rPr>
          <w:rFonts w:ascii="Times New Roman" w:eastAsia="Calibri" w:hAnsi="Times New Roman" w:cs="Times New Roman"/>
          <w:sz w:val="28"/>
          <w:szCs w:val="28"/>
        </w:rPr>
        <w:t xml:space="preserve">1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МКУ Администрация</w:t>
      </w:r>
      <w:r w:rsidRPr="005A5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5A5773">
        <w:rPr>
          <w:rFonts w:ascii="Times New Roman" w:eastAsia="Calibri" w:hAnsi="Times New Roman" w:cs="Times New Roman"/>
          <w:sz w:val="28"/>
          <w:szCs w:val="28"/>
        </w:rPr>
        <w:t>«Бичурский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РБ</w:t>
      </w:r>
      <w:r w:rsidRPr="005A57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от 16</w:t>
      </w:r>
      <w:r w:rsidR="00BA7546">
        <w:rPr>
          <w:rFonts w:ascii="Times New Roman" w:eastAsia="Calibri" w:hAnsi="Times New Roman" w:cs="Arial"/>
          <w:bCs/>
          <w:sz w:val="28"/>
          <w:szCs w:val="28"/>
          <w:lang w:eastAsia="ru-RU"/>
        </w:rPr>
        <w:t>.12.20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21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г. № 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655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«Бичурский район</w:t>
      </w:r>
      <w:r>
        <w:rPr>
          <w:rFonts w:ascii="Times New Roman" w:eastAsia="Calibri" w:hAnsi="Times New Roman" w:cs="Arial"/>
          <w:bCs/>
          <w:sz w:val="28"/>
          <w:szCs w:val="28"/>
          <w:lang w:eastAsia="ru-RU"/>
        </w:rPr>
        <w:t>»</w:t>
      </w:r>
      <w:r w:rsidRPr="005A5773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«</w:t>
      </w:r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Развитие физической культуры, спорта и формирование здорового образа жизни населения </w:t>
      </w:r>
      <w:proofErr w:type="spellStart"/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>Бичурского</w:t>
      </w:r>
      <w:proofErr w:type="spellEnd"/>
      <w:r w:rsidRPr="0031163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района</w:t>
      </w:r>
      <w:r w:rsidR="00200B25">
        <w:rPr>
          <w:rFonts w:ascii="Times New Roman" w:eastAsia="Calibri" w:hAnsi="Times New Roman" w:cs="Arial"/>
          <w:bCs/>
          <w:sz w:val="28"/>
          <w:szCs w:val="28"/>
          <w:lang w:eastAsia="ru-RU"/>
        </w:rPr>
        <w:t>»</w:t>
      </w:r>
      <w:r w:rsidR="0050565D" w:rsidRPr="0050565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76865" w:rsidRDefault="00B76865" w:rsidP="0015086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B76865" w:rsidRDefault="00B76865" w:rsidP="002128B9">
      <w:pPr>
        <w:pStyle w:val="ae"/>
        <w:ind w:firstLine="0"/>
        <w:rPr>
          <w:sz w:val="20"/>
          <w:szCs w:val="20"/>
        </w:rPr>
      </w:pPr>
    </w:p>
    <w:p w:rsidR="0015086F" w:rsidRPr="00C90859" w:rsidRDefault="00672D92" w:rsidP="0015086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 xml:space="preserve">   </w:t>
      </w:r>
      <w:r w:rsidR="0015086F"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056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5086F" w:rsidRPr="00C90859" w:rsidRDefault="0015086F" w:rsidP="0015086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15086F" w:rsidRDefault="0015086F" w:rsidP="00056DA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Администрация МО «Бичурский район» РБ</w:t>
      </w:r>
      <w:r w:rsidR="009E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B25" w:rsidRPr="00C90859" w:rsidRDefault="00200B25" w:rsidP="00056DA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92" w:rsidRDefault="0015086F" w:rsidP="0015086F">
      <w:pPr>
        <w:pStyle w:val="ae"/>
        <w:ind w:firstLine="0"/>
        <w:rPr>
          <w:sz w:val="20"/>
          <w:szCs w:val="20"/>
        </w:rPr>
      </w:pPr>
      <w:r w:rsidRPr="00C90859">
        <w:rPr>
          <w:rFonts w:cs="Arial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cs="Arial"/>
          <w:bCs/>
          <w:sz w:val="28"/>
          <w:szCs w:val="28"/>
          <w:lang w:eastAsia="ru-RU"/>
        </w:rPr>
        <w:t xml:space="preserve">           </w:t>
      </w:r>
      <w:r w:rsidR="00200B25">
        <w:rPr>
          <w:rFonts w:cs="Arial"/>
          <w:bCs/>
          <w:sz w:val="28"/>
          <w:szCs w:val="28"/>
          <w:lang w:eastAsia="ru-RU"/>
        </w:rPr>
        <w:t>от 16</w:t>
      </w:r>
      <w:r w:rsidR="00117836" w:rsidRPr="00117836">
        <w:rPr>
          <w:rFonts w:cs="Arial"/>
          <w:bCs/>
          <w:sz w:val="28"/>
          <w:szCs w:val="28"/>
          <w:lang w:eastAsia="ru-RU"/>
        </w:rPr>
        <w:t>.12.20</w:t>
      </w:r>
      <w:r w:rsidR="00200B25">
        <w:rPr>
          <w:rFonts w:cs="Arial"/>
          <w:bCs/>
          <w:sz w:val="28"/>
          <w:szCs w:val="28"/>
          <w:lang w:eastAsia="ru-RU"/>
        </w:rPr>
        <w:t>21</w:t>
      </w:r>
      <w:r w:rsidR="00117836" w:rsidRPr="00117836">
        <w:rPr>
          <w:rFonts w:cs="Arial"/>
          <w:bCs/>
          <w:sz w:val="28"/>
          <w:szCs w:val="28"/>
          <w:lang w:eastAsia="ru-RU"/>
        </w:rPr>
        <w:t xml:space="preserve"> года №</w:t>
      </w:r>
      <w:r w:rsidR="00117836" w:rsidRPr="00117836">
        <w:rPr>
          <w:rFonts w:cs="Arial"/>
          <w:b/>
          <w:bCs/>
          <w:sz w:val="28"/>
          <w:szCs w:val="28"/>
          <w:lang w:eastAsia="ru-RU"/>
        </w:rPr>
        <w:t xml:space="preserve"> </w:t>
      </w:r>
      <w:r w:rsidR="00200B25">
        <w:rPr>
          <w:rFonts w:cs="Arial"/>
          <w:bCs/>
          <w:sz w:val="28"/>
          <w:szCs w:val="28"/>
          <w:lang w:eastAsia="ru-RU"/>
        </w:rPr>
        <w:t>655</w:t>
      </w:r>
    </w:p>
    <w:p w:rsidR="00672D92" w:rsidRPr="009907DD" w:rsidRDefault="00992DB8" w:rsidP="002128B9">
      <w:pPr>
        <w:pStyle w:val="ae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34D8">
        <w:rPr>
          <w:sz w:val="20"/>
          <w:szCs w:val="20"/>
        </w:rPr>
        <w:t xml:space="preserve"> </w:t>
      </w:r>
      <w:r w:rsidR="00931453">
        <w:rPr>
          <w:sz w:val="20"/>
          <w:szCs w:val="20"/>
        </w:rPr>
        <w:t xml:space="preserve"> </w:t>
      </w:r>
      <w:r w:rsidR="003F0354">
        <w:rPr>
          <w:sz w:val="20"/>
          <w:szCs w:val="20"/>
        </w:rPr>
        <w:t xml:space="preserve"> </w:t>
      </w:r>
    </w:p>
    <w:p w:rsidR="002128B9" w:rsidRPr="004E5C33" w:rsidRDefault="002128B9" w:rsidP="00120071">
      <w:pPr>
        <w:pStyle w:val="ae"/>
        <w:spacing w:line="276" w:lineRule="auto"/>
        <w:ind w:firstLine="0"/>
        <w:rPr>
          <w:sz w:val="16"/>
          <w:szCs w:val="16"/>
        </w:rPr>
      </w:pPr>
    </w:p>
    <w:p w:rsidR="002128B9" w:rsidRPr="002128B9" w:rsidRDefault="00597228" w:rsidP="002128B9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236" w:rsidRPr="00F54236" w:rsidRDefault="00F54236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42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</w:p>
    <w:p w:rsidR="00F54236" w:rsidRPr="00200B25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«Развитие физической культуры, спорта и формирование здорового образа жизни населения </w:t>
      </w:r>
      <w:proofErr w:type="spellStart"/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Бичурского</w:t>
      </w:r>
      <w:proofErr w:type="spellEnd"/>
      <w:r w:rsidRPr="00200B25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района</w:t>
      </w:r>
      <w:r w:rsidR="00F54236" w:rsidRPr="00200B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 </w:t>
      </w:r>
    </w:p>
    <w:p w:rsidR="00200B25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B25" w:rsidRPr="00F54236" w:rsidRDefault="00200B25" w:rsidP="00F54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B25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Par33"/>
      <w:bookmarkEnd w:id="2"/>
      <w:r w:rsidRPr="00F54236">
        <w:rPr>
          <w:rFonts w:ascii="Times New Roman" w:eastAsia="Calibri" w:hAnsi="Times New Roman" w:cs="Times New Roman"/>
          <w:b/>
          <w:sz w:val="26"/>
          <w:szCs w:val="26"/>
        </w:rPr>
        <w:t xml:space="preserve">ПАСПОРТ </w:t>
      </w:r>
    </w:p>
    <w:p w:rsidR="002128B9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4236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F54236" w:rsidRPr="002128B9" w:rsidRDefault="00F54236" w:rsidP="00F5423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tbl>
      <w:tblPr>
        <w:tblW w:w="100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4"/>
        <w:gridCol w:w="861"/>
        <w:gridCol w:w="1435"/>
        <w:gridCol w:w="1209"/>
        <w:gridCol w:w="1135"/>
        <w:gridCol w:w="1104"/>
        <w:gridCol w:w="862"/>
      </w:tblGrid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     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«Развитие физической культуры, спорта и формирование здорового образа жизни населения Бичурского района на 2015-2017 годы и на период до 2024 года (далее -   Программа)                                                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по физической культуре, спорту и молодежной политике МКУ Администрация МО «Бичурский район»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Районное Управление образованием МО «Бичурский район», сектор землепользования, сектор имущественных отношений МКУ Администрация МО «Бичурский район», Управление культуры МО «Бичурский район», администрации МО – СП по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МО «Бичурский район»</w:t>
            </w:r>
          </w:p>
        </w:tc>
      </w:tr>
      <w:tr w:rsidR="002128B9" w:rsidRPr="002128B9" w:rsidTr="00200B25">
        <w:trPr>
          <w:trHeight w:val="406"/>
        </w:trPr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 задачи муниципальной программы</w:t>
            </w:r>
          </w:p>
        </w:tc>
        <w:tc>
          <w:tcPr>
            <w:tcW w:w="6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</w:p>
          <w:p w:rsidR="002128B9" w:rsidRPr="002128B9" w:rsidRDefault="002128B9" w:rsidP="002128B9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комплексное решение проблем развития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физической культуры, спорта и спортивно-оздоровительного туризма </w:t>
            </w:r>
            <w:r w:rsidRPr="002128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Бичурском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 районе, направленное на создание оптимальных условий для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укрепления </w:t>
            </w:r>
            <w:r w:rsidRPr="002128B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здоровья населения, популяризация массового и профессионального спорта, приобщение различных групп населения, в первую очередь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детей, к систематическим занятиям физической культурой, спортом.</w:t>
            </w:r>
          </w:p>
          <w:p w:rsidR="002128B9" w:rsidRPr="002128B9" w:rsidRDefault="002128B9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Задачи: </w:t>
            </w:r>
          </w:p>
          <w:p w:rsidR="002128B9" w:rsidRPr="002128B9" w:rsidRDefault="002128B9" w:rsidP="002128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укрепление материально-технической  базы  физической культуры и спорта: строительство, реконструкция и ремонт спортивных объектов; </w:t>
            </w:r>
          </w:p>
          <w:p w:rsidR="002128B9" w:rsidRPr="002128B9" w:rsidRDefault="002128B9" w:rsidP="002128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деятельности, направленной на фор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ческой   культурой и  спортом;</w:t>
            </w:r>
          </w:p>
          <w:p w:rsidR="002128B9" w:rsidRPr="002128B9" w:rsidRDefault="00EC47F9" w:rsidP="002128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</w:t>
            </w:r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молодых квалифицированных специалистов сферы физичес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кая культура и спорт и закрепление</w:t>
            </w:r>
            <w:r w:rsidR="002128B9"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на территории Бичурского района</w:t>
            </w:r>
          </w:p>
        </w:tc>
      </w:tr>
      <w:tr w:rsidR="002128B9" w:rsidRPr="002128B9" w:rsidTr="00200B25">
        <w:trPr>
          <w:trHeight w:val="901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D201B1" w:rsidRDefault="002128B9" w:rsidP="002128B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населения, занимающегося физической культурой и спортом;</w:t>
            </w:r>
          </w:p>
          <w:p w:rsidR="002128B9" w:rsidRPr="00D201B1" w:rsidRDefault="002128B9" w:rsidP="002128B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спортивными сооружениями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занятых в сфере спорта;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«ГТО»;</w:t>
            </w:r>
          </w:p>
          <w:p w:rsidR="002128B9" w:rsidRPr="00D201B1" w:rsidRDefault="002128B9" w:rsidP="002128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молодых специалистов сферы физической культуры и спорта, получивших поддержку в виде денежной компенсации за наем (поднаем) жилых помещений </w:t>
            </w: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  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    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46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15-2017 годы и на период до 2021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2128B9" w:rsidRPr="002128B9" w:rsidRDefault="002128B9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8B9" w:rsidRPr="002128B9" w:rsidTr="00200B25">
        <w:trPr>
          <w:trHeight w:val="520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рублей*.</w:t>
            </w:r>
          </w:p>
        </w:tc>
      </w:tr>
      <w:tr w:rsidR="002128B9" w:rsidRPr="002128B9" w:rsidTr="00200B25">
        <w:trPr>
          <w:trHeight w:val="326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РБ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</w:p>
        </w:tc>
      </w:tr>
      <w:tr w:rsidR="002128B9" w:rsidRPr="002128B9" w:rsidTr="00200B25">
        <w:trPr>
          <w:trHeight w:val="403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tabs>
                <w:tab w:val="center" w:pos="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51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00B2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00B2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8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8"/>
        </w:trPr>
        <w:tc>
          <w:tcPr>
            <w:tcW w:w="3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28"/>
        </w:trPr>
        <w:tc>
          <w:tcPr>
            <w:tcW w:w="3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405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368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646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128B9" w:rsidRPr="002128B9" w:rsidTr="00200B25">
        <w:trPr>
          <w:trHeight w:val="255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00B25" w:rsidP="00200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9D7A51" w:rsidRDefault="00200B25" w:rsidP="0020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28B9" w:rsidRPr="00B76865" w:rsidRDefault="00646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00B25" w:rsidRPr="002128B9" w:rsidTr="00200B25">
        <w:trPr>
          <w:gridAfter w:val="6"/>
          <w:wAfter w:w="6606" w:type="dxa"/>
          <w:trHeight w:val="299"/>
        </w:trPr>
        <w:tc>
          <w:tcPr>
            <w:tcW w:w="3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B25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8B9" w:rsidRPr="002128B9" w:rsidTr="00200B25">
        <w:trPr>
          <w:trHeight w:val="654"/>
        </w:trPr>
        <w:tc>
          <w:tcPr>
            <w:tcW w:w="34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жителей, сис</w:t>
            </w:r>
            <w:r w:rsidR="00D20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тематически занимающихся 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физической культурой и спортом, </w:t>
            </w:r>
            <w:r w:rsidRPr="00E8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96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58,9</w:t>
            </w:r>
            <w:r w:rsidRPr="00E8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%*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общей численности  населения Бичурского района.                                     </w:t>
            </w:r>
          </w:p>
          <w:p w:rsidR="0092284D" w:rsidRPr="00E85A02" w:rsidRDefault="0092284D" w:rsidP="009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обеспеченности спортивными сооружениями до </w:t>
            </w:r>
            <w:r w:rsidR="009969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406CCA" w:rsidRPr="00E8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E85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%*.</w:t>
            </w:r>
          </w:p>
          <w:p w:rsidR="002128B9" w:rsidRPr="002128B9" w:rsidRDefault="0092284D" w:rsidP="009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28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2128B9" w:rsidRPr="0092284D"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  <w:t>акрепление квалифицированных кадров в муниципальных учреждениях сферы физической культуры, спорта</w:t>
            </w:r>
          </w:p>
        </w:tc>
      </w:tr>
      <w:tr w:rsidR="002128B9" w:rsidRPr="002128B9" w:rsidTr="00200B25">
        <w:trPr>
          <w:trHeight w:val="8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*справочно, подлежит корректировке</w:t>
      </w:r>
    </w:p>
    <w:p w:rsidR="002128B9" w:rsidRPr="002128B9" w:rsidRDefault="002128B9" w:rsidP="0021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B9" w:rsidRPr="002128B9" w:rsidRDefault="002128B9" w:rsidP="002128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районе, как и в России в целом, остро стоит проблема состояния здоровья населения, увеличения количества людей,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условий труда, отдыха, состояния окружающей среды, качества и структуры питания, увеличения чрезмерных стрессовых нагрузок.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Общая ситуация в сфере физической культуры и спорта 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 характеризуется: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низким уровнем развития материально-технической базы физической культуры и спорта;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снижением активности занимающихся физической культурой и спортом на предприятиях, в организациях и учреждениях;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недостаточным обеспечением предприятий и учреждений района внештатными специалистами по физической культуре и спорту, работающих в трудовых коллективах;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отсутствием эффективной правовой и нормативной базы физической культуры и спорта, направленной на коренное улучшение и повышение эффективности физической культуры и спорта в решении муниципальных проблем и реализации государственной политики в области физической культуры и спорта;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низким уровнем физкультурно-оздоровительных и спортивных услуг различным категориям групп населения исходя из интересов и возможностей;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недостаточным количеством необходимого спортивного инвентаря, спортивного оборудования на спортивных объектах для занятий массовой физической культурой;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 xml:space="preserve"> - нехватка квалифицированных специалистов.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Указанные проблемы, препятствующие эффективному развитию физической культуры 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районе, имеют некоторые особенности и возникли в совокупности с рядом причин.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статистического отчета </w:t>
      </w:r>
      <w:hyperlink r:id="rId7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 w:rsidR="002128B9" w:rsidRPr="002128B9">
          <w:rPr>
            <w:rFonts w:ascii="Times New Roman" w:eastAsia="Calibri" w:hAnsi="Times New Roman" w:cs="Times New Roman"/>
            <w:sz w:val="28"/>
            <w:szCs w:val="28"/>
          </w:rPr>
          <w:t>1-ФК</w:t>
        </w:r>
      </w:hyperlink>
      <w:r w:rsidR="009969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96956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996956">
        <w:rPr>
          <w:rFonts w:ascii="Times New Roman" w:eastAsia="Calibri" w:hAnsi="Times New Roman" w:cs="Times New Roman"/>
          <w:sz w:val="28"/>
          <w:szCs w:val="28"/>
        </w:rPr>
        <w:t xml:space="preserve"> районе в 2019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году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lastRenderedPageBreak/>
        <w:t>имеется 46 спортивных сооружений, в том числе 1 стадион, 18 спортивных залов, 23 плоскостных спортивных сооружения, 4 катка (сезонных).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tooltip="Распоряжение Правительства РФ от 19.10.1999 N 1683-р (ред. от 23.11.2009) &lt;О методике определения нормативной потребности субъектов РФ в объектах социальной инфраструктуры&gt;{КонсультантПлюс}" w:history="1">
        <w:r w:rsidR="002128B9" w:rsidRPr="002128B9">
          <w:rPr>
            <w:rFonts w:ascii="Times New Roman" w:eastAsia="Calibri" w:hAnsi="Times New Roman" w:cs="Times New Roman"/>
            <w:sz w:val="28"/>
            <w:szCs w:val="28"/>
          </w:rPr>
          <w:t>методике</w:t>
        </w:r>
      </w:hyperlink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19.10.1999 № 1683-р, в </w:t>
      </w:r>
      <w:proofErr w:type="spellStart"/>
      <w:r w:rsidR="002128B9" w:rsidRPr="002128B9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районе не хватает спортивных залов, нет плавательных бассейнов, нет физкультурно-спортивного комплекса. По результатам расчета уровень обеспеченности населения района спорт</w:t>
      </w:r>
      <w:r w:rsidR="00996956">
        <w:rPr>
          <w:rFonts w:ascii="Times New Roman" w:eastAsia="Calibri" w:hAnsi="Times New Roman" w:cs="Times New Roman"/>
          <w:sz w:val="28"/>
          <w:szCs w:val="28"/>
        </w:rPr>
        <w:t>ивными сооружениями составляет 53,3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% от нормативных потребностей. Все это говорит о серьезной недостаточности количества основных типов спортивных сооружений для занятий физической культурой и спортом.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бег, ходьба, лыжный спорт. Наиболее востребованными объектами физической культуры и спорта являются сооружения, отвечающие современным требованиям, и многофункциональные спортивные залы образовательных учреждений, находящиеся на первых этажах и в шаговой доступности. Для развития инфраструктуры физической культуры и спорта необходимо: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осуществлять резервирование земельных участков под строительство спортивных сооружений;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реконструировать имеющиеся спортивные площадки;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Решение проблем, связанных с развитием материально-технической базы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Проблема вовлеченности жителей района в активные занятия физической культурой и спортом на сегодняшний день является наиболее актуальной.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Все спортивные объекты технически не оборудованы для проведения массовых физкультурных мероприятий.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2128B9" w:rsidRPr="002128B9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96956">
        <w:rPr>
          <w:rFonts w:ascii="Times New Roman" w:eastAsia="Calibri" w:hAnsi="Times New Roman" w:cs="Times New Roman"/>
          <w:sz w:val="28"/>
          <w:szCs w:val="28"/>
        </w:rPr>
        <w:t>В 2019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году в районе доля населения, регулярно занимающегося физической кул</w:t>
      </w:r>
      <w:r w:rsidR="00996956">
        <w:rPr>
          <w:rFonts w:ascii="Times New Roman" w:eastAsia="Calibri" w:hAnsi="Times New Roman" w:cs="Times New Roman"/>
          <w:sz w:val="28"/>
          <w:szCs w:val="28"/>
        </w:rPr>
        <w:t>ьтурой и спортом, составила 39,4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A51CB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</w:t>
      </w:r>
    </w:p>
    <w:p w:rsidR="007A51CB" w:rsidRDefault="007A51CB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культурой и спортом, популяризировать физическую культуру, формировать здоровый образ жизни.</w:t>
      </w:r>
    </w:p>
    <w:p w:rsidR="002128B9" w:rsidRPr="002128B9" w:rsidRDefault="0093427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Для осуществления физкультурно-оздоровительной работы с населением по месту житель</w:t>
      </w:r>
      <w:r w:rsidR="00996956">
        <w:rPr>
          <w:rFonts w:ascii="Times New Roman" w:eastAsia="Calibri" w:hAnsi="Times New Roman" w:cs="Times New Roman"/>
          <w:sz w:val="28"/>
          <w:szCs w:val="28"/>
        </w:rPr>
        <w:t>ства в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4,6 ставки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 инструктора по физической культуре. Имеющееся количество ставок инструкторов в настоящее время является не достаточным и с учетом отдаленности сел не позволяет охватить все жителей районы, из расчета 1 инструктор на 5 тыс. человек.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С другой стороны, негативно отражается на качестве проводимых физкультурных мероприятий недостаток спортивного инвентаря и оборудования. Обеспеч</w:t>
      </w:r>
      <w:r w:rsidR="00996956">
        <w:rPr>
          <w:rFonts w:ascii="Times New Roman" w:eastAsia="Calibri" w:hAnsi="Times New Roman" w:cs="Times New Roman"/>
          <w:sz w:val="28"/>
          <w:szCs w:val="28"/>
        </w:rPr>
        <w:t>енность инвентарем составляет 20 - 2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5% от потребности, отсутствуют средства наглядной агитации по физической культуре и спорту, фонд поощрительных призов.</w:t>
      </w:r>
      <w:r w:rsidR="00996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Из анализа участия населения в физкультурных, спортивных мероприятиях можно сделать вывод о том, что наиболее посещаемыми являются: районные спортивно-массовые и оздоровительные мероприятия, районные этапы Всероссийских массовых соревнования "Лыжня России", "Кросс нации", спартакиады трудовых коллективов и др.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Одной из негативных особенностей отрасли "Физическая культура и спорт" в районе является "старение" тренерско-преподавательских кадров, их недостаточный уровень квалификации и низкая мотивация к использованию современных подходов в работе.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 2018 году средняя заработная плата тренера-преподавателя составила  16,8 тыс. руб. На низком уровне находится приток молодых специалистов в ряды тренеров-преподавателей. Причинами такой тенденции являются отсутствие социального жилья для молодых специалистов, их низкая заработная плата.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 2019 году начато строительство физкультурно-спортивного спортивного комплекса с универсальным спортивным залом в селе Бичура. Как следствие возрастёт  потребность в кадрах (10 тренеров-преподавателей).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Необходимо системное проведение мероприятий, направленных на качественное развитие кадрового состава физической культуры и спорта, формирование современной системы подготовки спортсменов, в том числе работы с талантливыми спортсменами, </w:t>
      </w:r>
      <w:r w:rsidR="002128B9" w:rsidRPr="002128B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увеличение и закрепление квалифицированных кадров в муниципальных учреждениях сферы физической культуры и спорта, что в свою очередь приведет к выполнению индикативных показателей Программы.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Приоритетным направлением деятельности Администрации МО «Бичурский район» является создание и поддержка развитой социальной сферы, которая зависит не только от достаточного финансирования мероприятий, направленных на оказание услуг населению, но и от тех людей, которые, работая в муниципальных бюджетных организациях, оказывают данные услуги.</w:t>
      </w:r>
    </w:p>
    <w:p w:rsidR="002128B9" w:rsidRPr="002128B9" w:rsidRDefault="00576EEC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Недостаток квалифицированных специалистов и увеличение количества работающих специалистов </w:t>
      </w:r>
      <w:proofErr w:type="spellStart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предпенсионного</w:t>
      </w:r>
      <w:proofErr w:type="spellEnd"/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пенсионного возраста - это те актуальные проблемы, которые необходимо решить, чтобы вывести социальную сферу Бичурского района на более высокий, отвечающий современным требованиям уровень.</w:t>
      </w:r>
    </w:p>
    <w:p w:rsidR="002128B9" w:rsidRPr="002128B9" w:rsidRDefault="00576EEC" w:rsidP="002128B9">
      <w:pPr>
        <w:shd w:val="clear" w:color="auto" w:fill="FFFFFF"/>
        <w:tabs>
          <w:tab w:val="left" w:pos="71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</w:t>
      </w:r>
      <w:r w:rsidR="002128B9"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Одним из направлений решения данных проблем является оказание поддержки молодым специалистам, работающим в муниципальных бюджетных организациях сферы физической культуры и спорта путем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денежной компенсации на наем (</w:t>
      </w:r>
      <w:r w:rsidR="002128B9" w:rsidRPr="00D20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поднаем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жилых помещений молодым специалистам, осуществляющим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Бичурского района.</w:t>
      </w:r>
    </w:p>
    <w:p w:rsidR="002128B9" w:rsidRPr="002128B9" w:rsidRDefault="00576EEC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Таким образом, необходима реализация мероприятий по развитию инфраструктуры физической культуры и спорта, дальнейшее расширение возможностей для систематических занятий населения физической культурой и спортом, созданию условий для активного развития спорта в районе.</w:t>
      </w:r>
    </w:p>
    <w:p w:rsid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92E9D" w:rsidRDefault="00E92E9D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92E9D" w:rsidRPr="002128B9" w:rsidRDefault="00E92E9D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bookmarkStart w:id="3" w:name="Par147"/>
      <w:bookmarkEnd w:id="3"/>
      <w:r w:rsidRPr="002128B9">
        <w:rPr>
          <w:rFonts w:ascii="Times New Roman" w:eastAsia="Calibri" w:hAnsi="Times New Roman" w:cs="Arial"/>
          <w:b/>
          <w:sz w:val="28"/>
          <w:szCs w:val="28"/>
        </w:rPr>
        <w:t>2.</w:t>
      </w:r>
      <w:r w:rsidRPr="002128B9">
        <w:rPr>
          <w:rFonts w:ascii="Times New Roman" w:eastAsia="Calibri" w:hAnsi="Times New Roman" w:cs="Arial"/>
          <w:b/>
          <w:color w:val="0000FF"/>
          <w:sz w:val="28"/>
          <w:szCs w:val="28"/>
        </w:rPr>
        <w:t xml:space="preserve"> </w:t>
      </w:r>
      <w:r w:rsidRPr="002128B9">
        <w:rPr>
          <w:rFonts w:ascii="Times New Roman" w:eastAsia="Calibri" w:hAnsi="Times New Roman" w:cs="Arial"/>
          <w:b/>
          <w:sz w:val="28"/>
          <w:szCs w:val="28"/>
        </w:rPr>
        <w:t>Основные цели и задачи Программы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формирования здорового образа жизни и укрепления здоровья граждан, повышение уровня физической подготовленности во всех социально-демографических группах населения, развитие спорта и спортивно-оздоровительного туризма требует программной проработки.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изменения в сложившейся ситуации возможны, при условии внедрения и поэтапной реализации предлагаемой муниципальной   Программы «Развитие физической  культуры, спорта и формирование здорового образа жизни  населения  Бичурского района на 2015-2017 года и на период до 2024 года», основанной на принципах целостности и системности.</w:t>
      </w:r>
    </w:p>
    <w:p w:rsidR="002128B9" w:rsidRPr="002128B9" w:rsidRDefault="00576EEC" w:rsidP="002128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Программы привлекались представители ведомственных организаций и образовательных учреждений. В эту группу также входили органы местного самоуправления Муниципального образования "Бичурский район", лидеры общественных спортивных организаций.</w:t>
      </w:r>
    </w:p>
    <w:p w:rsidR="002128B9" w:rsidRPr="002128B9" w:rsidRDefault="00576EEC" w:rsidP="00212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взаимодействие с Министерством спорта и молодежной политики Республики Бурятия с органами исполнительной власти Республики Бурятия, органами местного самоуправления муниципальных образований, сельских поселений, детскими и молодежными общественными объединениями, спортивными и туристскими федерациями, союзами, ассоциациями, а также иными организациями и заинтересованными лицами.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Целью Программы является, комплексное решение проблем развития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культуры, спорта и спортивно-оздоровительного туризма 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Бичурском</w:t>
      </w:r>
      <w:proofErr w:type="spellEnd"/>
      <w:r w:rsidRPr="002128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районе, направленное на создание оптимальных условий для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</w:t>
      </w:r>
      <w:r w:rsidRPr="002128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здоровья населения, популяризация массового и профессионального спорта, приобщение различных групп населения, в первую очередь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 систематическим занятиям</w:t>
      </w:r>
      <w:r w:rsidR="0057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культурой, спортом.</w:t>
      </w:r>
    </w:p>
    <w:p w:rsidR="002128B9" w:rsidRPr="002128B9" w:rsidRDefault="00576EEC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8B9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достижения цели Программы планируется решение следующих задач: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укрепление материально-технической базы физической культуры и спорта; строительство, реконструкция и ремонт спортивных объектов;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деятельности, направленной на формирование у населения, особенно у детей, подростков и молодежи, устойчивого интереса к систематическим занятиям физической культурой и спортом;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8E0" w:rsidRP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молодых квалифицированных специалистов сферы физическая культура и спорт и закрепить их на территории Бичурского района</w:t>
      </w:r>
      <w:r w:rsid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</w:t>
      </w:r>
      <w:r w:rsidR="004128E0"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412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молодым специалистам сферы физической культуры и спорта в виде выплаты денежной компенсации за наем </w:t>
      </w:r>
      <w:r w:rsidRPr="00D201B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(поднаем)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согласно  Правил выплаты денежной компенсации на наем (поднаем) жилых помещений молодым специалистам сферы физической культуры и спорта, осуществляющим свою деятельность на территории Муниципального образования «Бичурский район» (Приложение №2 к Постановлению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«Бичурский район» от 24.12.2014 года № 83 «Об утверждении муниципальной программы «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культуры, спорта и формирование здорового образа жизни населения Бичурского района на 20</w:t>
      </w:r>
      <w:r w:rsidR="00EC47F9">
        <w:rPr>
          <w:rFonts w:ascii="Times New Roman" w:eastAsia="Times New Roman" w:hAnsi="Times New Roman" w:cs="Times New Roman"/>
          <w:sz w:val="28"/>
          <w:szCs w:val="28"/>
          <w:lang w:eastAsia="ru-RU"/>
        </w:rPr>
        <w:t>15-2017 годы и на период до 2024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8B9" w:rsidRPr="002128B9" w:rsidRDefault="002128B9" w:rsidP="00120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128B9" w:rsidRPr="002128B9">
          <w:pgSz w:w="11906" w:h="16838"/>
          <w:pgMar w:top="567" w:right="624" w:bottom="567" w:left="1531" w:header="709" w:footer="709" w:gutter="0"/>
          <w:cols w:space="720"/>
        </w:sectPr>
      </w:pPr>
      <w:r w:rsidRPr="00212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128B9" w:rsidRPr="002128B9" w:rsidRDefault="002128B9" w:rsidP="0021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Целевые индикаторы Программы на 2015-2017 годы и на</w:t>
      </w:r>
    </w:p>
    <w:p w:rsidR="002128B9" w:rsidRPr="002128B9" w:rsidRDefault="002128B9" w:rsidP="0021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 до 2024 года и их значения</w:t>
      </w:r>
    </w:p>
    <w:p w:rsidR="002128B9" w:rsidRPr="002128B9" w:rsidRDefault="002128B9" w:rsidP="0021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62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388"/>
        <w:gridCol w:w="1701"/>
        <w:gridCol w:w="853"/>
        <w:gridCol w:w="854"/>
        <w:gridCol w:w="995"/>
        <w:gridCol w:w="853"/>
        <w:gridCol w:w="854"/>
        <w:gridCol w:w="995"/>
        <w:gridCol w:w="995"/>
        <w:gridCol w:w="866"/>
        <w:gridCol w:w="850"/>
        <w:gridCol w:w="851"/>
        <w:gridCol w:w="850"/>
        <w:gridCol w:w="1843"/>
      </w:tblGrid>
      <w:tr w:rsidR="004472AA" w:rsidRPr="002128B9" w:rsidTr="00780A32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(индикатор, наименование)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6CCA" w:rsidRPr="002128B9" w:rsidTr="00780A32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72AA" w:rsidRPr="002128B9" w:rsidTr="00B25184">
        <w:tc>
          <w:tcPr>
            <w:tcW w:w="16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физической культуры, спорта и формирование здорового образа жизни населения Бичурского района на 2015-2017 годы и на период до 2024 года»</w:t>
            </w:r>
          </w:p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7B4" w:rsidRPr="002128B9" w:rsidTr="00200B25">
        <w:trPr>
          <w:trHeight w:val="7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DD17B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4" w:rsidRPr="002128B9" w:rsidRDefault="00DD17B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муниципальной программы является </w:t>
            </w:r>
          </w:p>
          <w:p w:rsidR="00DD17B4" w:rsidRPr="002128B9" w:rsidRDefault="00DD17B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    решение     проблем     развития физической     культуры,     спорта     и     спортивно-оздоровительного  туризма  в 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Бичурском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районе, направленное на   создание условии для укрепления здоровья населения, популяризации массового и профессионального и     приобщения    различных    слоев общества    к    систематическим    занятиям    физической культурой и спортом.</w:t>
            </w:r>
          </w:p>
          <w:p w:rsidR="00DD17B4" w:rsidRPr="002128B9" w:rsidRDefault="00DD17B4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DD17B4" w:rsidRPr="002128B9" w:rsidRDefault="00DD17B4" w:rsidP="00212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и укрепление материально-технической  базы  физической культуры и спорта: строительство, реконструкция и ремонт спортивных объектов; </w:t>
            </w:r>
          </w:p>
          <w:p w:rsidR="00DD17B4" w:rsidRPr="002128B9" w:rsidRDefault="00DD17B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-активизация деятельности, направленной на фор</w:t>
            </w: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у населения, особенно у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подростков и молодежи, устойчивого интереса к систематическим занятиям физи</w:t>
            </w: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  культурой и  спортом;</w:t>
            </w:r>
          </w:p>
          <w:p w:rsidR="00DD17B4" w:rsidRPr="002128B9" w:rsidRDefault="00DD17B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28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количество молодых квалифицированных специалистов сферы физическая культура и спорт и закрепить их на территории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4033C4"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4" w:rsidRPr="002128B9" w:rsidRDefault="00DD17B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Целевой индикатор 1</w:t>
            </w:r>
          </w:p>
          <w:p w:rsidR="00DD17B4" w:rsidRPr="002128B9" w:rsidRDefault="00DD17B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  <w:r w:rsidRPr="002128B9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B4" w:rsidRPr="002128B9" w:rsidRDefault="00DD17B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2128B9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2128B9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B76865" w:rsidRDefault="00200B25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B76865" w:rsidRDefault="00200B25" w:rsidP="0032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B76865" w:rsidRDefault="00200B25" w:rsidP="0032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B76865" w:rsidRDefault="00200B25" w:rsidP="0032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B4" w:rsidRPr="00780A32" w:rsidRDefault="00DD17B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данным статистического отчета 1-ФК</w:t>
            </w:r>
          </w:p>
          <w:p w:rsidR="00DD17B4" w:rsidRDefault="00DD17B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Дз</w:t>
            </w:r>
            <w:proofErr w:type="spellEnd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Чн</w:t>
            </w:r>
            <w:proofErr w:type="spellEnd"/>
            <w:r w:rsidRPr="00780A32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x 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, где</w:t>
            </w:r>
          </w:p>
          <w:p w:rsidR="00DD17B4" w:rsidRPr="00406CCA" w:rsidRDefault="00DD17B4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– удельный вес занимающихся,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406CC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Чз</w:t>
            </w:r>
            <w:proofErr w:type="spellEnd"/>
            <w:r w:rsidRPr="00406CC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 численность занимающихся физической культурой и спортом в возрасте от 3 до 79 лет, согласно данным федерального статистического наблюдения по форме N 1-ФК</w:t>
            </w:r>
          </w:p>
          <w:p w:rsidR="00DD17B4" w:rsidRPr="00406CCA" w:rsidRDefault="00DD17B4" w:rsidP="0040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proofErr w:type="spellStart"/>
            <w:r w:rsidRPr="00406CC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Чн</w:t>
            </w:r>
            <w:proofErr w:type="spellEnd"/>
            <w:r w:rsidRPr="00406CC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- численность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в возрасте от 3 до 79 лет </w:t>
            </w:r>
            <w:r w:rsidRPr="00406CCA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 данным Федеральной службы государственной статистики</w:t>
            </w:r>
          </w:p>
        </w:tc>
      </w:tr>
      <w:tr w:rsidR="00406CCA" w:rsidRPr="002128B9" w:rsidTr="00CF3FE3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2</w:t>
            </w:r>
          </w:p>
          <w:p w:rsidR="004472AA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сфере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CCA" w:rsidRPr="002128B9" w:rsidTr="00CF3FE3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Целевой </w:t>
            </w: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индикатор  3</w:t>
            </w:r>
          </w:p>
          <w:p w:rsidR="00CF3FE3" w:rsidRPr="002128B9" w:rsidRDefault="00CF3FE3" w:rsidP="00CF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</w:t>
            </w:r>
            <w:proofErr w:type="spellStart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Бичурского</w:t>
            </w:r>
            <w:proofErr w:type="spellEnd"/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выполнивших нормативы ВФСК «ГТО», в общей численности населения, принявшего участие в сдаче норм ВФСК «ГТО»:</w:t>
            </w:r>
          </w:p>
          <w:p w:rsidR="00CF3FE3" w:rsidRPr="002128B9" w:rsidRDefault="00CF3FE3" w:rsidP="00CF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учащихся и студентов</w:t>
            </w:r>
          </w:p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91,5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92,0</w:t>
            </w:r>
          </w:p>
          <w:p w:rsidR="00CF3FE3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73,0</w:t>
            </w:r>
          </w:p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6CCA" w:rsidRPr="002128B9" w:rsidTr="00780A32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 4</w:t>
            </w:r>
          </w:p>
          <w:p w:rsidR="004472AA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спортивными залами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4472AA" w:rsidP="00CF3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F3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780A32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данным статистического отчета 1-ФК</w:t>
            </w:r>
          </w:p>
        </w:tc>
      </w:tr>
      <w:tr w:rsidR="00406CCA" w:rsidRPr="002128B9" w:rsidTr="00780A32">
        <w:trPr>
          <w:trHeight w:val="404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4472AA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индикатор 5</w:t>
            </w:r>
          </w:p>
          <w:p w:rsidR="004472AA" w:rsidRPr="002128B9" w:rsidRDefault="004472AA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Бичурского района, выполнивших нормативы ВФСК «ГТО», в общей численности населения, принявшего участие в сдаче норм ВФСК «ГТО»:</w:t>
            </w:r>
          </w:p>
          <w:p w:rsidR="004472AA" w:rsidRPr="002128B9" w:rsidRDefault="004472AA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учащихся и студентов</w:t>
            </w:r>
          </w:p>
          <w:p w:rsidR="004472AA" w:rsidRPr="002128B9" w:rsidRDefault="004472AA" w:rsidP="002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AA" w:rsidRDefault="00780A32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Двн</w:t>
            </w:r>
            <w:proofErr w:type="spellEnd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Чвн</w:t>
            </w:r>
            <w:proofErr w:type="spellEnd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Чуч</w:t>
            </w:r>
            <w:proofErr w:type="spellEnd"/>
            <w:r w:rsidRPr="00D449EE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x 100</w:t>
            </w:r>
          </w:p>
          <w:p w:rsidR="00780A32" w:rsidRPr="00780A32" w:rsidRDefault="00780A32" w:rsidP="00780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Чвн</w:t>
            </w:r>
            <w:proofErr w:type="spellEnd"/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численность выполнивших нормативы испытаний (тестов), согласно данным федерального статистического наблюдения</w:t>
            </w:r>
          </w:p>
          <w:p w:rsidR="00780A32" w:rsidRPr="002128B9" w:rsidRDefault="00780A32" w:rsidP="00780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Чуч</w:t>
            </w:r>
            <w:proofErr w:type="spellEnd"/>
            <w:r w:rsidRPr="00780A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численность населения, принявшего участие в сдаче нормативов испытаний (тестов), согласно данным федерального статистического наблюдения</w:t>
            </w:r>
          </w:p>
        </w:tc>
      </w:tr>
      <w:tr w:rsidR="00CF3FE3" w:rsidRPr="002128B9" w:rsidTr="00780A32">
        <w:trPr>
          <w:gridAfter w:val="13"/>
          <w:wAfter w:w="13360" w:type="dxa"/>
          <w:trHeight w:val="35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E3" w:rsidRPr="002128B9" w:rsidRDefault="00CF3FE3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A32" w:rsidRDefault="00780A32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A32" w:rsidRDefault="00780A32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A32" w:rsidRPr="002128B9" w:rsidRDefault="00780A32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bCs/>
          <w:sz w:val="28"/>
          <w:szCs w:val="28"/>
        </w:rPr>
        <w:t>4.Ресурсное обеспечение Программы на 2015-2017 г и на период до 2024 года</w:t>
      </w:r>
      <w:r w:rsidRPr="002128B9">
        <w:rPr>
          <w:rFonts w:ascii="Times New Roman" w:eastAsia="Calibri" w:hAnsi="Times New Roman" w:cs="Arial"/>
          <w:b/>
          <w:sz w:val="28"/>
          <w:szCs w:val="28"/>
        </w:rPr>
        <w:t>»</w:t>
      </w:r>
    </w:p>
    <w:p w:rsidR="002128B9" w:rsidRPr="002128B9" w:rsidRDefault="002128B9" w:rsidP="002128B9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bCs/>
          <w:sz w:val="28"/>
          <w:szCs w:val="28"/>
        </w:rPr>
        <w:t>за счет всех источников финансирования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Администрацией МО «Бичурский район» Советом депутатов МО «Бичурский район».</w:t>
      </w:r>
    </w:p>
    <w:p w:rsidR="000419BF" w:rsidRPr="000419BF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</w:t>
      </w:r>
      <w:r w:rsidR="000419BF">
        <w:rPr>
          <w:rFonts w:ascii="Times New Roman" w:eastAsia="Calibri" w:hAnsi="Times New Roman" w:cs="Arial"/>
          <w:sz w:val="28"/>
          <w:szCs w:val="28"/>
        </w:rPr>
        <w:t>нансовый год и плановый период.</w:t>
      </w:r>
    </w:p>
    <w:p w:rsidR="000419BF" w:rsidRDefault="000419BF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B9" w:rsidRPr="002128B9" w:rsidRDefault="002128B9" w:rsidP="0004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 (тыс. рублей)</w:t>
      </w:r>
    </w:p>
    <w:p w:rsidR="002128B9" w:rsidRPr="002128B9" w:rsidRDefault="002128B9" w:rsidP="0004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*справочно подлежит корректировке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4"/>
        <w:gridCol w:w="1416"/>
        <w:gridCol w:w="1133"/>
        <w:gridCol w:w="1134"/>
        <w:gridCol w:w="993"/>
        <w:gridCol w:w="1134"/>
        <w:gridCol w:w="1275"/>
        <w:gridCol w:w="1134"/>
        <w:gridCol w:w="1134"/>
        <w:gridCol w:w="1134"/>
        <w:gridCol w:w="1139"/>
      </w:tblGrid>
      <w:tr w:rsidR="002128B9" w:rsidRPr="002128B9" w:rsidTr="004033C4">
        <w:trPr>
          <w:trHeight w:val="6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Оценка расходов, тыс. руб.</w:t>
            </w:r>
          </w:p>
        </w:tc>
      </w:tr>
      <w:tr w:rsidR="004033C4" w:rsidRPr="002128B9" w:rsidTr="004033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03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30</w:t>
            </w:r>
          </w:p>
        </w:tc>
      </w:tr>
      <w:tr w:rsidR="004033C4" w:rsidRPr="002128B9" w:rsidTr="004033C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Развитие физической культуры, спорта и формирование здорового образа жизни населения Бичурского района на 2015-2017 год и на период до 2024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322D6E" w:rsidRDefault="004033C4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485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322D6E" w:rsidRDefault="004033C4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0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15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22"/>
        <w:gridCol w:w="1420"/>
        <w:gridCol w:w="1133"/>
        <w:gridCol w:w="1134"/>
        <w:gridCol w:w="993"/>
        <w:gridCol w:w="1134"/>
        <w:gridCol w:w="1275"/>
        <w:gridCol w:w="1134"/>
        <w:gridCol w:w="1134"/>
        <w:gridCol w:w="1134"/>
        <w:gridCol w:w="1134"/>
      </w:tblGrid>
      <w:tr w:rsidR="004033C4" w:rsidRPr="002128B9" w:rsidTr="004033C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</w:t>
            </w: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lastRenderedPageBreak/>
              <w:t>тие 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Строительство </w:t>
            </w: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спортивного центра с универсальным спортивным залом, в том числе разработка ПСД, рабочей документации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площадок,</w:t>
            </w: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t xml:space="preserve"> в том числе разработка ПСД, рабочей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53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rPr>
          <w:trHeight w:val="61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Обеспечение спортивным инвентарем и оборудованием</w:t>
            </w:r>
          </w:p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395,6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46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инструкторов по </w:t>
            </w: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F1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545A87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545A87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1E1BE8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1E1BE8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E26BE0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545A87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1E1BE8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Рекламно-информационная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27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sz w:val="24"/>
                <w:szCs w:val="24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36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31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31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30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686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Arial"/>
                <w:bCs/>
                <w:sz w:val="24"/>
                <w:szCs w:val="24"/>
              </w:rPr>
              <w:t>Мероприятие 8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Оказание поддержки молодым специалистам сферы физической культуры и спорта в виде денежной компенсации за наем (поднаем) жилья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56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56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54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  <w:tr w:rsidR="004033C4" w:rsidRPr="002128B9" w:rsidTr="004033C4">
        <w:trPr>
          <w:trHeight w:val="41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C4" w:rsidRPr="002128B9" w:rsidRDefault="004033C4" w:rsidP="002128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128B9"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  <w:t>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C4" w:rsidRPr="002128B9" w:rsidRDefault="00E26BE0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C4" w:rsidRPr="002128B9" w:rsidRDefault="004033C4" w:rsidP="00212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bCs/>
                <w:sz w:val="28"/>
                <w:szCs w:val="28"/>
              </w:rPr>
              <w:t>0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B9">
        <w:rPr>
          <w:rFonts w:ascii="Times New Roman" w:eastAsia="Times New Roman" w:hAnsi="Times New Roman" w:cs="Times New Roman"/>
          <w:sz w:val="24"/>
          <w:szCs w:val="24"/>
          <w:lang w:eastAsia="ru-RU"/>
        </w:rPr>
        <w:t>*Справочно, подлежит корректировке</w:t>
      </w:r>
    </w:p>
    <w:p w:rsidR="002128B9" w:rsidRPr="002128B9" w:rsidRDefault="002128B9" w:rsidP="00212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28B9" w:rsidRPr="002128B9">
          <w:pgSz w:w="16838" w:h="11906" w:orient="landscape"/>
          <w:pgMar w:top="624" w:right="567" w:bottom="1531" w:left="1134" w:header="709" w:footer="709" w:gutter="0"/>
          <w:cols w:space="720"/>
        </w:sect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 Правовое регулирование</w:t>
      </w:r>
      <w:r w:rsidR="002128B9" w:rsidRPr="002128B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и проведению спортивно-массовых и оздоровительных мероприятий, в рамках настоящей программы предлагаются следующие меры муниципального регулирования: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1. Развитие и внедрение современных подходов и методов в вопросах организации и проведения спортивно-массовых и оздоровительных мероприятий на территории района.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2. Создание благоприятной конкурентной среды и реализация мероприятий по развитию конкуренции: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- мероприятия по устранению инфраструктурных и административных барьеров и ограничений (разработка и внедрение стандартов физкультурно-оздоровительных и спортивных услуг, предоставляемых жителям города; проведение открытого аукциона среди рекламных агентств по подготовке и выпуску рекламной продукции, направленной на развитие физической культуры и спорта, пропаганду здорового образа жизни).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5A2717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ПРАВОВОЕ РЕГУЛИРОВАНИЕ</w:t>
      </w: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03"/>
        <w:gridCol w:w="2625"/>
        <w:gridCol w:w="2017"/>
        <w:gridCol w:w="2268"/>
      </w:tblGrid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нормативно- правового акта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128B9" w:rsidRPr="002128B9" w:rsidTr="001C60A9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04.12.2007 </w:t>
            </w:r>
            <w:hyperlink r:id="rId9" w:tooltip="Федеральный закон от 04.12.2007 N 329-ФЗ (ред. от 23.06.2014) &quot;О физической культуре и спорте в Российской Федерации&quot;{КонсультантПлюс}" w:history="1">
              <w:r w:rsidRPr="002128B9">
                <w:rPr>
                  <w:rFonts w:ascii="Times New Roman" w:eastAsia="Calibri" w:hAnsi="Times New Roman" w:cs="Times New Roman"/>
                  <w:sz w:val="24"/>
                  <w:szCs w:val="24"/>
                </w:rPr>
                <w:t>N 329-ФЗ</w:t>
              </w:r>
            </w:hyperlink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физической культуре и спорте в Российской Федерации"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государственной политики в области развития физической культуры и спорта в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D8035D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Закон Республики Бурятия от 01.02.1996 N 250-I (ред. от 06.05.2014) &quot;О физической культуре и спорте&quot; (принят Народным Хуралом РБ 01.02.1996){КонсультантПлюс}" w:history="1">
              <w:r w:rsidR="002128B9" w:rsidRPr="002128B9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2128B9"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Бурятия от 01.02.1996 N 250-I "О физической культуре и спорте"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развития физической культуры и спорта в Республике Бурятия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8B9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8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«Бичурский район» от 24.12.2014г. № 83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формирование здорового образа жизни населения Бичурского района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МКУ Администрация МО «Бичурский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A32" w:rsidRPr="002128B9" w:rsidTr="001C6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МКУ Администрация МО «Бичурский район» «О внесении изменений в постановление Администрации МО «Бичурский район» от 24.12.2014г. № 83»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A32" w:rsidRPr="002128B9" w:rsidRDefault="00780A32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поддержки молодым специалистам, осуществляющим свою деятельность</w:t>
            </w:r>
            <w:r w:rsidR="00F0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на территории МО «Бичурский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2" w:rsidRPr="002128B9" w:rsidRDefault="00F02DC5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МКУ Администрация МО «Бичурский район» по развитию ФК, спорта и молодежной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2" w:rsidRDefault="001C60A9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квартам</w:t>
            </w:r>
            <w:r w:rsidR="00F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FD4133" w:rsidRPr="002128B9" w:rsidRDefault="00FD4133" w:rsidP="002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2021г.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128B9">
        <w:rPr>
          <w:rFonts w:ascii="Times New Roman" w:eastAsia="Calibri" w:hAnsi="Times New Roman" w:cs="Times New Roman"/>
          <w:b/>
          <w:sz w:val="28"/>
          <w:szCs w:val="28"/>
        </w:rPr>
        <w:t>6. Сроки реализации Программы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Сроки реализации Программы на 2015 - 2024 года.</w:t>
      </w:r>
    </w:p>
    <w:p w:rsidR="002128B9" w:rsidRPr="002128B9" w:rsidRDefault="002128B9" w:rsidP="002128B9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7. Перечень основных мероприятий Программы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4"/>
        <w:gridCol w:w="1983"/>
        <w:gridCol w:w="3401"/>
      </w:tblGrid>
      <w:tr w:rsidR="002128B9" w:rsidRPr="002128B9" w:rsidTr="000419BF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 (мероприятий)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2128B9" w:rsidRPr="002128B9" w:rsidTr="000419BF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B9" w:rsidRPr="002128B9" w:rsidRDefault="002128B9" w:rsidP="0021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8B9" w:rsidRPr="002128B9" w:rsidTr="000419BF">
        <w:trPr>
          <w:trHeight w:val="1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спортивного центра с универсальным игровым залом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E26BE0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128B9" w:rsidRPr="002128B9" w:rsidRDefault="002128B9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86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</w:t>
            </w:r>
            <w:r w:rsidR="00215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спортивными сооружениями до 55,0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%* к 2024 году</w:t>
            </w:r>
          </w:p>
        </w:tc>
      </w:tr>
      <w:tr w:rsidR="002128B9" w:rsidRPr="002128B9" w:rsidTr="000419BF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спортивных площадок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E0" w:rsidRPr="002128B9" w:rsidRDefault="00E26BE0" w:rsidP="00E2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2128B9" w:rsidRPr="002128B9" w:rsidRDefault="002128B9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</w:t>
            </w:r>
            <w:r w:rsidR="0028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спортивными сооружениями до 55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,0%*  к 2024 году</w:t>
            </w:r>
          </w:p>
        </w:tc>
      </w:tr>
      <w:tr w:rsidR="002128B9" w:rsidRPr="002128B9" w:rsidTr="000419BF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128B9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2128B9" w:rsidRPr="002128B9" w:rsidRDefault="002128B9" w:rsidP="00212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</w:t>
            </w:r>
            <w:r w:rsidR="0028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культурой и спортом до 58,9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%* к 2024 году</w:t>
            </w:r>
          </w:p>
        </w:tc>
      </w:tr>
      <w:tr w:rsidR="002128B9" w:rsidRPr="002128B9" w:rsidTr="000419BF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спортивным инвентарем и оборудованием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</w:t>
            </w:r>
            <w:r w:rsidR="0028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культурой и спортом до 58,9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%* к 2024 году</w:t>
            </w:r>
          </w:p>
        </w:tc>
      </w:tr>
      <w:tr w:rsidR="002128B9" w:rsidRPr="002128B9" w:rsidTr="00041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инструкторов по физической культуре и 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физической 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подготовленности во всех социально-демографических группах населения</w:t>
            </w:r>
          </w:p>
        </w:tc>
      </w:tr>
      <w:tr w:rsidR="002128B9" w:rsidRPr="002128B9" w:rsidTr="00041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Количественное и качественное улучшение информационно- пропагандистской деятельности, в том </w:t>
            </w:r>
          </w:p>
          <w:p w:rsidR="002128B9" w:rsidRPr="002128B9" w:rsidRDefault="002128B9" w:rsidP="0021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 увеличение числа специализированных рубрик в СМИ </w:t>
            </w:r>
          </w:p>
        </w:tc>
      </w:tr>
      <w:tr w:rsidR="002128B9" w:rsidRPr="002128B9" w:rsidTr="000419B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центра тестирования, создание условий для подготовки к сдаче нормативов ГТО</w:t>
            </w:r>
          </w:p>
        </w:tc>
      </w:tr>
      <w:tr w:rsidR="002128B9" w:rsidRPr="002128B9" w:rsidTr="000419BF">
        <w:trPr>
          <w:trHeight w:val="2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Оказание поддержки молодым специалистам сферы физической культуры и спорта в виде денежной компенсации за наем (</w:t>
            </w:r>
            <w:r w:rsidRPr="00D201B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поднаем)</w:t>
            </w:r>
            <w:r w:rsidRPr="002128B9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жилья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B9" w:rsidRPr="002128B9" w:rsidRDefault="002128B9" w:rsidP="00212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удельного веса населения систематически занимающегося физиче</w:t>
            </w:r>
            <w:r w:rsidR="00286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культурой и спортом до 58,9</w:t>
            </w:r>
            <w:r w:rsidRPr="0021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%* к 2024 году, обеспеченность кадрами</w:t>
            </w:r>
          </w:p>
        </w:tc>
      </w:tr>
    </w:tbl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8B9" w:rsidRPr="002128B9" w:rsidRDefault="002128B9" w:rsidP="00212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  <w:r w:rsidRPr="002128B9">
        <w:rPr>
          <w:rFonts w:ascii="Times New Roman" w:eastAsia="Calibri" w:hAnsi="Times New Roman" w:cs="Arial"/>
          <w:b/>
          <w:sz w:val="28"/>
          <w:szCs w:val="28"/>
        </w:rPr>
        <w:t>8.Оценка эффективности Программы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sz w:val="28"/>
          <w:szCs w:val="28"/>
        </w:rPr>
      </w:pP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8B9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2128B9" w:rsidRPr="002128B9" w:rsidRDefault="00FD4133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</w:t>
      </w:r>
      <w:r w:rsidR="002128B9" w:rsidRPr="002128B9">
        <w:rPr>
          <w:rFonts w:ascii="Times New Roman" w:eastAsia="Calibri" w:hAnsi="Times New Roman" w:cs="Times New Roman"/>
          <w:sz w:val="28"/>
          <w:szCs w:val="28"/>
        </w:rPr>
        <w:lastRenderedPageBreak/>
        <w:t>оценки муниципальной программы, подпрограммы: высокоэффективная, эффективная, низкоэффективная, неэффективная.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= --- x 100,%, где: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Ei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эффективность реализации i-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го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целевого индикатора (показателя результатов муниципальной программы (процентов);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Tfi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proofErr w:type="spellStart"/>
      <w:r w:rsidRPr="002128B9">
        <w:rPr>
          <w:rFonts w:ascii="Times New Roman" w:eastAsia="Calibri" w:hAnsi="Times New Roman" w:cs="Arial"/>
          <w:sz w:val="28"/>
          <w:szCs w:val="28"/>
        </w:rPr>
        <w:t>TNi</w:t>
      </w:r>
      <w:proofErr w:type="spellEnd"/>
      <w:r w:rsidRPr="002128B9">
        <w:rPr>
          <w:rFonts w:ascii="Times New Roman" w:eastAsia="Calibri" w:hAnsi="Times New Roman" w:cs="Arial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 xml:space="preserve">         </w:t>
      </w:r>
      <w:proofErr w:type="gramStart"/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n</w:t>
      </w:r>
      <w:proofErr w:type="gram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SUM </w:t>
      </w:r>
      <w:proofErr w:type="spellStart"/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Ei</w:t>
      </w:r>
      <w:proofErr w:type="spellEnd"/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i=1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E = ------: 100, </w:t>
      </w:r>
      <w:r w:rsidRPr="002128B9">
        <w:rPr>
          <w:rFonts w:ascii="Times New Roman" w:eastAsia="Calibri" w:hAnsi="Times New Roman" w:cs="Arial"/>
          <w:sz w:val="28"/>
          <w:szCs w:val="28"/>
        </w:rPr>
        <w:t>где</w:t>
      </w: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>: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  <w:lang w:val="en-US"/>
        </w:rPr>
        <w:t xml:space="preserve">          </w:t>
      </w:r>
      <w:r w:rsidRPr="002128B9">
        <w:rPr>
          <w:rFonts w:ascii="Times New Roman" w:eastAsia="Calibri" w:hAnsi="Times New Roman" w:cs="Arial"/>
          <w:sz w:val="28"/>
          <w:szCs w:val="28"/>
        </w:rPr>
        <w:t>n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E - эффективность реализации муниципальной программы (коэффициентов);</w:t>
      </w:r>
    </w:p>
    <w:p w:rsidR="002128B9" w:rsidRPr="002128B9" w:rsidRDefault="002128B9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 w:rsidRPr="002128B9">
        <w:rPr>
          <w:rFonts w:ascii="Times New Roman" w:eastAsia="Calibri" w:hAnsi="Times New Roman" w:cs="Arial"/>
          <w:sz w:val="28"/>
          <w:szCs w:val="28"/>
        </w:rPr>
        <w:t>n - количество показателей (индикаторов) муниципальной программы.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При достижении значения 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="002128B9" w:rsidRPr="002128B9">
        <w:rPr>
          <w:rFonts w:ascii="Times New Roman" w:eastAsia="Calibri" w:hAnsi="Times New Roman" w:cs="Arial"/>
          <w:sz w:val="28"/>
          <w:szCs w:val="28"/>
          <w:lang w:val="en-US"/>
        </w:rPr>
        <w:t>i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2128B9" w:rsidRPr="002128B9" w:rsidRDefault="005A2717" w:rsidP="0021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   </w:t>
      </w:r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По итогам </w:t>
      </w:r>
      <w:proofErr w:type="gramStart"/>
      <w:r w:rsidR="002128B9" w:rsidRPr="002128B9">
        <w:rPr>
          <w:rFonts w:ascii="Times New Roman" w:eastAsia="Calibri" w:hAnsi="Times New Roman" w:cs="Arial"/>
          <w:sz w:val="28"/>
          <w:szCs w:val="28"/>
        </w:rPr>
        <w:t>проведения  оценки</w:t>
      </w:r>
      <w:proofErr w:type="gramEnd"/>
      <w:r w:rsidR="002128B9" w:rsidRPr="002128B9">
        <w:rPr>
          <w:rFonts w:ascii="Times New Roman" w:eastAsia="Calibri" w:hAnsi="Times New Roman" w:cs="Arial"/>
          <w:sz w:val="28"/>
          <w:szCs w:val="28"/>
        </w:rPr>
        <w:t xml:space="preserve">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5A2717" w:rsidRDefault="005A2717" w:rsidP="005A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5A2717" w:rsidRPr="005A2717" w:rsidRDefault="005A2717" w:rsidP="005A2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A27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Качественная оценка эффективности реализации муниципальной программы </w:t>
      </w:r>
      <w:r w:rsidRPr="005A27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(подпрограммы)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123"/>
      </w:tblGrid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Значение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Качественная оценка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муниципальной программы  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Эффективность реализации     </w:t>
            </w:r>
          </w:p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(подпрограммы)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 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≥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1,0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Высокоэффективный            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0,7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Уровень эффективности средний</w:t>
            </w:r>
          </w:p>
        </w:tc>
      </w:tr>
      <w:tr w:rsidR="005A2717" w:rsidRPr="005A2717" w:rsidTr="005A2717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0,5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 </w:t>
            </w:r>
            <w:r w:rsidRPr="005A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</w:t>
            </w: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Уровень эффективности низкий </w:t>
            </w:r>
          </w:p>
        </w:tc>
      </w:tr>
      <w:tr w:rsidR="005A2717" w:rsidRPr="005A2717" w:rsidTr="005A2717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Е &lt; 0,5      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717" w:rsidRPr="005A2717" w:rsidRDefault="005A2717" w:rsidP="005A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A271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Неэффективные                </w:t>
            </w:r>
          </w:p>
        </w:tc>
      </w:tr>
    </w:tbl>
    <w:p w:rsidR="008627A4" w:rsidRDefault="00117836" w:rsidP="0086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486D" w:rsidRDefault="00E8486D" w:rsidP="005A27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488"/>
    <w:multiLevelType w:val="hybridMultilevel"/>
    <w:tmpl w:val="CD4C6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767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0F932021"/>
    <w:multiLevelType w:val="hybridMultilevel"/>
    <w:tmpl w:val="AB3497A8"/>
    <w:lvl w:ilvl="0" w:tplc="F2DEDDD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000C8"/>
    <w:multiLevelType w:val="multilevel"/>
    <w:tmpl w:val="4C4429A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4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5" w15:restartNumberingAfterBreak="0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F4F2F"/>
    <w:multiLevelType w:val="hybridMultilevel"/>
    <w:tmpl w:val="475887C8"/>
    <w:lvl w:ilvl="0" w:tplc="90466176">
      <w:start w:val="3"/>
      <w:numFmt w:val="decimal"/>
      <w:lvlText w:val="%1."/>
      <w:lvlJc w:val="left"/>
      <w:pPr>
        <w:ind w:left="2175" w:hanging="360"/>
      </w:p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A39CB"/>
    <w:multiLevelType w:val="hybridMultilevel"/>
    <w:tmpl w:val="A52C0F74"/>
    <w:lvl w:ilvl="0" w:tplc="4CACE1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11BE2"/>
    <w:multiLevelType w:val="hybridMultilevel"/>
    <w:tmpl w:val="7CD20EDE"/>
    <w:lvl w:ilvl="0" w:tplc="47946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444BF9"/>
    <w:multiLevelType w:val="hybridMultilevel"/>
    <w:tmpl w:val="27E046BE"/>
    <w:lvl w:ilvl="0" w:tplc="0419000F">
      <w:start w:val="1"/>
      <w:numFmt w:val="decimal"/>
      <w:lvlText w:val="%1."/>
      <w:lvlJc w:val="left"/>
      <w:pPr>
        <w:ind w:left="386" w:hanging="360"/>
      </w:p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5A"/>
    <w:rsid w:val="00000429"/>
    <w:rsid w:val="00010CA2"/>
    <w:rsid w:val="000419BF"/>
    <w:rsid w:val="0004285A"/>
    <w:rsid w:val="000475E7"/>
    <w:rsid w:val="00047DD8"/>
    <w:rsid w:val="00056DA5"/>
    <w:rsid w:val="0007697B"/>
    <w:rsid w:val="000D2675"/>
    <w:rsid w:val="000F4C8F"/>
    <w:rsid w:val="0010049F"/>
    <w:rsid w:val="00117836"/>
    <w:rsid w:val="00120071"/>
    <w:rsid w:val="001417AA"/>
    <w:rsid w:val="0015086F"/>
    <w:rsid w:val="001B065D"/>
    <w:rsid w:val="001B4F53"/>
    <w:rsid w:val="001C2F75"/>
    <w:rsid w:val="001C3B44"/>
    <w:rsid w:val="001C60A9"/>
    <w:rsid w:val="001E1BE8"/>
    <w:rsid w:val="001E5623"/>
    <w:rsid w:val="001F3FFF"/>
    <w:rsid w:val="00200B25"/>
    <w:rsid w:val="002021F2"/>
    <w:rsid w:val="002128B9"/>
    <w:rsid w:val="00213502"/>
    <w:rsid w:val="00215B7E"/>
    <w:rsid w:val="00223BD9"/>
    <w:rsid w:val="00241651"/>
    <w:rsid w:val="00241ABA"/>
    <w:rsid w:val="00251BC8"/>
    <w:rsid w:val="00265721"/>
    <w:rsid w:val="00286B9C"/>
    <w:rsid w:val="00322D6E"/>
    <w:rsid w:val="003270E6"/>
    <w:rsid w:val="00374A7E"/>
    <w:rsid w:val="00381160"/>
    <w:rsid w:val="003870F1"/>
    <w:rsid w:val="003A2FE8"/>
    <w:rsid w:val="003E43CB"/>
    <w:rsid w:val="003F0354"/>
    <w:rsid w:val="00401013"/>
    <w:rsid w:val="004033C4"/>
    <w:rsid w:val="00406CCA"/>
    <w:rsid w:val="004128E0"/>
    <w:rsid w:val="004160B1"/>
    <w:rsid w:val="00421B4A"/>
    <w:rsid w:val="00430EB6"/>
    <w:rsid w:val="00434BC6"/>
    <w:rsid w:val="0044063F"/>
    <w:rsid w:val="00442646"/>
    <w:rsid w:val="00446660"/>
    <w:rsid w:val="004472AA"/>
    <w:rsid w:val="004641DA"/>
    <w:rsid w:val="0046470E"/>
    <w:rsid w:val="0048530C"/>
    <w:rsid w:val="004A34D8"/>
    <w:rsid w:val="004A5316"/>
    <w:rsid w:val="004B5EC9"/>
    <w:rsid w:val="004D0C3F"/>
    <w:rsid w:val="004D2CF4"/>
    <w:rsid w:val="004F04F8"/>
    <w:rsid w:val="005053DA"/>
    <w:rsid w:val="0050565D"/>
    <w:rsid w:val="00512FA3"/>
    <w:rsid w:val="005223CC"/>
    <w:rsid w:val="005319A2"/>
    <w:rsid w:val="00542F1F"/>
    <w:rsid w:val="00545A87"/>
    <w:rsid w:val="005765AE"/>
    <w:rsid w:val="00576EEC"/>
    <w:rsid w:val="00593C92"/>
    <w:rsid w:val="00597228"/>
    <w:rsid w:val="005A12FF"/>
    <w:rsid w:val="005A1B5B"/>
    <w:rsid w:val="005A2717"/>
    <w:rsid w:val="005D53EC"/>
    <w:rsid w:val="005E669B"/>
    <w:rsid w:val="00612D11"/>
    <w:rsid w:val="0062583B"/>
    <w:rsid w:val="00635156"/>
    <w:rsid w:val="00646B25"/>
    <w:rsid w:val="006500B0"/>
    <w:rsid w:val="00650E4F"/>
    <w:rsid w:val="00660627"/>
    <w:rsid w:val="00672D92"/>
    <w:rsid w:val="006B44AC"/>
    <w:rsid w:val="006C65F8"/>
    <w:rsid w:val="006D6FD7"/>
    <w:rsid w:val="007141E0"/>
    <w:rsid w:val="00721A48"/>
    <w:rsid w:val="00747F53"/>
    <w:rsid w:val="0076121A"/>
    <w:rsid w:val="00772557"/>
    <w:rsid w:val="00780A32"/>
    <w:rsid w:val="007A51CB"/>
    <w:rsid w:val="007B1DED"/>
    <w:rsid w:val="007F5E40"/>
    <w:rsid w:val="00801557"/>
    <w:rsid w:val="008351DC"/>
    <w:rsid w:val="008627A4"/>
    <w:rsid w:val="008676E4"/>
    <w:rsid w:val="008818A9"/>
    <w:rsid w:val="0089372D"/>
    <w:rsid w:val="008A7E87"/>
    <w:rsid w:val="008C1205"/>
    <w:rsid w:val="008D258B"/>
    <w:rsid w:val="008E6018"/>
    <w:rsid w:val="0092284D"/>
    <w:rsid w:val="00922F17"/>
    <w:rsid w:val="00931453"/>
    <w:rsid w:val="0093155B"/>
    <w:rsid w:val="00934279"/>
    <w:rsid w:val="009565F9"/>
    <w:rsid w:val="00992DB8"/>
    <w:rsid w:val="00996956"/>
    <w:rsid w:val="009D7A51"/>
    <w:rsid w:val="009E2AB6"/>
    <w:rsid w:val="009E3EC7"/>
    <w:rsid w:val="009E7B92"/>
    <w:rsid w:val="009F1383"/>
    <w:rsid w:val="009F440B"/>
    <w:rsid w:val="009F7641"/>
    <w:rsid w:val="00A052A2"/>
    <w:rsid w:val="00A27D58"/>
    <w:rsid w:val="00A27F0B"/>
    <w:rsid w:val="00A46C3A"/>
    <w:rsid w:val="00A559F1"/>
    <w:rsid w:val="00A60932"/>
    <w:rsid w:val="00A73E90"/>
    <w:rsid w:val="00A97C24"/>
    <w:rsid w:val="00AA7B5E"/>
    <w:rsid w:val="00AD75BE"/>
    <w:rsid w:val="00AE1D95"/>
    <w:rsid w:val="00AF072E"/>
    <w:rsid w:val="00B03733"/>
    <w:rsid w:val="00B07364"/>
    <w:rsid w:val="00B122F9"/>
    <w:rsid w:val="00B25184"/>
    <w:rsid w:val="00B25523"/>
    <w:rsid w:val="00B26E0B"/>
    <w:rsid w:val="00B330D0"/>
    <w:rsid w:val="00B51D03"/>
    <w:rsid w:val="00B55F4E"/>
    <w:rsid w:val="00B65F80"/>
    <w:rsid w:val="00B72F53"/>
    <w:rsid w:val="00B74E17"/>
    <w:rsid w:val="00B76865"/>
    <w:rsid w:val="00B96B3C"/>
    <w:rsid w:val="00B9777C"/>
    <w:rsid w:val="00BA03F9"/>
    <w:rsid w:val="00BA7546"/>
    <w:rsid w:val="00BE52CC"/>
    <w:rsid w:val="00BF5E6E"/>
    <w:rsid w:val="00C07C86"/>
    <w:rsid w:val="00C14C9B"/>
    <w:rsid w:val="00C300CF"/>
    <w:rsid w:val="00C37556"/>
    <w:rsid w:val="00C84CE5"/>
    <w:rsid w:val="00C9618B"/>
    <w:rsid w:val="00CA36B4"/>
    <w:rsid w:val="00CB1A0F"/>
    <w:rsid w:val="00CB2E40"/>
    <w:rsid w:val="00CC1727"/>
    <w:rsid w:val="00CC5ABC"/>
    <w:rsid w:val="00CD2A94"/>
    <w:rsid w:val="00CF3FE3"/>
    <w:rsid w:val="00CF6871"/>
    <w:rsid w:val="00D11C40"/>
    <w:rsid w:val="00D14A6B"/>
    <w:rsid w:val="00D201B1"/>
    <w:rsid w:val="00D337DE"/>
    <w:rsid w:val="00D44524"/>
    <w:rsid w:val="00D54D81"/>
    <w:rsid w:val="00D671EA"/>
    <w:rsid w:val="00D7721A"/>
    <w:rsid w:val="00D8035D"/>
    <w:rsid w:val="00D93606"/>
    <w:rsid w:val="00DA1BF7"/>
    <w:rsid w:val="00DB0D4A"/>
    <w:rsid w:val="00DC26F4"/>
    <w:rsid w:val="00DD17B4"/>
    <w:rsid w:val="00DE78F7"/>
    <w:rsid w:val="00DF1378"/>
    <w:rsid w:val="00E0204A"/>
    <w:rsid w:val="00E15057"/>
    <w:rsid w:val="00E22DB7"/>
    <w:rsid w:val="00E26BE0"/>
    <w:rsid w:val="00E33959"/>
    <w:rsid w:val="00E57A63"/>
    <w:rsid w:val="00E6110F"/>
    <w:rsid w:val="00E658FE"/>
    <w:rsid w:val="00E66720"/>
    <w:rsid w:val="00E8486D"/>
    <w:rsid w:val="00E85A02"/>
    <w:rsid w:val="00E872FC"/>
    <w:rsid w:val="00E92E9D"/>
    <w:rsid w:val="00E93E82"/>
    <w:rsid w:val="00EC16E7"/>
    <w:rsid w:val="00EC47F9"/>
    <w:rsid w:val="00ED7D6D"/>
    <w:rsid w:val="00F02DC5"/>
    <w:rsid w:val="00F04F96"/>
    <w:rsid w:val="00F12119"/>
    <w:rsid w:val="00F219A3"/>
    <w:rsid w:val="00F25EA2"/>
    <w:rsid w:val="00F32168"/>
    <w:rsid w:val="00F3675B"/>
    <w:rsid w:val="00F54236"/>
    <w:rsid w:val="00F5638F"/>
    <w:rsid w:val="00F56CDA"/>
    <w:rsid w:val="00F66D28"/>
    <w:rsid w:val="00F672E0"/>
    <w:rsid w:val="00F70740"/>
    <w:rsid w:val="00F72492"/>
    <w:rsid w:val="00F76E3D"/>
    <w:rsid w:val="00F9246B"/>
    <w:rsid w:val="00F92A80"/>
    <w:rsid w:val="00F93F34"/>
    <w:rsid w:val="00F951F3"/>
    <w:rsid w:val="00F9739B"/>
    <w:rsid w:val="00FA51F9"/>
    <w:rsid w:val="00FB3000"/>
    <w:rsid w:val="00FB558A"/>
    <w:rsid w:val="00FC0E25"/>
    <w:rsid w:val="00FD4133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7393-3D58-4BE2-AC4D-FE9E0CE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70E"/>
  </w:style>
  <w:style w:type="paragraph" w:styleId="a3">
    <w:name w:val="header"/>
    <w:basedOn w:val="a"/>
    <w:link w:val="a4"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647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64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647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647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6470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4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4647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46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647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6470E"/>
    <w:rPr>
      <w:color w:val="800080"/>
      <w:u w:val="single"/>
    </w:rPr>
  </w:style>
  <w:style w:type="paragraph" w:styleId="ac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46470E"/>
    <w:pPr>
      <w:ind w:left="720"/>
      <w:contextualSpacing/>
    </w:pPr>
  </w:style>
  <w:style w:type="numbering" w:customStyle="1" w:styleId="20">
    <w:name w:val="Нет списка2"/>
    <w:next w:val="a2"/>
    <w:uiPriority w:val="99"/>
    <w:semiHidden/>
    <w:unhideWhenUsed/>
    <w:rsid w:val="002128B9"/>
  </w:style>
  <w:style w:type="paragraph" w:styleId="ae">
    <w:name w:val="No Spacing"/>
    <w:link w:val="af"/>
    <w:uiPriority w:val="1"/>
    <w:qFormat/>
    <w:rsid w:val="002128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">
    <w:name w:val="Без интервала Знак"/>
    <w:link w:val="ae"/>
    <w:uiPriority w:val="1"/>
    <w:rsid w:val="002128B9"/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2128B9"/>
  </w:style>
  <w:style w:type="paragraph" w:customStyle="1" w:styleId="paragraph">
    <w:name w:val="paragraph"/>
    <w:basedOn w:val="a"/>
    <w:rsid w:val="0021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1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9AABB1E327DF47584F0A7778FCCEF710ABAB8F8CABDACDFED03B4481884F5CBCC45228A2AD22AC4u5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C9AABB1E327DF47584F0A7778FCCEF7108BBBBFBCABDACDFED03B4481884F5CBCC45228A2AD22BC4u4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FF596386EC9B1D53E424F8C49A852872174C594F95931370010AC87727FA8AC76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F596386EC9B1D53E43AF5D2F6D820761A16514F9190462B5E519520C26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CB1-638D-4DA3-B597-CD387FAC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19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Yurist1</cp:lastModifiedBy>
  <cp:revision>19</cp:revision>
  <cp:lastPrinted>2022-04-12T02:04:00Z</cp:lastPrinted>
  <dcterms:created xsi:type="dcterms:W3CDTF">2021-10-15T08:15:00Z</dcterms:created>
  <dcterms:modified xsi:type="dcterms:W3CDTF">2022-04-19T08:46:00Z</dcterms:modified>
</cp:coreProperties>
</file>