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7" w:rsidRPr="00424920" w:rsidRDefault="007F77AA" w:rsidP="00724D82">
      <w:pPr>
        <w:ind w:left="-709"/>
        <w:rPr>
          <w:sz w:val="32"/>
        </w:rPr>
      </w:pPr>
      <w:r w:rsidRPr="00424920">
        <w:rPr>
          <w:sz w:val="32"/>
        </w:rPr>
        <w:t>+</w:t>
      </w:r>
      <w:r w:rsidR="00362463" w:rsidRPr="00424920">
        <w:rPr>
          <w:sz w:val="32"/>
        </w:rPr>
        <w:t xml:space="preserve">     </w:t>
      </w:r>
      <w:r w:rsidR="00F731D7" w:rsidRPr="00424920">
        <w:rPr>
          <w:sz w:val="32"/>
        </w:rPr>
        <w:t xml:space="preserve"> </w:t>
      </w:r>
    </w:p>
    <w:p w:rsidR="0076366A" w:rsidRPr="00424920" w:rsidRDefault="0076366A" w:rsidP="00863CA1">
      <w:pPr>
        <w:jc w:val="center"/>
        <w:rPr>
          <w:sz w:val="32"/>
        </w:rPr>
      </w:pPr>
      <w:r w:rsidRPr="00424920">
        <w:rPr>
          <w:sz w:val="32"/>
        </w:rPr>
        <w:t>АКТ№</w:t>
      </w:r>
      <w:r w:rsidR="00B0774B">
        <w:rPr>
          <w:sz w:val="32"/>
        </w:rPr>
        <w:t>6</w:t>
      </w:r>
    </w:p>
    <w:p w:rsidR="0076366A" w:rsidRPr="00424920" w:rsidRDefault="0076366A" w:rsidP="00362463">
      <w:pPr>
        <w:rPr>
          <w:sz w:val="32"/>
        </w:rPr>
      </w:pPr>
    </w:p>
    <w:p w:rsidR="0076366A" w:rsidRPr="00424920" w:rsidRDefault="00C01CB9" w:rsidP="005C66F2">
      <w:pPr>
        <w:spacing w:line="288" w:lineRule="auto"/>
        <w:ind w:left="284" w:hanging="284"/>
        <w:jc w:val="center"/>
        <w:rPr>
          <w:sz w:val="28"/>
          <w:szCs w:val="28"/>
        </w:rPr>
      </w:pPr>
      <w:r w:rsidRPr="00424920">
        <w:rPr>
          <w:sz w:val="28"/>
          <w:szCs w:val="28"/>
        </w:rPr>
        <w:t xml:space="preserve">плановой проверки </w:t>
      </w:r>
      <w:r w:rsidR="00685A3C" w:rsidRPr="00424920">
        <w:rPr>
          <w:sz w:val="28"/>
          <w:szCs w:val="28"/>
        </w:rPr>
        <w:t xml:space="preserve"> поступления и исполнения денежных средств на</w:t>
      </w:r>
      <w:r w:rsidR="002E2738" w:rsidRPr="002E2738">
        <w:rPr>
          <w:sz w:val="28"/>
          <w:szCs w:val="28"/>
        </w:rPr>
        <w:t xml:space="preserve"> </w:t>
      </w:r>
      <w:r w:rsidR="002E2738" w:rsidRPr="00604DE7">
        <w:rPr>
          <w:sz w:val="28"/>
          <w:szCs w:val="28"/>
        </w:rPr>
        <w:t xml:space="preserve"> заработн</w:t>
      </w:r>
      <w:r w:rsidR="002E2738">
        <w:rPr>
          <w:sz w:val="28"/>
          <w:szCs w:val="28"/>
        </w:rPr>
        <w:t>ую</w:t>
      </w:r>
      <w:r w:rsidR="002E2738" w:rsidRPr="00604DE7">
        <w:rPr>
          <w:sz w:val="28"/>
          <w:szCs w:val="28"/>
        </w:rPr>
        <w:t xml:space="preserve"> плат</w:t>
      </w:r>
      <w:r w:rsidR="002E2738">
        <w:rPr>
          <w:sz w:val="28"/>
          <w:szCs w:val="28"/>
        </w:rPr>
        <w:t>у</w:t>
      </w:r>
      <w:r w:rsidR="002E2738" w:rsidRPr="00604DE7">
        <w:rPr>
          <w:sz w:val="28"/>
          <w:szCs w:val="28"/>
        </w:rPr>
        <w:t xml:space="preserve"> учреждений дополнительного образования МУ </w:t>
      </w:r>
      <w:proofErr w:type="spellStart"/>
      <w:r w:rsidR="002E2738" w:rsidRPr="00604DE7">
        <w:rPr>
          <w:sz w:val="28"/>
          <w:szCs w:val="28"/>
        </w:rPr>
        <w:t>Бичурское</w:t>
      </w:r>
      <w:proofErr w:type="spellEnd"/>
      <w:r w:rsidR="002E2738" w:rsidRPr="00604DE7">
        <w:rPr>
          <w:sz w:val="28"/>
          <w:szCs w:val="28"/>
        </w:rPr>
        <w:t xml:space="preserve">  районное управление образованием на 2017год</w:t>
      </w:r>
      <w:r w:rsidR="00C02411">
        <w:rPr>
          <w:sz w:val="28"/>
          <w:szCs w:val="28"/>
        </w:rPr>
        <w:t>.</w:t>
      </w:r>
      <w:r w:rsidR="00685A3C" w:rsidRPr="00424920">
        <w:rPr>
          <w:sz w:val="28"/>
          <w:szCs w:val="28"/>
        </w:rPr>
        <w:t xml:space="preserve"> </w:t>
      </w:r>
    </w:p>
    <w:p w:rsidR="00C01CB9" w:rsidRPr="00424920" w:rsidRDefault="00C01CB9" w:rsidP="00137E44">
      <w:pPr>
        <w:rPr>
          <w:sz w:val="28"/>
          <w:szCs w:val="28"/>
        </w:rPr>
      </w:pPr>
    </w:p>
    <w:p w:rsidR="00C01CB9" w:rsidRPr="00424920" w:rsidRDefault="00C01CB9" w:rsidP="00C01CB9">
      <w:pPr>
        <w:jc w:val="center"/>
        <w:rPr>
          <w:sz w:val="18"/>
          <w:szCs w:val="18"/>
        </w:rPr>
      </w:pPr>
    </w:p>
    <w:p w:rsidR="00C01CB9" w:rsidRPr="00424920" w:rsidRDefault="00DD0EE8" w:rsidP="00C01CB9">
      <w:pPr>
        <w:tabs>
          <w:tab w:val="right" w:pos="10466"/>
        </w:tabs>
        <w:jc w:val="both"/>
        <w:rPr>
          <w:sz w:val="28"/>
          <w:szCs w:val="28"/>
        </w:rPr>
      </w:pPr>
      <w:proofErr w:type="gramStart"/>
      <w:r w:rsidRPr="00424920">
        <w:rPr>
          <w:sz w:val="28"/>
          <w:szCs w:val="28"/>
        </w:rPr>
        <w:t>с</w:t>
      </w:r>
      <w:proofErr w:type="gramEnd"/>
      <w:r w:rsidRPr="00424920">
        <w:rPr>
          <w:sz w:val="28"/>
          <w:szCs w:val="28"/>
        </w:rPr>
        <w:t xml:space="preserve">. </w:t>
      </w:r>
      <w:proofErr w:type="gramStart"/>
      <w:r w:rsidRPr="00424920">
        <w:rPr>
          <w:sz w:val="28"/>
          <w:szCs w:val="28"/>
        </w:rPr>
        <w:t>Бичура</w:t>
      </w:r>
      <w:proofErr w:type="gramEnd"/>
      <w:r w:rsidRPr="00424920">
        <w:rPr>
          <w:sz w:val="28"/>
          <w:szCs w:val="28"/>
        </w:rPr>
        <w:t xml:space="preserve">                                                                            </w:t>
      </w:r>
      <w:r w:rsidR="005B0AD8">
        <w:rPr>
          <w:sz w:val="28"/>
          <w:szCs w:val="28"/>
        </w:rPr>
        <w:t>21</w:t>
      </w:r>
      <w:r w:rsidR="00C02411">
        <w:rPr>
          <w:sz w:val="28"/>
          <w:szCs w:val="28"/>
        </w:rPr>
        <w:t xml:space="preserve"> </w:t>
      </w:r>
      <w:r w:rsidR="00BC3F19">
        <w:rPr>
          <w:sz w:val="28"/>
          <w:szCs w:val="28"/>
        </w:rPr>
        <w:t>апреля</w:t>
      </w:r>
      <w:r w:rsidR="00925190" w:rsidRPr="00424920">
        <w:rPr>
          <w:sz w:val="28"/>
          <w:szCs w:val="28"/>
        </w:rPr>
        <w:t xml:space="preserve"> </w:t>
      </w:r>
      <w:r w:rsidR="00C01CB9" w:rsidRPr="00424920">
        <w:rPr>
          <w:sz w:val="28"/>
          <w:szCs w:val="28"/>
        </w:rPr>
        <w:t>201</w:t>
      </w:r>
      <w:r w:rsidR="00BC3F19">
        <w:rPr>
          <w:sz w:val="28"/>
          <w:szCs w:val="28"/>
        </w:rPr>
        <w:t>9</w:t>
      </w:r>
      <w:r w:rsidR="00C01CB9" w:rsidRPr="00424920">
        <w:rPr>
          <w:sz w:val="28"/>
          <w:szCs w:val="28"/>
        </w:rPr>
        <w:t xml:space="preserve"> г.</w:t>
      </w:r>
    </w:p>
    <w:p w:rsidR="00C01CB9" w:rsidRPr="00424920" w:rsidRDefault="00C01CB9" w:rsidP="00C01CB9">
      <w:pPr>
        <w:jc w:val="both"/>
        <w:rPr>
          <w:sz w:val="28"/>
          <w:szCs w:val="28"/>
        </w:rPr>
      </w:pPr>
    </w:p>
    <w:p w:rsidR="006B7DC3" w:rsidRDefault="00C01CB9" w:rsidP="00D81793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 </w:t>
      </w:r>
      <w:r w:rsidR="00C02411">
        <w:rPr>
          <w:sz w:val="28"/>
          <w:szCs w:val="28"/>
        </w:rPr>
        <w:t xml:space="preserve">             </w:t>
      </w:r>
      <w:r w:rsidRPr="00424920">
        <w:rPr>
          <w:sz w:val="28"/>
          <w:szCs w:val="28"/>
        </w:rPr>
        <w:t>В соответствии с планом</w:t>
      </w:r>
      <w:r w:rsidR="000A37DF" w:rsidRPr="00424920">
        <w:t xml:space="preserve"> </w:t>
      </w:r>
      <w:r w:rsidR="000A37DF" w:rsidRPr="00424920">
        <w:rPr>
          <w:sz w:val="28"/>
          <w:szCs w:val="28"/>
        </w:rPr>
        <w:t>утверждённым приказом №</w:t>
      </w:r>
      <w:r w:rsidR="0004506A" w:rsidRPr="00424920">
        <w:rPr>
          <w:sz w:val="28"/>
          <w:szCs w:val="28"/>
        </w:rPr>
        <w:t xml:space="preserve"> </w:t>
      </w:r>
      <w:r w:rsidR="00BC3F19">
        <w:rPr>
          <w:sz w:val="28"/>
          <w:szCs w:val="28"/>
        </w:rPr>
        <w:t>14</w:t>
      </w:r>
      <w:r w:rsidR="000A37DF" w:rsidRPr="00424920">
        <w:rPr>
          <w:sz w:val="28"/>
          <w:szCs w:val="28"/>
        </w:rPr>
        <w:t xml:space="preserve"> от</w:t>
      </w:r>
      <w:r w:rsidR="00EB7D84" w:rsidRPr="00424920">
        <w:rPr>
          <w:sz w:val="28"/>
          <w:szCs w:val="28"/>
        </w:rPr>
        <w:t xml:space="preserve"> </w:t>
      </w:r>
      <w:r w:rsidR="00BC3F19">
        <w:rPr>
          <w:sz w:val="28"/>
          <w:szCs w:val="28"/>
        </w:rPr>
        <w:t>20</w:t>
      </w:r>
      <w:r w:rsidR="000A37DF" w:rsidRPr="00424920">
        <w:rPr>
          <w:sz w:val="28"/>
          <w:szCs w:val="28"/>
        </w:rPr>
        <w:t>.</w:t>
      </w:r>
      <w:r w:rsidR="00BC3F19">
        <w:rPr>
          <w:sz w:val="28"/>
          <w:szCs w:val="28"/>
        </w:rPr>
        <w:t>03</w:t>
      </w:r>
      <w:r w:rsidR="000A37DF" w:rsidRPr="00424920">
        <w:rPr>
          <w:sz w:val="28"/>
          <w:szCs w:val="28"/>
        </w:rPr>
        <w:t>.201</w:t>
      </w:r>
      <w:r w:rsidR="00BC3F19">
        <w:rPr>
          <w:sz w:val="28"/>
          <w:szCs w:val="28"/>
        </w:rPr>
        <w:t>9</w:t>
      </w:r>
      <w:r w:rsidR="000A37DF" w:rsidRPr="00424920">
        <w:rPr>
          <w:sz w:val="28"/>
          <w:szCs w:val="28"/>
        </w:rPr>
        <w:t>г</w:t>
      </w:r>
      <w:r w:rsidR="00EB7D84" w:rsidRPr="00424920">
        <w:rPr>
          <w:sz w:val="28"/>
          <w:szCs w:val="28"/>
        </w:rPr>
        <w:t>.</w:t>
      </w:r>
      <w:r w:rsidRPr="00424920">
        <w:rPr>
          <w:sz w:val="28"/>
          <w:szCs w:val="28"/>
        </w:rPr>
        <w:t xml:space="preserve"> </w:t>
      </w:r>
      <w:r w:rsidR="001E4A74" w:rsidRPr="00424920">
        <w:rPr>
          <w:sz w:val="28"/>
          <w:szCs w:val="28"/>
        </w:rPr>
        <w:t xml:space="preserve">консультантом МУ «Финансовое управление» </w:t>
      </w:r>
      <w:r w:rsidR="00F32FF5" w:rsidRPr="00424920">
        <w:rPr>
          <w:sz w:val="28"/>
          <w:szCs w:val="28"/>
        </w:rPr>
        <w:t>Перелыгиной Т.С.</w:t>
      </w:r>
      <w:r w:rsidRPr="00424920">
        <w:rPr>
          <w:sz w:val="28"/>
          <w:szCs w:val="28"/>
        </w:rPr>
        <w:t xml:space="preserve"> </w:t>
      </w:r>
      <w:r w:rsidR="001E4A74" w:rsidRPr="00424920">
        <w:rPr>
          <w:sz w:val="28"/>
          <w:szCs w:val="28"/>
        </w:rPr>
        <w:t>проведено контрольное мероприятие в</w:t>
      </w:r>
      <w:r w:rsidR="00525AF8" w:rsidRPr="00424920">
        <w:rPr>
          <w:sz w:val="28"/>
          <w:szCs w:val="28"/>
        </w:rPr>
        <w:t xml:space="preserve"> Му</w:t>
      </w:r>
      <w:r w:rsidR="00C85476" w:rsidRPr="00424920">
        <w:rPr>
          <w:sz w:val="28"/>
          <w:szCs w:val="28"/>
        </w:rPr>
        <w:t xml:space="preserve">ниципальном учреждении </w:t>
      </w:r>
      <w:r w:rsidR="00361AE4" w:rsidRPr="00424920">
        <w:rPr>
          <w:sz w:val="28"/>
          <w:szCs w:val="28"/>
        </w:rPr>
        <w:t xml:space="preserve">Управление образованием </w:t>
      </w:r>
      <w:r w:rsidR="00C85476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>Администрации муниципального образования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район». </w:t>
      </w:r>
      <w:r w:rsidRPr="00437EB8">
        <w:rPr>
          <w:sz w:val="28"/>
          <w:szCs w:val="28"/>
        </w:rPr>
        <w:t xml:space="preserve">Проверяемый </w:t>
      </w:r>
      <w:r w:rsidRPr="00424920">
        <w:rPr>
          <w:sz w:val="28"/>
          <w:szCs w:val="28"/>
        </w:rPr>
        <w:t>период</w:t>
      </w:r>
      <w:r w:rsidR="00D267C6" w:rsidRPr="00424920">
        <w:rPr>
          <w:sz w:val="28"/>
          <w:szCs w:val="28"/>
        </w:rPr>
        <w:t xml:space="preserve"> </w:t>
      </w:r>
      <w:r w:rsidR="00430942" w:rsidRPr="00424920">
        <w:rPr>
          <w:sz w:val="28"/>
          <w:szCs w:val="28"/>
        </w:rPr>
        <w:t xml:space="preserve">  </w:t>
      </w:r>
      <w:r w:rsidR="00860020" w:rsidRPr="00424920">
        <w:rPr>
          <w:sz w:val="28"/>
          <w:szCs w:val="28"/>
        </w:rPr>
        <w:t>2017год</w:t>
      </w:r>
      <w:r w:rsidR="00F20F5A" w:rsidRPr="00424920">
        <w:rPr>
          <w:sz w:val="28"/>
          <w:szCs w:val="28"/>
        </w:rPr>
        <w:t>а</w:t>
      </w:r>
      <w:r w:rsidRPr="00424920">
        <w:rPr>
          <w:sz w:val="28"/>
          <w:szCs w:val="28"/>
        </w:rPr>
        <w:t>.</w:t>
      </w:r>
    </w:p>
    <w:p w:rsidR="00D81793" w:rsidRPr="00227488" w:rsidRDefault="00C01CB9" w:rsidP="00D81793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 </w:t>
      </w:r>
      <w:r w:rsidR="00D81793" w:rsidRPr="00424920">
        <w:rPr>
          <w:sz w:val="28"/>
          <w:szCs w:val="28"/>
        </w:rPr>
        <w:t xml:space="preserve">Наименование мероприятия – </w:t>
      </w:r>
      <w:r w:rsidR="004431ED" w:rsidRPr="002E3E48">
        <w:rPr>
          <w:sz w:val="28"/>
          <w:szCs w:val="28"/>
        </w:rPr>
        <w:t>Проверка   использования средств на выполнение муниципального задания на оказание муниципальных услуг (выполнение работ</w:t>
      </w:r>
      <w:r w:rsidR="00D14A3D" w:rsidRPr="002E3E48">
        <w:rPr>
          <w:sz w:val="28"/>
          <w:szCs w:val="28"/>
        </w:rPr>
        <w:t>)</w:t>
      </w:r>
      <w:r w:rsidR="004431ED" w:rsidRPr="002E3E48">
        <w:rPr>
          <w:sz w:val="28"/>
          <w:szCs w:val="28"/>
        </w:rPr>
        <w:t xml:space="preserve"> </w:t>
      </w:r>
      <w:r w:rsidR="00184C2A" w:rsidRPr="002E3E48">
        <w:rPr>
          <w:sz w:val="28"/>
          <w:szCs w:val="28"/>
        </w:rPr>
        <w:t>в части заработной платы учреждени</w:t>
      </w:r>
      <w:r w:rsidR="00BC3F19">
        <w:rPr>
          <w:sz w:val="28"/>
          <w:szCs w:val="28"/>
        </w:rPr>
        <w:t>я</w:t>
      </w:r>
      <w:r w:rsidR="00184C2A" w:rsidRPr="002E3E48">
        <w:rPr>
          <w:sz w:val="28"/>
          <w:szCs w:val="28"/>
        </w:rPr>
        <w:t xml:space="preserve"> дополнительного образования</w:t>
      </w:r>
      <w:r w:rsidR="005B0AD8" w:rsidRPr="005B0AD8">
        <w:rPr>
          <w:sz w:val="28"/>
          <w:szCs w:val="28"/>
        </w:rPr>
        <w:t xml:space="preserve"> </w:t>
      </w:r>
      <w:r w:rsidR="005B0AD8" w:rsidRPr="003119E2">
        <w:rPr>
          <w:sz w:val="28"/>
          <w:szCs w:val="28"/>
        </w:rPr>
        <w:t>МБУДОД «Детско-юношеская спортивная школа</w:t>
      </w:r>
      <w:r w:rsidR="005B0AD8" w:rsidRPr="00F45DEB">
        <w:rPr>
          <w:sz w:val="28"/>
          <w:szCs w:val="28"/>
        </w:rPr>
        <w:t>»</w:t>
      </w:r>
      <w:r w:rsidR="00184C2A" w:rsidRPr="002E3E48">
        <w:rPr>
          <w:sz w:val="28"/>
          <w:szCs w:val="28"/>
        </w:rPr>
        <w:t xml:space="preserve"> </w:t>
      </w:r>
      <w:r w:rsidR="00184C2A" w:rsidRPr="00604DE7">
        <w:rPr>
          <w:sz w:val="28"/>
          <w:szCs w:val="28"/>
        </w:rPr>
        <w:t>на 201</w:t>
      </w:r>
      <w:r w:rsidR="00BC3F19">
        <w:rPr>
          <w:sz w:val="28"/>
          <w:szCs w:val="28"/>
        </w:rPr>
        <w:t>8</w:t>
      </w:r>
      <w:r w:rsidR="00184C2A" w:rsidRPr="00604DE7">
        <w:rPr>
          <w:sz w:val="28"/>
          <w:szCs w:val="28"/>
        </w:rPr>
        <w:t>год</w:t>
      </w:r>
      <w:r w:rsidR="00C02411">
        <w:rPr>
          <w:sz w:val="28"/>
          <w:szCs w:val="28"/>
        </w:rPr>
        <w:t>.</w:t>
      </w:r>
      <w:r w:rsidR="00137C00">
        <w:rPr>
          <w:sz w:val="28"/>
          <w:szCs w:val="28"/>
        </w:rPr>
        <w:t xml:space="preserve"> </w:t>
      </w:r>
    </w:p>
    <w:p w:rsidR="002C7921" w:rsidRPr="00424920" w:rsidRDefault="00C01CB9" w:rsidP="0038688C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t>Цель проверки</w:t>
      </w:r>
      <w:r w:rsidR="00A315EC" w:rsidRPr="00424920">
        <w:rPr>
          <w:sz w:val="28"/>
          <w:szCs w:val="28"/>
        </w:rPr>
        <w:t xml:space="preserve"> </w:t>
      </w:r>
      <w:r w:rsidR="002C7921" w:rsidRPr="00424920">
        <w:rPr>
          <w:sz w:val="28"/>
          <w:szCs w:val="28"/>
        </w:rPr>
        <w:t xml:space="preserve">– Внутренний </w:t>
      </w:r>
      <w:r w:rsidR="002C7921" w:rsidRPr="00437EB8">
        <w:rPr>
          <w:rStyle w:val="20"/>
          <w:b w:val="0"/>
          <w:color w:val="000000" w:themeColor="text1"/>
          <w:sz w:val="28"/>
          <w:szCs w:val="28"/>
        </w:rPr>
        <w:t>муниципальный</w:t>
      </w:r>
      <w:r w:rsidR="002C7921" w:rsidRPr="00424920">
        <w:rPr>
          <w:sz w:val="28"/>
          <w:szCs w:val="28"/>
        </w:rPr>
        <w:t xml:space="preserve"> финансовый контроль в сфере бюджетных правоотношений</w:t>
      </w:r>
      <w:r w:rsidR="006B7DC3">
        <w:rPr>
          <w:sz w:val="28"/>
          <w:szCs w:val="28"/>
        </w:rPr>
        <w:t>, проверка правомерности и эффективности расходования бюджетных средств</w:t>
      </w:r>
      <w:r w:rsidR="002C7921" w:rsidRPr="00424920">
        <w:rPr>
          <w:sz w:val="28"/>
          <w:szCs w:val="28"/>
        </w:rPr>
        <w:t>.</w:t>
      </w:r>
    </w:p>
    <w:p w:rsidR="000B7685" w:rsidRPr="000B7685" w:rsidRDefault="000374A2" w:rsidP="00374F92">
      <w:pPr>
        <w:tabs>
          <w:tab w:val="left" w:pos="709"/>
        </w:tabs>
        <w:spacing w:line="288" w:lineRule="auto"/>
        <w:ind w:firstLine="425"/>
        <w:jc w:val="both"/>
        <w:rPr>
          <w:b/>
          <w:sz w:val="28"/>
          <w:szCs w:val="28"/>
        </w:rPr>
      </w:pPr>
      <w:r w:rsidRPr="00424920">
        <w:rPr>
          <w:sz w:val="28"/>
          <w:szCs w:val="28"/>
        </w:rPr>
        <w:t xml:space="preserve"> </w:t>
      </w:r>
      <w:r w:rsidR="00860020" w:rsidRPr="00424920">
        <w:rPr>
          <w:sz w:val="28"/>
          <w:szCs w:val="28"/>
        </w:rPr>
        <w:t>С</w:t>
      </w:r>
      <w:r w:rsidR="009C42AA" w:rsidRPr="00424920">
        <w:rPr>
          <w:sz w:val="28"/>
          <w:szCs w:val="28"/>
        </w:rPr>
        <w:t xml:space="preserve">рок проведения проверки  с </w:t>
      </w:r>
      <w:r w:rsidR="00A02F8E" w:rsidRPr="00424920">
        <w:rPr>
          <w:sz w:val="28"/>
          <w:szCs w:val="28"/>
        </w:rPr>
        <w:t>0</w:t>
      </w:r>
      <w:r w:rsidR="00BC3F19">
        <w:rPr>
          <w:sz w:val="28"/>
          <w:szCs w:val="28"/>
        </w:rPr>
        <w:t>8</w:t>
      </w:r>
      <w:r w:rsidR="00A02F8E" w:rsidRPr="00424920">
        <w:rPr>
          <w:sz w:val="28"/>
          <w:szCs w:val="28"/>
        </w:rPr>
        <w:t>.</w:t>
      </w:r>
      <w:r w:rsidR="00BC3F19">
        <w:rPr>
          <w:sz w:val="28"/>
          <w:szCs w:val="28"/>
        </w:rPr>
        <w:t>04</w:t>
      </w:r>
      <w:r w:rsidR="009C42AA" w:rsidRPr="00424920">
        <w:rPr>
          <w:sz w:val="28"/>
          <w:szCs w:val="28"/>
        </w:rPr>
        <w:t>.2018 по</w:t>
      </w:r>
      <w:r w:rsidR="00EB7D84" w:rsidRPr="00424920">
        <w:rPr>
          <w:sz w:val="28"/>
          <w:szCs w:val="28"/>
        </w:rPr>
        <w:t xml:space="preserve"> </w:t>
      </w:r>
      <w:r w:rsidR="005B0AD8">
        <w:rPr>
          <w:sz w:val="28"/>
          <w:szCs w:val="28"/>
        </w:rPr>
        <w:t>30</w:t>
      </w:r>
      <w:r w:rsidR="00C612C2" w:rsidRPr="00424920">
        <w:rPr>
          <w:sz w:val="28"/>
          <w:szCs w:val="28"/>
        </w:rPr>
        <w:t>.</w:t>
      </w:r>
      <w:r w:rsidR="00BC3F19">
        <w:rPr>
          <w:sz w:val="28"/>
          <w:szCs w:val="28"/>
        </w:rPr>
        <w:t>04</w:t>
      </w:r>
      <w:r w:rsidR="00C612C2" w:rsidRPr="00424920">
        <w:rPr>
          <w:sz w:val="28"/>
          <w:szCs w:val="28"/>
        </w:rPr>
        <w:t>.</w:t>
      </w:r>
      <w:r w:rsidR="009C42AA" w:rsidRPr="00424920">
        <w:rPr>
          <w:sz w:val="28"/>
          <w:szCs w:val="28"/>
        </w:rPr>
        <w:t>2018г</w:t>
      </w:r>
      <w:r w:rsidR="00860020" w:rsidRPr="00424920">
        <w:rPr>
          <w:sz w:val="28"/>
          <w:szCs w:val="28"/>
        </w:rPr>
        <w:t>.</w:t>
      </w:r>
      <w:r w:rsidR="00EB7D84" w:rsidRPr="000B7685">
        <w:rPr>
          <w:b/>
          <w:sz w:val="28"/>
          <w:szCs w:val="28"/>
        </w:rPr>
        <w:t xml:space="preserve">        </w:t>
      </w:r>
    </w:p>
    <w:p w:rsidR="00742DD7" w:rsidRDefault="00C01CB9" w:rsidP="0005303D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В ходе проверки использованы следующие документы</w:t>
      </w:r>
      <w:r w:rsidRPr="00424920">
        <w:rPr>
          <w:i/>
          <w:sz w:val="28"/>
          <w:szCs w:val="28"/>
        </w:rPr>
        <w:t>:</w:t>
      </w:r>
      <w:r w:rsidRPr="00424920">
        <w:rPr>
          <w:sz w:val="28"/>
          <w:szCs w:val="28"/>
        </w:rPr>
        <w:t xml:space="preserve"> </w:t>
      </w:r>
      <w:proofErr w:type="gramStart"/>
      <w:r w:rsidR="00165A5B" w:rsidRPr="00424920">
        <w:rPr>
          <w:sz w:val="28"/>
          <w:szCs w:val="28"/>
        </w:rPr>
        <w:t>Федеральный закон №402-ФЗ «О бухгалтерском учете»;</w:t>
      </w:r>
      <w:r w:rsidR="00690FC1" w:rsidRPr="00424920">
        <w:rPr>
          <w:sz w:val="28"/>
          <w:szCs w:val="28"/>
        </w:rPr>
        <w:t xml:space="preserve"> </w:t>
      </w:r>
      <w:r w:rsidR="00EB7D84" w:rsidRPr="00424920">
        <w:rPr>
          <w:sz w:val="28"/>
          <w:szCs w:val="28"/>
        </w:rPr>
        <w:t>К</w:t>
      </w:r>
      <w:r w:rsidR="003243B2" w:rsidRPr="00424920">
        <w:rPr>
          <w:sz w:val="28"/>
          <w:szCs w:val="28"/>
        </w:rPr>
        <w:t>одекс Российской Федерации об административных правонарушениях от 30.12.2001</w:t>
      </w:r>
      <w:r w:rsidR="000374A2" w:rsidRPr="00424920">
        <w:rPr>
          <w:sz w:val="28"/>
          <w:szCs w:val="28"/>
        </w:rPr>
        <w:t>г.</w:t>
      </w:r>
      <w:r w:rsidR="003243B2" w:rsidRPr="00424920">
        <w:rPr>
          <w:sz w:val="28"/>
          <w:szCs w:val="28"/>
        </w:rPr>
        <w:t xml:space="preserve"> №195-ФЗ (ред. </w:t>
      </w:r>
      <w:r w:rsidR="00742DD7" w:rsidRPr="00424920">
        <w:rPr>
          <w:sz w:val="28"/>
          <w:szCs w:val="28"/>
        </w:rPr>
        <w:t>О</w:t>
      </w:r>
      <w:proofErr w:type="gramEnd"/>
    </w:p>
    <w:p w:rsidR="00916382" w:rsidRPr="00437EB8" w:rsidRDefault="003243B2" w:rsidP="0005303D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т 07.03.2017) </w:t>
      </w:r>
      <w:r w:rsidRPr="00424920">
        <w:rPr>
          <w:rFonts w:eastAsiaTheme="minorHAnsi"/>
          <w:sz w:val="28"/>
          <w:szCs w:val="28"/>
        </w:rPr>
        <w:t>(с изм. и доп., вступ. в силу с 31.03.2017)</w:t>
      </w:r>
      <w:r w:rsidRPr="00424920">
        <w:rPr>
          <w:sz w:val="28"/>
          <w:szCs w:val="28"/>
        </w:rPr>
        <w:t>;</w:t>
      </w:r>
      <w:r w:rsidR="00304647" w:rsidRPr="00424920">
        <w:t xml:space="preserve"> </w:t>
      </w:r>
      <w:r w:rsidR="002C7921" w:rsidRPr="00424920">
        <w:rPr>
          <w:sz w:val="28"/>
          <w:szCs w:val="28"/>
        </w:rPr>
        <w:t>Постановлени</w:t>
      </w:r>
      <w:r w:rsidR="00AF320D">
        <w:rPr>
          <w:sz w:val="28"/>
          <w:szCs w:val="28"/>
        </w:rPr>
        <w:t>е</w:t>
      </w:r>
      <w:r w:rsidR="002C7921" w:rsidRPr="0042492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2C7921" w:rsidRPr="00424920">
        <w:rPr>
          <w:sz w:val="28"/>
          <w:szCs w:val="28"/>
        </w:rPr>
        <w:t>Бичурский</w:t>
      </w:r>
      <w:proofErr w:type="spellEnd"/>
      <w:r w:rsidR="002C7921" w:rsidRPr="00424920">
        <w:rPr>
          <w:sz w:val="28"/>
          <w:szCs w:val="28"/>
        </w:rPr>
        <w:t xml:space="preserve"> район»  №25 от 04 сентября 2017г. </w:t>
      </w:r>
      <w:proofErr w:type="gramStart"/>
      <w:r w:rsidR="002C7921" w:rsidRPr="00424920">
        <w:rPr>
          <w:sz w:val="28"/>
          <w:szCs w:val="28"/>
        </w:rPr>
        <w:t>«Об определении Муниципального учреждения финансовое управление Администрации муниципального образования «</w:t>
      </w:r>
      <w:proofErr w:type="spellStart"/>
      <w:r w:rsidR="002C7921" w:rsidRPr="00424920">
        <w:rPr>
          <w:sz w:val="28"/>
          <w:szCs w:val="28"/>
        </w:rPr>
        <w:t>Бичурский</w:t>
      </w:r>
      <w:proofErr w:type="spellEnd"/>
      <w:r w:rsidR="002C7921" w:rsidRPr="00424920">
        <w:rPr>
          <w:sz w:val="28"/>
          <w:szCs w:val="28"/>
        </w:rPr>
        <w:t xml:space="preserve"> район» уполномоченным исполнительным органом МКУ Администрации муниципального образования «</w:t>
      </w:r>
      <w:proofErr w:type="spellStart"/>
      <w:r w:rsidR="002C7921" w:rsidRPr="00424920">
        <w:rPr>
          <w:sz w:val="28"/>
          <w:szCs w:val="28"/>
        </w:rPr>
        <w:t>Бичурский</w:t>
      </w:r>
      <w:proofErr w:type="spellEnd"/>
      <w:r w:rsidR="002C7921" w:rsidRPr="00424920">
        <w:rPr>
          <w:sz w:val="28"/>
          <w:szCs w:val="28"/>
        </w:rPr>
        <w:t xml:space="preserve"> район» Республики Бурятия по осуществлению полномочий по внутреннему муниципальному финансовому контролю и утверждении порядка осуществления муниципальным учреждением финансовое управление Администрации муниципального образования «</w:t>
      </w:r>
      <w:proofErr w:type="spellStart"/>
      <w:r w:rsidR="002C7921" w:rsidRPr="00424920">
        <w:rPr>
          <w:sz w:val="28"/>
          <w:szCs w:val="28"/>
        </w:rPr>
        <w:t>Бичурский</w:t>
      </w:r>
      <w:proofErr w:type="spellEnd"/>
      <w:r w:rsidR="002C7921" w:rsidRPr="00424920">
        <w:rPr>
          <w:sz w:val="28"/>
          <w:szCs w:val="28"/>
        </w:rPr>
        <w:t xml:space="preserve"> район» полномочий по внутреннему муниципальному финансовому контролю»</w:t>
      </w:r>
      <w:r w:rsidRPr="00424920">
        <w:rPr>
          <w:sz w:val="28"/>
          <w:szCs w:val="28"/>
        </w:rPr>
        <w:t>;</w:t>
      </w:r>
      <w:r w:rsidR="00916382" w:rsidRPr="00424920">
        <w:rPr>
          <w:sz w:val="28"/>
          <w:szCs w:val="28"/>
        </w:rPr>
        <w:t xml:space="preserve">         </w:t>
      </w:r>
      <w:r w:rsidR="00916382" w:rsidRPr="00437EB8">
        <w:rPr>
          <w:sz w:val="28"/>
          <w:szCs w:val="28"/>
        </w:rPr>
        <w:t>Бюджет</w:t>
      </w:r>
      <w:r w:rsidR="000B7685" w:rsidRPr="00437EB8">
        <w:rPr>
          <w:sz w:val="28"/>
          <w:szCs w:val="28"/>
        </w:rPr>
        <w:t>ный</w:t>
      </w:r>
      <w:r w:rsidR="00916382" w:rsidRPr="00437EB8">
        <w:rPr>
          <w:sz w:val="28"/>
          <w:szCs w:val="28"/>
        </w:rPr>
        <w:t xml:space="preserve"> кодекс РФ, </w:t>
      </w:r>
      <w:r w:rsidR="000B7685" w:rsidRPr="00437EB8">
        <w:rPr>
          <w:sz w:val="28"/>
          <w:szCs w:val="28"/>
        </w:rPr>
        <w:t>фед</w:t>
      </w:r>
      <w:r w:rsidR="00916382" w:rsidRPr="00437EB8">
        <w:rPr>
          <w:sz w:val="28"/>
          <w:szCs w:val="28"/>
        </w:rPr>
        <w:t>еральн</w:t>
      </w:r>
      <w:r w:rsidR="00E67216" w:rsidRPr="00437EB8">
        <w:rPr>
          <w:sz w:val="28"/>
          <w:szCs w:val="28"/>
        </w:rPr>
        <w:t>ы</w:t>
      </w:r>
      <w:r w:rsidR="00D14A3D">
        <w:rPr>
          <w:sz w:val="28"/>
          <w:szCs w:val="28"/>
        </w:rPr>
        <w:t>й</w:t>
      </w:r>
      <w:r w:rsidR="00E67216" w:rsidRPr="00437EB8">
        <w:rPr>
          <w:sz w:val="28"/>
          <w:szCs w:val="28"/>
        </w:rPr>
        <w:t xml:space="preserve">  </w:t>
      </w:r>
      <w:r w:rsidR="00916382" w:rsidRPr="00437EB8">
        <w:rPr>
          <w:sz w:val="28"/>
          <w:szCs w:val="28"/>
        </w:rPr>
        <w:t xml:space="preserve"> закон</w:t>
      </w:r>
      <w:r w:rsidR="00E67216" w:rsidRPr="00437EB8">
        <w:rPr>
          <w:sz w:val="28"/>
          <w:szCs w:val="28"/>
        </w:rPr>
        <w:t xml:space="preserve"> </w:t>
      </w:r>
      <w:r w:rsidR="00916382" w:rsidRPr="00437EB8">
        <w:rPr>
          <w:sz w:val="28"/>
          <w:szCs w:val="28"/>
        </w:rPr>
        <w:t xml:space="preserve"> «Об образовании», </w:t>
      </w:r>
      <w:proofErr w:type="gramEnd"/>
    </w:p>
    <w:p w:rsidR="008355A8" w:rsidRPr="008355A8" w:rsidRDefault="005931F7" w:rsidP="008355A8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Республики Бурятия от 12.10.2012 №</w:t>
      </w:r>
      <w:r w:rsidR="007264F2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="007264F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правилах предоставления из республиканского бюджета субсидий бюджетам муниципальных образований на увеличение фондов оплаты труда педагогических работников муниципальных учреждений дополнительного образования» </w:t>
      </w:r>
      <w:r w:rsidR="008355A8">
        <w:rPr>
          <w:sz w:val="28"/>
          <w:szCs w:val="28"/>
        </w:rPr>
        <w:t xml:space="preserve">постановление </w:t>
      </w:r>
      <w:r w:rsidR="008355A8" w:rsidRPr="00A93D48">
        <w:rPr>
          <w:sz w:val="28"/>
          <w:szCs w:val="28"/>
        </w:rPr>
        <w:t>№30 от 20 октября 2016года</w:t>
      </w:r>
      <w:r w:rsidR="008355A8">
        <w:rPr>
          <w:sz w:val="28"/>
          <w:szCs w:val="28"/>
        </w:rPr>
        <w:t xml:space="preserve"> об утверждении порядка формирования муниципального задания на оказание муниципальных услу</w:t>
      </w:r>
      <w:r w:rsidR="00F26FE2">
        <w:rPr>
          <w:sz w:val="28"/>
          <w:szCs w:val="28"/>
        </w:rPr>
        <w:t xml:space="preserve">г </w:t>
      </w:r>
      <w:r w:rsidR="008355A8">
        <w:rPr>
          <w:sz w:val="28"/>
          <w:szCs w:val="28"/>
        </w:rPr>
        <w:lastRenderedPageBreak/>
        <w:t>(выполнение работ) в отношении муниципальных учреждений и финансового обеспечения выполнения муниципального задания.</w:t>
      </w:r>
      <w:proofErr w:type="gramEnd"/>
    </w:p>
    <w:p w:rsidR="00F72590" w:rsidRPr="00424920" w:rsidRDefault="003243B2" w:rsidP="00860020">
      <w:pPr>
        <w:spacing w:line="288" w:lineRule="auto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Приказ № </w:t>
      </w:r>
      <w:r w:rsidR="00F26FE2">
        <w:rPr>
          <w:sz w:val="28"/>
          <w:szCs w:val="28"/>
        </w:rPr>
        <w:t>15</w:t>
      </w:r>
      <w:r w:rsidR="00A1378B" w:rsidRPr="00424920">
        <w:rPr>
          <w:sz w:val="28"/>
          <w:szCs w:val="28"/>
        </w:rPr>
        <w:t xml:space="preserve"> п.</w:t>
      </w:r>
      <w:r w:rsidR="00274FDF" w:rsidRPr="00424920">
        <w:rPr>
          <w:sz w:val="28"/>
          <w:szCs w:val="28"/>
        </w:rPr>
        <w:t>1</w:t>
      </w:r>
      <w:r w:rsidRPr="00424920">
        <w:rPr>
          <w:sz w:val="28"/>
          <w:szCs w:val="28"/>
        </w:rPr>
        <w:t xml:space="preserve"> от </w:t>
      </w:r>
      <w:r w:rsidR="00F26FE2">
        <w:rPr>
          <w:sz w:val="28"/>
          <w:szCs w:val="28"/>
        </w:rPr>
        <w:t>22</w:t>
      </w:r>
      <w:r w:rsidRPr="00424920">
        <w:rPr>
          <w:sz w:val="28"/>
          <w:szCs w:val="28"/>
        </w:rPr>
        <w:t>.</w:t>
      </w:r>
      <w:r w:rsidR="00F26FE2">
        <w:rPr>
          <w:sz w:val="28"/>
          <w:szCs w:val="28"/>
        </w:rPr>
        <w:t>03</w:t>
      </w:r>
      <w:r w:rsidRPr="00424920">
        <w:rPr>
          <w:sz w:val="28"/>
          <w:szCs w:val="28"/>
        </w:rPr>
        <w:t>.201</w:t>
      </w:r>
      <w:r w:rsidR="00F26FE2">
        <w:rPr>
          <w:sz w:val="28"/>
          <w:szCs w:val="28"/>
        </w:rPr>
        <w:t>9</w:t>
      </w:r>
      <w:r w:rsidRPr="00424920">
        <w:rPr>
          <w:sz w:val="28"/>
          <w:szCs w:val="28"/>
        </w:rPr>
        <w:t xml:space="preserve"> г. </w:t>
      </w:r>
      <w:r w:rsidR="007B06D3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начальника МУ финансовое управление о проведении плановой </w:t>
      </w:r>
      <w:r w:rsidR="00105202">
        <w:rPr>
          <w:sz w:val="28"/>
          <w:szCs w:val="28"/>
        </w:rPr>
        <w:t>выборочной</w:t>
      </w:r>
      <w:r w:rsidRPr="00424920">
        <w:rPr>
          <w:sz w:val="28"/>
          <w:szCs w:val="28"/>
        </w:rPr>
        <w:t xml:space="preserve"> проверки в </w:t>
      </w:r>
      <w:r w:rsidR="008B70CB" w:rsidRPr="00424920">
        <w:rPr>
          <w:sz w:val="28"/>
          <w:szCs w:val="28"/>
        </w:rPr>
        <w:t xml:space="preserve"> Муниципальном учреждении </w:t>
      </w:r>
      <w:r w:rsidR="00361AE4" w:rsidRPr="00424920">
        <w:rPr>
          <w:sz w:val="28"/>
          <w:szCs w:val="28"/>
        </w:rPr>
        <w:t xml:space="preserve">Управление образованием </w:t>
      </w:r>
      <w:r w:rsidR="008B70CB" w:rsidRPr="00424920">
        <w:rPr>
          <w:sz w:val="28"/>
          <w:szCs w:val="28"/>
        </w:rPr>
        <w:t xml:space="preserve"> Администрации </w:t>
      </w:r>
      <w:r w:rsidR="007264F2">
        <w:rPr>
          <w:sz w:val="28"/>
          <w:szCs w:val="28"/>
        </w:rPr>
        <w:t xml:space="preserve"> </w:t>
      </w:r>
      <w:r w:rsidR="008B70CB" w:rsidRPr="00424920">
        <w:rPr>
          <w:sz w:val="28"/>
          <w:szCs w:val="28"/>
        </w:rPr>
        <w:t>муниципального образования «</w:t>
      </w:r>
      <w:proofErr w:type="spellStart"/>
      <w:r w:rsidR="008B70CB" w:rsidRPr="00424920">
        <w:rPr>
          <w:sz w:val="28"/>
          <w:szCs w:val="28"/>
        </w:rPr>
        <w:t>Бичурский</w:t>
      </w:r>
      <w:proofErr w:type="spellEnd"/>
      <w:r w:rsidR="008B70CB" w:rsidRPr="00424920">
        <w:rPr>
          <w:sz w:val="28"/>
          <w:szCs w:val="28"/>
        </w:rPr>
        <w:t xml:space="preserve"> район».</w:t>
      </w:r>
    </w:p>
    <w:p w:rsidR="00DE09C3" w:rsidRPr="00424920" w:rsidRDefault="00C01CB9" w:rsidP="00374F92">
      <w:pPr>
        <w:spacing w:line="288" w:lineRule="auto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 Полное наименование учреждения: </w:t>
      </w:r>
      <w:r w:rsidR="00DA3152" w:rsidRPr="00424920">
        <w:rPr>
          <w:sz w:val="28"/>
          <w:szCs w:val="28"/>
        </w:rPr>
        <w:t>Муниципальное учреждение</w:t>
      </w:r>
      <w:r w:rsidR="00115EA6" w:rsidRPr="00424920">
        <w:rPr>
          <w:sz w:val="28"/>
          <w:szCs w:val="28"/>
        </w:rPr>
        <w:t xml:space="preserve"> </w:t>
      </w:r>
      <w:r w:rsidR="00E36106" w:rsidRPr="00424920">
        <w:rPr>
          <w:sz w:val="28"/>
          <w:szCs w:val="28"/>
        </w:rPr>
        <w:t>Районное</w:t>
      </w:r>
      <w:r w:rsidR="00DA3152" w:rsidRPr="00424920">
        <w:rPr>
          <w:sz w:val="28"/>
          <w:szCs w:val="28"/>
        </w:rPr>
        <w:t xml:space="preserve"> Управление образованием  Администрации муниципального образования «</w:t>
      </w:r>
      <w:proofErr w:type="spellStart"/>
      <w:r w:rsidR="00DA3152" w:rsidRPr="00424920">
        <w:rPr>
          <w:sz w:val="28"/>
          <w:szCs w:val="28"/>
        </w:rPr>
        <w:t>Бичурский</w:t>
      </w:r>
      <w:proofErr w:type="spellEnd"/>
      <w:r w:rsidR="00DA3152" w:rsidRPr="00424920">
        <w:rPr>
          <w:sz w:val="28"/>
          <w:szCs w:val="28"/>
        </w:rPr>
        <w:t xml:space="preserve"> район»,</w:t>
      </w:r>
      <w:r w:rsidR="00AE30A0" w:rsidRPr="00424920">
        <w:rPr>
          <w:sz w:val="28"/>
          <w:szCs w:val="28"/>
        </w:rPr>
        <w:t xml:space="preserve"> с</w:t>
      </w:r>
      <w:r w:rsidR="003423B4" w:rsidRPr="00424920">
        <w:rPr>
          <w:sz w:val="28"/>
          <w:szCs w:val="28"/>
        </w:rPr>
        <w:t>окращенное</w:t>
      </w:r>
      <w:r w:rsidR="00361AE4" w:rsidRPr="00424920">
        <w:rPr>
          <w:sz w:val="28"/>
          <w:szCs w:val="28"/>
        </w:rPr>
        <w:t xml:space="preserve"> МУ  </w:t>
      </w:r>
      <w:proofErr w:type="spellStart"/>
      <w:r w:rsidR="00DA3152" w:rsidRPr="00424920">
        <w:rPr>
          <w:sz w:val="28"/>
          <w:szCs w:val="28"/>
        </w:rPr>
        <w:t>Бичурское</w:t>
      </w:r>
      <w:proofErr w:type="spellEnd"/>
      <w:r w:rsidR="00DA3152" w:rsidRPr="00424920">
        <w:rPr>
          <w:sz w:val="28"/>
          <w:szCs w:val="28"/>
        </w:rPr>
        <w:t xml:space="preserve"> РУО</w:t>
      </w:r>
      <w:r w:rsidR="00353786" w:rsidRPr="00424920">
        <w:rPr>
          <w:sz w:val="28"/>
          <w:szCs w:val="28"/>
        </w:rPr>
        <w:t>.</w:t>
      </w:r>
      <w:r w:rsidR="00027606" w:rsidRPr="00424920">
        <w:rPr>
          <w:sz w:val="28"/>
          <w:szCs w:val="28"/>
        </w:rPr>
        <w:t xml:space="preserve"> </w:t>
      </w:r>
    </w:p>
    <w:p w:rsidR="005F5F0F" w:rsidRDefault="00C01CB9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424920">
        <w:rPr>
          <w:sz w:val="28"/>
          <w:szCs w:val="28"/>
        </w:rPr>
        <w:t>Место</w:t>
      </w:r>
      <w:r w:rsidR="00544578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>нахождение</w:t>
      </w:r>
      <w:proofErr w:type="gramEnd"/>
      <w:r w:rsidRPr="00424920">
        <w:rPr>
          <w:sz w:val="28"/>
          <w:szCs w:val="28"/>
        </w:rPr>
        <w:t>:  67136</w:t>
      </w:r>
      <w:r w:rsidR="00374F92">
        <w:rPr>
          <w:sz w:val="28"/>
          <w:szCs w:val="28"/>
        </w:rPr>
        <w:t>1</w:t>
      </w:r>
      <w:r w:rsidR="00E36106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>, Республика Бурятия,</w:t>
      </w:r>
      <w:r w:rsidR="00E36106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 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="00E36106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 район,</w:t>
      </w:r>
    </w:p>
    <w:p w:rsidR="00C01CB9" w:rsidRPr="00424920" w:rsidRDefault="00C01CB9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 </w:t>
      </w:r>
      <w:proofErr w:type="gramStart"/>
      <w:r w:rsidRPr="00424920">
        <w:rPr>
          <w:sz w:val="28"/>
          <w:szCs w:val="28"/>
        </w:rPr>
        <w:t>с</w:t>
      </w:r>
      <w:proofErr w:type="gramEnd"/>
      <w:r w:rsidRPr="00424920">
        <w:rPr>
          <w:sz w:val="28"/>
          <w:szCs w:val="28"/>
        </w:rPr>
        <w:t>. Бичура, ул. Советская, 43.</w:t>
      </w:r>
    </w:p>
    <w:p w:rsidR="00390C36" w:rsidRPr="00424920" w:rsidRDefault="00390C36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Банковские реквизиты</w:t>
      </w:r>
    </w:p>
    <w:p w:rsidR="00544578" w:rsidRPr="00424920" w:rsidRDefault="00544578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ИНН 030300</w:t>
      </w:r>
      <w:r w:rsidR="00DA3152" w:rsidRPr="00424920">
        <w:rPr>
          <w:sz w:val="28"/>
          <w:szCs w:val="28"/>
        </w:rPr>
        <w:t>5</w:t>
      </w:r>
      <w:r w:rsidR="005C66F2">
        <w:rPr>
          <w:sz w:val="28"/>
          <w:szCs w:val="28"/>
        </w:rPr>
        <w:t>2</w:t>
      </w:r>
      <w:r w:rsidR="00DA3152" w:rsidRPr="00424920">
        <w:rPr>
          <w:sz w:val="28"/>
          <w:szCs w:val="28"/>
        </w:rPr>
        <w:t>87</w:t>
      </w:r>
    </w:p>
    <w:p w:rsidR="00390C36" w:rsidRPr="00424920" w:rsidRDefault="00390C36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УФК по Республике Бурятия</w:t>
      </w:r>
    </w:p>
    <w:p w:rsidR="00390C36" w:rsidRPr="00424920" w:rsidRDefault="00390C36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Администрация Муниципального образования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 по Республике Бурятия </w:t>
      </w:r>
      <w:proofErr w:type="gramStart"/>
      <w:r w:rsidRPr="00424920">
        <w:rPr>
          <w:sz w:val="28"/>
          <w:szCs w:val="28"/>
        </w:rPr>
        <w:t>л</w:t>
      </w:r>
      <w:proofErr w:type="gramEnd"/>
      <w:r w:rsidRPr="00424920">
        <w:rPr>
          <w:sz w:val="28"/>
          <w:szCs w:val="28"/>
        </w:rPr>
        <w:t xml:space="preserve">/с 04023014720 </w:t>
      </w:r>
    </w:p>
    <w:p w:rsidR="00390C36" w:rsidRPr="00424920" w:rsidRDefault="00390C36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Отделение НБ Республики Бурятия</w:t>
      </w:r>
    </w:p>
    <w:p w:rsidR="00390C36" w:rsidRPr="00424920" w:rsidRDefault="00390C36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424920">
        <w:rPr>
          <w:sz w:val="28"/>
          <w:szCs w:val="28"/>
        </w:rPr>
        <w:t>р</w:t>
      </w:r>
      <w:proofErr w:type="gramEnd"/>
      <w:r w:rsidRPr="00424920">
        <w:rPr>
          <w:sz w:val="28"/>
          <w:szCs w:val="28"/>
        </w:rPr>
        <w:t>/с 40101810600000010002 БИК 048142001</w:t>
      </w:r>
    </w:p>
    <w:p w:rsidR="00795A0A" w:rsidRPr="00424920" w:rsidRDefault="00544578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К</w:t>
      </w:r>
      <w:r w:rsidR="00A02F8E" w:rsidRPr="00424920">
        <w:rPr>
          <w:sz w:val="28"/>
          <w:szCs w:val="28"/>
        </w:rPr>
        <w:t>ПП</w:t>
      </w:r>
      <w:r w:rsidRPr="00424920">
        <w:rPr>
          <w:sz w:val="28"/>
          <w:szCs w:val="28"/>
        </w:rPr>
        <w:t xml:space="preserve"> 030301001 </w:t>
      </w:r>
    </w:p>
    <w:p w:rsidR="00544578" w:rsidRPr="00424920" w:rsidRDefault="00544578" w:rsidP="00C7511E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ОКВ</w:t>
      </w:r>
      <w:r w:rsidR="005C66F2">
        <w:rPr>
          <w:sz w:val="28"/>
          <w:szCs w:val="28"/>
        </w:rPr>
        <w:t>Э</w:t>
      </w:r>
      <w:r w:rsidRPr="00424920">
        <w:rPr>
          <w:sz w:val="28"/>
          <w:szCs w:val="28"/>
        </w:rPr>
        <w:t>Д 75.11.31</w:t>
      </w:r>
    </w:p>
    <w:p w:rsidR="0052361D" w:rsidRDefault="00B147CD" w:rsidP="0052361D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Начальник:</w:t>
      </w:r>
      <w:r w:rsidR="00361AE4" w:rsidRPr="00424920">
        <w:rPr>
          <w:sz w:val="28"/>
          <w:szCs w:val="28"/>
        </w:rPr>
        <w:t xml:space="preserve"> </w:t>
      </w:r>
      <w:r w:rsidR="00916382" w:rsidRPr="00424920">
        <w:rPr>
          <w:sz w:val="28"/>
          <w:szCs w:val="28"/>
        </w:rPr>
        <w:t>Иванов Николай Андреевич назначен на должность распоряжением главы администрации муниципального образования «</w:t>
      </w:r>
      <w:proofErr w:type="spellStart"/>
      <w:r w:rsidR="00916382" w:rsidRPr="00424920">
        <w:rPr>
          <w:sz w:val="28"/>
          <w:szCs w:val="28"/>
        </w:rPr>
        <w:t>Бичурский</w:t>
      </w:r>
      <w:proofErr w:type="spellEnd"/>
      <w:r w:rsidR="00916382" w:rsidRPr="00424920">
        <w:rPr>
          <w:sz w:val="28"/>
          <w:szCs w:val="28"/>
        </w:rPr>
        <w:t xml:space="preserve"> район» за №23 от 3 февраля 201</w:t>
      </w:r>
      <w:r w:rsidR="00374F92">
        <w:rPr>
          <w:sz w:val="28"/>
          <w:szCs w:val="28"/>
        </w:rPr>
        <w:t>6</w:t>
      </w:r>
      <w:r w:rsidR="00916382" w:rsidRPr="00424920">
        <w:rPr>
          <w:sz w:val="28"/>
          <w:szCs w:val="28"/>
        </w:rPr>
        <w:t>года</w:t>
      </w:r>
    </w:p>
    <w:p w:rsidR="00916382" w:rsidRPr="00A93D48" w:rsidRDefault="0052361D" w:rsidP="00916382">
      <w:pPr>
        <w:tabs>
          <w:tab w:val="left" w:pos="709"/>
        </w:tabs>
        <w:spacing w:line="288" w:lineRule="auto"/>
        <w:ind w:firstLine="425"/>
        <w:jc w:val="both"/>
        <w:rPr>
          <w:b/>
          <w:sz w:val="28"/>
          <w:szCs w:val="28"/>
        </w:rPr>
      </w:pPr>
      <w:r w:rsidRPr="0052361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24920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42492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  Свиридова </w:t>
      </w:r>
      <w:r w:rsidRPr="00424920">
        <w:rPr>
          <w:sz w:val="28"/>
          <w:szCs w:val="28"/>
        </w:rPr>
        <w:t xml:space="preserve"> Галина </w:t>
      </w:r>
      <w:r>
        <w:rPr>
          <w:sz w:val="28"/>
          <w:szCs w:val="28"/>
        </w:rPr>
        <w:t>Петровна</w:t>
      </w:r>
      <w:r w:rsidRPr="00424920">
        <w:rPr>
          <w:sz w:val="28"/>
          <w:szCs w:val="28"/>
        </w:rPr>
        <w:t xml:space="preserve"> назначена на должность приказом  муниципального учреждения Управление образованием  Администрации МО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</w:t>
      </w:r>
      <w:r w:rsidRPr="00A93D48">
        <w:rPr>
          <w:b/>
          <w:sz w:val="28"/>
          <w:szCs w:val="28"/>
        </w:rPr>
        <w:t xml:space="preserve">»  </w:t>
      </w:r>
      <w:r w:rsidRPr="00A93D48">
        <w:rPr>
          <w:sz w:val="28"/>
          <w:szCs w:val="28"/>
        </w:rPr>
        <w:t>от 01.02.2018 года.</w:t>
      </w:r>
      <w:proofErr w:type="gramStart"/>
      <w:r w:rsidRPr="00A93D48">
        <w:rPr>
          <w:sz w:val="28"/>
          <w:szCs w:val="28"/>
        </w:rPr>
        <w:t xml:space="preserve"> </w:t>
      </w:r>
      <w:r w:rsidR="00916382" w:rsidRPr="00A93D48">
        <w:rPr>
          <w:sz w:val="28"/>
          <w:szCs w:val="28"/>
        </w:rPr>
        <w:t>.</w:t>
      </w:r>
      <w:proofErr w:type="gramEnd"/>
    </w:p>
    <w:p w:rsidR="00F94D0B" w:rsidRPr="00F94D0B" w:rsidRDefault="000C4D47" w:rsidP="00F94D0B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Муниципальное учреждение Районное управление образованием Администрации муниципально</w:t>
      </w:r>
      <w:r w:rsidR="00192233" w:rsidRPr="00424920">
        <w:rPr>
          <w:sz w:val="28"/>
          <w:szCs w:val="28"/>
        </w:rPr>
        <w:t>г</w:t>
      </w:r>
      <w:r w:rsidRPr="00424920">
        <w:rPr>
          <w:sz w:val="28"/>
          <w:szCs w:val="28"/>
        </w:rPr>
        <w:t xml:space="preserve">о образования </w:t>
      </w:r>
      <w:r w:rsidR="00192233" w:rsidRPr="00424920">
        <w:rPr>
          <w:sz w:val="28"/>
          <w:szCs w:val="28"/>
        </w:rPr>
        <w:t>«</w:t>
      </w:r>
      <w:proofErr w:type="spellStart"/>
      <w:r w:rsidR="00192233" w:rsidRPr="00424920">
        <w:rPr>
          <w:sz w:val="28"/>
          <w:szCs w:val="28"/>
        </w:rPr>
        <w:t>Бичурский</w:t>
      </w:r>
      <w:proofErr w:type="spellEnd"/>
      <w:r w:rsidR="00192233" w:rsidRPr="00424920">
        <w:rPr>
          <w:sz w:val="28"/>
          <w:szCs w:val="28"/>
        </w:rPr>
        <w:t xml:space="preserve"> район» Республики Бурятия (далее по тексту –</w:t>
      </w:r>
      <w:r w:rsidR="005D1FAF" w:rsidRPr="00424920">
        <w:rPr>
          <w:sz w:val="28"/>
          <w:szCs w:val="28"/>
        </w:rPr>
        <w:t xml:space="preserve"> </w:t>
      </w:r>
      <w:r w:rsidR="00192233" w:rsidRPr="00424920">
        <w:rPr>
          <w:sz w:val="28"/>
          <w:szCs w:val="28"/>
        </w:rPr>
        <w:t>Управление) является структурным подразделением Муниципального казенного учреждения</w:t>
      </w:r>
      <w:r w:rsidR="005123ED" w:rsidRPr="00424920">
        <w:rPr>
          <w:sz w:val="28"/>
          <w:szCs w:val="28"/>
        </w:rPr>
        <w:t xml:space="preserve"> </w:t>
      </w:r>
      <w:r w:rsidR="00192233" w:rsidRPr="00424920">
        <w:rPr>
          <w:sz w:val="28"/>
          <w:szCs w:val="28"/>
        </w:rPr>
        <w:t>Администрации муниципального образования «</w:t>
      </w:r>
      <w:proofErr w:type="spellStart"/>
      <w:r w:rsidR="00192233" w:rsidRPr="00424920">
        <w:rPr>
          <w:sz w:val="28"/>
          <w:szCs w:val="28"/>
        </w:rPr>
        <w:t>Бичурски</w:t>
      </w:r>
      <w:r w:rsidR="007264F2">
        <w:rPr>
          <w:sz w:val="28"/>
          <w:szCs w:val="28"/>
        </w:rPr>
        <w:t>й</w:t>
      </w:r>
      <w:proofErr w:type="spellEnd"/>
      <w:r w:rsidR="007264F2">
        <w:rPr>
          <w:sz w:val="28"/>
          <w:szCs w:val="28"/>
        </w:rPr>
        <w:t xml:space="preserve">  </w:t>
      </w:r>
      <w:r w:rsidR="00192233" w:rsidRPr="00424920">
        <w:rPr>
          <w:sz w:val="28"/>
          <w:szCs w:val="28"/>
        </w:rPr>
        <w:t xml:space="preserve"> район»,</w:t>
      </w:r>
      <w:r w:rsidR="00B760B2" w:rsidRPr="00424920">
        <w:rPr>
          <w:sz w:val="28"/>
          <w:szCs w:val="28"/>
        </w:rPr>
        <w:t xml:space="preserve"> </w:t>
      </w:r>
      <w:r w:rsidR="00192233" w:rsidRPr="00424920">
        <w:rPr>
          <w:sz w:val="28"/>
          <w:szCs w:val="28"/>
        </w:rPr>
        <w:t>осуществляю</w:t>
      </w:r>
      <w:r w:rsidR="00B760B2" w:rsidRPr="00424920">
        <w:rPr>
          <w:sz w:val="28"/>
          <w:szCs w:val="28"/>
        </w:rPr>
        <w:t>щ</w:t>
      </w:r>
      <w:r w:rsidR="00192233" w:rsidRPr="00424920">
        <w:rPr>
          <w:sz w:val="28"/>
          <w:szCs w:val="28"/>
        </w:rPr>
        <w:t>им решение вопросо</w:t>
      </w:r>
      <w:r w:rsidR="00B760B2" w:rsidRPr="00424920">
        <w:rPr>
          <w:sz w:val="28"/>
          <w:szCs w:val="28"/>
        </w:rPr>
        <w:t>в</w:t>
      </w:r>
      <w:r w:rsidR="00192233" w:rsidRPr="00424920">
        <w:rPr>
          <w:sz w:val="28"/>
          <w:szCs w:val="28"/>
        </w:rPr>
        <w:t xml:space="preserve">  местного значения </w:t>
      </w:r>
      <w:r w:rsidR="00E80DA9">
        <w:rPr>
          <w:sz w:val="28"/>
          <w:szCs w:val="28"/>
        </w:rPr>
        <w:t>в</w:t>
      </w:r>
      <w:r w:rsidR="00192233" w:rsidRPr="00424920">
        <w:rPr>
          <w:sz w:val="28"/>
          <w:szCs w:val="28"/>
        </w:rPr>
        <w:t xml:space="preserve"> сфере образования и реализующим полномочия органов государственной власти,</w:t>
      </w:r>
      <w:r w:rsidR="00B760B2" w:rsidRPr="00424920">
        <w:rPr>
          <w:sz w:val="28"/>
          <w:szCs w:val="28"/>
        </w:rPr>
        <w:t xml:space="preserve"> </w:t>
      </w:r>
      <w:r w:rsidR="00192233" w:rsidRPr="00424920">
        <w:rPr>
          <w:sz w:val="28"/>
          <w:szCs w:val="28"/>
        </w:rPr>
        <w:t>переданные в соответствии с действующим зак</w:t>
      </w:r>
      <w:r w:rsidR="00B760B2" w:rsidRPr="00424920">
        <w:rPr>
          <w:sz w:val="28"/>
          <w:szCs w:val="28"/>
        </w:rPr>
        <w:t>о</w:t>
      </w:r>
      <w:r w:rsidR="00192233" w:rsidRPr="00424920">
        <w:rPr>
          <w:sz w:val="28"/>
          <w:szCs w:val="28"/>
        </w:rPr>
        <w:t>нодательством</w:t>
      </w:r>
      <w:r w:rsidR="00061907" w:rsidRPr="00424920">
        <w:rPr>
          <w:sz w:val="28"/>
          <w:szCs w:val="28"/>
        </w:rPr>
        <w:t xml:space="preserve"> и настоящим Уставом</w:t>
      </w:r>
      <w:r w:rsidR="00192233" w:rsidRPr="00424920">
        <w:rPr>
          <w:sz w:val="28"/>
          <w:szCs w:val="28"/>
        </w:rPr>
        <w:t>.</w:t>
      </w:r>
      <w:r w:rsidR="0021435A" w:rsidRPr="00F94D0B">
        <w:rPr>
          <w:color w:val="304855"/>
          <w:sz w:val="28"/>
          <w:szCs w:val="28"/>
        </w:rPr>
        <w:t xml:space="preserve"> </w:t>
      </w:r>
    </w:p>
    <w:p w:rsidR="00E65457" w:rsidRPr="00424920" w:rsidRDefault="00E65457" w:rsidP="0021435A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94D0B"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</w:t>
      </w:r>
      <w:r w:rsidRPr="00424920">
        <w:rPr>
          <w:sz w:val="28"/>
          <w:szCs w:val="28"/>
        </w:rPr>
        <w:t>, в соответствии с запросом представлены в полном объёме.</w:t>
      </w:r>
    </w:p>
    <w:p w:rsidR="00E65457" w:rsidRPr="00424920" w:rsidRDefault="00E65457" w:rsidP="00067D7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Проверка осуществляется в отношении:</w:t>
      </w:r>
    </w:p>
    <w:p w:rsidR="002503CE" w:rsidRPr="00424920" w:rsidRDefault="00BC7CF5" w:rsidP="00227488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lastRenderedPageBreak/>
        <w:t>-</w:t>
      </w:r>
      <w:r w:rsidR="004325CC" w:rsidRPr="00424920">
        <w:rPr>
          <w:sz w:val="28"/>
          <w:szCs w:val="28"/>
        </w:rPr>
        <w:t xml:space="preserve"> использования </w:t>
      </w:r>
      <w:r w:rsidR="004E0B5B" w:rsidRPr="00424920">
        <w:rPr>
          <w:sz w:val="28"/>
          <w:szCs w:val="28"/>
        </w:rPr>
        <w:t>бюджет</w:t>
      </w:r>
      <w:r w:rsidR="004E0B5B">
        <w:rPr>
          <w:sz w:val="28"/>
          <w:szCs w:val="28"/>
        </w:rPr>
        <w:t>ных</w:t>
      </w:r>
      <w:r w:rsidR="004E0B5B" w:rsidRPr="00424920">
        <w:rPr>
          <w:sz w:val="28"/>
          <w:szCs w:val="28"/>
        </w:rPr>
        <w:t xml:space="preserve"> </w:t>
      </w:r>
      <w:r w:rsidR="004325CC" w:rsidRPr="00424920">
        <w:rPr>
          <w:sz w:val="28"/>
          <w:szCs w:val="28"/>
        </w:rPr>
        <w:t xml:space="preserve">средств, направленные </w:t>
      </w:r>
      <w:r w:rsidR="00E82E65" w:rsidRPr="00E82E65">
        <w:rPr>
          <w:sz w:val="28"/>
          <w:szCs w:val="28"/>
        </w:rPr>
        <w:t>на выполнение муниципального задания на оказание муниципальных услуг (выполнение работ)</w:t>
      </w:r>
      <w:r w:rsidR="00E82E65">
        <w:rPr>
          <w:sz w:val="28"/>
          <w:szCs w:val="28"/>
        </w:rPr>
        <w:t xml:space="preserve">в </w:t>
      </w:r>
      <w:r w:rsidR="00E82E65" w:rsidRPr="00604DE7">
        <w:rPr>
          <w:sz w:val="28"/>
          <w:szCs w:val="28"/>
        </w:rPr>
        <w:t xml:space="preserve"> </w:t>
      </w:r>
      <w:proofErr w:type="spellStart"/>
      <w:proofErr w:type="gramStart"/>
      <w:r w:rsidR="00E82E65" w:rsidRPr="00604DE7">
        <w:rPr>
          <w:sz w:val="28"/>
          <w:szCs w:val="28"/>
        </w:rPr>
        <w:t>в</w:t>
      </w:r>
      <w:proofErr w:type="spellEnd"/>
      <w:proofErr w:type="gramEnd"/>
      <w:r w:rsidR="00E82E65" w:rsidRPr="00604DE7">
        <w:rPr>
          <w:sz w:val="28"/>
          <w:szCs w:val="28"/>
        </w:rPr>
        <w:t xml:space="preserve"> части заработной </w:t>
      </w:r>
      <w:r w:rsidR="005B0AD8" w:rsidRPr="003119E2">
        <w:rPr>
          <w:sz w:val="28"/>
          <w:szCs w:val="28"/>
        </w:rPr>
        <w:t>МБУДОД «Детско-юношеская спортивная школа</w:t>
      </w:r>
      <w:r w:rsidR="005B0AD8" w:rsidRPr="00F45DEB">
        <w:rPr>
          <w:sz w:val="28"/>
          <w:szCs w:val="28"/>
        </w:rPr>
        <w:t>»</w:t>
      </w:r>
      <w:r w:rsidR="00E82E65" w:rsidRPr="00604DE7">
        <w:rPr>
          <w:sz w:val="28"/>
          <w:szCs w:val="28"/>
        </w:rPr>
        <w:t>.</w:t>
      </w:r>
      <w:r w:rsidR="001B5C88">
        <w:rPr>
          <w:sz w:val="28"/>
          <w:szCs w:val="28"/>
        </w:rPr>
        <w:t xml:space="preserve"> </w:t>
      </w:r>
      <w:r w:rsidR="00E65457" w:rsidRPr="00424920">
        <w:rPr>
          <w:sz w:val="28"/>
          <w:szCs w:val="28"/>
        </w:rPr>
        <w:t xml:space="preserve">Способ проведения проверки: </w:t>
      </w:r>
      <w:r w:rsidR="00F53DED">
        <w:rPr>
          <w:sz w:val="28"/>
          <w:szCs w:val="28"/>
        </w:rPr>
        <w:t>выборочный.</w:t>
      </w:r>
    </w:p>
    <w:p w:rsidR="005B7F40" w:rsidRPr="00424920" w:rsidRDefault="004C60ED" w:rsidP="00067D7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Учреждение </w:t>
      </w:r>
      <w:r w:rsidR="0008216D" w:rsidRPr="00424920">
        <w:rPr>
          <w:sz w:val="28"/>
          <w:szCs w:val="28"/>
        </w:rPr>
        <w:t>осуществляет деятельность по ведению бухгалтерского учета как непосредственно</w:t>
      </w:r>
      <w:r w:rsidR="00E923F6" w:rsidRPr="00424920">
        <w:rPr>
          <w:sz w:val="28"/>
          <w:szCs w:val="28"/>
        </w:rPr>
        <w:t xml:space="preserve"> </w:t>
      </w:r>
      <w:r w:rsidR="00274FDF" w:rsidRPr="00424920">
        <w:rPr>
          <w:sz w:val="28"/>
          <w:szCs w:val="28"/>
        </w:rPr>
        <w:t xml:space="preserve">в </w:t>
      </w:r>
      <w:r w:rsidR="002F4FD5" w:rsidRPr="00424920">
        <w:rPr>
          <w:sz w:val="28"/>
          <w:szCs w:val="28"/>
        </w:rPr>
        <w:t xml:space="preserve"> </w:t>
      </w:r>
      <w:proofErr w:type="gramStart"/>
      <w:r w:rsidR="00274FDF" w:rsidRPr="00424920">
        <w:rPr>
          <w:sz w:val="28"/>
          <w:szCs w:val="28"/>
        </w:rPr>
        <w:t>У</w:t>
      </w:r>
      <w:r w:rsidR="002F4FD5" w:rsidRPr="00424920">
        <w:rPr>
          <w:sz w:val="28"/>
          <w:szCs w:val="28"/>
        </w:rPr>
        <w:t>правлени</w:t>
      </w:r>
      <w:r w:rsidR="00B82D31" w:rsidRPr="00424920">
        <w:rPr>
          <w:sz w:val="28"/>
          <w:szCs w:val="28"/>
        </w:rPr>
        <w:t>и</w:t>
      </w:r>
      <w:proofErr w:type="gramEnd"/>
      <w:r w:rsidR="002F4FD5" w:rsidRPr="00424920">
        <w:rPr>
          <w:sz w:val="28"/>
          <w:szCs w:val="28"/>
        </w:rPr>
        <w:t xml:space="preserve"> </w:t>
      </w:r>
      <w:r w:rsidR="00274FDF" w:rsidRPr="00424920">
        <w:rPr>
          <w:sz w:val="28"/>
          <w:szCs w:val="28"/>
        </w:rPr>
        <w:t xml:space="preserve"> </w:t>
      </w:r>
      <w:r w:rsidR="00E923F6" w:rsidRPr="00424920">
        <w:rPr>
          <w:sz w:val="28"/>
          <w:szCs w:val="28"/>
        </w:rPr>
        <w:t>так и в муниципальных</w:t>
      </w:r>
      <w:r w:rsidR="009B2C0C" w:rsidRPr="00424920">
        <w:rPr>
          <w:sz w:val="28"/>
          <w:szCs w:val="28"/>
        </w:rPr>
        <w:t xml:space="preserve"> бюджетных</w:t>
      </w:r>
      <w:r w:rsidR="00E923F6" w:rsidRPr="00424920">
        <w:rPr>
          <w:sz w:val="28"/>
          <w:szCs w:val="28"/>
        </w:rPr>
        <w:t xml:space="preserve"> учреждениях</w:t>
      </w:r>
      <w:r w:rsidR="00274FDF" w:rsidRPr="00424920">
        <w:rPr>
          <w:sz w:val="28"/>
          <w:szCs w:val="28"/>
        </w:rPr>
        <w:t xml:space="preserve"> системы образования</w:t>
      </w:r>
      <w:r w:rsidR="00E923F6" w:rsidRPr="00424920">
        <w:rPr>
          <w:sz w:val="28"/>
          <w:szCs w:val="28"/>
        </w:rPr>
        <w:t xml:space="preserve"> по договорам </w:t>
      </w:r>
      <w:r w:rsidR="00274FDF" w:rsidRPr="00424920">
        <w:rPr>
          <w:sz w:val="28"/>
          <w:szCs w:val="28"/>
        </w:rPr>
        <w:t>о передачи полномочий</w:t>
      </w:r>
      <w:r w:rsidR="00E923F6" w:rsidRPr="00424920">
        <w:rPr>
          <w:sz w:val="28"/>
          <w:szCs w:val="28"/>
        </w:rPr>
        <w:t xml:space="preserve"> </w:t>
      </w:r>
      <w:r w:rsidR="00274FDF" w:rsidRPr="00424920">
        <w:rPr>
          <w:sz w:val="28"/>
          <w:szCs w:val="28"/>
        </w:rPr>
        <w:t>п</w:t>
      </w:r>
      <w:r w:rsidR="00E923F6" w:rsidRPr="00424920">
        <w:rPr>
          <w:sz w:val="28"/>
          <w:szCs w:val="28"/>
        </w:rPr>
        <w:t>о ведени</w:t>
      </w:r>
      <w:r w:rsidR="00274FDF" w:rsidRPr="00424920">
        <w:rPr>
          <w:sz w:val="28"/>
          <w:szCs w:val="28"/>
        </w:rPr>
        <w:t>ю</w:t>
      </w:r>
      <w:r w:rsidR="00E923F6" w:rsidRPr="00424920">
        <w:rPr>
          <w:sz w:val="28"/>
          <w:szCs w:val="28"/>
        </w:rPr>
        <w:t xml:space="preserve"> бухгалтерского учета.</w:t>
      </w:r>
      <w:r w:rsidR="009E347C" w:rsidRPr="00424920">
        <w:rPr>
          <w:sz w:val="28"/>
          <w:szCs w:val="28"/>
        </w:rPr>
        <w:t xml:space="preserve"> Финансовое обеспечение деятельности</w:t>
      </w:r>
      <w:r w:rsidR="009B2C0C" w:rsidRPr="00424920">
        <w:rPr>
          <w:sz w:val="28"/>
          <w:szCs w:val="28"/>
        </w:rPr>
        <w:t xml:space="preserve"> в </w:t>
      </w:r>
      <w:r w:rsidR="002F4FD5" w:rsidRPr="00424920">
        <w:rPr>
          <w:sz w:val="28"/>
          <w:szCs w:val="28"/>
        </w:rPr>
        <w:t>Управлении</w:t>
      </w:r>
      <w:r w:rsidRPr="00424920">
        <w:rPr>
          <w:sz w:val="28"/>
          <w:szCs w:val="28"/>
        </w:rPr>
        <w:t xml:space="preserve"> о</w:t>
      </w:r>
      <w:r w:rsidR="009E347C" w:rsidRPr="00424920">
        <w:rPr>
          <w:sz w:val="28"/>
          <w:szCs w:val="28"/>
        </w:rPr>
        <w:t xml:space="preserve">существляется на основании </w:t>
      </w:r>
      <w:r w:rsidR="00AE7011" w:rsidRPr="00424920">
        <w:rPr>
          <w:sz w:val="28"/>
          <w:szCs w:val="28"/>
        </w:rPr>
        <w:t xml:space="preserve">бюджетной сметы </w:t>
      </w:r>
      <w:r w:rsidR="009E347C" w:rsidRPr="00424920">
        <w:rPr>
          <w:sz w:val="28"/>
          <w:szCs w:val="28"/>
        </w:rPr>
        <w:t xml:space="preserve">за счет средств местного бюджета, </w:t>
      </w:r>
      <w:r w:rsidR="000374A2" w:rsidRPr="00424920">
        <w:rPr>
          <w:sz w:val="28"/>
          <w:szCs w:val="28"/>
        </w:rPr>
        <w:t>р</w:t>
      </w:r>
      <w:r w:rsidR="009E347C" w:rsidRPr="00424920">
        <w:rPr>
          <w:sz w:val="28"/>
          <w:szCs w:val="28"/>
        </w:rPr>
        <w:t>еспубликанского бюджет</w:t>
      </w:r>
      <w:r w:rsidR="00A52969" w:rsidRPr="00424920">
        <w:rPr>
          <w:sz w:val="28"/>
          <w:szCs w:val="28"/>
        </w:rPr>
        <w:t>а</w:t>
      </w:r>
      <w:r w:rsidR="00274FDF" w:rsidRPr="00424920">
        <w:rPr>
          <w:sz w:val="28"/>
          <w:szCs w:val="28"/>
        </w:rPr>
        <w:t>, федерального бюджета.</w:t>
      </w:r>
    </w:p>
    <w:p w:rsidR="00B04F7F" w:rsidRPr="00A93D48" w:rsidRDefault="00067D77" w:rsidP="00067D77">
      <w:pPr>
        <w:ind w:right="-143" w:hanging="567"/>
        <w:jc w:val="both"/>
        <w:rPr>
          <w:sz w:val="28"/>
          <w:szCs w:val="28"/>
        </w:rPr>
      </w:pPr>
      <w:r w:rsidRPr="001B5C88">
        <w:rPr>
          <w:b/>
          <w:sz w:val="28"/>
          <w:szCs w:val="28"/>
        </w:rPr>
        <w:t xml:space="preserve">        </w:t>
      </w:r>
      <w:r w:rsidR="005B7F40" w:rsidRPr="00A93D48">
        <w:rPr>
          <w:sz w:val="28"/>
          <w:szCs w:val="28"/>
        </w:rPr>
        <w:t>В ходе проверки установлено:</w:t>
      </w:r>
      <w:r w:rsidR="00472708" w:rsidRPr="00A93D48">
        <w:rPr>
          <w:sz w:val="28"/>
          <w:szCs w:val="28"/>
        </w:rPr>
        <w:t xml:space="preserve"> </w:t>
      </w:r>
    </w:p>
    <w:p w:rsidR="00227488" w:rsidRPr="00A93D48" w:rsidRDefault="00227488" w:rsidP="00067D77">
      <w:pPr>
        <w:ind w:right="-143" w:hanging="567"/>
        <w:jc w:val="both"/>
        <w:rPr>
          <w:sz w:val="28"/>
          <w:szCs w:val="28"/>
        </w:rPr>
      </w:pPr>
    </w:p>
    <w:p w:rsidR="004C1BF0" w:rsidRPr="00660E01" w:rsidRDefault="001F30CC" w:rsidP="00CF3C38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B221E" w:rsidRPr="00660E01">
        <w:rPr>
          <w:sz w:val="28"/>
          <w:szCs w:val="28"/>
        </w:rPr>
        <w:t>Планир</w:t>
      </w:r>
      <w:r w:rsidR="00537E8F" w:rsidRPr="00660E01">
        <w:rPr>
          <w:sz w:val="28"/>
          <w:szCs w:val="28"/>
        </w:rPr>
        <w:t>ова</w:t>
      </w:r>
      <w:r w:rsidR="00AB221E" w:rsidRPr="00660E01">
        <w:rPr>
          <w:sz w:val="28"/>
          <w:szCs w:val="28"/>
        </w:rPr>
        <w:t>ние и фактическое</w:t>
      </w:r>
      <w:r w:rsidR="00537E8F" w:rsidRPr="00660E01">
        <w:rPr>
          <w:sz w:val="28"/>
          <w:szCs w:val="28"/>
        </w:rPr>
        <w:t xml:space="preserve"> финансирование расходов </w:t>
      </w:r>
    </w:p>
    <w:p w:rsidR="00227488" w:rsidRPr="00660E01" w:rsidRDefault="00227488" w:rsidP="00CF3C38">
      <w:pPr>
        <w:ind w:left="-567" w:right="-143"/>
        <w:jc w:val="center"/>
        <w:rPr>
          <w:sz w:val="28"/>
          <w:szCs w:val="28"/>
        </w:rPr>
      </w:pPr>
    </w:p>
    <w:p w:rsidR="0015574D" w:rsidRPr="00DD41F6" w:rsidRDefault="00DD41F6" w:rsidP="0022748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DD41F6">
        <w:rPr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бюджетного учреждения.</w:t>
      </w:r>
      <w:r>
        <w:rPr>
          <w:sz w:val="28"/>
          <w:szCs w:val="28"/>
        </w:rPr>
        <w:t xml:space="preserve"> </w:t>
      </w:r>
      <w:r w:rsidRPr="00DD41F6">
        <w:rPr>
          <w:sz w:val="28"/>
          <w:szCs w:val="28"/>
        </w:rPr>
        <w:t xml:space="preserve"> В соответствии с пунктом 1 статьи 24 Федерального закона от 03.03.2006 № 7-ФЗ «О некоммерческих организациях» основным видом деятельности признается деятельность, непосредственно направленная на достижение целей, ради которых Учреждение создано</w:t>
      </w:r>
      <w:r w:rsidR="00E80E76">
        <w:rPr>
          <w:sz w:val="28"/>
          <w:szCs w:val="28"/>
        </w:rPr>
        <w:t>. В нашем случае</w:t>
      </w:r>
      <w:r w:rsidRPr="00CB553D">
        <w:t xml:space="preserve"> </w:t>
      </w:r>
      <w:r w:rsidRPr="00E80E76">
        <w:rPr>
          <w:sz w:val="28"/>
          <w:szCs w:val="28"/>
        </w:rPr>
        <w:t xml:space="preserve">Учреждение осуществляет образовательную деятельность по дополнительному образованию </w:t>
      </w:r>
      <w:proofErr w:type="gramStart"/>
      <w:r w:rsidRPr="00E80E76">
        <w:rPr>
          <w:sz w:val="28"/>
          <w:szCs w:val="28"/>
        </w:rPr>
        <w:t>детей</w:t>
      </w:r>
      <w:proofErr w:type="gramEnd"/>
      <w:r w:rsidR="0041558F">
        <w:rPr>
          <w:sz w:val="28"/>
          <w:szCs w:val="28"/>
        </w:rPr>
        <w:t xml:space="preserve"> и</w:t>
      </w:r>
      <w:r w:rsidR="0041558F" w:rsidRPr="0041558F">
        <w:rPr>
          <w:rFonts w:eastAsia="Calibri"/>
          <w:sz w:val="28"/>
          <w:szCs w:val="28"/>
        </w:rPr>
        <w:t xml:space="preserve"> </w:t>
      </w:r>
      <w:r w:rsidR="0041558F" w:rsidRPr="00227488">
        <w:rPr>
          <w:rFonts w:eastAsia="Calibri"/>
          <w:sz w:val="28"/>
          <w:szCs w:val="28"/>
        </w:rPr>
        <w:t>предоставляют дополнительную образовательную программу дополнительного образования детей</w:t>
      </w:r>
      <w:r w:rsidR="0041558F">
        <w:rPr>
          <w:rFonts w:eastAsia="Calibri"/>
          <w:sz w:val="28"/>
          <w:szCs w:val="28"/>
        </w:rPr>
        <w:t>.</w:t>
      </w:r>
    </w:p>
    <w:p w:rsidR="001D7FE1" w:rsidRPr="001D7FE1" w:rsidRDefault="001D7FE1" w:rsidP="00477D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7FE1">
        <w:rPr>
          <w:rFonts w:eastAsia="Calibri"/>
          <w:bCs/>
          <w:sz w:val="28"/>
          <w:szCs w:val="28"/>
        </w:rPr>
        <w:t>Базовый норматив затрат на оказание муниципальной услуги</w:t>
      </w:r>
      <w:r w:rsidR="00AA27C9">
        <w:rPr>
          <w:rFonts w:eastAsia="Calibri"/>
          <w:bCs/>
          <w:sz w:val="28"/>
          <w:szCs w:val="28"/>
        </w:rPr>
        <w:t xml:space="preserve"> в</w:t>
      </w:r>
      <w:r w:rsidR="00AB1986" w:rsidRPr="00AB1986">
        <w:rPr>
          <w:sz w:val="28"/>
          <w:szCs w:val="28"/>
        </w:rPr>
        <w:t xml:space="preserve"> </w:t>
      </w:r>
      <w:r w:rsidR="00AB1986" w:rsidRPr="002E3E48">
        <w:rPr>
          <w:sz w:val="28"/>
          <w:szCs w:val="28"/>
        </w:rPr>
        <w:t xml:space="preserve">части заработной платы учреждений дополнительного образования МУ </w:t>
      </w:r>
      <w:proofErr w:type="spellStart"/>
      <w:r w:rsidR="00AB1986" w:rsidRPr="002E3E48">
        <w:rPr>
          <w:sz w:val="28"/>
          <w:szCs w:val="28"/>
        </w:rPr>
        <w:t>Бичурское</w:t>
      </w:r>
      <w:proofErr w:type="spellEnd"/>
      <w:r w:rsidR="00AB1986" w:rsidRPr="00604DE7">
        <w:rPr>
          <w:sz w:val="28"/>
          <w:szCs w:val="28"/>
        </w:rPr>
        <w:t xml:space="preserve">  районное управление образованием на 201</w:t>
      </w:r>
      <w:r w:rsidR="004E0B5B">
        <w:rPr>
          <w:sz w:val="28"/>
          <w:szCs w:val="28"/>
        </w:rPr>
        <w:t>8</w:t>
      </w:r>
      <w:r w:rsidR="00AB1986" w:rsidRPr="00604DE7">
        <w:rPr>
          <w:sz w:val="28"/>
          <w:szCs w:val="28"/>
        </w:rPr>
        <w:t>год</w:t>
      </w:r>
      <w:r w:rsidRPr="001D7FE1">
        <w:rPr>
          <w:rFonts w:eastAsia="Calibri"/>
          <w:bCs/>
          <w:sz w:val="28"/>
          <w:szCs w:val="28"/>
        </w:rPr>
        <w:t xml:space="preserve"> состоит из базовых нормативов:</w:t>
      </w:r>
    </w:p>
    <w:p w:rsidR="00AB1986" w:rsidRDefault="001D7FE1" w:rsidP="00477D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7FE1">
        <w:rPr>
          <w:rFonts w:eastAsia="Calibri"/>
          <w:bCs/>
          <w:sz w:val="28"/>
          <w:szCs w:val="28"/>
        </w:rPr>
        <w:t>а) затрат, непосредственно связанных с оказанием муниципальной услуги</w:t>
      </w:r>
    </w:p>
    <w:p w:rsidR="001D7FE1" w:rsidRPr="001D7FE1" w:rsidRDefault="00AB1986" w:rsidP="00477D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7FE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-</w:t>
      </w:r>
      <w:r w:rsidRPr="001D7FE1">
        <w:rPr>
          <w:rFonts w:eastAsia="Calibri"/>
          <w:bCs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</w:r>
    </w:p>
    <w:p w:rsidR="00AB1986" w:rsidRPr="002275B3" w:rsidRDefault="001D7FE1" w:rsidP="00477D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7FE1">
        <w:rPr>
          <w:rFonts w:eastAsia="Calibri"/>
          <w:bCs/>
          <w:sz w:val="28"/>
          <w:szCs w:val="28"/>
        </w:rPr>
        <w:t>б</w:t>
      </w:r>
      <w:r w:rsidRPr="002275B3">
        <w:rPr>
          <w:rFonts w:eastAsia="Calibri"/>
          <w:bCs/>
          <w:sz w:val="28"/>
          <w:szCs w:val="28"/>
        </w:rPr>
        <w:t>) затрат на общехозяйственные нужды на оказание муниципальной услуги</w:t>
      </w:r>
    </w:p>
    <w:p w:rsidR="00C5776C" w:rsidRPr="002275B3" w:rsidRDefault="00AB1986" w:rsidP="00477D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275B3">
        <w:rPr>
          <w:rFonts w:eastAsia="Calibri"/>
          <w:bCs/>
          <w:sz w:val="28"/>
          <w:szCs w:val="28"/>
        </w:rPr>
        <w:t>-затраты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</w:t>
      </w:r>
      <w:r w:rsidR="00C5776C">
        <w:rPr>
          <w:rFonts w:eastAsia="Calibri"/>
          <w:bCs/>
          <w:sz w:val="28"/>
          <w:szCs w:val="28"/>
        </w:rPr>
        <w:t xml:space="preserve"> </w:t>
      </w:r>
      <w:r w:rsidRPr="002275B3">
        <w:rPr>
          <w:rFonts w:eastAsia="Calibri"/>
          <w:bCs/>
          <w:sz w:val="28"/>
          <w:szCs w:val="28"/>
        </w:rPr>
        <w:t>установленных</w:t>
      </w:r>
      <w:r w:rsidR="00C5776C">
        <w:rPr>
          <w:rFonts w:eastAsia="Calibri"/>
          <w:bCs/>
          <w:sz w:val="28"/>
          <w:szCs w:val="28"/>
        </w:rPr>
        <w:t xml:space="preserve"> </w:t>
      </w:r>
      <w:r w:rsidRPr="002275B3">
        <w:rPr>
          <w:rFonts w:eastAsia="Calibri"/>
          <w:bCs/>
          <w:sz w:val="28"/>
          <w:szCs w:val="28"/>
        </w:rPr>
        <w:t>стандартами</w:t>
      </w:r>
      <w:r w:rsidR="00C5776C">
        <w:rPr>
          <w:rFonts w:eastAsia="Calibri"/>
          <w:bCs/>
          <w:sz w:val="28"/>
          <w:szCs w:val="28"/>
        </w:rPr>
        <w:t xml:space="preserve"> </w:t>
      </w:r>
      <w:r w:rsidRPr="002275B3">
        <w:rPr>
          <w:rFonts w:eastAsia="Calibri"/>
          <w:bCs/>
          <w:sz w:val="28"/>
          <w:szCs w:val="28"/>
        </w:rPr>
        <w:t>услуги;</w:t>
      </w:r>
    </w:p>
    <w:p w:rsidR="004D601B" w:rsidRPr="00A93D48" w:rsidRDefault="004D601B" w:rsidP="00477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9E2">
        <w:rPr>
          <w:rFonts w:eastAsia="Calibri"/>
          <w:bCs/>
          <w:sz w:val="28"/>
          <w:szCs w:val="28"/>
        </w:rPr>
        <w:t>Планирование денежных сре</w:t>
      </w:r>
      <w:proofErr w:type="gramStart"/>
      <w:r w:rsidRPr="003119E2">
        <w:rPr>
          <w:rFonts w:eastAsia="Calibri"/>
          <w:bCs/>
          <w:sz w:val="28"/>
          <w:szCs w:val="28"/>
        </w:rPr>
        <w:t>дств пр</w:t>
      </w:r>
      <w:proofErr w:type="gramEnd"/>
      <w:r w:rsidRPr="003119E2">
        <w:rPr>
          <w:rFonts w:eastAsia="Calibri"/>
          <w:bCs/>
          <w:sz w:val="28"/>
          <w:szCs w:val="28"/>
        </w:rPr>
        <w:t>оизводилось согласно штатному расписанию</w:t>
      </w:r>
      <w:r w:rsidR="00C5776C">
        <w:rPr>
          <w:rFonts w:eastAsia="Calibri"/>
          <w:bCs/>
          <w:sz w:val="28"/>
          <w:szCs w:val="28"/>
        </w:rPr>
        <w:t>,</w:t>
      </w:r>
      <w:r w:rsidR="002861D0">
        <w:rPr>
          <w:rFonts w:eastAsia="Calibri"/>
          <w:bCs/>
          <w:sz w:val="28"/>
          <w:szCs w:val="28"/>
        </w:rPr>
        <w:t xml:space="preserve"> </w:t>
      </w:r>
      <w:r w:rsidR="00C5776C">
        <w:rPr>
          <w:rFonts w:eastAsia="Calibri"/>
          <w:bCs/>
          <w:sz w:val="28"/>
          <w:szCs w:val="28"/>
        </w:rPr>
        <w:t>которое разработано в</w:t>
      </w:r>
      <w:r w:rsidR="00C5776C">
        <w:rPr>
          <w:rFonts w:ascii="TimesNewRomanPSMT" w:hAnsi="TimesNewRomanPSMT"/>
          <w:color w:val="000000"/>
          <w:sz w:val="28"/>
          <w:szCs w:val="28"/>
        </w:rPr>
        <w:t xml:space="preserve"> соответствии с нормативными документами, формирование фонда оплаты труда работников осуществляется в пределах утвержденных а</w:t>
      </w:r>
      <w:r w:rsidR="002861D0">
        <w:rPr>
          <w:rFonts w:ascii="TimesNewRomanPSMT" w:hAnsi="TimesNewRomanPSMT"/>
          <w:color w:val="000000"/>
          <w:sz w:val="28"/>
          <w:szCs w:val="28"/>
        </w:rPr>
        <w:t>с</w:t>
      </w:r>
      <w:r w:rsidR="00C5776C">
        <w:rPr>
          <w:rFonts w:ascii="TimesNewRomanPSMT" w:hAnsi="TimesNewRomanPSMT"/>
          <w:color w:val="000000"/>
          <w:sz w:val="28"/>
          <w:szCs w:val="28"/>
        </w:rPr>
        <w:t>сигнований и состоит из базовой части, фонда компенсационных выплат,</w:t>
      </w:r>
      <w:r w:rsidR="002861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5776C">
        <w:rPr>
          <w:rFonts w:ascii="TimesNewRomanPSMT" w:hAnsi="TimesNewRomanPSMT"/>
          <w:color w:val="000000"/>
          <w:sz w:val="28"/>
          <w:szCs w:val="28"/>
        </w:rPr>
        <w:t>стимулирующих</w:t>
      </w:r>
      <w:r w:rsidR="002861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5776C">
        <w:rPr>
          <w:rFonts w:ascii="TimesNewRomanPSMT" w:hAnsi="TimesNewRomanPSMT"/>
          <w:color w:val="000000"/>
          <w:sz w:val="28"/>
          <w:szCs w:val="28"/>
        </w:rPr>
        <w:t xml:space="preserve">выплат. </w:t>
      </w:r>
      <w:r w:rsidR="001B5C88">
        <w:rPr>
          <w:rFonts w:ascii="TimesNewRomanPSMT" w:hAnsi="TimesNewRomanPSMT"/>
          <w:color w:val="000000"/>
          <w:sz w:val="28"/>
          <w:szCs w:val="28"/>
        </w:rPr>
        <w:t>С</w:t>
      </w:r>
      <w:r w:rsidRPr="003119E2">
        <w:rPr>
          <w:rFonts w:eastAsia="Calibri"/>
          <w:bCs/>
          <w:sz w:val="28"/>
          <w:szCs w:val="28"/>
        </w:rPr>
        <w:t xml:space="preserve">огласно </w:t>
      </w:r>
      <w:r w:rsidR="002861D0">
        <w:rPr>
          <w:rFonts w:eastAsia="Calibri"/>
          <w:bCs/>
          <w:sz w:val="28"/>
          <w:szCs w:val="28"/>
        </w:rPr>
        <w:t xml:space="preserve">штатному расписанию </w:t>
      </w:r>
      <w:r w:rsidRPr="003119E2">
        <w:rPr>
          <w:rFonts w:eastAsia="Calibri"/>
          <w:bCs/>
          <w:sz w:val="28"/>
          <w:szCs w:val="28"/>
        </w:rPr>
        <w:t xml:space="preserve"> потребность денежных средств на заработную плату  на 201</w:t>
      </w:r>
      <w:r w:rsidR="00383493">
        <w:rPr>
          <w:rFonts w:eastAsia="Calibri"/>
          <w:bCs/>
          <w:sz w:val="28"/>
          <w:szCs w:val="28"/>
        </w:rPr>
        <w:t>8</w:t>
      </w:r>
      <w:r w:rsidRPr="003119E2">
        <w:rPr>
          <w:rFonts w:eastAsia="Calibri"/>
          <w:bCs/>
          <w:sz w:val="28"/>
          <w:szCs w:val="28"/>
        </w:rPr>
        <w:t xml:space="preserve"> год составляет по</w:t>
      </w:r>
      <w:r w:rsidRPr="003119E2">
        <w:rPr>
          <w:sz w:val="28"/>
          <w:szCs w:val="28"/>
        </w:rPr>
        <w:t xml:space="preserve"> МБУДОД «Детско-юношеская спортивная школа»</w:t>
      </w:r>
      <w:r w:rsidR="00E85EB2">
        <w:rPr>
          <w:sz w:val="28"/>
          <w:szCs w:val="28"/>
        </w:rPr>
        <w:t xml:space="preserve"> </w:t>
      </w:r>
      <w:r w:rsidR="002275B3" w:rsidRPr="00A93D48">
        <w:rPr>
          <w:sz w:val="28"/>
          <w:szCs w:val="28"/>
        </w:rPr>
        <w:t>8720127,62руб</w:t>
      </w:r>
    </w:p>
    <w:p w:rsidR="007808B4" w:rsidRPr="00A93D48" w:rsidRDefault="00E80E76" w:rsidP="00477DCA">
      <w:pPr>
        <w:jc w:val="both"/>
        <w:rPr>
          <w:sz w:val="28"/>
          <w:szCs w:val="28"/>
        </w:rPr>
      </w:pPr>
      <w:r w:rsidRPr="003119E2">
        <w:rPr>
          <w:sz w:val="28"/>
          <w:szCs w:val="28"/>
        </w:rPr>
        <w:t xml:space="preserve"> С учетом всех внесенных изменений </w:t>
      </w:r>
      <w:r w:rsidR="00D75FEC">
        <w:rPr>
          <w:sz w:val="28"/>
          <w:szCs w:val="28"/>
        </w:rPr>
        <w:t xml:space="preserve"> по </w:t>
      </w:r>
      <w:r w:rsidRPr="003119E2">
        <w:rPr>
          <w:sz w:val="28"/>
          <w:szCs w:val="28"/>
        </w:rPr>
        <w:t>субсиди</w:t>
      </w:r>
      <w:r w:rsidR="00D75FEC">
        <w:rPr>
          <w:sz w:val="28"/>
          <w:szCs w:val="28"/>
        </w:rPr>
        <w:t>и,</w:t>
      </w:r>
      <w:r w:rsidR="00383493">
        <w:rPr>
          <w:sz w:val="28"/>
          <w:szCs w:val="28"/>
        </w:rPr>
        <w:t xml:space="preserve"> </w:t>
      </w:r>
      <w:r w:rsidRPr="003119E2">
        <w:rPr>
          <w:sz w:val="28"/>
          <w:szCs w:val="28"/>
        </w:rPr>
        <w:t xml:space="preserve"> на расходы учреждения в 201</w:t>
      </w:r>
      <w:r w:rsidR="00383493">
        <w:rPr>
          <w:sz w:val="28"/>
          <w:szCs w:val="28"/>
        </w:rPr>
        <w:t>8</w:t>
      </w:r>
      <w:r w:rsidRPr="003119E2">
        <w:rPr>
          <w:sz w:val="28"/>
          <w:szCs w:val="28"/>
        </w:rPr>
        <w:t xml:space="preserve"> году было предусмотрено на финансовое обеспечение выполнения муниципального задания, на оказание услуг (выполнение работ)</w:t>
      </w:r>
      <w:r w:rsidR="00AA27C9" w:rsidRPr="003119E2">
        <w:rPr>
          <w:rFonts w:eastAsia="Calibri"/>
          <w:bCs/>
          <w:sz w:val="28"/>
          <w:szCs w:val="28"/>
        </w:rPr>
        <w:t xml:space="preserve"> в</w:t>
      </w:r>
      <w:r w:rsidR="00AA27C9" w:rsidRPr="003119E2">
        <w:rPr>
          <w:sz w:val="28"/>
          <w:szCs w:val="28"/>
        </w:rPr>
        <w:t xml:space="preserve"> части </w:t>
      </w:r>
      <w:r w:rsidR="00AA27C9" w:rsidRPr="003119E2">
        <w:rPr>
          <w:sz w:val="28"/>
          <w:szCs w:val="28"/>
        </w:rPr>
        <w:lastRenderedPageBreak/>
        <w:t xml:space="preserve">заработной </w:t>
      </w:r>
      <w:r w:rsidR="00392F53" w:rsidRPr="003119E2">
        <w:rPr>
          <w:sz w:val="28"/>
          <w:szCs w:val="28"/>
        </w:rPr>
        <w:t xml:space="preserve"> </w:t>
      </w:r>
      <w:r w:rsidR="00AA27C9" w:rsidRPr="003119E2">
        <w:rPr>
          <w:sz w:val="28"/>
          <w:szCs w:val="28"/>
        </w:rPr>
        <w:t xml:space="preserve">платы </w:t>
      </w:r>
      <w:r w:rsidR="003119E2" w:rsidRPr="003119E2">
        <w:rPr>
          <w:sz w:val="28"/>
          <w:szCs w:val="28"/>
        </w:rPr>
        <w:t xml:space="preserve">и начислений на заработную плату </w:t>
      </w:r>
      <w:r w:rsidR="00AA27C9" w:rsidRPr="003119E2">
        <w:rPr>
          <w:sz w:val="28"/>
          <w:szCs w:val="28"/>
        </w:rPr>
        <w:t>учреждени</w:t>
      </w:r>
      <w:r w:rsidR="00383493">
        <w:rPr>
          <w:sz w:val="28"/>
          <w:szCs w:val="28"/>
        </w:rPr>
        <w:t>я</w:t>
      </w:r>
      <w:r w:rsidR="00AA27C9" w:rsidRPr="003119E2">
        <w:rPr>
          <w:sz w:val="28"/>
          <w:szCs w:val="28"/>
        </w:rPr>
        <w:t xml:space="preserve"> дополнительного образования МУ </w:t>
      </w:r>
      <w:proofErr w:type="spellStart"/>
      <w:r w:rsidR="00AA27C9" w:rsidRPr="003119E2">
        <w:rPr>
          <w:sz w:val="28"/>
          <w:szCs w:val="28"/>
        </w:rPr>
        <w:t>Бичурское</w:t>
      </w:r>
      <w:proofErr w:type="spellEnd"/>
      <w:r w:rsidR="00AA27C9" w:rsidRPr="003119E2">
        <w:rPr>
          <w:sz w:val="28"/>
          <w:szCs w:val="28"/>
        </w:rPr>
        <w:t xml:space="preserve"> </w:t>
      </w:r>
      <w:r w:rsidR="00D67617">
        <w:rPr>
          <w:sz w:val="28"/>
          <w:szCs w:val="28"/>
        </w:rPr>
        <w:t xml:space="preserve">РУО </w:t>
      </w:r>
      <w:r w:rsidR="00AA27C9" w:rsidRPr="003119E2">
        <w:rPr>
          <w:sz w:val="28"/>
          <w:szCs w:val="28"/>
        </w:rPr>
        <w:t xml:space="preserve"> </w:t>
      </w:r>
      <w:r w:rsidRPr="003119E2">
        <w:rPr>
          <w:sz w:val="28"/>
          <w:szCs w:val="28"/>
        </w:rPr>
        <w:t xml:space="preserve"> </w:t>
      </w:r>
      <w:r w:rsidR="00250413" w:rsidRPr="003119E2">
        <w:rPr>
          <w:sz w:val="28"/>
          <w:szCs w:val="28"/>
        </w:rPr>
        <w:t>МБУДОД «Детско-юношеская спортивная школа</w:t>
      </w:r>
      <w:r w:rsidR="00250413" w:rsidRPr="00F45DEB">
        <w:rPr>
          <w:sz w:val="28"/>
          <w:szCs w:val="28"/>
        </w:rPr>
        <w:t>»</w:t>
      </w:r>
      <w:r w:rsidR="003119E2" w:rsidRPr="00F45DEB">
        <w:rPr>
          <w:sz w:val="28"/>
          <w:szCs w:val="28"/>
        </w:rPr>
        <w:t xml:space="preserve"> </w:t>
      </w:r>
      <w:proofErr w:type="gramStart"/>
      <w:r w:rsidR="00E85EB2">
        <w:rPr>
          <w:sz w:val="28"/>
          <w:szCs w:val="28"/>
        </w:rPr>
        <w:t xml:space="preserve">( </w:t>
      </w:r>
      <w:proofErr w:type="gramEnd"/>
      <w:r w:rsidR="00E85EB2">
        <w:rPr>
          <w:sz w:val="28"/>
          <w:szCs w:val="28"/>
        </w:rPr>
        <w:t xml:space="preserve">далее учреждение)  </w:t>
      </w:r>
      <w:r w:rsidR="00F14AAE">
        <w:rPr>
          <w:sz w:val="28"/>
          <w:szCs w:val="28"/>
        </w:rPr>
        <w:t>14</w:t>
      </w:r>
      <w:r w:rsidR="00EC5F29">
        <w:rPr>
          <w:sz w:val="28"/>
          <w:szCs w:val="28"/>
        </w:rPr>
        <w:t>160637р</w:t>
      </w:r>
      <w:r w:rsidR="00F14AAE">
        <w:rPr>
          <w:sz w:val="28"/>
          <w:szCs w:val="28"/>
        </w:rPr>
        <w:t>уб.</w:t>
      </w:r>
      <w:r w:rsidR="00EF4ED0">
        <w:rPr>
          <w:b/>
          <w:sz w:val="28"/>
          <w:szCs w:val="28"/>
        </w:rPr>
        <w:t xml:space="preserve"> </w:t>
      </w:r>
      <w:r w:rsidR="00EF4ED0" w:rsidRPr="00A93D48">
        <w:rPr>
          <w:sz w:val="28"/>
          <w:szCs w:val="28"/>
        </w:rPr>
        <w:t xml:space="preserve">В том числе из бюджета  Республики Бурятия </w:t>
      </w:r>
      <w:r w:rsidR="00EC5F29" w:rsidRPr="00A93D48">
        <w:rPr>
          <w:sz w:val="28"/>
          <w:szCs w:val="28"/>
        </w:rPr>
        <w:t>5577337руб</w:t>
      </w:r>
      <w:proofErr w:type="gramStart"/>
      <w:r w:rsidR="00EC5F29" w:rsidRPr="00A93D48">
        <w:rPr>
          <w:sz w:val="28"/>
          <w:szCs w:val="28"/>
        </w:rPr>
        <w:t>.</w:t>
      </w:r>
      <w:r w:rsidR="00391CB8" w:rsidRPr="00A93D48">
        <w:rPr>
          <w:sz w:val="28"/>
          <w:szCs w:val="28"/>
        </w:rPr>
        <w:t>т</w:t>
      </w:r>
      <w:proofErr w:type="gramEnd"/>
      <w:r w:rsidR="00391CB8" w:rsidRPr="00A93D48">
        <w:rPr>
          <w:sz w:val="28"/>
          <w:szCs w:val="28"/>
        </w:rPr>
        <w:t>абл №1</w:t>
      </w:r>
    </w:p>
    <w:p w:rsidR="008C58FB" w:rsidRPr="00A93D48" w:rsidRDefault="008C58FB" w:rsidP="00477DCA">
      <w:pPr>
        <w:jc w:val="both"/>
        <w:rPr>
          <w:sz w:val="28"/>
          <w:szCs w:val="28"/>
        </w:rPr>
      </w:pPr>
    </w:p>
    <w:p w:rsidR="00EF4ED0" w:rsidRPr="00A93D48" w:rsidRDefault="00D75FEC" w:rsidP="00477DCA">
      <w:pPr>
        <w:jc w:val="both"/>
        <w:rPr>
          <w:sz w:val="28"/>
          <w:szCs w:val="28"/>
        </w:rPr>
      </w:pPr>
      <w:r w:rsidRPr="00A93D48">
        <w:rPr>
          <w:sz w:val="28"/>
          <w:szCs w:val="28"/>
        </w:rPr>
        <w:t xml:space="preserve">          </w:t>
      </w:r>
      <w:r w:rsidR="0041558F" w:rsidRPr="00A93D48">
        <w:rPr>
          <w:sz w:val="28"/>
          <w:szCs w:val="28"/>
        </w:rPr>
        <w:t xml:space="preserve"> таблиц</w:t>
      </w:r>
      <w:r w:rsidR="009C3BD6" w:rsidRPr="00A93D48">
        <w:rPr>
          <w:sz w:val="28"/>
          <w:szCs w:val="28"/>
        </w:rPr>
        <w:t>а</w:t>
      </w:r>
      <w:r w:rsidR="0041558F" w:rsidRPr="00A93D48">
        <w:rPr>
          <w:sz w:val="28"/>
          <w:szCs w:val="28"/>
        </w:rPr>
        <w:t xml:space="preserve"> №1</w:t>
      </w:r>
    </w:p>
    <w:tbl>
      <w:tblPr>
        <w:tblpPr w:leftFromText="180" w:rightFromText="180" w:vertAnchor="text" w:horzAnchor="margin" w:tblpXSpec="center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985"/>
        <w:gridCol w:w="2032"/>
        <w:gridCol w:w="2610"/>
      </w:tblGrid>
      <w:tr w:rsidR="00EF4ED0" w:rsidTr="00EF4ED0">
        <w:trPr>
          <w:trHeight w:val="841"/>
        </w:trPr>
        <w:tc>
          <w:tcPr>
            <w:tcW w:w="3510" w:type="dxa"/>
          </w:tcPr>
          <w:p w:rsidR="00EF4ED0" w:rsidRDefault="00EF4ED0" w:rsidP="001337EF">
            <w:r>
              <w:t>Наименование учреждения</w:t>
            </w:r>
          </w:p>
        </w:tc>
        <w:tc>
          <w:tcPr>
            <w:tcW w:w="1985" w:type="dxa"/>
          </w:tcPr>
          <w:p w:rsidR="00EF4ED0" w:rsidRDefault="00EF4ED0" w:rsidP="001337EF">
            <w:r>
              <w:t>Всего руб.</w:t>
            </w:r>
          </w:p>
        </w:tc>
        <w:tc>
          <w:tcPr>
            <w:tcW w:w="2032" w:type="dxa"/>
          </w:tcPr>
          <w:p w:rsidR="00EF4ED0" w:rsidRDefault="00EF4ED0" w:rsidP="001337EF">
            <w:r w:rsidRPr="00F45DEB">
              <w:t>Из бюджета Республики «Бурятия» руб</w:t>
            </w:r>
            <w:r>
              <w:t>.</w:t>
            </w:r>
          </w:p>
        </w:tc>
        <w:tc>
          <w:tcPr>
            <w:tcW w:w="2610" w:type="dxa"/>
          </w:tcPr>
          <w:p w:rsidR="00EF4ED0" w:rsidRDefault="00EF4ED0" w:rsidP="001337EF">
            <w:r>
              <w:t>Из бюджета МО «</w:t>
            </w:r>
            <w:proofErr w:type="spellStart"/>
            <w:r>
              <w:t>Бичурский</w:t>
            </w:r>
            <w:proofErr w:type="spellEnd"/>
            <w:r>
              <w:t xml:space="preserve"> район» руб.</w:t>
            </w:r>
          </w:p>
        </w:tc>
      </w:tr>
      <w:tr w:rsidR="00EF4ED0" w:rsidTr="00EF4ED0">
        <w:trPr>
          <w:trHeight w:val="765"/>
        </w:trPr>
        <w:tc>
          <w:tcPr>
            <w:tcW w:w="3510" w:type="dxa"/>
          </w:tcPr>
          <w:p w:rsidR="00EF4ED0" w:rsidRDefault="00EF4ED0" w:rsidP="001337EF">
            <w:r>
              <w:t>МБУДОД «Детско-юношеская спортивная школа»</w:t>
            </w:r>
          </w:p>
        </w:tc>
        <w:tc>
          <w:tcPr>
            <w:tcW w:w="1985" w:type="dxa"/>
          </w:tcPr>
          <w:p w:rsidR="00EF4ED0" w:rsidRDefault="00EC5F29" w:rsidP="001337EF">
            <w:r>
              <w:t>14160637</w:t>
            </w:r>
          </w:p>
        </w:tc>
        <w:tc>
          <w:tcPr>
            <w:tcW w:w="2032" w:type="dxa"/>
          </w:tcPr>
          <w:p w:rsidR="00EF4ED0" w:rsidRDefault="00EC5F29" w:rsidP="001337EF">
            <w:r>
              <w:t>5577337</w:t>
            </w:r>
          </w:p>
        </w:tc>
        <w:tc>
          <w:tcPr>
            <w:tcW w:w="2610" w:type="dxa"/>
          </w:tcPr>
          <w:p w:rsidR="00EF4ED0" w:rsidRDefault="00EC5F29" w:rsidP="001337EF">
            <w:r>
              <w:t>8583300</w:t>
            </w:r>
          </w:p>
        </w:tc>
      </w:tr>
    </w:tbl>
    <w:p w:rsidR="00EF4ED0" w:rsidRDefault="00EF4ED0" w:rsidP="00477DCA">
      <w:pPr>
        <w:jc w:val="both"/>
        <w:rPr>
          <w:b/>
          <w:sz w:val="28"/>
          <w:szCs w:val="28"/>
        </w:rPr>
      </w:pPr>
    </w:p>
    <w:p w:rsidR="00EF4ED0" w:rsidRDefault="00EF4ED0" w:rsidP="00477DCA">
      <w:pPr>
        <w:jc w:val="both"/>
        <w:rPr>
          <w:b/>
          <w:sz w:val="28"/>
          <w:szCs w:val="28"/>
        </w:rPr>
      </w:pPr>
    </w:p>
    <w:p w:rsidR="00EF4ED0" w:rsidRDefault="00EF4ED0" w:rsidP="00477DCA">
      <w:pPr>
        <w:jc w:val="both"/>
        <w:rPr>
          <w:b/>
          <w:sz w:val="28"/>
          <w:szCs w:val="28"/>
        </w:rPr>
      </w:pPr>
    </w:p>
    <w:p w:rsidR="00EF4ED0" w:rsidRDefault="00EF4ED0" w:rsidP="00477DCA">
      <w:pPr>
        <w:jc w:val="both"/>
        <w:rPr>
          <w:b/>
          <w:sz w:val="28"/>
          <w:szCs w:val="28"/>
        </w:rPr>
      </w:pPr>
    </w:p>
    <w:p w:rsidR="00EF4ED0" w:rsidRDefault="00EF4ED0" w:rsidP="00477DCA">
      <w:pPr>
        <w:jc w:val="both"/>
        <w:rPr>
          <w:b/>
          <w:sz w:val="28"/>
          <w:szCs w:val="28"/>
        </w:rPr>
      </w:pPr>
    </w:p>
    <w:p w:rsidR="00EF4ED0" w:rsidRPr="00383493" w:rsidRDefault="00EF4ED0" w:rsidP="00477DCA">
      <w:pPr>
        <w:jc w:val="both"/>
        <w:rPr>
          <w:b/>
          <w:sz w:val="28"/>
          <w:szCs w:val="28"/>
        </w:rPr>
      </w:pPr>
    </w:p>
    <w:p w:rsidR="00AA27C9" w:rsidRDefault="00AA27C9" w:rsidP="00E80E76"/>
    <w:p w:rsidR="000644C9" w:rsidRDefault="000644C9" w:rsidP="008C2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условиям Соглашения между Министерством образования </w:t>
      </w:r>
      <w:r w:rsidRPr="003119E2">
        <w:rPr>
          <w:sz w:val="28"/>
          <w:szCs w:val="28"/>
        </w:rPr>
        <w:t xml:space="preserve"> </w:t>
      </w:r>
      <w:r>
        <w:rPr>
          <w:sz w:val="28"/>
          <w:szCs w:val="28"/>
        </w:rPr>
        <w:t>и науки Республики Бурятия и муниципальным образованием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о предоставлении в 2018 году субсидии из республиканского бюджета бюджету </w:t>
      </w:r>
    </w:p>
    <w:p w:rsidR="0015574D" w:rsidRDefault="00EF5422" w:rsidP="00A93D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 на увеличение фондов оплаты труда педагогических работников муниципальных учреждений дополнительного образования  </w:t>
      </w:r>
      <w:r w:rsidRPr="00A93D48">
        <w:rPr>
          <w:sz w:val="28"/>
          <w:szCs w:val="28"/>
        </w:rPr>
        <w:t>за №1 от 11.12.2017года,</w:t>
      </w:r>
      <w:r>
        <w:rPr>
          <w:sz w:val="28"/>
          <w:szCs w:val="28"/>
        </w:rPr>
        <w:t xml:space="preserve"> объем бюджетных ассигнований, </w:t>
      </w:r>
      <w:r w:rsidRPr="00D75FEC">
        <w:rPr>
          <w:sz w:val="28"/>
          <w:szCs w:val="28"/>
        </w:rPr>
        <w:t>предусмотренных в бюджете муниципального образования «</w:t>
      </w:r>
      <w:proofErr w:type="spellStart"/>
      <w:r w:rsidRPr="00D75FEC">
        <w:rPr>
          <w:sz w:val="28"/>
          <w:szCs w:val="28"/>
        </w:rPr>
        <w:t>Бичурский</w:t>
      </w:r>
      <w:proofErr w:type="spellEnd"/>
      <w:r w:rsidRPr="00D75FEC">
        <w:rPr>
          <w:sz w:val="28"/>
          <w:szCs w:val="28"/>
        </w:rPr>
        <w:t xml:space="preserve"> район» должен составлять </w:t>
      </w:r>
      <w:r w:rsidR="00DD39B0">
        <w:rPr>
          <w:sz w:val="28"/>
          <w:szCs w:val="28"/>
        </w:rPr>
        <w:t>4238776</w:t>
      </w:r>
      <w:r w:rsidR="00A93D48">
        <w:rPr>
          <w:sz w:val="28"/>
          <w:szCs w:val="28"/>
        </w:rPr>
        <w:t xml:space="preserve"> </w:t>
      </w:r>
      <w:r w:rsidR="00D75FEC" w:rsidRPr="00A93D48">
        <w:rPr>
          <w:sz w:val="28"/>
          <w:szCs w:val="28"/>
        </w:rPr>
        <w:t>руб</w:t>
      </w:r>
      <w:r w:rsidR="00D75FEC" w:rsidRPr="00D75FEC">
        <w:rPr>
          <w:sz w:val="28"/>
          <w:szCs w:val="28"/>
        </w:rPr>
        <w:t>.</w:t>
      </w:r>
      <w:r w:rsidRPr="00D75FEC">
        <w:rPr>
          <w:sz w:val="28"/>
          <w:szCs w:val="28"/>
        </w:rPr>
        <w:t xml:space="preserve">, </w:t>
      </w:r>
      <w:r w:rsidR="00DD39B0">
        <w:rPr>
          <w:sz w:val="28"/>
          <w:szCs w:val="28"/>
        </w:rPr>
        <w:t xml:space="preserve">фактически </w:t>
      </w:r>
      <w:r w:rsidR="00A93D48">
        <w:rPr>
          <w:sz w:val="28"/>
          <w:szCs w:val="28"/>
        </w:rPr>
        <w:t xml:space="preserve"> </w:t>
      </w:r>
      <w:proofErr w:type="spellStart"/>
      <w:r w:rsidR="00DD39B0">
        <w:rPr>
          <w:sz w:val="28"/>
          <w:szCs w:val="28"/>
        </w:rPr>
        <w:t>педработникам</w:t>
      </w:r>
      <w:proofErr w:type="spellEnd"/>
      <w:r w:rsidR="00DD39B0">
        <w:rPr>
          <w:sz w:val="28"/>
          <w:szCs w:val="28"/>
        </w:rPr>
        <w:t xml:space="preserve"> за счет местного бюджета </w:t>
      </w:r>
      <w:r w:rsidR="000728A8">
        <w:rPr>
          <w:sz w:val="28"/>
          <w:szCs w:val="28"/>
        </w:rPr>
        <w:t>прои</w:t>
      </w:r>
      <w:r w:rsidR="009C3BD6">
        <w:rPr>
          <w:sz w:val="28"/>
          <w:szCs w:val="28"/>
        </w:rPr>
        <w:t>з</w:t>
      </w:r>
      <w:r w:rsidR="000728A8">
        <w:rPr>
          <w:sz w:val="28"/>
          <w:szCs w:val="28"/>
        </w:rPr>
        <w:t>ведены выплаты на сумму 4126149 руб., то</w:t>
      </w:r>
      <w:r w:rsidR="009C3BD6">
        <w:rPr>
          <w:sz w:val="28"/>
          <w:szCs w:val="28"/>
        </w:rPr>
        <w:t xml:space="preserve"> е</w:t>
      </w:r>
      <w:r w:rsidR="000728A8">
        <w:rPr>
          <w:sz w:val="28"/>
          <w:szCs w:val="28"/>
        </w:rPr>
        <w:t xml:space="preserve">сть денежные средства в сумме 152083 руб. отвлечены на оплату сотрудников </w:t>
      </w:r>
      <w:r w:rsidR="009C3BD6">
        <w:rPr>
          <w:sz w:val="28"/>
          <w:szCs w:val="28"/>
        </w:rPr>
        <w:t>обслуживающего персонала</w:t>
      </w:r>
      <w:proofErr w:type="gramEnd"/>
      <w:r w:rsidR="009C3BD6">
        <w:rPr>
          <w:sz w:val="28"/>
          <w:szCs w:val="28"/>
        </w:rPr>
        <w:t>.</w:t>
      </w:r>
      <w:r w:rsidR="000728A8">
        <w:rPr>
          <w:sz w:val="28"/>
          <w:szCs w:val="28"/>
        </w:rPr>
        <w:t xml:space="preserve"> </w:t>
      </w:r>
      <w:r w:rsidR="008C2D80" w:rsidRPr="008C2D80">
        <w:rPr>
          <w:rFonts w:ascii="TimesNewRomanPS-ItalicMT" w:hAnsi="TimesNewRomanPS-ItalicMT"/>
          <w:b/>
          <w:color w:val="000000"/>
          <w:sz w:val="28"/>
          <w:szCs w:val="28"/>
        </w:rPr>
        <w:br/>
      </w:r>
      <w:r w:rsidR="008B6677">
        <w:rPr>
          <w:sz w:val="28"/>
          <w:szCs w:val="28"/>
        </w:rPr>
        <w:t xml:space="preserve">2     </w:t>
      </w:r>
      <w:r w:rsidR="00F2704F" w:rsidRPr="00660E01">
        <w:rPr>
          <w:sz w:val="28"/>
          <w:szCs w:val="28"/>
        </w:rPr>
        <w:t>П</w:t>
      </w:r>
      <w:r w:rsidR="008B6677" w:rsidRPr="00660E01">
        <w:rPr>
          <w:sz w:val="28"/>
          <w:szCs w:val="28"/>
        </w:rPr>
        <w:t xml:space="preserve">роверка правомерности и эффективности расходования бюджетных средств. </w:t>
      </w:r>
    </w:p>
    <w:p w:rsidR="00337157" w:rsidRPr="00371FD8" w:rsidRDefault="00337157" w:rsidP="00337157">
      <w:pPr>
        <w:shd w:val="clear" w:color="auto" w:fill="FFFFFF"/>
        <w:ind w:left="284" w:firstLine="709"/>
        <w:jc w:val="both"/>
        <w:rPr>
          <w:color w:val="304855"/>
          <w:sz w:val="28"/>
          <w:szCs w:val="28"/>
        </w:rPr>
      </w:pPr>
      <w:r w:rsidRPr="00371FD8">
        <w:rPr>
          <w:color w:val="304855"/>
          <w:sz w:val="28"/>
          <w:szCs w:val="28"/>
        </w:rPr>
        <w:t>В силу ст. 129 ТК РФ заработная плата работников включает в себя должностной оклад, компенсационные и стимулирующие выплаты. 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76409A" w:rsidRDefault="00337157" w:rsidP="00F334FE">
      <w:pPr>
        <w:shd w:val="clear" w:color="auto" w:fill="FFFFFF"/>
        <w:spacing w:line="276" w:lineRule="auto"/>
        <w:ind w:left="284" w:firstLine="709"/>
        <w:jc w:val="both"/>
        <w:rPr>
          <w:color w:val="304855"/>
          <w:sz w:val="28"/>
          <w:szCs w:val="28"/>
        </w:rPr>
      </w:pPr>
      <w:r w:rsidRPr="00371FD8">
        <w:rPr>
          <w:color w:val="304855"/>
          <w:sz w:val="28"/>
          <w:szCs w:val="28"/>
        </w:rPr>
        <w:t xml:space="preserve">Положение об оплате труда работников </w:t>
      </w:r>
      <w:r w:rsidR="00C413E6">
        <w:rPr>
          <w:color w:val="304855"/>
          <w:sz w:val="28"/>
          <w:szCs w:val="28"/>
        </w:rPr>
        <w:t xml:space="preserve">муниципального образовательного учреждения дополнительного образования </w:t>
      </w:r>
      <w:r w:rsidR="0080371E" w:rsidRPr="00371FD8">
        <w:rPr>
          <w:color w:val="304855"/>
          <w:sz w:val="28"/>
          <w:szCs w:val="28"/>
        </w:rPr>
        <w:t xml:space="preserve"> «</w:t>
      </w:r>
      <w:proofErr w:type="spellStart"/>
      <w:r w:rsidR="0080371E" w:rsidRPr="00371FD8">
        <w:rPr>
          <w:color w:val="304855"/>
          <w:sz w:val="28"/>
          <w:szCs w:val="28"/>
        </w:rPr>
        <w:t>Бичурская</w:t>
      </w:r>
      <w:proofErr w:type="spellEnd"/>
      <w:r w:rsidR="0080371E" w:rsidRPr="00371FD8">
        <w:rPr>
          <w:color w:val="304855"/>
          <w:sz w:val="28"/>
          <w:szCs w:val="28"/>
        </w:rPr>
        <w:t xml:space="preserve"> </w:t>
      </w:r>
      <w:r w:rsidR="00C413E6">
        <w:rPr>
          <w:color w:val="304855"/>
          <w:sz w:val="28"/>
          <w:szCs w:val="28"/>
        </w:rPr>
        <w:t>детско юношеская спортивная школа»</w:t>
      </w:r>
      <w:r w:rsidR="0080371E" w:rsidRPr="00371FD8">
        <w:rPr>
          <w:color w:val="304855"/>
          <w:sz w:val="28"/>
          <w:szCs w:val="28"/>
        </w:rPr>
        <w:t xml:space="preserve"> от </w:t>
      </w:r>
      <w:r w:rsidR="00C413E6">
        <w:rPr>
          <w:color w:val="304855"/>
          <w:sz w:val="28"/>
          <w:szCs w:val="28"/>
        </w:rPr>
        <w:t>27</w:t>
      </w:r>
      <w:r w:rsidR="0080371E" w:rsidRPr="00371FD8">
        <w:rPr>
          <w:color w:val="304855"/>
          <w:sz w:val="28"/>
          <w:szCs w:val="28"/>
        </w:rPr>
        <w:t>.</w:t>
      </w:r>
      <w:r w:rsidR="00C413E6">
        <w:rPr>
          <w:color w:val="304855"/>
          <w:sz w:val="28"/>
          <w:szCs w:val="28"/>
        </w:rPr>
        <w:t>12</w:t>
      </w:r>
      <w:r w:rsidR="0080371E" w:rsidRPr="00371FD8">
        <w:rPr>
          <w:color w:val="304855"/>
          <w:sz w:val="28"/>
          <w:szCs w:val="28"/>
        </w:rPr>
        <w:t>.2017года</w:t>
      </w:r>
      <w:r w:rsidR="0080371E" w:rsidRPr="00371FD8">
        <w:rPr>
          <w:b/>
          <w:color w:val="304855"/>
          <w:sz w:val="28"/>
          <w:szCs w:val="28"/>
        </w:rPr>
        <w:t>.</w:t>
      </w:r>
      <w:r w:rsidR="00C413E6" w:rsidRPr="00C413E6">
        <w:rPr>
          <w:color w:val="304855"/>
          <w:sz w:val="28"/>
          <w:szCs w:val="28"/>
        </w:rPr>
        <w:t xml:space="preserve"> </w:t>
      </w:r>
      <w:r w:rsidR="00C413E6" w:rsidRPr="00371FD8">
        <w:rPr>
          <w:color w:val="304855"/>
          <w:sz w:val="28"/>
          <w:szCs w:val="28"/>
        </w:rPr>
        <w:t>Положение о преми</w:t>
      </w:r>
      <w:r w:rsidR="0017322D">
        <w:rPr>
          <w:color w:val="304855"/>
          <w:sz w:val="28"/>
          <w:szCs w:val="28"/>
        </w:rPr>
        <w:t xml:space="preserve">ровании </w:t>
      </w:r>
      <w:r w:rsidR="00C413E6" w:rsidRPr="00371FD8">
        <w:rPr>
          <w:color w:val="304855"/>
          <w:sz w:val="28"/>
          <w:szCs w:val="28"/>
        </w:rPr>
        <w:t xml:space="preserve"> работников </w:t>
      </w:r>
      <w:r w:rsidR="00E97DAE">
        <w:rPr>
          <w:color w:val="304855"/>
          <w:sz w:val="28"/>
          <w:szCs w:val="28"/>
        </w:rPr>
        <w:t xml:space="preserve">муниципального бюджетного образовательного учреждения </w:t>
      </w:r>
      <w:r w:rsidR="0017322D">
        <w:rPr>
          <w:color w:val="304855"/>
          <w:sz w:val="28"/>
          <w:szCs w:val="28"/>
        </w:rPr>
        <w:t xml:space="preserve">дополнительного образования </w:t>
      </w:r>
      <w:r w:rsidR="00E97DAE" w:rsidRPr="00371FD8">
        <w:rPr>
          <w:color w:val="304855"/>
          <w:sz w:val="28"/>
          <w:szCs w:val="28"/>
        </w:rPr>
        <w:t>«</w:t>
      </w:r>
      <w:proofErr w:type="spellStart"/>
      <w:r w:rsidR="00E97DAE" w:rsidRPr="00371FD8">
        <w:rPr>
          <w:color w:val="304855"/>
          <w:sz w:val="28"/>
          <w:szCs w:val="28"/>
        </w:rPr>
        <w:t>Бичурская</w:t>
      </w:r>
      <w:proofErr w:type="spellEnd"/>
      <w:r w:rsidR="00E97DAE" w:rsidRPr="00371FD8">
        <w:rPr>
          <w:color w:val="304855"/>
          <w:sz w:val="28"/>
          <w:szCs w:val="28"/>
        </w:rPr>
        <w:t xml:space="preserve"> </w:t>
      </w:r>
      <w:r w:rsidR="00E97DAE">
        <w:rPr>
          <w:color w:val="304855"/>
          <w:sz w:val="28"/>
          <w:szCs w:val="28"/>
        </w:rPr>
        <w:t>детско</w:t>
      </w:r>
      <w:r w:rsidR="0017322D">
        <w:rPr>
          <w:color w:val="304855"/>
          <w:sz w:val="28"/>
          <w:szCs w:val="28"/>
        </w:rPr>
        <w:t>-</w:t>
      </w:r>
      <w:r w:rsidR="00E97DAE">
        <w:rPr>
          <w:color w:val="304855"/>
          <w:sz w:val="28"/>
          <w:szCs w:val="28"/>
        </w:rPr>
        <w:t xml:space="preserve">юношеская </w:t>
      </w:r>
      <w:r w:rsidR="0017322D">
        <w:rPr>
          <w:color w:val="304855"/>
          <w:sz w:val="28"/>
          <w:szCs w:val="28"/>
        </w:rPr>
        <w:t xml:space="preserve">спортивная </w:t>
      </w:r>
      <w:r w:rsidR="00E97DAE">
        <w:rPr>
          <w:color w:val="304855"/>
          <w:sz w:val="28"/>
          <w:szCs w:val="28"/>
        </w:rPr>
        <w:t>школа»</w:t>
      </w:r>
      <w:r w:rsidR="00E97DAE" w:rsidRPr="00371FD8">
        <w:rPr>
          <w:color w:val="304855"/>
          <w:sz w:val="28"/>
          <w:szCs w:val="28"/>
        </w:rPr>
        <w:t xml:space="preserve"> </w:t>
      </w:r>
      <w:r w:rsidR="00C413E6" w:rsidRPr="00371FD8">
        <w:rPr>
          <w:color w:val="304855"/>
          <w:sz w:val="28"/>
          <w:szCs w:val="28"/>
        </w:rPr>
        <w:t>утвержденное приказом директора за №</w:t>
      </w:r>
      <w:r w:rsidR="00E97DAE">
        <w:rPr>
          <w:color w:val="304855"/>
          <w:sz w:val="28"/>
          <w:szCs w:val="28"/>
        </w:rPr>
        <w:t xml:space="preserve"> </w:t>
      </w:r>
      <w:r w:rsidR="0017322D">
        <w:rPr>
          <w:color w:val="304855"/>
          <w:sz w:val="28"/>
          <w:szCs w:val="28"/>
        </w:rPr>
        <w:t>5</w:t>
      </w:r>
      <w:r w:rsidR="00C413E6" w:rsidRPr="00371FD8">
        <w:rPr>
          <w:color w:val="304855"/>
          <w:sz w:val="28"/>
          <w:szCs w:val="28"/>
        </w:rPr>
        <w:t>4 от</w:t>
      </w:r>
      <w:r w:rsidR="0017322D">
        <w:rPr>
          <w:color w:val="304855"/>
          <w:sz w:val="28"/>
          <w:szCs w:val="28"/>
        </w:rPr>
        <w:t xml:space="preserve"> </w:t>
      </w:r>
      <w:r w:rsidR="00C413E6" w:rsidRPr="00371FD8">
        <w:rPr>
          <w:color w:val="304855"/>
          <w:sz w:val="28"/>
          <w:szCs w:val="28"/>
        </w:rPr>
        <w:t>2</w:t>
      </w:r>
      <w:r w:rsidR="0017322D">
        <w:rPr>
          <w:color w:val="304855"/>
          <w:sz w:val="28"/>
          <w:szCs w:val="28"/>
        </w:rPr>
        <w:t>7</w:t>
      </w:r>
      <w:r w:rsidR="00C413E6" w:rsidRPr="00371FD8">
        <w:rPr>
          <w:color w:val="304855"/>
          <w:sz w:val="28"/>
          <w:szCs w:val="28"/>
        </w:rPr>
        <w:t>.</w:t>
      </w:r>
      <w:r w:rsidR="0017322D">
        <w:rPr>
          <w:color w:val="304855"/>
          <w:sz w:val="28"/>
          <w:szCs w:val="28"/>
        </w:rPr>
        <w:t>12</w:t>
      </w:r>
      <w:r w:rsidR="00C413E6" w:rsidRPr="00371FD8">
        <w:rPr>
          <w:color w:val="304855"/>
          <w:sz w:val="28"/>
          <w:szCs w:val="28"/>
        </w:rPr>
        <w:t>.2017г</w:t>
      </w:r>
      <w:r w:rsidR="00C413E6">
        <w:rPr>
          <w:color w:val="304855"/>
          <w:sz w:val="28"/>
          <w:szCs w:val="28"/>
        </w:rPr>
        <w:t>.</w:t>
      </w:r>
    </w:p>
    <w:p w:rsidR="0064146E" w:rsidRDefault="00E85EB2" w:rsidP="00A93D4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proofErr w:type="gramStart"/>
      <w:r>
        <w:rPr>
          <w:color w:val="304855"/>
          <w:sz w:val="28"/>
          <w:szCs w:val="28"/>
        </w:rPr>
        <w:t>В</w:t>
      </w:r>
      <w:proofErr w:type="gramEnd"/>
      <w:r>
        <w:rPr>
          <w:color w:val="304855"/>
          <w:sz w:val="28"/>
          <w:szCs w:val="28"/>
        </w:rPr>
        <w:t xml:space="preserve"> </w:t>
      </w:r>
      <w:r w:rsidR="00C413E6" w:rsidRPr="00371FD8">
        <w:rPr>
          <w:color w:val="304855"/>
          <w:sz w:val="28"/>
          <w:szCs w:val="28"/>
        </w:rPr>
        <w:t xml:space="preserve">Штатным расписанием  по </w:t>
      </w:r>
      <w:r>
        <w:rPr>
          <w:sz w:val="28"/>
          <w:szCs w:val="28"/>
        </w:rPr>
        <w:t xml:space="preserve">учреждению  </w:t>
      </w:r>
      <w:r w:rsidR="00C413E6" w:rsidRPr="00371FD8">
        <w:rPr>
          <w:color w:val="304855"/>
          <w:sz w:val="28"/>
          <w:szCs w:val="28"/>
        </w:rPr>
        <w:t>на 01.01.201</w:t>
      </w:r>
      <w:r w:rsidR="0076409A">
        <w:rPr>
          <w:color w:val="304855"/>
          <w:sz w:val="28"/>
          <w:szCs w:val="28"/>
        </w:rPr>
        <w:t>8</w:t>
      </w:r>
      <w:r w:rsidR="00C413E6" w:rsidRPr="00371FD8">
        <w:rPr>
          <w:color w:val="304855"/>
          <w:sz w:val="28"/>
          <w:szCs w:val="28"/>
        </w:rPr>
        <w:t>г. утверждено 40,5 штатных единиц.</w:t>
      </w:r>
      <w:r w:rsidR="009B26B0">
        <w:rPr>
          <w:color w:val="304855"/>
          <w:sz w:val="28"/>
          <w:szCs w:val="28"/>
        </w:rPr>
        <w:t xml:space="preserve"> В нарушение</w:t>
      </w:r>
      <w:r w:rsidR="009C30E7" w:rsidRPr="009C30E7">
        <w:rPr>
          <w:sz w:val="28"/>
          <w:szCs w:val="28"/>
        </w:rPr>
        <w:t xml:space="preserve"> </w:t>
      </w:r>
      <w:r w:rsidR="009B26B0">
        <w:rPr>
          <w:sz w:val="28"/>
          <w:szCs w:val="28"/>
        </w:rPr>
        <w:t>Постановления Минтруда РФ от 30 июня 2003г.№41 «Об особенностях работы по совместительству педагогических,</w:t>
      </w:r>
      <w:r w:rsidR="00C26926">
        <w:rPr>
          <w:sz w:val="28"/>
          <w:szCs w:val="28"/>
        </w:rPr>
        <w:t xml:space="preserve"> </w:t>
      </w:r>
      <w:r w:rsidR="009B26B0">
        <w:rPr>
          <w:sz w:val="28"/>
          <w:szCs w:val="28"/>
        </w:rPr>
        <w:lastRenderedPageBreak/>
        <w:t>медицинских</w:t>
      </w:r>
      <w:r w:rsidR="00C26926">
        <w:rPr>
          <w:sz w:val="28"/>
          <w:szCs w:val="28"/>
        </w:rPr>
        <w:t xml:space="preserve">, </w:t>
      </w:r>
      <w:r w:rsidR="009B26B0">
        <w:rPr>
          <w:sz w:val="28"/>
          <w:szCs w:val="28"/>
        </w:rPr>
        <w:t>фарм</w:t>
      </w:r>
      <w:r w:rsidR="00C26926">
        <w:rPr>
          <w:sz w:val="28"/>
          <w:szCs w:val="28"/>
        </w:rPr>
        <w:t>а</w:t>
      </w:r>
      <w:r w:rsidR="009B26B0">
        <w:rPr>
          <w:sz w:val="28"/>
          <w:szCs w:val="28"/>
        </w:rPr>
        <w:t>цевтических</w:t>
      </w:r>
      <w:r w:rsidR="00C26926">
        <w:rPr>
          <w:sz w:val="28"/>
          <w:szCs w:val="28"/>
        </w:rPr>
        <w:t xml:space="preserve"> работников и работников культуры», согласно которого работа по совместительству для педагогических работников</w:t>
      </w:r>
      <w:r w:rsidR="00A93D48">
        <w:rPr>
          <w:sz w:val="28"/>
          <w:szCs w:val="28"/>
        </w:rPr>
        <w:t xml:space="preserve"> </w:t>
      </w:r>
      <w:r w:rsidR="00C26926">
        <w:rPr>
          <w:sz w:val="28"/>
          <w:szCs w:val="28"/>
        </w:rPr>
        <w:t>(в том числе тренеров-преподавателей, тренеров</w:t>
      </w:r>
      <w:proofErr w:type="gramStart"/>
      <w:r w:rsidR="00C26926">
        <w:rPr>
          <w:sz w:val="28"/>
          <w:szCs w:val="28"/>
        </w:rPr>
        <w:t>)-</w:t>
      </w:r>
      <w:proofErr w:type="gramEnd"/>
      <w:r w:rsidR="00C26926">
        <w:rPr>
          <w:sz w:val="28"/>
          <w:szCs w:val="28"/>
        </w:rPr>
        <w:t xml:space="preserve">половины месячной нормы рабочего времени, исчисленной из установленной продолжительности рабочей недели, согласно этого постановления для </w:t>
      </w:r>
      <w:r w:rsidR="00E4747C">
        <w:rPr>
          <w:sz w:val="28"/>
          <w:szCs w:val="28"/>
        </w:rPr>
        <w:t xml:space="preserve">педагогических </w:t>
      </w:r>
      <w:r w:rsidR="00C26926">
        <w:rPr>
          <w:sz w:val="28"/>
          <w:szCs w:val="28"/>
        </w:rPr>
        <w:t>рабо</w:t>
      </w:r>
      <w:r w:rsidR="00E4747C">
        <w:rPr>
          <w:sz w:val="28"/>
          <w:szCs w:val="28"/>
        </w:rPr>
        <w:t>т</w:t>
      </w:r>
      <w:r w:rsidR="00C26926">
        <w:rPr>
          <w:sz w:val="28"/>
          <w:szCs w:val="28"/>
        </w:rPr>
        <w:t>ников которые работают по совместительству продолжительно рабочей недели не должна превышать 9 часов.</w:t>
      </w:r>
      <w:r w:rsidR="00E4747C">
        <w:rPr>
          <w:sz w:val="28"/>
          <w:szCs w:val="28"/>
        </w:rPr>
        <w:t xml:space="preserve"> </w:t>
      </w:r>
    </w:p>
    <w:p w:rsidR="00C413E6" w:rsidRPr="00371FD8" w:rsidRDefault="005715C5" w:rsidP="00A93D48">
      <w:pPr>
        <w:tabs>
          <w:tab w:val="left" w:pos="709"/>
        </w:tabs>
        <w:spacing w:line="276" w:lineRule="auto"/>
        <w:ind w:left="426"/>
        <w:jc w:val="both"/>
        <w:rPr>
          <w:color w:val="304855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146E">
        <w:rPr>
          <w:sz w:val="28"/>
          <w:szCs w:val="28"/>
        </w:rPr>
        <w:t>В нарушение Положения о премировании работников муниципального бюджетного образовательного учреждения дополнительного образования «</w:t>
      </w:r>
      <w:proofErr w:type="spellStart"/>
      <w:r w:rsidR="0064146E">
        <w:rPr>
          <w:sz w:val="28"/>
          <w:szCs w:val="28"/>
        </w:rPr>
        <w:t>Бичурская</w:t>
      </w:r>
      <w:proofErr w:type="spellEnd"/>
      <w:r w:rsidR="0064146E">
        <w:rPr>
          <w:sz w:val="28"/>
          <w:szCs w:val="28"/>
        </w:rPr>
        <w:t xml:space="preserve">  детско-юношеская спортивная школа» утвержденного приказом №54 от 27.12.2017г.</w:t>
      </w:r>
      <w:r>
        <w:rPr>
          <w:sz w:val="28"/>
          <w:szCs w:val="28"/>
        </w:rPr>
        <w:t xml:space="preserve"> </w:t>
      </w:r>
      <w:r w:rsidR="0064146E">
        <w:rPr>
          <w:sz w:val="28"/>
          <w:szCs w:val="28"/>
        </w:rPr>
        <w:t>директор</w:t>
      </w:r>
      <w:r w:rsidR="00F23012">
        <w:rPr>
          <w:sz w:val="28"/>
          <w:szCs w:val="28"/>
        </w:rPr>
        <w:t>ом</w:t>
      </w:r>
      <w:r w:rsidR="0064146E">
        <w:rPr>
          <w:sz w:val="28"/>
          <w:szCs w:val="28"/>
        </w:rPr>
        <w:t xml:space="preserve"> учреждения</w:t>
      </w:r>
      <w:r w:rsidR="00F23012">
        <w:rPr>
          <w:sz w:val="28"/>
          <w:szCs w:val="28"/>
        </w:rPr>
        <w:t>,</w:t>
      </w:r>
      <w:r w:rsidR="00FB06E8">
        <w:rPr>
          <w:sz w:val="28"/>
          <w:szCs w:val="28"/>
        </w:rPr>
        <w:t xml:space="preserve"> </w:t>
      </w:r>
      <w:proofErr w:type="gramStart"/>
      <w:r w:rsidR="00F23012">
        <w:rPr>
          <w:sz w:val="28"/>
          <w:szCs w:val="28"/>
        </w:rPr>
        <w:t>выплачена премия совместителю</w:t>
      </w:r>
      <w:r w:rsidR="00FB06E8">
        <w:rPr>
          <w:sz w:val="28"/>
          <w:szCs w:val="28"/>
        </w:rPr>
        <w:t xml:space="preserve"> </w:t>
      </w:r>
      <w:r>
        <w:rPr>
          <w:sz w:val="28"/>
          <w:szCs w:val="28"/>
        </w:rPr>
        <w:t>Завышен</w:t>
      </w:r>
      <w:proofErr w:type="gramEnd"/>
      <w:r>
        <w:rPr>
          <w:sz w:val="28"/>
          <w:szCs w:val="28"/>
        </w:rPr>
        <w:t xml:space="preserve"> объем премии в связи с празднованием  дня учителя</w:t>
      </w:r>
      <w:r w:rsidR="00A93D48">
        <w:rPr>
          <w:sz w:val="28"/>
          <w:szCs w:val="28"/>
        </w:rPr>
        <w:t>.</w:t>
      </w:r>
      <w:r w:rsidR="005B0AD8">
        <w:rPr>
          <w:sz w:val="28"/>
          <w:szCs w:val="28"/>
        </w:rPr>
        <w:t xml:space="preserve"> </w:t>
      </w:r>
    </w:p>
    <w:p w:rsidR="00CE52B6" w:rsidRPr="00E72993" w:rsidRDefault="0026350B" w:rsidP="00263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993">
        <w:rPr>
          <w:sz w:val="28"/>
          <w:szCs w:val="28"/>
        </w:rPr>
        <w:t xml:space="preserve">Согласно отчета о выполнении муниципального задания </w:t>
      </w:r>
      <w:r w:rsidR="008538E2" w:rsidRPr="00E72993">
        <w:rPr>
          <w:sz w:val="28"/>
          <w:szCs w:val="28"/>
        </w:rPr>
        <w:t xml:space="preserve"> сведения о фактическом достижении п</w:t>
      </w:r>
      <w:r w:rsidRPr="00E72993">
        <w:rPr>
          <w:sz w:val="28"/>
          <w:szCs w:val="28"/>
        </w:rPr>
        <w:t>оказател</w:t>
      </w:r>
      <w:r w:rsidR="008B61C6" w:rsidRPr="00E72993">
        <w:rPr>
          <w:sz w:val="28"/>
          <w:szCs w:val="28"/>
        </w:rPr>
        <w:t xml:space="preserve">ей характеризующих   </w:t>
      </w:r>
      <w:r w:rsidRPr="00E72993">
        <w:rPr>
          <w:sz w:val="28"/>
          <w:szCs w:val="28"/>
        </w:rPr>
        <w:t xml:space="preserve"> качеств</w:t>
      </w:r>
      <w:r w:rsidR="008B61C6" w:rsidRPr="00E72993">
        <w:rPr>
          <w:sz w:val="28"/>
          <w:szCs w:val="28"/>
        </w:rPr>
        <w:t>о</w:t>
      </w:r>
      <w:r w:rsidRPr="00E72993">
        <w:rPr>
          <w:sz w:val="28"/>
          <w:szCs w:val="28"/>
        </w:rPr>
        <w:t xml:space="preserve"> </w:t>
      </w:r>
      <w:r w:rsidR="008538E2" w:rsidRPr="00E72993">
        <w:rPr>
          <w:sz w:val="28"/>
          <w:szCs w:val="28"/>
        </w:rPr>
        <w:t xml:space="preserve">муниципальной услуги </w:t>
      </w:r>
      <w:r w:rsidRPr="00E72993">
        <w:rPr>
          <w:rFonts w:eastAsia="Calibri"/>
          <w:sz w:val="28"/>
          <w:szCs w:val="28"/>
        </w:rPr>
        <w:t xml:space="preserve"> </w:t>
      </w:r>
      <w:r w:rsidR="008B61C6" w:rsidRPr="00E72993">
        <w:rPr>
          <w:rFonts w:eastAsia="Calibri"/>
          <w:sz w:val="28"/>
          <w:szCs w:val="28"/>
        </w:rPr>
        <w:t xml:space="preserve">это сохранность контингента </w:t>
      </w:r>
      <w:proofErr w:type="gramStart"/>
      <w:r w:rsidR="008B61C6" w:rsidRPr="00E72993">
        <w:rPr>
          <w:rFonts w:eastAsia="Calibri"/>
          <w:sz w:val="28"/>
          <w:szCs w:val="28"/>
        </w:rPr>
        <w:t>выполнен</w:t>
      </w:r>
      <w:proofErr w:type="gramEnd"/>
      <w:r w:rsidR="008B61C6" w:rsidRPr="00E72993">
        <w:rPr>
          <w:rFonts w:eastAsia="Calibri"/>
          <w:sz w:val="28"/>
          <w:szCs w:val="28"/>
        </w:rPr>
        <w:t xml:space="preserve">  и составляет 100%</w:t>
      </w:r>
      <w:r w:rsidR="00026BE7">
        <w:rPr>
          <w:rFonts w:eastAsia="Calibri"/>
          <w:sz w:val="28"/>
          <w:szCs w:val="28"/>
        </w:rPr>
        <w:t>.</w:t>
      </w:r>
      <w:r w:rsidRPr="00E72993">
        <w:rPr>
          <w:rFonts w:eastAsia="Calibri"/>
          <w:sz w:val="28"/>
          <w:szCs w:val="28"/>
        </w:rPr>
        <w:t xml:space="preserve">                           </w:t>
      </w:r>
    </w:p>
    <w:p w:rsidR="001925C8" w:rsidRPr="00E72993" w:rsidRDefault="00026BE7" w:rsidP="00E52315">
      <w:pPr>
        <w:tabs>
          <w:tab w:val="left" w:pos="709"/>
        </w:tabs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8B61C6" w:rsidRPr="00E72993">
        <w:rPr>
          <w:sz w:val="28"/>
          <w:szCs w:val="28"/>
        </w:rPr>
        <w:t xml:space="preserve">оказатель характеризующий  объем муниципальной услуги </w:t>
      </w:r>
      <w:r w:rsidR="008B61C6" w:rsidRPr="00E72993">
        <w:rPr>
          <w:rFonts w:eastAsia="Calibri"/>
          <w:sz w:val="28"/>
          <w:szCs w:val="28"/>
        </w:rPr>
        <w:t xml:space="preserve"> это количество детей, количество кружков и реализация образовательной программы выполнен</w:t>
      </w:r>
      <w:proofErr w:type="gramStart"/>
      <w:r w:rsidR="008B61C6" w:rsidRPr="00E72993">
        <w:rPr>
          <w:rFonts w:eastAsia="Calibri"/>
          <w:sz w:val="28"/>
          <w:szCs w:val="28"/>
        </w:rPr>
        <w:t xml:space="preserve"> .</w:t>
      </w:r>
      <w:proofErr w:type="gramEnd"/>
      <w:r w:rsidR="008B61C6" w:rsidRPr="00E72993">
        <w:rPr>
          <w:rFonts w:eastAsia="Calibri"/>
          <w:sz w:val="28"/>
          <w:szCs w:val="28"/>
        </w:rPr>
        <w:t xml:space="preserve"> </w:t>
      </w:r>
      <w:r w:rsidR="00584917" w:rsidRPr="00E72993">
        <w:rPr>
          <w:rFonts w:eastAsia="Calibri"/>
          <w:sz w:val="28"/>
          <w:szCs w:val="28"/>
        </w:rPr>
        <w:t>У</w:t>
      </w:r>
      <w:r w:rsidR="008B61C6" w:rsidRPr="00E72993">
        <w:rPr>
          <w:rFonts w:eastAsia="Calibri"/>
          <w:sz w:val="28"/>
          <w:szCs w:val="28"/>
        </w:rPr>
        <w:t xml:space="preserve">чреждения дополнительного образования </w:t>
      </w:r>
      <w:r w:rsidR="00584917" w:rsidRPr="00E72993">
        <w:rPr>
          <w:rFonts w:eastAsia="Calibri"/>
          <w:sz w:val="28"/>
          <w:szCs w:val="28"/>
        </w:rPr>
        <w:t>предоставляют дополнительную образовательную программу дополнительного образования детей, детям в возрасте от 6 до 18 лет,</w:t>
      </w:r>
      <w:r w:rsidR="00287E5F">
        <w:rPr>
          <w:rFonts w:eastAsia="Calibri"/>
          <w:sz w:val="28"/>
          <w:szCs w:val="28"/>
        </w:rPr>
        <w:t xml:space="preserve"> </w:t>
      </w:r>
      <w:r w:rsidR="00584917" w:rsidRPr="00E72993">
        <w:rPr>
          <w:rFonts w:eastAsia="Calibri"/>
          <w:sz w:val="28"/>
          <w:szCs w:val="28"/>
        </w:rPr>
        <w:t xml:space="preserve">853 ребенка посещают 52 кружка, что соответствует показателям утвержденным в муниципальном задании. </w:t>
      </w:r>
    </w:p>
    <w:p w:rsidR="00E52315" w:rsidRPr="00E72993" w:rsidRDefault="00E52315" w:rsidP="00E52315">
      <w:pPr>
        <w:tabs>
          <w:tab w:val="left" w:pos="709"/>
        </w:tabs>
        <w:spacing w:line="276" w:lineRule="auto"/>
        <w:ind w:firstLine="426"/>
        <w:jc w:val="both"/>
        <w:rPr>
          <w:rFonts w:eastAsia="Calibri"/>
          <w:sz w:val="28"/>
          <w:szCs w:val="28"/>
        </w:rPr>
      </w:pPr>
    </w:p>
    <w:p w:rsidR="00E52315" w:rsidRDefault="00E52315" w:rsidP="00E52315">
      <w:pPr>
        <w:tabs>
          <w:tab w:val="left" w:pos="709"/>
        </w:tabs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Проверка организации ведения бухгалтерского учета</w:t>
      </w:r>
    </w:p>
    <w:p w:rsidR="00E52315" w:rsidRPr="00227488" w:rsidRDefault="00E52315" w:rsidP="00E52315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</w:p>
    <w:p w:rsidR="001925C8" w:rsidRPr="001925C8" w:rsidRDefault="001925C8" w:rsidP="00026BE7">
      <w:pPr>
        <w:shd w:val="clear" w:color="auto" w:fill="FFFFFF"/>
        <w:spacing w:line="276" w:lineRule="auto"/>
        <w:ind w:left="284"/>
        <w:jc w:val="both"/>
        <w:rPr>
          <w:color w:val="304855"/>
          <w:sz w:val="28"/>
          <w:szCs w:val="28"/>
        </w:rPr>
      </w:pPr>
      <w:r w:rsidRPr="001925C8">
        <w:rPr>
          <w:color w:val="304855"/>
          <w:sz w:val="28"/>
          <w:szCs w:val="28"/>
        </w:rPr>
        <w:t xml:space="preserve">         При проверке  штатных расписаний, тарификационных списков, лицевых  счетов, Табелей учета использования рабочего времени, приказов Учреждения по личному составу, трудовых договоров, Карточек-справок   установлено: </w:t>
      </w:r>
    </w:p>
    <w:p w:rsidR="009D755A" w:rsidRDefault="001925C8" w:rsidP="001925C8">
      <w:pPr>
        <w:shd w:val="clear" w:color="auto" w:fill="FFFFFF"/>
        <w:spacing w:line="276" w:lineRule="auto"/>
        <w:ind w:left="284" w:firstLine="709"/>
        <w:jc w:val="both"/>
        <w:rPr>
          <w:color w:val="304855"/>
          <w:sz w:val="28"/>
          <w:szCs w:val="28"/>
        </w:rPr>
      </w:pPr>
      <w:r w:rsidRPr="001925C8">
        <w:rPr>
          <w:color w:val="304855"/>
          <w:sz w:val="28"/>
          <w:szCs w:val="28"/>
        </w:rPr>
        <w:t xml:space="preserve">В Учреждении </w:t>
      </w:r>
      <w:r w:rsidR="00E52315">
        <w:rPr>
          <w:color w:val="304855"/>
          <w:sz w:val="28"/>
          <w:szCs w:val="28"/>
        </w:rPr>
        <w:t>заработная плата начисляется в книге по начислению заработной платы</w:t>
      </w:r>
      <w:r w:rsidRPr="001925C8">
        <w:rPr>
          <w:color w:val="304855"/>
          <w:sz w:val="28"/>
          <w:szCs w:val="28"/>
        </w:rPr>
        <w:t>,</w:t>
      </w:r>
      <w:r w:rsidR="00337797">
        <w:rPr>
          <w:color w:val="304855"/>
          <w:sz w:val="28"/>
          <w:szCs w:val="28"/>
        </w:rPr>
        <w:t xml:space="preserve"> которую применяют </w:t>
      </w:r>
      <w:proofErr w:type="gramStart"/>
      <w:r w:rsidR="00337797">
        <w:rPr>
          <w:color w:val="304855"/>
          <w:sz w:val="28"/>
          <w:szCs w:val="28"/>
        </w:rPr>
        <w:t>в ме</w:t>
      </w:r>
      <w:r w:rsidR="009D755A">
        <w:rPr>
          <w:color w:val="304855"/>
          <w:sz w:val="28"/>
          <w:szCs w:val="28"/>
        </w:rPr>
        <w:t>сто лицевых счетов</w:t>
      </w:r>
      <w:proofErr w:type="gramEnd"/>
      <w:r w:rsidR="000E6F3D">
        <w:rPr>
          <w:color w:val="304855"/>
          <w:sz w:val="28"/>
          <w:szCs w:val="28"/>
        </w:rPr>
        <w:t xml:space="preserve"> по начислению заработной платы</w:t>
      </w:r>
      <w:r w:rsidR="009D755A">
        <w:rPr>
          <w:color w:val="304855"/>
          <w:sz w:val="28"/>
          <w:szCs w:val="28"/>
        </w:rPr>
        <w:t>, которые хранятся 75 лет и содержат всю необходимую информацию о работнике.</w:t>
      </w:r>
    </w:p>
    <w:p w:rsidR="001D69FD" w:rsidRDefault="009D755A" w:rsidP="001925C8">
      <w:pPr>
        <w:shd w:val="clear" w:color="auto" w:fill="FFFFFF"/>
        <w:spacing w:line="276" w:lineRule="auto"/>
        <w:ind w:left="284" w:firstLine="709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>В  книге по начислению заработной платы нет сведений о работнике,</w:t>
      </w:r>
      <w:r w:rsidR="00026BE7">
        <w:rPr>
          <w:color w:val="304855"/>
          <w:sz w:val="28"/>
          <w:szCs w:val="28"/>
        </w:rPr>
        <w:t xml:space="preserve"> </w:t>
      </w:r>
      <w:r>
        <w:rPr>
          <w:color w:val="304855"/>
          <w:sz w:val="28"/>
          <w:szCs w:val="28"/>
        </w:rPr>
        <w:t>а именно: образование, стаж работы, дата рождения, занимаемая должность, когда принят на работу</w:t>
      </w:r>
      <w:r w:rsidR="000E6F3D">
        <w:rPr>
          <w:color w:val="304855"/>
          <w:sz w:val="28"/>
          <w:szCs w:val="28"/>
        </w:rPr>
        <w:t>.</w:t>
      </w:r>
      <w:r w:rsidR="001D69FD">
        <w:rPr>
          <w:color w:val="304855"/>
          <w:sz w:val="28"/>
          <w:szCs w:val="28"/>
        </w:rPr>
        <w:t xml:space="preserve"> </w:t>
      </w:r>
      <w:r w:rsidR="000E6F3D">
        <w:rPr>
          <w:color w:val="304855"/>
          <w:sz w:val="28"/>
          <w:szCs w:val="28"/>
        </w:rPr>
        <w:t>Данная книга по начислению зараб</w:t>
      </w:r>
      <w:r w:rsidR="001D69FD">
        <w:rPr>
          <w:color w:val="304855"/>
          <w:sz w:val="28"/>
          <w:szCs w:val="28"/>
        </w:rPr>
        <w:t>отной платы</w:t>
      </w:r>
      <w:r w:rsidR="000E6F3D">
        <w:rPr>
          <w:color w:val="304855"/>
          <w:sz w:val="28"/>
          <w:szCs w:val="28"/>
        </w:rPr>
        <w:t xml:space="preserve"> </w:t>
      </w:r>
      <w:r w:rsidR="001D69FD">
        <w:rPr>
          <w:color w:val="304855"/>
          <w:sz w:val="28"/>
          <w:szCs w:val="28"/>
        </w:rPr>
        <w:t xml:space="preserve">не унифицирована, в учетной политике учреждения не оговорена.  </w:t>
      </w:r>
    </w:p>
    <w:p w:rsidR="001D69FD" w:rsidRPr="001925C8" w:rsidRDefault="00337797" w:rsidP="001D69FD">
      <w:pPr>
        <w:shd w:val="clear" w:color="auto" w:fill="FFFFFF"/>
        <w:spacing w:line="276" w:lineRule="auto"/>
        <w:ind w:left="284" w:firstLine="709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</w:t>
      </w:r>
      <w:r w:rsidR="009D755A">
        <w:rPr>
          <w:color w:val="304855"/>
          <w:sz w:val="28"/>
          <w:szCs w:val="28"/>
        </w:rPr>
        <w:t>В учреждении не сохраняются ведомости по начислению и перечислению денежных средств на лицевые счета работников,</w:t>
      </w:r>
      <w:r w:rsidR="00026BE7">
        <w:rPr>
          <w:color w:val="304855"/>
          <w:sz w:val="28"/>
          <w:szCs w:val="28"/>
        </w:rPr>
        <w:t xml:space="preserve"> </w:t>
      </w:r>
      <w:r w:rsidR="009D755A">
        <w:rPr>
          <w:color w:val="304855"/>
          <w:sz w:val="28"/>
          <w:szCs w:val="28"/>
        </w:rPr>
        <w:t xml:space="preserve">что </w:t>
      </w:r>
      <w:proofErr w:type="gramStart"/>
      <w:r w:rsidR="000E6F3D">
        <w:rPr>
          <w:color w:val="304855"/>
          <w:sz w:val="28"/>
          <w:szCs w:val="28"/>
        </w:rPr>
        <w:t xml:space="preserve">является неотъемлемой частью к платежному поручению все это </w:t>
      </w:r>
      <w:r w:rsidR="009D755A">
        <w:rPr>
          <w:color w:val="304855"/>
          <w:sz w:val="28"/>
          <w:szCs w:val="28"/>
        </w:rPr>
        <w:t>делает</w:t>
      </w:r>
      <w:proofErr w:type="gramEnd"/>
      <w:r w:rsidR="009D755A">
        <w:rPr>
          <w:color w:val="304855"/>
          <w:sz w:val="28"/>
          <w:szCs w:val="28"/>
        </w:rPr>
        <w:t xml:space="preserve"> невозможным проверить </w:t>
      </w:r>
      <w:r w:rsidR="000E6F3D">
        <w:rPr>
          <w:color w:val="304855"/>
          <w:sz w:val="28"/>
          <w:szCs w:val="28"/>
        </w:rPr>
        <w:t>правильность и действительность движения денежных средств.</w:t>
      </w:r>
      <w:r w:rsidR="004D0A5B">
        <w:rPr>
          <w:color w:val="304855"/>
          <w:sz w:val="28"/>
          <w:szCs w:val="28"/>
        </w:rPr>
        <w:t xml:space="preserve"> </w:t>
      </w:r>
    </w:p>
    <w:p w:rsidR="001925C8" w:rsidRPr="00227488" w:rsidRDefault="001D69FD" w:rsidP="00FD2F6A">
      <w:pPr>
        <w:tabs>
          <w:tab w:val="left" w:pos="31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В  учреждении не осуществляется последующий контроль по начислению заработной платы. В учреждении заработная плата не начисляется  в  программе, </w:t>
      </w:r>
    </w:p>
    <w:p w:rsidR="00A021DF" w:rsidRDefault="00A021DF" w:rsidP="00D013D4">
      <w:pPr>
        <w:jc w:val="center"/>
        <w:rPr>
          <w:b/>
          <w:sz w:val="28"/>
          <w:szCs w:val="28"/>
        </w:rPr>
      </w:pPr>
    </w:p>
    <w:p w:rsidR="00A021DF" w:rsidRDefault="00A021DF" w:rsidP="00D013D4">
      <w:pPr>
        <w:jc w:val="center"/>
        <w:rPr>
          <w:b/>
          <w:sz w:val="28"/>
          <w:szCs w:val="28"/>
        </w:rPr>
      </w:pPr>
    </w:p>
    <w:p w:rsidR="00A021DF" w:rsidRDefault="00A021DF" w:rsidP="00D013D4">
      <w:pPr>
        <w:jc w:val="center"/>
        <w:rPr>
          <w:b/>
          <w:sz w:val="28"/>
          <w:szCs w:val="28"/>
        </w:rPr>
      </w:pPr>
    </w:p>
    <w:p w:rsidR="00515EC4" w:rsidRDefault="00515EC4" w:rsidP="00D013D4">
      <w:pPr>
        <w:jc w:val="center"/>
        <w:rPr>
          <w:b/>
          <w:sz w:val="28"/>
          <w:szCs w:val="28"/>
        </w:rPr>
      </w:pPr>
    </w:p>
    <w:p w:rsidR="00515EC4" w:rsidRDefault="00515EC4" w:rsidP="00D013D4">
      <w:pPr>
        <w:jc w:val="center"/>
        <w:rPr>
          <w:b/>
          <w:sz w:val="28"/>
          <w:szCs w:val="28"/>
        </w:rPr>
      </w:pPr>
    </w:p>
    <w:p w:rsidR="00EE59D8" w:rsidRDefault="00EE59D8" w:rsidP="00D013D4">
      <w:pPr>
        <w:jc w:val="center"/>
        <w:rPr>
          <w:b/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sectPr w:rsidR="0029616E" w:rsidSect="00776793">
      <w:footerReference w:type="default" r:id="rId9"/>
      <w:pgSz w:w="11906" w:h="16838"/>
      <w:pgMar w:top="567" w:right="851" w:bottom="1134" w:left="0" w:header="420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64" w:rsidRDefault="00EC7F64" w:rsidP="00E56C3B">
      <w:r>
        <w:separator/>
      </w:r>
    </w:p>
  </w:endnote>
  <w:endnote w:type="continuationSeparator" w:id="0">
    <w:p w:rsidR="00EC7F64" w:rsidRDefault="00EC7F64" w:rsidP="00E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6232"/>
      <w:docPartObj>
        <w:docPartGallery w:val="Page Numbers (Bottom of Page)"/>
        <w:docPartUnique/>
      </w:docPartObj>
    </w:sdtPr>
    <w:sdtEndPr/>
    <w:sdtContent>
      <w:p w:rsidR="00F45DEB" w:rsidRDefault="00F45DE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D48">
          <w:rPr>
            <w:noProof/>
          </w:rPr>
          <w:t>7</w:t>
        </w:r>
        <w:r>
          <w:fldChar w:fldCharType="end"/>
        </w:r>
      </w:p>
    </w:sdtContent>
  </w:sdt>
  <w:p w:rsidR="00F45DEB" w:rsidRDefault="00F45D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64" w:rsidRDefault="00EC7F64" w:rsidP="00E56C3B">
      <w:r>
        <w:separator/>
      </w:r>
    </w:p>
  </w:footnote>
  <w:footnote w:type="continuationSeparator" w:id="0">
    <w:p w:rsidR="00EC7F64" w:rsidRDefault="00EC7F64" w:rsidP="00E5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70C"/>
    <w:multiLevelType w:val="hybridMultilevel"/>
    <w:tmpl w:val="D0025EC8"/>
    <w:lvl w:ilvl="0" w:tplc="CC7E8C60">
      <w:start w:val="1"/>
      <w:numFmt w:val="decimal"/>
      <w:lvlText w:val="%1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B2FBA"/>
    <w:multiLevelType w:val="hybridMultilevel"/>
    <w:tmpl w:val="C324CD26"/>
    <w:lvl w:ilvl="0" w:tplc="81540C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B60F7"/>
    <w:multiLevelType w:val="multilevel"/>
    <w:tmpl w:val="504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8E5B17"/>
    <w:multiLevelType w:val="hybridMultilevel"/>
    <w:tmpl w:val="D17874F6"/>
    <w:lvl w:ilvl="0" w:tplc="050CFA60">
      <w:start w:val="1"/>
      <w:numFmt w:val="decimal"/>
      <w:lvlText w:val="%1"/>
      <w:lvlJc w:val="left"/>
      <w:pPr>
        <w:ind w:left="11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9"/>
    <w:rsid w:val="00001BC7"/>
    <w:rsid w:val="0000245D"/>
    <w:rsid w:val="000033EF"/>
    <w:rsid w:val="0000342E"/>
    <w:rsid w:val="00005B4C"/>
    <w:rsid w:val="00005ED8"/>
    <w:rsid w:val="00006727"/>
    <w:rsid w:val="00010E0C"/>
    <w:rsid w:val="00010ED0"/>
    <w:rsid w:val="00011A65"/>
    <w:rsid w:val="00011FD4"/>
    <w:rsid w:val="00013494"/>
    <w:rsid w:val="0001447A"/>
    <w:rsid w:val="00014CB8"/>
    <w:rsid w:val="000152E6"/>
    <w:rsid w:val="00015D95"/>
    <w:rsid w:val="000170AB"/>
    <w:rsid w:val="00023329"/>
    <w:rsid w:val="00025530"/>
    <w:rsid w:val="000258C3"/>
    <w:rsid w:val="00026BE7"/>
    <w:rsid w:val="00027606"/>
    <w:rsid w:val="00032B34"/>
    <w:rsid w:val="00032DD3"/>
    <w:rsid w:val="00034A77"/>
    <w:rsid w:val="000374A2"/>
    <w:rsid w:val="00037A41"/>
    <w:rsid w:val="00040128"/>
    <w:rsid w:val="00040195"/>
    <w:rsid w:val="0004029D"/>
    <w:rsid w:val="000430F8"/>
    <w:rsid w:val="0004506A"/>
    <w:rsid w:val="0004588F"/>
    <w:rsid w:val="0004799B"/>
    <w:rsid w:val="00050740"/>
    <w:rsid w:val="00050C1C"/>
    <w:rsid w:val="00052A9D"/>
    <w:rsid w:val="00052C5D"/>
    <w:rsid w:val="0005303D"/>
    <w:rsid w:val="000537BD"/>
    <w:rsid w:val="00053B68"/>
    <w:rsid w:val="00054DAF"/>
    <w:rsid w:val="00054F72"/>
    <w:rsid w:val="0005526B"/>
    <w:rsid w:val="0005692B"/>
    <w:rsid w:val="00060754"/>
    <w:rsid w:val="000613A9"/>
    <w:rsid w:val="00061907"/>
    <w:rsid w:val="00062850"/>
    <w:rsid w:val="00063D14"/>
    <w:rsid w:val="000644C9"/>
    <w:rsid w:val="0006517D"/>
    <w:rsid w:val="0006555D"/>
    <w:rsid w:val="000666B7"/>
    <w:rsid w:val="00067D77"/>
    <w:rsid w:val="000702B1"/>
    <w:rsid w:val="00071085"/>
    <w:rsid w:val="00071479"/>
    <w:rsid w:val="000728A8"/>
    <w:rsid w:val="00074B48"/>
    <w:rsid w:val="00076169"/>
    <w:rsid w:val="00076556"/>
    <w:rsid w:val="000773A5"/>
    <w:rsid w:val="00080B7F"/>
    <w:rsid w:val="000810F3"/>
    <w:rsid w:val="00081821"/>
    <w:rsid w:val="00081FEC"/>
    <w:rsid w:val="0008216D"/>
    <w:rsid w:val="00084780"/>
    <w:rsid w:val="000863D6"/>
    <w:rsid w:val="000873B8"/>
    <w:rsid w:val="00087819"/>
    <w:rsid w:val="0008799C"/>
    <w:rsid w:val="00091FE0"/>
    <w:rsid w:val="00093CF6"/>
    <w:rsid w:val="00094D43"/>
    <w:rsid w:val="000970A6"/>
    <w:rsid w:val="000A1B30"/>
    <w:rsid w:val="000A2B32"/>
    <w:rsid w:val="000A33F7"/>
    <w:rsid w:val="000A3725"/>
    <w:rsid w:val="000A37DF"/>
    <w:rsid w:val="000A4179"/>
    <w:rsid w:val="000A4268"/>
    <w:rsid w:val="000A42B4"/>
    <w:rsid w:val="000B0B44"/>
    <w:rsid w:val="000B46DF"/>
    <w:rsid w:val="000B4785"/>
    <w:rsid w:val="000B52ED"/>
    <w:rsid w:val="000B7685"/>
    <w:rsid w:val="000B7BE9"/>
    <w:rsid w:val="000C04B2"/>
    <w:rsid w:val="000C14CE"/>
    <w:rsid w:val="000C3594"/>
    <w:rsid w:val="000C463D"/>
    <w:rsid w:val="000C4D47"/>
    <w:rsid w:val="000C7B61"/>
    <w:rsid w:val="000D06B6"/>
    <w:rsid w:val="000D08B7"/>
    <w:rsid w:val="000D09E3"/>
    <w:rsid w:val="000D0CD0"/>
    <w:rsid w:val="000D0D66"/>
    <w:rsid w:val="000D1935"/>
    <w:rsid w:val="000D5B06"/>
    <w:rsid w:val="000D6191"/>
    <w:rsid w:val="000D6F45"/>
    <w:rsid w:val="000D70A3"/>
    <w:rsid w:val="000E25F4"/>
    <w:rsid w:val="000E273E"/>
    <w:rsid w:val="000E40E6"/>
    <w:rsid w:val="000E5732"/>
    <w:rsid w:val="000E6F3D"/>
    <w:rsid w:val="000E7A37"/>
    <w:rsid w:val="000F1832"/>
    <w:rsid w:val="000F28E3"/>
    <w:rsid w:val="000F2C61"/>
    <w:rsid w:val="000F3715"/>
    <w:rsid w:val="000F3D62"/>
    <w:rsid w:val="000F5FA3"/>
    <w:rsid w:val="000F620C"/>
    <w:rsid w:val="000F67F9"/>
    <w:rsid w:val="000F769D"/>
    <w:rsid w:val="000F7C46"/>
    <w:rsid w:val="00100432"/>
    <w:rsid w:val="0010231F"/>
    <w:rsid w:val="00102574"/>
    <w:rsid w:val="00102644"/>
    <w:rsid w:val="00103711"/>
    <w:rsid w:val="00103EE3"/>
    <w:rsid w:val="00105202"/>
    <w:rsid w:val="0011007F"/>
    <w:rsid w:val="0011257E"/>
    <w:rsid w:val="001130ED"/>
    <w:rsid w:val="00114EE2"/>
    <w:rsid w:val="00115418"/>
    <w:rsid w:val="00115435"/>
    <w:rsid w:val="00115B67"/>
    <w:rsid w:val="00115EA6"/>
    <w:rsid w:val="00121F69"/>
    <w:rsid w:val="001256B4"/>
    <w:rsid w:val="00126098"/>
    <w:rsid w:val="001321CF"/>
    <w:rsid w:val="0013235D"/>
    <w:rsid w:val="00132BA1"/>
    <w:rsid w:val="00132CED"/>
    <w:rsid w:val="00133A08"/>
    <w:rsid w:val="00135328"/>
    <w:rsid w:val="00135CCA"/>
    <w:rsid w:val="00135D58"/>
    <w:rsid w:val="001372D3"/>
    <w:rsid w:val="00137C00"/>
    <w:rsid w:val="00137E44"/>
    <w:rsid w:val="00140FBC"/>
    <w:rsid w:val="0014203C"/>
    <w:rsid w:val="0014230F"/>
    <w:rsid w:val="00143412"/>
    <w:rsid w:val="001461CA"/>
    <w:rsid w:val="0014753C"/>
    <w:rsid w:val="00153438"/>
    <w:rsid w:val="0015574D"/>
    <w:rsid w:val="001561DF"/>
    <w:rsid w:val="001567A6"/>
    <w:rsid w:val="00163A3D"/>
    <w:rsid w:val="0016478B"/>
    <w:rsid w:val="00165A5B"/>
    <w:rsid w:val="00165C75"/>
    <w:rsid w:val="001664E8"/>
    <w:rsid w:val="0016656D"/>
    <w:rsid w:val="001673A6"/>
    <w:rsid w:val="00171D7D"/>
    <w:rsid w:val="0017322D"/>
    <w:rsid w:val="00175512"/>
    <w:rsid w:val="0017562F"/>
    <w:rsid w:val="0017632B"/>
    <w:rsid w:val="0017740F"/>
    <w:rsid w:val="00180C41"/>
    <w:rsid w:val="00180F70"/>
    <w:rsid w:val="0018149F"/>
    <w:rsid w:val="001824EA"/>
    <w:rsid w:val="0018273C"/>
    <w:rsid w:val="00182B26"/>
    <w:rsid w:val="00182E02"/>
    <w:rsid w:val="001831A2"/>
    <w:rsid w:val="00183457"/>
    <w:rsid w:val="0018366B"/>
    <w:rsid w:val="001845EF"/>
    <w:rsid w:val="00184B75"/>
    <w:rsid w:val="00184C2A"/>
    <w:rsid w:val="00185898"/>
    <w:rsid w:val="001858AF"/>
    <w:rsid w:val="00186898"/>
    <w:rsid w:val="001879FC"/>
    <w:rsid w:val="00190116"/>
    <w:rsid w:val="001905EB"/>
    <w:rsid w:val="001907AD"/>
    <w:rsid w:val="00191AFC"/>
    <w:rsid w:val="00192233"/>
    <w:rsid w:val="001925C8"/>
    <w:rsid w:val="001938B5"/>
    <w:rsid w:val="0019401F"/>
    <w:rsid w:val="00194490"/>
    <w:rsid w:val="00194597"/>
    <w:rsid w:val="00195DB7"/>
    <w:rsid w:val="0019611F"/>
    <w:rsid w:val="001966EC"/>
    <w:rsid w:val="00196AB7"/>
    <w:rsid w:val="001972C4"/>
    <w:rsid w:val="001A07CC"/>
    <w:rsid w:val="001A0998"/>
    <w:rsid w:val="001A1502"/>
    <w:rsid w:val="001A1F28"/>
    <w:rsid w:val="001A22D0"/>
    <w:rsid w:val="001A2676"/>
    <w:rsid w:val="001A4336"/>
    <w:rsid w:val="001B00DD"/>
    <w:rsid w:val="001B3153"/>
    <w:rsid w:val="001B5C88"/>
    <w:rsid w:val="001B63B1"/>
    <w:rsid w:val="001B63C5"/>
    <w:rsid w:val="001C07ED"/>
    <w:rsid w:val="001C080F"/>
    <w:rsid w:val="001C09BC"/>
    <w:rsid w:val="001C49ED"/>
    <w:rsid w:val="001C4ABB"/>
    <w:rsid w:val="001C651C"/>
    <w:rsid w:val="001D0523"/>
    <w:rsid w:val="001D1A21"/>
    <w:rsid w:val="001D2535"/>
    <w:rsid w:val="001D30EA"/>
    <w:rsid w:val="001D51FC"/>
    <w:rsid w:val="001D69FD"/>
    <w:rsid w:val="001D7FE1"/>
    <w:rsid w:val="001E0F9C"/>
    <w:rsid w:val="001E1466"/>
    <w:rsid w:val="001E180B"/>
    <w:rsid w:val="001E24F1"/>
    <w:rsid w:val="001E2F13"/>
    <w:rsid w:val="001E4004"/>
    <w:rsid w:val="001E41C4"/>
    <w:rsid w:val="001E4384"/>
    <w:rsid w:val="001E4972"/>
    <w:rsid w:val="001E4A34"/>
    <w:rsid w:val="001E4A74"/>
    <w:rsid w:val="001E71C0"/>
    <w:rsid w:val="001F30CC"/>
    <w:rsid w:val="001F442E"/>
    <w:rsid w:val="0020030A"/>
    <w:rsid w:val="0020095E"/>
    <w:rsid w:val="002019CB"/>
    <w:rsid w:val="00201E2E"/>
    <w:rsid w:val="00201EFB"/>
    <w:rsid w:val="00204E07"/>
    <w:rsid w:val="002051F0"/>
    <w:rsid w:val="00205D78"/>
    <w:rsid w:val="0020743C"/>
    <w:rsid w:val="00207BC5"/>
    <w:rsid w:val="00212523"/>
    <w:rsid w:val="0021435A"/>
    <w:rsid w:val="00214C2D"/>
    <w:rsid w:val="002154C3"/>
    <w:rsid w:val="0021730B"/>
    <w:rsid w:val="00217894"/>
    <w:rsid w:val="00217D44"/>
    <w:rsid w:val="0022076C"/>
    <w:rsid w:val="00221E2E"/>
    <w:rsid w:val="002238EB"/>
    <w:rsid w:val="00224EE4"/>
    <w:rsid w:val="00224EF3"/>
    <w:rsid w:val="002259AE"/>
    <w:rsid w:val="00227093"/>
    <w:rsid w:val="00227488"/>
    <w:rsid w:val="002275B3"/>
    <w:rsid w:val="00234320"/>
    <w:rsid w:val="00235859"/>
    <w:rsid w:val="00236B39"/>
    <w:rsid w:val="00236DFE"/>
    <w:rsid w:val="00237E95"/>
    <w:rsid w:val="00241EF9"/>
    <w:rsid w:val="00242690"/>
    <w:rsid w:val="00242747"/>
    <w:rsid w:val="00243BA4"/>
    <w:rsid w:val="00243D20"/>
    <w:rsid w:val="00247BF7"/>
    <w:rsid w:val="002503CE"/>
    <w:rsid w:val="00250413"/>
    <w:rsid w:val="0025205C"/>
    <w:rsid w:val="00252ABB"/>
    <w:rsid w:val="00253D28"/>
    <w:rsid w:val="00255BB9"/>
    <w:rsid w:val="00255D94"/>
    <w:rsid w:val="00257358"/>
    <w:rsid w:val="0025785B"/>
    <w:rsid w:val="00260BAC"/>
    <w:rsid w:val="00261B65"/>
    <w:rsid w:val="0026350B"/>
    <w:rsid w:val="002638F3"/>
    <w:rsid w:val="00264DEC"/>
    <w:rsid w:val="00266A28"/>
    <w:rsid w:val="00267B12"/>
    <w:rsid w:val="00273A2E"/>
    <w:rsid w:val="00274090"/>
    <w:rsid w:val="002741E1"/>
    <w:rsid w:val="00274FDF"/>
    <w:rsid w:val="00275FA5"/>
    <w:rsid w:val="00276A76"/>
    <w:rsid w:val="0028062B"/>
    <w:rsid w:val="00280DCF"/>
    <w:rsid w:val="00281B5D"/>
    <w:rsid w:val="00281F2C"/>
    <w:rsid w:val="002847F6"/>
    <w:rsid w:val="00285286"/>
    <w:rsid w:val="00285EC4"/>
    <w:rsid w:val="002861D0"/>
    <w:rsid w:val="00287E5F"/>
    <w:rsid w:val="00291A75"/>
    <w:rsid w:val="0029616E"/>
    <w:rsid w:val="002961C1"/>
    <w:rsid w:val="00297F3C"/>
    <w:rsid w:val="002A0FBC"/>
    <w:rsid w:val="002A1C04"/>
    <w:rsid w:val="002A22BA"/>
    <w:rsid w:val="002A2601"/>
    <w:rsid w:val="002A546F"/>
    <w:rsid w:val="002B1CD1"/>
    <w:rsid w:val="002B22C6"/>
    <w:rsid w:val="002B2E8D"/>
    <w:rsid w:val="002B34E2"/>
    <w:rsid w:val="002B3553"/>
    <w:rsid w:val="002B38AC"/>
    <w:rsid w:val="002B5CEE"/>
    <w:rsid w:val="002B6BA4"/>
    <w:rsid w:val="002B6FC6"/>
    <w:rsid w:val="002B7548"/>
    <w:rsid w:val="002B7C1D"/>
    <w:rsid w:val="002C07C2"/>
    <w:rsid w:val="002C1DE3"/>
    <w:rsid w:val="002C2155"/>
    <w:rsid w:val="002C2CE6"/>
    <w:rsid w:val="002C3480"/>
    <w:rsid w:val="002C45A2"/>
    <w:rsid w:val="002C7921"/>
    <w:rsid w:val="002D0AB5"/>
    <w:rsid w:val="002D17A3"/>
    <w:rsid w:val="002D1960"/>
    <w:rsid w:val="002D2473"/>
    <w:rsid w:val="002D2DAA"/>
    <w:rsid w:val="002D5D68"/>
    <w:rsid w:val="002D6726"/>
    <w:rsid w:val="002D69E2"/>
    <w:rsid w:val="002D7C9F"/>
    <w:rsid w:val="002E03D4"/>
    <w:rsid w:val="002E0938"/>
    <w:rsid w:val="002E11E8"/>
    <w:rsid w:val="002E21C2"/>
    <w:rsid w:val="002E2738"/>
    <w:rsid w:val="002E328E"/>
    <w:rsid w:val="002E3E48"/>
    <w:rsid w:val="002E4039"/>
    <w:rsid w:val="002E42D2"/>
    <w:rsid w:val="002E4810"/>
    <w:rsid w:val="002E6170"/>
    <w:rsid w:val="002E776A"/>
    <w:rsid w:val="002F04BA"/>
    <w:rsid w:val="002F0CAE"/>
    <w:rsid w:val="002F1F65"/>
    <w:rsid w:val="002F2755"/>
    <w:rsid w:val="002F2BB7"/>
    <w:rsid w:val="002F3AA8"/>
    <w:rsid w:val="002F44AA"/>
    <w:rsid w:val="002F4FD5"/>
    <w:rsid w:val="00300AEB"/>
    <w:rsid w:val="0030138A"/>
    <w:rsid w:val="00302681"/>
    <w:rsid w:val="003037CB"/>
    <w:rsid w:val="00304647"/>
    <w:rsid w:val="003046DC"/>
    <w:rsid w:val="00304BAC"/>
    <w:rsid w:val="00304D40"/>
    <w:rsid w:val="003058BA"/>
    <w:rsid w:val="00307E6E"/>
    <w:rsid w:val="003119E2"/>
    <w:rsid w:val="003130FA"/>
    <w:rsid w:val="0031382B"/>
    <w:rsid w:val="00313896"/>
    <w:rsid w:val="00313D87"/>
    <w:rsid w:val="0031435E"/>
    <w:rsid w:val="00314992"/>
    <w:rsid w:val="00320797"/>
    <w:rsid w:val="00323DDA"/>
    <w:rsid w:val="003243B2"/>
    <w:rsid w:val="0032499B"/>
    <w:rsid w:val="00325A1E"/>
    <w:rsid w:val="003279B6"/>
    <w:rsid w:val="003313F2"/>
    <w:rsid w:val="00332CA6"/>
    <w:rsid w:val="0033514E"/>
    <w:rsid w:val="003352F9"/>
    <w:rsid w:val="00337157"/>
    <w:rsid w:val="00337797"/>
    <w:rsid w:val="00340581"/>
    <w:rsid w:val="00340674"/>
    <w:rsid w:val="003423B4"/>
    <w:rsid w:val="00342B6D"/>
    <w:rsid w:val="00343080"/>
    <w:rsid w:val="003462C7"/>
    <w:rsid w:val="00346AE7"/>
    <w:rsid w:val="003470DD"/>
    <w:rsid w:val="003530E5"/>
    <w:rsid w:val="00353786"/>
    <w:rsid w:val="0035505D"/>
    <w:rsid w:val="00355920"/>
    <w:rsid w:val="003572B3"/>
    <w:rsid w:val="00360782"/>
    <w:rsid w:val="003613E2"/>
    <w:rsid w:val="00361AE4"/>
    <w:rsid w:val="00362181"/>
    <w:rsid w:val="00362463"/>
    <w:rsid w:val="003627A4"/>
    <w:rsid w:val="003629C8"/>
    <w:rsid w:val="00363F2A"/>
    <w:rsid w:val="00365C91"/>
    <w:rsid w:val="003677A4"/>
    <w:rsid w:val="003678DE"/>
    <w:rsid w:val="003714D7"/>
    <w:rsid w:val="00371FD8"/>
    <w:rsid w:val="00372E2B"/>
    <w:rsid w:val="00373FC7"/>
    <w:rsid w:val="00374F92"/>
    <w:rsid w:val="003757D1"/>
    <w:rsid w:val="00375C6B"/>
    <w:rsid w:val="00376795"/>
    <w:rsid w:val="00381DDC"/>
    <w:rsid w:val="00383493"/>
    <w:rsid w:val="0038451A"/>
    <w:rsid w:val="003854CC"/>
    <w:rsid w:val="00385C45"/>
    <w:rsid w:val="0038688C"/>
    <w:rsid w:val="0038797B"/>
    <w:rsid w:val="00390C36"/>
    <w:rsid w:val="00391CB8"/>
    <w:rsid w:val="00391E33"/>
    <w:rsid w:val="00392019"/>
    <w:rsid w:val="00392587"/>
    <w:rsid w:val="00392F53"/>
    <w:rsid w:val="00395B1F"/>
    <w:rsid w:val="00397F49"/>
    <w:rsid w:val="003A1F9E"/>
    <w:rsid w:val="003A2480"/>
    <w:rsid w:val="003A26BC"/>
    <w:rsid w:val="003A290D"/>
    <w:rsid w:val="003A3B9B"/>
    <w:rsid w:val="003A45A6"/>
    <w:rsid w:val="003A4BB2"/>
    <w:rsid w:val="003A63BD"/>
    <w:rsid w:val="003B104D"/>
    <w:rsid w:val="003B16B6"/>
    <w:rsid w:val="003B26AE"/>
    <w:rsid w:val="003B3504"/>
    <w:rsid w:val="003B3794"/>
    <w:rsid w:val="003C14FA"/>
    <w:rsid w:val="003C167A"/>
    <w:rsid w:val="003C222E"/>
    <w:rsid w:val="003C2B3A"/>
    <w:rsid w:val="003C3073"/>
    <w:rsid w:val="003C32F6"/>
    <w:rsid w:val="003C47B4"/>
    <w:rsid w:val="003C52F0"/>
    <w:rsid w:val="003C6183"/>
    <w:rsid w:val="003C6577"/>
    <w:rsid w:val="003C66BC"/>
    <w:rsid w:val="003C73BB"/>
    <w:rsid w:val="003D0E68"/>
    <w:rsid w:val="003D16C1"/>
    <w:rsid w:val="003D205B"/>
    <w:rsid w:val="003D21D0"/>
    <w:rsid w:val="003D34E5"/>
    <w:rsid w:val="003D3C91"/>
    <w:rsid w:val="003D4349"/>
    <w:rsid w:val="003D6570"/>
    <w:rsid w:val="003D6B0C"/>
    <w:rsid w:val="003E1DA7"/>
    <w:rsid w:val="003E4290"/>
    <w:rsid w:val="003E4332"/>
    <w:rsid w:val="003E495E"/>
    <w:rsid w:val="003E4AC3"/>
    <w:rsid w:val="003E5166"/>
    <w:rsid w:val="003E537B"/>
    <w:rsid w:val="003E59D9"/>
    <w:rsid w:val="003E6454"/>
    <w:rsid w:val="003E7689"/>
    <w:rsid w:val="003E7833"/>
    <w:rsid w:val="003E7970"/>
    <w:rsid w:val="003E7DD1"/>
    <w:rsid w:val="003F34B8"/>
    <w:rsid w:val="003F4727"/>
    <w:rsid w:val="003F48AA"/>
    <w:rsid w:val="003F5037"/>
    <w:rsid w:val="003F794C"/>
    <w:rsid w:val="004000E7"/>
    <w:rsid w:val="004009A1"/>
    <w:rsid w:val="0040226C"/>
    <w:rsid w:val="00402E07"/>
    <w:rsid w:val="0040362F"/>
    <w:rsid w:val="00403997"/>
    <w:rsid w:val="0040434D"/>
    <w:rsid w:val="00404E88"/>
    <w:rsid w:val="0040684D"/>
    <w:rsid w:val="00406F35"/>
    <w:rsid w:val="00410B8D"/>
    <w:rsid w:val="00410D38"/>
    <w:rsid w:val="00411AC9"/>
    <w:rsid w:val="004120D5"/>
    <w:rsid w:val="00413034"/>
    <w:rsid w:val="00413255"/>
    <w:rsid w:val="00414167"/>
    <w:rsid w:val="0041558F"/>
    <w:rsid w:val="004157D5"/>
    <w:rsid w:val="004158B1"/>
    <w:rsid w:val="0041646A"/>
    <w:rsid w:val="00420D40"/>
    <w:rsid w:val="0042191A"/>
    <w:rsid w:val="00421991"/>
    <w:rsid w:val="00422062"/>
    <w:rsid w:val="00423AB2"/>
    <w:rsid w:val="00424920"/>
    <w:rsid w:val="00425BD2"/>
    <w:rsid w:val="0042707E"/>
    <w:rsid w:val="0042747B"/>
    <w:rsid w:val="00427685"/>
    <w:rsid w:val="00430942"/>
    <w:rsid w:val="004315B0"/>
    <w:rsid w:val="004325CC"/>
    <w:rsid w:val="00432715"/>
    <w:rsid w:val="00433954"/>
    <w:rsid w:val="00436B16"/>
    <w:rsid w:val="00437EB8"/>
    <w:rsid w:val="00440CFC"/>
    <w:rsid w:val="004413FD"/>
    <w:rsid w:val="004416FF"/>
    <w:rsid w:val="00441DA8"/>
    <w:rsid w:val="004431ED"/>
    <w:rsid w:val="00446CFC"/>
    <w:rsid w:val="0044757B"/>
    <w:rsid w:val="0044773E"/>
    <w:rsid w:val="00452E3B"/>
    <w:rsid w:val="004532FB"/>
    <w:rsid w:val="0045455E"/>
    <w:rsid w:val="00461FE5"/>
    <w:rsid w:val="004622F0"/>
    <w:rsid w:val="004624E3"/>
    <w:rsid w:val="0046293D"/>
    <w:rsid w:val="00465547"/>
    <w:rsid w:val="00465917"/>
    <w:rsid w:val="0046752B"/>
    <w:rsid w:val="00467C1A"/>
    <w:rsid w:val="0047211B"/>
    <w:rsid w:val="004726FF"/>
    <w:rsid w:val="00472708"/>
    <w:rsid w:val="00473048"/>
    <w:rsid w:val="0047363A"/>
    <w:rsid w:val="00473974"/>
    <w:rsid w:val="00476ACC"/>
    <w:rsid w:val="004777BC"/>
    <w:rsid w:val="00477DCA"/>
    <w:rsid w:val="004802C1"/>
    <w:rsid w:val="0049158B"/>
    <w:rsid w:val="00494393"/>
    <w:rsid w:val="0049461F"/>
    <w:rsid w:val="00494DD2"/>
    <w:rsid w:val="00495B7C"/>
    <w:rsid w:val="00495FF6"/>
    <w:rsid w:val="00495FFF"/>
    <w:rsid w:val="004A26D6"/>
    <w:rsid w:val="004A49B5"/>
    <w:rsid w:val="004A4BF4"/>
    <w:rsid w:val="004A551B"/>
    <w:rsid w:val="004A5E9F"/>
    <w:rsid w:val="004A6432"/>
    <w:rsid w:val="004A6DED"/>
    <w:rsid w:val="004B0DD6"/>
    <w:rsid w:val="004B0F61"/>
    <w:rsid w:val="004B187C"/>
    <w:rsid w:val="004B19AF"/>
    <w:rsid w:val="004B1E93"/>
    <w:rsid w:val="004B3066"/>
    <w:rsid w:val="004B7E68"/>
    <w:rsid w:val="004C14C6"/>
    <w:rsid w:val="004C1BF0"/>
    <w:rsid w:val="004C31E5"/>
    <w:rsid w:val="004C5237"/>
    <w:rsid w:val="004C5C29"/>
    <w:rsid w:val="004C60ED"/>
    <w:rsid w:val="004C69AE"/>
    <w:rsid w:val="004D00BE"/>
    <w:rsid w:val="004D07A8"/>
    <w:rsid w:val="004D0A5B"/>
    <w:rsid w:val="004D177B"/>
    <w:rsid w:val="004D503D"/>
    <w:rsid w:val="004D5A18"/>
    <w:rsid w:val="004D601B"/>
    <w:rsid w:val="004D69F4"/>
    <w:rsid w:val="004D7916"/>
    <w:rsid w:val="004D7A94"/>
    <w:rsid w:val="004E012E"/>
    <w:rsid w:val="004E0B38"/>
    <w:rsid w:val="004E0B5B"/>
    <w:rsid w:val="004E0B61"/>
    <w:rsid w:val="004E1F1B"/>
    <w:rsid w:val="004E2540"/>
    <w:rsid w:val="004E269A"/>
    <w:rsid w:val="004E276E"/>
    <w:rsid w:val="004E302E"/>
    <w:rsid w:val="004E5392"/>
    <w:rsid w:val="004E70EA"/>
    <w:rsid w:val="004E7D20"/>
    <w:rsid w:val="004F08CF"/>
    <w:rsid w:val="004F0CEC"/>
    <w:rsid w:val="004F1EF4"/>
    <w:rsid w:val="004F25C4"/>
    <w:rsid w:val="004F2B52"/>
    <w:rsid w:val="004F2F47"/>
    <w:rsid w:val="004F44A4"/>
    <w:rsid w:val="004F44FB"/>
    <w:rsid w:val="004F79A5"/>
    <w:rsid w:val="004F7A21"/>
    <w:rsid w:val="00500978"/>
    <w:rsid w:val="00500EDE"/>
    <w:rsid w:val="00503970"/>
    <w:rsid w:val="00505BA1"/>
    <w:rsid w:val="005066F1"/>
    <w:rsid w:val="00510F1E"/>
    <w:rsid w:val="005123ED"/>
    <w:rsid w:val="005129C5"/>
    <w:rsid w:val="00514DD7"/>
    <w:rsid w:val="00515108"/>
    <w:rsid w:val="00515A1A"/>
    <w:rsid w:val="00515AD7"/>
    <w:rsid w:val="00515EC4"/>
    <w:rsid w:val="00516CD0"/>
    <w:rsid w:val="00517EAA"/>
    <w:rsid w:val="00522A8C"/>
    <w:rsid w:val="00523087"/>
    <w:rsid w:val="0052361D"/>
    <w:rsid w:val="00523E7A"/>
    <w:rsid w:val="0052414F"/>
    <w:rsid w:val="00525AF8"/>
    <w:rsid w:val="005264FC"/>
    <w:rsid w:val="00526D27"/>
    <w:rsid w:val="005270F3"/>
    <w:rsid w:val="005271C5"/>
    <w:rsid w:val="005325FF"/>
    <w:rsid w:val="0053273A"/>
    <w:rsid w:val="005329B4"/>
    <w:rsid w:val="00534C97"/>
    <w:rsid w:val="0053505B"/>
    <w:rsid w:val="0053544E"/>
    <w:rsid w:val="00535757"/>
    <w:rsid w:val="00536BB6"/>
    <w:rsid w:val="00537E8F"/>
    <w:rsid w:val="0054010A"/>
    <w:rsid w:val="00540200"/>
    <w:rsid w:val="0054337B"/>
    <w:rsid w:val="00544578"/>
    <w:rsid w:val="00544DFD"/>
    <w:rsid w:val="0054525C"/>
    <w:rsid w:val="00545A58"/>
    <w:rsid w:val="00547210"/>
    <w:rsid w:val="005500F9"/>
    <w:rsid w:val="0055106A"/>
    <w:rsid w:val="0055202A"/>
    <w:rsid w:val="0055216D"/>
    <w:rsid w:val="005521A3"/>
    <w:rsid w:val="00552977"/>
    <w:rsid w:val="005573C7"/>
    <w:rsid w:val="00557D21"/>
    <w:rsid w:val="00557D23"/>
    <w:rsid w:val="00561793"/>
    <w:rsid w:val="00562A0B"/>
    <w:rsid w:val="00563F15"/>
    <w:rsid w:val="00564171"/>
    <w:rsid w:val="005657B1"/>
    <w:rsid w:val="00566CF6"/>
    <w:rsid w:val="0056766C"/>
    <w:rsid w:val="00570301"/>
    <w:rsid w:val="005703FF"/>
    <w:rsid w:val="00570F19"/>
    <w:rsid w:val="005715C5"/>
    <w:rsid w:val="00573F46"/>
    <w:rsid w:val="005746FC"/>
    <w:rsid w:val="00574997"/>
    <w:rsid w:val="0057703A"/>
    <w:rsid w:val="00580525"/>
    <w:rsid w:val="005806DE"/>
    <w:rsid w:val="00580E2A"/>
    <w:rsid w:val="005814BB"/>
    <w:rsid w:val="00583BD1"/>
    <w:rsid w:val="00583D84"/>
    <w:rsid w:val="00584917"/>
    <w:rsid w:val="00585E2B"/>
    <w:rsid w:val="005867B5"/>
    <w:rsid w:val="00590DDF"/>
    <w:rsid w:val="005931F7"/>
    <w:rsid w:val="00595902"/>
    <w:rsid w:val="0059794D"/>
    <w:rsid w:val="005A0E7C"/>
    <w:rsid w:val="005A17E6"/>
    <w:rsid w:val="005A1CDE"/>
    <w:rsid w:val="005A247D"/>
    <w:rsid w:val="005A296D"/>
    <w:rsid w:val="005A2C7C"/>
    <w:rsid w:val="005A32CF"/>
    <w:rsid w:val="005A358C"/>
    <w:rsid w:val="005A5F8B"/>
    <w:rsid w:val="005A6FB0"/>
    <w:rsid w:val="005A7FB9"/>
    <w:rsid w:val="005B0AD8"/>
    <w:rsid w:val="005B12D7"/>
    <w:rsid w:val="005B1321"/>
    <w:rsid w:val="005B2A35"/>
    <w:rsid w:val="005B3795"/>
    <w:rsid w:val="005B38C7"/>
    <w:rsid w:val="005B449A"/>
    <w:rsid w:val="005B55D3"/>
    <w:rsid w:val="005B78CE"/>
    <w:rsid w:val="005B7F40"/>
    <w:rsid w:val="005C183C"/>
    <w:rsid w:val="005C1C4E"/>
    <w:rsid w:val="005C3905"/>
    <w:rsid w:val="005C530C"/>
    <w:rsid w:val="005C5FC1"/>
    <w:rsid w:val="005C6273"/>
    <w:rsid w:val="005C6370"/>
    <w:rsid w:val="005C66F2"/>
    <w:rsid w:val="005C6C46"/>
    <w:rsid w:val="005C7734"/>
    <w:rsid w:val="005D0F20"/>
    <w:rsid w:val="005D1093"/>
    <w:rsid w:val="005D1FAF"/>
    <w:rsid w:val="005D2D6C"/>
    <w:rsid w:val="005D3160"/>
    <w:rsid w:val="005D3316"/>
    <w:rsid w:val="005D4B6D"/>
    <w:rsid w:val="005D54F4"/>
    <w:rsid w:val="005D5AA1"/>
    <w:rsid w:val="005D6899"/>
    <w:rsid w:val="005D6C31"/>
    <w:rsid w:val="005D748A"/>
    <w:rsid w:val="005E13CC"/>
    <w:rsid w:val="005E5C47"/>
    <w:rsid w:val="005E5E82"/>
    <w:rsid w:val="005E6218"/>
    <w:rsid w:val="005E6B21"/>
    <w:rsid w:val="005E77F5"/>
    <w:rsid w:val="005F164B"/>
    <w:rsid w:val="005F2952"/>
    <w:rsid w:val="005F2B98"/>
    <w:rsid w:val="005F34CA"/>
    <w:rsid w:val="005F3CA4"/>
    <w:rsid w:val="005F4143"/>
    <w:rsid w:val="005F57E0"/>
    <w:rsid w:val="005F594B"/>
    <w:rsid w:val="005F5F0F"/>
    <w:rsid w:val="00600B82"/>
    <w:rsid w:val="006017F4"/>
    <w:rsid w:val="0060264E"/>
    <w:rsid w:val="00602BF7"/>
    <w:rsid w:val="00604003"/>
    <w:rsid w:val="00604965"/>
    <w:rsid w:val="006076FD"/>
    <w:rsid w:val="00610B8B"/>
    <w:rsid w:val="006113D1"/>
    <w:rsid w:val="0061387C"/>
    <w:rsid w:val="00615C7C"/>
    <w:rsid w:val="0061675A"/>
    <w:rsid w:val="006171E6"/>
    <w:rsid w:val="006227C2"/>
    <w:rsid w:val="00622AC6"/>
    <w:rsid w:val="00623541"/>
    <w:rsid w:val="00623F7F"/>
    <w:rsid w:val="0062450F"/>
    <w:rsid w:val="00625658"/>
    <w:rsid w:val="006257DC"/>
    <w:rsid w:val="006258A9"/>
    <w:rsid w:val="00625CCD"/>
    <w:rsid w:val="006260D8"/>
    <w:rsid w:val="00626792"/>
    <w:rsid w:val="006270A9"/>
    <w:rsid w:val="00630F3F"/>
    <w:rsid w:val="006317A8"/>
    <w:rsid w:val="006343E0"/>
    <w:rsid w:val="00635F22"/>
    <w:rsid w:val="006370D9"/>
    <w:rsid w:val="006372C1"/>
    <w:rsid w:val="0064146E"/>
    <w:rsid w:val="006429BE"/>
    <w:rsid w:val="00642D97"/>
    <w:rsid w:val="00644109"/>
    <w:rsid w:val="00647D28"/>
    <w:rsid w:val="0065132C"/>
    <w:rsid w:val="00651711"/>
    <w:rsid w:val="00651CC6"/>
    <w:rsid w:val="0065300A"/>
    <w:rsid w:val="00653CA9"/>
    <w:rsid w:val="00655FCC"/>
    <w:rsid w:val="00660E01"/>
    <w:rsid w:val="00661C57"/>
    <w:rsid w:val="00663F71"/>
    <w:rsid w:val="0066755F"/>
    <w:rsid w:val="00667B20"/>
    <w:rsid w:val="006700FE"/>
    <w:rsid w:val="00671807"/>
    <w:rsid w:val="006731F4"/>
    <w:rsid w:val="00673299"/>
    <w:rsid w:val="00675A12"/>
    <w:rsid w:val="00675E41"/>
    <w:rsid w:val="0067638F"/>
    <w:rsid w:val="00676A99"/>
    <w:rsid w:val="00677905"/>
    <w:rsid w:val="00680043"/>
    <w:rsid w:val="00681BF2"/>
    <w:rsid w:val="00685A3C"/>
    <w:rsid w:val="00685C66"/>
    <w:rsid w:val="00687215"/>
    <w:rsid w:val="0068771B"/>
    <w:rsid w:val="006878E0"/>
    <w:rsid w:val="006905B8"/>
    <w:rsid w:val="00690FC1"/>
    <w:rsid w:val="00693716"/>
    <w:rsid w:val="006970ED"/>
    <w:rsid w:val="006A0093"/>
    <w:rsid w:val="006A0FE4"/>
    <w:rsid w:val="006A3EEF"/>
    <w:rsid w:val="006A4081"/>
    <w:rsid w:val="006A463C"/>
    <w:rsid w:val="006A5975"/>
    <w:rsid w:val="006A7714"/>
    <w:rsid w:val="006B02A7"/>
    <w:rsid w:val="006B0D4A"/>
    <w:rsid w:val="006B23E1"/>
    <w:rsid w:val="006B2BA4"/>
    <w:rsid w:val="006B3853"/>
    <w:rsid w:val="006B3A15"/>
    <w:rsid w:val="006B5146"/>
    <w:rsid w:val="006B59F9"/>
    <w:rsid w:val="006B5AC5"/>
    <w:rsid w:val="006B5B2E"/>
    <w:rsid w:val="006B7DC3"/>
    <w:rsid w:val="006C0538"/>
    <w:rsid w:val="006C1D7D"/>
    <w:rsid w:val="006C54AA"/>
    <w:rsid w:val="006C5BCA"/>
    <w:rsid w:val="006C7348"/>
    <w:rsid w:val="006D264F"/>
    <w:rsid w:val="006D4F28"/>
    <w:rsid w:val="006D4FA9"/>
    <w:rsid w:val="006D590D"/>
    <w:rsid w:val="006D60D9"/>
    <w:rsid w:val="006D6405"/>
    <w:rsid w:val="006D70A5"/>
    <w:rsid w:val="006E3C35"/>
    <w:rsid w:val="006E4994"/>
    <w:rsid w:val="006E4D2B"/>
    <w:rsid w:val="006E4E9C"/>
    <w:rsid w:val="006E6E2C"/>
    <w:rsid w:val="006F0945"/>
    <w:rsid w:val="006F096F"/>
    <w:rsid w:val="006F211A"/>
    <w:rsid w:val="006F3534"/>
    <w:rsid w:val="006F3821"/>
    <w:rsid w:val="006F3876"/>
    <w:rsid w:val="006F4A3F"/>
    <w:rsid w:val="006F62C3"/>
    <w:rsid w:val="006F6866"/>
    <w:rsid w:val="006F6A70"/>
    <w:rsid w:val="006F6E6B"/>
    <w:rsid w:val="006F6E9E"/>
    <w:rsid w:val="006F7BFB"/>
    <w:rsid w:val="0070155E"/>
    <w:rsid w:val="0070165D"/>
    <w:rsid w:val="00701B0D"/>
    <w:rsid w:val="00705FD2"/>
    <w:rsid w:val="00706656"/>
    <w:rsid w:val="00707D2F"/>
    <w:rsid w:val="00711043"/>
    <w:rsid w:val="00713C48"/>
    <w:rsid w:val="00713D84"/>
    <w:rsid w:val="007146F8"/>
    <w:rsid w:val="00714CDA"/>
    <w:rsid w:val="00715413"/>
    <w:rsid w:val="00715593"/>
    <w:rsid w:val="00717366"/>
    <w:rsid w:val="0071772F"/>
    <w:rsid w:val="00717EDF"/>
    <w:rsid w:val="00720CC4"/>
    <w:rsid w:val="007219CB"/>
    <w:rsid w:val="00722395"/>
    <w:rsid w:val="00722882"/>
    <w:rsid w:val="0072431F"/>
    <w:rsid w:val="00724D82"/>
    <w:rsid w:val="00725CAD"/>
    <w:rsid w:val="00726177"/>
    <w:rsid w:val="007264F2"/>
    <w:rsid w:val="007311AF"/>
    <w:rsid w:val="007319B1"/>
    <w:rsid w:val="007342FD"/>
    <w:rsid w:val="007345C4"/>
    <w:rsid w:val="007347A2"/>
    <w:rsid w:val="00740DE0"/>
    <w:rsid w:val="00741B0B"/>
    <w:rsid w:val="00741DB7"/>
    <w:rsid w:val="00742DD7"/>
    <w:rsid w:val="007436BF"/>
    <w:rsid w:val="007444BE"/>
    <w:rsid w:val="0074450D"/>
    <w:rsid w:val="00746571"/>
    <w:rsid w:val="007474B4"/>
    <w:rsid w:val="007509BF"/>
    <w:rsid w:val="00750A1D"/>
    <w:rsid w:val="00750BCB"/>
    <w:rsid w:val="00753040"/>
    <w:rsid w:val="007531A7"/>
    <w:rsid w:val="007536A3"/>
    <w:rsid w:val="00754763"/>
    <w:rsid w:val="007553D3"/>
    <w:rsid w:val="0075552D"/>
    <w:rsid w:val="007563AA"/>
    <w:rsid w:val="0075640A"/>
    <w:rsid w:val="00756F8C"/>
    <w:rsid w:val="00756FDF"/>
    <w:rsid w:val="00757924"/>
    <w:rsid w:val="00760E29"/>
    <w:rsid w:val="00761D60"/>
    <w:rsid w:val="00762397"/>
    <w:rsid w:val="0076366A"/>
    <w:rsid w:val="0076409A"/>
    <w:rsid w:val="007654BF"/>
    <w:rsid w:val="007659CE"/>
    <w:rsid w:val="007702AD"/>
    <w:rsid w:val="00771291"/>
    <w:rsid w:val="00775625"/>
    <w:rsid w:val="00775A57"/>
    <w:rsid w:val="00776195"/>
    <w:rsid w:val="00776793"/>
    <w:rsid w:val="0077734E"/>
    <w:rsid w:val="0077739F"/>
    <w:rsid w:val="007808B4"/>
    <w:rsid w:val="00781494"/>
    <w:rsid w:val="00781F8F"/>
    <w:rsid w:val="00782028"/>
    <w:rsid w:val="0078269F"/>
    <w:rsid w:val="00784BA6"/>
    <w:rsid w:val="007859C6"/>
    <w:rsid w:val="007903F1"/>
    <w:rsid w:val="00791249"/>
    <w:rsid w:val="007929B0"/>
    <w:rsid w:val="00793D41"/>
    <w:rsid w:val="00794479"/>
    <w:rsid w:val="00794548"/>
    <w:rsid w:val="007945AB"/>
    <w:rsid w:val="00795123"/>
    <w:rsid w:val="00795A0A"/>
    <w:rsid w:val="0079609A"/>
    <w:rsid w:val="007A4B53"/>
    <w:rsid w:val="007A63F2"/>
    <w:rsid w:val="007B06D3"/>
    <w:rsid w:val="007B10C1"/>
    <w:rsid w:val="007B1262"/>
    <w:rsid w:val="007B1948"/>
    <w:rsid w:val="007B2A8B"/>
    <w:rsid w:val="007B2D9D"/>
    <w:rsid w:val="007B35ED"/>
    <w:rsid w:val="007B42ED"/>
    <w:rsid w:val="007B4435"/>
    <w:rsid w:val="007B4B13"/>
    <w:rsid w:val="007B4F0E"/>
    <w:rsid w:val="007B563F"/>
    <w:rsid w:val="007B796B"/>
    <w:rsid w:val="007C0B37"/>
    <w:rsid w:val="007C3F9F"/>
    <w:rsid w:val="007C4F27"/>
    <w:rsid w:val="007C5642"/>
    <w:rsid w:val="007C729E"/>
    <w:rsid w:val="007D48C1"/>
    <w:rsid w:val="007D4C1D"/>
    <w:rsid w:val="007D541E"/>
    <w:rsid w:val="007D5723"/>
    <w:rsid w:val="007D5E9A"/>
    <w:rsid w:val="007D6907"/>
    <w:rsid w:val="007E0071"/>
    <w:rsid w:val="007E0716"/>
    <w:rsid w:val="007E097D"/>
    <w:rsid w:val="007E0AC0"/>
    <w:rsid w:val="007E2C73"/>
    <w:rsid w:val="007E3ECA"/>
    <w:rsid w:val="007E40AA"/>
    <w:rsid w:val="007E4890"/>
    <w:rsid w:val="007E4979"/>
    <w:rsid w:val="007E4B5F"/>
    <w:rsid w:val="007E4FB6"/>
    <w:rsid w:val="007E5D79"/>
    <w:rsid w:val="007E76BB"/>
    <w:rsid w:val="007E7E63"/>
    <w:rsid w:val="007F050B"/>
    <w:rsid w:val="007F1BA6"/>
    <w:rsid w:val="007F3103"/>
    <w:rsid w:val="007F389A"/>
    <w:rsid w:val="007F3FEE"/>
    <w:rsid w:val="007F4E4A"/>
    <w:rsid w:val="007F57BC"/>
    <w:rsid w:val="007F6113"/>
    <w:rsid w:val="007F7116"/>
    <w:rsid w:val="007F75C8"/>
    <w:rsid w:val="007F779E"/>
    <w:rsid w:val="007F77AA"/>
    <w:rsid w:val="007F791B"/>
    <w:rsid w:val="007F7E93"/>
    <w:rsid w:val="00803662"/>
    <w:rsid w:val="0080371E"/>
    <w:rsid w:val="008053FA"/>
    <w:rsid w:val="00805B30"/>
    <w:rsid w:val="00805B88"/>
    <w:rsid w:val="00806C23"/>
    <w:rsid w:val="00806CEA"/>
    <w:rsid w:val="00807E24"/>
    <w:rsid w:val="008110F5"/>
    <w:rsid w:val="00811CCF"/>
    <w:rsid w:val="00812021"/>
    <w:rsid w:val="00812554"/>
    <w:rsid w:val="0081616E"/>
    <w:rsid w:val="008171C6"/>
    <w:rsid w:val="008176D7"/>
    <w:rsid w:val="00820185"/>
    <w:rsid w:val="00820E94"/>
    <w:rsid w:val="00823628"/>
    <w:rsid w:val="00823DF1"/>
    <w:rsid w:val="008260CC"/>
    <w:rsid w:val="0082747C"/>
    <w:rsid w:val="00827B59"/>
    <w:rsid w:val="0083077F"/>
    <w:rsid w:val="00832738"/>
    <w:rsid w:val="00833B08"/>
    <w:rsid w:val="0083434B"/>
    <w:rsid w:val="0083486E"/>
    <w:rsid w:val="008355A8"/>
    <w:rsid w:val="0084049A"/>
    <w:rsid w:val="008410EE"/>
    <w:rsid w:val="008428D6"/>
    <w:rsid w:val="00843886"/>
    <w:rsid w:val="00843C50"/>
    <w:rsid w:val="0084518E"/>
    <w:rsid w:val="00847D03"/>
    <w:rsid w:val="00850ADB"/>
    <w:rsid w:val="00852E65"/>
    <w:rsid w:val="008538E2"/>
    <w:rsid w:val="00853E2F"/>
    <w:rsid w:val="00855B23"/>
    <w:rsid w:val="008579EC"/>
    <w:rsid w:val="00860020"/>
    <w:rsid w:val="008608B9"/>
    <w:rsid w:val="00860AD5"/>
    <w:rsid w:val="00860B20"/>
    <w:rsid w:val="00861A2E"/>
    <w:rsid w:val="00863065"/>
    <w:rsid w:val="00863CA1"/>
    <w:rsid w:val="00865639"/>
    <w:rsid w:val="0087034B"/>
    <w:rsid w:val="008707F6"/>
    <w:rsid w:val="00872C36"/>
    <w:rsid w:val="008737AD"/>
    <w:rsid w:val="00873D6C"/>
    <w:rsid w:val="00874F67"/>
    <w:rsid w:val="00876F85"/>
    <w:rsid w:val="0087752A"/>
    <w:rsid w:val="00880914"/>
    <w:rsid w:val="00880E93"/>
    <w:rsid w:val="00881389"/>
    <w:rsid w:val="00881E85"/>
    <w:rsid w:val="008820FB"/>
    <w:rsid w:val="00883EFD"/>
    <w:rsid w:val="00885352"/>
    <w:rsid w:val="00885F5F"/>
    <w:rsid w:val="00887460"/>
    <w:rsid w:val="0089322D"/>
    <w:rsid w:val="00893D1E"/>
    <w:rsid w:val="008950DC"/>
    <w:rsid w:val="00896F59"/>
    <w:rsid w:val="008A034B"/>
    <w:rsid w:val="008A048E"/>
    <w:rsid w:val="008A208D"/>
    <w:rsid w:val="008A3333"/>
    <w:rsid w:val="008A54B6"/>
    <w:rsid w:val="008A64CA"/>
    <w:rsid w:val="008B0640"/>
    <w:rsid w:val="008B191A"/>
    <w:rsid w:val="008B1C37"/>
    <w:rsid w:val="008B43F3"/>
    <w:rsid w:val="008B5CBC"/>
    <w:rsid w:val="008B61C6"/>
    <w:rsid w:val="008B6677"/>
    <w:rsid w:val="008B70CB"/>
    <w:rsid w:val="008B761F"/>
    <w:rsid w:val="008B7A2F"/>
    <w:rsid w:val="008C0F8B"/>
    <w:rsid w:val="008C2D80"/>
    <w:rsid w:val="008C35E9"/>
    <w:rsid w:val="008C3CCC"/>
    <w:rsid w:val="008C58FB"/>
    <w:rsid w:val="008C610D"/>
    <w:rsid w:val="008C7C0D"/>
    <w:rsid w:val="008D07EF"/>
    <w:rsid w:val="008D2B01"/>
    <w:rsid w:val="008D2E77"/>
    <w:rsid w:val="008D3E05"/>
    <w:rsid w:val="008D517B"/>
    <w:rsid w:val="008D5243"/>
    <w:rsid w:val="008D5B42"/>
    <w:rsid w:val="008D6100"/>
    <w:rsid w:val="008E05E9"/>
    <w:rsid w:val="008E1624"/>
    <w:rsid w:val="008E2E4D"/>
    <w:rsid w:val="008E3399"/>
    <w:rsid w:val="008E35D8"/>
    <w:rsid w:val="008E4CA8"/>
    <w:rsid w:val="008E4DE7"/>
    <w:rsid w:val="008E54A0"/>
    <w:rsid w:val="008F006A"/>
    <w:rsid w:val="008F0537"/>
    <w:rsid w:val="008F0886"/>
    <w:rsid w:val="008F1733"/>
    <w:rsid w:val="008F3A33"/>
    <w:rsid w:val="008F5482"/>
    <w:rsid w:val="008F5836"/>
    <w:rsid w:val="008F6017"/>
    <w:rsid w:val="008F652D"/>
    <w:rsid w:val="008F664F"/>
    <w:rsid w:val="008F66CD"/>
    <w:rsid w:val="008F6B8A"/>
    <w:rsid w:val="008F72D4"/>
    <w:rsid w:val="008F7563"/>
    <w:rsid w:val="008F7D44"/>
    <w:rsid w:val="009020F0"/>
    <w:rsid w:val="00902FC0"/>
    <w:rsid w:val="00905225"/>
    <w:rsid w:val="00905C96"/>
    <w:rsid w:val="00916382"/>
    <w:rsid w:val="00916622"/>
    <w:rsid w:val="0091670B"/>
    <w:rsid w:val="00916730"/>
    <w:rsid w:val="00916A46"/>
    <w:rsid w:val="00916E55"/>
    <w:rsid w:val="00916F01"/>
    <w:rsid w:val="0092104D"/>
    <w:rsid w:val="009216E5"/>
    <w:rsid w:val="00924B3A"/>
    <w:rsid w:val="00924E7E"/>
    <w:rsid w:val="00925190"/>
    <w:rsid w:val="009261B4"/>
    <w:rsid w:val="00930A5C"/>
    <w:rsid w:val="00931301"/>
    <w:rsid w:val="00931B53"/>
    <w:rsid w:val="009323AB"/>
    <w:rsid w:val="00933433"/>
    <w:rsid w:val="00934951"/>
    <w:rsid w:val="009363E0"/>
    <w:rsid w:val="0093798A"/>
    <w:rsid w:val="00943093"/>
    <w:rsid w:val="0094309B"/>
    <w:rsid w:val="00943FB7"/>
    <w:rsid w:val="00945985"/>
    <w:rsid w:val="00946562"/>
    <w:rsid w:val="00950B9F"/>
    <w:rsid w:val="0095211A"/>
    <w:rsid w:val="009528CA"/>
    <w:rsid w:val="00955AB1"/>
    <w:rsid w:val="009560BB"/>
    <w:rsid w:val="009562DD"/>
    <w:rsid w:val="009603EB"/>
    <w:rsid w:val="00960CA1"/>
    <w:rsid w:val="00960EDA"/>
    <w:rsid w:val="0096110C"/>
    <w:rsid w:val="00961D19"/>
    <w:rsid w:val="00961E80"/>
    <w:rsid w:val="009631CA"/>
    <w:rsid w:val="009655E1"/>
    <w:rsid w:val="009666B7"/>
    <w:rsid w:val="0096714F"/>
    <w:rsid w:val="009766FD"/>
    <w:rsid w:val="0097773F"/>
    <w:rsid w:val="00977BE0"/>
    <w:rsid w:val="00983C14"/>
    <w:rsid w:val="00983EA6"/>
    <w:rsid w:val="00986E59"/>
    <w:rsid w:val="009919CB"/>
    <w:rsid w:val="00991B47"/>
    <w:rsid w:val="00991D78"/>
    <w:rsid w:val="00992438"/>
    <w:rsid w:val="009926A0"/>
    <w:rsid w:val="00995ACC"/>
    <w:rsid w:val="00995F7F"/>
    <w:rsid w:val="00996225"/>
    <w:rsid w:val="009965D3"/>
    <w:rsid w:val="00996912"/>
    <w:rsid w:val="009A0F16"/>
    <w:rsid w:val="009A1106"/>
    <w:rsid w:val="009A1BF4"/>
    <w:rsid w:val="009A2CAC"/>
    <w:rsid w:val="009A41AC"/>
    <w:rsid w:val="009A49FB"/>
    <w:rsid w:val="009A5601"/>
    <w:rsid w:val="009A5EDA"/>
    <w:rsid w:val="009A6290"/>
    <w:rsid w:val="009B26B0"/>
    <w:rsid w:val="009B27BA"/>
    <w:rsid w:val="009B2886"/>
    <w:rsid w:val="009B2C0C"/>
    <w:rsid w:val="009B40D6"/>
    <w:rsid w:val="009B68EB"/>
    <w:rsid w:val="009C1EB1"/>
    <w:rsid w:val="009C2C14"/>
    <w:rsid w:val="009C30E7"/>
    <w:rsid w:val="009C38E9"/>
    <w:rsid w:val="009C3BD6"/>
    <w:rsid w:val="009C41C3"/>
    <w:rsid w:val="009C42AA"/>
    <w:rsid w:val="009C677D"/>
    <w:rsid w:val="009D1DBB"/>
    <w:rsid w:val="009D2CDB"/>
    <w:rsid w:val="009D439C"/>
    <w:rsid w:val="009D685E"/>
    <w:rsid w:val="009D727A"/>
    <w:rsid w:val="009D755A"/>
    <w:rsid w:val="009E2ECB"/>
    <w:rsid w:val="009E347C"/>
    <w:rsid w:val="009E3E79"/>
    <w:rsid w:val="009E3F94"/>
    <w:rsid w:val="009E5E51"/>
    <w:rsid w:val="009E6632"/>
    <w:rsid w:val="009E6D50"/>
    <w:rsid w:val="009F0430"/>
    <w:rsid w:val="009F047D"/>
    <w:rsid w:val="009F2E39"/>
    <w:rsid w:val="009F378B"/>
    <w:rsid w:val="009F6A80"/>
    <w:rsid w:val="009F782F"/>
    <w:rsid w:val="009F78EB"/>
    <w:rsid w:val="009F7BB5"/>
    <w:rsid w:val="00A021DF"/>
    <w:rsid w:val="00A02F8E"/>
    <w:rsid w:val="00A03174"/>
    <w:rsid w:val="00A03561"/>
    <w:rsid w:val="00A04FEE"/>
    <w:rsid w:val="00A05485"/>
    <w:rsid w:val="00A06422"/>
    <w:rsid w:val="00A12342"/>
    <w:rsid w:val="00A12919"/>
    <w:rsid w:val="00A129A0"/>
    <w:rsid w:val="00A12BA3"/>
    <w:rsid w:val="00A1378B"/>
    <w:rsid w:val="00A147FE"/>
    <w:rsid w:val="00A1587D"/>
    <w:rsid w:val="00A1790C"/>
    <w:rsid w:val="00A17C26"/>
    <w:rsid w:val="00A20FF8"/>
    <w:rsid w:val="00A2289B"/>
    <w:rsid w:val="00A22993"/>
    <w:rsid w:val="00A234C0"/>
    <w:rsid w:val="00A24EA4"/>
    <w:rsid w:val="00A26EB4"/>
    <w:rsid w:val="00A275CF"/>
    <w:rsid w:val="00A300D4"/>
    <w:rsid w:val="00A315EC"/>
    <w:rsid w:val="00A31BC2"/>
    <w:rsid w:val="00A326E8"/>
    <w:rsid w:val="00A32AF0"/>
    <w:rsid w:val="00A32F4B"/>
    <w:rsid w:val="00A32FB7"/>
    <w:rsid w:val="00A3326A"/>
    <w:rsid w:val="00A33AF4"/>
    <w:rsid w:val="00A33E8B"/>
    <w:rsid w:val="00A348DB"/>
    <w:rsid w:val="00A351F3"/>
    <w:rsid w:val="00A36574"/>
    <w:rsid w:val="00A36723"/>
    <w:rsid w:val="00A419E3"/>
    <w:rsid w:val="00A42069"/>
    <w:rsid w:val="00A425E1"/>
    <w:rsid w:val="00A42F43"/>
    <w:rsid w:val="00A47E16"/>
    <w:rsid w:val="00A50936"/>
    <w:rsid w:val="00A516D5"/>
    <w:rsid w:val="00A519CC"/>
    <w:rsid w:val="00A52370"/>
    <w:rsid w:val="00A52969"/>
    <w:rsid w:val="00A5386A"/>
    <w:rsid w:val="00A55D19"/>
    <w:rsid w:val="00A639F1"/>
    <w:rsid w:val="00A63A09"/>
    <w:rsid w:val="00A63A2C"/>
    <w:rsid w:val="00A65D41"/>
    <w:rsid w:val="00A67830"/>
    <w:rsid w:val="00A70E64"/>
    <w:rsid w:val="00A7260E"/>
    <w:rsid w:val="00A72A2B"/>
    <w:rsid w:val="00A72EA1"/>
    <w:rsid w:val="00A72EDB"/>
    <w:rsid w:val="00A73182"/>
    <w:rsid w:val="00A742EB"/>
    <w:rsid w:val="00A7755D"/>
    <w:rsid w:val="00A77A0F"/>
    <w:rsid w:val="00A80015"/>
    <w:rsid w:val="00A8088C"/>
    <w:rsid w:val="00A813F6"/>
    <w:rsid w:val="00A81720"/>
    <w:rsid w:val="00A822F8"/>
    <w:rsid w:val="00A838F4"/>
    <w:rsid w:val="00A844BE"/>
    <w:rsid w:val="00A84C88"/>
    <w:rsid w:val="00A87E35"/>
    <w:rsid w:val="00A90F5D"/>
    <w:rsid w:val="00A91DC7"/>
    <w:rsid w:val="00A9384C"/>
    <w:rsid w:val="00A93D48"/>
    <w:rsid w:val="00A94116"/>
    <w:rsid w:val="00A9488F"/>
    <w:rsid w:val="00A94AE9"/>
    <w:rsid w:val="00A94D94"/>
    <w:rsid w:val="00A94DF6"/>
    <w:rsid w:val="00A9753D"/>
    <w:rsid w:val="00AA04D8"/>
    <w:rsid w:val="00AA27C9"/>
    <w:rsid w:val="00AA2FDF"/>
    <w:rsid w:val="00AA4CFB"/>
    <w:rsid w:val="00AA5E17"/>
    <w:rsid w:val="00AB081C"/>
    <w:rsid w:val="00AB0F32"/>
    <w:rsid w:val="00AB1176"/>
    <w:rsid w:val="00AB1986"/>
    <w:rsid w:val="00AB221E"/>
    <w:rsid w:val="00AB5539"/>
    <w:rsid w:val="00AB58E9"/>
    <w:rsid w:val="00AB5E6F"/>
    <w:rsid w:val="00AB6E2C"/>
    <w:rsid w:val="00AB7D7A"/>
    <w:rsid w:val="00AC04FF"/>
    <w:rsid w:val="00AC1CDA"/>
    <w:rsid w:val="00AC20B9"/>
    <w:rsid w:val="00AC4E98"/>
    <w:rsid w:val="00AC7F87"/>
    <w:rsid w:val="00AD02C8"/>
    <w:rsid w:val="00AD0776"/>
    <w:rsid w:val="00AD0F4B"/>
    <w:rsid w:val="00AD13A5"/>
    <w:rsid w:val="00AD2DFB"/>
    <w:rsid w:val="00AD2F35"/>
    <w:rsid w:val="00AD303A"/>
    <w:rsid w:val="00AD42DF"/>
    <w:rsid w:val="00AD4AA6"/>
    <w:rsid w:val="00AD5000"/>
    <w:rsid w:val="00AD5BCD"/>
    <w:rsid w:val="00AD5C6A"/>
    <w:rsid w:val="00AD6072"/>
    <w:rsid w:val="00AD7A6A"/>
    <w:rsid w:val="00AD7FB6"/>
    <w:rsid w:val="00AE06F8"/>
    <w:rsid w:val="00AE1288"/>
    <w:rsid w:val="00AE1D2B"/>
    <w:rsid w:val="00AE27DD"/>
    <w:rsid w:val="00AE2DCE"/>
    <w:rsid w:val="00AE30A0"/>
    <w:rsid w:val="00AE377B"/>
    <w:rsid w:val="00AE3BA6"/>
    <w:rsid w:val="00AE3D44"/>
    <w:rsid w:val="00AE4324"/>
    <w:rsid w:val="00AE6F93"/>
    <w:rsid w:val="00AE7011"/>
    <w:rsid w:val="00AE7D1F"/>
    <w:rsid w:val="00AF11BF"/>
    <w:rsid w:val="00AF1A5A"/>
    <w:rsid w:val="00AF2D8B"/>
    <w:rsid w:val="00AF31AA"/>
    <w:rsid w:val="00AF320D"/>
    <w:rsid w:val="00AF39CC"/>
    <w:rsid w:val="00AF4D18"/>
    <w:rsid w:val="00AF4E4D"/>
    <w:rsid w:val="00AF579B"/>
    <w:rsid w:val="00AF5BBC"/>
    <w:rsid w:val="00AF5C92"/>
    <w:rsid w:val="00AF659D"/>
    <w:rsid w:val="00AF6B5E"/>
    <w:rsid w:val="00AF77EE"/>
    <w:rsid w:val="00B002E0"/>
    <w:rsid w:val="00B004F5"/>
    <w:rsid w:val="00B02059"/>
    <w:rsid w:val="00B03021"/>
    <w:rsid w:val="00B03EEC"/>
    <w:rsid w:val="00B04767"/>
    <w:rsid w:val="00B04F7F"/>
    <w:rsid w:val="00B05269"/>
    <w:rsid w:val="00B0774B"/>
    <w:rsid w:val="00B0791F"/>
    <w:rsid w:val="00B1288C"/>
    <w:rsid w:val="00B1292A"/>
    <w:rsid w:val="00B12AA7"/>
    <w:rsid w:val="00B144D1"/>
    <w:rsid w:val="00B147CD"/>
    <w:rsid w:val="00B1511C"/>
    <w:rsid w:val="00B154D2"/>
    <w:rsid w:val="00B15FF0"/>
    <w:rsid w:val="00B20449"/>
    <w:rsid w:val="00B2118E"/>
    <w:rsid w:val="00B21427"/>
    <w:rsid w:val="00B21BAE"/>
    <w:rsid w:val="00B22548"/>
    <w:rsid w:val="00B227BA"/>
    <w:rsid w:val="00B22CB6"/>
    <w:rsid w:val="00B2486B"/>
    <w:rsid w:val="00B2712F"/>
    <w:rsid w:val="00B277E2"/>
    <w:rsid w:val="00B27814"/>
    <w:rsid w:val="00B3142E"/>
    <w:rsid w:val="00B3225C"/>
    <w:rsid w:val="00B327A1"/>
    <w:rsid w:val="00B33E6C"/>
    <w:rsid w:val="00B3480E"/>
    <w:rsid w:val="00B34BE7"/>
    <w:rsid w:val="00B3503B"/>
    <w:rsid w:val="00B43C2F"/>
    <w:rsid w:val="00B44602"/>
    <w:rsid w:val="00B44BB4"/>
    <w:rsid w:val="00B45AE7"/>
    <w:rsid w:val="00B46312"/>
    <w:rsid w:val="00B469E0"/>
    <w:rsid w:val="00B50E5A"/>
    <w:rsid w:val="00B512FE"/>
    <w:rsid w:val="00B513BD"/>
    <w:rsid w:val="00B52E79"/>
    <w:rsid w:val="00B53695"/>
    <w:rsid w:val="00B53C90"/>
    <w:rsid w:val="00B54083"/>
    <w:rsid w:val="00B5565B"/>
    <w:rsid w:val="00B55BD7"/>
    <w:rsid w:val="00B56645"/>
    <w:rsid w:val="00B57CFF"/>
    <w:rsid w:val="00B61957"/>
    <w:rsid w:val="00B61A1D"/>
    <w:rsid w:val="00B631A1"/>
    <w:rsid w:val="00B63BF5"/>
    <w:rsid w:val="00B64D44"/>
    <w:rsid w:val="00B6694A"/>
    <w:rsid w:val="00B760B2"/>
    <w:rsid w:val="00B81E1E"/>
    <w:rsid w:val="00B8203D"/>
    <w:rsid w:val="00B82514"/>
    <w:rsid w:val="00B82D31"/>
    <w:rsid w:val="00B83A8B"/>
    <w:rsid w:val="00B83C73"/>
    <w:rsid w:val="00B852CB"/>
    <w:rsid w:val="00B87BC3"/>
    <w:rsid w:val="00B87E5F"/>
    <w:rsid w:val="00B9052F"/>
    <w:rsid w:val="00B92DFE"/>
    <w:rsid w:val="00B92EB2"/>
    <w:rsid w:val="00B93BE5"/>
    <w:rsid w:val="00B94368"/>
    <w:rsid w:val="00B96B1E"/>
    <w:rsid w:val="00B97358"/>
    <w:rsid w:val="00BA26FC"/>
    <w:rsid w:val="00BA298A"/>
    <w:rsid w:val="00BA4481"/>
    <w:rsid w:val="00BB2084"/>
    <w:rsid w:val="00BB2631"/>
    <w:rsid w:val="00BB2E4E"/>
    <w:rsid w:val="00BB3784"/>
    <w:rsid w:val="00BB3952"/>
    <w:rsid w:val="00BB428A"/>
    <w:rsid w:val="00BB6B76"/>
    <w:rsid w:val="00BC0AF7"/>
    <w:rsid w:val="00BC0F59"/>
    <w:rsid w:val="00BC1539"/>
    <w:rsid w:val="00BC1B7C"/>
    <w:rsid w:val="00BC3A07"/>
    <w:rsid w:val="00BC3F19"/>
    <w:rsid w:val="00BC4BF9"/>
    <w:rsid w:val="00BC58A7"/>
    <w:rsid w:val="00BC5DE8"/>
    <w:rsid w:val="00BC77E6"/>
    <w:rsid w:val="00BC7CF5"/>
    <w:rsid w:val="00BD051E"/>
    <w:rsid w:val="00BD1792"/>
    <w:rsid w:val="00BD18E3"/>
    <w:rsid w:val="00BD38E7"/>
    <w:rsid w:val="00BD58A0"/>
    <w:rsid w:val="00BD59BD"/>
    <w:rsid w:val="00BE172C"/>
    <w:rsid w:val="00BE300F"/>
    <w:rsid w:val="00BE3A00"/>
    <w:rsid w:val="00BE3B33"/>
    <w:rsid w:val="00BE3D5E"/>
    <w:rsid w:val="00BE3EE6"/>
    <w:rsid w:val="00BE400F"/>
    <w:rsid w:val="00BE5370"/>
    <w:rsid w:val="00BE5668"/>
    <w:rsid w:val="00BE5A07"/>
    <w:rsid w:val="00BE62A7"/>
    <w:rsid w:val="00BF0164"/>
    <w:rsid w:val="00BF04AD"/>
    <w:rsid w:val="00BF14D9"/>
    <w:rsid w:val="00BF2AA2"/>
    <w:rsid w:val="00BF391B"/>
    <w:rsid w:val="00BF4C16"/>
    <w:rsid w:val="00BF4C18"/>
    <w:rsid w:val="00BF4F77"/>
    <w:rsid w:val="00BF5A8D"/>
    <w:rsid w:val="00C01369"/>
    <w:rsid w:val="00C01CB9"/>
    <w:rsid w:val="00C02411"/>
    <w:rsid w:val="00C02761"/>
    <w:rsid w:val="00C04FAF"/>
    <w:rsid w:val="00C070D9"/>
    <w:rsid w:val="00C079DC"/>
    <w:rsid w:val="00C07B7E"/>
    <w:rsid w:val="00C10E01"/>
    <w:rsid w:val="00C12967"/>
    <w:rsid w:val="00C1298A"/>
    <w:rsid w:val="00C1345F"/>
    <w:rsid w:val="00C148CA"/>
    <w:rsid w:val="00C16E25"/>
    <w:rsid w:val="00C1765A"/>
    <w:rsid w:val="00C1780B"/>
    <w:rsid w:val="00C17906"/>
    <w:rsid w:val="00C2003A"/>
    <w:rsid w:val="00C20CCB"/>
    <w:rsid w:val="00C23796"/>
    <w:rsid w:val="00C23B75"/>
    <w:rsid w:val="00C24BC1"/>
    <w:rsid w:val="00C24E4A"/>
    <w:rsid w:val="00C24FB0"/>
    <w:rsid w:val="00C25497"/>
    <w:rsid w:val="00C26926"/>
    <w:rsid w:val="00C26B79"/>
    <w:rsid w:val="00C27162"/>
    <w:rsid w:val="00C2793E"/>
    <w:rsid w:val="00C30427"/>
    <w:rsid w:val="00C3608A"/>
    <w:rsid w:val="00C362E6"/>
    <w:rsid w:val="00C37CE3"/>
    <w:rsid w:val="00C413E6"/>
    <w:rsid w:val="00C44452"/>
    <w:rsid w:val="00C447A3"/>
    <w:rsid w:val="00C458DD"/>
    <w:rsid w:val="00C46319"/>
    <w:rsid w:val="00C47CC4"/>
    <w:rsid w:val="00C47F53"/>
    <w:rsid w:val="00C50A3F"/>
    <w:rsid w:val="00C52E40"/>
    <w:rsid w:val="00C53631"/>
    <w:rsid w:val="00C54353"/>
    <w:rsid w:val="00C55425"/>
    <w:rsid w:val="00C5776C"/>
    <w:rsid w:val="00C57D2E"/>
    <w:rsid w:val="00C60EED"/>
    <w:rsid w:val="00C612C2"/>
    <w:rsid w:val="00C6532A"/>
    <w:rsid w:val="00C66502"/>
    <w:rsid w:val="00C6731D"/>
    <w:rsid w:val="00C70103"/>
    <w:rsid w:val="00C74182"/>
    <w:rsid w:val="00C7498A"/>
    <w:rsid w:val="00C7511E"/>
    <w:rsid w:val="00C75646"/>
    <w:rsid w:val="00C75AF4"/>
    <w:rsid w:val="00C7742F"/>
    <w:rsid w:val="00C802F1"/>
    <w:rsid w:val="00C81974"/>
    <w:rsid w:val="00C81996"/>
    <w:rsid w:val="00C8337F"/>
    <w:rsid w:val="00C83964"/>
    <w:rsid w:val="00C83DA5"/>
    <w:rsid w:val="00C842D8"/>
    <w:rsid w:val="00C85476"/>
    <w:rsid w:val="00C86AE8"/>
    <w:rsid w:val="00C86FD4"/>
    <w:rsid w:val="00C873C8"/>
    <w:rsid w:val="00C87870"/>
    <w:rsid w:val="00C909B2"/>
    <w:rsid w:val="00C926B2"/>
    <w:rsid w:val="00C927AD"/>
    <w:rsid w:val="00C92B36"/>
    <w:rsid w:val="00C9430F"/>
    <w:rsid w:val="00C9557A"/>
    <w:rsid w:val="00C957B3"/>
    <w:rsid w:val="00C96507"/>
    <w:rsid w:val="00C97EB4"/>
    <w:rsid w:val="00CA0FA0"/>
    <w:rsid w:val="00CA404C"/>
    <w:rsid w:val="00CA439E"/>
    <w:rsid w:val="00CA4B9B"/>
    <w:rsid w:val="00CA5FC3"/>
    <w:rsid w:val="00CB0B9F"/>
    <w:rsid w:val="00CB4297"/>
    <w:rsid w:val="00CB503D"/>
    <w:rsid w:val="00CB5DE6"/>
    <w:rsid w:val="00CC0398"/>
    <w:rsid w:val="00CC1E9A"/>
    <w:rsid w:val="00CC45E2"/>
    <w:rsid w:val="00CC619F"/>
    <w:rsid w:val="00CC707F"/>
    <w:rsid w:val="00CD1947"/>
    <w:rsid w:val="00CD24BD"/>
    <w:rsid w:val="00CD3014"/>
    <w:rsid w:val="00CD409D"/>
    <w:rsid w:val="00CD4690"/>
    <w:rsid w:val="00CD51BB"/>
    <w:rsid w:val="00CD6990"/>
    <w:rsid w:val="00CD7D69"/>
    <w:rsid w:val="00CE2B5B"/>
    <w:rsid w:val="00CE39A1"/>
    <w:rsid w:val="00CE52B6"/>
    <w:rsid w:val="00CE7297"/>
    <w:rsid w:val="00CE795A"/>
    <w:rsid w:val="00CF23C1"/>
    <w:rsid w:val="00CF39F1"/>
    <w:rsid w:val="00CF3A30"/>
    <w:rsid w:val="00CF3C38"/>
    <w:rsid w:val="00CF5124"/>
    <w:rsid w:val="00CF600F"/>
    <w:rsid w:val="00CF61CA"/>
    <w:rsid w:val="00CF688B"/>
    <w:rsid w:val="00CF6F95"/>
    <w:rsid w:val="00CF7628"/>
    <w:rsid w:val="00D013D4"/>
    <w:rsid w:val="00D013DB"/>
    <w:rsid w:val="00D02596"/>
    <w:rsid w:val="00D02D70"/>
    <w:rsid w:val="00D054BA"/>
    <w:rsid w:val="00D06439"/>
    <w:rsid w:val="00D130B0"/>
    <w:rsid w:val="00D13ADF"/>
    <w:rsid w:val="00D14A3D"/>
    <w:rsid w:val="00D155C1"/>
    <w:rsid w:val="00D15EB4"/>
    <w:rsid w:val="00D162C9"/>
    <w:rsid w:val="00D16471"/>
    <w:rsid w:val="00D21798"/>
    <w:rsid w:val="00D21D58"/>
    <w:rsid w:val="00D21E37"/>
    <w:rsid w:val="00D23BE8"/>
    <w:rsid w:val="00D248EF"/>
    <w:rsid w:val="00D262B8"/>
    <w:rsid w:val="00D267C6"/>
    <w:rsid w:val="00D3064E"/>
    <w:rsid w:val="00D32D00"/>
    <w:rsid w:val="00D340C9"/>
    <w:rsid w:val="00D340EF"/>
    <w:rsid w:val="00D341C4"/>
    <w:rsid w:val="00D34CF4"/>
    <w:rsid w:val="00D36A3B"/>
    <w:rsid w:val="00D36D5F"/>
    <w:rsid w:val="00D41058"/>
    <w:rsid w:val="00D432D2"/>
    <w:rsid w:val="00D43588"/>
    <w:rsid w:val="00D4770B"/>
    <w:rsid w:val="00D50D47"/>
    <w:rsid w:val="00D51269"/>
    <w:rsid w:val="00D5171A"/>
    <w:rsid w:val="00D52CC0"/>
    <w:rsid w:val="00D52F95"/>
    <w:rsid w:val="00D54CC6"/>
    <w:rsid w:val="00D54D30"/>
    <w:rsid w:val="00D54EF6"/>
    <w:rsid w:val="00D556D4"/>
    <w:rsid w:val="00D5749F"/>
    <w:rsid w:val="00D6066F"/>
    <w:rsid w:val="00D613D9"/>
    <w:rsid w:val="00D61C6A"/>
    <w:rsid w:val="00D627A4"/>
    <w:rsid w:val="00D632DD"/>
    <w:rsid w:val="00D63931"/>
    <w:rsid w:val="00D63B8B"/>
    <w:rsid w:val="00D644FF"/>
    <w:rsid w:val="00D647A3"/>
    <w:rsid w:val="00D64AD1"/>
    <w:rsid w:val="00D67617"/>
    <w:rsid w:val="00D72272"/>
    <w:rsid w:val="00D72F8D"/>
    <w:rsid w:val="00D7429E"/>
    <w:rsid w:val="00D749F3"/>
    <w:rsid w:val="00D74BB4"/>
    <w:rsid w:val="00D75FEC"/>
    <w:rsid w:val="00D77418"/>
    <w:rsid w:val="00D77DAD"/>
    <w:rsid w:val="00D81793"/>
    <w:rsid w:val="00D82F51"/>
    <w:rsid w:val="00D84658"/>
    <w:rsid w:val="00D91071"/>
    <w:rsid w:val="00D93C50"/>
    <w:rsid w:val="00D95B68"/>
    <w:rsid w:val="00D962DE"/>
    <w:rsid w:val="00D96E7F"/>
    <w:rsid w:val="00D97392"/>
    <w:rsid w:val="00D975A4"/>
    <w:rsid w:val="00DA0531"/>
    <w:rsid w:val="00DA09E5"/>
    <w:rsid w:val="00DA15D1"/>
    <w:rsid w:val="00DA15E4"/>
    <w:rsid w:val="00DA24A3"/>
    <w:rsid w:val="00DA3152"/>
    <w:rsid w:val="00DA446C"/>
    <w:rsid w:val="00DA499F"/>
    <w:rsid w:val="00DA642D"/>
    <w:rsid w:val="00DA6AF9"/>
    <w:rsid w:val="00DB0AB9"/>
    <w:rsid w:val="00DB0CA8"/>
    <w:rsid w:val="00DB1034"/>
    <w:rsid w:val="00DB1192"/>
    <w:rsid w:val="00DB17D3"/>
    <w:rsid w:val="00DB1E94"/>
    <w:rsid w:val="00DB340C"/>
    <w:rsid w:val="00DB4BB2"/>
    <w:rsid w:val="00DB4CCD"/>
    <w:rsid w:val="00DB7F3B"/>
    <w:rsid w:val="00DC0201"/>
    <w:rsid w:val="00DC174C"/>
    <w:rsid w:val="00DC1C5B"/>
    <w:rsid w:val="00DC4E0E"/>
    <w:rsid w:val="00DC5BAE"/>
    <w:rsid w:val="00DC5E03"/>
    <w:rsid w:val="00DC7538"/>
    <w:rsid w:val="00DD025D"/>
    <w:rsid w:val="00DD0EE8"/>
    <w:rsid w:val="00DD1D8F"/>
    <w:rsid w:val="00DD261D"/>
    <w:rsid w:val="00DD3522"/>
    <w:rsid w:val="00DD39B0"/>
    <w:rsid w:val="00DD4000"/>
    <w:rsid w:val="00DD41F6"/>
    <w:rsid w:val="00DD6433"/>
    <w:rsid w:val="00DD79FE"/>
    <w:rsid w:val="00DE06E5"/>
    <w:rsid w:val="00DE072B"/>
    <w:rsid w:val="00DE09C3"/>
    <w:rsid w:val="00DE11BC"/>
    <w:rsid w:val="00DE243E"/>
    <w:rsid w:val="00DE24B6"/>
    <w:rsid w:val="00DE2D47"/>
    <w:rsid w:val="00DE2D50"/>
    <w:rsid w:val="00DE33B6"/>
    <w:rsid w:val="00DE5484"/>
    <w:rsid w:val="00DE62EA"/>
    <w:rsid w:val="00DE6718"/>
    <w:rsid w:val="00DE6EB9"/>
    <w:rsid w:val="00DF2D9E"/>
    <w:rsid w:val="00DF5AF3"/>
    <w:rsid w:val="00DF63BB"/>
    <w:rsid w:val="00E01A02"/>
    <w:rsid w:val="00E020F7"/>
    <w:rsid w:val="00E06B15"/>
    <w:rsid w:val="00E07039"/>
    <w:rsid w:val="00E11407"/>
    <w:rsid w:val="00E11A0B"/>
    <w:rsid w:val="00E11BE6"/>
    <w:rsid w:val="00E12AFA"/>
    <w:rsid w:val="00E13B90"/>
    <w:rsid w:val="00E14133"/>
    <w:rsid w:val="00E15BC7"/>
    <w:rsid w:val="00E20246"/>
    <w:rsid w:val="00E20EEC"/>
    <w:rsid w:val="00E21AA2"/>
    <w:rsid w:val="00E21FEA"/>
    <w:rsid w:val="00E22926"/>
    <w:rsid w:val="00E22CF4"/>
    <w:rsid w:val="00E23F35"/>
    <w:rsid w:val="00E26200"/>
    <w:rsid w:val="00E27F9B"/>
    <w:rsid w:val="00E31396"/>
    <w:rsid w:val="00E320D8"/>
    <w:rsid w:val="00E335CD"/>
    <w:rsid w:val="00E34181"/>
    <w:rsid w:val="00E34CA8"/>
    <w:rsid w:val="00E35148"/>
    <w:rsid w:val="00E359C3"/>
    <w:rsid w:val="00E36106"/>
    <w:rsid w:val="00E37159"/>
    <w:rsid w:val="00E371BB"/>
    <w:rsid w:val="00E37BD1"/>
    <w:rsid w:val="00E37D72"/>
    <w:rsid w:val="00E401E7"/>
    <w:rsid w:val="00E40CB6"/>
    <w:rsid w:val="00E41D3E"/>
    <w:rsid w:val="00E424DE"/>
    <w:rsid w:val="00E42C5F"/>
    <w:rsid w:val="00E42C97"/>
    <w:rsid w:val="00E42EAD"/>
    <w:rsid w:val="00E43A4A"/>
    <w:rsid w:val="00E4410D"/>
    <w:rsid w:val="00E44284"/>
    <w:rsid w:val="00E44690"/>
    <w:rsid w:val="00E45A17"/>
    <w:rsid w:val="00E46688"/>
    <w:rsid w:val="00E4747C"/>
    <w:rsid w:val="00E511B0"/>
    <w:rsid w:val="00E51503"/>
    <w:rsid w:val="00E51C57"/>
    <w:rsid w:val="00E51FD0"/>
    <w:rsid w:val="00E52315"/>
    <w:rsid w:val="00E54091"/>
    <w:rsid w:val="00E56C3B"/>
    <w:rsid w:val="00E57121"/>
    <w:rsid w:val="00E5727D"/>
    <w:rsid w:val="00E63304"/>
    <w:rsid w:val="00E65457"/>
    <w:rsid w:val="00E65757"/>
    <w:rsid w:val="00E6589A"/>
    <w:rsid w:val="00E65BFF"/>
    <w:rsid w:val="00E66C35"/>
    <w:rsid w:val="00E67069"/>
    <w:rsid w:val="00E67216"/>
    <w:rsid w:val="00E67917"/>
    <w:rsid w:val="00E67D46"/>
    <w:rsid w:val="00E71005"/>
    <w:rsid w:val="00E7140D"/>
    <w:rsid w:val="00E71416"/>
    <w:rsid w:val="00E726D5"/>
    <w:rsid w:val="00E72993"/>
    <w:rsid w:val="00E7332F"/>
    <w:rsid w:val="00E7359C"/>
    <w:rsid w:val="00E739E1"/>
    <w:rsid w:val="00E76711"/>
    <w:rsid w:val="00E77D9B"/>
    <w:rsid w:val="00E80DA9"/>
    <w:rsid w:val="00E80E76"/>
    <w:rsid w:val="00E81A91"/>
    <w:rsid w:val="00E82E65"/>
    <w:rsid w:val="00E83FBA"/>
    <w:rsid w:val="00E85EB2"/>
    <w:rsid w:val="00E874BE"/>
    <w:rsid w:val="00E87CE2"/>
    <w:rsid w:val="00E87E1B"/>
    <w:rsid w:val="00E90D4C"/>
    <w:rsid w:val="00E921B4"/>
    <w:rsid w:val="00E9232B"/>
    <w:rsid w:val="00E923F6"/>
    <w:rsid w:val="00E92501"/>
    <w:rsid w:val="00E92764"/>
    <w:rsid w:val="00E92D8F"/>
    <w:rsid w:val="00E9328A"/>
    <w:rsid w:val="00E93565"/>
    <w:rsid w:val="00E9580F"/>
    <w:rsid w:val="00E963B7"/>
    <w:rsid w:val="00E96FBA"/>
    <w:rsid w:val="00E970FC"/>
    <w:rsid w:val="00E97429"/>
    <w:rsid w:val="00E97DAE"/>
    <w:rsid w:val="00EA00F9"/>
    <w:rsid w:val="00EA0A0E"/>
    <w:rsid w:val="00EA0C3D"/>
    <w:rsid w:val="00EA2086"/>
    <w:rsid w:val="00EA2ABE"/>
    <w:rsid w:val="00EA357E"/>
    <w:rsid w:val="00EA493E"/>
    <w:rsid w:val="00EA6E06"/>
    <w:rsid w:val="00EB0CAB"/>
    <w:rsid w:val="00EB11FD"/>
    <w:rsid w:val="00EB1333"/>
    <w:rsid w:val="00EB3A9E"/>
    <w:rsid w:val="00EB49F9"/>
    <w:rsid w:val="00EB57C8"/>
    <w:rsid w:val="00EB7D84"/>
    <w:rsid w:val="00EC16BC"/>
    <w:rsid w:val="00EC1CC4"/>
    <w:rsid w:val="00EC35C6"/>
    <w:rsid w:val="00EC54CC"/>
    <w:rsid w:val="00EC5F29"/>
    <w:rsid w:val="00EC693B"/>
    <w:rsid w:val="00EC6CF1"/>
    <w:rsid w:val="00EC7358"/>
    <w:rsid w:val="00EC7DC6"/>
    <w:rsid w:val="00EC7F64"/>
    <w:rsid w:val="00ED2E6D"/>
    <w:rsid w:val="00ED4374"/>
    <w:rsid w:val="00ED6E4C"/>
    <w:rsid w:val="00EE1015"/>
    <w:rsid w:val="00EE2765"/>
    <w:rsid w:val="00EE3EB8"/>
    <w:rsid w:val="00EE59D8"/>
    <w:rsid w:val="00EE5BA2"/>
    <w:rsid w:val="00EE5C39"/>
    <w:rsid w:val="00EE6D5D"/>
    <w:rsid w:val="00EE7CF2"/>
    <w:rsid w:val="00EF1C40"/>
    <w:rsid w:val="00EF26CE"/>
    <w:rsid w:val="00EF2C3B"/>
    <w:rsid w:val="00EF2D32"/>
    <w:rsid w:val="00EF33BE"/>
    <w:rsid w:val="00EF3940"/>
    <w:rsid w:val="00EF4ED0"/>
    <w:rsid w:val="00EF5422"/>
    <w:rsid w:val="00EF6A65"/>
    <w:rsid w:val="00EF7493"/>
    <w:rsid w:val="00EF78A9"/>
    <w:rsid w:val="00F001E0"/>
    <w:rsid w:val="00F00819"/>
    <w:rsid w:val="00F0172F"/>
    <w:rsid w:val="00F041F6"/>
    <w:rsid w:val="00F058F0"/>
    <w:rsid w:val="00F05C72"/>
    <w:rsid w:val="00F06256"/>
    <w:rsid w:val="00F06F12"/>
    <w:rsid w:val="00F07D7E"/>
    <w:rsid w:val="00F07F29"/>
    <w:rsid w:val="00F11872"/>
    <w:rsid w:val="00F1192E"/>
    <w:rsid w:val="00F11B54"/>
    <w:rsid w:val="00F13AE4"/>
    <w:rsid w:val="00F1461A"/>
    <w:rsid w:val="00F14AAE"/>
    <w:rsid w:val="00F155B7"/>
    <w:rsid w:val="00F162D4"/>
    <w:rsid w:val="00F16CBA"/>
    <w:rsid w:val="00F17A16"/>
    <w:rsid w:val="00F17B68"/>
    <w:rsid w:val="00F17BB9"/>
    <w:rsid w:val="00F17C51"/>
    <w:rsid w:val="00F20F5A"/>
    <w:rsid w:val="00F2154D"/>
    <w:rsid w:val="00F23012"/>
    <w:rsid w:val="00F26FE2"/>
    <w:rsid w:val="00F2704F"/>
    <w:rsid w:val="00F274CA"/>
    <w:rsid w:val="00F31379"/>
    <w:rsid w:val="00F32E20"/>
    <w:rsid w:val="00F32FF5"/>
    <w:rsid w:val="00F33474"/>
    <w:rsid w:val="00F334FE"/>
    <w:rsid w:val="00F35749"/>
    <w:rsid w:val="00F36C70"/>
    <w:rsid w:val="00F404EF"/>
    <w:rsid w:val="00F4061C"/>
    <w:rsid w:val="00F426C8"/>
    <w:rsid w:val="00F42BA8"/>
    <w:rsid w:val="00F4325C"/>
    <w:rsid w:val="00F45DEB"/>
    <w:rsid w:val="00F51156"/>
    <w:rsid w:val="00F5141F"/>
    <w:rsid w:val="00F518E4"/>
    <w:rsid w:val="00F51F8D"/>
    <w:rsid w:val="00F528D9"/>
    <w:rsid w:val="00F53434"/>
    <w:rsid w:val="00F5348B"/>
    <w:rsid w:val="00F53DED"/>
    <w:rsid w:val="00F56882"/>
    <w:rsid w:val="00F60B81"/>
    <w:rsid w:val="00F61144"/>
    <w:rsid w:val="00F61A76"/>
    <w:rsid w:val="00F62905"/>
    <w:rsid w:val="00F62C38"/>
    <w:rsid w:val="00F6302B"/>
    <w:rsid w:val="00F637CE"/>
    <w:rsid w:val="00F63A1D"/>
    <w:rsid w:val="00F6512B"/>
    <w:rsid w:val="00F704DD"/>
    <w:rsid w:val="00F72590"/>
    <w:rsid w:val="00F72F56"/>
    <w:rsid w:val="00F731D7"/>
    <w:rsid w:val="00F740F2"/>
    <w:rsid w:val="00F750FE"/>
    <w:rsid w:val="00F75985"/>
    <w:rsid w:val="00F76571"/>
    <w:rsid w:val="00F805BB"/>
    <w:rsid w:val="00F8104E"/>
    <w:rsid w:val="00F821D4"/>
    <w:rsid w:val="00F82604"/>
    <w:rsid w:val="00F83467"/>
    <w:rsid w:val="00F843C2"/>
    <w:rsid w:val="00F87039"/>
    <w:rsid w:val="00F9040E"/>
    <w:rsid w:val="00F913D1"/>
    <w:rsid w:val="00F91F6F"/>
    <w:rsid w:val="00F92E97"/>
    <w:rsid w:val="00F9312C"/>
    <w:rsid w:val="00F9348B"/>
    <w:rsid w:val="00F94007"/>
    <w:rsid w:val="00F9439D"/>
    <w:rsid w:val="00F94D0B"/>
    <w:rsid w:val="00F96D99"/>
    <w:rsid w:val="00F9749F"/>
    <w:rsid w:val="00F97788"/>
    <w:rsid w:val="00F97C98"/>
    <w:rsid w:val="00FA0396"/>
    <w:rsid w:val="00FA2417"/>
    <w:rsid w:val="00FA2B5C"/>
    <w:rsid w:val="00FA3EB9"/>
    <w:rsid w:val="00FA4535"/>
    <w:rsid w:val="00FA5447"/>
    <w:rsid w:val="00FA6240"/>
    <w:rsid w:val="00FA75F4"/>
    <w:rsid w:val="00FB06E8"/>
    <w:rsid w:val="00FB4007"/>
    <w:rsid w:val="00FB4E6F"/>
    <w:rsid w:val="00FB6321"/>
    <w:rsid w:val="00FB6F30"/>
    <w:rsid w:val="00FB7B41"/>
    <w:rsid w:val="00FB7BC8"/>
    <w:rsid w:val="00FB7EBD"/>
    <w:rsid w:val="00FC0980"/>
    <w:rsid w:val="00FC14D1"/>
    <w:rsid w:val="00FC1F49"/>
    <w:rsid w:val="00FC5E1C"/>
    <w:rsid w:val="00FC7963"/>
    <w:rsid w:val="00FC7BD0"/>
    <w:rsid w:val="00FD0637"/>
    <w:rsid w:val="00FD2F6A"/>
    <w:rsid w:val="00FD46A3"/>
    <w:rsid w:val="00FD59E4"/>
    <w:rsid w:val="00FD602E"/>
    <w:rsid w:val="00FD6722"/>
    <w:rsid w:val="00FD6FB9"/>
    <w:rsid w:val="00FE051B"/>
    <w:rsid w:val="00FE2A5C"/>
    <w:rsid w:val="00FE4FE5"/>
    <w:rsid w:val="00FE5B2A"/>
    <w:rsid w:val="00FE70D1"/>
    <w:rsid w:val="00FE78C1"/>
    <w:rsid w:val="00FF2D0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  <w:style w:type="character" w:styleId="ae">
    <w:name w:val="Intense Emphasis"/>
    <w:basedOn w:val="a0"/>
    <w:uiPriority w:val="21"/>
    <w:qFormat/>
    <w:rsid w:val="00CF600F"/>
    <w:rPr>
      <w:b/>
      <w:bCs/>
      <w:i/>
      <w:iCs/>
      <w:color w:val="4F81BD" w:themeColor="accent1"/>
    </w:rPr>
  </w:style>
  <w:style w:type="paragraph" w:customStyle="1" w:styleId="pboth1">
    <w:name w:val="pboth1"/>
    <w:basedOn w:val="a"/>
    <w:rsid w:val="008F66CD"/>
    <w:pPr>
      <w:spacing w:before="100" w:beforeAutospacing="1" w:after="180" w:line="330" w:lineRule="atLeast"/>
      <w:jc w:val="both"/>
    </w:pPr>
  </w:style>
  <w:style w:type="character" w:customStyle="1" w:styleId="20">
    <w:name w:val="Заголовок 2 Знак"/>
    <w:basedOn w:val="a0"/>
    <w:link w:val="2"/>
    <w:uiPriority w:val="9"/>
    <w:rsid w:val="0038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  <w:style w:type="character" w:styleId="ae">
    <w:name w:val="Intense Emphasis"/>
    <w:basedOn w:val="a0"/>
    <w:uiPriority w:val="21"/>
    <w:qFormat/>
    <w:rsid w:val="00CF600F"/>
    <w:rPr>
      <w:b/>
      <w:bCs/>
      <w:i/>
      <w:iCs/>
      <w:color w:val="4F81BD" w:themeColor="accent1"/>
    </w:rPr>
  </w:style>
  <w:style w:type="paragraph" w:customStyle="1" w:styleId="pboth1">
    <w:name w:val="pboth1"/>
    <w:basedOn w:val="a"/>
    <w:rsid w:val="008F66CD"/>
    <w:pPr>
      <w:spacing w:before="100" w:beforeAutospacing="1" w:after="180" w:line="330" w:lineRule="atLeast"/>
      <w:jc w:val="both"/>
    </w:pPr>
  </w:style>
  <w:style w:type="character" w:customStyle="1" w:styleId="20">
    <w:name w:val="Заголовок 2 Знак"/>
    <w:basedOn w:val="a0"/>
    <w:link w:val="2"/>
    <w:uiPriority w:val="9"/>
    <w:rsid w:val="0038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4772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0957140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86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5918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9081107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90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57541">
      <w:marLeft w:val="45"/>
      <w:marRight w:val="45"/>
      <w:marTop w:val="0"/>
      <w:marBottom w:val="0"/>
      <w:divBdr>
        <w:top w:val="single" w:sz="6" w:space="15" w:color="DCE5E9"/>
        <w:left w:val="single" w:sz="6" w:space="15" w:color="DCE5E9"/>
        <w:bottom w:val="single" w:sz="6" w:space="15" w:color="DCE5E9"/>
        <w:right w:val="single" w:sz="6" w:space="15" w:color="DCE5E9"/>
      </w:divBdr>
    </w:div>
    <w:div w:id="1255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61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12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14F0-9180-4E48-BC62-9BEB41CC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Дополнительный</cp:lastModifiedBy>
  <cp:revision>50</cp:revision>
  <cp:lastPrinted>2019-04-19T06:15:00Z</cp:lastPrinted>
  <dcterms:created xsi:type="dcterms:W3CDTF">2019-04-09T01:33:00Z</dcterms:created>
  <dcterms:modified xsi:type="dcterms:W3CDTF">2019-12-28T03:02:00Z</dcterms:modified>
</cp:coreProperties>
</file>