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6523" w:rsidRDefault="00C87DD2">
      <w:pPr>
        <w:framePr w:wrap="none" w:vAnchor="page" w:hAnchor="page" w:x="266" w:y="3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"C:\\Users\\D899~1\\AppData\\Local\\Temp\\FineReader11.00\\media\\image1.png"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806.25pt">
            <v:imagedata r:id="rId8" r:href="rId9"/>
          </v:shape>
        </w:pict>
      </w:r>
      <w:r>
        <w:fldChar w:fldCharType="end"/>
      </w:r>
    </w:p>
    <w:p w:rsidR="00816523" w:rsidRDefault="00816523">
      <w:pPr>
        <w:rPr>
          <w:sz w:val="2"/>
          <w:szCs w:val="2"/>
        </w:rPr>
        <w:sectPr w:rsidR="0081652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6523" w:rsidRDefault="00C87DD2">
      <w:pPr>
        <w:pStyle w:val="10"/>
        <w:framePr w:w="9072" w:h="378" w:hRule="exact" w:wrap="around" w:vAnchor="page" w:hAnchor="page" w:x="1449" w:y="3041"/>
        <w:shd w:val="clear" w:color="auto" w:fill="auto"/>
        <w:spacing w:after="0" w:line="320" w:lineRule="exact"/>
      </w:pPr>
      <w:bookmarkStart w:id="1" w:name="bookmark0"/>
      <w:r>
        <w:lastRenderedPageBreak/>
        <w:t>ГЛАВЫ РЕСПУБЛИКИ БУРЯТИЯ</w:t>
      </w:r>
      <w:bookmarkEnd w:id="1"/>
    </w:p>
    <w:p w:rsidR="00816523" w:rsidRDefault="00C87DD2">
      <w:pPr>
        <w:pStyle w:val="20"/>
        <w:framePr w:w="9072" w:h="720" w:hRule="exact" w:wrap="around" w:vAnchor="page" w:hAnchor="page" w:x="1449" w:y="4631"/>
        <w:shd w:val="clear" w:color="auto" w:fill="auto"/>
        <w:spacing w:before="0" w:after="0"/>
      </w:pPr>
      <w:r>
        <w:t>О снятии в лесах Республики Бурятия режима чрезвычайной ситуации</w:t>
      </w:r>
    </w:p>
    <w:p w:rsidR="00816523" w:rsidRDefault="00C87DD2">
      <w:pPr>
        <w:pStyle w:val="11"/>
        <w:framePr w:w="9072" w:h="3472" w:hRule="exact" w:wrap="around" w:vAnchor="page" w:hAnchor="page" w:x="1449" w:y="5921"/>
        <w:shd w:val="clear" w:color="auto" w:fill="auto"/>
        <w:spacing w:before="0" w:after="116"/>
        <w:ind w:left="20" w:right="20"/>
      </w:pPr>
      <w:r>
        <w:t xml:space="preserve">В соответствии со </w:t>
      </w:r>
      <w:r>
        <w:t>статьей 75 Конституции Республики Бурятия, по</w:t>
      </w:r>
      <w:r>
        <w:softHyphen/>
        <w:t>становлением Правительства Российской Федерации от 30.12.2003 № 794 «О единой государственной системе предупреждения и ликвидации чрез</w:t>
      </w:r>
      <w:r>
        <w:softHyphen/>
        <w:t>вычайных ситуаций», в связи со стабилизацией лесопожарной обстановки, обусл</w:t>
      </w:r>
      <w:r>
        <w:t xml:space="preserve">овленной ликвидацией лесных пожаров на территории Республики Бурятия, </w:t>
      </w:r>
      <w:r>
        <w:rPr>
          <w:rStyle w:val="3pt"/>
        </w:rPr>
        <w:t>постановляю:</w:t>
      </w:r>
    </w:p>
    <w:p w:rsidR="00816523" w:rsidRDefault="00C87DD2">
      <w:pPr>
        <w:pStyle w:val="11"/>
        <w:framePr w:w="9072" w:h="3472" w:hRule="exact" w:wrap="around" w:vAnchor="page" w:hAnchor="page" w:x="1449" w:y="5921"/>
        <w:numPr>
          <w:ilvl w:val="0"/>
          <w:numId w:val="1"/>
        </w:numPr>
        <w:shd w:val="clear" w:color="auto" w:fill="auto"/>
        <w:spacing w:before="0" w:after="174" w:line="307" w:lineRule="exact"/>
        <w:ind w:left="20" w:right="20"/>
      </w:pPr>
      <w:r>
        <w:t xml:space="preserve"> Признать утратившим силу указ Главы Республики Бурятия от 17.07.2014 № 126 «О введении в лесах Республики Бурятия режима чрез</w:t>
      </w:r>
      <w:r>
        <w:softHyphen/>
        <w:t>вычайной ситуации» с 12 августа 2014 года.</w:t>
      </w:r>
    </w:p>
    <w:p w:rsidR="00816523" w:rsidRDefault="00C87DD2">
      <w:pPr>
        <w:pStyle w:val="11"/>
        <w:framePr w:w="9072" w:h="3472" w:hRule="exact" w:wrap="around" w:vAnchor="page" w:hAnchor="page" w:x="1449" w:y="5921"/>
        <w:numPr>
          <w:ilvl w:val="0"/>
          <w:numId w:val="1"/>
        </w:numPr>
        <w:shd w:val="clear" w:color="auto" w:fill="auto"/>
        <w:spacing w:before="0" w:after="0" w:line="240" w:lineRule="exact"/>
        <w:ind w:left="20"/>
      </w:pPr>
      <w:r>
        <w:t xml:space="preserve"> На</w:t>
      </w:r>
      <w:r>
        <w:t>стоящий указ вступает в силу со дня его подписания.</w:t>
      </w:r>
    </w:p>
    <w:p w:rsidR="00816523" w:rsidRDefault="00C87DD2">
      <w:pPr>
        <w:pStyle w:val="20"/>
        <w:framePr w:wrap="around" w:vAnchor="page" w:hAnchor="page" w:x="1449" w:y="10018"/>
        <w:shd w:val="clear" w:color="auto" w:fill="auto"/>
        <w:spacing w:before="0" w:after="0" w:line="240" w:lineRule="exact"/>
        <w:jc w:val="left"/>
      </w:pPr>
      <w:r>
        <w:t>Глава Республики Бурятия</w:t>
      </w:r>
    </w:p>
    <w:p w:rsidR="00816523" w:rsidRDefault="00C87DD2">
      <w:pPr>
        <w:pStyle w:val="20"/>
        <w:framePr w:wrap="around" w:vAnchor="page" w:hAnchor="page" w:x="1429" w:y="10704"/>
        <w:shd w:val="clear" w:color="auto" w:fill="auto"/>
        <w:spacing w:before="0" w:after="0" w:line="240" w:lineRule="exact"/>
        <w:jc w:val="left"/>
      </w:pPr>
      <w:r>
        <w:t>г. Улан-Удэ, Дом Правительства</w:t>
      </w:r>
    </w:p>
    <w:p w:rsidR="00816523" w:rsidRDefault="00C87DD2">
      <w:pPr>
        <w:pStyle w:val="20"/>
        <w:framePr w:wrap="around" w:vAnchor="page" w:hAnchor="page" w:x="1449" w:y="11630"/>
        <w:shd w:val="clear" w:color="auto" w:fill="auto"/>
        <w:spacing w:before="0" w:after="0" w:line="240" w:lineRule="exact"/>
        <w:jc w:val="left"/>
      </w:pPr>
      <w:r>
        <w:t>12 августа 2014 года</w:t>
      </w:r>
    </w:p>
    <w:p w:rsidR="00816523" w:rsidRDefault="00C87DD2">
      <w:pPr>
        <w:framePr w:wrap="none" w:vAnchor="page" w:hAnchor="page" w:x="5634" w:y="95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"C:\\Users\\D899~1\\AppData\\Local\\Temp\\FineReader11.00\\media\\image2.png"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3.25pt;height:111.75pt">
            <v:imagedata r:id="rId10" r:href="rId11"/>
          </v:shape>
        </w:pict>
      </w:r>
      <w:r>
        <w:fldChar w:fldCharType="end"/>
      </w:r>
    </w:p>
    <w:p w:rsidR="00816523" w:rsidRDefault="00C87DD2">
      <w:pPr>
        <w:pStyle w:val="20"/>
        <w:framePr w:wrap="around" w:vAnchor="page" w:hAnchor="page" w:x="8677" w:y="10018"/>
        <w:shd w:val="clear" w:color="auto" w:fill="auto"/>
        <w:spacing w:before="0" w:after="0" w:line="240" w:lineRule="exact"/>
        <w:ind w:left="100"/>
        <w:jc w:val="left"/>
      </w:pPr>
      <w:r>
        <w:t xml:space="preserve">В. </w:t>
      </w:r>
      <w:r>
        <w:t>Наговицын</w:t>
      </w:r>
    </w:p>
    <w:p w:rsidR="00816523" w:rsidRDefault="00C87DD2">
      <w:pPr>
        <w:pStyle w:val="20"/>
        <w:framePr w:wrap="around" w:vAnchor="page" w:hAnchor="page" w:x="1429" w:y="12269"/>
        <w:shd w:val="clear" w:color="auto" w:fill="auto"/>
        <w:spacing w:before="0" w:after="0" w:line="240" w:lineRule="exact"/>
        <w:ind w:left="20"/>
        <w:jc w:val="left"/>
      </w:pPr>
      <w:r>
        <w:t>№ 151</w:t>
      </w:r>
    </w:p>
    <w:p w:rsidR="00816523" w:rsidRDefault="00C87DD2">
      <w:pPr>
        <w:pStyle w:val="30"/>
        <w:framePr w:w="5366" w:h="879" w:hRule="exact" w:wrap="around" w:vAnchor="page" w:hAnchor="page" w:x="1429" w:y="13365"/>
        <w:shd w:val="clear" w:color="auto" w:fill="auto"/>
        <w:spacing w:before="0"/>
        <w:ind w:left="20" w:right="220"/>
      </w:pPr>
      <w:r>
        <w:t>Проект представлен Республиканским агентством лесного хозяйства тел. 41-16-66</w:t>
      </w:r>
    </w:p>
    <w:p w:rsidR="00816523" w:rsidRDefault="00816523">
      <w:pPr>
        <w:rPr>
          <w:sz w:val="2"/>
          <w:szCs w:val="2"/>
        </w:rPr>
      </w:pPr>
    </w:p>
    <w:sectPr w:rsidR="0081652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D2" w:rsidRDefault="00C87DD2">
      <w:r>
        <w:separator/>
      </w:r>
    </w:p>
  </w:endnote>
  <w:endnote w:type="continuationSeparator" w:id="0">
    <w:p w:rsidR="00C87DD2" w:rsidRDefault="00C8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D2" w:rsidRDefault="00C87DD2"/>
  </w:footnote>
  <w:footnote w:type="continuationSeparator" w:id="0">
    <w:p w:rsidR="00C87DD2" w:rsidRDefault="00C87D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B96"/>
    <w:multiLevelType w:val="multilevel"/>
    <w:tmpl w:val="14BE0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6523"/>
    <w:rsid w:val="002D075A"/>
    <w:rsid w:val="00816523"/>
    <w:rsid w:val="00C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540" w:line="331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120" w:line="302" w:lineRule="exact"/>
      <w:ind w:firstLine="72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540" w:line="331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120" w:line="302" w:lineRule="exact"/>
      <w:ind w:firstLine="72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Users/D899~1/AppData/Local/Temp/FineReader11.00/media/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../../Users/D899~1/AppData/Local/Temp/FineReader11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2014-08-14T01:07:00Z</dcterms:created>
  <dcterms:modified xsi:type="dcterms:W3CDTF">2014-08-14T01:07:00Z</dcterms:modified>
</cp:coreProperties>
</file>