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22" w:rsidRDefault="00DF5B22" w:rsidP="00DF5B22">
      <w:pPr>
        <w:spacing w:line="360" w:lineRule="auto"/>
        <w:jc w:val="center"/>
        <w:rPr>
          <w:sz w:val="26"/>
          <w:szCs w:val="26"/>
        </w:rPr>
      </w:pPr>
      <w:r w:rsidRPr="00D81F61">
        <w:rPr>
          <w:noProof/>
          <w:sz w:val="28"/>
          <w:szCs w:val="28"/>
        </w:rPr>
        <w:drawing>
          <wp:inline distT="0" distB="0" distL="0" distR="0" wp14:anchorId="59B1B29D" wp14:editId="111E1F68">
            <wp:extent cx="657225" cy="971550"/>
            <wp:effectExtent l="0" t="0" r="9525" b="0"/>
            <wp:docPr id="2" name="Рисунок 2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B22" w:rsidRPr="00F233E4" w:rsidRDefault="00DF5B22" w:rsidP="00DF5B22">
      <w:pPr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СОВЕТ ДЕПУТАТОВ МУНИЦИПАЛЬНОГО ОБРАЗОВАНИЯ</w:t>
      </w:r>
    </w:p>
    <w:p w:rsidR="00DF5B22" w:rsidRPr="00F233E4" w:rsidRDefault="00DF5B22" w:rsidP="00DF5B22">
      <w:pPr>
        <w:spacing w:line="360" w:lineRule="auto"/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«БИЧУРСКИЙ РАЙОН» РЕСПУБЛИКИ БУРЯТИЯ</w:t>
      </w:r>
    </w:p>
    <w:p w:rsidR="00DF5B22" w:rsidRPr="00F233E4" w:rsidRDefault="00DF5B22" w:rsidP="00DF5B22">
      <w:pPr>
        <w:pStyle w:val="ab"/>
        <w:jc w:val="center"/>
        <w:rPr>
          <w:rFonts w:eastAsia="SimSun"/>
          <w:b/>
          <w:sz w:val="28"/>
          <w:szCs w:val="28"/>
          <w:lang w:val="mn-MN" w:eastAsia="zh-C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БУРЯАД УЛАСАЙ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F233E4">
        <w:rPr>
          <w:rFonts w:eastAsia="SimSun"/>
          <w:b/>
          <w:sz w:val="28"/>
          <w:szCs w:val="28"/>
          <w:lang w:val="mn-MN" w:eastAsia="zh-CN"/>
        </w:rPr>
        <w:t xml:space="preserve">«БЭШҮҮРЭЙ АЙМАГ» ГЭҺЭН НЮТАГАЙ </w:t>
      </w:r>
    </w:p>
    <w:p w:rsidR="00DF5B22" w:rsidRPr="00F233E4" w:rsidRDefault="00DF5B22" w:rsidP="00DF5B22">
      <w:pPr>
        <w:pStyle w:val="ab"/>
        <w:jc w:val="center"/>
        <w:rPr>
          <w:b/>
          <w:sz w:val="28"/>
          <w:szCs w:val="28"/>
          <w:lang w:val="mn-M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DF5B22" w:rsidRDefault="00DF5B22" w:rsidP="00DF5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DF5B22" w:rsidRPr="007F6248" w:rsidRDefault="00DF5B22" w:rsidP="00DF5B22">
      <w:pPr>
        <w:spacing w:after="240"/>
        <w:jc w:val="center"/>
        <w:rPr>
          <w:b/>
          <w:sz w:val="28"/>
          <w:szCs w:val="28"/>
        </w:rPr>
      </w:pPr>
      <w:r w:rsidRPr="007F6248">
        <w:rPr>
          <w:b/>
          <w:sz w:val="28"/>
          <w:szCs w:val="28"/>
        </w:rPr>
        <w:t>РЕШЕНИЕ</w:t>
      </w:r>
    </w:p>
    <w:p w:rsidR="00DF5B22" w:rsidRPr="0019553D" w:rsidRDefault="00DF5B22" w:rsidP="00DF5B22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9553D">
        <w:rPr>
          <w:sz w:val="28"/>
          <w:szCs w:val="28"/>
        </w:rPr>
        <w:t>«</w:t>
      </w:r>
      <w:r>
        <w:rPr>
          <w:sz w:val="28"/>
          <w:szCs w:val="28"/>
        </w:rPr>
        <w:t>17</w:t>
      </w:r>
      <w:r>
        <w:rPr>
          <w:sz w:val="28"/>
          <w:szCs w:val="28"/>
        </w:rPr>
        <w:t>» февраля 2023</w:t>
      </w:r>
      <w:r w:rsidRPr="0019553D">
        <w:rPr>
          <w:sz w:val="28"/>
          <w:szCs w:val="28"/>
        </w:rPr>
        <w:t xml:space="preserve"> года                               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Pr="0019553D">
        <w:rPr>
          <w:sz w:val="28"/>
          <w:szCs w:val="28"/>
        </w:rPr>
        <w:t xml:space="preserve">№ </w:t>
      </w:r>
      <w:r>
        <w:rPr>
          <w:sz w:val="28"/>
          <w:szCs w:val="28"/>
        </w:rPr>
        <w:t>492</w:t>
      </w:r>
    </w:p>
    <w:p w:rsidR="00DF5B22" w:rsidRPr="0019553D" w:rsidRDefault="00DF5B22" w:rsidP="00DF5B22">
      <w:pPr>
        <w:pStyle w:val="ab"/>
        <w:jc w:val="both"/>
        <w:rPr>
          <w:sz w:val="28"/>
          <w:szCs w:val="28"/>
        </w:rPr>
      </w:pPr>
    </w:p>
    <w:p w:rsidR="00DF5B22" w:rsidRPr="00563F87" w:rsidRDefault="00DF5B22" w:rsidP="00DF5B22">
      <w:pPr>
        <w:pStyle w:val="ab"/>
        <w:jc w:val="center"/>
        <w:rPr>
          <w:b/>
          <w:sz w:val="28"/>
          <w:szCs w:val="28"/>
        </w:rPr>
      </w:pPr>
      <w:r w:rsidRPr="00563F87">
        <w:rPr>
          <w:b/>
          <w:sz w:val="28"/>
          <w:szCs w:val="28"/>
        </w:rPr>
        <w:t>Об утверждении отчета о деятельности</w:t>
      </w:r>
    </w:p>
    <w:p w:rsidR="00DF5B22" w:rsidRPr="00563F87" w:rsidRDefault="00DF5B22" w:rsidP="00DF5B22">
      <w:pPr>
        <w:pStyle w:val="ab"/>
        <w:jc w:val="center"/>
        <w:rPr>
          <w:b/>
          <w:sz w:val="28"/>
          <w:szCs w:val="28"/>
        </w:rPr>
      </w:pPr>
      <w:r w:rsidRPr="00563F87">
        <w:rPr>
          <w:b/>
          <w:sz w:val="28"/>
          <w:szCs w:val="28"/>
        </w:rPr>
        <w:t>Контрольно-счетной палаты</w:t>
      </w:r>
    </w:p>
    <w:p w:rsidR="00DF5B22" w:rsidRDefault="00DF5B22" w:rsidP="00DF5B22">
      <w:pPr>
        <w:pStyle w:val="ab"/>
        <w:jc w:val="center"/>
        <w:rPr>
          <w:b/>
          <w:sz w:val="28"/>
          <w:szCs w:val="28"/>
        </w:rPr>
      </w:pPr>
      <w:r w:rsidRPr="00563F87">
        <w:rPr>
          <w:b/>
          <w:sz w:val="28"/>
          <w:szCs w:val="28"/>
        </w:rPr>
        <w:t>муниципального образования «</w:t>
      </w:r>
      <w:proofErr w:type="spellStart"/>
      <w:r w:rsidRPr="00563F87">
        <w:rPr>
          <w:b/>
          <w:sz w:val="28"/>
          <w:szCs w:val="28"/>
        </w:rPr>
        <w:t>Бичурский</w:t>
      </w:r>
      <w:proofErr w:type="spellEnd"/>
      <w:r w:rsidRPr="00563F87">
        <w:rPr>
          <w:b/>
          <w:sz w:val="28"/>
          <w:szCs w:val="28"/>
        </w:rPr>
        <w:t xml:space="preserve"> район» </w:t>
      </w:r>
    </w:p>
    <w:p w:rsidR="00DF5B22" w:rsidRPr="00563F87" w:rsidRDefault="00DF5B22" w:rsidP="00DF5B22">
      <w:pPr>
        <w:pStyle w:val="ab"/>
        <w:jc w:val="center"/>
        <w:rPr>
          <w:b/>
          <w:sz w:val="28"/>
          <w:szCs w:val="28"/>
        </w:rPr>
      </w:pPr>
      <w:r w:rsidRPr="00563F87">
        <w:rPr>
          <w:b/>
          <w:sz w:val="28"/>
          <w:szCs w:val="28"/>
        </w:rPr>
        <w:t>Республики Бурятия</w:t>
      </w:r>
      <w:r>
        <w:rPr>
          <w:b/>
          <w:sz w:val="28"/>
          <w:szCs w:val="28"/>
        </w:rPr>
        <w:t xml:space="preserve"> </w:t>
      </w:r>
      <w:r w:rsidRPr="00563F87">
        <w:rPr>
          <w:b/>
          <w:sz w:val="28"/>
          <w:szCs w:val="28"/>
        </w:rPr>
        <w:t>за 2022 год</w:t>
      </w:r>
    </w:p>
    <w:p w:rsidR="00DF5B22" w:rsidRDefault="00DF5B22" w:rsidP="00DF5B22">
      <w:pPr>
        <w:tabs>
          <w:tab w:val="left" w:pos="851"/>
        </w:tabs>
        <w:spacing w:after="360"/>
        <w:ind w:firstLine="567"/>
        <w:jc w:val="both"/>
        <w:rPr>
          <w:sz w:val="28"/>
          <w:szCs w:val="28"/>
        </w:rPr>
      </w:pPr>
    </w:p>
    <w:p w:rsidR="00DF5B22" w:rsidRDefault="00DF5B22" w:rsidP="00DF5B22">
      <w:pPr>
        <w:tabs>
          <w:tab w:val="left" w:pos="851"/>
        </w:tabs>
        <w:spacing w:after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статьи 40 Устава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район», статьи 20 Положения о Контрольно-счетной палате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Республики Бурятия, рассмотрев Отчет о деятельности Контрольно-счетной палаты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Республики Бурятия за 2022 год, </w:t>
      </w:r>
      <w:r w:rsidRPr="007F6248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</w:t>
      </w:r>
      <w:r w:rsidRPr="007F6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Бурятия </w:t>
      </w:r>
      <w:r w:rsidRPr="007F6248">
        <w:rPr>
          <w:sz w:val="28"/>
          <w:szCs w:val="28"/>
        </w:rPr>
        <w:t>решил:</w:t>
      </w:r>
    </w:p>
    <w:p w:rsidR="00DF5B22" w:rsidRDefault="00DF5B22" w:rsidP="00DF5B2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7F624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о деятельности </w:t>
      </w:r>
      <w:r w:rsidRPr="007F6248">
        <w:rPr>
          <w:sz w:val="28"/>
          <w:szCs w:val="28"/>
        </w:rPr>
        <w:t>Контрольно-счетн</w:t>
      </w:r>
      <w:r>
        <w:rPr>
          <w:sz w:val="28"/>
          <w:szCs w:val="28"/>
        </w:rPr>
        <w:t>ой</w:t>
      </w:r>
      <w:r w:rsidRPr="007F6248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</w:t>
      </w:r>
      <w:r w:rsidRPr="007F624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Республики Бурятия за 2022 год</w:t>
      </w:r>
      <w:r w:rsidRPr="007F6248">
        <w:rPr>
          <w:sz w:val="28"/>
          <w:szCs w:val="28"/>
        </w:rPr>
        <w:t xml:space="preserve"> (</w:t>
      </w:r>
      <w:r>
        <w:rPr>
          <w:sz w:val="28"/>
          <w:szCs w:val="28"/>
        </w:rPr>
        <w:t>прилагается</w:t>
      </w:r>
      <w:r w:rsidRPr="007F6248">
        <w:rPr>
          <w:sz w:val="28"/>
          <w:szCs w:val="28"/>
        </w:rPr>
        <w:t>).</w:t>
      </w:r>
    </w:p>
    <w:p w:rsidR="00DF5B22" w:rsidRDefault="00DF5B22" w:rsidP="00DF5B22">
      <w:pPr>
        <w:tabs>
          <w:tab w:val="left" w:pos="993"/>
        </w:tabs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6248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Настоящее решение </w:t>
      </w:r>
      <w:r w:rsidRPr="004433CF">
        <w:rPr>
          <w:sz w:val="28"/>
          <w:szCs w:val="28"/>
        </w:rPr>
        <w:t>разме</w:t>
      </w:r>
      <w:r>
        <w:rPr>
          <w:sz w:val="28"/>
          <w:szCs w:val="28"/>
        </w:rPr>
        <w:t xml:space="preserve">стить </w:t>
      </w:r>
      <w:r w:rsidRPr="004433CF">
        <w:rPr>
          <w:sz w:val="28"/>
          <w:szCs w:val="28"/>
        </w:rPr>
        <w:t>в сети Интернет</w:t>
      </w:r>
      <w:r>
        <w:rPr>
          <w:sz w:val="28"/>
          <w:szCs w:val="28"/>
        </w:rPr>
        <w:t xml:space="preserve"> на официальном сайте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район».</w:t>
      </w:r>
    </w:p>
    <w:p w:rsidR="00DF5B22" w:rsidRPr="007F6248" w:rsidRDefault="00DF5B22" w:rsidP="00DF5B22">
      <w:pPr>
        <w:tabs>
          <w:tab w:val="left" w:pos="993"/>
        </w:tabs>
        <w:spacing w:after="240"/>
        <w:ind w:firstLine="567"/>
        <w:jc w:val="both"/>
        <w:rPr>
          <w:sz w:val="28"/>
          <w:szCs w:val="28"/>
        </w:rPr>
      </w:pPr>
    </w:p>
    <w:p w:rsidR="00DF5B22" w:rsidRDefault="00DF5B22" w:rsidP="00DF5B2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F5B22" w:rsidRDefault="00DF5B22" w:rsidP="00DF5B22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DF5B22" w:rsidRPr="00563F87" w:rsidRDefault="00DF5B22" w:rsidP="00DF5B22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РБ                                                                    А.У. </w:t>
      </w:r>
      <w:proofErr w:type="spellStart"/>
      <w:r>
        <w:rPr>
          <w:sz w:val="28"/>
          <w:szCs w:val="28"/>
        </w:rPr>
        <w:t>Слепнёв</w:t>
      </w:r>
      <w:proofErr w:type="spellEnd"/>
    </w:p>
    <w:p w:rsidR="00DF5B22" w:rsidRDefault="00DF5B22" w:rsidP="00CD09AF">
      <w:pPr>
        <w:pStyle w:val="a4"/>
        <w:shd w:val="clear" w:color="auto" w:fill="FFFFFF"/>
        <w:spacing w:before="0" w:beforeAutospacing="0" w:after="0" w:afterAutospacing="0" w:line="300" w:lineRule="atLeast"/>
        <w:jc w:val="right"/>
        <w:rPr>
          <w:sz w:val="28"/>
          <w:szCs w:val="28"/>
        </w:rPr>
      </w:pPr>
    </w:p>
    <w:p w:rsidR="00DF5B22" w:rsidRDefault="00DF5B22" w:rsidP="00CD09AF">
      <w:pPr>
        <w:pStyle w:val="a4"/>
        <w:shd w:val="clear" w:color="auto" w:fill="FFFFFF"/>
        <w:spacing w:before="0" w:beforeAutospacing="0" w:after="0" w:afterAutospacing="0" w:line="300" w:lineRule="atLeast"/>
        <w:jc w:val="right"/>
        <w:rPr>
          <w:sz w:val="28"/>
          <w:szCs w:val="28"/>
        </w:rPr>
      </w:pPr>
    </w:p>
    <w:p w:rsidR="00DF5B22" w:rsidRDefault="00DF5B22" w:rsidP="00CD09AF">
      <w:pPr>
        <w:pStyle w:val="a4"/>
        <w:shd w:val="clear" w:color="auto" w:fill="FFFFFF"/>
        <w:spacing w:before="0" w:beforeAutospacing="0" w:after="0" w:afterAutospacing="0" w:line="300" w:lineRule="atLeast"/>
        <w:jc w:val="right"/>
        <w:rPr>
          <w:sz w:val="28"/>
          <w:szCs w:val="28"/>
        </w:rPr>
      </w:pPr>
    </w:p>
    <w:p w:rsidR="00DF5B22" w:rsidRDefault="00DF5B22" w:rsidP="00DF5B22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:rsidR="00DF5B22" w:rsidRDefault="00DF5B22" w:rsidP="00CD09AF">
      <w:pPr>
        <w:pStyle w:val="a4"/>
        <w:shd w:val="clear" w:color="auto" w:fill="FFFFFF"/>
        <w:spacing w:before="0" w:beforeAutospacing="0" w:after="0" w:afterAutospacing="0" w:line="300" w:lineRule="atLeast"/>
        <w:jc w:val="right"/>
        <w:rPr>
          <w:sz w:val="28"/>
          <w:szCs w:val="28"/>
        </w:rPr>
      </w:pPr>
    </w:p>
    <w:p w:rsidR="00CD09AF" w:rsidRPr="0040280F" w:rsidRDefault="00CD09AF" w:rsidP="00CD09AF">
      <w:pPr>
        <w:pStyle w:val="a4"/>
        <w:shd w:val="clear" w:color="auto" w:fill="FFFFFF"/>
        <w:spacing w:before="0" w:beforeAutospacing="0" w:after="0" w:afterAutospacing="0" w:line="300" w:lineRule="atLeast"/>
        <w:jc w:val="right"/>
        <w:rPr>
          <w:sz w:val="28"/>
          <w:szCs w:val="28"/>
        </w:rPr>
      </w:pPr>
      <w:r w:rsidRPr="0040280F">
        <w:rPr>
          <w:sz w:val="28"/>
          <w:szCs w:val="28"/>
        </w:rPr>
        <w:lastRenderedPageBreak/>
        <w:t xml:space="preserve">Приложение к решению </w:t>
      </w:r>
    </w:p>
    <w:p w:rsidR="00CD09AF" w:rsidRPr="0040280F" w:rsidRDefault="00CD09AF" w:rsidP="00CD09AF">
      <w:pPr>
        <w:pStyle w:val="a4"/>
        <w:shd w:val="clear" w:color="auto" w:fill="FFFFFF"/>
        <w:spacing w:before="0" w:beforeAutospacing="0" w:after="0" w:afterAutospacing="0" w:line="300" w:lineRule="atLeast"/>
        <w:jc w:val="right"/>
        <w:rPr>
          <w:sz w:val="28"/>
          <w:szCs w:val="28"/>
        </w:rPr>
      </w:pPr>
      <w:r w:rsidRPr="0040280F">
        <w:rPr>
          <w:sz w:val="28"/>
          <w:szCs w:val="28"/>
        </w:rPr>
        <w:t>Совета депутатов</w:t>
      </w:r>
    </w:p>
    <w:p w:rsidR="00CD09AF" w:rsidRPr="0040280F" w:rsidRDefault="00CD09AF" w:rsidP="00CD09AF">
      <w:pPr>
        <w:pStyle w:val="a4"/>
        <w:shd w:val="clear" w:color="auto" w:fill="FFFFFF"/>
        <w:spacing w:before="0" w:beforeAutospacing="0" w:after="0" w:afterAutospacing="0" w:line="300" w:lineRule="atLeast"/>
        <w:jc w:val="right"/>
        <w:rPr>
          <w:sz w:val="28"/>
          <w:szCs w:val="28"/>
        </w:rPr>
      </w:pPr>
      <w:r w:rsidRPr="0040280F">
        <w:rPr>
          <w:sz w:val="28"/>
          <w:szCs w:val="28"/>
        </w:rPr>
        <w:t xml:space="preserve"> МО «</w:t>
      </w:r>
      <w:proofErr w:type="spellStart"/>
      <w:r w:rsidRPr="0040280F">
        <w:rPr>
          <w:sz w:val="28"/>
          <w:szCs w:val="28"/>
        </w:rPr>
        <w:t>Бичурский</w:t>
      </w:r>
      <w:proofErr w:type="spellEnd"/>
      <w:r w:rsidRPr="0040280F">
        <w:rPr>
          <w:sz w:val="28"/>
          <w:szCs w:val="28"/>
        </w:rPr>
        <w:t xml:space="preserve"> район»</w:t>
      </w:r>
    </w:p>
    <w:p w:rsidR="00CD09AF" w:rsidRPr="0040280F" w:rsidRDefault="00CD09AF" w:rsidP="00CD09AF">
      <w:pPr>
        <w:pStyle w:val="a4"/>
        <w:shd w:val="clear" w:color="auto" w:fill="FFFFFF"/>
        <w:spacing w:before="0" w:beforeAutospacing="0" w:after="0" w:afterAutospacing="0" w:line="300" w:lineRule="atLeast"/>
        <w:jc w:val="right"/>
        <w:rPr>
          <w:sz w:val="28"/>
          <w:szCs w:val="28"/>
        </w:rPr>
      </w:pPr>
      <w:r w:rsidRPr="0040280F">
        <w:rPr>
          <w:sz w:val="28"/>
          <w:szCs w:val="28"/>
        </w:rPr>
        <w:t>от «</w:t>
      </w:r>
      <w:r w:rsidR="00DF5B22">
        <w:rPr>
          <w:sz w:val="28"/>
          <w:szCs w:val="28"/>
        </w:rPr>
        <w:t>17</w:t>
      </w:r>
      <w:r w:rsidRPr="0040280F">
        <w:rPr>
          <w:sz w:val="28"/>
          <w:szCs w:val="28"/>
        </w:rPr>
        <w:t xml:space="preserve">» </w:t>
      </w:r>
      <w:r w:rsidR="00DF5B22">
        <w:rPr>
          <w:sz w:val="28"/>
          <w:szCs w:val="28"/>
        </w:rPr>
        <w:t>февраля</w:t>
      </w:r>
      <w:r w:rsidRPr="0040280F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40280F">
        <w:rPr>
          <w:sz w:val="28"/>
          <w:szCs w:val="28"/>
        </w:rPr>
        <w:t xml:space="preserve"> года</w:t>
      </w:r>
    </w:p>
    <w:p w:rsidR="00CD09AF" w:rsidRPr="0040280F" w:rsidRDefault="00DF5B22" w:rsidP="00CD09AF">
      <w:pPr>
        <w:pStyle w:val="a4"/>
        <w:shd w:val="clear" w:color="auto" w:fill="FFFFFF"/>
        <w:spacing w:before="0" w:beforeAutospacing="0" w:after="0" w:afterAutospacing="0" w:line="3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№ 492</w:t>
      </w:r>
      <w:bookmarkStart w:id="0" w:name="_GoBack"/>
      <w:bookmarkEnd w:id="0"/>
    </w:p>
    <w:p w:rsidR="00CD09AF" w:rsidRPr="0040280F" w:rsidRDefault="00CD09AF" w:rsidP="00CD09AF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b/>
          <w:sz w:val="28"/>
          <w:szCs w:val="28"/>
        </w:rPr>
      </w:pPr>
    </w:p>
    <w:p w:rsidR="00CD09AF" w:rsidRDefault="00CD09AF" w:rsidP="00CD09AF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b/>
          <w:sz w:val="28"/>
          <w:szCs w:val="28"/>
        </w:rPr>
      </w:pPr>
      <w:r w:rsidRPr="0040280F">
        <w:rPr>
          <w:b/>
          <w:sz w:val="28"/>
          <w:szCs w:val="28"/>
        </w:rPr>
        <w:t>Отчет о деятельности</w:t>
      </w:r>
    </w:p>
    <w:p w:rsidR="00CD09AF" w:rsidRDefault="00CD09AF" w:rsidP="00CD09AF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b/>
          <w:sz w:val="28"/>
          <w:szCs w:val="28"/>
        </w:rPr>
      </w:pPr>
      <w:r w:rsidRPr="0040280F">
        <w:rPr>
          <w:b/>
          <w:sz w:val="28"/>
          <w:szCs w:val="28"/>
        </w:rPr>
        <w:t xml:space="preserve"> Контрольно-счетн</w:t>
      </w:r>
      <w:r>
        <w:rPr>
          <w:b/>
          <w:sz w:val="28"/>
          <w:szCs w:val="28"/>
        </w:rPr>
        <w:t>ой</w:t>
      </w:r>
      <w:r w:rsidRPr="0040280F">
        <w:rPr>
          <w:b/>
          <w:sz w:val="28"/>
          <w:szCs w:val="28"/>
        </w:rPr>
        <w:t xml:space="preserve"> палат</w:t>
      </w:r>
      <w:r>
        <w:rPr>
          <w:b/>
          <w:sz w:val="28"/>
          <w:szCs w:val="28"/>
        </w:rPr>
        <w:t>ы</w:t>
      </w:r>
      <w:r w:rsidRPr="0040280F">
        <w:rPr>
          <w:b/>
          <w:sz w:val="28"/>
          <w:szCs w:val="28"/>
        </w:rPr>
        <w:t xml:space="preserve"> </w:t>
      </w:r>
    </w:p>
    <w:p w:rsidR="00CD09AF" w:rsidRDefault="00CD09AF" w:rsidP="00CD09AF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b/>
          <w:sz w:val="28"/>
          <w:szCs w:val="28"/>
        </w:rPr>
      </w:pPr>
      <w:r w:rsidRPr="0040280F">
        <w:rPr>
          <w:b/>
          <w:sz w:val="28"/>
          <w:szCs w:val="28"/>
        </w:rPr>
        <w:t>муниципального образования «</w:t>
      </w:r>
      <w:proofErr w:type="spellStart"/>
      <w:r w:rsidRPr="0040280F">
        <w:rPr>
          <w:b/>
          <w:sz w:val="28"/>
          <w:szCs w:val="28"/>
        </w:rPr>
        <w:t>Бичурский</w:t>
      </w:r>
      <w:proofErr w:type="spellEnd"/>
      <w:r w:rsidRPr="0040280F"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 xml:space="preserve"> РБ</w:t>
      </w:r>
      <w:r w:rsidRPr="0040280F">
        <w:rPr>
          <w:b/>
          <w:sz w:val="28"/>
          <w:szCs w:val="28"/>
        </w:rPr>
        <w:t xml:space="preserve"> за 20</w:t>
      </w:r>
      <w:r>
        <w:rPr>
          <w:b/>
          <w:sz w:val="28"/>
          <w:szCs w:val="28"/>
        </w:rPr>
        <w:t>22</w:t>
      </w:r>
      <w:r w:rsidRPr="0040280F">
        <w:rPr>
          <w:b/>
          <w:sz w:val="28"/>
          <w:szCs w:val="28"/>
        </w:rPr>
        <w:t xml:space="preserve"> год</w:t>
      </w:r>
    </w:p>
    <w:p w:rsidR="00CD09AF" w:rsidRDefault="00CD09AF" w:rsidP="00CD09AF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sz w:val="28"/>
          <w:szCs w:val="28"/>
        </w:rPr>
      </w:pPr>
    </w:p>
    <w:p w:rsidR="00CD09AF" w:rsidRDefault="00CD09AF" w:rsidP="00CD09AF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00" w:lineRule="atLeast"/>
        <w:ind w:left="0" w:firstLine="567"/>
        <w:jc w:val="both"/>
        <w:rPr>
          <w:b/>
          <w:sz w:val="28"/>
          <w:szCs w:val="28"/>
        </w:rPr>
      </w:pPr>
      <w:r w:rsidRPr="004D5665">
        <w:rPr>
          <w:b/>
          <w:sz w:val="28"/>
          <w:szCs w:val="28"/>
        </w:rPr>
        <w:t>Общие сведения</w:t>
      </w:r>
    </w:p>
    <w:p w:rsidR="00CD09AF" w:rsidRDefault="00CD09AF" w:rsidP="00CD09AF">
      <w:pPr>
        <w:pStyle w:val="a4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sz w:val="28"/>
          <w:szCs w:val="28"/>
        </w:rPr>
      </w:pPr>
    </w:p>
    <w:p w:rsidR="00CD09AF" w:rsidRDefault="00CD09AF" w:rsidP="00CD09AF">
      <w:pPr>
        <w:pStyle w:val="a4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 w:rsidRPr="0040280F">
        <w:rPr>
          <w:sz w:val="28"/>
          <w:szCs w:val="28"/>
        </w:rPr>
        <w:t>Настоящий отчет о деятельности Контрольно-счетн</w:t>
      </w:r>
      <w:r>
        <w:rPr>
          <w:sz w:val="28"/>
          <w:szCs w:val="28"/>
        </w:rPr>
        <w:t>ой</w:t>
      </w:r>
      <w:r w:rsidRPr="0040280F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</w:t>
      </w:r>
      <w:r w:rsidRPr="0040280F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>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РБ </w:t>
      </w:r>
      <w:r w:rsidRPr="0040280F">
        <w:rPr>
          <w:sz w:val="28"/>
          <w:szCs w:val="28"/>
        </w:rPr>
        <w:t>(далее по тексту Контрольно-счетная палата</w:t>
      </w:r>
      <w:r>
        <w:rPr>
          <w:sz w:val="28"/>
          <w:szCs w:val="28"/>
        </w:rPr>
        <w:t>, КСП</w:t>
      </w:r>
      <w:r w:rsidRPr="0040280F">
        <w:rPr>
          <w:sz w:val="28"/>
          <w:szCs w:val="28"/>
        </w:rPr>
        <w:t>) подготовлен  в соответствии с требованиями</w:t>
      </w:r>
      <w:r>
        <w:rPr>
          <w:sz w:val="28"/>
          <w:szCs w:val="28"/>
        </w:rPr>
        <w:t xml:space="preserve">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-  закон № 6-ФЗ),</w:t>
      </w:r>
      <w:r w:rsidRPr="0040280F">
        <w:rPr>
          <w:sz w:val="28"/>
          <w:szCs w:val="28"/>
        </w:rPr>
        <w:t xml:space="preserve"> статьи 40 Устава муниципального образования «</w:t>
      </w:r>
      <w:proofErr w:type="spellStart"/>
      <w:r w:rsidRPr="0040280F">
        <w:rPr>
          <w:sz w:val="28"/>
          <w:szCs w:val="28"/>
        </w:rPr>
        <w:t>Бичурский</w:t>
      </w:r>
      <w:proofErr w:type="spellEnd"/>
      <w:r w:rsidRPr="0040280F">
        <w:rPr>
          <w:sz w:val="28"/>
          <w:szCs w:val="28"/>
        </w:rPr>
        <w:t xml:space="preserve"> район», статьи 20  Положения о Контрольно-счетн</w:t>
      </w:r>
      <w:r w:rsidR="005B0D87">
        <w:rPr>
          <w:sz w:val="28"/>
          <w:szCs w:val="28"/>
        </w:rPr>
        <w:t>ой</w:t>
      </w:r>
      <w:r w:rsidRPr="0040280F">
        <w:rPr>
          <w:sz w:val="28"/>
          <w:szCs w:val="28"/>
        </w:rPr>
        <w:t xml:space="preserve"> палат</w:t>
      </w:r>
      <w:r w:rsidR="005B0D87">
        <w:rPr>
          <w:sz w:val="28"/>
          <w:szCs w:val="28"/>
        </w:rPr>
        <w:t>е</w:t>
      </w:r>
      <w:r w:rsidRPr="0040280F">
        <w:rPr>
          <w:sz w:val="28"/>
          <w:szCs w:val="28"/>
        </w:rPr>
        <w:t xml:space="preserve"> муниципального образования «</w:t>
      </w:r>
      <w:proofErr w:type="spellStart"/>
      <w:r w:rsidRPr="0040280F">
        <w:rPr>
          <w:sz w:val="28"/>
          <w:szCs w:val="28"/>
        </w:rPr>
        <w:t>Бичурский</w:t>
      </w:r>
      <w:proofErr w:type="spellEnd"/>
      <w:r w:rsidRPr="0040280F">
        <w:rPr>
          <w:sz w:val="28"/>
          <w:szCs w:val="28"/>
        </w:rPr>
        <w:t xml:space="preserve"> район»</w:t>
      </w:r>
      <w:r w:rsidR="005B0D87">
        <w:rPr>
          <w:sz w:val="28"/>
          <w:szCs w:val="28"/>
        </w:rPr>
        <w:t xml:space="preserve"> РБ</w:t>
      </w:r>
      <w:r w:rsidRPr="0040280F">
        <w:rPr>
          <w:sz w:val="28"/>
          <w:szCs w:val="28"/>
        </w:rPr>
        <w:t>.</w:t>
      </w:r>
    </w:p>
    <w:p w:rsidR="00CD09AF" w:rsidRDefault="00CD09AF" w:rsidP="00CD09AF">
      <w:pPr>
        <w:pStyle w:val="a4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деятельности Контрольно-счетной палаты определен Бюджетным кодексом Российской Федерации, законом № 6-ФЗ, Уставом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район», Положением о Контрольно-счетн</w:t>
      </w:r>
      <w:r w:rsidR="005B0D87">
        <w:rPr>
          <w:sz w:val="28"/>
          <w:szCs w:val="28"/>
        </w:rPr>
        <w:t>ой</w:t>
      </w:r>
      <w:r>
        <w:rPr>
          <w:sz w:val="28"/>
          <w:szCs w:val="28"/>
        </w:rPr>
        <w:t xml:space="preserve"> палат</w:t>
      </w:r>
      <w:r w:rsidR="005B0D87">
        <w:rPr>
          <w:sz w:val="28"/>
          <w:szCs w:val="28"/>
        </w:rPr>
        <w:t>е</w:t>
      </w:r>
      <w:r>
        <w:rPr>
          <w:sz w:val="28"/>
          <w:szCs w:val="28"/>
        </w:rPr>
        <w:t>, Регламентом Контрольно-счетн</w:t>
      </w:r>
      <w:r w:rsidR="005B0D87">
        <w:rPr>
          <w:sz w:val="28"/>
          <w:szCs w:val="28"/>
        </w:rPr>
        <w:t>ой</w:t>
      </w:r>
      <w:r>
        <w:rPr>
          <w:sz w:val="28"/>
          <w:szCs w:val="28"/>
        </w:rPr>
        <w:t xml:space="preserve"> палат</w:t>
      </w:r>
      <w:r w:rsidR="005B0D87">
        <w:rPr>
          <w:sz w:val="28"/>
          <w:szCs w:val="28"/>
        </w:rPr>
        <w:t>ы</w:t>
      </w:r>
      <w:r>
        <w:rPr>
          <w:sz w:val="28"/>
          <w:szCs w:val="28"/>
        </w:rPr>
        <w:t>, Положением о бюджетном процессе в муниципальном образовании «</w:t>
      </w:r>
      <w:proofErr w:type="spellStart"/>
      <w:r>
        <w:rPr>
          <w:sz w:val="28"/>
          <w:szCs w:val="28"/>
        </w:rPr>
        <w:t>Бичурс</w:t>
      </w:r>
      <w:r w:rsidR="005B0D87">
        <w:rPr>
          <w:sz w:val="28"/>
          <w:szCs w:val="28"/>
        </w:rPr>
        <w:t>кий</w:t>
      </w:r>
      <w:proofErr w:type="spellEnd"/>
      <w:r w:rsidR="005B0D87">
        <w:rPr>
          <w:sz w:val="28"/>
          <w:szCs w:val="28"/>
        </w:rPr>
        <w:t xml:space="preserve"> район», иными федеральными </w:t>
      </w:r>
      <w:r>
        <w:rPr>
          <w:sz w:val="28"/>
          <w:szCs w:val="28"/>
        </w:rPr>
        <w:t>и региональными законами, правовыми актами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район».</w:t>
      </w:r>
    </w:p>
    <w:p w:rsidR="00CD09AF" w:rsidRPr="0040280F" w:rsidRDefault="00CD09AF" w:rsidP="00CD09AF">
      <w:pPr>
        <w:pStyle w:val="a4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Контрольно-счетной палаты в 202</w:t>
      </w:r>
      <w:r w:rsidR="005B0D87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осуществлялась</w:t>
      </w:r>
      <w:r w:rsidRPr="0040280F">
        <w:rPr>
          <w:sz w:val="28"/>
          <w:szCs w:val="28"/>
        </w:rPr>
        <w:t xml:space="preserve"> в соответстви</w:t>
      </w:r>
      <w:r>
        <w:rPr>
          <w:sz w:val="28"/>
          <w:szCs w:val="28"/>
        </w:rPr>
        <w:t>и</w:t>
      </w:r>
      <w:r w:rsidRPr="0040280F">
        <w:rPr>
          <w:sz w:val="28"/>
          <w:szCs w:val="28"/>
        </w:rPr>
        <w:t xml:space="preserve"> с планом работы</w:t>
      </w:r>
      <w:r>
        <w:rPr>
          <w:sz w:val="28"/>
          <w:szCs w:val="28"/>
        </w:rPr>
        <w:t>, составленным, в том числе на основании</w:t>
      </w:r>
      <w:r w:rsidRPr="0040280F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40280F">
        <w:rPr>
          <w:sz w:val="28"/>
          <w:szCs w:val="28"/>
        </w:rPr>
        <w:t xml:space="preserve"> </w:t>
      </w:r>
      <w:r w:rsidR="005B0D87">
        <w:rPr>
          <w:sz w:val="28"/>
          <w:szCs w:val="28"/>
        </w:rPr>
        <w:t xml:space="preserve">Главы и </w:t>
      </w:r>
      <w:r w:rsidRPr="0040280F">
        <w:rPr>
          <w:sz w:val="28"/>
          <w:szCs w:val="28"/>
        </w:rPr>
        <w:t>Совета депутатов муниципальног</w:t>
      </w:r>
      <w:r w:rsidR="005B0D87">
        <w:rPr>
          <w:sz w:val="28"/>
          <w:szCs w:val="28"/>
        </w:rPr>
        <w:t>о образования «</w:t>
      </w:r>
      <w:proofErr w:type="spellStart"/>
      <w:r w:rsidR="005B0D87">
        <w:rPr>
          <w:sz w:val="28"/>
          <w:szCs w:val="28"/>
        </w:rPr>
        <w:t>Бичурский</w:t>
      </w:r>
      <w:proofErr w:type="spellEnd"/>
      <w:r w:rsidR="005B0D87">
        <w:rPr>
          <w:sz w:val="28"/>
          <w:szCs w:val="28"/>
        </w:rPr>
        <w:t xml:space="preserve"> район».</w:t>
      </w:r>
      <w:r w:rsidRPr="0040280F">
        <w:rPr>
          <w:sz w:val="28"/>
          <w:szCs w:val="28"/>
        </w:rPr>
        <w:t xml:space="preserve"> </w:t>
      </w:r>
    </w:p>
    <w:p w:rsidR="00CD09AF" w:rsidRPr="0040280F" w:rsidRDefault="00CD09AF" w:rsidP="00CD09A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280F">
        <w:rPr>
          <w:sz w:val="28"/>
          <w:szCs w:val="28"/>
        </w:rPr>
        <w:t>В соответствии с пунктом 4 статьи 9 Федерального закона № 6-ФЗ внешний финансовый контроль в 20</w:t>
      </w:r>
      <w:r>
        <w:rPr>
          <w:sz w:val="28"/>
          <w:szCs w:val="28"/>
        </w:rPr>
        <w:t>2</w:t>
      </w:r>
      <w:r w:rsidR="005B0D87">
        <w:rPr>
          <w:sz w:val="28"/>
          <w:szCs w:val="28"/>
        </w:rPr>
        <w:t>2</w:t>
      </w:r>
      <w:r w:rsidRPr="0040280F">
        <w:rPr>
          <w:sz w:val="28"/>
          <w:szCs w:val="28"/>
        </w:rPr>
        <w:t xml:space="preserve"> году осуществлялся Контрольно-счетной палатой </w:t>
      </w:r>
      <w:r w:rsidRPr="0040280F">
        <w:rPr>
          <w:rStyle w:val="blk"/>
          <w:sz w:val="28"/>
          <w:szCs w:val="28"/>
        </w:rPr>
        <w:t>в отношении органов местного самоуправления, муниципальных уч</w:t>
      </w:r>
      <w:r w:rsidR="005B0D87">
        <w:rPr>
          <w:rStyle w:val="blk"/>
          <w:sz w:val="28"/>
          <w:szCs w:val="28"/>
        </w:rPr>
        <w:t xml:space="preserve">реждений муниципального района </w:t>
      </w:r>
      <w:r w:rsidRPr="0040280F">
        <w:rPr>
          <w:rStyle w:val="blk"/>
          <w:sz w:val="28"/>
          <w:szCs w:val="28"/>
        </w:rPr>
        <w:t xml:space="preserve">и </w:t>
      </w:r>
      <w:r>
        <w:rPr>
          <w:rStyle w:val="blk"/>
          <w:sz w:val="28"/>
          <w:szCs w:val="28"/>
        </w:rPr>
        <w:t>семнад</w:t>
      </w:r>
      <w:r w:rsidRPr="0040280F">
        <w:rPr>
          <w:rStyle w:val="blk"/>
          <w:sz w:val="28"/>
          <w:szCs w:val="28"/>
        </w:rPr>
        <w:t>цати сельских поселений</w:t>
      </w:r>
      <w:r w:rsidRPr="0040280F">
        <w:rPr>
          <w:sz w:val="28"/>
          <w:szCs w:val="28"/>
        </w:rPr>
        <w:t xml:space="preserve">. </w:t>
      </w:r>
    </w:p>
    <w:p w:rsidR="00CD09AF" w:rsidRPr="0040280F" w:rsidRDefault="00CD09AF" w:rsidP="00CD09AF">
      <w:pPr>
        <w:ind w:firstLine="567"/>
        <w:jc w:val="both"/>
        <w:rPr>
          <w:sz w:val="28"/>
          <w:szCs w:val="28"/>
          <w:lang w:eastAsia="zh-CN"/>
        </w:rPr>
      </w:pPr>
      <w:r w:rsidRPr="0040280F">
        <w:rPr>
          <w:sz w:val="28"/>
          <w:szCs w:val="28"/>
          <w:lang w:eastAsia="zh-CN"/>
        </w:rPr>
        <w:t>В отчете представлена обобщенная информация о контрольных и экспертно-аналитических мероприятиях</w:t>
      </w:r>
      <w:r>
        <w:rPr>
          <w:sz w:val="28"/>
          <w:szCs w:val="28"/>
          <w:lang w:eastAsia="zh-CN"/>
        </w:rPr>
        <w:t>,</w:t>
      </w:r>
      <w:r w:rsidRPr="006156B8">
        <w:rPr>
          <w:sz w:val="28"/>
          <w:szCs w:val="28"/>
          <w:lang w:eastAsia="zh-CN"/>
        </w:rPr>
        <w:t xml:space="preserve"> </w:t>
      </w:r>
      <w:r w:rsidRPr="0040280F">
        <w:rPr>
          <w:sz w:val="28"/>
          <w:szCs w:val="28"/>
          <w:lang w:eastAsia="zh-CN"/>
        </w:rPr>
        <w:t>реализованных в 20</w:t>
      </w:r>
      <w:r>
        <w:rPr>
          <w:sz w:val="28"/>
          <w:szCs w:val="28"/>
          <w:lang w:eastAsia="zh-CN"/>
        </w:rPr>
        <w:t>2</w:t>
      </w:r>
      <w:r w:rsidR="005B0D87">
        <w:rPr>
          <w:sz w:val="28"/>
          <w:szCs w:val="28"/>
          <w:lang w:eastAsia="zh-CN"/>
        </w:rPr>
        <w:t>2</w:t>
      </w:r>
      <w:r w:rsidRPr="0040280F">
        <w:rPr>
          <w:sz w:val="28"/>
          <w:szCs w:val="28"/>
          <w:lang w:eastAsia="zh-CN"/>
        </w:rPr>
        <w:t xml:space="preserve"> году.</w:t>
      </w:r>
    </w:p>
    <w:p w:rsidR="00CD09AF" w:rsidRPr="0040280F" w:rsidRDefault="00CD09AF" w:rsidP="00CD09AF">
      <w:pPr>
        <w:ind w:firstLine="567"/>
        <w:jc w:val="both"/>
        <w:rPr>
          <w:sz w:val="28"/>
          <w:szCs w:val="28"/>
        </w:rPr>
      </w:pPr>
    </w:p>
    <w:p w:rsidR="00CD09AF" w:rsidRPr="0040280F" w:rsidRDefault="00CD09AF" w:rsidP="00CD09AF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rPr>
          <w:b/>
          <w:sz w:val="28"/>
          <w:szCs w:val="28"/>
        </w:rPr>
      </w:pPr>
      <w:r w:rsidRPr="0040280F">
        <w:rPr>
          <w:b/>
          <w:sz w:val="28"/>
          <w:szCs w:val="28"/>
        </w:rPr>
        <w:t>Контрольная деятельность</w:t>
      </w:r>
    </w:p>
    <w:p w:rsidR="00CD09AF" w:rsidRDefault="00CD09AF" w:rsidP="00CD09AF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D09AF" w:rsidRDefault="00CD09AF" w:rsidP="00CD09AF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280F">
        <w:rPr>
          <w:sz w:val="28"/>
          <w:szCs w:val="28"/>
        </w:rPr>
        <w:t xml:space="preserve">За </w:t>
      </w:r>
      <w:r>
        <w:rPr>
          <w:sz w:val="28"/>
          <w:szCs w:val="28"/>
        </w:rPr>
        <w:t>отчетный</w:t>
      </w:r>
      <w:r w:rsidRPr="0040280F">
        <w:rPr>
          <w:sz w:val="28"/>
          <w:szCs w:val="28"/>
        </w:rPr>
        <w:t xml:space="preserve"> год проведено </w:t>
      </w:r>
      <w:r>
        <w:rPr>
          <w:sz w:val="28"/>
          <w:szCs w:val="28"/>
        </w:rPr>
        <w:t>2</w:t>
      </w:r>
      <w:r w:rsidR="00E930F1">
        <w:rPr>
          <w:sz w:val="28"/>
          <w:szCs w:val="28"/>
        </w:rPr>
        <w:t>4</w:t>
      </w:r>
      <w:r w:rsidRPr="0040280F">
        <w:rPr>
          <w:sz w:val="28"/>
          <w:szCs w:val="28"/>
        </w:rPr>
        <w:t xml:space="preserve"> контрольны</w:t>
      </w:r>
      <w:r>
        <w:rPr>
          <w:sz w:val="28"/>
          <w:szCs w:val="28"/>
        </w:rPr>
        <w:t>х</w:t>
      </w:r>
      <w:r w:rsidRPr="0040280F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40280F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1</w:t>
      </w:r>
      <w:r w:rsidR="005B0D87">
        <w:rPr>
          <w:sz w:val="28"/>
          <w:szCs w:val="28"/>
        </w:rPr>
        <w:t>8</w:t>
      </w:r>
      <w:r w:rsidRPr="0040280F">
        <w:rPr>
          <w:sz w:val="28"/>
          <w:szCs w:val="28"/>
        </w:rPr>
        <w:t xml:space="preserve"> мероприятий по внешней проверке годовой отчетности главных распорядителей бюджетных средств. </w:t>
      </w:r>
      <w:r>
        <w:rPr>
          <w:sz w:val="28"/>
          <w:szCs w:val="28"/>
        </w:rPr>
        <w:t xml:space="preserve"> </w:t>
      </w:r>
    </w:p>
    <w:p w:rsidR="00E53EDF" w:rsidRDefault="00CD09AF" w:rsidP="00E53EDF">
      <w:pPr>
        <w:widowControl w:val="0"/>
        <w:ind w:firstLine="567"/>
        <w:jc w:val="both"/>
        <w:rPr>
          <w:sz w:val="28"/>
          <w:szCs w:val="28"/>
        </w:rPr>
      </w:pPr>
      <w:r w:rsidRPr="00B13972">
        <w:rPr>
          <w:sz w:val="28"/>
          <w:szCs w:val="28"/>
        </w:rPr>
        <w:lastRenderedPageBreak/>
        <w:t xml:space="preserve"> </w:t>
      </w:r>
      <w:r w:rsidR="00E53EDF">
        <w:rPr>
          <w:sz w:val="28"/>
          <w:szCs w:val="28"/>
        </w:rPr>
        <w:t xml:space="preserve">2.1. </w:t>
      </w:r>
      <w:r w:rsidRPr="00704888">
        <w:rPr>
          <w:sz w:val="28"/>
          <w:szCs w:val="28"/>
        </w:rPr>
        <w:t>В рамках внешней проверки отчета об исполнении бюджета МО «</w:t>
      </w:r>
      <w:proofErr w:type="spellStart"/>
      <w:r w:rsidRPr="00704888">
        <w:rPr>
          <w:sz w:val="28"/>
          <w:szCs w:val="28"/>
        </w:rPr>
        <w:t>Бичурский</w:t>
      </w:r>
      <w:proofErr w:type="spellEnd"/>
      <w:r w:rsidRPr="00704888">
        <w:rPr>
          <w:sz w:val="28"/>
          <w:szCs w:val="28"/>
        </w:rPr>
        <w:t xml:space="preserve"> район» за 202</w:t>
      </w:r>
      <w:r w:rsidR="004F2084">
        <w:rPr>
          <w:sz w:val="28"/>
          <w:szCs w:val="28"/>
        </w:rPr>
        <w:t>2</w:t>
      </w:r>
      <w:r w:rsidRPr="00704888">
        <w:rPr>
          <w:sz w:val="28"/>
          <w:szCs w:val="28"/>
        </w:rPr>
        <w:t xml:space="preserve"> год </w:t>
      </w:r>
      <w:r w:rsidR="00704888" w:rsidRPr="00704888">
        <w:rPr>
          <w:sz w:val="28"/>
          <w:szCs w:val="28"/>
        </w:rPr>
        <w:t>проведена проверка</w:t>
      </w:r>
      <w:r w:rsidRPr="00704888">
        <w:rPr>
          <w:sz w:val="28"/>
          <w:szCs w:val="28"/>
        </w:rPr>
        <w:t xml:space="preserve"> годов</w:t>
      </w:r>
      <w:r w:rsidR="00704888" w:rsidRPr="00704888">
        <w:rPr>
          <w:sz w:val="28"/>
          <w:szCs w:val="28"/>
        </w:rPr>
        <w:t>ого отчета</w:t>
      </w:r>
      <w:r w:rsidRPr="00704888">
        <w:rPr>
          <w:sz w:val="28"/>
          <w:szCs w:val="28"/>
        </w:rPr>
        <w:t xml:space="preserve"> главн</w:t>
      </w:r>
      <w:r w:rsidR="00704888" w:rsidRPr="00704888">
        <w:rPr>
          <w:sz w:val="28"/>
          <w:szCs w:val="28"/>
        </w:rPr>
        <w:t>ого</w:t>
      </w:r>
      <w:r w:rsidRPr="00704888">
        <w:rPr>
          <w:sz w:val="28"/>
          <w:szCs w:val="28"/>
        </w:rPr>
        <w:t xml:space="preserve"> распорядител</w:t>
      </w:r>
      <w:r w:rsidR="00704888" w:rsidRPr="00704888">
        <w:rPr>
          <w:sz w:val="28"/>
          <w:szCs w:val="28"/>
        </w:rPr>
        <w:t>я</w:t>
      </w:r>
      <w:r w:rsidRPr="00704888">
        <w:rPr>
          <w:sz w:val="28"/>
          <w:szCs w:val="28"/>
        </w:rPr>
        <w:t xml:space="preserve"> бюджетных средств </w:t>
      </w:r>
      <w:r w:rsidR="00704888" w:rsidRPr="00704888">
        <w:rPr>
          <w:sz w:val="28"/>
          <w:szCs w:val="28"/>
        </w:rPr>
        <w:t>– Муниципального учреждения Районное управление образованием Администрации МО «</w:t>
      </w:r>
      <w:proofErr w:type="spellStart"/>
      <w:r w:rsidR="00704888" w:rsidRPr="00704888">
        <w:rPr>
          <w:sz w:val="28"/>
          <w:szCs w:val="28"/>
        </w:rPr>
        <w:t>Бичурский</w:t>
      </w:r>
      <w:proofErr w:type="spellEnd"/>
      <w:r w:rsidR="00704888" w:rsidRPr="00704888">
        <w:rPr>
          <w:sz w:val="28"/>
          <w:szCs w:val="28"/>
        </w:rPr>
        <w:t xml:space="preserve"> район»</w:t>
      </w:r>
      <w:r w:rsidR="00E53EDF">
        <w:rPr>
          <w:sz w:val="28"/>
          <w:szCs w:val="28"/>
        </w:rPr>
        <w:t xml:space="preserve"> (далее – МУ РУО)</w:t>
      </w:r>
      <w:r w:rsidR="009B18A9">
        <w:rPr>
          <w:sz w:val="28"/>
          <w:szCs w:val="28"/>
        </w:rPr>
        <w:t>.</w:t>
      </w:r>
    </w:p>
    <w:p w:rsidR="00E53EDF" w:rsidRPr="00E53EDF" w:rsidRDefault="00E53EDF" w:rsidP="00E53ED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Pr="00E53EDF">
        <w:rPr>
          <w:szCs w:val="28"/>
        </w:rPr>
        <w:t xml:space="preserve"> </w:t>
      </w:r>
      <w:r w:rsidRPr="00BA6490">
        <w:rPr>
          <w:sz w:val="28"/>
          <w:szCs w:val="28"/>
          <w:u w:val="single"/>
        </w:rPr>
        <w:t>проверки выполнения функций главного распорядителя бюджетных средств</w:t>
      </w:r>
      <w:r w:rsidRPr="00E53EDF">
        <w:rPr>
          <w:sz w:val="28"/>
          <w:szCs w:val="28"/>
        </w:rPr>
        <w:t xml:space="preserve">, предусмотренных </w:t>
      </w:r>
      <w:r>
        <w:rPr>
          <w:sz w:val="28"/>
          <w:szCs w:val="28"/>
        </w:rPr>
        <w:t xml:space="preserve">бюджетным </w:t>
      </w:r>
      <w:r w:rsidRPr="00E53EDF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</w:t>
      </w:r>
      <w:r w:rsidR="004F2084">
        <w:rPr>
          <w:sz w:val="28"/>
          <w:szCs w:val="28"/>
        </w:rPr>
        <w:t>, выявлено следующее</w:t>
      </w:r>
      <w:r w:rsidRPr="00E53EDF">
        <w:rPr>
          <w:sz w:val="28"/>
          <w:szCs w:val="28"/>
        </w:rPr>
        <w:t>:</w:t>
      </w:r>
    </w:p>
    <w:p w:rsidR="00E53EDF" w:rsidRPr="00E53EDF" w:rsidRDefault="003B6068" w:rsidP="00E53ED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18A9">
        <w:rPr>
          <w:sz w:val="28"/>
          <w:szCs w:val="28"/>
        </w:rPr>
        <w:t xml:space="preserve"> в</w:t>
      </w:r>
      <w:r w:rsidR="00E53EDF" w:rsidRPr="00E53EDF">
        <w:rPr>
          <w:sz w:val="28"/>
          <w:szCs w:val="28"/>
        </w:rPr>
        <w:t xml:space="preserve"> нарушение статей 158, 221 Б</w:t>
      </w:r>
      <w:r w:rsidR="00E53EDF">
        <w:rPr>
          <w:sz w:val="28"/>
          <w:szCs w:val="28"/>
        </w:rPr>
        <w:t>юджетного кодекса Российской Федерации (далее – БК РФ),</w:t>
      </w:r>
      <w:r w:rsidR="00E53EDF" w:rsidRPr="00E53EDF">
        <w:rPr>
          <w:sz w:val="28"/>
          <w:szCs w:val="28"/>
        </w:rPr>
        <w:t xml:space="preserve"> приказа Министерства финансов России от 14.02.2018 № 26н МУ РУО:</w:t>
      </w:r>
    </w:p>
    <w:p w:rsidR="00E53EDF" w:rsidRPr="00E53EDF" w:rsidRDefault="00E53EDF" w:rsidP="00E53EDF">
      <w:pPr>
        <w:widowControl w:val="0"/>
        <w:ind w:firstLine="567"/>
        <w:jc w:val="both"/>
        <w:rPr>
          <w:sz w:val="28"/>
          <w:szCs w:val="28"/>
        </w:rPr>
      </w:pPr>
      <w:r w:rsidRPr="00E53EDF">
        <w:rPr>
          <w:sz w:val="28"/>
          <w:szCs w:val="28"/>
        </w:rPr>
        <w:t>не утвержден порядок составления, утвер</w:t>
      </w:r>
      <w:r w:rsidR="009B18A9">
        <w:rPr>
          <w:sz w:val="28"/>
          <w:szCs w:val="28"/>
        </w:rPr>
        <w:t>ждения и ведения бюджетных смет,</w:t>
      </w:r>
    </w:p>
    <w:p w:rsidR="00E53EDF" w:rsidRPr="00E53EDF" w:rsidRDefault="00E53EDF" w:rsidP="00E53EDF">
      <w:pPr>
        <w:widowControl w:val="0"/>
        <w:ind w:firstLine="567"/>
        <w:jc w:val="both"/>
        <w:rPr>
          <w:sz w:val="28"/>
          <w:szCs w:val="28"/>
        </w:rPr>
      </w:pPr>
      <w:r w:rsidRPr="00E53EDF">
        <w:rPr>
          <w:sz w:val="28"/>
          <w:szCs w:val="28"/>
        </w:rPr>
        <w:t>для проверки представлена бюджетная смета на 2021 год и плановый период 2022 и 2023 годов в произвольной форме, не утвержденная руководителем МУ РУО;</w:t>
      </w:r>
    </w:p>
    <w:p w:rsidR="00E53EDF" w:rsidRPr="00E53EDF" w:rsidRDefault="003B6068" w:rsidP="00E53ED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3EDF" w:rsidRPr="00E53EDF">
        <w:rPr>
          <w:sz w:val="28"/>
          <w:szCs w:val="28"/>
        </w:rPr>
        <w:t xml:space="preserve"> </w:t>
      </w:r>
      <w:r w:rsidR="009B18A9">
        <w:rPr>
          <w:sz w:val="28"/>
          <w:szCs w:val="28"/>
        </w:rPr>
        <w:t>в</w:t>
      </w:r>
      <w:r w:rsidR="00E53EDF" w:rsidRPr="00E53EDF">
        <w:rPr>
          <w:sz w:val="28"/>
          <w:szCs w:val="28"/>
        </w:rPr>
        <w:t xml:space="preserve"> нарушение статьи 160.2-1 БК РФ МУ РУО не организовано осуществление внутреннего финансового аудита.</w:t>
      </w:r>
    </w:p>
    <w:p w:rsidR="00E53EDF" w:rsidRPr="00E53EDF" w:rsidRDefault="003B6068" w:rsidP="00E53ED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3EDF" w:rsidRPr="00E53EDF">
        <w:rPr>
          <w:sz w:val="28"/>
          <w:szCs w:val="28"/>
        </w:rPr>
        <w:t xml:space="preserve"> </w:t>
      </w:r>
      <w:r w:rsidR="009B18A9">
        <w:rPr>
          <w:sz w:val="28"/>
          <w:szCs w:val="28"/>
        </w:rPr>
        <w:t>в</w:t>
      </w:r>
      <w:r w:rsidR="00E53EDF" w:rsidRPr="00E53EDF">
        <w:rPr>
          <w:sz w:val="28"/>
          <w:szCs w:val="28"/>
        </w:rPr>
        <w:t xml:space="preserve"> нарушени</w:t>
      </w:r>
      <w:r w:rsidR="00BA6490">
        <w:rPr>
          <w:sz w:val="28"/>
          <w:szCs w:val="28"/>
        </w:rPr>
        <w:t>е</w:t>
      </w:r>
      <w:r w:rsidR="00E53EDF" w:rsidRPr="00E53EDF">
        <w:rPr>
          <w:sz w:val="28"/>
          <w:szCs w:val="28"/>
        </w:rPr>
        <w:t xml:space="preserve"> пункта 7 </w:t>
      </w:r>
      <w:r w:rsidR="00BA6490">
        <w:rPr>
          <w:sz w:val="28"/>
          <w:szCs w:val="28"/>
        </w:rPr>
        <w:t>И</w:t>
      </w:r>
      <w:r w:rsidR="00E53EDF" w:rsidRPr="00E53EDF">
        <w:rPr>
          <w:sz w:val="28"/>
          <w:szCs w:val="28"/>
        </w:rPr>
        <w:t>нструкции № 191н</w:t>
      </w:r>
      <w:r w:rsidR="00891472">
        <w:rPr>
          <w:sz w:val="28"/>
          <w:szCs w:val="28"/>
        </w:rPr>
        <w:t xml:space="preserve"> </w:t>
      </w:r>
      <w:r w:rsidR="00891472" w:rsidRPr="00C21C1B">
        <w:rPr>
          <w:bCs/>
          <w:sz w:val="28"/>
          <w:szCs w:val="28"/>
        </w:rPr>
        <w:t xml:space="preserve">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</w:t>
      </w:r>
      <w:r w:rsidR="00891472">
        <w:rPr>
          <w:bCs/>
          <w:sz w:val="28"/>
          <w:szCs w:val="28"/>
        </w:rPr>
        <w:t xml:space="preserve">Федерации» (далее </w:t>
      </w:r>
      <w:r w:rsidR="009B18A9">
        <w:rPr>
          <w:bCs/>
          <w:sz w:val="28"/>
          <w:szCs w:val="28"/>
        </w:rPr>
        <w:t>- Инструкция</w:t>
      </w:r>
      <w:r w:rsidR="00891472">
        <w:rPr>
          <w:bCs/>
          <w:sz w:val="28"/>
          <w:szCs w:val="28"/>
        </w:rPr>
        <w:t xml:space="preserve"> № 191н)</w:t>
      </w:r>
      <w:r w:rsidR="00E53EDF" w:rsidRPr="00E53EDF">
        <w:rPr>
          <w:sz w:val="28"/>
          <w:szCs w:val="28"/>
        </w:rPr>
        <w:t>, подпункта 2.2 Учетной политики перед составлением годовой бухгалтерской (бюджетной) отчетности не проведена инвентаризация активов и обязательств.</w:t>
      </w:r>
    </w:p>
    <w:p w:rsidR="00E53EDF" w:rsidRPr="00E53EDF" w:rsidRDefault="00E53EDF" w:rsidP="00E53EDF">
      <w:pPr>
        <w:widowControl w:val="0"/>
        <w:ind w:firstLine="567"/>
        <w:jc w:val="both"/>
        <w:rPr>
          <w:sz w:val="28"/>
          <w:szCs w:val="28"/>
        </w:rPr>
      </w:pPr>
      <w:r w:rsidRPr="00BA6490">
        <w:rPr>
          <w:sz w:val="28"/>
          <w:szCs w:val="28"/>
          <w:u w:val="single"/>
        </w:rPr>
        <w:t>Проверка полноты и достоверности представления бюджетной отчетности, её соответствия требованиям бюджетного законодательства</w:t>
      </w:r>
      <w:r w:rsidRPr="00E53EDF">
        <w:rPr>
          <w:sz w:val="28"/>
          <w:szCs w:val="28"/>
        </w:rPr>
        <w:t>:</w:t>
      </w:r>
    </w:p>
    <w:p w:rsidR="00E53EDF" w:rsidRPr="00E53EDF" w:rsidRDefault="009B18A9" w:rsidP="00E53EDF">
      <w:pPr>
        <w:widowControl w:val="0"/>
        <w:ind w:firstLine="567"/>
        <w:jc w:val="both"/>
        <w:rPr>
          <w:rFonts w:eastAsiaTheme="minorEastAsia"/>
          <w:sz w:val="28"/>
          <w:szCs w:val="28"/>
          <w:lang w:eastAsia="zh-CN"/>
        </w:rPr>
      </w:pPr>
      <w:r>
        <w:rPr>
          <w:rFonts w:eastAsiaTheme="minorEastAsia"/>
          <w:sz w:val="28"/>
          <w:szCs w:val="28"/>
          <w:lang w:eastAsia="zh-CN"/>
        </w:rPr>
        <w:t>в</w:t>
      </w:r>
      <w:r w:rsidR="00E53EDF" w:rsidRPr="00E53EDF">
        <w:rPr>
          <w:rFonts w:eastAsiaTheme="minorEastAsia"/>
          <w:sz w:val="28"/>
          <w:szCs w:val="28"/>
          <w:lang w:eastAsia="zh-CN"/>
        </w:rPr>
        <w:t xml:space="preserve"> нарушение </w:t>
      </w:r>
      <w:r>
        <w:rPr>
          <w:rFonts w:eastAsiaTheme="minorEastAsia"/>
          <w:sz w:val="28"/>
          <w:szCs w:val="28"/>
          <w:lang w:eastAsia="zh-CN"/>
        </w:rPr>
        <w:t>И</w:t>
      </w:r>
      <w:r w:rsidR="00E53EDF" w:rsidRPr="00E53EDF">
        <w:rPr>
          <w:rFonts w:eastAsiaTheme="minorEastAsia"/>
          <w:sz w:val="28"/>
          <w:szCs w:val="28"/>
          <w:lang w:eastAsia="zh-CN"/>
        </w:rPr>
        <w:t>нструкции № 191н и Федерального стандарта бухгалтерского учета для организаций госсектора «Концептуальные основы бухгалтерского учета и отчетности организаций госсектора», утвержденного приказом Минфина России от 31.12.2016 № 256н</w:t>
      </w:r>
      <w:r>
        <w:rPr>
          <w:rFonts w:eastAsiaTheme="minorEastAsia"/>
          <w:sz w:val="28"/>
          <w:szCs w:val="28"/>
          <w:lang w:eastAsia="zh-CN"/>
        </w:rPr>
        <w:t xml:space="preserve"> МУ РУО не представлен </w:t>
      </w:r>
      <w:r w:rsidR="00E53EDF" w:rsidRPr="00E53EDF">
        <w:rPr>
          <w:rFonts w:eastAsiaTheme="minorEastAsia"/>
          <w:sz w:val="28"/>
          <w:szCs w:val="28"/>
          <w:lang w:eastAsia="zh-CN"/>
        </w:rPr>
        <w:t>Отчет о бюджетных</w:t>
      </w:r>
      <w:r>
        <w:rPr>
          <w:rFonts w:eastAsiaTheme="minorEastAsia"/>
          <w:sz w:val="28"/>
          <w:szCs w:val="28"/>
          <w:lang w:eastAsia="zh-CN"/>
        </w:rPr>
        <w:t xml:space="preserve"> обязательствах (форма 0503128), пояснительная записка к годовому отчету не соответствует форме, пре</w:t>
      </w:r>
      <w:r w:rsidR="00D16791">
        <w:rPr>
          <w:rFonts w:eastAsiaTheme="minorEastAsia"/>
          <w:sz w:val="28"/>
          <w:szCs w:val="28"/>
          <w:lang w:eastAsia="zh-CN"/>
        </w:rPr>
        <w:t xml:space="preserve">дусмотренной Инструкцией, </w:t>
      </w:r>
      <w:r>
        <w:rPr>
          <w:rFonts w:eastAsiaTheme="minorEastAsia"/>
          <w:sz w:val="28"/>
          <w:szCs w:val="28"/>
          <w:lang w:eastAsia="zh-CN"/>
        </w:rPr>
        <w:t xml:space="preserve">отсутствуют </w:t>
      </w:r>
      <w:r w:rsidR="00DC0993">
        <w:rPr>
          <w:rFonts w:eastAsiaTheme="minorEastAsia"/>
          <w:sz w:val="28"/>
          <w:szCs w:val="28"/>
          <w:lang w:eastAsia="zh-CN"/>
        </w:rPr>
        <w:t>отдельные</w:t>
      </w:r>
      <w:r>
        <w:rPr>
          <w:rFonts w:eastAsiaTheme="minorEastAsia"/>
          <w:sz w:val="28"/>
          <w:szCs w:val="28"/>
          <w:lang w:eastAsia="zh-CN"/>
        </w:rPr>
        <w:t xml:space="preserve"> таблицы</w:t>
      </w:r>
      <w:r w:rsidR="00616DAE">
        <w:rPr>
          <w:rFonts w:eastAsiaTheme="minorEastAsia"/>
          <w:sz w:val="28"/>
          <w:szCs w:val="28"/>
          <w:lang w:eastAsia="zh-CN"/>
        </w:rPr>
        <w:t>,</w:t>
      </w:r>
      <w:r>
        <w:rPr>
          <w:rFonts w:eastAsiaTheme="minorEastAsia"/>
          <w:sz w:val="28"/>
          <w:szCs w:val="28"/>
          <w:lang w:eastAsia="zh-CN"/>
        </w:rPr>
        <w:t xml:space="preserve"> приложения</w:t>
      </w:r>
      <w:r w:rsidR="00616DAE">
        <w:rPr>
          <w:rFonts w:eastAsiaTheme="minorEastAsia"/>
          <w:sz w:val="28"/>
          <w:szCs w:val="28"/>
          <w:lang w:eastAsia="zh-CN"/>
        </w:rPr>
        <w:t xml:space="preserve"> и</w:t>
      </w:r>
      <w:r>
        <w:rPr>
          <w:rFonts w:eastAsiaTheme="minorEastAsia"/>
          <w:sz w:val="28"/>
          <w:szCs w:val="28"/>
          <w:lang w:eastAsia="zh-CN"/>
        </w:rPr>
        <w:t xml:space="preserve"> текстовая част</w:t>
      </w:r>
      <w:r w:rsidR="00DC0993">
        <w:rPr>
          <w:rFonts w:eastAsiaTheme="minorEastAsia"/>
          <w:sz w:val="28"/>
          <w:szCs w:val="28"/>
          <w:lang w:eastAsia="zh-CN"/>
        </w:rPr>
        <w:t>ь.</w:t>
      </w:r>
    </w:p>
    <w:p w:rsidR="00E53EDF" w:rsidRPr="00E53EDF" w:rsidRDefault="00E53EDF" w:rsidP="00E53EDF">
      <w:pPr>
        <w:widowControl w:val="0"/>
        <w:ind w:firstLine="567"/>
        <w:jc w:val="both"/>
        <w:rPr>
          <w:sz w:val="28"/>
          <w:szCs w:val="28"/>
        </w:rPr>
      </w:pPr>
      <w:r w:rsidRPr="003B6068">
        <w:rPr>
          <w:sz w:val="28"/>
          <w:szCs w:val="28"/>
          <w:u w:val="single"/>
        </w:rPr>
        <w:t>При сопоставлении показателей бюджетной отчетности с регистром бухгалтерского учета (</w:t>
      </w:r>
      <w:proofErr w:type="spellStart"/>
      <w:r w:rsidRPr="003B6068">
        <w:rPr>
          <w:sz w:val="28"/>
          <w:szCs w:val="28"/>
          <w:u w:val="single"/>
        </w:rPr>
        <w:t>оборотно</w:t>
      </w:r>
      <w:proofErr w:type="spellEnd"/>
      <w:r w:rsidRPr="003B6068">
        <w:rPr>
          <w:sz w:val="28"/>
          <w:szCs w:val="28"/>
          <w:u w:val="single"/>
        </w:rPr>
        <w:t>-сальдовая ведомость за 2021 год)</w:t>
      </w:r>
      <w:r w:rsidRPr="00E53EDF">
        <w:rPr>
          <w:sz w:val="28"/>
          <w:szCs w:val="28"/>
        </w:rPr>
        <w:t xml:space="preserve"> </w:t>
      </w:r>
      <w:r w:rsidR="00D16791">
        <w:rPr>
          <w:sz w:val="28"/>
          <w:szCs w:val="28"/>
        </w:rPr>
        <w:t xml:space="preserve">выявлены </w:t>
      </w:r>
      <w:r w:rsidRPr="00E53EDF">
        <w:rPr>
          <w:sz w:val="28"/>
          <w:szCs w:val="28"/>
        </w:rPr>
        <w:t>расхождения:</w:t>
      </w:r>
    </w:p>
    <w:p w:rsidR="00E53EDF" w:rsidRPr="00E53EDF" w:rsidRDefault="00E53EDF" w:rsidP="00E53EDF">
      <w:pPr>
        <w:ind w:firstLine="567"/>
        <w:jc w:val="both"/>
        <w:rPr>
          <w:sz w:val="28"/>
          <w:szCs w:val="28"/>
        </w:rPr>
      </w:pPr>
      <w:r w:rsidRPr="00E53EDF">
        <w:rPr>
          <w:sz w:val="28"/>
          <w:szCs w:val="28"/>
        </w:rPr>
        <w:t>- отдельных показателей «Баланса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0503130):</w:t>
      </w:r>
    </w:p>
    <w:p w:rsidR="00E53EDF" w:rsidRPr="00E53EDF" w:rsidRDefault="00E53EDF" w:rsidP="00E53EDF">
      <w:pPr>
        <w:widowControl w:val="0"/>
        <w:ind w:firstLine="567"/>
        <w:jc w:val="both"/>
        <w:rPr>
          <w:sz w:val="28"/>
          <w:szCs w:val="28"/>
        </w:rPr>
      </w:pPr>
      <w:r w:rsidRPr="00E53EDF">
        <w:rPr>
          <w:sz w:val="28"/>
          <w:szCs w:val="28"/>
        </w:rPr>
        <w:t xml:space="preserve">по строке 080 «Материальные запасы» на </w:t>
      </w:r>
      <w:r w:rsidR="00616DAE">
        <w:rPr>
          <w:sz w:val="28"/>
          <w:szCs w:val="28"/>
        </w:rPr>
        <w:t>0,2 тыс.</w:t>
      </w:r>
      <w:r w:rsidRPr="00E53EDF">
        <w:rPr>
          <w:sz w:val="28"/>
          <w:szCs w:val="28"/>
        </w:rPr>
        <w:t xml:space="preserve"> руб.;</w:t>
      </w:r>
    </w:p>
    <w:p w:rsidR="00E53EDF" w:rsidRPr="00E53EDF" w:rsidRDefault="00E53EDF" w:rsidP="00E53EDF">
      <w:pPr>
        <w:widowControl w:val="0"/>
        <w:ind w:firstLine="567"/>
        <w:jc w:val="both"/>
        <w:rPr>
          <w:sz w:val="28"/>
          <w:szCs w:val="28"/>
        </w:rPr>
      </w:pPr>
      <w:r w:rsidRPr="00E53EDF">
        <w:rPr>
          <w:sz w:val="28"/>
          <w:szCs w:val="28"/>
        </w:rPr>
        <w:t>по строке 260</w:t>
      </w:r>
      <w:r w:rsidR="003B6068">
        <w:rPr>
          <w:sz w:val="28"/>
          <w:szCs w:val="28"/>
        </w:rPr>
        <w:t xml:space="preserve"> "</w:t>
      </w:r>
      <w:r w:rsidRPr="00E53EDF">
        <w:rPr>
          <w:sz w:val="28"/>
          <w:szCs w:val="28"/>
        </w:rPr>
        <w:t>Дебиторская задолженность по выплатам на 37</w:t>
      </w:r>
      <w:r w:rsidR="00616DAE">
        <w:rPr>
          <w:sz w:val="28"/>
          <w:szCs w:val="28"/>
        </w:rPr>
        <w:t>,3 тыс.</w:t>
      </w:r>
      <w:r w:rsidRPr="00E53EDF">
        <w:rPr>
          <w:sz w:val="28"/>
          <w:szCs w:val="28"/>
        </w:rPr>
        <w:t xml:space="preserve"> руб.;</w:t>
      </w:r>
    </w:p>
    <w:p w:rsidR="00E53EDF" w:rsidRPr="00E53EDF" w:rsidRDefault="00E53EDF" w:rsidP="00E53EDF">
      <w:pPr>
        <w:widowControl w:val="0"/>
        <w:ind w:firstLine="567"/>
        <w:jc w:val="both"/>
        <w:rPr>
          <w:sz w:val="28"/>
          <w:szCs w:val="28"/>
        </w:rPr>
      </w:pPr>
      <w:r w:rsidRPr="00E53EDF">
        <w:rPr>
          <w:sz w:val="28"/>
          <w:szCs w:val="28"/>
        </w:rPr>
        <w:t>по строке 410 «Кредиторская задолженность по выплатам» - 37</w:t>
      </w:r>
      <w:r w:rsidR="00616DAE">
        <w:rPr>
          <w:sz w:val="28"/>
          <w:szCs w:val="28"/>
        </w:rPr>
        <w:t>,3 тыс.</w:t>
      </w:r>
      <w:r w:rsidRPr="00E53EDF">
        <w:rPr>
          <w:sz w:val="28"/>
          <w:szCs w:val="28"/>
        </w:rPr>
        <w:t xml:space="preserve"> руб.;</w:t>
      </w:r>
    </w:p>
    <w:p w:rsidR="00E53EDF" w:rsidRPr="00E53EDF" w:rsidRDefault="00E53EDF" w:rsidP="00E53EDF">
      <w:pPr>
        <w:widowControl w:val="0"/>
        <w:ind w:firstLine="567"/>
        <w:jc w:val="both"/>
        <w:rPr>
          <w:sz w:val="28"/>
          <w:szCs w:val="28"/>
        </w:rPr>
      </w:pPr>
      <w:r w:rsidRPr="00E53EDF">
        <w:rPr>
          <w:sz w:val="28"/>
          <w:szCs w:val="28"/>
        </w:rPr>
        <w:t xml:space="preserve">- показателей </w:t>
      </w:r>
      <w:r w:rsidR="00D16791">
        <w:rPr>
          <w:sz w:val="28"/>
          <w:szCs w:val="28"/>
        </w:rPr>
        <w:t>формы</w:t>
      </w:r>
      <w:r w:rsidRPr="00E53EDF">
        <w:rPr>
          <w:sz w:val="28"/>
          <w:szCs w:val="28"/>
        </w:rPr>
        <w:t xml:space="preserve"> к Пояснительной записке «Сведения по дебиторской и </w:t>
      </w:r>
      <w:r w:rsidRPr="00E53EDF">
        <w:rPr>
          <w:sz w:val="28"/>
          <w:szCs w:val="28"/>
        </w:rPr>
        <w:lastRenderedPageBreak/>
        <w:t>кредиторской задолженности» (форма 0503169):</w:t>
      </w:r>
    </w:p>
    <w:p w:rsidR="00E53EDF" w:rsidRPr="00E53EDF" w:rsidRDefault="00E53EDF" w:rsidP="00E53EDF">
      <w:pPr>
        <w:widowControl w:val="0"/>
        <w:ind w:firstLine="567"/>
        <w:jc w:val="both"/>
        <w:rPr>
          <w:sz w:val="28"/>
          <w:szCs w:val="28"/>
        </w:rPr>
      </w:pPr>
      <w:r w:rsidRPr="00E53EDF">
        <w:rPr>
          <w:sz w:val="28"/>
          <w:szCs w:val="28"/>
        </w:rPr>
        <w:t>дебиторской задолженности по счету 208.00 «Расчеты с подотчетными лицами» - в сумме 37</w:t>
      </w:r>
      <w:r w:rsidR="00616DAE">
        <w:rPr>
          <w:sz w:val="28"/>
          <w:szCs w:val="28"/>
        </w:rPr>
        <w:t>,3 тыс.</w:t>
      </w:r>
      <w:r w:rsidRPr="00E53EDF">
        <w:rPr>
          <w:sz w:val="28"/>
          <w:szCs w:val="28"/>
        </w:rPr>
        <w:t xml:space="preserve"> руб.;</w:t>
      </w:r>
    </w:p>
    <w:p w:rsidR="00E53EDF" w:rsidRPr="00E53EDF" w:rsidRDefault="00E53EDF" w:rsidP="00E53EDF">
      <w:pPr>
        <w:widowControl w:val="0"/>
        <w:ind w:firstLine="567"/>
        <w:jc w:val="both"/>
        <w:rPr>
          <w:sz w:val="28"/>
          <w:szCs w:val="28"/>
        </w:rPr>
      </w:pPr>
      <w:r w:rsidRPr="00E53EDF">
        <w:rPr>
          <w:sz w:val="28"/>
          <w:szCs w:val="28"/>
        </w:rPr>
        <w:t>кредиторской задолженности по счету 208.00 «Расчеты с подотчетными лицами» - в сумме 2</w:t>
      </w:r>
      <w:r w:rsidR="00A87EB9">
        <w:rPr>
          <w:sz w:val="28"/>
          <w:szCs w:val="28"/>
        </w:rPr>
        <w:t>,</w:t>
      </w:r>
      <w:r w:rsidRPr="00E53EDF">
        <w:rPr>
          <w:sz w:val="28"/>
          <w:szCs w:val="28"/>
        </w:rPr>
        <w:t>1</w:t>
      </w:r>
      <w:r w:rsidR="00A87EB9">
        <w:rPr>
          <w:sz w:val="28"/>
          <w:szCs w:val="28"/>
        </w:rPr>
        <w:t xml:space="preserve"> тыс. </w:t>
      </w:r>
      <w:r w:rsidRPr="00E53EDF">
        <w:rPr>
          <w:sz w:val="28"/>
          <w:szCs w:val="28"/>
        </w:rPr>
        <w:t>руб., по счету 302.00 «Расчеты по принятым обязательствам» - 35</w:t>
      </w:r>
      <w:r w:rsidR="00616DAE">
        <w:rPr>
          <w:sz w:val="28"/>
          <w:szCs w:val="28"/>
        </w:rPr>
        <w:t>,2 тыс.</w:t>
      </w:r>
      <w:r w:rsidRPr="00E53EDF">
        <w:rPr>
          <w:sz w:val="28"/>
          <w:szCs w:val="28"/>
        </w:rPr>
        <w:t xml:space="preserve"> руб.</w:t>
      </w:r>
    </w:p>
    <w:p w:rsidR="00E53EDF" w:rsidRPr="00E53EDF" w:rsidRDefault="00E53EDF" w:rsidP="00E53EDF">
      <w:pPr>
        <w:widowControl w:val="0"/>
        <w:ind w:firstLine="567"/>
        <w:jc w:val="both"/>
        <w:rPr>
          <w:sz w:val="28"/>
          <w:szCs w:val="28"/>
        </w:rPr>
      </w:pPr>
      <w:r w:rsidRPr="003B6068">
        <w:rPr>
          <w:sz w:val="28"/>
          <w:szCs w:val="28"/>
          <w:u w:val="single"/>
        </w:rPr>
        <w:t xml:space="preserve">При проведении сверки взаимосвязанных показателей различных форм бухгалтерской и бюджетной отчетности </w:t>
      </w:r>
      <w:r w:rsidRPr="00E53EDF">
        <w:rPr>
          <w:sz w:val="28"/>
          <w:szCs w:val="28"/>
        </w:rPr>
        <w:t>выявлено расхождение между строкой 410 баланса и соответствующим показателем в форме 0503169 на 35</w:t>
      </w:r>
      <w:r w:rsidR="002B123E">
        <w:rPr>
          <w:sz w:val="28"/>
          <w:szCs w:val="28"/>
        </w:rPr>
        <w:t>,2 тыс.</w:t>
      </w:r>
      <w:r w:rsidRPr="00E53EDF">
        <w:rPr>
          <w:sz w:val="28"/>
          <w:szCs w:val="28"/>
        </w:rPr>
        <w:t xml:space="preserve"> руб.</w:t>
      </w:r>
    </w:p>
    <w:p w:rsidR="00E53EDF" w:rsidRPr="003B6068" w:rsidRDefault="00E53EDF" w:rsidP="00E53EDF">
      <w:pPr>
        <w:widowControl w:val="0"/>
        <w:ind w:firstLine="567"/>
        <w:jc w:val="both"/>
        <w:rPr>
          <w:sz w:val="28"/>
          <w:szCs w:val="28"/>
          <w:u w:val="single"/>
        </w:rPr>
      </w:pPr>
      <w:r w:rsidRPr="003B6068">
        <w:rPr>
          <w:sz w:val="28"/>
          <w:szCs w:val="28"/>
          <w:u w:val="single"/>
        </w:rPr>
        <w:t xml:space="preserve">При анализе </w:t>
      </w:r>
      <w:proofErr w:type="spellStart"/>
      <w:r w:rsidRPr="003B6068">
        <w:rPr>
          <w:sz w:val="28"/>
          <w:szCs w:val="28"/>
          <w:u w:val="single"/>
        </w:rPr>
        <w:t>оборотно</w:t>
      </w:r>
      <w:proofErr w:type="spellEnd"/>
      <w:r w:rsidRPr="003B6068">
        <w:rPr>
          <w:sz w:val="28"/>
          <w:szCs w:val="28"/>
          <w:u w:val="single"/>
        </w:rPr>
        <w:t>-сальдовых ведомостей по счетам бухгалтерского учета 101.00 «Основные средства», 104.00 «Амортизация»</w:t>
      </w:r>
      <w:r w:rsidRPr="003B6068">
        <w:rPr>
          <w:sz w:val="28"/>
          <w:szCs w:val="28"/>
        </w:rPr>
        <w:t>:</w:t>
      </w:r>
    </w:p>
    <w:p w:rsidR="00E53EDF" w:rsidRPr="00E53EDF" w:rsidRDefault="00E53EDF" w:rsidP="00E53EDF">
      <w:pPr>
        <w:widowControl w:val="0"/>
        <w:ind w:firstLine="567"/>
        <w:jc w:val="both"/>
        <w:rPr>
          <w:sz w:val="28"/>
          <w:szCs w:val="28"/>
        </w:rPr>
      </w:pPr>
      <w:r w:rsidRPr="00E53EDF">
        <w:rPr>
          <w:sz w:val="28"/>
          <w:szCs w:val="28"/>
        </w:rPr>
        <w:t>- в нарушение требований Федерального стандарта «Основные средства», утвержденные приказом Минфина России от 31.12.2016 № 257н по отдельным объектам основных средств не начислена амортизация, в связи с чем, завышена остаточная стоимость основных средств по состоянию на 01.01.2022 на 236</w:t>
      </w:r>
      <w:r w:rsidR="002B123E">
        <w:rPr>
          <w:sz w:val="28"/>
          <w:szCs w:val="28"/>
        </w:rPr>
        <w:t>,5 тыс.</w:t>
      </w:r>
      <w:r w:rsidRPr="00E53EDF">
        <w:rPr>
          <w:sz w:val="28"/>
          <w:szCs w:val="28"/>
        </w:rPr>
        <w:t xml:space="preserve"> руб., </w:t>
      </w:r>
    </w:p>
    <w:p w:rsidR="00B76005" w:rsidRDefault="00E53EDF" w:rsidP="00B7600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E53EDF">
        <w:rPr>
          <w:sz w:val="28"/>
          <w:szCs w:val="28"/>
        </w:rPr>
        <w:t>- некоторые объекты основных средств в бухгалтерско</w:t>
      </w:r>
      <w:r w:rsidR="003B6068">
        <w:rPr>
          <w:sz w:val="28"/>
          <w:szCs w:val="28"/>
        </w:rPr>
        <w:t>м учете числятся без учета норм</w:t>
      </w:r>
      <w:r w:rsidRPr="00E53EDF">
        <w:rPr>
          <w:sz w:val="28"/>
          <w:szCs w:val="28"/>
        </w:rPr>
        <w:t xml:space="preserve"> Общероссийского классификатора основных фондов</w:t>
      </w:r>
      <w:r w:rsidR="00A87EB9">
        <w:rPr>
          <w:sz w:val="28"/>
          <w:szCs w:val="28"/>
        </w:rPr>
        <w:t>,</w:t>
      </w:r>
      <w:r w:rsidRPr="00E53EDF">
        <w:rPr>
          <w:rFonts w:eastAsiaTheme="minorHAnsi"/>
          <w:sz w:val="28"/>
          <w:szCs w:val="28"/>
        </w:rPr>
        <w:t xml:space="preserve"> утвержденн</w:t>
      </w:r>
      <w:r w:rsidR="00A87EB9">
        <w:rPr>
          <w:rFonts w:eastAsiaTheme="minorHAnsi"/>
          <w:sz w:val="28"/>
          <w:szCs w:val="28"/>
        </w:rPr>
        <w:t>ого</w:t>
      </w:r>
      <w:r w:rsidRPr="00E53EDF">
        <w:rPr>
          <w:rFonts w:eastAsiaTheme="minorHAnsi"/>
          <w:sz w:val="28"/>
          <w:szCs w:val="28"/>
        </w:rPr>
        <w:t xml:space="preserve"> </w:t>
      </w:r>
      <w:hyperlink r:id="rId9" w:history="1">
        <w:r w:rsidRPr="00E53EDF">
          <w:rPr>
            <w:rFonts w:eastAsiaTheme="minorHAnsi"/>
            <w:sz w:val="28"/>
            <w:szCs w:val="28"/>
          </w:rPr>
          <w:t>приказом</w:t>
        </w:r>
      </w:hyperlink>
      <w:r w:rsidRPr="00E53EDF">
        <w:rPr>
          <w:rFonts w:eastAsiaTheme="minorHAnsi"/>
          <w:sz w:val="28"/>
          <w:szCs w:val="28"/>
        </w:rPr>
        <w:t xml:space="preserve"> Федерального агентства по техническому регулированию и метрологии от 12.12.2014 № 2018-ст.</w:t>
      </w:r>
    </w:p>
    <w:p w:rsidR="00B76005" w:rsidRDefault="00B76005" w:rsidP="00B7600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По результатам контрольного мероприятия в МУ РУО направлено представление об устранении указанных нарушений. По информации МУ РУО представление исполнено за исключением проведения инвентаризаци</w:t>
      </w:r>
      <w:r w:rsidR="002E675B"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 xml:space="preserve"> имущества и обязательств, которая планировалась в 4 квартале 2022 года.</w:t>
      </w:r>
    </w:p>
    <w:p w:rsidR="00704888" w:rsidRPr="00704888" w:rsidRDefault="00704888" w:rsidP="00704888">
      <w:pPr>
        <w:pStyle w:val="a3"/>
        <w:widowControl w:val="0"/>
        <w:tabs>
          <w:tab w:val="left" w:pos="993"/>
        </w:tabs>
        <w:ind w:left="567"/>
        <w:jc w:val="both"/>
        <w:rPr>
          <w:b/>
          <w:iCs/>
          <w:color w:val="000000"/>
          <w:sz w:val="28"/>
          <w:szCs w:val="28"/>
        </w:rPr>
      </w:pPr>
    </w:p>
    <w:p w:rsidR="00700949" w:rsidRDefault="00CD09AF" w:rsidP="00700949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A7485A">
        <w:rPr>
          <w:b/>
          <w:iCs/>
          <w:sz w:val="28"/>
          <w:szCs w:val="28"/>
        </w:rPr>
        <w:t>2.</w:t>
      </w:r>
      <w:r w:rsidR="00891472" w:rsidRPr="00A7485A">
        <w:rPr>
          <w:b/>
          <w:iCs/>
          <w:sz w:val="28"/>
          <w:szCs w:val="28"/>
        </w:rPr>
        <w:t>2</w:t>
      </w:r>
      <w:r w:rsidRPr="00A7485A">
        <w:rPr>
          <w:b/>
          <w:iCs/>
          <w:sz w:val="28"/>
          <w:szCs w:val="28"/>
        </w:rPr>
        <w:t>.</w:t>
      </w:r>
      <w:r w:rsidRPr="00A7485A">
        <w:rPr>
          <w:iCs/>
          <w:sz w:val="28"/>
          <w:szCs w:val="28"/>
        </w:rPr>
        <w:t xml:space="preserve"> </w:t>
      </w:r>
      <w:r w:rsidR="00891472" w:rsidRPr="00A7485A">
        <w:rPr>
          <w:rFonts w:eastAsia="Calibri"/>
          <w:bCs/>
          <w:sz w:val="28"/>
          <w:szCs w:val="28"/>
          <w:lang w:eastAsia="en-US"/>
        </w:rPr>
        <w:t xml:space="preserve">По итогам внешней проверки годовых отчетов </w:t>
      </w:r>
      <w:r w:rsidR="001B3D5A" w:rsidRPr="00A7485A">
        <w:rPr>
          <w:rFonts w:eastAsia="Calibri"/>
          <w:bCs/>
          <w:sz w:val="28"/>
          <w:szCs w:val="28"/>
          <w:lang w:eastAsia="en-US"/>
        </w:rPr>
        <w:t xml:space="preserve">МО-СП </w:t>
      </w:r>
      <w:r w:rsidR="00891472" w:rsidRPr="00A7485A">
        <w:rPr>
          <w:rFonts w:eastAsia="Calibri"/>
          <w:bCs/>
          <w:sz w:val="28"/>
          <w:szCs w:val="28"/>
          <w:lang w:eastAsia="en-US"/>
        </w:rPr>
        <w:t>за 202</w:t>
      </w:r>
      <w:r w:rsidR="001B3D5A" w:rsidRPr="00A7485A">
        <w:rPr>
          <w:rFonts w:eastAsia="Calibri"/>
          <w:bCs/>
          <w:sz w:val="28"/>
          <w:szCs w:val="28"/>
          <w:lang w:eastAsia="en-US"/>
        </w:rPr>
        <w:t>2 год КСП отмечает</w:t>
      </w:r>
      <w:r w:rsidR="00700949">
        <w:rPr>
          <w:rFonts w:eastAsia="Calibri"/>
          <w:bCs/>
          <w:sz w:val="28"/>
          <w:szCs w:val="28"/>
          <w:lang w:eastAsia="en-US"/>
        </w:rPr>
        <w:t xml:space="preserve"> </w:t>
      </w:r>
      <w:r w:rsidR="00700949" w:rsidRPr="00700949">
        <w:rPr>
          <w:rFonts w:eastAsia="Calibri"/>
          <w:bCs/>
          <w:sz w:val="28"/>
          <w:szCs w:val="28"/>
          <w:lang w:eastAsia="en-US"/>
        </w:rPr>
        <w:t>нарушения</w:t>
      </w:r>
      <w:r w:rsidR="00700949" w:rsidRPr="00700949">
        <w:rPr>
          <w:bCs/>
          <w:sz w:val="28"/>
          <w:szCs w:val="28"/>
        </w:rPr>
        <w:t xml:space="preserve"> Инструкции № 191н</w:t>
      </w:r>
      <w:r w:rsidR="00700949">
        <w:rPr>
          <w:rFonts w:eastAsia="Calibri"/>
          <w:bCs/>
          <w:sz w:val="28"/>
          <w:szCs w:val="28"/>
          <w:lang w:eastAsia="en-US"/>
        </w:rPr>
        <w:t xml:space="preserve"> </w:t>
      </w:r>
      <w:r w:rsidR="00700949" w:rsidRPr="00EA63D7">
        <w:rPr>
          <w:rFonts w:eastAsia="Calibri"/>
          <w:bCs/>
          <w:sz w:val="28"/>
          <w:szCs w:val="28"/>
          <w:u w:val="single"/>
          <w:lang w:eastAsia="en-US"/>
        </w:rPr>
        <w:t>при</w:t>
      </w:r>
      <w:r w:rsidR="00891472" w:rsidRPr="00EA63D7">
        <w:rPr>
          <w:rFonts w:eastAsia="Calibri"/>
          <w:bCs/>
          <w:sz w:val="28"/>
          <w:szCs w:val="28"/>
          <w:u w:val="single"/>
          <w:lang w:eastAsia="en-US"/>
        </w:rPr>
        <w:t xml:space="preserve"> формировани</w:t>
      </w:r>
      <w:r w:rsidR="00700949" w:rsidRPr="00EA63D7">
        <w:rPr>
          <w:rFonts w:eastAsia="Calibri"/>
          <w:bCs/>
          <w:sz w:val="28"/>
          <w:szCs w:val="28"/>
          <w:u w:val="single"/>
          <w:lang w:eastAsia="en-US"/>
        </w:rPr>
        <w:t>и</w:t>
      </w:r>
      <w:r w:rsidR="00891472" w:rsidRPr="00EA63D7">
        <w:rPr>
          <w:rFonts w:eastAsia="Calibri"/>
          <w:bCs/>
          <w:sz w:val="28"/>
          <w:szCs w:val="28"/>
          <w:u w:val="single"/>
          <w:lang w:eastAsia="en-US"/>
        </w:rPr>
        <w:t xml:space="preserve"> бюджетной отчётности в части полноты включения в неё предусмотренных форм и правильности заполнения п</w:t>
      </w:r>
      <w:r w:rsidR="00700949" w:rsidRPr="00EA63D7">
        <w:rPr>
          <w:rFonts w:eastAsia="Calibri"/>
          <w:bCs/>
          <w:sz w:val="28"/>
          <w:szCs w:val="28"/>
          <w:u w:val="single"/>
          <w:lang w:eastAsia="en-US"/>
        </w:rPr>
        <w:t>оказателей бюджетной отчётности</w:t>
      </w:r>
      <w:r w:rsidR="00700949">
        <w:rPr>
          <w:rFonts w:eastAsia="Calibri"/>
          <w:bCs/>
          <w:sz w:val="28"/>
          <w:szCs w:val="28"/>
          <w:lang w:eastAsia="en-US"/>
        </w:rPr>
        <w:t>:</w:t>
      </w:r>
    </w:p>
    <w:p w:rsidR="00A7485A" w:rsidRPr="00700949" w:rsidRDefault="001B3D5A" w:rsidP="00700949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700949">
        <w:rPr>
          <w:sz w:val="28"/>
          <w:szCs w:val="28"/>
        </w:rPr>
        <w:t>показатели</w:t>
      </w:r>
      <w:r w:rsidR="00A7485A" w:rsidRPr="00700949">
        <w:rPr>
          <w:sz w:val="28"/>
          <w:szCs w:val="28"/>
        </w:rPr>
        <w:t xml:space="preserve"> большинства</w:t>
      </w:r>
      <w:r w:rsidRPr="00700949">
        <w:rPr>
          <w:sz w:val="28"/>
          <w:szCs w:val="28"/>
        </w:rPr>
        <w:t xml:space="preserve"> </w:t>
      </w:r>
      <w:r w:rsidRPr="00700949">
        <w:rPr>
          <w:rFonts w:eastAsia="Calibri"/>
          <w:bCs/>
          <w:sz w:val="28"/>
          <w:szCs w:val="28"/>
          <w:lang w:eastAsia="en-US"/>
        </w:rPr>
        <w:t xml:space="preserve">форм </w:t>
      </w:r>
      <w:r w:rsidR="00A7485A" w:rsidRPr="00700949">
        <w:rPr>
          <w:rFonts w:eastAsia="Calibri"/>
          <w:bCs/>
          <w:sz w:val="28"/>
          <w:szCs w:val="28"/>
          <w:lang w:eastAsia="en-US"/>
        </w:rPr>
        <w:t xml:space="preserve">и таблиц </w:t>
      </w:r>
      <w:r w:rsidRPr="00700949">
        <w:rPr>
          <w:rFonts w:eastAsia="Calibri"/>
          <w:bCs/>
          <w:sz w:val="28"/>
          <w:szCs w:val="28"/>
          <w:lang w:eastAsia="en-US"/>
        </w:rPr>
        <w:t>Пояснительной записки запол</w:t>
      </w:r>
      <w:r w:rsidR="00700949">
        <w:rPr>
          <w:rFonts w:eastAsia="Calibri"/>
          <w:bCs/>
          <w:sz w:val="28"/>
          <w:szCs w:val="28"/>
          <w:lang w:eastAsia="en-US"/>
        </w:rPr>
        <w:t xml:space="preserve">нены </w:t>
      </w:r>
      <w:r w:rsidRPr="00700949">
        <w:rPr>
          <w:rFonts w:eastAsia="Calibri"/>
          <w:bCs/>
          <w:sz w:val="28"/>
          <w:szCs w:val="28"/>
          <w:lang w:eastAsia="en-US"/>
        </w:rPr>
        <w:t>не верно, имеются факты</w:t>
      </w:r>
      <w:r w:rsidR="00700949">
        <w:rPr>
          <w:rFonts w:eastAsia="Calibri"/>
          <w:bCs/>
          <w:sz w:val="28"/>
          <w:szCs w:val="28"/>
          <w:lang w:eastAsia="en-US"/>
        </w:rPr>
        <w:t>:</w:t>
      </w:r>
      <w:r w:rsidRPr="00700949">
        <w:rPr>
          <w:rFonts w:eastAsia="Calibri"/>
          <w:bCs/>
          <w:sz w:val="28"/>
          <w:szCs w:val="28"/>
          <w:lang w:eastAsia="en-US"/>
        </w:rPr>
        <w:t xml:space="preserve"> отсутствия</w:t>
      </w:r>
      <w:r w:rsidR="00891472" w:rsidRPr="00700949">
        <w:rPr>
          <w:rFonts w:eastAsia="Calibri"/>
          <w:bCs/>
          <w:sz w:val="28"/>
          <w:szCs w:val="28"/>
          <w:lang w:eastAsia="en-US"/>
        </w:rPr>
        <w:t xml:space="preserve"> </w:t>
      </w:r>
      <w:r w:rsidR="00176FC4" w:rsidRPr="00700949">
        <w:rPr>
          <w:rFonts w:eastAsia="Calibri"/>
          <w:bCs/>
          <w:sz w:val="28"/>
          <w:szCs w:val="28"/>
          <w:lang w:eastAsia="en-US"/>
        </w:rPr>
        <w:t>п</w:t>
      </w:r>
      <w:r w:rsidR="00891472" w:rsidRPr="00700949">
        <w:rPr>
          <w:rFonts w:eastAsia="Calibri"/>
          <w:bCs/>
          <w:sz w:val="28"/>
          <w:szCs w:val="28"/>
          <w:lang w:eastAsia="en-US"/>
        </w:rPr>
        <w:t>ояснительн</w:t>
      </w:r>
      <w:r w:rsidRPr="00700949">
        <w:rPr>
          <w:rFonts w:eastAsia="Calibri"/>
          <w:bCs/>
          <w:sz w:val="28"/>
          <w:szCs w:val="28"/>
          <w:lang w:eastAsia="en-US"/>
        </w:rPr>
        <w:t>ой</w:t>
      </w:r>
      <w:r w:rsidR="00891472" w:rsidRPr="00700949">
        <w:rPr>
          <w:rFonts w:eastAsia="Calibri"/>
          <w:bCs/>
          <w:sz w:val="28"/>
          <w:szCs w:val="28"/>
          <w:lang w:eastAsia="en-US"/>
        </w:rPr>
        <w:t xml:space="preserve"> записк</w:t>
      </w:r>
      <w:r w:rsidRPr="00700949">
        <w:rPr>
          <w:rFonts w:eastAsia="Calibri"/>
          <w:bCs/>
          <w:sz w:val="28"/>
          <w:szCs w:val="28"/>
          <w:lang w:eastAsia="en-US"/>
        </w:rPr>
        <w:t>и</w:t>
      </w:r>
      <w:r w:rsidR="0042092E" w:rsidRPr="00700949">
        <w:rPr>
          <w:rFonts w:eastAsia="Calibri"/>
          <w:bCs/>
          <w:sz w:val="28"/>
          <w:szCs w:val="28"/>
          <w:lang w:eastAsia="en-US"/>
        </w:rPr>
        <w:t>, отдельных форм и таблиц</w:t>
      </w:r>
      <w:r w:rsidR="00891472" w:rsidRPr="00700949">
        <w:rPr>
          <w:rFonts w:eastAsia="Calibri"/>
          <w:bCs/>
          <w:sz w:val="28"/>
          <w:szCs w:val="28"/>
          <w:lang w:eastAsia="en-US"/>
        </w:rPr>
        <w:t xml:space="preserve">, </w:t>
      </w:r>
      <w:r w:rsidR="00700949">
        <w:rPr>
          <w:rFonts w:eastAsia="Calibri"/>
          <w:bCs/>
          <w:sz w:val="28"/>
          <w:szCs w:val="28"/>
          <w:lang w:eastAsia="en-US"/>
        </w:rPr>
        <w:t xml:space="preserve">составления </w:t>
      </w:r>
      <w:r w:rsidR="00176FC4" w:rsidRPr="00700949">
        <w:rPr>
          <w:rFonts w:eastAsia="Calibri"/>
          <w:bCs/>
          <w:sz w:val="28"/>
          <w:szCs w:val="28"/>
          <w:lang w:eastAsia="en-US"/>
        </w:rPr>
        <w:t>пояснительн</w:t>
      </w:r>
      <w:r w:rsidR="00700949">
        <w:rPr>
          <w:rFonts w:eastAsia="Calibri"/>
          <w:bCs/>
          <w:sz w:val="28"/>
          <w:szCs w:val="28"/>
          <w:lang w:eastAsia="en-US"/>
        </w:rPr>
        <w:t>ой</w:t>
      </w:r>
      <w:r w:rsidR="00176FC4" w:rsidRPr="00700949">
        <w:rPr>
          <w:rFonts w:eastAsia="Calibri"/>
          <w:bCs/>
          <w:sz w:val="28"/>
          <w:szCs w:val="28"/>
          <w:lang w:eastAsia="en-US"/>
        </w:rPr>
        <w:t xml:space="preserve"> записк</w:t>
      </w:r>
      <w:r w:rsidR="00700949">
        <w:rPr>
          <w:rFonts w:eastAsia="Calibri"/>
          <w:bCs/>
          <w:sz w:val="28"/>
          <w:szCs w:val="28"/>
          <w:lang w:eastAsia="en-US"/>
        </w:rPr>
        <w:t>и</w:t>
      </w:r>
      <w:r w:rsidR="00176FC4" w:rsidRPr="00700949">
        <w:rPr>
          <w:rFonts w:eastAsia="Calibri"/>
          <w:bCs/>
          <w:sz w:val="28"/>
          <w:szCs w:val="28"/>
          <w:lang w:eastAsia="en-US"/>
        </w:rPr>
        <w:t xml:space="preserve"> </w:t>
      </w:r>
      <w:r w:rsidR="00891472" w:rsidRPr="00700949">
        <w:rPr>
          <w:rFonts w:eastAsia="Calibri"/>
          <w:bCs/>
          <w:sz w:val="28"/>
          <w:szCs w:val="28"/>
          <w:lang w:eastAsia="en-US"/>
        </w:rPr>
        <w:t xml:space="preserve">в </w:t>
      </w:r>
      <w:r w:rsidR="00891472" w:rsidRPr="00700949">
        <w:rPr>
          <w:rFonts w:eastAsia="Calibri"/>
          <w:sz w:val="28"/>
          <w:szCs w:val="28"/>
          <w:shd w:val="clear" w:color="auto" w:fill="FFFFFF"/>
          <w:lang w:eastAsia="en-US"/>
        </w:rPr>
        <w:t>произвольной форме</w:t>
      </w:r>
      <w:r w:rsidR="0042092E" w:rsidRPr="00700949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r w:rsidR="00700949">
        <w:rPr>
          <w:rFonts w:eastAsia="Calibri"/>
          <w:sz w:val="28"/>
          <w:szCs w:val="28"/>
          <w:shd w:val="clear" w:color="auto" w:fill="FFFFFF"/>
          <w:lang w:eastAsia="en-US"/>
        </w:rPr>
        <w:t xml:space="preserve">или содержащей </w:t>
      </w:r>
      <w:r w:rsidR="0042092E" w:rsidRPr="00700949">
        <w:rPr>
          <w:rFonts w:eastAsia="Calibri"/>
          <w:sz w:val="28"/>
          <w:szCs w:val="28"/>
          <w:shd w:val="clear" w:color="auto" w:fill="FFFFFF"/>
          <w:lang w:eastAsia="en-US"/>
        </w:rPr>
        <w:t>неполную информацию</w:t>
      </w:r>
      <w:r w:rsidR="00A7485A" w:rsidRPr="00700949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891472" w:rsidRPr="00700949" w:rsidRDefault="00D16791" w:rsidP="00A748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91472" w:rsidRPr="00700949">
        <w:rPr>
          <w:sz w:val="28"/>
          <w:szCs w:val="28"/>
        </w:rPr>
        <w:t xml:space="preserve"> нарушение </w:t>
      </w:r>
      <w:r w:rsidR="00835C91" w:rsidRPr="00700949">
        <w:rPr>
          <w:sz w:val="28"/>
          <w:szCs w:val="28"/>
        </w:rPr>
        <w:t>БК РФ</w:t>
      </w:r>
      <w:r w:rsidR="00891472" w:rsidRPr="00700949">
        <w:rPr>
          <w:sz w:val="28"/>
          <w:szCs w:val="28"/>
        </w:rPr>
        <w:t xml:space="preserve"> показатели</w:t>
      </w:r>
      <w:r w:rsidR="002A1AA4" w:rsidRPr="00700949">
        <w:rPr>
          <w:sz w:val="28"/>
          <w:szCs w:val="28"/>
        </w:rPr>
        <w:t>, утвержденные</w:t>
      </w:r>
      <w:r w:rsidR="00891472" w:rsidRPr="00700949">
        <w:rPr>
          <w:sz w:val="28"/>
          <w:szCs w:val="28"/>
        </w:rPr>
        <w:t xml:space="preserve"> Решени</w:t>
      </w:r>
      <w:r w:rsidR="002A1AA4" w:rsidRPr="00700949">
        <w:rPr>
          <w:sz w:val="28"/>
          <w:szCs w:val="28"/>
        </w:rPr>
        <w:t>ями</w:t>
      </w:r>
      <w:r w:rsidR="00891472" w:rsidRPr="00700949">
        <w:rPr>
          <w:sz w:val="28"/>
          <w:szCs w:val="28"/>
        </w:rPr>
        <w:t xml:space="preserve"> о бюджете</w:t>
      </w:r>
      <w:r w:rsidR="00592E0A">
        <w:rPr>
          <w:sz w:val="28"/>
          <w:szCs w:val="28"/>
        </w:rPr>
        <w:t>,</w:t>
      </w:r>
      <w:r w:rsidR="00891472" w:rsidRPr="00700949">
        <w:rPr>
          <w:sz w:val="28"/>
          <w:szCs w:val="28"/>
        </w:rPr>
        <w:t xml:space="preserve"> не соответствуют плановым показателям</w:t>
      </w:r>
      <w:r w:rsidR="00A7485A" w:rsidRPr="00700949">
        <w:rPr>
          <w:sz w:val="28"/>
          <w:szCs w:val="28"/>
        </w:rPr>
        <w:t xml:space="preserve"> в</w:t>
      </w:r>
      <w:r w:rsidR="00891472" w:rsidRPr="00700949">
        <w:rPr>
          <w:sz w:val="28"/>
          <w:szCs w:val="28"/>
        </w:rPr>
        <w:t xml:space="preserve"> </w:t>
      </w:r>
      <w:r w:rsidR="002A1AA4" w:rsidRPr="00700949">
        <w:rPr>
          <w:sz w:val="28"/>
          <w:szCs w:val="28"/>
        </w:rPr>
        <w:t>сводны</w:t>
      </w:r>
      <w:r w:rsidR="00A7485A" w:rsidRPr="00700949">
        <w:rPr>
          <w:sz w:val="28"/>
          <w:szCs w:val="28"/>
        </w:rPr>
        <w:t>х бюджетных росписях</w:t>
      </w:r>
      <w:r w:rsidR="00891472" w:rsidRPr="00700949">
        <w:rPr>
          <w:sz w:val="28"/>
          <w:szCs w:val="28"/>
        </w:rPr>
        <w:t xml:space="preserve"> р</w:t>
      </w:r>
      <w:r w:rsidR="002A1AA4" w:rsidRPr="00700949">
        <w:rPr>
          <w:sz w:val="28"/>
          <w:szCs w:val="28"/>
        </w:rPr>
        <w:t xml:space="preserve">асходов бюджета, </w:t>
      </w:r>
      <w:r w:rsidR="00A7485A" w:rsidRPr="00700949">
        <w:rPr>
          <w:sz w:val="28"/>
          <w:szCs w:val="28"/>
        </w:rPr>
        <w:t>некоторыми сельскими поселениями</w:t>
      </w:r>
      <w:r w:rsidR="002A1AA4" w:rsidRPr="00700949">
        <w:rPr>
          <w:sz w:val="28"/>
          <w:szCs w:val="28"/>
        </w:rPr>
        <w:t xml:space="preserve"> сводные росписи в отчетном периоде не формирова</w:t>
      </w:r>
      <w:r w:rsidR="00A7485A" w:rsidRPr="00700949">
        <w:rPr>
          <w:sz w:val="28"/>
          <w:szCs w:val="28"/>
        </w:rPr>
        <w:t>лись и не утверждались</w:t>
      </w:r>
      <w:r w:rsidR="002A1AA4" w:rsidRPr="00700949">
        <w:rPr>
          <w:sz w:val="28"/>
          <w:szCs w:val="28"/>
        </w:rPr>
        <w:t xml:space="preserve">. </w:t>
      </w:r>
    </w:p>
    <w:p w:rsidR="00D63228" w:rsidRPr="00700949" w:rsidRDefault="00891472" w:rsidP="00D63228">
      <w:pPr>
        <w:ind w:firstLine="564"/>
        <w:jc w:val="both"/>
        <w:rPr>
          <w:sz w:val="28"/>
          <w:szCs w:val="28"/>
        </w:rPr>
      </w:pPr>
      <w:r w:rsidRPr="00700949">
        <w:rPr>
          <w:sz w:val="28"/>
          <w:szCs w:val="28"/>
        </w:rPr>
        <w:t xml:space="preserve">В ходе </w:t>
      </w:r>
      <w:r w:rsidRPr="00EA63D7">
        <w:rPr>
          <w:sz w:val="28"/>
          <w:szCs w:val="28"/>
          <w:u w:val="single"/>
        </w:rPr>
        <w:t xml:space="preserve">проверки </w:t>
      </w:r>
      <w:r w:rsidR="002A1AA4" w:rsidRPr="00EA63D7">
        <w:rPr>
          <w:sz w:val="28"/>
          <w:szCs w:val="28"/>
          <w:u w:val="single"/>
        </w:rPr>
        <w:t>п</w:t>
      </w:r>
      <w:r w:rsidRPr="00EA63D7">
        <w:rPr>
          <w:sz w:val="28"/>
          <w:szCs w:val="28"/>
          <w:u w:val="single"/>
        </w:rPr>
        <w:t xml:space="preserve">роектов </w:t>
      </w:r>
      <w:r w:rsidRPr="00EA63D7">
        <w:rPr>
          <w:rFonts w:eastAsia="Calibri"/>
          <w:sz w:val="28"/>
          <w:szCs w:val="28"/>
          <w:u w:val="single"/>
          <w:lang w:eastAsia="en-US"/>
        </w:rPr>
        <w:t>Решени</w:t>
      </w:r>
      <w:r w:rsidR="00D63228" w:rsidRPr="00EA63D7">
        <w:rPr>
          <w:rFonts w:eastAsia="Calibri"/>
          <w:sz w:val="28"/>
          <w:szCs w:val="28"/>
          <w:u w:val="single"/>
          <w:lang w:eastAsia="en-US"/>
        </w:rPr>
        <w:t>й</w:t>
      </w:r>
      <w:r w:rsidRPr="00EA63D7">
        <w:rPr>
          <w:rFonts w:eastAsia="Calibri"/>
          <w:sz w:val="28"/>
          <w:szCs w:val="28"/>
          <w:u w:val="single"/>
          <w:lang w:eastAsia="en-US"/>
        </w:rPr>
        <w:t xml:space="preserve"> об исполнении бюджетов МО-СП</w:t>
      </w:r>
      <w:r w:rsidRPr="00700949">
        <w:rPr>
          <w:sz w:val="28"/>
          <w:szCs w:val="28"/>
        </w:rPr>
        <w:t xml:space="preserve"> </w:t>
      </w:r>
      <w:r w:rsidR="00D16791">
        <w:rPr>
          <w:sz w:val="28"/>
          <w:szCs w:val="28"/>
        </w:rPr>
        <w:t>установлено</w:t>
      </w:r>
      <w:r w:rsidR="00D63228" w:rsidRPr="00700949">
        <w:rPr>
          <w:sz w:val="28"/>
          <w:szCs w:val="28"/>
        </w:rPr>
        <w:t>:</w:t>
      </w:r>
    </w:p>
    <w:p w:rsidR="00891472" w:rsidRPr="00A7485A" w:rsidRDefault="00D63228" w:rsidP="00D63228">
      <w:pPr>
        <w:ind w:firstLine="564"/>
        <w:jc w:val="both"/>
        <w:rPr>
          <w:rFonts w:eastAsia="Calibri"/>
          <w:sz w:val="28"/>
          <w:szCs w:val="28"/>
        </w:rPr>
      </w:pPr>
      <w:r w:rsidRPr="00700949">
        <w:rPr>
          <w:sz w:val="28"/>
          <w:szCs w:val="28"/>
        </w:rPr>
        <w:t>-</w:t>
      </w:r>
      <w:r w:rsidR="00891472" w:rsidRPr="00700949">
        <w:rPr>
          <w:rFonts w:eastAsia="Calibri"/>
          <w:sz w:val="28"/>
          <w:szCs w:val="28"/>
          <w:lang w:eastAsia="en-US"/>
        </w:rPr>
        <w:t xml:space="preserve"> </w:t>
      </w:r>
      <w:r w:rsidRPr="00700949">
        <w:rPr>
          <w:rFonts w:eastAsia="Calibri"/>
          <w:sz w:val="28"/>
          <w:szCs w:val="28"/>
          <w:lang w:eastAsia="en-US"/>
        </w:rPr>
        <w:t>отсутствие обязательных приложений, предусмотренных БК РФ</w:t>
      </w:r>
      <w:r w:rsidR="00D16791">
        <w:rPr>
          <w:rFonts w:eastAsia="Calibri"/>
          <w:sz w:val="28"/>
          <w:szCs w:val="28"/>
          <w:lang w:eastAsia="en-US"/>
        </w:rPr>
        <w:t>;</w:t>
      </w:r>
    </w:p>
    <w:p w:rsidR="00891472" w:rsidRPr="00A7485A" w:rsidRDefault="00891472" w:rsidP="00D63228">
      <w:pPr>
        <w:autoSpaceDE w:val="0"/>
        <w:autoSpaceDN w:val="0"/>
        <w:adjustRightInd w:val="0"/>
        <w:ind w:firstLine="564"/>
        <w:jc w:val="both"/>
        <w:rPr>
          <w:rFonts w:eastAsia="Calibri"/>
          <w:sz w:val="28"/>
          <w:szCs w:val="28"/>
        </w:rPr>
      </w:pPr>
      <w:r w:rsidRPr="00A7485A">
        <w:rPr>
          <w:rFonts w:eastAsia="Calibri"/>
          <w:sz w:val="28"/>
          <w:szCs w:val="28"/>
        </w:rPr>
        <w:t xml:space="preserve">- </w:t>
      </w:r>
      <w:r w:rsidRPr="00A7485A">
        <w:rPr>
          <w:rFonts w:eastAsia="Calibri"/>
          <w:sz w:val="28"/>
          <w:szCs w:val="28"/>
          <w:lang w:eastAsia="en-US"/>
        </w:rPr>
        <w:t xml:space="preserve">в текстовой части, а также в </w:t>
      </w:r>
      <w:r w:rsidR="00835C91" w:rsidRPr="00A7485A">
        <w:rPr>
          <w:rFonts w:eastAsia="Calibri"/>
          <w:sz w:val="28"/>
          <w:szCs w:val="28"/>
          <w:lang w:eastAsia="en-US"/>
        </w:rPr>
        <w:t>п</w:t>
      </w:r>
      <w:r w:rsidRPr="00A7485A">
        <w:rPr>
          <w:rFonts w:eastAsia="Calibri"/>
          <w:sz w:val="28"/>
          <w:szCs w:val="28"/>
          <w:lang w:eastAsia="en-US"/>
        </w:rPr>
        <w:t>риложениях к проект</w:t>
      </w:r>
      <w:r w:rsidR="00835C91" w:rsidRPr="00A7485A">
        <w:rPr>
          <w:rFonts w:eastAsia="Calibri"/>
          <w:sz w:val="28"/>
          <w:szCs w:val="28"/>
          <w:lang w:eastAsia="en-US"/>
        </w:rPr>
        <w:t>ам</w:t>
      </w:r>
      <w:r w:rsidRPr="00A7485A">
        <w:rPr>
          <w:rFonts w:eastAsia="Calibri"/>
          <w:sz w:val="28"/>
          <w:szCs w:val="28"/>
          <w:lang w:eastAsia="en-US"/>
        </w:rPr>
        <w:t xml:space="preserve"> </w:t>
      </w:r>
      <w:r w:rsidR="00835C91" w:rsidRPr="00A7485A">
        <w:rPr>
          <w:rFonts w:eastAsia="Calibri"/>
          <w:sz w:val="28"/>
          <w:szCs w:val="28"/>
          <w:lang w:eastAsia="en-US"/>
        </w:rPr>
        <w:t>р</w:t>
      </w:r>
      <w:r w:rsidRPr="00A7485A">
        <w:rPr>
          <w:rFonts w:eastAsia="Calibri"/>
          <w:sz w:val="28"/>
          <w:szCs w:val="28"/>
          <w:lang w:eastAsia="en-US"/>
        </w:rPr>
        <w:t>ешени</w:t>
      </w:r>
      <w:r w:rsidR="00835C91" w:rsidRPr="00A7485A">
        <w:rPr>
          <w:rFonts w:eastAsia="Calibri"/>
          <w:sz w:val="28"/>
          <w:szCs w:val="28"/>
          <w:lang w:eastAsia="en-US"/>
        </w:rPr>
        <w:t>й</w:t>
      </w:r>
      <w:r w:rsidRPr="00A7485A">
        <w:rPr>
          <w:rFonts w:eastAsia="Calibri"/>
          <w:sz w:val="28"/>
          <w:szCs w:val="28"/>
          <w:lang w:eastAsia="en-US"/>
        </w:rPr>
        <w:t xml:space="preserve"> об исполнении бюджета </w:t>
      </w:r>
      <w:r w:rsidRPr="00A7485A">
        <w:rPr>
          <w:rFonts w:eastAsia="Calibri"/>
          <w:sz w:val="28"/>
          <w:szCs w:val="28"/>
          <w:shd w:val="clear" w:color="auto" w:fill="FFFFFF"/>
          <w:lang w:eastAsia="en-US"/>
        </w:rPr>
        <w:t xml:space="preserve">суммы по поступившим доходам и кассовые расходы не соответствуют показателям </w:t>
      </w:r>
      <w:r w:rsidR="00935013" w:rsidRPr="00A7485A">
        <w:rPr>
          <w:rFonts w:eastAsia="Calibri"/>
          <w:sz w:val="28"/>
          <w:szCs w:val="28"/>
          <w:shd w:val="clear" w:color="auto" w:fill="FFFFFF"/>
          <w:lang w:eastAsia="en-US"/>
        </w:rPr>
        <w:t xml:space="preserve">отчета </w:t>
      </w:r>
      <w:r w:rsidR="00935013">
        <w:rPr>
          <w:rFonts w:eastAsia="Calibri"/>
          <w:sz w:val="28"/>
          <w:szCs w:val="28"/>
          <w:shd w:val="clear" w:color="auto" w:fill="FFFFFF"/>
          <w:lang w:eastAsia="en-US"/>
        </w:rPr>
        <w:t>УФК</w:t>
      </w:r>
      <w:r w:rsidR="002B123E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D63228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 форме </w:t>
      </w:r>
      <w:r w:rsidRPr="00A7485A">
        <w:rPr>
          <w:rFonts w:eastAsia="Calibri"/>
          <w:sz w:val="28"/>
          <w:szCs w:val="28"/>
          <w:shd w:val="clear" w:color="auto" w:fill="FFFFFF"/>
          <w:lang w:eastAsia="en-US"/>
        </w:rPr>
        <w:t>0503</w:t>
      </w:r>
      <w:r w:rsidR="002B123E">
        <w:rPr>
          <w:rFonts w:eastAsia="Calibri"/>
          <w:sz w:val="28"/>
          <w:szCs w:val="28"/>
          <w:shd w:val="clear" w:color="auto" w:fill="FFFFFF"/>
          <w:lang w:eastAsia="en-US"/>
        </w:rPr>
        <w:t>151</w:t>
      </w:r>
      <w:r w:rsidR="00D63228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891472" w:rsidRPr="00A7485A" w:rsidRDefault="00891472" w:rsidP="0089147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A7485A">
        <w:rPr>
          <w:rFonts w:eastAsia="Calibri"/>
          <w:sz w:val="28"/>
          <w:szCs w:val="28"/>
          <w:lang w:eastAsia="en-US"/>
        </w:rPr>
        <w:lastRenderedPageBreak/>
        <w:t xml:space="preserve">В нарушение требований, установленных </w:t>
      </w:r>
      <w:r w:rsidRPr="00A7485A">
        <w:rPr>
          <w:rFonts w:eastAsia="Calibri"/>
          <w:bCs/>
          <w:sz w:val="28"/>
          <w:szCs w:val="28"/>
          <w:lang w:eastAsia="en-US"/>
        </w:rPr>
        <w:t>Федеральн</w:t>
      </w:r>
      <w:r w:rsidR="00835C91" w:rsidRPr="00A7485A">
        <w:rPr>
          <w:rFonts w:eastAsia="Calibri"/>
          <w:bCs/>
          <w:sz w:val="28"/>
          <w:szCs w:val="28"/>
          <w:lang w:eastAsia="en-US"/>
        </w:rPr>
        <w:t>ым</w:t>
      </w:r>
      <w:r w:rsidRPr="00A7485A">
        <w:rPr>
          <w:rFonts w:eastAsia="Calibri"/>
          <w:bCs/>
          <w:sz w:val="28"/>
          <w:szCs w:val="28"/>
          <w:lang w:eastAsia="en-US"/>
        </w:rPr>
        <w:t xml:space="preserve"> закон</w:t>
      </w:r>
      <w:r w:rsidR="00835C91" w:rsidRPr="00A7485A">
        <w:rPr>
          <w:rFonts w:eastAsia="Calibri"/>
          <w:bCs/>
          <w:sz w:val="28"/>
          <w:szCs w:val="28"/>
          <w:lang w:eastAsia="en-US"/>
        </w:rPr>
        <w:t>ом</w:t>
      </w:r>
      <w:r w:rsidRPr="00A7485A">
        <w:rPr>
          <w:rFonts w:eastAsia="Calibri"/>
          <w:bCs/>
          <w:sz w:val="28"/>
          <w:szCs w:val="28"/>
          <w:lang w:eastAsia="en-US"/>
        </w:rPr>
        <w:t xml:space="preserve"> от 06.12.2011 № 402-ФЗ «О бухгалтерском учёте»</w:t>
      </w:r>
      <w:r w:rsidR="00835C91" w:rsidRPr="00A7485A">
        <w:rPr>
          <w:rFonts w:eastAsia="Calibri"/>
          <w:bCs/>
          <w:sz w:val="28"/>
          <w:szCs w:val="28"/>
          <w:lang w:eastAsia="en-US"/>
        </w:rPr>
        <w:t>,</w:t>
      </w:r>
      <w:r w:rsidRPr="00A7485A">
        <w:rPr>
          <w:rFonts w:eastAsia="Calibri"/>
          <w:bCs/>
          <w:sz w:val="28"/>
          <w:szCs w:val="28"/>
          <w:lang w:eastAsia="en-US"/>
        </w:rPr>
        <w:t xml:space="preserve"> приказ</w:t>
      </w:r>
      <w:r w:rsidR="00835C91" w:rsidRPr="00A7485A">
        <w:rPr>
          <w:rFonts w:eastAsia="Calibri"/>
          <w:bCs/>
          <w:sz w:val="28"/>
          <w:szCs w:val="28"/>
          <w:lang w:eastAsia="en-US"/>
        </w:rPr>
        <w:t>ом</w:t>
      </w:r>
      <w:r w:rsidRPr="00A7485A">
        <w:rPr>
          <w:rFonts w:eastAsia="Calibri"/>
          <w:bCs/>
          <w:sz w:val="28"/>
          <w:szCs w:val="28"/>
          <w:lang w:eastAsia="en-US"/>
        </w:rPr>
        <w:t xml:space="preserve">  Минфина России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приказ</w:t>
      </w:r>
      <w:r w:rsidR="00835C91" w:rsidRPr="00A7485A">
        <w:rPr>
          <w:rFonts w:eastAsia="Calibri"/>
          <w:bCs/>
          <w:sz w:val="28"/>
          <w:szCs w:val="28"/>
          <w:lang w:eastAsia="en-US"/>
        </w:rPr>
        <w:t>ом</w:t>
      </w:r>
      <w:r w:rsidRPr="00A7485A">
        <w:rPr>
          <w:rFonts w:eastAsia="Calibri"/>
          <w:bCs/>
          <w:sz w:val="28"/>
          <w:szCs w:val="28"/>
          <w:lang w:eastAsia="en-US"/>
        </w:rPr>
        <w:t xml:space="preserve"> Министерства финансов Российской Федерации от 13.06.1995 № 49 «Об утверждении методических указаний по инвентаризации имущества и финансовых обязательств </w:t>
      </w:r>
      <w:r w:rsidRPr="00A7485A">
        <w:rPr>
          <w:rFonts w:eastAsia="Calibri"/>
          <w:sz w:val="28"/>
          <w:szCs w:val="28"/>
          <w:lang w:eastAsia="en-US"/>
        </w:rPr>
        <w:t>перед составлением годовой бухгалтерской отчетности не проводилась инвентаризация обязательств</w:t>
      </w:r>
      <w:r w:rsidRPr="00A7485A">
        <w:rPr>
          <w:rFonts w:eastAsia="Calibri"/>
          <w:bCs/>
          <w:sz w:val="28"/>
          <w:szCs w:val="28"/>
          <w:lang w:eastAsia="en-US"/>
        </w:rPr>
        <w:t xml:space="preserve">». </w:t>
      </w:r>
    </w:p>
    <w:p w:rsidR="00CD09AF" w:rsidRPr="00A7485A" w:rsidRDefault="00CD09AF" w:rsidP="00CD09AF">
      <w:pPr>
        <w:pStyle w:val="ConsPlusCell"/>
        <w:tabs>
          <w:tab w:val="left" w:pos="993"/>
          <w:tab w:val="left" w:pos="7088"/>
        </w:tabs>
        <w:ind w:firstLine="567"/>
        <w:jc w:val="both"/>
        <w:rPr>
          <w:rFonts w:cs="Tahoma"/>
          <w:iCs/>
          <w:sz w:val="28"/>
          <w:szCs w:val="28"/>
        </w:rPr>
      </w:pPr>
      <w:r w:rsidRPr="002B123E">
        <w:rPr>
          <w:rFonts w:ascii="Times New Roman" w:hAnsi="Times New Roman" w:cs="Times New Roman"/>
          <w:iCs/>
          <w:sz w:val="28"/>
          <w:szCs w:val="28"/>
        </w:rPr>
        <w:t>Со специалистами, выполняющими функции главного бухгалтера, каждого сельского поселения КСП проведены беседы по выявленным недостаткам бюджетной отчетности. Обзорная информация по итогам внешней проверки годовых отчетов размещена на официальном сайте Администрации МО «</w:t>
      </w:r>
      <w:proofErr w:type="spellStart"/>
      <w:r w:rsidRPr="002B123E">
        <w:rPr>
          <w:rFonts w:ascii="Times New Roman" w:hAnsi="Times New Roman" w:cs="Times New Roman"/>
          <w:iCs/>
          <w:sz w:val="28"/>
          <w:szCs w:val="28"/>
        </w:rPr>
        <w:t>Бичурский</w:t>
      </w:r>
      <w:proofErr w:type="spellEnd"/>
      <w:r w:rsidRPr="002B123E">
        <w:rPr>
          <w:rFonts w:ascii="Times New Roman" w:hAnsi="Times New Roman" w:cs="Times New Roman"/>
          <w:iCs/>
          <w:sz w:val="28"/>
          <w:szCs w:val="28"/>
        </w:rPr>
        <w:t xml:space="preserve"> район» и направлена по электронной почте администрациям сельских поселений.</w:t>
      </w:r>
      <w:r w:rsidRPr="00A7485A">
        <w:rPr>
          <w:rFonts w:cs="Tahoma"/>
          <w:iCs/>
          <w:sz w:val="28"/>
          <w:szCs w:val="28"/>
        </w:rPr>
        <w:t xml:space="preserve"> </w:t>
      </w:r>
    </w:p>
    <w:p w:rsidR="00160264" w:rsidRPr="00A7485A" w:rsidRDefault="00160264" w:rsidP="00160264">
      <w:pPr>
        <w:ind w:firstLine="567"/>
        <w:jc w:val="both"/>
        <w:rPr>
          <w:sz w:val="28"/>
          <w:szCs w:val="28"/>
        </w:rPr>
      </w:pPr>
    </w:p>
    <w:p w:rsidR="00160264" w:rsidRPr="00704888" w:rsidRDefault="00E0018E" w:rsidP="00704888">
      <w:pPr>
        <w:pStyle w:val="a3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704888">
        <w:rPr>
          <w:b/>
          <w:sz w:val="28"/>
          <w:szCs w:val="28"/>
        </w:rPr>
        <w:t xml:space="preserve"> </w:t>
      </w:r>
      <w:r w:rsidR="009D5765" w:rsidRPr="00704888">
        <w:rPr>
          <w:b/>
          <w:sz w:val="28"/>
          <w:szCs w:val="28"/>
        </w:rPr>
        <w:t>Проверка правомерности и эффективности использования средств муниципального дорожного фонда, выделенных МБУ ХТО на финансовое обеспечение муниципального задания на оказание муниципальных услуг (выполнение работ)</w:t>
      </w:r>
      <w:r w:rsidR="009D5765" w:rsidRPr="00704888">
        <w:rPr>
          <w:sz w:val="28"/>
          <w:szCs w:val="28"/>
        </w:rPr>
        <w:t xml:space="preserve"> </w:t>
      </w:r>
      <w:r w:rsidR="009D5765" w:rsidRPr="00704888">
        <w:rPr>
          <w:b/>
          <w:sz w:val="28"/>
          <w:szCs w:val="28"/>
        </w:rPr>
        <w:t>за 2020 год и истекший период 2021 года (с элементами аудита закупок)</w:t>
      </w:r>
    </w:p>
    <w:p w:rsidR="00E0018E" w:rsidRPr="00E0018E" w:rsidRDefault="00E0018E" w:rsidP="00E0018E">
      <w:pPr>
        <w:pStyle w:val="a3"/>
        <w:ind w:left="567"/>
        <w:jc w:val="both"/>
        <w:rPr>
          <w:b/>
          <w:sz w:val="28"/>
          <w:szCs w:val="28"/>
        </w:rPr>
      </w:pPr>
    </w:p>
    <w:p w:rsidR="007B0F7E" w:rsidRPr="000F5636" w:rsidRDefault="007B0F7E" w:rsidP="00592E0A">
      <w:pPr>
        <w:pStyle w:val="a3"/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результа</w:t>
      </w:r>
      <w:r w:rsidR="00592E0A">
        <w:rPr>
          <w:sz w:val="28"/>
          <w:szCs w:val="28"/>
        </w:rPr>
        <w:t>там контрольного мероприятия вы</w:t>
      </w:r>
      <w:r>
        <w:rPr>
          <w:sz w:val="28"/>
          <w:szCs w:val="28"/>
        </w:rPr>
        <w:t>явлены следующие нарушения и недостатки:</w:t>
      </w:r>
    </w:p>
    <w:p w:rsidR="000F5636" w:rsidRPr="00592E0A" w:rsidRDefault="000F5636" w:rsidP="000F5636">
      <w:pPr>
        <w:pStyle w:val="a3"/>
        <w:tabs>
          <w:tab w:val="left" w:pos="851"/>
        </w:tabs>
        <w:ind w:left="567"/>
        <w:jc w:val="both"/>
        <w:rPr>
          <w:b/>
          <w:sz w:val="28"/>
          <w:szCs w:val="28"/>
          <w:u w:val="single"/>
        </w:rPr>
      </w:pPr>
      <w:r w:rsidRPr="00592E0A">
        <w:rPr>
          <w:sz w:val="28"/>
          <w:szCs w:val="28"/>
          <w:u w:val="single"/>
        </w:rPr>
        <w:t>формирование муниципального задания и контроль за его исполнением</w:t>
      </w:r>
    </w:p>
    <w:p w:rsidR="006138E1" w:rsidRDefault="00D16791" w:rsidP="000F563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38E1">
        <w:rPr>
          <w:sz w:val="28"/>
          <w:szCs w:val="28"/>
        </w:rPr>
        <w:t>несоответствие наименование работы «Организация капитального ремонта, ремонта и содержания закрепленных дорог общего пользования и искусственных дорожных покрытий в их составе» в муниципальном задании наименованию в Региональном перечне государственных (муниципальных услуг)</w:t>
      </w:r>
      <w:r w:rsidR="002B123E">
        <w:rPr>
          <w:sz w:val="28"/>
          <w:szCs w:val="28"/>
        </w:rPr>
        <w:t>;</w:t>
      </w:r>
      <w:r w:rsidR="006138E1">
        <w:rPr>
          <w:sz w:val="28"/>
          <w:szCs w:val="28"/>
        </w:rPr>
        <w:t xml:space="preserve"> </w:t>
      </w:r>
    </w:p>
    <w:p w:rsidR="00160264" w:rsidRDefault="00D16791" w:rsidP="000F5636">
      <w:pPr>
        <w:tabs>
          <w:tab w:val="left" w:pos="567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160264">
        <w:rPr>
          <w:sz w:val="28"/>
          <w:szCs w:val="28"/>
        </w:rPr>
        <w:t>расхождения наименовани</w:t>
      </w:r>
      <w:r w:rsidR="00A87EB9">
        <w:rPr>
          <w:sz w:val="28"/>
          <w:szCs w:val="28"/>
        </w:rPr>
        <w:t>й</w:t>
      </w:r>
      <w:r w:rsidR="00160264">
        <w:rPr>
          <w:sz w:val="28"/>
          <w:szCs w:val="28"/>
        </w:rPr>
        <w:t xml:space="preserve"> показателей </w:t>
      </w:r>
      <w:r w:rsidR="00A87EB9">
        <w:rPr>
          <w:sz w:val="28"/>
          <w:szCs w:val="28"/>
        </w:rPr>
        <w:t xml:space="preserve">объема </w:t>
      </w:r>
      <w:r w:rsidR="00160264">
        <w:rPr>
          <w:sz w:val="28"/>
          <w:szCs w:val="28"/>
        </w:rPr>
        <w:t>работ, утвержденных учредителем в муниципальном задании на бумажном носителе, и наименовани</w:t>
      </w:r>
      <w:r w:rsidR="00A87EB9">
        <w:rPr>
          <w:sz w:val="28"/>
          <w:szCs w:val="28"/>
        </w:rPr>
        <w:t>й</w:t>
      </w:r>
      <w:r w:rsidR="007B0F7E">
        <w:rPr>
          <w:sz w:val="28"/>
          <w:szCs w:val="28"/>
        </w:rPr>
        <w:t xml:space="preserve"> соответствующих показателей в </w:t>
      </w:r>
      <w:r w:rsidR="00160264">
        <w:rPr>
          <w:sz w:val="28"/>
          <w:szCs w:val="28"/>
        </w:rPr>
        <w:t xml:space="preserve">муниципальном задании, размещенном на официальном сайте </w:t>
      </w:r>
      <w:r w:rsidR="00160264">
        <w:rPr>
          <w:sz w:val="28"/>
          <w:szCs w:val="28"/>
          <w:lang w:val="en-US"/>
        </w:rPr>
        <w:t>bus</w:t>
      </w:r>
      <w:r w:rsidR="00160264" w:rsidRPr="00192300">
        <w:rPr>
          <w:sz w:val="28"/>
          <w:szCs w:val="28"/>
        </w:rPr>
        <w:t>.</w:t>
      </w:r>
      <w:proofErr w:type="spellStart"/>
      <w:r w:rsidR="00160264">
        <w:rPr>
          <w:sz w:val="28"/>
          <w:szCs w:val="28"/>
          <w:lang w:val="en-US"/>
        </w:rPr>
        <w:t>gov</w:t>
      </w:r>
      <w:proofErr w:type="spellEnd"/>
      <w:r w:rsidR="00160264" w:rsidRPr="00192300">
        <w:rPr>
          <w:sz w:val="28"/>
          <w:szCs w:val="28"/>
        </w:rPr>
        <w:t>.</w:t>
      </w:r>
      <w:proofErr w:type="spellStart"/>
      <w:r w:rsidR="00160264">
        <w:rPr>
          <w:sz w:val="28"/>
          <w:szCs w:val="28"/>
          <w:lang w:val="en-US"/>
        </w:rPr>
        <w:t>ru</w:t>
      </w:r>
      <w:proofErr w:type="spellEnd"/>
      <w:r w:rsidR="007B0F7E">
        <w:rPr>
          <w:sz w:val="28"/>
          <w:szCs w:val="28"/>
        </w:rPr>
        <w:t>;</w:t>
      </w:r>
    </w:p>
    <w:p w:rsidR="00160264" w:rsidRDefault="00D16791" w:rsidP="0016026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7B0F7E">
        <w:rPr>
          <w:sz w:val="28"/>
          <w:szCs w:val="28"/>
          <w:shd w:val="clear" w:color="auto" w:fill="FFFFFF"/>
        </w:rPr>
        <w:t>о</w:t>
      </w:r>
      <w:r w:rsidR="00160264">
        <w:rPr>
          <w:sz w:val="28"/>
          <w:szCs w:val="28"/>
        </w:rPr>
        <w:t>бъем работ, предусмотренны</w:t>
      </w:r>
      <w:r w:rsidR="00592E0A">
        <w:rPr>
          <w:sz w:val="28"/>
          <w:szCs w:val="28"/>
        </w:rPr>
        <w:t>х</w:t>
      </w:r>
      <w:r w:rsidR="00160264">
        <w:rPr>
          <w:sz w:val="28"/>
          <w:szCs w:val="28"/>
        </w:rPr>
        <w:t xml:space="preserve"> муниципальным заданием</w:t>
      </w:r>
      <w:r w:rsidR="00A87EB9">
        <w:rPr>
          <w:sz w:val="28"/>
          <w:szCs w:val="28"/>
        </w:rPr>
        <w:t xml:space="preserve"> и</w:t>
      </w:r>
      <w:r w:rsidR="00160264">
        <w:rPr>
          <w:sz w:val="28"/>
          <w:szCs w:val="28"/>
        </w:rPr>
        <w:t xml:space="preserve"> утвержденны</w:t>
      </w:r>
      <w:r w:rsidR="00A87EB9">
        <w:rPr>
          <w:sz w:val="28"/>
          <w:szCs w:val="28"/>
        </w:rPr>
        <w:t>х</w:t>
      </w:r>
      <w:r w:rsidR="00160264">
        <w:rPr>
          <w:sz w:val="28"/>
          <w:szCs w:val="28"/>
        </w:rPr>
        <w:t xml:space="preserve"> учредителем для МБУ ХТО на 2021 год, не соответствуют утвержденному плану работы по ремонту и содержанию автодорог в границах М</w:t>
      </w:r>
      <w:r w:rsidR="007B0F7E">
        <w:rPr>
          <w:sz w:val="28"/>
          <w:szCs w:val="28"/>
        </w:rPr>
        <w:t>О «</w:t>
      </w:r>
      <w:proofErr w:type="spellStart"/>
      <w:r w:rsidR="007B0F7E">
        <w:rPr>
          <w:sz w:val="28"/>
          <w:szCs w:val="28"/>
        </w:rPr>
        <w:t>Бичурский</w:t>
      </w:r>
      <w:proofErr w:type="spellEnd"/>
      <w:r w:rsidR="007B0F7E">
        <w:rPr>
          <w:sz w:val="28"/>
          <w:szCs w:val="28"/>
        </w:rPr>
        <w:t xml:space="preserve"> район» на 2021 год,</w:t>
      </w:r>
      <w:r w:rsidR="00160264">
        <w:rPr>
          <w:sz w:val="28"/>
          <w:szCs w:val="28"/>
        </w:rPr>
        <w:t xml:space="preserve"> </w:t>
      </w:r>
      <w:r w:rsidR="007B0F7E">
        <w:rPr>
          <w:sz w:val="28"/>
          <w:szCs w:val="28"/>
        </w:rPr>
        <w:t>п</w:t>
      </w:r>
      <w:r w:rsidR="00160264">
        <w:rPr>
          <w:sz w:val="28"/>
          <w:szCs w:val="28"/>
        </w:rPr>
        <w:t>лан работы на 2020 год не представлен для проверки</w:t>
      </w:r>
      <w:r w:rsidR="004A373B">
        <w:rPr>
          <w:sz w:val="28"/>
          <w:szCs w:val="28"/>
        </w:rPr>
        <w:t>;</w:t>
      </w:r>
    </w:p>
    <w:p w:rsidR="00504CF9" w:rsidRDefault="00D16791" w:rsidP="00504CF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4CF9">
        <w:rPr>
          <w:sz w:val="28"/>
          <w:szCs w:val="28"/>
        </w:rPr>
        <w:t>учреждением не обеспечено соответствие плановых и фактических показателей объемов работ, не организован учет объемов</w:t>
      </w:r>
      <w:r w:rsidR="00504CF9" w:rsidRPr="008258D4">
        <w:rPr>
          <w:sz w:val="28"/>
          <w:szCs w:val="28"/>
        </w:rPr>
        <w:t xml:space="preserve"> </w:t>
      </w:r>
      <w:r w:rsidR="00504CF9">
        <w:rPr>
          <w:sz w:val="28"/>
          <w:szCs w:val="28"/>
        </w:rPr>
        <w:t>всех видов выполняемых работ и их приемка</w:t>
      </w:r>
      <w:r w:rsidR="004A373B">
        <w:rPr>
          <w:sz w:val="28"/>
          <w:szCs w:val="28"/>
        </w:rPr>
        <w:t>;</w:t>
      </w:r>
    </w:p>
    <w:p w:rsidR="00160264" w:rsidRDefault="0029685F" w:rsidP="0016026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="00160264">
        <w:rPr>
          <w:sz w:val="28"/>
          <w:szCs w:val="28"/>
          <w:shd w:val="clear" w:color="auto" w:fill="FFFFFF"/>
        </w:rPr>
        <w:t xml:space="preserve"> </w:t>
      </w:r>
      <w:r w:rsidR="00023B35">
        <w:rPr>
          <w:sz w:val="28"/>
          <w:szCs w:val="28"/>
        </w:rPr>
        <w:t xml:space="preserve">комиссией МБУ ХТО </w:t>
      </w:r>
      <w:r w:rsidR="00160264">
        <w:rPr>
          <w:sz w:val="28"/>
          <w:szCs w:val="28"/>
        </w:rPr>
        <w:t xml:space="preserve">принимались работы только </w:t>
      </w:r>
      <w:r w:rsidR="00160264" w:rsidRPr="00A6709A">
        <w:rPr>
          <w:sz w:val="28"/>
          <w:szCs w:val="28"/>
        </w:rPr>
        <w:t>по профилированию дорог общего пользования местного</w:t>
      </w:r>
      <w:r w:rsidR="00160264">
        <w:rPr>
          <w:sz w:val="28"/>
          <w:szCs w:val="28"/>
        </w:rPr>
        <w:t xml:space="preserve"> значения</w:t>
      </w:r>
      <w:r w:rsidR="00023B35">
        <w:rPr>
          <w:sz w:val="28"/>
          <w:szCs w:val="28"/>
        </w:rPr>
        <w:t xml:space="preserve"> по фактически отработанным машино-часам, без указания объемов выполненных работ, наименования дорог, </w:t>
      </w:r>
      <w:r w:rsidR="00023B35">
        <w:rPr>
          <w:sz w:val="28"/>
          <w:szCs w:val="28"/>
        </w:rPr>
        <w:lastRenderedPageBreak/>
        <w:t>на которых производились работы</w:t>
      </w:r>
      <w:r w:rsidR="00A87EB9">
        <w:rPr>
          <w:sz w:val="28"/>
          <w:szCs w:val="28"/>
        </w:rPr>
        <w:t>,</w:t>
      </w:r>
      <w:r w:rsidR="00023B35">
        <w:rPr>
          <w:sz w:val="28"/>
          <w:szCs w:val="28"/>
        </w:rPr>
        <w:t xml:space="preserve"> не соответствуют наименованиями дорог, закрепленных за учреждением</w:t>
      </w:r>
      <w:r w:rsidR="004A373B">
        <w:rPr>
          <w:sz w:val="28"/>
          <w:szCs w:val="28"/>
        </w:rPr>
        <w:t>;</w:t>
      </w:r>
    </w:p>
    <w:p w:rsidR="00160264" w:rsidRPr="00BC30D9" w:rsidRDefault="00504CF9" w:rsidP="0016026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0264">
        <w:rPr>
          <w:sz w:val="28"/>
          <w:szCs w:val="28"/>
        </w:rPr>
        <w:t>выявлено расхождение общего объема кассовых расходов между показателями бухгалтерского учета МБУ ХТО за январь – август 2021 года и показателями отчета об исполнении бюджета главного распорядителя бюджетных средств</w:t>
      </w:r>
      <w:r w:rsidR="002B123E">
        <w:rPr>
          <w:sz w:val="28"/>
          <w:szCs w:val="28"/>
        </w:rPr>
        <w:t>.</w:t>
      </w:r>
      <w:r w:rsidR="00160264" w:rsidRPr="00BC30D9">
        <w:rPr>
          <w:sz w:val="28"/>
          <w:szCs w:val="28"/>
        </w:rPr>
        <w:t xml:space="preserve"> </w:t>
      </w:r>
    </w:p>
    <w:p w:rsidR="00160264" w:rsidRPr="009C013B" w:rsidRDefault="00504CF9" w:rsidP="00160264">
      <w:pPr>
        <w:tabs>
          <w:tab w:val="left" w:pos="567"/>
        </w:tabs>
        <w:ind w:firstLine="567"/>
        <w:jc w:val="both"/>
        <w:rPr>
          <w:sz w:val="28"/>
          <w:szCs w:val="28"/>
          <w:u w:val="single"/>
        </w:rPr>
      </w:pPr>
      <w:r w:rsidRPr="009C013B">
        <w:rPr>
          <w:sz w:val="28"/>
          <w:szCs w:val="28"/>
          <w:u w:val="single"/>
        </w:rPr>
        <w:t>о</w:t>
      </w:r>
      <w:r w:rsidR="00160264" w:rsidRPr="009C013B">
        <w:rPr>
          <w:sz w:val="28"/>
          <w:szCs w:val="28"/>
          <w:u w:val="single"/>
        </w:rPr>
        <w:t>плата труда:</w:t>
      </w:r>
    </w:p>
    <w:p w:rsidR="00160264" w:rsidRDefault="0029685F" w:rsidP="001602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04CF9">
        <w:rPr>
          <w:sz w:val="28"/>
          <w:szCs w:val="28"/>
        </w:rPr>
        <w:t>оложением об оплате труда</w:t>
      </w:r>
      <w:r w:rsidR="00160264">
        <w:rPr>
          <w:sz w:val="28"/>
          <w:szCs w:val="28"/>
        </w:rPr>
        <w:t xml:space="preserve"> </w:t>
      </w:r>
      <w:r w:rsidR="00504CF9" w:rsidRPr="00FE3E30">
        <w:rPr>
          <w:sz w:val="28"/>
          <w:szCs w:val="28"/>
        </w:rPr>
        <w:t xml:space="preserve">машинисту грейдера не установлен </w:t>
      </w:r>
      <w:r w:rsidR="00160264" w:rsidRPr="00FE3E30">
        <w:rPr>
          <w:sz w:val="28"/>
          <w:szCs w:val="28"/>
        </w:rPr>
        <w:t>должностной оклад</w:t>
      </w:r>
      <w:r w:rsidR="00160264">
        <w:rPr>
          <w:sz w:val="28"/>
          <w:szCs w:val="28"/>
        </w:rPr>
        <w:t>, не пред</w:t>
      </w:r>
      <w:r w:rsidR="004A373B">
        <w:rPr>
          <w:sz w:val="28"/>
          <w:szCs w:val="28"/>
        </w:rPr>
        <w:t>усмотрена сдельная оплата труда;</w:t>
      </w:r>
    </w:p>
    <w:p w:rsidR="00160264" w:rsidRDefault="0029685F" w:rsidP="001602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013B">
        <w:rPr>
          <w:sz w:val="28"/>
          <w:szCs w:val="28"/>
        </w:rPr>
        <w:t xml:space="preserve">сдельные </w:t>
      </w:r>
      <w:r w:rsidR="000B1851">
        <w:rPr>
          <w:sz w:val="28"/>
          <w:szCs w:val="28"/>
        </w:rPr>
        <w:t xml:space="preserve">расценки </w:t>
      </w:r>
      <w:r w:rsidR="00160264">
        <w:rPr>
          <w:sz w:val="28"/>
          <w:szCs w:val="28"/>
        </w:rPr>
        <w:t>з</w:t>
      </w:r>
      <w:r w:rsidR="00160264" w:rsidRPr="00C90B3D">
        <w:rPr>
          <w:sz w:val="28"/>
          <w:szCs w:val="28"/>
        </w:rPr>
        <w:t xml:space="preserve">а </w:t>
      </w:r>
      <w:r w:rsidR="002B123E">
        <w:rPr>
          <w:sz w:val="28"/>
          <w:szCs w:val="28"/>
        </w:rPr>
        <w:t>«</w:t>
      </w:r>
      <w:proofErr w:type="spellStart"/>
      <w:r w:rsidR="00160264" w:rsidRPr="00C90B3D">
        <w:rPr>
          <w:sz w:val="28"/>
          <w:szCs w:val="28"/>
        </w:rPr>
        <w:t>грейдировани</w:t>
      </w:r>
      <w:r w:rsidR="00592E0A">
        <w:rPr>
          <w:sz w:val="28"/>
          <w:szCs w:val="28"/>
        </w:rPr>
        <w:t>е</w:t>
      </w:r>
      <w:proofErr w:type="spellEnd"/>
      <w:r w:rsidR="00160264" w:rsidRPr="00C90B3D">
        <w:rPr>
          <w:sz w:val="28"/>
          <w:szCs w:val="28"/>
        </w:rPr>
        <w:t xml:space="preserve"> дорог</w:t>
      </w:r>
      <w:r w:rsidR="002B123E">
        <w:rPr>
          <w:sz w:val="28"/>
          <w:szCs w:val="28"/>
        </w:rPr>
        <w:t>»</w:t>
      </w:r>
      <w:r w:rsidR="00160264" w:rsidRPr="00C90B3D">
        <w:rPr>
          <w:sz w:val="28"/>
          <w:szCs w:val="28"/>
        </w:rPr>
        <w:t xml:space="preserve"> машинисту предусмотрен</w:t>
      </w:r>
      <w:r w:rsidR="000B1851">
        <w:rPr>
          <w:sz w:val="28"/>
          <w:szCs w:val="28"/>
        </w:rPr>
        <w:t>ы трудовым договором</w:t>
      </w:r>
      <w:r w:rsidR="00160264" w:rsidRPr="00C90B3D">
        <w:rPr>
          <w:sz w:val="28"/>
          <w:szCs w:val="28"/>
        </w:rPr>
        <w:t xml:space="preserve"> за 1 час работы</w:t>
      </w:r>
      <w:r w:rsidR="000B1851">
        <w:rPr>
          <w:sz w:val="28"/>
          <w:szCs w:val="28"/>
        </w:rPr>
        <w:t xml:space="preserve"> и</w:t>
      </w:r>
      <w:r w:rsidR="00160264">
        <w:rPr>
          <w:sz w:val="28"/>
          <w:szCs w:val="28"/>
        </w:rPr>
        <w:t xml:space="preserve"> не учитывают объем выполненной работы.</w:t>
      </w:r>
      <w:r w:rsidR="00160264" w:rsidRPr="00C90B3D">
        <w:rPr>
          <w:sz w:val="28"/>
          <w:szCs w:val="28"/>
        </w:rPr>
        <w:t xml:space="preserve"> Данные расценки </w:t>
      </w:r>
      <w:r w:rsidR="000B1851">
        <w:rPr>
          <w:sz w:val="28"/>
          <w:szCs w:val="28"/>
        </w:rPr>
        <w:t xml:space="preserve">не обоснованы и </w:t>
      </w:r>
      <w:r w:rsidR="00160264" w:rsidRPr="00C90B3D">
        <w:rPr>
          <w:sz w:val="28"/>
          <w:szCs w:val="28"/>
        </w:rPr>
        <w:t>не утверждены приказом директора.</w:t>
      </w:r>
    </w:p>
    <w:p w:rsidR="004A373B" w:rsidRDefault="0029685F" w:rsidP="001602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373B">
        <w:rPr>
          <w:sz w:val="28"/>
          <w:szCs w:val="28"/>
        </w:rPr>
        <w:t>за проверяемый период машинисту автогрейдера без наличия оснований выплачена надбавка за классность в сумме 9,9 тыс. руб.;</w:t>
      </w:r>
    </w:p>
    <w:p w:rsidR="000B1851" w:rsidRPr="009C013B" w:rsidRDefault="000B1851" w:rsidP="00160264">
      <w:pPr>
        <w:ind w:firstLine="567"/>
        <w:jc w:val="both"/>
        <w:rPr>
          <w:sz w:val="28"/>
          <w:szCs w:val="28"/>
          <w:u w:val="single"/>
        </w:rPr>
      </w:pPr>
      <w:r w:rsidRPr="009C013B">
        <w:rPr>
          <w:sz w:val="28"/>
          <w:szCs w:val="28"/>
          <w:u w:val="single"/>
        </w:rPr>
        <w:t>материальные затраты:</w:t>
      </w:r>
    </w:p>
    <w:p w:rsidR="00160264" w:rsidRDefault="0029685F" w:rsidP="001602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0264">
        <w:rPr>
          <w:sz w:val="28"/>
          <w:szCs w:val="28"/>
        </w:rPr>
        <w:t>МБУ ХТО не организован аналитический учет расхода ГСМ на автомобильный и самоходный транспорт</w:t>
      </w:r>
      <w:r w:rsidR="00856FD8">
        <w:rPr>
          <w:sz w:val="28"/>
          <w:szCs w:val="28"/>
        </w:rPr>
        <w:t>, который привлека</w:t>
      </w:r>
      <w:r w:rsidR="00A87EB9">
        <w:rPr>
          <w:sz w:val="28"/>
          <w:szCs w:val="28"/>
        </w:rPr>
        <w:t>л</w:t>
      </w:r>
      <w:r w:rsidR="00856FD8">
        <w:rPr>
          <w:sz w:val="28"/>
          <w:szCs w:val="28"/>
        </w:rPr>
        <w:t>ся</w:t>
      </w:r>
      <w:r w:rsidR="00160264">
        <w:rPr>
          <w:sz w:val="28"/>
          <w:szCs w:val="28"/>
        </w:rPr>
        <w:t xml:space="preserve"> для выполнения </w:t>
      </w:r>
      <w:r w:rsidR="00A87EB9">
        <w:rPr>
          <w:sz w:val="28"/>
          <w:szCs w:val="28"/>
        </w:rPr>
        <w:t>работы</w:t>
      </w:r>
      <w:r w:rsidR="00160264">
        <w:rPr>
          <w:sz w:val="28"/>
          <w:szCs w:val="28"/>
        </w:rPr>
        <w:t xml:space="preserve"> </w:t>
      </w:r>
      <w:r w:rsidR="00160264" w:rsidRPr="002076A9">
        <w:rPr>
          <w:sz w:val="28"/>
          <w:szCs w:val="28"/>
        </w:rPr>
        <w:t>«Организация капитального ремонта и содержания закрепленных дорог общего пользования и искусственных д</w:t>
      </w:r>
      <w:r w:rsidR="00160264">
        <w:rPr>
          <w:sz w:val="28"/>
          <w:szCs w:val="28"/>
        </w:rPr>
        <w:t xml:space="preserve">орожных сооружений», отсутствует возможность определения фактического количества ГСМ, расходуемого на </w:t>
      </w:r>
      <w:r w:rsidR="00856FD8">
        <w:rPr>
          <w:sz w:val="28"/>
          <w:szCs w:val="28"/>
        </w:rPr>
        <w:t xml:space="preserve">осуществление </w:t>
      </w:r>
      <w:r w:rsidR="00160264">
        <w:rPr>
          <w:sz w:val="28"/>
          <w:szCs w:val="28"/>
        </w:rPr>
        <w:t>дорожн</w:t>
      </w:r>
      <w:r w:rsidR="00856FD8">
        <w:rPr>
          <w:sz w:val="28"/>
          <w:szCs w:val="28"/>
        </w:rPr>
        <w:t>ой</w:t>
      </w:r>
      <w:r w:rsidR="00160264">
        <w:rPr>
          <w:sz w:val="28"/>
          <w:szCs w:val="28"/>
        </w:rPr>
        <w:t xml:space="preserve"> деятельност</w:t>
      </w:r>
      <w:r w:rsidR="00856FD8">
        <w:rPr>
          <w:sz w:val="28"/>
          <w:szCs w:val="28"/>
        </w:rPr>
        <w:t>и</w:t>
      </w:r>
      <w:r w:rsidR="008F3B5E">
        <w:rPr>
          <w:sz w:val="28"/>
          <w:szCs w:val="28"/>
        </w:rPr>
        <w:t>;</w:t>
      </w:r>
    </w:p>
    <w:p w:rsidR="00160264" w:rsidRDefault="0029685F" w:rsidP="000B185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0264">
        <w:rPr>
          <w:sz w:val="28"/>
          <w:szCs w:val="28"/>
        </w:rPr>
        <w:t xml:space="preserve">не велся оперативный и бухгалтерский учет движения </w:t>
      </w:r>
      <w:r w:rsidR="000B1851">
        <w:rPr>
          <w:sz w:val="28"/>
          <w:szCs w:val="28"/>
        </w:rPr>
        <w:t>материалов</w:t>
      </w:r>
      <w:r w:rsidR="00160264">
        <w:rPr>
          <w:sz w:val="28"/>
          <w:szCs w:val="28"/>
        </w:rPr>
        <w:t>,</w:t>
      </w:r>
      <w:r w:rsidR="00856FD8">
        <w:rPr>
          <w:sz w:val="28"/>
          <w:szCs w:val="28"/>
        </w:rPr>
        <w:t xml:space="preserve"> не утверждены и не применялись нормы списания материалов,</w:t>
      </w:r>
      <w:r w:rsidR="00160264">
        <w:rPr>
          <w:sz w:val="28"/>
          <w:szCs w:val="28"/>
        </w:rPr>
        <w:t xml:space="preserve"> </w:t>
      </w:r>
      <w:r w:rsidR="000B1851">
        <w:rPr>
          <w:sz w:val="28"/>
          <w:szCs w:val="28"/>
        </w:rPr>
        <w:t>ф</w:t>
      </w:r>
      <w:r w:rsidR="00160264">
        <w:rPr>
          <w:sz w:val="28"/>
          <w:szCs w:val="28"/>
        </w:rPr>
        <w:t>актически списание материалов произв</w:t>
      </w:r>
      <w:r w:rsidR="000F5636">
        <w:rPr>
          <w:sz w:val="28"/>
          <w:szCs w:val="28"/>
        </w:rPr>
        <w:t>о</w:t>
      </w:r>
      <w:r w:rsidR="00160264">
        <w:rPr>
          <w:sz w:val="28"/>
          <w:szCs w:val="28"/>
        </w:rPr>
        <w:t>д</w:t>
      </w:r>
      <w:r w:rsidR="000F5636">
        <w:rPr>
          <w:sz w:val="28"/>
          <w:szCs w:val="28"/>
        </w:rPr>
        <w:t>илось</w:t>
      </w:r>
      <w:r w:rsidR="00160264">
        <w:rPr>
          <w:sz w:val="28"/>
          <w:szCs w:val="28"/>
        </w:rPr>
        <w:t xml:space="preserve"> по объемам, поступившим от поставщиков. </w:t>
      </w:r>
    </w:p>
    <w:p w:rsidR="000F5636" w:rsidRPr="009C013B" w:rsidRDefault="000F5636" w:rsidP="00160264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9C013B">
        <w:rPr>
          <w:sz w:val="28"/>
          <w:szCs w:val="28"/>
          <w:u w:val="single"/>
        </w:rPr>
        <w:t>при проведении процедур закупок товаров, работ, услуг:</w:t>
      </w:r>
    </w:p>
    <w:p w:rsidR="00160264" w:rsidRDefault="0029685F" w:rsidP="00160264">
      <w:pPr>
        <w:ind w:firstLine="567"/>
        <w:jc w:val="both"/>
        <w:rPr>
          <w:rFonts w:eastAsia="Calibri"/>
          <w:bCs/>
          <w:color w:val="000000"/>
          <w:kern w:val="32"/>
          <w:sz w:val="28"/>
          <w:szCs w:val="28"/>
        </w:rPr>
      </w:pPr>
      <w:r>
        <w:rPr>
          <w:rFonts w:eastAsia="Calibri"/>
          <w:bCs/>
          <w:color w:val="000000"/>
          <w:kern w:val="32"/>
          <w:sz w:val="28"/>
          <w:szCs w:val="28"/>
        </w:rPr>
        <w:t xml:space="preserve">- </w:t>
      </w:r>
      <w:r w:rsidR="000F5636">
        <w:rPr>
          <w:rFonts w:eastAsia="Calibri"/>
          <w:bCs/>
          <w:color w:val="000000"/>
          <w:kern w:val="32"/>
          <w:sz w:val="28"/>
          <w:szCs w:val="28"/>
        </w:rPr>
        <w:t>в</w:t>
      </w:r>
      <w:r w:rsidR="00160264">
        <w:rPr>
          <w:rFonts w:eastAsia="Calibri"/>
          <w:bCs/>
          <w:color w:val="000000"/>
          <w:kern w:val="32"/>
          <w:sz w:val="28"/>
          <w:szCs w:val="28"/>
        </w:rPr>
        <w:t xml:space="preserve"> нарушение требований части 3 статьи 94 закона № 44-ФЗ экспертизы поставленного товара, результатов работы, выполненны</w:t>
      </w:r>
      <w:r w:rsidR="008F3B5E">
        <w:rPr>
          <w:rFonts w:eastAsia="Calibri"/>
          <w:bCs/>
          <w:color w:val="000000"/>
          <w:kern w:val="32"/>
          <w:sz w:val="28"/>
          <w:szCs w:val="28"/>
        </w:rPr>
        <w:t>х подрядчиком, не производились;</w:t>
      </w:r>
    </w:p>
    <w:p w:rsidR="00160264" w:rsidRDefault="0029685F" w:rsidP="00160264">
      <w:pPr>
        <w:ind w:firstLine="567"/>
        <w:jc w:val="both"/>
        <w:rPr>
          <w:rFonts w:eastAsia="Calibri"/>
          <w:bCs/>
          <w:color w:val="000000"/>
          <w:kern w:val="32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5636">
        <w:rPr>
          <w:rFonts w:eastAsiaTheme="minorHAnsi"/>
          <w:sz w:val="28"/>
          <w:szCs w:val="28"/>
          <w:lang w:eastAsia="en-US"/>
        </w:rPr>
        <w:t>в</w:t>
      </w:r>
      <w:r w:rsidR="00160264">
        <w:rPr>
          <w:rFonts w:eastAsia="Calibri"/>
          <w:bCs/>
          <w:color w:val="000000"/>
          <w:kern w:val="32"/>
          <w:sz w:val="28"/>
          <w:szCs w:val="28"/>
        </w:rPr>
        <w:t xml:space="preserve"> нарушение части 3 статьи 103 закона № 44-ФЗ в реестре контрактов на сайте </w:t>
      </w:r>
      <w:proofErr w:type="spellStart"/>
      <w:r w:rsidR="00160264">
        <w:rPr>
          <w:rFonts w:eastAsia="Calibri"/>
          <w:bCs/>
          <w:color w:val="000000"/>
          <w:kern w:val="32"/>
          <w:sz w:val="28"/>
          <w:szCs w:val="28"/>
          <w:lang w:val="en-US"/>
        </w:rPr>
        <w:t>zakupki</w:t>
      </w:r>
      <w:proofErr w:type="spellEnd"/>
      <w:r w:rsidR="00160264" w:rsidRPr="00EF5F08">
        <w:rPr>
          <w:rFonts w:eastAsia="Calibri"/>
          <w:bCs/>
          <w:color w:val="000000"/>
          <w:kern w:val="32"/>
          <w:sz w:val="28"/>
          <w:szCs w:val="28"/>
        </w:rPr>
        <w:t>.</w:t>
      </w:r>
      <w:proofErr w:type="spellStart"/>
      <w:r w:rsidR="00160264">
        <w:rPr>
          <w:rFonts w:eastAsia="Calibri"/>
          <w:bCs/>
          <w:color w:val="000000"/>
          <w:kern w:val="32"/>
          <w:sz w:val="28"/>
          <w:szCs w:val="28"/>
          <w:lang w:val="en-US"/>
        </w:rPr>
        <w:t>gov</w:t>
      </w:r>
      <w:proofErr w:type="spellEnd"/>
      <w:r w:rsidR="00160264" w:rsidRPr="00EF5F08">
        <w:rPr>
          <w:rFonts w:eastAsia="Calibri"/>
          <w:bCs/>
          <w:color w:val="000000"/>
          <w:kern w:val="32"/>
          <w:sz w:val="28"/>
          <w:szCs w:val="28"/>
        </w:rPr>
        <w:t>.</w:t>
      </w:r>
      <w:proofErr w:type="spellStart"/>
      <w:r w:rsidR="00160264">
        <w:rPr>
          <w:rFonts w:eastAsia="Calibri"/>
          <w:bCs/>
          <w:color w:val="000000"/>
          <w:kern w:val="32"/>
          <w:sz w:val="28"/>
          <w:szCs w:val="28"/>
          <w:lang w:val="en-US"/>
        </w:rPr>
        <w:t>ru</w:t>
      </w:r>
      <w:proofErr w:type="spellEnd"/>
      <w:r w:rsidR="00160264">
        <w:rPr>
          <w:rFonts w:eastAsia="Calibri"/>
          <w:bCs/>
          <w:color w:val="000000"/>
          <w:kern w:val="32"/>
          <w:sz w:val="28"/>
          <w:szCs w:val="28"/>
        </w:rPr>
        <w:t xml:space="preserve"> по состоянию на 01.01.2022 года отсутствует информация об исполнен</w:t>
      </w:r>
      <w:r w:rsidR="009C013B">
        <w:rPr>
          <w:rFonts w:eastAsia="Calibri"/>
          <w:bCs/>
          <w:color w:val="000000"/>
          <w:kern w:val="32"/>
          <w:sz w:val="28"/>
          <w:szCs w:val="28"/>
        </w:rPr>
        <w:t>ии контрактов</w:t>
      </w:r>
      <w:r w:rsidR="008F3B5E">
        <w:rPr>
          <w:rFonts w:eastAsia="Calibri"/>
          <w:bCs/>
          <w:color w:val="000000"/>
          <w:kern w:val="32"/>
          <w:sz w:val="28"/>
          <w:szCs w:val="28"/>
        </w:rPr>
        <w:t>;</w:t>
      </w:r>
    </w:p>
    <w:p w:rsidR="00160264" w:rsidRDefault="0029685F" w:rsidP="00160264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5636">
        <w:rPr>
          <w:rFonts w:eastAsiaTheme="minorHAnsi"/>
          <w:sz w:val="28"/>
          <w:szCs w:val="28"/>
          <w:lang w:eastAsia="en-US"/>
        </w:rPr>
        <w:t>с</w:t>
      </w:r>
      <w:r w:rsidR="00160264">
        <w:rPr>
          <w:sz w:val="28"/>
          <w:szCs w:val="28"/>
        </w:rPr>
        <w:t xml:space="preserve">тоимость отдельных видов работ, предусмотренных техническим заданием, </w:t>
      </w:r>
      <w:r w:rsidR="00160264" w:rsidRPr="000F4422">
        <w:rPr>
          <w:sz w:val="28"/>
          <w:szCs w:val="28"/>
        </w:rPr>
        <w:t>не предусмотрены в составе началь</w:t>
      </w:r>
      <w:r w:rsidR="008F3B5E">
        <w:rPr>
          <w:sz w:val="28"/>
          <w:szCs w:val="28"/>
        </w:rPr>
        <w:t>ной максимальной цены контракта;</w:t>
      </w:r>
    </w:p>
    <w:p w:rsidR="00160264" w:rsidRDefault="0029685F" w:rsidP="00160264">
      <w:pPr>
        <w:ind w:firstLine="567"/>
        <w:jc w:val="both"/>
        <w:rPr>
          <w:rFonts w:eastAsia="Lucida Sans Unicode"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- </w:t>
      </w:r>
      <w:r w:rsidR="000F5636">
        <w:rPr>
          <w:sz w:val="28"/>
          <w:szCs w:val="28"/>
        </w:rPr>
        <w:t>в</w:t>
      </w:r>
      <w:r w:rsidR="00160264">
        <w:rPr>
          <w:sz w:val="28"/>
          <w:szCs w:val="28"/>
        </w:rPr>
        <w:t xml:space="preserve"> локальном-сметном расчете, </w:t>
      </w:r>
      <w:r w:rsidR="000F5636">
        <w:rPr>
          <w:sz w:val="28"/>
          <w:szCs w:val="28"/>
        </w:rPr>
        <w:t>который является</w:t>
      </w:r>
      <w:r w:rsidR="00160264">
        <w:rPr>
          <w:sz w:val="28"/>
          <w:szCs w:val="28"/>
        </w:rPr>
        <w:t xml:space="preserve"> приложением к договору,</w:t>
      </w:r>
      <w:r w:rsidR="00160264">
        <w:rPr>
          <w:rFonts w:eastAsia="Lucida Sans Unicode"/>
          <w:bCs/>
          <w:sz w:val="28"/>
          <w:szCs w:val="28"/>
          <w:lang w:eastAsia="ar-SA"/>
        </w:rPr>
        <w:t xml:space="preserve"> не указан объект (село, наименование дороги), </w:t>
      </w:r>
      <w:r w:rsidR="008F3B5E">
        <w:rPr>
          <w:rFonts w:eastAsia="Lucida Sans Unicode"/>
          <w:bCs/>
          <w:sz w:val="28"/>
          <w:szCs w:val="28"/>
          <w:lang w:eastAsia="ar-SA"/>
        </w:rPr>
        <w:t>где</w:t>
      </w:r>
      <w:r w:rsidR="00160264">
        <w:rPr>
          <w:rFonts w:eastAsia="Lucida Sans Unicode"/>
          <w:bCs/>
          <w:sz w:val="28"/>
          <w:szCs w:val="28"/>
          <w:lang w:eastAsia="ar-SA"/>
        </w:rPr>
        <w:t xml:space="preserve"> осущест</w:t>
      </w:r>
      <w:r w:rsidR="008F3B5E">
        <w:rPr>
          <w:rFonts w:eastAsia="Lucida Sans Unicode"/>
          <w:bCs/>
          <w:sz w:val="28"/>
          <w:szCs w:val="28"/>
          <w:lang w:eastAsia="ar-SA"/>
        </w:rPr>
        <w:t>влялись электромонтажные работы;</w:t>
      </w:r>
    </w:p>
    <w:p w:rsidR="00160264" w:rsidRDefault="0029685F" w:rsidP="00160264">
      <w:pPr>
        <w:ind w:firstLine="567"/>
        <w:jc w:val="both"/>
        <w:rPr>
          <w:rFonts w:eastAsia="Lucida Sans Unicode"/>
          <w:bCs/>
          <w:sz w:val="28"/>
          <w:szCs w:val="28"/>
          <w:lang w:eastAsia="ar-SA"/>
        </w:rPr>
      </w:pPr>
      <w:r>
        <w:rPr>
          <w:rFonts w:eastAsia="Lucida Sans Unicode"/>
          <w:bCs/>
          <w:sz w:val="28"/>
          <w:szCs w:val="28"/>
          <w:lang w:eastAsia="ar-SA"/>
        </w:rPr>
        <w:t xml:space="preserve">- </w:t>
      </w:r>
      <w:r w:rsidR="000F5636">
        <w:rPr>
          <w:rFonts w:eastAsia="Lucida Sans Unicode"/>
          <w:bCs/>
          <w:sz w:val="28"/>
          <w:szCs w:val="28"/>
          <w:lang w:eastAsia="ar-SA"/>
        </w:rPr>
        <w:t>п</w:t>
      </w:r>
      <w:r w:rsidR="00160264">
        <w:rPr>
          <w:rFonts w:eastAsia="Lucida Sans Unicode"/>
          <w:bCs/>
          <w:sz w:val="28"/>
          <w:szCs w:val="28"/>
          <w:lang w:eastAsia="ar-SA"/>
        </w:rPr>
        <w:t xml:space="preserve">о договору на </w:t>
      </w:r>
      <w:r w:rsidR="00160264" w:rsidRPr="00A6709A">
        <w:rPr>
          <w:rFonts w:eastAsia="Calibri"/>
          <w:bCs/>
          <w:color w:val="000000"/>
          <w:kern w:val="32"/>
          <w:sz w:val="28"/>
          <w:szCs w:val="28"/>
        </w:rPr>
        <w:t>выполнение электромонтажных работ по монтажу освещения на территории муниципального образования «</w:t>
      </w:r>
      <w:proofErr w:type="spellStart"/>
      <w:r w:rsidR="00160264" w:rsidRPr="00A6709A">
        <w:rPr>
          <w:rFonts w:eastAsia="Calibri"/>
          <w:bCs/>
          <w:color w:val="000000"/>
          <w:kern w:val="32"/>
          <w:sz w:val="28"/>
          <w:szCs w:val="28"/>
        </w:rPr>
        <w:t>Бичурский</w:t>
      </w:r>
      <w:proofErr w:type="spellEnd"/>
      <w:r w:rsidR="00160264" w:rsidRPr="00A6709A">
        <w:rPr>
          <w:rFonts w:eastAsia="Calibri"/>
          <w:bCs/>
          <w:color w:val="000000"/>
          <w:kern w:val="32"/>
          <w:sz w:val="28"/>
          <w:szCs w:val="28"/>
        </w:rPr>
        <w:t xml:space="preserve"> район»</w:t>
      </w:r>
      <w:r w:rsidR="00160264" w:rsidRPr="00C30DFF">
        <w:rPr>
          <w:rFonts w:eastAsia="Calibri"/>
          <w:b/>
          <w:bCs/>
          <w:color w:val="000000"/>
          <w:kern w:val="32"/>
          <w:sz w:val="28"/>
          <w:szCs w:val="28"/>
        </w:rPr>
        <w:t xml:space="preserve"> </w:t>
      </w:r>
      <w:r w:rsidR="00160264">
        <w:rPr>
          <w:rFonts w:eastAsia="Lucida Sans Unicode"/>
          <w:bCs/>
          <w:sz w:val="28"/>
          <w:szCs w:val="28"/>
          <w:lang w:eastAsia="ar-SA"/>
        </w:rPr>
        <w:t>работы приняты по акту с формулировкой «по текущему и техническому обслуживанию сетей уличного освещения на территории муниципального образования «</w:t>
      </w:r>
      <w:proofErr w:type="spellStart"/>
      <w:r w:rsidR="00160264">
        <w:rPr>
          <w:rFonts w:eastAsia="Lucida Sans Unicode"/>
          <w:bCs/>
          <w:sz w:val="28"/>
          <w:szCs w:val="28"/>
          <w:lang w:eastAsia="ar-SA"/>
        </w:rPr>
        <w:t>Бичурский</w:t>
      </w:r>
      <w:proofErr w:type="spellEnd"/>
      <w:r w:rsidR="00160264">
        <w:rPr>
          <w:rFonts w:eastAsia="Lucida Sans Unicode"/>
          <w:bCs/>
          <w:sz w:val="28"/>
          <w:szCs w:val="28"/>
          <w:lang w:eastAsia="ar-SA"/>
        </w:rPr>
        <w:t xml:space="preserve"> район», где выполненный объем раб</w:t>
      </w:r>
      <w:r w:rsidR="008F3B5E">
        <w:rPr>
          <w:rFonts w:eastAsia="Lucida Sans Unicode"/>
          <w:bCs/>
          <w:sz w:val="28"/>
          <w:szCs w:val="28"/>
          <w:lang w:eastAsia="ar-SA"/>
        </w:rPr>
        <w:t>от отражен в количестве 1 штуки;</w:t>
      </w:r>
    </w:p>
    <w:p w:rsidR="00160264" w:rsidRDefault="0029685F" w:rsidP="00160264">
      <w:pPr>
        <w:tabs>
          <w:tab w:val="left" w:pos="851"/>
        </w:tabs>
        <w:ind w:firstLine="567"/>
        <w:jc w:val="both"/>
        <w:rPr>
          <w:rFonts w:eastAsia="Lucida Sans Unicode"/>
          <w:bCs/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 xml:space="preserve">- </w:t>
      </w:r>
      <w:r w:rsidR="000F5636">
        <w:rPr>
          <w:sz w:val="28"/>
          <w:szCs w:val="28"/>
        </w:rPr>
        <w:t>п</w:t>
      </w:r>
      <w:r w:rsidR="00160264">
        <w:rPr>
          <w:rFonts w:eastAsia="Lucida Sans Unicode"/>
          <w:bCs/>
          <w:sz w:val="28"/>
          <w:szCs w:val="28"/>
          <w:lang w:eastAsia="ar-SA"/>
        </w:rPr>
        <w:t>ри сопоставлении аукционной документации (технического задания), спецификации, являющейся приложением № 1 к договору поставки и товарной накладной установлены расхождения в наименованиях дорожных знаков.</w:t>
      </w:r>
    </w:p>
    <w:p w:rsidR="009C013B" w:rsidRDefault="006138E1" w:rsidP="00160264">
      <w:pPr>
        <w:tabs>
          <w:tab w:val="left" w:pos="851"/>
        </w:tabs>
        <w:ind w:firstLine="567"/>
        <w:jc w:val="both"/>
        <w:rPr>
          <w:rFonts w:eastAsia="Lucida Sans Unicode"/>
          <w:bCs/>
          <w:sz w:val="28"/>
          <w:szCs w:val="28"/>
          <w:lang w:eastAsia="ar-SA"/>
        </w:rPr>
      </w:pPr>
      <w:r>
        <w:rPr>
          <w:rFonts w:eastAsia="Lucida Sans Unicode"/>
          <w:bCs/>
          <w:sz w:val="28"/>
          <w:szCs w:val="28"/>
          <w:lang w:eastAsia="ar-SA"/>
        </w:rPr>
        <w:t>Представление, направленное КСП в МБУ ХТО</w:t>
      </w:r>
      <w:r w:rsidR="008F3B5E">
        <w:rPr>
          <w:rFonts w:eastAsia="Lucida Sans Unicode"/>
          <w:bCs/>
          <w:sz w:val="28"/>
          <w:szCs w:val="28"/>
          <w:lang w:eastAsia="ar-SA"/>
        </w:rPr>
        <w:t>,</w:t>
      </w:r>
      <w:r>
        <w:rPr>
          <w:rFonts w:eastAsia="Lucida Sans Unicode"/>
          <w:bCs/>
          <w:sz w:val="28"/>
          <w:szCs w:val="28"/>
          <w:lang w:eastAsia="ar-SA"/>
        </w:rPr>
        <w:t xml:space="preserve"> исполнен</w:t>
      </w:r>
      <w:r w:rsidR="0029685F">
        <w:rPr>
          <w:rFonts w:eastAsia="Lucida Sans Unicode"/>
          <w:bCs/>
          <w:sz w:val="28"/>
          <w:szCs w:val="28"/>
          <w:lang w:eastAsia="ar-SA"/>
        </w:rPr>
        <w:t>о в полном объеме за исключением несоответствия наименования работы</w:t>
      </w:r>
      <w:r w:rsidR="00E6102E">
        <w:rPr>
          <w:rFonts w:eastAsia="Lucida Sans Unicode"/>
          <w:bCs/>
          <w:sz w:val="28"/>
          <w:szCs w:val="28"/>
          <w:lang w:eastAsia="ar-SA"/>
        </w:rPr>
        <w:t xml:space="preserve"> в муниципальном задании</w:t>
      </w:r>
      <w:r w:rsidR="0029685F">
        <w:rPr>
          <w:rFonts w:eastAsia="Lucida Sans Unicode"/>
          <w:bCs/>
          <w:sz w:val="28"/>
          <w:szCs w:val="28"/>
          <w:lang w:eastAsia="ar-SA"/>
        </w:rPr>
        <w:t xml:space="preserve"> Региональному перечню государственных (муниципальных) услуг.</w:t>
      </w:r>
    </w:p>
    <w:p w:rsidR="006138E1" w:rsidRDefault="006138E1" w:rsidP="00160264">
      <w:pPr>
        <w:tabs>
          <w:tab w:val="left" w:pos="851"/>
        </w:tabs>
        <w:ind w:firstLine="567"/>
        <w:jc w:val="both"/>
        <w:rPr>
          <w:rFonts w:eastAsia="Lucida Sans Unicode"/>
          <w:bCs/>
          <w:sz w:val="28"/>
          <w:szCs w:val="28"/>
          <w:lang w:eastAsia="ar-SA"/>
        </w:rPr>
      </w:pPr>
    </w:p>
    <w:p w:rsidR="00566322" w:rsidRDefault="009C013B" w:rsidP="00566322">
      <w:pPr>
        <w:pStyle w:val="a3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66322" w:rsidRPr="00566322">
        <w:rPr>
          <w:b/>
          <w:sz w:val="28"/>
          <w:szCs w:val="28"/>
        </w:rPr>
        <w:t>Проверка</w:t>
      </w:r>
      <w:r w:rsidR="00566322">
        <w:rPr>
          <w:b/>
          <w:sz w:val="28"/>
          <w:szCs w:val="28"/>
        </w:rPr>
        <w:t xml:space="preserve"> эффективного </w:t>
      </w:r>
      <w:r w:rsidR="00566322" w:rsidRPr="00566322">
        <w:rPr>
          <w:b/>
          <w:sz w:val="28"/>
          <w:szCs w:val="28"/>
        </w:rPr>
        <w:t>и правомерного использования средств субсидии на финансовое обеспечение муниципального задания на оказание муниципальных услуг Муниципальным бюджетным дошкольным образовательным учреждением Детский сад «Теремок» за 2021 год</w:t>
      </w:r>
    </w:p>
    <w:p w:rsidR="00FA4532" w:rsidRDefault="00FA4532" w:rsidP="00D040E7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566322" w:rsidRDefault="009B2F9B" w:rsidP="00D040E7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</w:t>
      </w:r>
      <w:r w:rsidR="00D040E7" w:rsidRPr="00476E22">
        <w:rPr>
          <w:sz w:val="28"/>
          <w:szCs w:val="28"/>
          <w:u w:val="single"/>
        </w:rPr>
        <w:t>соблюдения порядка форми</w:t>
      </w:r>
      <w:r w:rsidR="0056693A" w:rsidRPr="00476E22">
        <w:rPr>
          <w:sz w:val="28"/>
          <w:szCs w:val="28"/>
          <w:u w:val="single"/>
        </w:rPr>
        <w:t>рования муниципального задания,</w:t>
      </w:r>
      <w:r w:rsidR="009C7954">
        <w:rPr>
          <w:sz w:val="28"/>
          <w:szCs w:val="28"/>
          <w:u w:val="single"/>
        </w:rPr>
        <w:t xml:space="preserve"> </w:t>
      </w:r>
      <w:r w:rsidR="0056693A" w:rsidRPr="00476E22">
        <w:rPr>
          <w:sz w:val="28"/>
          <w:szCs w:val="28"/>
          <w:u w:val="single"/>
        </w:rPr>
        <w:t>финансового обеспечения выполнения муниципального задания</w:t>
      </w:r>
      <w:r w:rsidR="009C7954">
        <w:rPr>
          <w:sz w:val="28"/>
          <w:szCs w:val="28"/>
          <w:u w:val="single"/>
        </w:rPr>
        <w:t xml:space="preserve"> и</w:t>
      </w:r>
      <w:r w:rsidR="009C7954" w:rsidRPr="009C7954">
        <w:rPr>
          <w:sz w:val="28"/>
          <w:szCs w:val="28"/>
          <w:u w:val="single"/>
        </w:rPr>
        <w:t xml:space="preserve"> </w:t>
      </w:r>
      <w:r w:rsidR="009C7954" w:rsidRPr="00476E22">
        <w:rPr>
          <w:sz w:val="28"/>
          <w:szCs w:val="28"/>
          <w:u w:val="single"/>
        </w:rPr>
        <w:t>контроля за выполнением</w:t>
      </w:r>
      <w:r w:rsidR="009C7954">
        <w:rPr>
          <w:sz w:val="28"/>
          <w:szCs w:val="28"/>
          <w:u w:val="single"/>
        </w:rPr>
        <w:t xml:space="preserve"> муниципального задания</w:t>
      </w:r>
      <w:r w:rsidR="0056693A">
        <w:rPr>
          <w:sz w:val="28"/>
          <w:szCs w:val="28"/>
        </w:rPr>
        <w:t xml:space="preserve"> </w:t>
      </w:r>
      <w:r w:rsidR="0029685F">
        <w:rPr>
          <w:sz w:val="28"/>
          <w:szCs w:val="28"/>
        </w:rPr>
        <w:t>установлено</w:t>
      </w:r>
      <w:r w:rsidR="00566322">
        <w:rPr>
          <w:sz w:val="28"/>
          <w:szCs w:val="28"/>
        </w:rPr>
        <w:t>:</w:t>
      </w:r>
    </w:p>
    <w:p w:rsidR="00566322" w:rsidRDefault="009C7954" w:rsidP="00566322">
      <w:pPr>
        <w:pStyle w:val="p11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2F9B">
        <w:rPr>
          <w:sz w:val="28"/>
          <w:szCs w:val="28"/>
        </w:rPr>
        <w:t xml:space="preserve">несоответствие </w:t>
      </w:r>
      <w:r w:rsidR="00566322">
        <w:rPr>
          <w:sz w:val="28"/>
          <w:szCs w:val="28"/>
        </w:rPr>
        <w:t>наименовани</w:t>
      </w:r>
      <w:r w:rsidR="009B2F9B">
        <w:rPr>
          <w:sz w:val="28"/>
          <w:szCs w:val="28"/>
        </w:rPr>
        <w:t xml:space="preserve">й, </w:t>
      </w:r>
      <w:r w:rsidR="00566322">
        <w:rPr>
          <w:sz w:val="28"/>
          <w:szCs w:val="28"/>
        </w:rPr>
        <w:t>содержани</w:t>
      </w:r>
      <w:r w:rsidR="009B2F9B">
        <w:rPr>
          <w:sz w:val="28"/>
          <w:szCs w:val="28"/>
        </w:rPr>
        <w:t>я</w:t>
      </w:r>
      <w:r w:rsidR="00566322">
        <w:rPr>
          <w:sz w:val="28"/>
          <w:szCs w:val="28"/>
        </w:rPr>
        <w:t xml:space="preserve"> и услови</w:t>
      </w:r>
      <w:r w:rsidR="009B2F9B">
        <w:rPr>
          <w:sz w:val="28"/>
          <w:szCs w:val="28"/>
        </w:rPr>
        <w:t>й</w:t>
      </w:r>
      <w:r w:rsidR="00566322">
        <w:rPr>
          <w:sz w:val="28"/>
          <w:szCs w:val="28"/>
        </w:rPr>
        <w:t xml:space="preserve"> оказания</w:t>
      </w:r>
      <w:r w:rsidR="009B2F9B">
        <w:rPr>
          <w:sz w:val="28"/>
          <w:szCs w:val="28"/>
        </w:rPr>
        <w:t xml:space="preserve"> муниципальных услуг</w:t>
      </w:r>
      <w:r w:rsidR="00566322">
        <w:rPr>
          <w:sz w:val="28"/>
          <w:szCs w:val="28"/>
        </w:rPr>
        <w:t>, содержащи</w:t>
      </w:r>
      <w:r w:rsidR="009B2F9B">
        <w:rPr>
          <w:sz w:val="28"/>
          <w:szCs w:val="28"/>
        </w:rPr>
        <w:t xml:space="preserve">хся </w:t>
      </w:r>
      <w:r w:rsidR="00566322">
        <w:rPr>
          <w:sz w:val="28"/>
          <w:szCs w:val="28"/>
        </w:rPr>
        <w:t>в муниципальн</w:t>
      </w:r>
      <w:r>
        <w:rPr>
          <w:sz w:val="28"/>
          <w:szCs w:val="28"/>
        </w:rPr>
        <w:t>ых</w:t>
      </w:r>
      <w:r w:rsidR="005663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ях:</w:t>
      </w:r>
      <w:r w:rsidR="00566322">
        <w:rPr>
          <w:sz w:val="28"/>
          <w:szCs w:val="28"/>
        </w:rPr>
        <w:t xml:space="preserve"> на бумажном носителе, размещенн</w:t>
      </w:r>
      <w:r w:rsidR="009B2F9B">
        <w:rPr>
          <w:sz w:val="28"/>
          <w:szCs w:val="28"/>
        </w:rPr>
        <w:t>ых</w:t>
      </w:r>
      <w:r w:rsidR="00566322">
        <w:rPr>
          <w:sz w:val="28"/>
          <w:szCs w:val="28"/>
        </w:rPr>
        <w:t xml:space="preserve"> на сайте</w:t>
      </w:r>
      <w:r w:rsidR="00566322" w:rsidRPr="00F40AF7">
        <w:rPr>
          <w:sz w:val="28"/>
          <w:szCs w:val="28"/>
        </w:rPr>
        <w:t xml:space="preserve"> </w:t>
      </w:r>
      <w:r w:rsidR="00566322">
        <w:rPr>
          <w:sz w:val="28"/>
          <w:szCs w:val="28"/>
          <w:lang w:val="en-US"/>
        </w:rPr>
        <w:t>bus</w:t>
      </w:r>
      <w:r w:rsidR="00566322" w:rsidRPr="00C00970">
        <w:rPr>
          <w:sz w:val="28"/>
          <w:szCs w:val="28"/>
        </w:rPr>
        <w:t>.</w:t>
      </w:r>
      <w:proofErr w:type="spellStart"/>
      <w:r w:rsidR="00566322">
        <w:rPr>
          <w:sz w:val="28"/>
          <w:szCs w:val="28"/>
          <w:lang w:val="en-US"/>
        </w:rPr>
        <w:t>gov</w:t>
      </w:r>
      <w:proofErr w:type="spellEnd"/>
      <w:r w:rsidR="00566322" w:rsidRPr="00C00970">
        <w:rPr>
          <w:sz w:val="28"/>
          <w:szCs w:val="28"/>
        </w:rPr>
        <w:t>.</w:t>
      </w:r>
      <w:proofErr w:type="spellStart"/>
      <w:r w:rsidR="00566322">
        <w:rPr>
          <w:sz w:val="28"/>
          <w:szCs w:val="28"/>
          <w:lang w:val="en-US"/>
        </w:rPr>
        <w:t>ru</w:t>
      </w:r>
      <w:proofErr w:type="spellEnd"/>
      <w:r w:rsidR="0056693A">
        <w:rPr>
          <w:sz w:val="28"/>
          <w:szCs w:val="28"/>
        </w:rPr>
        <w:t xml:space="preserve"> и</w:t>
      </w:r>
      <w:r w:rsidR="00566322">
        <w:rPr>
          <w:sz w:val="28"/>
          <w:szCs w:val="28"/>
        </w:rPr>
        <w:t xml:space="preserve"> в Общероссийском</w:t>
      </w:r>
      <w:r w:rsidR="00566322" w:rsidRPr="00F40AF7">
        <w:rPr>
          <w:color w:val="22272F"/>
          <w:sz w:val="23"/>
          <w:szCs w:val="23"/>
        </w:rPr>
        <w:t xml:space="preserve"> </w:t>
      </w:r>
      <w:r w:rsidR="00566322" w:rsidRPr="00F40AF7">
        <w:rPr>
          <w:sz w:val="28"/>
          <w:szCs w:val="28"/>
        </w:rPr>
        <w:t>базовом (отраслевом) перечне (классификаторе) государственны</w:t>
      </w:r>
      <w:r>
        <w:rPr>
          <w:sz w:val="28"/>
          <w:szCs w:val="28"/>
        </w:rPr>
        <w:t>х и муниципальных услуг и работ;</w:t>
      </w:r>
    </w:p>
    <w:p w:rsidR="00566322" w:rsidRDefault="009C7954" w:rsidP="009B2F9B">
      <w:pPr>
        <w:pStyle w:val="p11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2F9B" w:rsidRPr="00DB01C8">
        <w:rPr>
          <w:sz w:val="28"/>
          <w:szCs w:val="28"/>
        </w:rPr>
        <w:t>большинство показател</w:t>
      </w:r>
      <w:r w:rsidR="009B2F9B">
        <w:rPr>
          <w:sz w:val="28"/>
          <w:szCs w:val="28"/>
        </w:rPr>
        <w:t>ей</w:t>
      </w:r>
      <w:r w:rsidR="009B2F9B" w:rsidRPr="00DB01C8">
        <w:rPr>
          <w:sz w:val="28"/>
          <w:szCs w:val="28"/>
        </w:rPr>
        <w:t xml:space="preserve"> качества и показател</w:t>
      </w:r>
      <w:r w:rsidR="009B2F9B">
        <w:rPr>
          <w:sz w:val="28"/>
          <w:szCs w:val="28"/>
        </w:rPr>
        <w:t>ей</w:t>
      </w:r>
      <w:r w:rsidR="009B2F9B" w:rsidRPr="00DB01C8">
        <w:rPr>
          <w:sz w:val="28"/>
          <w:szCs w:val="28"/>
        </w:rPr>
        <w:t>, характеризующи</w:t>
      </w:r>
      <w:r w:rsidR="009B2F9B">
        <w:rPr>
          <w:sz w:val="28"/>
          <w:szCs w:val="28"/>
        </w:rPr>
        <w:t>х</w:t>
      </w:r>
      <w:r w:rsidR="009B2F9B" w:rsidRPr="00DB01C8">
        <w:rPr>
          <w:sz w:val="28"/>
          <w:szCs w:val="28"/>
        </w:rPr>
        <w:t xml:space="preserve"> объем муниципальной услуги </w:t>
      </w:r>
      <w:r w:rsidR="009B2F9B">
        <w:rPr>
          <w:sz w:val="28"/>
          <w:szCs w:val="28"/>
        </w:rPr>
        <w:t>в</w:t>
      </w:r>
      <w:r w:rsidR="00566322" w:rsidRPr="00DB01C8">
        <w:rPr>
          <w:sz w:val="28"/>
          <w:szCs w:val="28"/>
        </w:rPr>
        <w:t xml:space="preserve"> муниципальном задании не имеют обоснование (МУ РУО представлено некорректное разъяснение расчета показателей и ссыло</w:t>
      </w:r>
      <w:r>
        <w:rPr>
          <w:sz w:val="28"/>
          <w:szCs w:val="28"/>
        </w:rPr>
        <w:t>к на статистическую отчетность);</w:t>
      </w:r>
    </w:p>
    <w:p w:rsidR="00566322" w:rsidRDefault="009C7954" w:rsidP="009B2F9B">
      <w:pPr>
        <w:pStyle w:val="p11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2F9B">
        <w:rPr>
          <w:sz w:val="28"/>
          <w:szCs w:val="28"/>
        </w:rPr>
        <w:t>в</w:t>
      </w:r>
      <w:r w:rsidR="00566322">
        <w:rPr>
          <w:sz w:val="28"/>
          <w:szCs w:val="28"/>
        </w:rPr>
        <w:t xml:space="preserve"> муниципальном задании не заполнена информация о размерах платы (родительской платы) за оказание услуг на платной основе, в соответствии со статьей 65 Федерального закона от 29.12.2012 № 273-ФЗ «Об образовании в Российской Федерации»</w:t>
      </w:r>
      <w:r w:rsidR="00F768D0">
        <w:rPr>
          <w:sz w:val="28"/>
          <w:szCs w:val="28"/>
        </w:rPr>
        <w:t>;</w:t>
      </w:r>
      <w:r w:rsidR="00566322">
        <w:rPr>
          <w:sz w:val="28"/>
          <w:szCs w:val="28"/>
        </w:rPr>
        <w:t xml:space="preserve"> </w:t>
      </w:r>
    </w:p>
    <w:p w:rsidR="00566322" w:rsidRPr="00791D4D" w:rsidRDefault="0029685F" w:rsidP="00BF1ECA">
      <w:pPr>
        <w:shd w:val="clear" w:color="auto" w:fill="FFFFFF"/>
        <w:tabs>
          <w:tab w:val="left" w:pos="0"/>
        </w:tabs>
        <w:spacing w:line="317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1ECA">
        <w:rPr>
          <w:sz w:val="28"/>
          <w:szCs w:val="28"/>
        </w:rPr>
        <w:t>у</w:t>
      </w:r>
      <w:r w:rsidR="00566322">
        <w:rPr>
          <w:sz w:val="28"/>
          <w:szCs w:val="28"/>
        </w:rPr>
        <w:t xml:space="preserve">чредителем не осуществлялся ежеквартальный мониторинг выполнения муниципального задания </w:t>
      </w:r>
      <w:r w:rsidR="00566322" w:rsidRPr="00791D4D">
        <w:rPr>
          <w:sz w:val="28"/>
          <w:szCs w:val="28"/>
        </w:rPr>
        <w:t>МБ</w:t>
      </w:r>
      <w:r w:rsidR="00566322">
        <w:rPr>
          <w:sz w:val="28"/>
          <w:szCs w:val="28"/>
        </w:rPr>
        <w:t>ДОУ Детский сад</w:t>
      </w:r>
      <w:r w:rsidR="00566322" w:rsidRPr="00791D4D">
        <w:rPr>
          <w:sz w:val="28"/>
          <w:szCs w:val="28"/>
        </w:rPr>
        <w:t xml:space="preserve"> «</w:t>
      </w:r>
      <w:r w:rsidR="00566322">
        <w:rPr>
          <w:sz w:val="28"/>
          <w:szCs w:val="28"/>
        </w:rPr>
        <w:t>Теремок</w:t>
      </w:r>
      <w:r w:rsidR="00566322" w:rsidRPr="00791D4D">
        <w:rPr>
          <w:sz w:val="28"/>
          <w:szCs w:val="28"/>
        </w:rPr>
        <w:t>»</w:t>
      </w:r>
      <w:r w:rsidR="00566322">
        <w:rPr>
          <w:sz w:val="28"/>
          <w:szCs w:val="28"/>
        </w:rPr>
        <w:t>, предусмотренный</w:t>
      </w:r>
      <w:r w:rsidR="00566322" w:rsidRPr="00791D4D">
        <w:rPr>
          <w:sz w:val="28"/>
          <w:szCs w:val="28"/>
        </w:rPr>
        <w:t xml:space="preserve"> муниципальн</w:t>
      </w:r>
      <w:r w:rsidR="00566322">
        <w:rPr>
          <w:sz w:val="28"/>
          <w:szCs w:val="28"/>
        </w:rPr>
        <w:t>ым</w:t>
      </w:r>
      <w:r w:rsidR="00566322" w:rsidRPr="00791D4D">
        <w:rPr>
          <w:sz w:val="28"/>
          <w:szCs w:val="28"/>
        </w:rPr>
        <w:t xml:space="preserve"> задани</w:t>
      </w:r>
      <w:r w:rsidR="00F768D0">
        <w:rPr>
          <w:sz w:val="28"/>
          <w:szCs w:val="28"/>
        </w:rPr>
        <w:t>ем;</w:t>
      </w:r>
    </w:p>
    <w:p w:rsidR="00566322" w:rsidRPr="006563CC" w:rsidRDefault="0029685F" w:rsidP="00BF1E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1ECA">
        <w:rPr>
          <w:sz w:val="28"/>
          <w:szCs w:val="28"/>
        </w:rPr>
        <w:t>в</w:t>
      </w:r>
      <w:r w:rsidR="00566322" w:rsidRPr="006563CC">
        <w:rPr>
          <w:sz w:val="28"/>
          <w:szCs w:val="28"/>
        </w:rPr>
        <w:t xml:space="preserve"> предварительном отчете</w:t>
      </w:r>
      <w:r w:rsidR="00566322">
        <w:rPr>
          <w:sz w:val="28"/>
          <w:szCs w:val="28"/>
        </w:rPr>
        <w:t xml:space="preserve"> о выполнении муниципального задания</w:t>
      </w:r>
      <w:r w:rsidR="00566322" w:rsidRPr="006563CC">
        <w:rPr>
          <w:sz w:val="28"/>
          <w:szCs w:val="28"/>
        </w:rPr>
        <w:t>, наименования показателей объема муниципальной услуги отличаются от наименов</w:t>
      </w:r>
      <w:r w:rsidR="00566322">
        <w:rPr>
          <w:sz w:val="28"/>
          <w:szCs w:val="28"/>
        </w:rPr>
        <w:t>аний пока</w:t>
      </w:r>
      <w:r w:rsidR="00F768D0">
        <w:rPr>
          <w:sz w:val="28"/>
          <w:szCs w:val="28"/>
        </w:rPr>
        <w:t>зателей в муниципальном задании;</w:t>
      </w:r>
    </w:p>
    <w:p w:rsidR="00566322" w:rsidRDefault="0029685F" w:rsidP="003A31D0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31D0">
        <w:rPr>
          <w:sz w:val="28"/>
          <w:szCs w:val="28"/>
        </w:rPr>
        <w:t>в</w:t>
      </w:r>
      <w:r w:rsidR="00566322" w:rsidRPr="007366F7">
        <w:rPr>
          <w:sz w:val="28"/>
          <w:szCs w:val="28"/>
        </w:rPr>
        <w:t xml:space="preserve"> годовом отчете о выполнении муниципального задания</w:t>
      </w:r>
      <w:r w:rsidR="003A31D0">
        <w:rPr>
          <w:sz w:val="28"/>
          <w:szCs w:val="28"/>
        </w:rPr>
        <w:t xml:space="preserve"> </w:t>
      </w:r>
      <w:r w:rsidR="00566322">
        <w:rPr>
          <w:sz w:val="28"/>
          <w:szCs w:val="28"/>
        </w:rPr>
        <w:t>учреждения</w:t>
      </w:r>
      <w:r w:rsidR="003A31D0">
        <w:rPr>
          <w:sz w:val="28"/>
          <w:szCs w:val="28"/>
        </w:rPr>
        <w:t>:</w:t>
      </w:r>
      <w:r w:rsidR="00566322">
        <w:rPr>
          <w:sz w:val="28"/>
          <w:szCs w:val="28"/>
        </w:rPr>
        <w:t xml:space="preserve"> наименования отдельных показателей не соответствуют наименованиям муниципального за</w:t>
      </w:r>
      <w:r w:rsidR="008F3B5E">
        <w:rPr>
          <w:sz w:val="28"/>
          <w:szCs w:val="28"/>
        </w:rPr>
        <w:t>дания и предварительного отчета.</w:t>
      </w:r>
      <w:r w:rsidR="00566322">
        <w:rPr>
          <w:sz w:val="28"/>
          <w:szCs w:val="28"/>
        </w:rPr>
        <w:t xml:space="preserve"> </w:t>
      </w:r>
      <w:r w:rsidR="008F3B5E">
        <w:rPr>
          <w:sz w:val="28"/>
          <w:szCs w:val="28"/>
        </w:rPr>
        <w:t>М</w:t>
      </w:r>
      <w:r w:rsidR="00566322">
        <w:rPr>
          <w:sz w:val="28"/>
          <w:szCs w:val="28"/>
        </w:rPr>
        <w:t>униципальное задание не выполнено по показателю «Число человеко-дней преб</w:t>
      </w:r>
      <w:r w:rsidR="003A31D0">
        <w:rPr>
          <w:sz w:val="28"/>
          <w:szCs w:val="28"/>
        </w:rPr>
        <w:t>ывания» - на 227,3 человеко-дня,</w:t>
      </w:r>
      <w:r w:rsidR="00566322">
        <w:rPr>
          <w:sz w:val="28"/>
          <w:szCs w:val="28"/>
        </w:rPr>
        <w:t xml:space="preserve"> по показателю муниципального задания «Число человеко-часов пребыва</w:t>
      </w:r>
      <w:r w:rsidR="00F768D0">
        <w:rPr>
          <w:sz w:val="28"/>
          <w:szCs w:val="28"/>
        </w:rPr>
        <w:t>ния» отчет значений не содержит;</w:t>
      </w:r>
    </w:p>
    <w:p w:rsidR="00566322" w:rsidRDefault="0029685F" w:rsidP="00BF1E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6322">
        <w:rPr>
          <w:sz w:val="28"/>
          <w:szCs w:val="28"/>
        </w:rPr>
        <w:t>нарушен</w:t>
      </w:r>
      <w:r w:rsidR="00566322" w:rsidRPr="00832634">
        <w:rPr>
          <w:sz w:val="28"/>
          <w:szCs w:val="28"/>
        </w:rPr>
        <w:t xml:space="preserve"> пункт 41 Порядка формирования муниципального задания, </w:t>
      </w:r>
      <w:r w:rsidR="00566322">
        <w:rPr>
          <w:sz w:val="28"/>
          <w:szCs w:val="28"/>
        </w:rPr>
        <w:t>при факте невыполнения показателя объема муниципального задания</w:t>
      </w:r>
      <w:r w:rsidR="00566322" w:rsidRPr="00832634">
        <w:rPr>
          <w:sz w:val="28"/>
          <w:szCs w:val="28"/>
        </w:rPr>
        <w:t>, средства субсидии</w:t>
      </w:r>
      <w:r w:rsidR="00566322">
        <w:rPr>
          <w:sz w:val="28"/>
          <w:szCs w:val="28"/>
        </w:rPr>
        <w:t>,</w:t>
      </w:r>
      <w:r w:rsidR="00566322" w:rsidRPr="00A86C3C">
        <w:rPr>
          <w:sz w:val="28"/>
          <w:szCs w:val="28"/>
        </w:rPr>
        <w:t xml:space="preserve"> </w:t>
      </w:r>
      <w:r w:rsidR="00566322" w:rsidRPr="00832634">
        <w:rPr>
          <w:sz w:val="28"/>
          <w:szCs w:val="28"/>
        </w:rPr>
        <w:t xml:space="preserve">соответствующие </w:t>
      </w:r>
      <w:r w:rsidR="00566322">
        <w:rPr>
          <w:sz w:val="28"/>
          <w:szCs w:val="28"/>
        </w:rPr>
        <w:t>не</w:t>
      </w:r>
      <w:r w:rsidR="008F3B5E">
        <w:rPr>
          <w:sz w:val="28"/>
          <w:szCs w:val="28"/>
        </w:rPr>
        <w:t xml:space="preserve"> </w:t>
      </w:r>
      <w:r w:rsidR="00566322">
        <w:rPr>
          <w:sz w:val="28"/>
          <w:szCs w:val="28"/>
        </w:rPr>
        <w:t>выполненному объему,</w:t>
      </w:r>
      <w:r w:rsidR="00566322" w:rsidRPr="00832634">
        <w:rPr>
          <w:sz w:val="28"/>
          <w:szCs w:val="28"/>
        </w:rPr>
        <w:t xml:space="preserve"> </w:t>
      </w:r>
      <w:r w:rsidR="0056693A">
        <w:rPr>
          <w:sz w:val="28"/>
          <w:szCs w:val="28"/>
        </w:rPr>
        <w:t>не перечислены в местный бюджет;</w:t>
      </w:r>
    </w:p>
    <w:p w:rsidR="00566322" w:rsidRDefault="0029685F" w:rsidP="00BF1ECA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040E7">
        <w:rPr>
          <w:sz w:val="28"/>
          <w:szCs w:val="28"/>
        </w:rPr>
        <w:t>расхождения отчетных показателей муниципального задания с</w:t>
      </w:r>
      <w:r w:rsidR="00566322">
        <w:rPr>
          <w:bCs/>
          <w:sz w:val="28"/>
          <w:szCs w:val="28"/>
        </w:rPr>
        <w:t xml:space="preserve"> отчетными показателями статистического отчета по форме № 85-К и показателями первичной документации по форме «Учет ежедневной посещаемости детей»</w:t>
      </w:r>
      <w:r w:rsidR="00D040E7">
        <w:rPr>
          <w:bCs/>
          <w:sz w:val="28"/>
          <w:szCs w:val="28"/>
        </w:rPr>
        <w:t>;</w:t>
      </w:r>
    </w:p>
    <w:p w:rsidR="00566322" w:rsidRDefault="0029685F" w:rsidP="00BF1ECA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040E7">
        <w:rPr>
          <w:bCs/>
          <w:sz w:val="28"/>
          <w:szCs w:val="28"/>
        </w:rPr>
        <w:t xml:space="preserve">учредителем </w:t>
      </w:r>
      <w:r w:rsidR="00566322">
        <w:rPr>
          <w:bCs/>
          <w:sz w:val="28"/>
          <w:szCs w:val="28"/>
        </w:rPr>
        <w:t>нарушен</w:t>
      </w:r>
      <w:r w:rsidR="00D040E7">
        <w:rPr>
          <w:bCs/>
          <w:sz w:val="28"/>
          <w:szCs w:val="28"/>
        </w:rPr>
        <w:t>ы</w:t>
      </w:r>
      <w:r w:rsidR="00566322">
        <w:rPr>
          <w:bCs/>
          <w:sz w:val="28"/>
          <w:szCs w:val="28"/>
        </w:rPr>
        <w:t xml:space="preserve"> </w:t>
      </w:r>
      <w:r w:rsidR="0056693A">
        <w:rPr>
          <w:bCs/>
          <w:sz w:val="28"/>
          <w:szCs w:val="28"/>
        </w:rPr>
        <w:t>О</w:t>
      </w:r>
      <w:r w:rsidR="00D040E7">
        <w:rPr>
          <w:bCs/>
          <w:sz w:val="28"/>
          <w:szCs w:val="28"/>
        </w:rPr>
        <w:t xml:space="preserve">бщие требования, утвержденные </w:t>
      </w:r>
      <w:r w:rsidR="00D040E7" w:rsidRPr="003A31D0">
        <w:rPr>
          <w:sz w:val="28"/>
          <w:szCs w:val="28"/>
        </w:rPr>
        <w:t>приказом Министерства просвещения Российской Федерации от 20.11.2018 №</w:t>
      </w:r>
      <w:r w:rsidR="00E6102E">
        <w:rPr>
          <w:sz w:val="28"/>
          <w:szCs w:val="28"/>
        </w:rPr>
        <w:t xml:space="preserve"> 235</w:t>
      </w:r>
      <w:r w:rsidR="00D040E7" w:rsidRPr="003A31D0">
        <w:rPr>
          <w:sz w:val="28"/>
          <w:szCs w:val="28"/>
        </w:rPr>
        <w:t xml:space="preserve"> </w:t>
      </w:r>
      <w:r w:rsidR="00D040E7">
        <w:rPr>
          <w:sz w:val="28"/>
          <w:szCs w:val="28"/>
        </w:rPr>
        <w:t>при определении нормативных затрат</w:t>
      </w:r>
      <w:r w:rsidR="00F768D0">
        <w:rPr>
          <w:sz w:val="28"/>
          <w:szCs w:val="28"/>
        </w:rPr>
        <w:t xml:space="preserve"> учреждения</w:t>
      </w:r>
      <w:r w:rsidR="00566322" w:rsidRPr="00D82115">
        <w:rPr>
          <w:sz w:val="28"/>
          <w:szCs w:val="28"/>
        </w:rPr>
        <w:t xml:space="preserve"> </w:t>
      </w:r>
      <w:r w:rsidR="00F768D0">
        <w:rPr>
          <w:sz w:val="28"/>
          <w:szCs w:val="28"/>
        </w:rPr>
        <w:t>на 2021 год.</w:t>
      </w:r>
    </w:p>
    <w:p w:rsidR="0056693A" w:rsidRPr="00F768D0" w:rsidRDefault="009B053E" w:rsidP="00BF1ECA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F768D0">
        <w:rPr>
          <w:sz w:val="28"/>
          <w:szCs w:val="28"/>
          <w:u w:val="single"/>
        </w:rPr>
        <w:t>о</w:t>
      </w:r>
      <w:r w:rsidR="0056693A" w:rsidRPr="00F768D0">
        <w:rPr>
          <w:sz w:val="28"/>
          <w:szCs w:val="28"/>
          <w:u w:val="single"/>
        </w:rPr>
        <w:t>плата труда</w:t>
      </w:r>
      <w:r w:rsidRPr="00F768D0">
        <w:rPr>
          <w:sz w:val="28"/>
          <w:szCs w:val="28"/>
          <w:u w:val="single"/>
        </w:rPr>
        <w:t>:</w:t>
      </w:r>
    </w:p>
    <w:p w:rsidR="00566322" w:rsidRDefault="009B053E" w:rsidP="00BF1ECA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</w:t>
      </w:r>
      <w:r w:rsidR="00566322">
        <w:rPr>
          <w:sz w:val="28"/>
          <w:szCs w:val="28"/>
          <w:shd w:val="clear" w:color="auto" w:fill="FFFFFF"/>
        </w:rPr>
        <w:t>ольшинство наименований компенсационных и стимулирующих выплат, предусмотренных Положени</w:t>
      </w:r>
      <w:r>
        <w:rPr>
          <w:sz w:val="28"/>
          <w:szCs w:val="28"/>
          <w:shd w:val="clear" w:color="auto" w:fill="FFFFFF"/>
        </w:rPr>
        <w:t>ем</w:t>
      </w:r>
      <w:r w:rsidR="00566322">
        <w:rPr>
          <w:sz w:val="28"/>
          <w:szCs w:val="28"/>
          <w:shd w:val="clear" w:color="auto" w:fill="FFFFFF"/>
        </w:rPr>
        <w:t xml:space="preserve"> об оплате труда, не совпадают с наименованиями выплат в штатных расписаниях, отдельные оклады и выплаты в штатных расписаниях не содержа</w:t>
      </w:r>
      <w:r w:rsidR="00E6102E">
        <w:rPr>
          <w:sz w:val="28"/>
          <w:szCs w:val="28"/>
          <w:shd w:val="clear" w:color="auto" w:fill="FFFFFF"/>
        </w:rPr>
        <w:t>тся в Положении об оплате труда;</w:t>
      </w:r>
      <w:r w:rsidR="00566322">
        <w:rPr>
          <w:sz w:val="28"/>
          <w:szCs w:val="28"/>
          <w:shd w:val="clear" w:color="auto" w:fill="FFFFFF"/>
        </w:rPr>
        <w:t xml:space="preserve"> </w:t>
      </w:r>
    </w:p>
    <w:p w:rsidR="00566322" w:rsidRDefault="00F768D0" w:rsidP="00BF1ECA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53E">
        <w:rPr>
          <w:sz w:val="28"/>
          <w:szCs w:val="28"/>
        </w:rPr>
        <w:t>и</w:t>
      </w:r>
      <w:r w:rsidR="00566322">
        <w:rPr>
          <w:sz w:val="28"/>
          <w:szCs w:val="28"/>
        </w:rPr>
        <w:t>з-за ошибочного включения бухгалтером МУ РУО в расчет заработной платы выплаты за квалификационную категорию воспитателю излишне начислена заработная плата в сумме 4</w:t>
      </w:r>
      <w:r w:rsidR="00E6102E">
        <w:rPr>
          <w:sz w:val="28"/>
          <w:szCs w:val="28"/>
        </w:rPr>
        <w:t>,</w:t>
      </w:r>
      <w:r w:rsidR="00566322">
        <w:rPr>
          <w:sz w:val="28"/>
          <w:szCs w:val="28"/>
        </w:rPr>
        <w:t>9</w:t>
      </w:r>
      <w:r w:rsidR="00E6102E">
        <w:rPr>
          <w:sz w:val="28"/>
          <w:szCs w:val="28"/>
        </w:rPr>
        <w:t xml:space="preserve"> тыс.</w:t>
      </w:r>
      <w:r w:rsidR="00566322">
        <w:rPr>
          <w:sz w:val="28"/>
          <w:szCs w:val="28"/>
        </w:rPr>
        <w:t xml:space="preserve"> руб.</w:t>
      </w:r>
      <w:r w:rsidR="00E6102E">
        <w:rPr>
          <w:sz w:val="28"/>
          <w:szCs w:val="28"/>
        </w:rPr>
        <w:t>;</w:t>
      </w:r>
    </w:p>
    <w:p w:rsidR="00566322" w:rsidRDefault="00F768D0" w:rsidP="00BF1ECA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53E">
        <w:rPr>
          <w:sz w:val="28"/>
          <w:szCs w:val="28"/>
        </w:rPr>
        <w:t>у</w:t>
      </w:r>
      <w:r w:rsidR="00566322">
        <w:rPr>
          <w:sz w:val="28"/>
          <w:szCs w:val="28"/>
        </w:rPr>
        <w:t>становлены случаи расхождения данных о рабочих днях при замещении временно отсутствующих работников в табелях учета рабочего врем</w:t>
      </w:r>
      <w:r w:rsidR="009B053E">
        <w:rPr>
          <w:sz w:val="28"/>
          <w:szCs w:val="28"/>
        </w:rPr>
        <w:t>ени с соответствующими данными в приказах директора учреждения, в</w:t>
      </w:r>
      <w:r w:rsidR="00566322">
        <w:rPr>
          <w:sz w:val="28"/>
          <w:szCs w:val="28"/>
        </w:rPr>
        <w:t xml:space="preserve"> результате</w:t>
      </w:r>
      <w:r w:rsidR="009B053E">
        <w:rPr>
          <w:sz w:val="28"/>
          <w:szCs w:val="28"/>
        </w:rPr>
        <w:t xml:space="preserve"> выявлены факты недоплаты и излиш</w:t>
      </w:r>
      <w:r w:rsidR="00E6102E">
        <w:rPr>
          <w:sz w:val="28"/>
          <w:szCs w:val="28"/>
        </w:rPr>
        <w:t>не выплаченной заработной платы.</w:t>
      </w:r>
    </w:p>
    <w:p w:rsidR="00566322" w:rsidRDefault="009B053E" w:rsidP="00BF1ECA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768D0">
        <w:rPr>
          <w:sz w:val="28"/>
          <w:szCs w:val="28"/>
          <w:u w:val="single"/>
        </w:rPr>
        <w:t>п</w:t>
      </w:r>
      <w:r w:rsidR="00566322" w:rsidRPr="00F768D0">
        <w:rPr>
          <w:sz w:val="28"/>
          <w:szCs w:val="28"/>
          <w:u w:val="single"/>
        </w:rPr>
        <w:t>ри проверке правомерности премиальных выплат выявлено следующее</w:t>
      </w:r>
      <w:r w:rsidR="00566322">
        <w:rPr>
          <w:sz w:val="28"/>
          <w:szCs w:val="28"/>
        </w:rPr>
        <w:t>:</w:t>
      </w:r>
    </w:p>
    <w:p w:rsidR="00566322" w:rsidRDefault="00F768D0" w:rsidP="00BF1ECA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53E">
        <w:rPr>
          <w:sz w:val="28"/>
          <w:szCs w:val="28"/>
        </w:rPr>
        <w:t>в</w:t>
      </w:r>
      <w:r w:rsidR="00566322" w:rsidRPr="009B4E9E">
        <w:rPr>
          <w:sz w:val="28"/>
          <w:szCs w:val="28"/>
        </w:rPr>
        <w:t xml:space="preserve"> протокольных итоговых таблицах </w:t>
      </w:r>
      <w:r w:rsidR="0029685F">
        <w:rPr>
          <w:sz w:val="28"/>
          <w:szCs w:val="28"/>
        </w:rPr>
        <w:t>для подсчета баллов, оценивающих</w:t>
      </w:r>
      <w:r>
        <w:rPr>
          <w:sz w:val="28"/>
          <w:szCs w:val="28"/>
        </w:rPr>
        <w:t xml:space="preserve"> работ</w:t>
      </w:r>
      <w:r w:rsidR="0029685F">
        <w:rPr>
          <w:sz w:val="28"/>
          <w:szCs w:val="28"/>
        </w:rPr>
        <w:t>у</w:t>
      </w:r>
      <w:r>
        <w:rPr>
          <w:sz w:val="28"/>
          <w:szCs w:val="28"/>
        </w:rPr>
        <w:t xml:space="preserve"> специалистов</w:t>
      </w:r>
      <w:r w:rsidR="0029685F">
        <w:rPr>
          <w:sz w:val="28"/>
          <w:szCs w:val="28"/>
        </w:rPr>
        <w:t>,</w:t>
      </w:r>
      <w:r w:rsidR="00566322" w:rsidRPr="009B4E9E">
        <w:rPr>
          <w:sz w:val="28"/>
          <w:szCs w:val="28"/>
        </w:rPr>
        <w:t xml:space="preserve"> содержатся критерии с </w:t>
      </w:r>
      <w:r w:rsidR="0029685F">
        <w:rPr>
          <w:sz w:val="28"/>
          <w:szCs w:val="28"/>
        </w:rPr>
        <w:t xml:space="preserve">сокращенными </w:t>
      </w:r>
      <w:r w:rsidR="00566322" w:rsidRPr="009B4E9E">
        <w:rPr>
          <w:sz w:val="28"/>
          <w:szCs w:val="28"/>
        </w:rPr>
        <w:t xml:space="preserve">наименованиями, </w:t>
      </w:r>
      <w:r w:rsidR="0029685F">
        <w:rPr>
          <w:sz w:val="28"/>
          <w:szCs w:val="28"/>
        </w:rPr>
        <w:t>в связи с чем</w:t>
      </w:r>
      <w:r w:rsidR="00566322" w:rsidRPr="009B4E9E">
        <w:rPr>
          <w:sz w:val="28"/>
          <w:szCs w:val="28"/>
        </w:rPr>
        <w:t xml:space="preserve"> отсутствует возможность</w:t>
      </w:r>
      <w:r w:rsidR="00E6102E">
        <w:rPr>
          <w:sz w:val="28"/>
          <w:szCs w:val="28"/>
        </w:rPr>
        <w:t xml:space="preserve"> их</w:t>
      </w:r>
      <w:r w:rsidR="00566322" w:rsidRPr="009B4E9E">
        <w:rPr>
          <w:sz w:val="28"/>
          <w:szCs w:val="28"/>
        </w:rPr>
        <w:t xml:space="preserve"> сопоставления </w:t>
      </w:r>
      <w:r w:rsidR="00E61F31">
        <w:rPr>
          <w:sz w:val="28"/>
          <w:szCs w:val="28"/>
        </w:rPr>
        <w:t xml:space="preserve">с </w:t>
      </w:r>
      <w:r w:rsidR="00566322" w:rsidRPr="009B4E9E">
        <w:rPr>
          <w:sz w:val="28"/>
          <w:szCs w:val="28"/>
        </w:rPr>
        <w:t>критери</w:t>
      </w:r>
      <w:r w:rsidR="00E61F31">
        <w:rPr>
          <w:sz w:val="28"/>
          <w:szCs w:val="28"/>
        </w:rPr>
        <w:t>ями</w:t>
      </w:r>
      <w:r w:rsidR="009B053E">
        <w:rPr>
          <w:sz w:val="28"/>
          <w:szCs w:val="28"/>
        </w:rPr>
        <w:t xml:space="preserve"> и количест</w:t>
      </w:r>
      <w:r w:rsidR="00E61F31">
        <w:rPr>
          <w:sz w:val="28"/>
          <w:szCs w:val="28"/>
        </w:rPr>
        <w:t>вом</w:t>
      </w:r>
      <w:r w:rsidR="009B053E">
        <w:rPr>
          <w:sz w:val="28"/>
          <w:szCs w:val="28"/>
        </w:rPr>
        <w:t xml:space="preserve"> баллов</w:t>
      </w:r>
      <w:r w:rsidR="00566322" w:rsidRPr="009B4E9E">
        <w:rPr>
          <w:sz w:val="28"/>
          <w:szCs w:val="28"/>
        </w:rPr>
        <w:t>, предусмотренными Положением о премиальных выплатах работни</w:t>
      </w:r>
      <w:r w:rsidR="00E6102E">
        <w:rPr>
          <w:sz w:val="28"/>
          <w:szCs w:val="28"/>
        </w:rPr>
        <w:t>кам МБДОУ Детский сад «Теремок»;</w:t>
      </w:r>
    </w:p>
    <w:p w:rsidR="00566322" w:rsidRDefault="00F768D0" w:rsidP="00BF1ECA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F31">
        <w:rPr>
          <w:sz w:val="28"/>
          <w:szCs w:val="28"/>
        </w:rPr>
        <w:t>в</w:t>
      </w:r>
      <w:r w:rsidR="00566322">
        <w:rPr>
          <w:sz w:val="28"/>
          <w:szCs w:val="28"/>
        </w:rPr>
        <w:t xml:space="preserve"> протоколах «премиальной комиссии» допущены расхождения в количестве баллов, применяемых при оценке критериев результативности работы педагогов и специалистов учреждения</w:t>
      </w:r>
      <w:r w:rsidR="00E61F31">
        <w:rPr>
          <w:sz w:val="28"/>
          <w:szCs w:val="28"/>
        </w:rPr>
        <w:t xml:space="preserve">, </w:t>
      </w:r>
      <w:r w:rsidR="00E6102E">
        <w:rPr>
          <w:sz w:val="28"/>
          <w:szCs w:val="28"/>
        </w:rPr>
        <w:t>содержащихся в</w:t>
      </w:r>
      <w:r w:rsidR="00E61F31">
        <w:rPr>
          <w:sz w:val="28"/>
          <w:szCs w:val="28"/>
        </w:rPr>
        <w:t xml:space="preserve"> Положени</w:t>
      </w:r>
      <w:r w:rsidR="00E6102E">
        <w:rPr>
          <w:sz w:val="28"/>
          <w:szCs w:val="28"/>
        </w:rPr>
        <w:t>и</w:t>
      </w:r>
      <w:r w:rsidR="008F3B5E">
        <w:rPr>
          <w:sz w:val="28"/>
          <w:szCs w:val="28"/>
        </w:rPr>
        <w:t>;</w:t>
      </w:r>
    </w:p>
    <w:p w:rsidR="00566322" w:rsidRDefault="00EA63D7" w:rsidP="00566322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6322">
        <w:rPr>
          <w:sz w:val="28"/>
          <w:szCs w:val="28"/>
        </w:rPr>
        <w:t>распределение премиальных выплат произведено с нарушением Положения о премиальных выплатах, то есть в большинстве случаев не применялся порядок расчета пре</w:t>
      </w:r>
      <w:r w:rsidR="008F3B5E">
        <w:rPr>
          <w:sz w:val="28"/>
          <w:szCs w:val="28"/>
        </w:rPr>
        <w:t>мий, предусмотренный Положением.</w:t>
      </w:r>
      <w:r w:rsidR="00566322">
        <w:rPr>
          <w:sz w:val="28"/>
          <w:szCs w:val="28"/>
        </w:rPr>
        <w:t xml:space="preserve"> </w:t>
      </w:r>
    </w:p>
    <w:p w:rsidR="00E61F31" w:rsidRDefault="00E61F31" w:rsidP="00566322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6102E">
        <w:rPr>
          <w:sz w:val="28"/>
          <w:szCs w:val="28"/>
        </w:rPr>
        <w:t>Представление КСП по результатам вышеуказанной проверки исполнено не в полном объеме: фо</w:t>
      </w:r>
      <w:r w:rsidR="00DD1364" w:rsidRPr="00E6102E">
        <w:rPr>
          <w:sz w:val="28"/>
          <w:szCs w:val="28"/>
        </w:rPr>
        <w:t>р</w:t>
      </w:r>
      <w:r w:rsidRPr="00E6102E">
        <w:rPr>
          <w:sz w:val="28"/>
          <w:szCs w:val="28"/>
        </w:rPr>
        <w:t>м</w:t>
      </w:r>
      <w:r w:rsidR="00DD1364" w:rsidRPr="00E6102E">
        <w:rPr>
          <w:sz w:val="28"/>
          <w:szCs w:val="28"/>
        </w:rPr>
        <w:t>и</w:t>
      </w:r>
      <w:r w:rsidRPr="00E6102E">
        <w:rPr>
          <w:sz w:val="28"/>
          <w:szCs w:val="28"/>
        </w:rPr>
        <w:t xml:space="preserve">рование </w:t>
      </w:r>
      <w:r w:rsidR="00DD1364" w:rsidRPr="00E6102E">
        <w:rPr>
          <w:sz w:val="28"/>
          <w:szCs w:val="28"/>
        </w:rPr>
        <w:t>муниципального задания и финансового обеспечения муниципального задания в соответствии с законодательством Российской Федерации и правовыми актами МО «</w:t>
      </w:r>
      <w:proofErr w:type="spellStart"/>
      <w:r w:rsidR="00DD1364" w:rsidRPr="00E6102E">
        <w:rPr>
          <w:sz w:val="28"/>
          <w:szCs w:val="28"/>
        </w:rPr>
        <w:t>Бичурский</w:t>
      </w:r>
      <w:proofErr w:type="spellEnd"/>
      <w:r w:rsidR="00DD1364" w:rsidRPr="00E6102E">
        <w:rPr>
          <w:sz w:val="28"/>
          <w:szCs w:val="28"/>
        </w:rPr>
        <w:t xml:space="preserve"> район» планируется осуществлять с 2023 года, не восстановлена излишне выплаченная заработная плата работникам в связи с их увольнением, лица, допустившие нарушения не привлечены к дисциплинарной ответственности.</w:t>
      </w:r>
    </w:p>
    <w:p w:rsidR="002C08E2" w:rsidRDefault="002C08E2" w:rsidP="00566322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E0018E" w:rsidRPr="00E0018E" w:rsidRDefault="00E0018E" w:rsidP="00E0018E">
      <w:pPr>
        <w:pStyle w:val="a3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2C08E2" w:rsidRPr="002C08E2">
        <w:rPr>
          <w:rFonts w:eastAsiaTheme="minorHAnsi" w:cstheme="minorBidi"/>
          <w:b/>
          <w:sz w:val="28"/>
          <w:szCs w:val="28"/>
          <w:lang w:eastAsia="en-US"/>
        </w:rPr>
        <w:t>П</w:t>
      </w:r>
      <w:r w:rsidR="002C08E2" w:rsidRPr="002C08E2">
        <w:rPr>
          <w:rFonts w:eastAsia="Calibri"/>
          <w:b/>
          <w:sz w:val="28"/>
          <w:szCs w:val="28"/>
          <w:lang w:eastAsia="en-US"/>
        </w:rPr>
        <w:t>роверка правомерности начисления заработной платы работникам МБУК «Районный дом культуры», подведомственному Муниципальному учреждению Управление культуры Администрации МО «</w:t>
      </w:r>
      <w:proofErr w:type="spellStart"/>
      <w:r w:rsidR="002C08E2" w:rsidRPr="002C08E2">
        <w:rPr>
          <w:rFonts w:eastAsia="Calibri"/>
          <w:b/>
          <w:sz w:val="28"/>
          <w:szCs w:val="28"/>
          <w:lang w:eastAsia="en-US"/>
        </w:rPr>
        <w:t>Бичурский</w:t>
      </w:r>
      <w:proofErr w:type="spellEnd"/>
      <w:r w:rsidR="002C08E2" w:rsidRPr="002C08E2">
        <w:rPr>
          <w:rFonts w:eastAsia="Calibri"/>
          <w:b/>
          <w:sz w:val="28"/>
          <w:szCs w:val="28"/>
          <w:lang w:eastAsia="en-US"/>
        </w:rPr>
        <w:t xml:space="preserve"> район», за 2021 год и истекший период 2022 года» (выборочно)</w:t>
      </w:r>
    </w:p>
    <w:p w:rsidR="002C08E2" w:rsidRPr="002C08E2" w:rsidRDefault="002C08E2" w:rsidP="00E0018E">
      <w:pPr>
        <w:pStyle w:val="a3"/>
        <w:tabs>
          <w:tab w:val="left" w:pos="993"/>
        </w:tabs>
        <w:ind w:left="567"/>
        <w:jc w:val="both"/>
        <w:rPr>
          <w:rFonts w:eastAsia="Calibri"/>
          <w:sz w:val="28"/>
          <w:szCs w:val="28"/>
          <w:lang w:eastAsia="en-US"/>
        </w:rPr>
      </w:pPr>
      <w:r w:rsidRPr="002C08E2">
        <w:rPr>
          <w:rFonts w:eastAsia="Calibri"/>
          <w:sz w:val="28"/>
          <w:szCs w:val="28"/>
          <w:lang w:eastAsia="en-US"/>
        </w:rPr>
        <w:t xml:space="preserve"> </w:t>
      </w:r>
    </w:p>
    <w:p w:rsidR="002C08E2" w:rsidRPr="002C08E2" w:rsidRDefault="007B2D80" w:rsidP="002C08E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В</w:t>
      </w:r>
      <w:r w:rsidR="002C08E2" w:rsidRPr="002C08E2">
        <w:rPr>
          <w:sz w:val="28"/>
          <w:szCs w:val="28"/>
        </w:rPr>
        <w:t xml:space="preserve"> ходе проверки </w:t>
      </w:r>
      <w:r w:rsidR="002C08E2" w:rsidRPr="00EA63D7">
        <w:rPr>
          <w:sz w:val="28"/>
          <w:szCs w:val="28"/>
          <w:u w:val="single"/>
        </w:rPr>
        <w:t xml:space="preserve">формирования штатного расписания, </w:t>
      </w:r>
      <w:r w:rsidR="002C08E2" w:rsidRPr="00EA63D7">
        <w:rPr>
          <w:rFonts w:eastAsiaTheme="minorHAnsi"/>
          <w:sz w:val="28"/>
          <w:szCs w:val="28"/>
          <w:u w:val="single"/>
          <w:lang w:eastAsia="en-US"/>
        </w:rPr>
        <w:t>правильности начисления заработной платы работникам МБУК «РДК»</w:t>
      </w:r>
      <w:r w:rsidR="002C08E2" w:rsidRPr="002C08E2">
        <w:rPr>
          <w:rFonts w:eastAsia="Calibri"/>
          <w:sz w:val="28"/>
          <w:szCs w:val="28"/>
        </w:rPr>
        <w:t xml:space="preserve"> </w:t>
      </w:r>
      <w:r w:rsidR="002C08E2" w:rsidRPr="002C08E2">
        <w:rPr>
          <w:sz w:val="28"/>
          <w:szCs w:val="28"/>
        </w:rPr>
        <w:t>установлено</w:t>
      </w:r>
      <w:r w:rsidR="002C08E2">
        <w:rPr>
          <w:sz w:val="28"/>
          <w:szCs w:val="28"/>
        </w:rPr>
        <w:t>:</w:t>
      </w:r>
    </w:p>
    <w:p w:rsidR="002C08E2" w:rsidRPr="002C08E2" w:rsidRDefault="00EA63D7" w:rsidP="002C08E2">
      <w:pPr>
        <w:pStyle w:val="a3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- </w:t>
      </w:r>
      <w:r w:rsidR="002C08E2" w:rsidRPr="002C08E2">
        <w:rPr>
          <w:rFonts w:eastAsiaTheme="minorHAnsi" w:cstheme="minorBidi"/>
          <w:sz w:val="28"/>
          <w:szCs w:val="28"/>
          <w:lang w:eastAsia="en-US"/>
        </w:rPr>
        <w:t xml:space="preserve">штатным </w:t>
      </w:r>
      <w:r w:rsidR="002C08E2" w:rsidRPr="002C08E2">
        <w:rPr>
          <w:rFonts w:eastAsiaTheme="minorEastAsia"/>
          <w:sz w:val="28"/>
          <w:szCs w:val="28"/>
          <w:lang w:eastAsia="zh-CN"/>
        </w:rPr>
        <w:t>расписанием установлены оклады для должности «программист», не предусмотренные Положением об оплате труда;</w:t>
      </w:r>
    </w:p>
    <w:p w:rsidR="002C08E2" w:rsidRPr="002C08E2" w:rsidRDefault="00EA63D7" w:rsidP="002C08E2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E2" w:rsidRPr="002C08E2">
        <w:rPr>
          <w:sz w:val="28"/>
          <w:szCs w:val="28"/>
        </w:rPr>
        <w:t>расхождение фактически отработанных дней, зафиксированных в табеле учёта использования рабочего времени, и рабочих дней, принятых бухгал</w:t>
      </w:r>
      <w:r w:rsidR="002C08E2">
        <w:rPr>
          <w:sz w:val="28"/>
          <w:szCs w:val="28"/>
        </w:rPr>
        <w:t>тером в расчет заработной платы,</w:t>
      </w:r>
      <w:r w:rsidR="002C08E2" w:rsidRPr="002C08E2">
        <w:rPr>
          <w:sz w:val="28"/>
          <w:szCs w:val="28"/>
        </w:rPr>
        <w:t xml:space="preserve"> </w:t>
      </w:r>
      <w:r w:rsidR="002C08E2">
        <w:rPr>
          <w:sz w:val="28"/>
          <w:szCs w:val="28"/>
        </w:rPr>
        <w:t>в</w:t>
      </w:r>
      <w:r w:rsidR="002C08E2" w:rsidRPr="002C08E2">
        <w:rPr>
          <w:sz w:val="28"/>
          <w:szCs w:val="28"/>
        </w:rPr>
        <w:t xml:space="preserve"> результате излишне начислена заработная плата за в сумме 1</w:t>
      </w:r>
      <w:r w:rsidR="00E6102E">
        <w:rPr>
          <w:sz w:val="28"/>
          <w:szCs w:val="28"/>
        </w:rPr>
        <w:t>,1 тыс.</w:t>
      </w:r>
      <w:r w:rsidR="002C08E2" w:rsidRPr="002C08E2">
        <w:rPr>
          <w:sz w:val="28"/>
          <w:szCs w:val="28"/>
        </w:rPr>
        <w:t xml:space="preserve"> руб. </w:t>
      </w:r>
    </w:p>
    <w:p w:rsidR="002C08E2" w:rsidRPr="002C08E2" w:rsidRDefault="00EA63D7" w:rsidP="002C08E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П</w:t>
      </w:r>
      <w:r w:rsidR="002C08E2">
        <w:rPr>
          <w:rFonts w:eastAsiaTheme="minorHAnsi" w:cstheme="minorBidi"/>
          <w:sz w:val="28"/>
          <w:szCs w:val="28"/>
          <w:lang w:eastAsia="en-US"/>
        </w:rPr>
        <w:t>ри</w:t>
      </w:r>
      <w:r w:rsidR="002C08E2" w:rsidRPr="002C08E2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2C08E2" w:rsidRPr="00EA63D7">
        <w:rPr>
          <w:rFonts w:eastAsiaTheme="minorHAnsi"/>
          <w:sz w:val="28"/>
          <w:szCs w:val="28"/>
          <w:u w:val="single"/>
          <w:lang w:eastAsia="en-US"/>
        </w:rPr>
        <w:t>анализе текста Положения</w:t>
      </w:r>
      <w:r w:rsidR="002C08E2" w:rsidRPr="00EA63D7">
        <w:rPr>
          <w:rFonts w:eastAsiaTheme="minorHAnsi" w:cstheme="minorBidi"/>
          <w:sz w:val="28"/>
          <w:szCs w:val="28"/>
          <w:u w:val="single"/>
          <w:lang w:eastAsia="en-US"/>
        </w:rPr>
        <w:t xml:space="preserve"> о стимулировании (премировании)</w:t>
      </w:r>
      <w:r w:rsidR="002C08E2" w:rsidRPr="002C08E2">
        <w:rPr>
          <w:rFonts w:eastAsiaTheme="minorHAnsi" w:cstheme="minorBidi"/>
          <w:sz w:val="28"/>
          <w:szCs w:val="28"/>
          <w:lang w:eastAsia="en-US"/>
        </w:rPr>
        <w:t>, утвержденного приказом директора МБУК РДК, установлено:</w:t>
      </w:r>
      <w:r w:rsidR="002C08E2" w:rsidRPr="002C08E2">
        <w:rPr>
          <w:rFonts w:eastAsiaTheme="minorHAnsi"/>
          <w:sz w:val="28"/>
          <w:szCs w:val="28"/>
          <w:lang w:eastAsia="en-US"/>
        </w:rPr>
        <w:t xml:space="preserve"> </w:t>
      </w:r>
    </w:p>
    <w:p w:rsidR="002C08E2" w:rsidRPr="002C08E2" w:rsidRDefault="00EA63D7" w:rsidP="002C08E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C08E2" w:rsidRPr="002C08E2">
        <w:rPr>
          <w:rFonts w:eastAsiaTheme="minorHAnsi"/>
          <w:sz w:val="28"/>
          <w:szCs w:val="28"/>
          <w:lang w:eastAsia="en-US"/>
        </w:rPr>
        <w:t>несоответствие пунктов в части назначения комиссии по распределению стимулирующего фонда;</w:t>
      </w:r>
    </w:p>
    <w:p w:rsidR="002C08E2" w:rsidRPr="002C08E2" w:rsidRDefault="00EA63D7" w:rsidP="002C08E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C08E2" w:rsidRPr="002C08E2">
        <w:rPr>
          <w:rFonts w:eastAsiaTheme="minorHAnsi"/>
          <w:sz w:val="28"/>
          <w:szCs w:val="28"/>
          <w:lang w:eastAsia="en-US"/>
        </w:rPr>
        <w:t xml:space="preserve">Положение о стимулировании (премировании) содержит пункты о распределении стимулирующих (премиальных) выплат с различной формулировкой, отсутствует порядок распределения общего стимулирующего фонда; </w:t>
      </w:r>
    </w:p>
    <w:p w:rsidR="002C08E2" w:rsidRPr="002C08E2" w:rsidRDefault="00EA63D7" w:rsidP="0024097A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 состав </w:t>
      </w:r>
      <w:r w:rsidR="002C08E2" w:rsidRPr="002C08E2">
        <w:rPr>
          <w:rFonts w:eastAsiaTheme="minorHAnsi"/>
          <w:sz w:val="28"/>
          <w:szCs w:val="28"/>
          <w:lang w:eastAsia="en-US"/>
        </w:rPr>
        <w:t>стимулирующи</w:t>
      </w:r>
      <w:r>
        <w:rPr>
          <w:rFonts w:eastAsiaTheme="minorHAnsi"/>
          <w:sz w:val="28"/>
          <w:szCs w:val="28"/>
          <w:lang w:eastAsia="en-US"/>
        </w:rPr>
        <w:t>х</w:t>
      </w:r>
      <w:r w:rsidR="002C08E2" w:rsidRPr="002C08E2">
        <w:rPr>
          <w:rFonts w:eastAsiaTheme="minorHAnsi"/>
          <w:sz w:val="28"/>
          <w:szCs w:val="28"/>
          <w:lang w:eastAsia="en-US"/>
        </w:rPr>
        <w:t xml:space="preserve"> </w:t>
      </w:r>
      <w:r w:rsidR="002C08E2" w:rsidRPr="002C08E2">
        <w:rPr>
          <w:sz w:val="28"/>
          <w:szCs w:val="28"/>
        </w:rPr>
        <w:t>(премиальны</w:t>
      </w:r>
      <w:r>
        <w:rPr>
          <w:sz w:val="28"/>
          <w:szCs w:val="28"/>
        </w:rPr>
        <w:t>х</w:t>
      </w:r>
      <w:r w:rsidR="002C08E2" w:rsidRPr="002C08E2">
        <w:rPr>
          <w:sz w:val="28"/>
          <w:szCs w:val="28"/>
        </w:rPr>
        <w:t>) выплат включ</w:t>
      </w:r>
      <w:r>
        <w:rPr>
          <w:sz w:val="28"/>
          <w:szCs w:val="28"/>
        </w:rPr>
        <w:t>ены</w:t>
      </w:r>
      <w:r w:rsidR="002C08E2" w:rsidRPr="002C08E2">
        <w:rPr>
          <w:sz w:val="28"/>
          <w:szCs w:val="28"/>
        </w:rPr>
        <w:t xml:space="preserve"> фиксированные выплаты без утвержденных критериев (показателей) качества работы.</w:t>
      </w:r>
      <w:r w:rsidR="002C08E2" w:rsidRPr="002C08E2">
        <w:rPr>
          <w:rFonts w:eastAsiaTheme="minorHAnsi"/>
          <w:sz w:val="28"/>
          <w:szCs w:val="28"/>
          <w:lang w:eastAsia="en-US"/>
        </w:rPr>
        <w:t xml:space="preserve"> </w:t>
      </w:r>
      <w:r w:rsidR="002C08E2" w:rsidRPr="002C08E2">
        <w:rPr>
          <w:sz w:val="28"/>
          <w:szCs w:val="28"/>
        </w:rPr>
        <w:t>З</w:t>
      </w:r>
      <w:r w:rsidR="002C08E2" w:rsidRPr="002C08E2">
        <w:rPr>
          <w:rFonts w:eastAsiaTheme="minorHAnsi" w:cstheme="minorBidi"/>
          <w:sz w:val="28"/>
          <w:szCs w:val="28"/>
          <w:lang w:eastAsia="en-US"/>
        </w:rPr>
        <w:t xml:space="preserve">а проверяемый период необоснованно начислено </w:t>
      </w:r>
      <w:r w:rsidR="002C08E2" w:rsidRPr="002C08E2">
        <w:rPr>
          <w:sz w:val="28"/>
          <w:szCs w:val="28"/>
        </w:rPr>
        <w:t>121</w:t>
      </w:r>
      <w:r w:rsidR="00E6102E">
        <w:rPr>
          <w:sz w:val="28"/>
          <w:szCs w:val="28"/>
        </w:rPr>
        <w:t>,2</w:t>
      </w:r>
      <w:r w:rsidR="002C08E2" w:rsidRPr="002C08E2">
        <w:rPr>
          <w:sz w:val="28"/>
          <w:szCs w:val="28"/>
        </w:rPr>
        <w:t xml:space="preserve"> 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C08E2" w:rsidRPr="0024097A" w:rsidRDefault="0024097A" w:rsidP="0024097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pacing w:val="2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</w:t>
      </w:r>
      <w:r w:rsidR="002C08E2" w:rsidRPr="0024097A">
        <w:rPr>
          <w:rFonts w:eastAsiaTheme="minorHAnsi"/>
          <w:sz w:val="28"/>
          <w:szCs w:val="28"/>
          <w:lang w:eastAsia="en-US"/>
        </w:rPr>
        <w:t xml:space="preserve"> нарушение постановления Администрации МО «</w:t>
      </w:r>
      <w:proofErr w:type="spellStart"/>
      <w:r w:rsidR="002C08E2" w:rsidRPr="0024097A">
        <w:rPr>
          <w:rFonts w:eastAsiaTheme="minorHAnsi"/>
          <w:sz w:val="28"/>
          <w:szCs w:val="28"/>
          <w:lang w:eastAsia="en-US"/>
        </w:rPr>
        <w:t>Бичурский</w:t>
      </w:r>
      <w:proofErr w:type="spellEnd"/>
      <w:r w:rsidR="002C08E2" w:rsidRPr="0024097A">
        <w:rPr>
          <w:rFonts w:eastAsiaTheme="minorHAnsi"/>
          <w:sz w:val="28"/>
          <w:szCs w:val="28"/>
          <w:lang w:eastAsia="en-US"/>
        </w:rPr>
        <w:t xml:space="preserve"> район» от 28.08.2015 № 35 «</w:t>
      </w:r>
      <w:r w:rsidR="002C08E2" w:rsidRPr="0024097A">
        <w:rPr>
          <w:rFonts w:eastAsiaTheme="minorHAnsi"/>
          <w:spacing w:val="2"/>
          <w:sz w:val="28"/>
          <w:szCs w:val="28"/>
          <w:lang w:eastAsia="en-US"/>
        </w:rPr>
        <w:t>Об утверждении Положения об установлении систем оплаты</w:t>
      </w:r>
      <w:r w:rsidR="002C08E2" w:rsidRPr="0024097A">
        <w:rPr>
          <w:rFonts w:eastAsiaTheme="minorHAnsi"/>
          <w:sz w:val="28"/>
          <w:szCs w:val="28"/>
          <w:lang w:eastAsia="en-US"/>
        </w:rPr>
        <w:t xml:space="preserve"> </w:t>
      </w:r>
      <w:r w:rsidR="002C08E2" w:rsidRPr="0024097A">
        <w:rPr>
          <w:spacing w:val="2"/>
          <w:sz w:val="28"/>
          <w:szCs w:val="28"/>
        </w:rPr>
        <w:t>труда работников муниципальных учреждений муниципального образования «</w:t>
      </w:r>
      <w:proofErr w:type="spellStart"/>
      <w:r w:rsidR="002C08E2" w:rsidRPr="0024097A">
        <w:rPr>
          <w:spacing w:val="2"/>
          <w:sz w:val="28"/>
          <w:szCs w:val="28"/>
        </w:rPr>
        <w:t>Бичурский</w:t>
      </w:r>
      <w:proofErr w:type="spellEnd"/>
      <w:r w:rsidR="002C08E2" w:rsidRPr="0024097A">
        <w:rPr>
          <w:spacing w:val="2"/>
          <w:sz w:val="28"/>
          <w:szCs w:val="28"/>
        </w:rPr>
        <w:t xml:space="preserve"> район»</w:t>
      </w:r>
      <w:r w:rsidR="002C08E2" w:rsidRPr="0024097A">
        <w:rPr>
          <w:rFonts w:eastAsiaTheme="minorHAnsi"/>
          <w:spacing w:val="2"/>
          <w:sz w:val="28"/>
          <w:szCs w:val="28"/>
        </w:rPr>
        <w:t xml:space="preserve"> </w:t>
      </w:r>
      <w:r w:rsidR="002C08E2" w:rsidRPr="0024097A">
        <w:rPr>
          <w:rFonts w:eastAsiaTheme="minorHAnsi"/>
          <w:sz w:val="28"/>
          <w:szCs w:val="28"/>
          <w:lang w:eastAsia="en-US"/>
        </w:rPr>
        <w:t>выплаты из стимулирующего (премиального) фонда директору МБУК «РДК» осуществлялись без наличия приказа органа, выполняющего функции учредителя - МУ Управления культуры Администрации МО «</w:t>
      </w:r>
      <w:proofErr w:type="spellStart"/>
      <w:r w:rsidR="002C08E2" w:rsidRPr="0024097A">
        <w:rPr>
          <w:rFonts w:eastAsiaTheme="minorHAnsi"/>
          <w:sz w:val="28"/>
          <w:szCs w:val="28"/>
          <w:lang w:eastAsia="en-US"/>
        </w:rPr>
        <w:t>Бичурский</w:t>
      </w:r>
      <w:proofErr w:type="spellEnd"/>
      <w:r w:rsidR="002C08E2" w:rsidRPr="0024097A">
        <w:rPr>
          <w:rFonts w:eastAsiaTheme="minorHAnsi"/>
          <w:sz w:val="28"/>
          <w:szCs w:val="28"/>
          <w:lang w:eastAsia="en-US"/>
        </w:rPr>
        <w:t xml:space="preserve"> район». Отсутствует правой акт, регулирующий</w:t>
      </w:r>
      <w:r w:rsidR="00EA63D7">
        <w:rPr>
          <w:rFonts w:eastAsiaTheme="minorHAnsi"/>
          <w:sz w:val="28"/>
          <w:szCs w:val="28"/>
          <w:lang w:eastAsia="en-US"/>
        </w:rPr>
        <w:t xml:space="preserve"> </w:t>
      </w:r>
      <w:r w:rsidR="002C08E2" w:rsidRPr="0024097A">
        <w:rPr>
          <w:rFonts w:eastAsiaTheme="minorHAnsi"/>
          <w:spacing w:val="2"/>
          <w:sz w:val="28"/>
          <w:szCs w:val="28"/>
          <w:lang w:eastAsia="en-US"/>
        </w:rPr>
        <w:t>условия</w:t>
      </w:r>
      <w:r w:rsidR="00EA63D7">
        <w:rPr>
          <w:rFonts w:eastAsiaTheme="minorHAnsi"/>
          <w:spacing w:val="2"/>
          <w:sz w:val="28"/>
          <w:szCs w:val="28"/>
          <w:lang w:eastAsia="en-US"/>
        </w:rPr>
        <w:t xml:space="preserve"> и</w:t>
      </w:r>
      <w:r w:rsidR="00EA63D7" w:rsidRPr="00EA63D7">
        <w:rPr>
          <w:rFonts w:eastAsiaTheme="minorHAnsi"/>
          <w:spacing w:val="2"/>
          <w:sz w:val="28"/>
          <w:szCs w:val="28"/>
          <w:lang w:eastAsia="en-US"/>
        </w:rPr>
        <w:t xml:space="preserve"> </w:t>
      </w:r>
      <w:r w:rsidR="00EA63D7" w:rsidRPr="0024097A">
        <w:rPr>
          <w:rFonts w:eastAsiaTheme="minorHAnsi"/>
          <w:spacing w:val="2"/>
          <w:sz w:val="28"/>
          <w:szCs w:val="28"/>
          <w:lang w:eastAsia="en-US"/>
        </w:rPr>
        <w:t>размеры</w:t>
      </w:r>
      <w:r w:rsidR="002C08E2" w:rsidRPr="0024097A">
        <w:rPr>
          <w:rFonts w:eastAsiaTheme="minorHAnsi"/>
          <w:spacing w:val="2"/>
          <w:sz w:val="28"/>
          <w:szCs w:val="28"/>
          <w:lang w:eastAsia="en-US"/>
        </w:rPr>
        <w:t xml:space="preserve"> осуществления стимулирующ</w:t>
      </w:r>
      <w:r w:rsidR="00EA63D7">
        <w:rPr>
          <w:rFonts w:eastAsiaTheme="minorHAnsi"/>
          <w:spacing w:val="2"/>
          <w:sz w:val="28"/>
          <w:szCs w:val="28"/>
          <w:lang w:eastAsia="en-US"/>
        </w:rPr>
        <w:t>их выплат руководителю МБУК РДК;</w:t>
      </w:r>
    </w:p>
    <w:p w:rsidR="002C08E2" w:rsidRPr="0024097A" w:rsidRDefault="0024097A" w:rsidP="0024097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zh-CN"/>
        </w:rPr>
        <w:t xml:space="preserve">- </w:t>
      </w:r>
      <w:r w:rsidR="002C08E2" w:rsidRPr="0024097A">
        <w:rPr>
          <w:rFonts w:eastAsiaTheme="minorEastAsia"/>
          <w:sz w:val="28"/>
          <w:szCs w:val="28"/>
          <w:lang w:eastAsia="zh-CN"/>
        </w:rPr>
        <w:t xml:space="preserve"> </w:t>
      </w:r>
      <w:r>
        <w:rPr>
          <w:rFonts w:eastAsiaTheme="minorEastAsia"/>
          <w:sz w:val="28"/>
          <w:szCs w:val="28"/>
          <w:lang w:eastAsia="zh-CN"/>
        </w:rPr>
        <w:t xml:space="preserve">в нарушение Положения о стимулировании </w:t>
      </w:r>
      <w:r w:rsidR="002C08E2" w:rsidRPr="0024097A">
        <w:rPr>
          <w:rFonts w:eastAsiaTheme="minorHAnsi" w:cstheme="minorBidi"/>
          <w:sz w:val="28"/>
          <w:szCs w:val="28"/>
          <w:lang w:eastAsia="en-US"/>
        </w:rPr>
        <w:t>протоколы комиссии</w:t>
      </w:r>
      <w:r w:rsidR="002C08E2" w:rsidRPr="0024097A">
        <w:rPr>
          <w:rFonts w:eastAsiaTheme="minorHAnsi"/>
          <w:sz w:val="28"/>
          <w:szCs w:val="28"/>
          <w:lang w:eastAsia="en-US"/>
        </w:rPr>
        <w:t xml:space="preserve"> по распределению стимулирующего фонда за 2021 год</w:t>
      </w:r>
      <w:r>
        <w:rPr>
          <w:rFonts w:eastAsiaTheme="minorHAnsi"/>
          <w:sz w:val="28"/>
          <w:szCs w:val="28"/>
          <w:lang w:eastAsia="en-US"/>
        </w:rPr>
        <w:t xml:space="preserve"> отсутствуют</w:t>
      </w:r>
      <w:r w:rsidR="002C08E2" w:rsidRPr="0024097A">
        <w:rPr>
          <w:rFonts w:eastAsiaTheme="minorHAnsi"/>
          <w:sz w:val="28"/>
          <w:szCs w:val="28"/>
          <w:lang w:eastAsia="en-US"/>
        </w:rPr>
        <w:t>.</w:t>
      </w:r>
      <w:r w:rsidR="002C08E2" w:rsidRPr="0024097A">
        <w:rPr>
          <w:rFonts w:eastAsiaTheme="minorHAnsi" w:cstheme="minorBidi"/>
          <w:sz w:val="28"/>
          <w:szCs w:val="28"/>
          <w:lang w:eastAsia="en-US"/>
        </w:rPr>
        <w:t xml:space="preserve"> За период с января по июнь 2022 года протоколы не содержат результаты голосований комиссии</w:t>
      </w:r>
      <w:r>
        <w:rPr>
          <w:rFonts w:eastAsiaTheme="minorHAnsi" w:cstheme="minorBidi"/>
          <w:sz w:val="28"/>
          <w:szCs w:val="28"/>
          <w:lang w:eastAsia="en-US"/>
        </w:rPr>
        <w:t xml:space="preserve"> и</w:t>
      </w:r>
      <w:r w:rsidR="002C08E2" w:rsidRPr="0024097A">
        <w:rPr>
          <w:rFonts w:eastAsiaTheme="minorHAnsi" w:cstheme="minorBidi"/>
          <w:sz w:val="28"/>
          <w:szCs w:val="28"/>
          <w:lang w:eastAsia="en-US"/>
        </w:rPr>
        <w:t xml:space="preserve"> подписаны не всеми членами комиссии. </w:t>
      </w:r>
    </w:p>
    <w:p w:rsidR="00D21D4E" w:rsidRDefault="0024097A" w:rsidP="00D21D4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- </w:t>
      </w:r>
      <w:r w:rsidR="00D21D4E">
        <w:rPr>
          <w:rFonts w:eastAsiaTheme="minorHAnsi" w:cstheme="minorBidi"/>
          <w:sz w:val="28"/>
          <w:szCs w:val="28"/>
          <w:lang w:eastAsia="en-US"/>
        </w:rPr>
        <w:t>выявлены:</w:t>
      </w:r>
    </w:p>
    <w:p w:rsidR="002C08E2" w:rsidRPr="00D21D4E" w:rsidRDefault="0024097A" w:rsidP="00D21D4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случаи </w:t>
      </w:r>
      <w:r w:rsidR="002C08E2" w:rsidRPr="0024097A">
        <w:rPr>
          <w:rFonts w:eastAsiaTheme="minorHAnsi" w:cstheme="minorBidi"/>
          <w:sz w:val="28"/>
          <w:szCs w:val="28"/>
          <w:lang w:eastAsia="en-US"/>
        </w:rPr>
        <w:t>начислен</w:t>
      </w:r>
      <w:r>
        <w:rPr>
          <w:rFonts w:eastAsiaTheme="minorHAnsi" w:cstheme="minorBidi"/>
          <w:sz w:val="28"/>
          <w:szCs w:val="28"/>
          <w:lang w:eastAsia="en-US"/>
        </w:rPr>
        <w:t>ия</w:t>
      </w:r>
      <w:r w:rsidR="002C08E2" w:rsidRPr="0024097A">
        <w:rPr>
          <w:rFonts w:eastAsiaTheme="minorHAnsi" w:cstheme="minorBidi"/>
          <w:sz w:val="28"/>
          <w:szCs w:val="28"/>
          <w:lang w:eastAsia="en-US"/>
        </w:rPr>
        <w:t xml:space="preserve"> стимулирующи</w:t>
      </w:r>
      <w:r w:rsidR="00D21D4E">
        <w:rPr>
          <w:rFonts w:eastAsiaTheme="minorHAnsi" w:cstheme="minorBidi"/>
          <w:sz w:val="28"/>
          <w:szCs w:val="28"/>
          <w:lang w:eastAsia="en-US"/>
        </w:rPr>
        <w:t>х</w:t>
      </w:r>
      <w:r w:rsidR="002C08E2" w:rsidRPr="0024097A">
        <w:rPr>
          <w:rFonts w:eastAsiaTheme="minorHAnsi" w:cstheme="minorBidi"/>
          <w:sz w:val="28"/>
          <w:szCs w:val="28"/>
          <w:lang w:eastAsia="en-US"/>
        </w:rPr>
        <w:t xml:space="preserve"> (премиальны</w:t>
      </w:r>
      <w:r w:rsidR="00D21D4E">
        <w:rPr>
          <w:rFonts w:eastAsiaTheme="minorHAnsi" w:cstheme="minorBidi"/>
          <w:sz w:val="28"/>
          <w:szCs w:val="28"/>
          <w:lang w:eastAsia="en-US"/>
        </w:rPr>
        <w:t>х</w:t>
      </w:r>
      <w:r w:rsidR="002C08E2" w:rsidRPr="0024097A">
        <w:rPr>
          <w:rFonts w:eastAsiaTheme="minorHAnsi" w:cstheme="minorBidi"/>
          <w:sz w:val="28"/>
          <w:szCs w:val="28"/>
          <w:lang w:eastAsia="en-US"/>
        </w:rPr>
        <w:t>) выплат</w:t>
      </w:r>
      <w:r w:rsidR="00D21D4E">
        <w:rPr>
          <w:rFonts w:eastAsiaTheme="minorHAnsi" w:cstheme="minorBidi"/>
          <w:sz w:val="28"/>
          <w:szCs w:val="28"/>
          <w:lang w:eastAsia="en-US"/>
        </w:rPr>
        <w:t>,</w:t>
      </w:r>
      <w:r w:rsidR="002C08E2" w:rsidRPr="0024097A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2C08E2" w:rsidRPr="0024097A">
        <w:rPr>
          <w:rFonts w:eastAsiaTheme="minorHAnsi"/>
          <w:sz w:val="28"/>
          <w:szCs w:val="28"/>
          <w:lang w:eastAsia="en-US"/>
        </w:rPr>
        <w:t>не соответствую</w:t>
      </w:r>
      <w:r w:rsidR="00D21D4E">
        <w:rPr>
          <w:rFonts w:eastAsiaTheme="minorHAnsi"/>
          <w:sz w:val="28"/>
          <w:szCs w:val="28"/>
          <w:lang w:eastAsia="en-US"/>
        </w:rPr>
        <w:t>щих</w:t>
      </w:r>
      <w:r w:rsidR="002C08E2" w:rsidRPr="0024097A">
        <w:rPr>
          <w:rFonts w:eastAsiaTheme="minorHAnsi"/>
          <w:sz w:val="28"/>
          <w:szCs w:val="28"/>
          <w:lang w:eastAsia="en-US"/>
        </w:rPr>
        <w:t xml:space="preserve"> порядку расчета, предусмотренному Положени</w:t>
      </w:r>
      <w:r w:rsidR="00D21D4E">
        <w:rPr>
          <w:rFonts w:eastAsiaTheme="minorHAnsi"/>
          <w:sz w:val="28"/>
          <w:szCs w:val="28"/>
          <w:lang w:eastAsia="en-US"/>
        </w:rPr>
        <w:t>ем</w:t>
      </w:r>
      <w:r w:rsidR="002C08E2" w:rsidRPr="0024097A">
        <w:rPr>
          <w:rFonts w:eastAsiaTheme="minorHAnsi"/>
          <w:sz w:val="28"/>
          <w:szCs w:val="28"/>
          <w:lang w:eastAsia="en-US"/>
        </w:rPr>
        <w:t xml:space="preserve"> о стимулировании (премировании), </w:t>
      </w:r>
      <w:r w:rsidR="00D21D4E">
        <w:rPr>
          <w:rFonts w:eastAsiaTheme="minorHAnsi"/>
          <w:sz w:val="28"/>
          <w:szCs w:val="28"/>
          <w:lang w:eastAsia="en-US"/>
        </w:rPr>
        <w:t>в результате</w:t>
      </w:r>
      <w:r w:rsidR="002C08E2" w:rsidRPr="0024097A">
        <w:rPr>
          <w:rFonts w:eastAsiaTheme="minorHAnsi" w:cstheme="minorBidi"/>
          <w:sz w:val="28"/>
          <w:szCs w:val="28"/>
          <w:lang w:eastAsia="en-US"/>
        </w:rPr>
        <w:t xml:space="preserve"> работникам учреждения: </w:t>
      </w:r>
      <w:r w:rsidR="002C08E2" w:rsidRPr="00D21D4E">
        <w:rPr>
          <w:rFonts w:eastAsiaTheme="minorHAnsi" w:cstheme="minorBidi"/>
          <w:sz w:val="28"/>
          <w:szCs w:val="28"/>
          <w:lang w:eastAsia="en-US"/>
        </w:rPr>
        <w:t xml:space="preserve">излишне начислены </w:t>
      </w:r>
      <w:r w:rsidR="00A97C63">
        <w:rPr>
          <w:rFonts w:eastAsiaTheme="minorHAnsi" w:cstheme="minorBidi"/>
          <w:sz w:val="28"/>
          <w:szCs w:val="28"/>
          <w:lang w:eastAsia="en-US"/>
        </w:rPr>
        <w:t>стимулирующие (</w:t>
      </w:r>
      <w:r w:rsidR="00D21D4E">
        <w:rPr>
          <w:rFonts w:eastAsiaTheme="minorHAnsi" w:cstheme="minorBidi"/>
          <w:sz w:val="28"/>
          <w:szCs w:val="28"/>
          <w:lang w:eastAsia="en-US"/>
        </w:rPr>
        <w:t>преми</w:t>
      </w:r>
      <w:r w:rsidR="00A97C63">
        <w:rPr>
          <w:rFonts w:eastAsiaTheme="minorHAnsi" w:cstheme="minorBidi"/>
          <w:sz w:val="28"/>
          <w:szCs w:val="28"/>
          <w:lang w:eastAsia="en-US"/>
        </w:rPr>
        <w:t>альные) выплаты</w:t>
      </w:r>
      <w:r w:rsidR="002C08E2" w:rsidRPr="00D21D4E">
        <w:rPr>
          <w:rFonts w:eastAsiaTheme="minorHAnsi" w:cstheme="minorBidi"/>
          <w:sz w:val="28"/>
          <w:szCs w:val="28"/>
          <w:lang w:eastAsia="en-US"/>
        </w:rPr>
        <w:t xml:space="preserve"> в сумме</w:t>
      </w:r>
      <w:r w:rsidR="00D21D4E">
        <w:rPr>
          <w:rFonts w:eastAsiaTheme="minorHAnsi" w:cstheme="minorBidi"/>
          <w:sz w:val="28"/>
          <w:szCs w:val="28"/>
          <w:lang w:eastAsia="en-US"/>
        </w:rPr>
        <w:t xml:space="preserve"> 6</w:t>
      </w:r>
      <w:r w:rsidR="00BF6834">
        <w:rPr>
          <w:rFonts w:eastAsiaTheme="minorHAnsi" w:cstheme="minorBidi"/>
          <w:sz w:val="28"/>
          <w:szCs w:val="28"/>
          <w:lang w:eastAsia="en-US"/>
        </w:rPr>
        <w:t>,</w:t>
      </w:r>
      <w:r w:rsidR="00D21D4E">
        <w:rPr>
          <w:rFonts w:eastAsiaTheme="minorHAnsi" w:cstheme="minorBidi"/>
          <w:sz w:val="28"/>
          <w:szCs w:val="28"/>
          <w:lang w:eastAsia="en-US"/>
        </w:rPr>
        <w:t>2</w:t>
      </w:r>
      <w:r w:rsidR="00BF6834">
        <w:rPr>
          <w:rFonts w:eastAsiaTheme="minorHAnsi" w:cstheme="minorBidi"/>
          <w:sz w:val="28"/>
          <w:szCs w:val="28"/>
          <w:lang w:eastAsia="en-US"/>
        </w:rPr>
        <w:t xml:space="preserve"> тыс.</w:t>
      </w:r>
      <w:r w:rsidR="00D21D4E">
        <w:rPr>
          <w:rFonts w:eastAsiaTheme="minorHAnsi" w:cstheme="minorBidi"/>
          <w:sz w:val="28"/>
          <w:szCs w:val="28"/>
          <w:lang w:eastAsia="en-US"/>
        </w:rPr>
        <w:t xml:space="preserve"> руб.,</w:t>
      </w:r>
      <w:r w:rsidR="002C08E2" w:rsidRPr="00D21D4E">
        <w:rPr>
          <w:rFonts w:eastAsiaTheme="minorHAnsi" w:cstheme="minorBidi"/>
          <w:sz w:val="28"/>
          <w:szCs w:val="28"/>
          <w:lang w:eastAsia="en-US"/>
        </w:rPr>
        <w:t xml:space="preserve"> начислены не в полном </w:t>
      </w:r>
      <w:r w:rsidR="00E73979">
        <w:rPr>
          <w:rFonts w:eastAsiaTheme="minorHAnsi" w:cstheme="minorBidi"/>
          <w:sz w:val="28"/>
          <w:szCs w:val="28"/>
          <w:lang w:eastAsia="en-US"/>
        </w:rPr>
        <w:t>объеме</w:t>
      </w:r>
      <w:r w:rsidR="00A97C63">
        <w:rPr>
          <w:rFonts w:eastAsiaTheme="minorHAnsi" w:cstheme="minorBidi"/>
          <w:sz w:val="28"/>
          <w:szCs w:val="28"/>
          <w:lang w:eastAsia="en-US"/>
        </w:rPr>
        <w:t xml:space="preserve"> в сумме</w:t>
      </w:r>
      <w:r w:rsidR="002C08E2" w:rsidRPr="00D21D4E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D21D4E">
        <w:rPr>
          <w:rFonts w:eastAsiaTheme="minorHAnsi" w:cstheme="minorBidi"/>
          <w:sz w:val="28"/>
          <w:szCs w:val="28"/>
          <w:lang w:eastAsia="en-US"/>
        </w:rPr>
        <w:t>66</w:t>
      </w:r>
      <w:r w:rsidR="00E6102E">
        <w:rPr>
          <w:rFonts w:eastAsiaTheme="minorHAnsi" w:cstheme="minorBidi"/>
          <w:sz w:val="28"/>
          <w:szCs w:val="28"/>
          <w:lang w:eastAsia="en-US"/>
        </w:rPr>
        <w:t>,4 тыс.</w:t>
      </w:r>
      <w:r w:rsidR="00D21D4E">
        <w:rPr>
          <w:rFonts w:eastAsiaTheme="minorHAnsi" w:cstheme="minorBidi"/>
          <w:sz w:val="28"/>
          <w:szCs w:val="28"/>
          <w:lang w:eastAsia="en-US"/>
        </w:rPr>
        <w:t xml:space="preserve"> руб.;</w:t>
      </w:r>
    </w:p>
    <w:p w:rsidR="002C08E2" w:rsidRDefault="002C08E2" w:rsidP="00D21D4E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21D4E">
        <w:rPr>
          <w:sz w:val="28"/>
          <w:szCs w:val="28"/>
        </w:rPr>
        <w:t>случаи присвоения баллов комиссией без подтверждающих документов, в результате необоснованно начислена стимулирующая (премиальная) выплата в сумме 16</w:t>
      </w:r>
      <w:r w:rsidR="00E6102E">
        <w:rPr>
          <w:sz w:val="28"/>
          <w:szCs w:val="28"/>
        </w:rPr>
        <w:t>,6 тыс.</w:t>
      </w:r>
      <w:r w:rsidRPr="00D21D4E">
        <w:rPr>
          <w:sz w:val="28"/>
          <w:szCs w:val="28"/>
        </w:rPr>
        <w:t xml:space="preserve"> руб.</w:t>
      </w:r>
      <w:r w:rsidR="00D21D4E">
        <w:rPr>
          <w:sz w:val="28"/>
          <w:szCs w:val="28"/>
        </w:rPr>
        <w:t xml:space="preserve"> </w:t>
      </w:r>
    </w:p>
    <w:p w:rsidR="00476E22" w:rsidRDefault="00D21D4E" w:rsidP="00D21D4E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EB66F4">
        <w:rPr>
          <w:rFonts w:eastAsiaTheme="minorHAnsi" w:cstheme="minorBidi"/>
          <w:sz w:val="28"/>
          <w:szCs w:val="28"/>
          <w:lang w:eastAsia="en-US"/>
        </w:rPr>
        <w:t xml:space="preserve">Представление КСП </w:t>
      </w:r>
      <w:r w:rsidR="002A757B" w:rsidRPr="00EB66F4">
        <w:rPr>
          <w:rFonts w:eastAsiaTheme="minorHAnsi" w:cstheme="minorBidi"/>
          <w:sz w:val="28"/>
          <w:szCs w:val="28"/>
          <w:lang w:eastAsia="en-US"/>
        </w:rPr>
        <w:t xml:space="preserve">по результатам контрольного мероприятия </w:t>
      </w:r>
      <w:r w:rsidRPr="00EB66F4">
        <w:rPr>
          <w:rFonts w:eastAsiaTheme="minorHAnsi" w:cstheme="minorBidi"/>
          <w:sz w:val="28"/>
          <w:szCs w:val="28"/>
          <w:lang w:eastAsia="en-US"/>
        </w:rPr>
        <w:t>исполнено не в полном объеме</w:t>
      </w:r>
      <w:r w:rsidR="002A757B" w:rsidRPr="00EB66F4">
        <w:rPr>
          <w:rFonts w:eastAsiaTheme="minorHAnsi" w:cstheme="minorBidi"/>
          <w:sz w:val="28"/>
          <w:szCs w:val="28"/>
          <w:lang w:eastAsia="en-US"/>
        </w:rPr>
        <w:t>, а именно</w:t>
      </w:r>
      <w:r w:rsidR="00A97C63" w:rsidRPr="00EB66F4">
        <w:rPr>
          <w:rFonts w:eastAsiaTheme="minorHAnsi" w:cstheme="minorBidi"/>
          <w:sz w:val="28"/>
          <w:szCs w:val="28"/>
          <w:lang w:eastAsia="en-US"/>
        </w:rPr>
        <w:t xml:space="preserve"> не восстановлены излишне начисленные стимулирующие (премиальные) выплаты.</w:t>
      </w:r>
    </w:p>
    <w:p w:rsidR="00476E22" w:rsidRDefault="00476E22" w:rsidP="00476E22">
      <w:pPr>
        <w:pStyle w:val="a3"/>
        <w:numPr>
          <w:ilvl w:val="1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lastRenderedPageBreak/>
        <w:t xml:space="preserve"> Проверка эффективного и правомерного использования средств субсидии на финансовое обеспечение муниципального задания на оказание муниципальных услуг (выполнение работ) МБУ ХТО МО-СП «</w:t>
      </w:r>
      <w:proofErr w:type="spellStart"/>
      <w:r>
        <w:rPr>
          <w:rFonts w:eastAsiaTheme="minorHAnsi" w:cstheme="minorBidi"/>
          <w:b/>
          <w:sz w:val="28"/>
          <w:szCs w:val="28"/>
          <w:lang w:eastAsia="en-US"/>
        </w:rPr>
        <w:t>Бичурское</w:t>
      </w:r>
      <w:proofErr w:type="spellEnd"/>
      <w:r>
        <w:rPr>
          <w:rFonts w:eastAsiaTheme="minorHAnsi" w:cstheme="minorBidi"/>
          <w:b/>
          <w:sz w:val="28"/>
          <w:szCs w:val="28"/>
          <w:lang w:eastAsia="en-US"/>
        </w:rPr>
        <w:t>» за 2021 год</w:t>
      </w:r>
    </w:p>
    <w:p w:rsidR="007B2D80" w:rsidRDefault="007B2D80" w:rsidP="007B2D80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476E22" w:rsidRDefault="00476E22" w:rsidP="00D21D4E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</w:t>
      </w:r>
      <w:r w:rsidRPr="00476E22">
        <w:rPr>
          <w:sz w:val="28"/>
          <w:szCs w:val="28"/>
          <w:u w:val="single"/>
        </w:rPr>
        <w:t>соблюдения порядка формирования муниципального задания, контроля за его выполнением, формированием финансового обеспечения выполнения муниципального задания</w:t>
      </w:r>
      <w:r w:rsidR="00113485">
        <w:rPr>
          <w:sz w:val="28"/>
          <w:szCs w:val="28"/>
          <w:u w:val="single"/>
        </w:rPr>
        <w:t xml:space="preserve"> установлены</w:t>
      </w:r>
      <w:r>
        <w:rPr>
          <w:sz w:val="28"/>
          <w:szCs w:val="28"/>
        </w:rPr>
        <w:t>:</w:t>
      </w:r>
    </w:p>
    <w:p w:rsidR="005E0582" w:rsidRDefault="00113485" w:rsidP="00D21D4E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6E22">
        <w:rPr>
          <w:sz w:val="28"/>
          <w:szCs w:val="28"/>
        </w:rPr>
        <w:t>расхождени</w:t>
      </w:r>
      <w:r w:rsidR="0029685F">
        <w:rPr>
          <w:sz w:val="28"/>
          <w:szCs w:val="28"/>
        </w:rPr>
        <w:t>е</w:t>
      </w:r>
      <w:r w:rsidR="00476E22">
        <w:rPr>
          <w:sz w:val="28"/>
          <w:szCs w:val="28"/>
        </w:rPr>
        <w:t xml:space="preserve"> информации и показателей муниципального задания</w:t>
      </w:r>
      <w:r w:rsidR="00A97C63">
        <w:rPr>
          <w:sz w:val="28"/>
          <w:szCs w:val="28"/>
        </w:rPr>
        <w:t xml:space="preserve"> с соответствующей информацией в </w:t>
      </w:r>
      <w:r w:rsidR="0029685F">
        <w:rPr>
          <w:sz w:val="28"/>
          <w:szCs w:val="28"/>
        </w:rPr>
        <w:t>Р</w:t>
      </w:r>
      <w:r w:rsidR="00A97C63">
        <w:rPr>
          <w:sz w:val="28"/>
          <w:szCs w:val="28"/>
        </w:rPr>
        <w:t>егиональном перечне государственных (муниципальных) услуг</w:t>
      </w:r>
      <w:r w:rsidR="005E0582">
        <w:rPr>
          <w:sz w:val="28"/>
          <w:szCs w:val="28"/>
        </w:rPr>
        <w:t>;</w:t>
      </w:r>
    </w:p>
    <w:p w:rsidR="005E0582" w:rsidRDefault="00113485" w:rsidP="00D21D4E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528B">
        <w:rPr>
          <w:sz w:val="28"/>
          <w:szCs w:val="28"/>
        </w:rPr>
        <w:t>Администрацией</w:t>
      </w:r>
      <w:r w:rsidR="005E0582">
        <w:rPr>
          <w:sz w:val="28"/>
          <w:szCs w:val="28"/>
        </w:rPr>
        <w:t xml:space="preserve"> </w:t>
      </w:r>
      <w:r w:rsidR="00E73979">
        <w:rPr>
          <w:sz w:val="28"/>
          <w:szCs w:val="28"/>
        </w:rPr>
        <w:t>не установлен порядок контроля за выполнением муниципального за</w:t>
      </w:r>
      <w:r w:rsidR="003E528B">
        <w:rPr>
          <w:sz w:val="28"/>
          <w:szCs w:val="28"/>
        </w:rPr>
        <w:t>дания и фактически не осуществлялся</w:t>
      </w:r>
      <w:r w:rsidR="005E0582">
        <w:rPr>
          <w:sz w:val="28"/>
          <w:szCs w:val="28"/>
        </w:rPr>
        <w:t>;</w:t>
      </w:r>
    </w:p>
    <w:p w:rsidR="003E528B" w:rsidRDefault="00113485" w:rsidP="00D21D4E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528B">
        <w:rPr>
          <w:sz w:val="28"/>
          <w:szCs w:val="28"/>
        </w:rPr>
        <w:t>в нарушение Порядка формирова</w:t>
      </w:r>
      <w:r>
        <w:rPr>
          <w:sz w:val="28"/>
          <w:szCs w:val="28"/>
        </w:rPr>
        <w:t>ния муниципального задания</w:t>
      </w:r>
      <w:r w:rsidR="003E528B">
        <w:rPr>
          <w:sz w:val="28"/>
          <w:szCs w:val="28"/>
        </w:rPr>
        <w:t xml:space="preserve"> Администрацией не утверждены</w:t>
      </w:r>
      <w:r>
        <w:rPr>
          <w:sz w:val="28"/>
          <w:szCs w:val="28"/>
        </w:rPr>
        <w:t xml:space="preserve"> нормативные затраты учреждения.</w:t>
      </w:r>
    </w:p>
    <w:p w:rsidR="00DF7BDC" w:rsidRDefault="00113485" w:rsidP="00D21D4E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 п</w:t>
      </w:r>
      <w:r w:rsidR="00DF7BDC" w:rsidRPr="00DF7BDC">
        <w:rPr>
          <w:sz w:val="28"/>
          <w:szCs w:val="28"/>
          <w:u w:val="single"/>
        </w:rPr>
        <w:t>роверк</w:t>
      </w:r>
      <w:r>
        <w:rPr>
          <w:sz w:val="28"/>
          <w:szCs w:val="28"/>
          <w:u w:val="single"/>
        </w:rPr>
        <w:t>е</w:t>
      </w:r>
      <w:r w:rsidR="00DF7BDC" w:rsidRPr="00DF7BDC">
        <w:rPr>
          <w:sz w:val="28"/>
          <w:szCs w:val="28"/>
          <w:u w:val="single"/>
        </w:rPr>
        <w:t xml:space="preserve"> учета имущества, переданного в оперативное управление МБУ ХТО</w:t>
      </w:r>
      <w:r w:rsidR="009823B4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Pr="00113485">
        <w:rPr>
          <w:sz w:val="28"/>
          <w:szCs w:val="28"/>
        </w:rPr>
        <w:t>выявлено, что</w:t>
      </w:r>
      <w:r>
        <w:rPr>
          <w:sz w:val="28"/>
          <w:szCs w:val="28"/>
        </w:rPr>
        <w:t xml:space="preserve"> в</w:t>
      </w:r>
      <w:r w:rsidR="00DF7BDC">
        <w:rPr>
          <w:sz w:val="28"/>
          <w:szCs w:val="28"/>
        </w:rPr>
        <w:t xml:space="preserve"> составе основных средств </w:t>
      </w:r>
      <w:r w:rsidR="00DF7BDC" w:rsidRPr="00DF7BDC">
        <w:rPr>
          <w:sz w:val="28"/>
          <w:szCs w:val="28"/>
        </w:rPr>
        <w:t>необоснованно числится недвижимое имущество, не закрепленное на праве оперативного управления за МБУ ХТО</w:t>
      </w:r>
      <w:r>
        <w:rPr>
          <w:sz w:val="28"/>
          <w:szCs w:val="28"/>
        </w:rPr>
        <w:t>,</w:t>
      </w:r>
      <w:r w:rsidR="00DF7BDC">
        <w:rPr>
          <w:sz w:val="28"/>
          <w:szCs w:val="28"/>
        </w:rPr>
        <w:t xml:space="preserve"> с балансовой стоимостью – 602</w:t>
      </w:r>
      <w:r w:rsidR="00EB66F4">
        <w:rPr>
          <w:sz w:val="28"/>
          <w:szCs w:val="28"/>
        </w:rPr>
        <w:t>,</w:t>
      </w:r>
      <w:r w:rsidR="00DF7BDC">
        <w:rPr>
          <w:sz w:val="28"/>
          <w:szCs w:val="28"/>
        </w:rPr>
        <w:t>6</w:t>
      </w:r>
      <w:r w:rsidR="00EB66F4">
        <w:rPr>
          <w:sz w:val="28"/>
          <w:szCs w:val="28"/>
        </w:rPr>
        <w:t xml:space="preserve"> тыс. </w:t>
      </w:r>
      <w:r w:rsidR="00DF7BDC">
        <w:rPr>
          <w:sz w:val="28"/>
          <w:szCs w:val="28"/>
        </w:rPr>
        <w:t>руб., особо ценное движимое имущество с балансовой стоимост</w:t>
      </w:r>
      <w:r w:rsidR="00667D75">
        <w:rPr>
          <w:sz w:val="28"/>
          <w:szCs w:val="28"/>
        </w:rPr>
        <w:t>ью 1500</w:t>
      </w:r>
      <w:r w:rsidR="00EB66F4">
        <w:rPr>
          <w:sz w:val="28"/>
          <w:szCs w:val="28"/>
        </w:rPr>
        <w:t>,</w:t>
      </w:r>
      <w:r w:rsidR="00667D75">
        <w:rPr>
          <w:sz w:val="28"/>
          <w:szCs w:val="28"/>
        </w:rPr>
        <w:t>0</w:t>
      </w:r>
      <w:r w:rsidR="00EB66F4">
        <w:rPr>
          <w:sz w:val="28"/>
          <w:szCs w:val="28"/>
        </w:rPr>
        <w:t xml:space="preserve"> тыс.</w:t>
      </w:r>
      <w:r w:rsidR="00667D75">
        <w:rPr>
          <w:sz w:val="28"/>
          <w:szCs w:val="28"/>
        </w:rPr>
        <w:t xml:space="preserve"> руб. (отсутствует </w:t>
      </w:r>
      <w:r w:rsidR="00DF7BDC">
        <w:rPr>
          <w:sz w:val="28"/>
          <w:szCs w:val="28"/>
        </w:rPr>
        <w:t xml:space="preserve">правовой акт Администрации поселения об отнесении данного имущества к особо ценному </w:t>
      </w:r>
      <w:r w:rsidR="00C130D3">
        <w:rPr>
          <w:sz w:val="28"/>
          <w:szCs w:val="28"/>
        </w:rPr>
        <w:t>движимому имуществу);</w:t>
      </w:r>
    </w:p>
    <w:p w:rsidR="00113485" w:rsidRDefault="00113485" w:rsidP="00D21D4E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</w:t>
      </w:r>
      <w:r w:rsidR="00C130D3" w:rsidRPr="00C130D3">
        <w:rPr>
          <w:sz w:val="28"/>
          <w:szCs w:val="28"/>
          <w:u w:val="single"/>
        </w:rPr>
        <w:t>роверк</w:t>
      </w:r>
      <w:r>
        <w:rPr>
          <w:sz w:val="28"/>
          <w:szCs w:val="28"/>
          <w:u w:val="single"/>
        </w:rPr>
        <w:t>е</w:t>
      </w:r>
      <w:r w:rsidR="00C130D3" w:rsidRPr="00C130D3">
        <w:rPr>
          <w:sz w:val="28"/>
          <w:szCs w:val="28"/>
          <w:u w:val="single"/>
        </w:rPr>
        <w:t xml:space="preserve"> правомерности и эффективности расходов за счет средств субсидии на финансовое обеспечение муниципального задания</w:t>
      </w:r>
      <w:r>
        <w:rPr>
          <w:sz w:val="28"/>
          <w:szCs w:val="28"/>
        </w:rPr>
        <w:t>:</w:t>
      </w:r>
    </w:p>
    <w:p w:rsidR="00EB66F4" w:rsidRDefault="00113485" w:rsidP="00EB66F4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30D3">
        <w:rPr>
          <w:sz w:val="28"/>
          <w:szCs w:val="28"/>
        </w:rPr>
        <w:t>за счет средств субсидии на выполнение муниципального задания неправомерно произведены расходы на приобретение дизельного топлива для автомобиля МКМ-2701 (мусоровоз) для оказания платных услуг по транспортировке ТКО на сумму 11</w:t>
      </w:r>
      <w:r w:rsidR="00EB66F4">
        <w:rPr>
          <w:sz w:val="28"/>
          <w:szCs w:val="28"/>
        </w:rPr>
        <w:t>,4</w:t>
      </w:r>
      <w:r w:rsidR="00C130D3">
        <w:rPr>
          <w:sz w:val="28"/>
          <w:szCs w:val="28"/>
        </w:rPr>
        <w:t>5</w:t>
      </w:r>
      <w:r w:rsidR="00EB66F4">
        <w:rPr>
          <w:sz w:val="28"/>
          <w:szCs w:val="28"/>
        </w:rPr>
        <w:t xml:space="preserve"> тыс.</w:t>
      </w:r>
      <w:r w:rsidR="00C130D3">
        <w:rPr>
          <w:sz w:val="28"/>
          <w:szCs w:val="28"/>
        </w:rPr>
        <w:t xml:space="preserve"> руб.;</w:t>
      </w:r>
      <w:r>
        <w:rPr>
          <w:sz w:val="28"/>
          <w:szCs w:val="28"/>
        </w:rPr>
        <w:t xml:space="preserve"> </w:t>
      </w:r>
    </w:p>
    <w:p w:rsidR="00C130D3" w:rsidRDefault="00EB66F4" w:rsidP="00EB66F4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485">
        <w:rPr>
          <w:sz w:val="28"/>
          <w:szCs w:val="28"/>
        </w:rPr>
        <w:t>в</w:t>
      </w:r>
      <w:r w:rsidR="00C130D3" w:rsidRPr="00312110">
        <w:rPr>
          <w:sz w:val="28"/>
          <w:szCs w:val="28"/>
        </w:rPr>
        <w:t xml:space="preserve"> течение проверяемого периода учреждением приобретались ГСМ и запасные части к транспортным средствам, не </w:t>
      </w:r>
      <w:r w:rsidR="00C130D3">
        <w:rPr>
          <w:sz w:val="28"/>
          <w:szCs w:val="28"/>
        </w:rPr>
        <w:t>закрепленным за МБУ ХТО</w:t>
      </w:r>
      <w:r w:rsidR="00C130D3" w:rsidRPr="00312110">
        <w:rPr>
          <w:sz w:val="28"/>
          <w:szCs w:val="28"/>
        </w:rPr>
        <w:t xml:space="preserve"> на </w:t>
      </w:r>
      <w:r w:rsidR="00C130D3" w:rsidRPr="00C47A87">
        <w:rPr>
          <w:sz w:val="28"/>
          <w:szCs w:val="28"/>
        </w:rPr>
        <w:t>праве оперативного управления</w:t>
      </w:r>
      <w:r w:rsidR="00C130D3">
        <w:rPr>
          <w:sz w:val="28"/>
          <w:szCs w:val="28"/>
        </w:rPr>
        <w:t xml:space="preserve">. В результате МБУ ХТО неправомерно произведены </w:t>
      </w:r>
      <w:r w:rsidR="00C130D3" w:rsidRPr="00F50AF3">
        <w:rPr>
          <w:sz w:val="28"/>
          <w:szCs w:val="28"/>
        </w:rPr>
        <w:t>расходы</w:t>
      </w:r>
      <w:r w:rsidR="00C130D3">
        <w:rPr>
          <w:sz w:val="28"/>
          <w:szCs w:val="28"/>
        </w:rPr>
        <w:t xml:space="preserve"> средств субсидии на финансовое обеспечение муниципального задания на оказание муниципальных услуг (выполнен</w:t>
      </w:r>
      <w:r w:rsidR="00113485">
        <w:rPr>
          <w:sz w:val="28"/>
          <w:szCs w:val="28"/>
        </w:rPr>
        <w:t>ие работ) в сумме 131</w:t>
      </w:r>
      <w:r>
        <w:rPr>
          <w:sz w:val="28"/>
          <w:szCs w:val="28"/>
        </w:rPr>
        <w:t>,</w:t>
      </w:r>
      <w:r w:rsidR="00113485">
        <w:rPr>
          <w:sz w:val="28"/>
          <w:szCs w:val="28"/>
        </w:rPr>
        <w:t>9</w:t>
      </w:r>
      <w:r>
        <w:rPr>
          <w:sz w:val="28"/>
          <w:szCs w:val="28"/>
        </w:rPr>
        <w:t xml:space="preserve"> тыс.</w:t>
      </w:r>
      <w:r w:rsidR="00113485">
        <w:rPr>
          <w:sz w:val="28"/>
          <w:szCs w:val="28"/>
        </w:rPr>
        <w:t xml:space="preserve"> руб.;</w:t>
      </w:r>
    </w:p>
    <w:p w:rsidR="00C130D3" w:rsidRDefault="00113485" w:rsidP="00C130D3">
      <w:pPr>
        <w:ind w:right="2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30D3">
        <w:rPr>
          <w:sz w:val="28"/>
          <w:szCs w:val="28"/>
        </w:rPr>
        <w:t xml:space="preserve">выявлены расхождения между первичным учетным документом (путевой лист) и данными регистра бухгалтерского учета </w:t>
      </w:r>
      <w:proofErr w:type="spellStart"/>
      <w:r w:rsidR="00C130D3">
        <w:rPr>
          <w:sz w:val="28"/>
          <w:szCs w:val="28"/>
        </w:rPr>
        <w:t>оборотно</w:t>
      </w:r>
      <w:proofErr w:type="spellEnd"/>
      <w:r w:rsidR="00C130D3">
        <w:rPr>
          <w:sz w:val="28"/>
          <w:szCs w:val="28"/>
        </w:rPr>
        <w:t xml:space="preserve">-сальдовой ведомости и актами о списании материальных запасов. </w:t>
      </w:r>
    </w:p>
    <w:p w:rsidR="00C130D3" w:rsidRPr="00C64A51" w:rsidRDefault="00113485" w:rsidP="00C130D3">
      <w:pPr>
        <w:ind w:right="2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130D3">
        <w:rPr>
          <w:sz w:val="28"/>
          <w:szCs w:val="28"/>
        </w:rPr>
        <w:t xml:space="preserve"> ходе </w:t>
      </w:r>
      <w:r w:rsidR="00C130D3" w:rsidRPr="00113485">
        <w:rPr>
          <w:sz w:val="28"/>
          <w:szCs w:val="28"/>
          <w:u w:val="single"/>
        </w:rPr>
        <w:t xml:space="preserve">проверки </w:t>
      </w:r>
      <w:r w:rsidRPr="00113485">
        <w:rPr>
          <w:sz w:val="28"/>
          <w:szCs w:val="28"/>
          <w:u w:val="single"/>
        </w:rPr>
        <w:t xml:space="preserve">правомерности </w:t>
      </w:r>
      <w:r w:rsidR="00C130D3" w:rsidRPr="00113485">
        <w:rPr>
          <w:sz w:val="28"/>
          <w:szCs w:val="28"/>
          <w:u w:val="single"/>
        </w:rPr>
        <w:t>формирования штатного расписания, начисления заработной платы</w:t>
      </w:r>
      <w:r w:rsidR="00C130D3">
        <w:rPr>
          <w:sz w:val="28"/>
          <w:szCs w:val="28"/>
        </w:rPr>
        <w:t xml:space="preserve">: </w:t>
      </w:r>
    </w:p>
    <w:p w:rsidR="00C130D3" w:rsidRPr="0072026D" w:rsidRDefault="00113485" w:rsidP="00C130D3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130D3" w:rsidRPr="00D92751">
        <w:rPr>
          <w:sz w:val="28"/>
          <w:szCs w:val="28"/>
        </w:rPr>
        <w:t>оложением об оплате</w:t>
      </w:r>
      <w:r w:rsidR="00C130D3">
        <w:rPr>
          <w:sz w:val="28"/>
          <w:szCs w:val="28"/>
        </w:rPr>
        <w:t xml:space="preserve"> труда и</w:t>
      </w:r>
      <w:r w:rsidR="00C130D3" w:rsidRPr="00D92751">
        <w:rPr>
          <w:sz w:val="28"/>
          <w:szCs w:val="28"/>
        </w:rPr>
        <w:t xml:space="preserve"> штатным расписанием</w:t>
      </w:r>
      <w:r w:rsidR="00C130D3">
        <w:rPr>
          <w:sz w:val="28"/>
          <w:szCs w:val="28"/>
        </w:rPr>
        <w:t xml:space="preserve"> утверждены должности, не предусмотренные приказом Министерства здравоохранения и социального развития </w:t>
      </w:r>
      <w:r w:rsidR="00C130D3" w:rsidRPr="007B606C">
        <w:rPr>
          <w:sz w:val="28"/>
          <w:szCs w:val="28"/>
        </w:rPr>
        <w:t>Р</w:t>
      </w:r>
      <w:r w:rsidR="00C130D3">
        <w:rPr>
          <w:sz w:val="28"/>
          <w:szCs w:val="28"/>
        </w:rPr>
        <w:t xml:space="preserve">оссийской </w:t>
      </w:r>
      <w:r w:rsidR="00C130D3" w:rsidRPr="007B606C">
        <w:rPr>
          <w:sz w:val="28"/>
          <w:szCs w:val="28"/>
        </w:rPr>
        <w:t>Ф</w:t>
      </w:r>
      <w:r w:rsidR="00C130D3">
        <w:rPr>
          <w:sz w:val="28"/>
          <w:szCs w:val="28"/>
        </w:rPr>
        <w:t>едерации от 29.05.2008 № 247н «</w:t>
      </w:r>
      <w:r w:rsidR="00C130D3" w:rsidRPr="007B606C">
        <w:rPr>
          <w:sz w:val="28"/>
          <w:szCs w:val="28"/>
        </w:rPr>
        <w:t>Об утверждении профессиональных квалификационных групп общеотраслевых должностей руководителей, специалистов и</w:t>
      </w:r>
      <w:r w:rsidR="00C130D3">
        <w:rPr>
          <w:sz w:val="28"/>
          <w:szCs w:val="28"/>
        </w:rPr>
        <w:t xml:space="preserve"> служащих»;</w:t>
      </w:r>
    </w:p>
    <w:p w:rsidR="00C130D3" w:rsidRDefault="00113485" w:rsidP="00C130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130D3">
        <w:rPr>
          <w:sz w:val="28"/>
          <w:szCs w:val="28"/>
        </w:rPr>
        <w:t>н</w:t>
      </w:r>
      <w:r w:rsidR="00C130D3" w:rsidRPr="00AA7BD8">
        <w:rPr>
          <w:rFonts w:eastAsia="Calibri"/>
          <w:sz w:val="28"/>
          <w:szCs w:val="28"/>
        </w:rPr>
        <w:t>аименование профессии «уборщица»</w:t>
      </w:r>
      <w:r w:rsidR="00C130D3">
        <w:rPr>
          <w:rFonts w:eastAsia="Calibri"/>
          <w:sz w:val="28"/>
          <w:szCs w:val="28"/>
        </w:rPr>
        <w:t xml:space="preserve"> в штатном расписании не соответствует наименованию профессии «уборщик служебных помещений» согласно приказу </w:t>
      </w:r>
      <w:r w:rsidR="00C130D3">
        <w:rPr>
          <w:sz w:val="28"/>
          <w:szCs w:val="28"/>
        </w:rPr>
        <w:t xml:space="preserve">Министерства здравоохранения и социального развития </w:t>
      </w:r>
      <w:r w:rsidR="00C130D3" w:rsidRPr="007B606C">
        <w:rPr>
          <w:sz w:val="28"/>
          <w:szCs w:val="28"/>
        </w:rPr>
        <w:t>Р</w:t>
      </w:r>
      <w:r w:rsidR="00C130D3">
        <w:rPr>
          <w:sz w:val="28"/>
          <w:szCs w:val="28"/>
        </w:rPr>
        <w:t xml:space="preserve">оссийской </w:t>
      </w:r>
      <w:r w:rsidR="00C130D3" w:rsidRPr="007B606C">
        <w:rPr>
          <w:sz w:val="28"/>
          <w:szCs w:val="28"/>
        </w:rPr>
        <w:t>Ф</w:t>
      </w:r>
      <w:r w:rsidR="00C130D3">
        <w:rPr>
          <w:sz w:val="28"/>
          <w:szCs w:val="28"/>
        </w:rPr>
        <w:t>едерации</w:t>
      </w:r>
      <w:r w:rsidR="00C130D3" w:rsidRPr="00242D9C">
        <w:rPr>
          <w:rFonts w:eastAsia="Calibri"/>
          <w:sz w:val="28"/>
          <w:szCs w:val="28"/>
        </w:rPr>
        <w:t xml:space="preserve"> </w:t>
      </w:r>
      <w:r w:rsidR="00C130D3" w:rsidRPr="00AA7BD8">
        <w:rPr>
          <w:rFonts w:eastAsia="Calibri"/>
          <w:sz w:val="28"/>
          <w:szCs w:val="28"/>
        </w:rPr>
        <w:t>от 29.05.2008 № 248н «Об утверждении профессиональных квалификационных групп о</w:t>
      </w:r>
      <w:r w:rsidR="00C130D3">
        <w:rPr>
          <w:rFonts w:eastAsia="Calibri"/>
          <w:sz w:val="28"/>
          <w:szCs w:val="28"/>
        </w:rPr>
        <w:t>бщеотраслевых профессий рабочих»</w:t>
      </w:r>
      <w:r w:rsidR="00C130D3" w:rsidRPr="00242D9C">
        <w:rPr>
          <w:rFonts w:eastAsia="Calibri"/>
          <w:sz w:val="28"/>
          <w:szCs w:val="28"/>
        </w:rPr>
        <w:t xml:space="preserve"> </w:t>
      </w:r>
      <w:r w:rsidR="00C130D3">
        <w:rPr>
          <w:rFonts w:eastAsia="Calibri"/>
          <w:sz w:val="28"/>
          <w:szCs w:val="28"/>
        </w:rPr>
        <w:t xml:space="preserve">и </w:t>
      </w:r>
      <w:r w:rsidR="00C130D3">
        <w:rPr>
          <w:sz w:val="28"/>
          <w:szCs w:val="28"/>
        </w:rPr>
        <w:t xml:space="preserve">Положению о системе оплаты труда работников МБУ ХТО; </w:t>
      </w:r>
    </w:p>
    <w:p w:rsidR="00C130D3" w:rsidRDefault="00C130D3" w:rsidP="00C130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выявлены</w:t>
      </w:r>
      <w:r>
        <w:rPr>
          <w:rFonts w:eastAsia="Calibri"/>
          <w:sz w:val="28"/>
          <w:szCs w:val="28"/>
        </w:rPr>
        <w:t xml:space="preserve"> </w:t>
      </w:r>
      <w:r w:rsidRPr="00B76CA0">
        <w:rPr>
          <w:sz w:val="28"/>
          <w:szCs w:val="28"/>
        </w:rPr>
        <w:t>расхождения фактически отработанных дней, зафиксированных в табеле учёта использования рабочего времени, и рабочих дней, принятых бухгалтером в расчет заработной платы</w:t>
      </w:r>
      <w:r>
        <w:rPr>
          <w:sz w:val="28"/>
          <w:szCs w:val="28"/>
        </w:rPr>
        <w:t>.</w:t>
      </w:r>
      <w:r w:rsidRPr="0072026D">
        <w:rPr>
          <w:sz w:val="28"/>
          <w:szCs w:val="28"/>
        </w:rPr>
        <w:t xml:space="preserve"> </w:t>
      </w:r>
      <w:r w:rsidRPr="000D299C">
        <w:rPr>
          <w:sz w:val="28"/>
          <w:szCs w:val="28"/>
        </w:rPr>
        <w:t>В результате неверного включения в расчет заработной платы фактически отработанных дней заработна</w:t>
      </w:r>
      <w:r>
        <w:rPr>
          <w:sz w:val="28"/>
          <w:szCs w:val="28"/>
        </w:rPr>
        <w:t>я плата работникам МБУ ХТО</w:t>
      </w:r>
      <w:r w:rsidRPr="000D299C">
        <w:rPr>
          <w:sz w:val="28"/>
          <w:szCs w:val="28"/>
        </w:rPr>
        <w:t xml:space="preserve"> начислена не в полном объеме в сумме </w:t>
      </w:r>
      <w:r>
        <w:rPr>
          <w:sz w:val="28"/>
          <w:szCs w:val="28"/>
        </w:rPr>
        <w:t>2</w:t>
      </w:r>
      <w:r w:rsidR="00EB66F4">
        <w:rPr>
          <w:sz w:val="28"/>
          <w:szCs w:val="28"/>
        </w:rPr>
        <w:t>,5 тыс.</w:t>
      </w:r>
      <w:r w:rsidRPr="000D299C">
        <w:rPr>
          <w:sz w:val="28"/>
          <w:szCs w:val="28"/>
        </w:rPr>
        <w:t xml:space="preserve"> руб., излишне начисленная з</w:t>
      </w:r>
      <w:r>
        <w:rPr>
          <w:sz w:val="28"/>
          <w:szCs w:val="28"/>
        </w:rPr>
        <w:t>аработная плата составила 38</w:t>
      </w:r>
      <w:r w:rsidR="00EB66F4">
        <w:rPr>
          <w:sz w:val="28"/>
          <w:szCs w:val="28"/>
        </w:rPr>
        <w:t>,2 тыс. руб.</w:t>
      </w:r>
      <w:r>
        <w:rPr>
          <w:sz w:val="28"/>
          <w:szCs w:val="28"/>
        </w:rPr>
        <w:t xml:space="preserve"> руб. </w:t>
      </w:r>
    </w:p>
    <w:p w:rsidR="00476E22" w:rsidRPr="00C130D3" w:rsidRDefault="00476E22" w:rsidP="00D21D4E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 w:cstheme="minorBidi"/>
          <w:b/>
          <w:sz w:val="28"/>
          <w:szCs w:val="28"/>
          <w:u w:val="single"/>
          <w:lang w:eastAsia="en-US"/>
        </w:rPr>
      </w:pPr>
    </w:p>
    <w:p w:rsidR="00CD09AF" w:rsidRDefault="007B2D80" w:rsidP="007B2D80">
      <w:pPr>
        <w:pStyle w:val="a3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D09AF" w:rsidRPr="003664AF">
        <w:rPr>
          <w:sz w:val="28"/>
          <w:szCs w:val="28"/>
        </w:rPr>
        <w:t>В течение 202</w:t>
      </w:r>
      <w:r w:rsidR="00D21D4E">
        <w:rPr>
          <w:sz w:val="28"/>
          <w:szCs w:val="28"/>
        </w:rPr>
        <w:t>2</w:t>
      </w:r>
      <w:r w:rsidR="00CD09AF" w:rsidRPr="003664AF">
        <w:rPr>
          <w:sz w:val="28"/>
          <w:szCs w:val="28"/>
        </w:rPr>
        <w:t xml:space="preserve"> года КСП проведены плановые </w:t>
      </w:r>
      <w:r w:rsidR="00CD09AF" w:rsidRPr="003664AF">
        <w:rPr>
          <w:b/>
          <w:sz w:val="28"/>
          <w:szCs w:val="28"/>
        </w:rPr>
        <w:t>проверки отдельных вопросов достоверности, полноты и соответствия нормативным требованиям составления и представления годовой бюджетной отчетности за 20</w:t>
      </w:r>
      <w:r w:rsidR="00CD09AF">
        <w:rPr>
          <w:b/>
          <w:sz w:val="28"/>
          <w:szCs w:val="28"/>
        </w:rPr>
        <w:t>2</w:t>
      </w:r>
      <w:r w:rsidR="00476E22">
        <w:rPr>
          <w:b/>
          <w:sz w:val="28"/>
          <w:szCs w:val="28"/>
        </w:rPr>
        <w:t>1</w:t>
      </w:r>
      <w:r w:rsidR="00CD09AF" w:rsidRPr="003664AF">
        <w:rPr>
          <w:b/>
          <w:sz w:val="28"/>
          <w:szCs w:val="28"/>
        </w:rPr>
        <w:t xml:space="preserve"> год муниципальных образований – сельских поселений </w:t>
      </w:r>
      <w:r w:rsidR="00CD09AF" w:rsidRPr="003664AF">
        <w:rPr>
          <w:b/>
          <w:bCs/>
          <w:sz w:val="28"/>
          <w:szCs w:val="28"/>
        </w:rPr>
        <w:t>«</w:t>
      </w:r>
      <w:r w:rsidR="00476E22">
        <w:rPr>
          <w:b/>
          <w:bCs/>
          <w:sz w:val="28"/>
          <w:szCs w:val="28"/>
        </w:rPr>
        <w:t>Петропавловское</w:t>
      </w:r>
      <w:r w:rsidR="00CD09AF" w:rsidRPr="003664AF">
        <w:rPr>
          <w:b/>
          <w:bCs/>
          <w:sz w:val="28"/>
          <w:szCs w:val="28"/>
        </w:rPr>
        <w:t>» и «</w:t>
      </w:r>
      <w:proofErr w:type="spellStart"/>
      <w:r w:rsidR="00476E22">
        <w:rPr>
          <w:b/>
          <w:bCs/>
          <w:sz w:val="28"/>
          <w:szCs w:val="28"/>
        </w:rPr>
        <w:t>Среднехарлунское</w:t>
      </w:r>
      <w:proofErr w:type="spellEnd"/>
      <w:r w:rsidR="00CD09AF" w:rsidRPr="003664AF">
        <w:rPr>
          <w:b/>
          <w:bCs/>
          <w:sz w:val="28"/>
          <w:szCs w:val="28"/>
        </w:rPr>
        <w:t>»</w:t>
      </w:r>
      <w:r w:rsidR="00CD09AF">
        <w:rPr>
          <w:b/>
          <w:bCs/>
          <w:sz w:val="28"/>
          <w:szCs w:val="28"/>
        </w:rPr>
        <w:t>.</w:t>
      </w:r>
    </w:p>
    <w:p w:rsidR="007B2D80" w:rsidRPr="003664AF" w:rsidRDefault="007B2D80" w:rsidP="007B2D80">
      <w:pPr>
        <w:pStyle w:val="a3"/>
        <w:autoSpaceDE w:val="0"/>
        <w:autoSpaceDN w:val="0"/>
        <w:adjustRightInd w:val="0"/>
        <w:ind w:left="1004"/>
        <w:jc w:val="both"/>
        <w:rPr>
          <w:b/>
          <w:sz w:val="28"/>
          <w:szCs w:val="28"/>
          <w:highlight w:val="yellow"/>
        </w:rPr>
      </w:pPr>
    </w:p>
    <w:p w:rsidR="00CD09AF" w:rsidRDefault="00FF6D25" w:rsidP="005F2E08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502A25">
        <w:rPr>
          <w:rFonts w:eastAsia="Calibri"/>
          <w:sz w:val="28"/>
          <w:szCs w:val="28"/>
        </w:rPr>
        <w:t xml:space="preserve">о результатам проверки </w:t>
      </w:r>
      <w:r w:rsidR="00502A25" w:rsidRPr="00FF6D25">
        <w:rPr>
          <w:rFonts w:eastAsia="Calibri"/>
          <w:sz w:val="28"/>
          <w:szCs w:val="28"/>
          <w:u w:val="single"/>
        </w:rPr>
        <w:t xml:space="preserve">МО-СП </w:t>
      </w:r>
      <w:r w:rsidR="005F2E08">
        <w:rPr>
          <w:rFonts w:eastAsia="Calibri"/>
          <w:sz w:val="28"/>
          <w:szCs w:val="28"/>
          <w:u w:val="single"/>
        </w:rPr>
        <w:t>«</w:t>
      </w:r>
      <w:proofErr w:type="spellStart"/>
      <w:r w:rsidR="00502A25" w:rsidRPr="00FF6D25">
        <w:rPr>
          <w:rFonts w:eastAsia="Calibri"/>
          <w:sz w:val="28"/>
          <w:szCs w:val="28"/>
          <w:u w:val="single"/>
        </w:rPr>
        <w:t>Среднехарлунское</w:t>
      </w:r>
      <w:proofErr w:type="spellEnd"/>
      <w:r w:rsidR="00502A25" w:rsidRPr="00FF6D25">
        <w:rPr>
          <w:rFonts w:eastAsia="Calibri"/>
          <w:sz w:val="28"/>
          <w:szCs w:val="28"/>
          <w:u w:val="single"/>
        </w:rPr>
        <w:t>»</w:t>
      </w:r>
      <w:r w:rsidR="00502A25">
        <w:rPr>
          <w:rFonts w:eastAsia="Calibri"/>
          <w:sz w:val="28"/>
          <w:szCs w:val="28"/>
        </w:rPr>
        <w:t xml:space="preserve"> установлено следующее:</w:t>
      </w:r>
    </w:p>
    <w:p w:rsidR="001D3A82" w:rsidRPr="00C81B37" w:rsidRDefault="005F2E08" w:rsidP="00CD09AF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1D3A82">
        <w:rPr>
          <w:rFonts w:eastAsia="Calibri"/>
          <w:sz w:val="28"/>
          <w:szCs w:val="28"/>
        </w:rPr>
        <w:t>выявлены расхождения данных о количестве объектов муниципального имущества</w:t>
      </w:r>
      <w:r>
        <w:rPr>
          <w:rFonts w:eastAsia="Calibri"/>
          <w:sz w:val="28"/>
          <w:szCs w:val="28"/>
        </w:rPr>
        <w:t xml:space="preserve"> </w:t>
      </w:r>
      <w:r w:rsidR="001D3A82">
        <w:rPr>
          <w:rFonts w:eastAsia="Calibri"/>
          <w:sz w:val="28"/>
          <w:szCs w:val="28"/>
        </w:rPr>
        <w:t>и балансовой стоимости объектов основных средств</w:t>
      </w:r>
      <w:r w:rsidR="003E57AF">
        <w:rPr>
          <w:rFonts w:eastAsia="Calibri"/>
          <w:sz w:val="28"/>
          <w:szCs w:val="28"/>
        </w:rPr>
        <w:t>,</w:t>
      </w:r>
      <w:r w:rsidRPr="005F2E0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учтенных на балансе Администрации</w:t>
      </w:r>
      <w:r w:rsidR="001D3A82">
        <w:rPr>
          <w:rFonts w:eastAsia="Calibri"/>
          <w:sz w:val="28"/>
          <w:szCs w:val="28"/>
        </w:rPr>
        <w:t xml:space="preserve"> с данными Реестра муниципального имущества на общую сумму 521,1 тыс. руб.</w:t>
      </w:r>
      <w:r w:rsidR="000C0972">
        <w:rPr>
          <w:rFonts w:eastAsia="Calibri"/>
          <w:sz w:val="28"/>
          <w:szCs w:val="28"/>
        </w:rPr>
        <w:t>;</w:t>
      </w:r>
    </w:p>
    <w:p w:rsidR="00CD09AF" w:rsidRPr="00502A25" w:rsidRDefault="005F2E08" w:rsidP="000C0972">
      <w:pPr>
        <w:shd w:val="clear" w:color="auto" w:fill="FFFFFF"/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C130D3">
        <w:rPr>
          <w:rFonts w:eastAsia="Calibri"/>
          <w:sz w:val="28"/>
          <w:szCs w:val="28"/>
        </w:rPr>
        <w:t>в</w:t>
      </w:r>
      <w:r w:rsidR="00CD09AF" w:rsidRPr="00C81B37">
        <w:rPr>
          <w:rFonts w:eastAsia="Calibri"/>
          <w:sz w:val="28"/>
          <w:szCs w:val="28"/>
        </w:rPr>
        <w:t xml:space="preserve"> нарушение приказа </w:t>
      </w:r>
      <w:r w:rsidR="00CD09AF" w:rsidRPr="00C81B37">
        <w:rPr>
          <w:sz w:val="28"/>
          <w:szCs w:val="28"/>
        </w:rPr>
        <w:t xml:space="preserve">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 </w:t>
      </w:r>
      <w:r w:rsidR="00CD09AF">
        <w:rPr>
          <w:sz w:val="28"/>
          <w:szCs w:val="28"/>
        </w:rPr>
        <w:t>и Инструкции</w:t>
      </w:r>
      <w:r w:rsidR="000C0972">
        <w:rPr>
          <w:sz w:val="28"/>
          <w:szCs w:val="28"/>
        </w:rPr>
        <w:t xml:space="preserve"> по его применению» </w:t>
      </w:r>
      <w:r w:rsidR="00CD09AF" w:rsidRPr="00502A25">
        <w:rPr>
          <w:rFonts w:eastAsia="Calibri"/>
          <w:bCs/>
          <w:sz w:val="28"/>
          <w:szCs w:val="28"/>
        </w:rPr>
        <w:t>на балансе Администрации</w:t>
      </w:r>
      <w:r w:rsidR="00941F62" w:rsidRPr="00502A25">
        <w:rPr>
          <w:rFonts w:eastAsia="Calibri"/>
          <w:bCs/>
          <w:sz w:val="28"/>
          <w:szCs w:val="28"/>
        </w:rPr>
        <w:t xml:space="preserve"> МО-СП «</w:t>
      </w:r>
      <w:proofErr w:type="spellStart"/>
      <w:r w:rsidR="00941F62" w:rsidRPr="00502A25">
        <w:rPr>
          <w:rFonts w:eastAsia="Calibri"/>
          <w:bCs/>
          <w:sz w:val="28"/>
          <w:szCs w:val="28"/>
        </w:rPr>
        <w:t>Среднехарлунское</w:t>
      </w:r>
      <w:proofErr w:type="spellEnd"/>
      <w:r w:rsidR="00941F62" w:rsidRPr="00502A25">
        <w:rPr>
          <w:rFonts w:eastAsia="Calibri"/>
          <w:bCs/>
          <w:sz w:val="28"/>
          <w:szCs w:val="28"/>
        </w:rPr>
        <w:t>»</w:t>
      </w:r>
      <w:r w:rsidR="00CD09AF" w:rsidRPr="00502A25">
        <w:rPr>
          <w:rFonts w:eastAsia="Calibri"/>
          <w:bCs/>
          <w:sz w:val="28"/>
          <w:szCs w:val="28"/>
        </w:rPr>
        <w:t>:</w:t>
      </w:r>
    </w:p>
    <w:p w:rsidR="00CD09AF" w:rsidRPr="00502A25" w:rsidRDefault="00CD09AF" w:rsidP="00CD0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02A25">
        <w:rPr>
          <w:rFonts w:eastAsia="Calibri"/>
          <w:bCs/>
          <w:sz w:val="28"/>
          <w:szCs w:val="28"/>
        </w:rPr>
        <w:t xml:space="preserve"> в составе основных средств </w:t>
      </w:r>
      <w:r w:rsidRPr="00502A25">
        <w:rPr>
          <w:rFonts w:eastAsia="Calibri"/>
          <w:sz w:val="28"/>
          <w:szCs w:val="28"/>
        </w:rPr>
        <w:t>числил</w:t>
      </w:r>
      <w:r w:rsidR="00097B0C" w:rsidRPr="00502A25">
        <w:rPr>
          <w:rFonts w:eastAsia="Calibri"/>
          <w:sz w:val="28"/>
          <w:szCs w:val="28"/>
        </w:rPr>
        <w:t>и</w:t>
      </w:r>
      <w:r w:rsidRPr="00502A25">
        <w:rPr>
          <w:rFonts w:eastAsia="Calibri"/>
          <w:sz w:val="28"/>
          <w:szCs w:val="28"/>
        </w:rPr>
        <w:t>с</w:t>
      </w:r>
      <w:r w:rsidR="00097B0C" w:rsidRPr="00502A25">
        <w:rPr>
          <w:rFonts w:eastAsia="Calibri"/>
          <w:sz w:val="28"/>
          <w:szCs w:val="28"/>
        </w:rPr>
        <w:t>ь</w:t>
      </w:r>
      <w:r w:rsidRPr="00502A25">
        <w:rPr>
          <w:rFonts w:eastAsia="Calibri"/>
          <w:sz w:val="28"/>
          <w:szCs w:val="28"/>
        </w:rPr>
        <w:t xml:space="preserve"> объект</w:t>
      </w:r>
      <w:r w:rsidR="00097B0C" w:rsidRPr="00502A25">
        <w:rPr>
          <w:rFonts w:eastAsia="Calibri"/>
          <w:sz w:val="28"/>
          <w:szCs w:val="28"/>
        </w:rPr>
        <w:t>ы</w:t>
      </w:r>
      <w:r w:rsidRPr="00502A25">
        <w:rPr>
          <w:rFonts w:eastAsia="Calibri"/>
          <w:sz w:val="28"/>
          <w:szCs w:val="28"/>
        </w:rPr>
        <w:t xml:space="preserve"> с балансовой стоимостью </w:t>
      </w:r>
      <w:r w:rsidR="00097B0C" w:rsidRPr="00502A25">
        <w:rPr>
          <w:rFonts w:eastAsia="Calibri"/>
          <w:sz w:val="28"/>
          <w:szCs w:val="28"/>
        </w:rPr>
        <w:t>99</w:t>
      </w:r>
      <w:r w:rsidR="00EB66F4">
        <w:rPr>
          <w:rFonts w:eastAsia="Calibri"/>
          <w:sz w:val="28"/>
          <w:szCs w:val="28"/>
        </w:rPr>
        <w:t xml:space="preserve">,0 тыс. </w:t>
      </w:r>
      <w:r w:rsidRPr="00502A25">
        <w:rPr>
          <w:rFonts w:eastAsia="Calibri"/>
          <w:sz w:val="28"/>
          <w:szCs w:val="28"/>
        </w:rPr>
        <w:t xml:space="preserve">руб. без учета норм </w:t>
      </w:r>
      <w:r w:rsidRPr="00502A25">
        <w:rPr>
          <w:rFonts w:eastAsia="Calibri"/>
          <w:bCs/>
          <w:sz w:val="28"/>
          <w:szCs w:val="28"/>
        </w:rPr>
        <w:t>Общероссийского классификатора основных фондов;</w:t>
      </w:r>
      <w:r w:rsidRPr="00502A25">
        <w:rPr>
          <w:rFonts w:eastAsia="Calibri"/>
          <w:sz w:val="28"/>
          <w:szCs w:val="28"/>
        </w:rPr>
        <w:t xml:space="preserve"> </w:t>
      </w:r>
    </w:p>
    <w:p w:rsidR="00097B0C" w:rsidRPr="00502A25" w:rsidRDefault="00097B0C" w:rsidP="00CD0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02A25">
        <w:rPr>
          <w:rFonts w:eastAsia="Calibri"/>
          <w:sz w:val="28"/>
          <w:szCs w:val="28"/>
        </w:rPr>
        <w:t>балансовая стоимость автомобиля учтена как в составе основных средств, так и составе имущества казны в сумме 55</w:t>
      </w:r>
      <w:r w:rsidR="00EB66F4">
        <w:rPr>
          <w:rFonts w:eastAsia="Calibri"/>
          <w:sz w:val="28"/>
          <w:szCs w:val="28"/>
        </w:rPr>
        <w:t>,0 тыс.</w:t>
      </w:r>
      <w:r w:rsidRPr="00502A25">
        <w:rPr>
          <w:rFonts w:eastAsia="Calibri"/>
          <w:sz w:val="28"/>
          <w:szCs w:val="28"/>
        </w:rPr>
        <w:t xml:space="preserve"> руб.;</w:t>
      </w:r>
    </w:p>
    <w:p w:rsidR="00941F62" w:rsidRPr="00502A25" w:rsidRDefault="005F2E08" w:rsidP="00CD09A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1F62" w:rsidRPr="00502A25">
        <w:rPr>
          <w:sz w:val="28"/>
          <w:szCs w:val="28"/>
        </w:rPr>
        <w:t>в</w:t>
      </w:r>
      <w:r w:rsidR="00A12415" w:rsidRPr="00502A25">
        <w:rPr>
          <w:sz w:val="28"/>
          <w:szCs w:val="28"/>
        </w:rPr>
        <w:t xml:space="preserve"> </w:t>
      </w:r>
      <w:r w:rsidR="00CD09AF" w:rsidRPr="00502A25">
        <w:rPr>
          <w:sz w:val="28"/>
          <w:szCs w:val="28"/>
        </w:rPr>
        <w:t xml:space="preserve">результате неверного применения в расчет фактически отработанных дней </w:t>
      </w:r>
      <w:r w:rsidR="00941F62" w:rsidRPr="00502A25">
        <w:rPr>
          <w:sz w:val="28"/>
          <w:szCs w:val="28"/>
        </w:rPr>
        <w:t xml:space="preserve">излишне начисленная </w:t>
      </w:r>
      <w:r w:rsidR="00CD09AF" w:rsidRPr="00502A25">
        <w:rPr>
          <w:sz w:val="28"/>
          <w:szCs w:val="28"/>
        </w:rPr>
        <w:t xml:space="preserve">заработная плата работникам </w:t>
      </w:r>
      <w:r w:rsidR="00941F62" w:rsidRPr="00502A25">
        <w:rPr>
          <w:sz w:val="28"/>
          <w:szCs w:val="28"/>
        </w:rPr>
        <w:t>составила 3</w:t>
      </w:r>
      <w:r w:rsidR="00EB66F4">
        <w:rPr>
          <w:sz w:val="28"/>
          <w:szCs w:val="28"/>
        </w:rPr>
        <w:t>,</w:t>
      </w:r>
      <w:r w:rsidR="00941F62" w:rsidRPr="00502A25">
        <w:rPr>
          <w:sz w:val="28"/>
          <w:szCs w:val="28"/>
        </w:rPr>
        <w:t>5</w:t>
      </w:r>
      <w:r w:rsidR="00EB66F4">
        <w:rPr>
          <w:sz w:val="28"/>
          <w:szCs w:val="28"/>
        </w:rPr>
        <w:t xml:space="preserve"> тыс.</w:t>
      </w:r>
      <w:r w:rsidR="00941F62" w:rsidRPr="00502A25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  <w:r w:rsidR="00CD09AF" w:rsidRPr="00502A25">
        <w:rPr>
          <w:sz w:val="28"/>
          <w:szCs w:val="28"/>
        </w:rPr>
        <w:t xml:space="preserve"> </w:t>
      </w:r>
    </w:p>
    <w:p w:rsidR="00811FE8" w:rsidRPr="00502A25" w:rsidRDefault="005F2E08" w:rsidP="00CD09A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972">
        <w:rPr>
          <w:sz w:val="28"/>
          <w:szCs w:val="28"/>
        </w:rPr>
        <w:t>в</w:t>
      </w:r>
      <w:r w:rsidR="00811FE8" w:rsidRPr="00502A25">
        <w:rPr>
          <w:sz w:val="28"/>
          <w:szCs w:val="28"/>
        </w:rPr>
        <w:t xml:space="preserve"> течение 2021 года неправомерно начислен</w:t>
      </w:r>
      <w:r w:rsidR="000C0972">
        <w:rPr>
          <w:sz w:val="28"/>
          <w:szCs w:val="28"/>
        </w:rPr>
        <w:t>а</w:t>
      </w:r>
      <w:r w:rsidR="00811FE8" w:rsidRPr="00502A25">
        <w:rPr>
          <w:sz w:val="28"/>
          <w:szCs w:val="28"/>
        </w:rPr>
        <w:t xml:space="preserve"> заработн</w:t>
      </w:r>
      <w:r w:rsidR="000C0972">
        <w:rPr>
          <w:sz w:val="28"/>
          <w:szCs w:val="28"/>
        </w:rPr>
        <w:t>ая</w:t>
      </w:r>
      <w:r w:rsidR="00811FE8" w:rsidRPr="00502A25">
        <w:rPr>
          <w:sz w:val="28"/>
          <w:szCs w:val="28"/>
        </w:rPr>
        <w:t xml:space="preserve"> плат</w:t>
      </w:r>
      <w:r w:rsidR="000C0972">
        <w:rPr>
          <w:sz w:val="28"/>
          <w:szCs w:val="28"/>
        </w:rPr>
        <w:t>а</w:t>
      </w:r>
      <w:r w:rsidR="00811FE8" w:rsidRPr="00502A25">
        <w:rPr>
          <w:sz w:val="28"/>
          <w:szCs w:val="28"/>
        </w:rPr>
        <w:t xml:space="preserve"> водителю в сумме 112</w:t>
      </w:r>
      <w:r w:rsidR="00EB66F4">
        <w:rPr>
          <w:sz w:val="28"/>
          <w:szCs w:val="28"/>
        </w:rPr>
        <w:t xml:space="preserve">,8 тыс. </w:t>
      </w:r>
      <w:r w:rsidR="00811FE8" w:rsidRPr="00502A25">
        <w:rPr>
          <w:sz w:val="28"/>
          <w:szCs w:val="28"/>
        </w:rPr>
        <w:t xml:space="preserve">руб., </w:t>
      </w:r>
      <w:r w:rsidR="000C0972">
        <w:rPr>
          <w:sz w:val="28"/>
          <w:szCs w:val="28"/>
        </w:rPr>
        <w:t>при</w:t>
      </w:r>
      <w:r w:rsidR="00811FE8" w:rsidRPr="00502A25">
        <w:rPr>
          <w:sz w:val="28"/>
          <w:szCs w:val="28"/>
        </w:rPr>
        <w:t xml:space="preserve"> отсутств</w:t>
      </w:r>
      <w:r w:rsidR="000C0972">
        <w:rPr>
          <w:sz w:val="28"/>
          <w:szCs w:val="28"/>
        </w:rPr>
        <w:t>ии</w:t>
      </w:r>
      <w:r w:rsidR="00811FE8" w:rsidRPr="00502A25">
        <w:rPr>
          <w:sz w:val="28"/>
          <w:szCs w:val="28"/>
        </w:rPr>
        <w:t xml:space="preserve"> подтверждающи</w:t>
      </w:r>
      <w:r w:rsidR="000C0972">
        <w:rPr>
          <w:sz w:val="28"/>
          <w:szCs w:val="28"/>
        </w:rPr>
        <w:t>х</w:t>
      </w:r>
      <w:r w:rsidR="00811FE8" w:rsidRPr="00502A25">
        <w:rPr>
          <w:sz w:val="28"/>
          <w:szCs w:val="28"/>
        </w:rPr>
        <w:t xml:space="preserve"> документ</w:t>
      </w:r>
      <w:r w:rsidR="000C0972">
        <w:rPr>
          <w:sz w:val="28"/>
          <w:szCs w:val="28"/>
        </w:rPr>
        <w:t>ов</w:t>
      </w:r>
      <w:r w:rsidR="00811FE8" w:rsidRPr="00502A25">
        <w:rPr>
          <w:sz w:val="28"/>
          <w:szCs w:val="28"/>
        </w:rPr>
        <w:t xml:space="preserve"> работы автомобиля, находящегося на балансе Администрации</w:t>
      </w:r>
      <w:r w:rsidR="000C097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C0972">
        <w:rPr>
          <w:sz w:val="28"/>
          <w:szCs w:val="28"/>
        </w:rPr>
        <w:t>путевые листы)</w:t>
      </w:r>
      <w:r>
        <w:rPr>
          <w:sz w:val="28"/>
          <w:szCs w:val="28"/>
        </w:rPr>
        <w:t>;</w:t>
      </w:r>
    </w:p>
    <w:p w:rsidR="000C0972" w:rsidRDefault="005F2E08" w:rsidP="00CD09A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6D25">
        <w:rPr>
          <w:sz w:val="28"/>
          <w:szCs w:val="28"/>
        </w:rPr>
        <w:t>в</w:t>
      </w:r>
      <w:r w:rsidR="00502A25" w:rsidRPr="00502A25">
        <w:rPr>
          <w:sz w:val="28"/>
          <w:szCs w:val="28"/>
        </w:rPr>
        <w:t xml:space="preserve"> нарушение статьи 34 Бюджетного кодекса Российской Федерации </w:t>
      </w:r>
      <w:r w:rsidR="00941F62" w:rsidRPr="00502A25">
        <w:rPr>
          <w:sz w:val="28"/>
          <w:szCs w:val="28"/>
        </w:rPr>
        <w:t xml:space="preserve">Администрацией МО-СП произведены </w:t>
      </w:r>
      <w:r w:rsidR="00502A25" w:rsidRPr="00502A25">
        <w:rPr>
          <w:sz w:val="28"/>
          <w:szCs w:val="28"/>
        </w:rPr>
        <w:t xml:space="preserve">неэффективные </w:t>
      </w:r>
      <w:r w:rsidR="00941F62" w:rsidRPr="00502A25">
        <w:rPr>
          <w:sz w:val="28"/>
          <w:szCs w:val="28"/>
        </w:rPr>
        <w:t>расходы</w:t>
      </w:r>
      <w:r w:rsidR="000C0972">
        <w:rPr>
          <w:sz w:val="28"/>
          <w:szCs w:val="28"/>
        </w:rPr>
        <w:t xml:space="preserve"> в виде уплаты:</w:t>
      </w:r>
    </w:p>
    <w:p w:rsidR="000C0972" w:rsidRPr="00502A25" w:rsidRDefault="00FF6D25" w:rsidP="000C097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транспортного налога </w:t>
      </w:r>
      <w:r w:rsidR="000C0972" w:rsidRPr="00502A25">
        <w:rPr>
          <w:rFonts w:eastAsia="Calibri"/>
          <w:sz w:val="28"/>
          <w:szCs w:val="28"/>
        </w:rPr>
        <w:t xml:space="preserve">на автомобиль, находящийся длительное время в неисправном техническом состоянии в сумме </w:t>
      </w:r>
      <w:r>
        <w:rPr>
          <w:rFonts w:eastAsia="Calibri"/>
          <w:sz w:val="28"/>
          <w:szCs w:val="28"/>
        </w:rPr>
        <w:t>2</w:t>
      </w:r>
      <w:r w:rsidR="00EB66F4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1</w:t>
      </w:r>
      <w:r w:rsidR="00EB66F4">
        <w:rPr>
          <w:rFonts w:eastAsia="Calibri"/>
          <w:sz w:val="28"/>
          <w:szCs w:val="28"/>
        </w:rPr>
        <w:t xml:space="preserve"> тыс.</w:t>
      </w:r>
      <w:r w:rsidR="000C0972" w:rsidRPr="00502A25">
        <w:rPr>
          <w:rFonts w:eastAsia="Calibri"/>
          <w:sz w:val="28"/>
          <w:szCs w:val="28"/>
        </w:rPr>
        <w:t xml:space="preserve"> руб.</w:t>
      </w:r>
      <w:r>
        <w:rPr>
          <w:rFonts w:eastAsia="Calibri"/>
          <w:sz w:val="28"/>
          <w:szCs w:val="28"/>
        </w:rPr>
        <w:t>,</w:t>
      </w:r>
    </w:p>
    <w:p w:rsidR="00FF6D25" w:rsidRDefault="00941F62" w:rsidP="00CD09AF">
      <w:pPr>
        <w:shd w:val="clear" w:color="auto" w:fill="FFFFFF"/>
        <w:ind w:firstLine="567"/>
        <w:jc w:val="both"/>
        <w:rPr>
          <w:sz w:val="28"/>
          <w:szCs w:val="28"/>
        </w:rPr>
      </w:pPr>
      <w:r w:rsidRPr="00502A25">
        <w:rPr>
          <w:sz w:val="28"/>
          <w:szCs w:val="28"/>
        </w:rPr>
        <w:lastRenderedPageBreak/>
        <w:t>пеней и штрафов</w:t>
      </w:r>
      <w:r w:rsidR="000C0972">
        <w:rPr>
          <w:sz w:val="28"/>
          <w:szCs w:val="28"/>
        </w:rPr>
        <w:t xml:space="preserve"> за нарушение сроков уплаты налогов и страховых взносов</w:t>
      </w:r>
      <w:r w:rsidRPr="00502A25">
        <w:rPr>
          <w:sz w:val="28"/>
          <w:szCs w:val="28"/>
        </w:rPr>
        <w:t xml:space="preserve"> в размере </w:t>
      </w:r>
      <w:r w:rsidR="00FF6D25">
        <w:rPr>
          <w:sz w:val="28"/>
          <w:szCs w:val="28"/>
        </w:rPr>
        <w:t>51</w:t>
      </w:r>
      <w:r w:rsidR="00EB66F4">
        <w:rPr>
          <w:sz w:val="28"/>
          <w:szCs w:val="28"/>
        </w:rPr>
        <w:t>,7 тыс.</w:t>
      </w:r>
      <w:r w:rsidR="00FF6D25">
        <w:rPr>
          <w:sz w:val="28"/>
          <w:szCs w:val="28"/>
        </w:rPr>
        <w:t xml:space="preserve"> </w:t>
      </w:r>
      <w:r w:rsidRPr="00502A25">
        <w:rPr>
          <w:sz w:val="28"/>
          <w:szCs w:val="28"/>
        </w:rPr>
        <w:t>руб.</w:t>
      </w:r>
    </w:p>
    <w:p w:rsidR="005F2E08" w:rsidRDefault="005F2E08" w:rsidP="00051FFF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051FFF" w:rsidRDefault="00051FFF" w:rsidP="00051FFF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результатам проверки </w:t>
      </w:r>
      <w:r w:rsidRPr="00FF6D25">
        <w:rPr>
          <w:rFonts w:eastAsia="Calibri"/>
          <w:sz w:val="28"/>
          <w:szCs w:val="28"/>
          <w:u w:val="single"/>
        </w:rPr>
        <w:t xml:space="preserve">МО-СП </w:t>
      </w:r>
      <w:r>
        <w:rPr>
          <w:rFonts w:eastAsia="Calibri"/>
          <w:sz w:val="28"/>
          <w:szCs w:val="28"/>
          <w:u w:val="single"/>
        </w:rPr>
        <w:t>«Петропавловское</w:t>
      </w:r>
      <w:r w:rsidRPr="00FF6D25">
        <w:rPr>
          <w:rFonts w:eastAsia="Calibri"/>
          <w:sz w:val="28"/>
          <w:szCs w:val="28"/>
          <w:u w:val="single"/>
        </w:rPr>
        <w:t>»</w:t>
      </w:r>
      <w:r>
        <w:rPr>
          <w:rFonts w:eastAsia="Calibri"/>
          <w:sz w:val="28"/>
          <w:szCs w:val="28"/>
        </w:rPr>
        <w:t>:</w:t>
      </w:r>
    </w:p>
    <w:p w:rsidR="00051FFF" w:rsidRDefault="005F2E08" w:rsidP="00051FFF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51FFF">
        <w:rPr>
          <w:rFonts w:eastAsia="Calibri"/>
          <w:sz w:val="28"/>
          <w:szCs w:val="28"/>
        </w:rPr>
        <w:t>на земельный участок с кадастровой стоимостью 158,5 тыс. руб., безвозмездно переданный из собственности МО «</w:t>
      </w:r>
      <w:proofErr w:type="spellStart"/>
      <w:r w:rsidR="00051FFF">
        <w:rPr>
          <w:rFonts w:eastAsia="Calibri"/>
          <w:sz w:val="28"/>
          <w:szCs w:val="28"/>
        </w:rPr>
        <w:t>Бичурский</w:t>
      </w:r>
      <w:proofErr w:type="spellEnd"/>
      <w:r w:rsidR="00051FFF">
        <w:rPr>
          <w:rFonts w:eastAsia="Calibri"/>
          <w:sz w:val="28"/>
          <w:szCs w:val="28"/>
        </w:rPr>
        <w:t xml:space="preserve"> район» в собственность МО-СП «Петропавловское»</w:t>
      </w:r>
      <w:r>
        <w:rPr>
          <w:rFonts w:eastAsia="Calibri"/>
          <w:sz w:val="28"/>
          <w:szCs w:val="28"/>
        </w:rPr>
        <w:t>,</w:t>
      </w:r>
      <w:r w:rsidR="00051FFF">
        <w:rPr>
          <w:rFonts w:eastAsia="Calibri"/>
          <w:sz w:val="28"/>
          <w:szCs w:val="28"/>
        </w:rPr>
        <w:t xml:space="preserve"> не оформлено право муниципальной собственности;</w:t>
      </w:r>
    </w:p>
    <w:p w:rsidR="00E532A5" w:rsidRDefault="005F2E08" w:rsidP="00051FFF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532A5">
        <w:rPr>
          <w:rFonts w:eastAsia="Calibri"/>
          <w:sz w:val="28"/>
          <w:szCs w:val="28"/>
        </w:rPr>
        <w:t xml:space="preserve">на балансе </w:t>
      </w:r>
      <w:r>
        <w:rPr>
          <w:rFonts w:eastAsia="Calibri"/>
          <w:sz w:val="28"/>
          <w:szCs w:val="28"/>
        </w:rPr>
        <w:t>сельского поселения</w:t>
      </w:r>
      <w:r w:rsidR="00E532A5">
        <w:rPr>
          <w:rFonts w:eastAsia="Calibri"/>
          <w:sz w:val="28"/>
          <w:szCs w:val="28"/>
        </w:rPr>
        <w:t xml:space="preserve"> неправомерно </w:t>
      </w:r>
      <w:r w:rsidR="00EB66F4">
        <w:rPr>
          <w:rFonts w:eastAsia="Calibri"/>
          <w:sz w:val="28"/>
          <w:szCs w:val="28"/>
        </w:rPr>
        <w:t>учтены</w:t>
      </w:r>
      <w:r w:rsidR="00E532A5">
        <w:rPr>
          <w:rFonts w:eastAsia="Calibri"/>
          <w:sz w:val="28"/>
          <w:szCs w:val="28"/>
        </w:rPr>
        <w:t xml:space="preserve"> четыре земельных участка с кадастровой стоимостью 27,6 тыс. руб., которые согласно выписке из ЕГРН находятся в собственности МО «</w:t>
      </w:r>
      <w:proofErr w:type="spellStart"/>
      <w:r w:rsidR="00E532A5">
        <w:rPr>
          <w:rFonts w:eastAsia="Calibri"/>
          <w:sz w:val="28"/>
          <w:szCs w:val="28"/>
        </w:rPr>
        <w:t>Бичурский</w:t>
      </w:r>
      <w:proofErr w:type="spellEnd"/>
      <w:r w:rsidR="00E532A5">
        <w:rPr>
          <w:rFonts w:eastAsia="Calibri"/>
          <w:sz w:val="28"/>
          <w:szCs w:val="28"/>
        </w:rPr>
        <w:t xml:space="preserve"> район»</w:t>
      </w:r>
      <w:r w:rsidR="007E75EB">
        <w:rPr>
          <w:rFonts w:eastAsia="Calibri"/>
          <w:sz w:val="28"/>
          <w:szCs w:val="28"/>
        </w:rPr>
        <w:t>;</w:t>
      </w:r>
    </w:p>
    <w:p w:rsidR="007E75EB" w:rsidRDefault="005F2E08" w:rsidP="00051FFF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E75EB">
        <w:rPr>
          <w:rFonts w:eastAsia="Calibri"/>
          <w:sz w:val="28"/>
          <w:szCs w:val="28"/>
        </w:rPr>
        <w:t xml:space="preserve">выявлены факты несвоевременной оплаты по договорам купли-продажи, по состоянию на </w:t>
      </w:r>
      <w:r>
        <w:rPr>
          <w:rFonts w:eastAsia="Calibri"/>
          <w:sz w:val="28"/>
          <w:szCs w:val="28"/>
        </w:rPr>
        <w:t>0</w:t>
      </w:r>
      <w:r w:rsidR="007E75EB">
        <w:rPr>
          <w:rFonts w:eastAsia="Calibri"/>
          <w:sz w:val="28"/>
          <w:szCs w:val="28"/>
        </w:rPr>
        <w:t>1.01.2022 числилась</w:t>
      </w:r>
      <w:r w:rsidR="00EB66F4">
        <w:rPr>
          <w:rFonts w:eastAsia="Calibri"/>
          <w:sz w:val="28"/>
          <w:szCs w:val="28"/>
        </w:rPr>
        <w:t xml:space="preserve"> просроченная</w:t>
      </w:r>
      <w:r w:rsidR="007E75EB">
        <w:rPr>
          <w:rFonts w:eastAsia="Calibri"/>
          <w:sz w:val="28"/>
          <w:szCs w:val="28"/>
        </w:rPr>
        <w:t xml:space="preserve"> дебиторская задолженность в сумме 249,2 тыс. руб., начисление пени </w:t>
      </w:r>
      <w:r w:rsidR="005C18BC">
        <w:rPr>
          <w:rFonts w:eastAsia="Calibri"/>
          <w:sz w:val="28"/>
          <w:szCs w:val="28"/>
        </w:rPr>
        <w:t>согласно</w:t>
      </w:r>
      <w:r w:rsidR="007E75EB">
        <w:rPr>
          <w:rFonts w:eastAsia="Calibri"/>
          <w:sz w:val="28"/>
          <w:szCs w:val="28"/>
        </w:rPr>
        <w:t xml:space="preserve"> договоров не производилось;</w:t>
      </w:r>
    </w:p>
    <w:p w:rsidR="00E0018E" w:rsidRDefault="005C18BC" w:rsidP="00051FFF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E75EB">
        <w:rPr>
          <w:rFonts w:eastAsia="Calibri"/>
          <w:sz w:val="28"/>
          <w:szCs w:val="28"/>
        </w:rPr>
        <w:t>анализ текстов договоров на осуществление дорожной деятельности в отношении автомобильных дорог показал, что</w:t>
      </w:r>
      <w:r w:rsidR="00E0018E">
        <w:rPr>
          <w:rFonts w:eastAsia="Calibri"/>
          <w:sz w:val="28"/>
          <w:szCs w:val="28"/>
        </w:rPr>
        <w:t>:</w:t>
      </w:r>
    </w:p>
    <w:p w:rsidR="007E75EB" w:rsidRDefault="007E75EB" w:rsidP="00051FFF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наименование работ, предусмотренных договорам не соответствуют наименованиям, предусмотренным приказом Минтранса России от 16.11.2012 № 402 «Об утверждении Классификации работ по капитальному ремонту</w:t>
      </w:r>
      <w:r w:rsidR="00E0018E">
        <w:rPr>
          <w:rFonts w:eastAsia="Calibri"/>
          <w:sz w:val="28"/>
          <w:szCs w:val="28"/>
        </w:rPr>
        <w:t>, ремонту и содержанию автомобильных дорог»</w:t>
      </w:r>
      <w:r w:rsidR="00EB66F4">
        <w:rPr>
          <w:rFonts w:eastAsia="Calibri"/>
          <w:sz w:val="28"/>
          <w:szCs w:val="28"/>
        </w:rPr>
        <w:t>,</w:t>
      </w:r>
    </w:p>
    <w:p w:rsidR="00E0018E" w:rsidRDefault="00E0018E" w:rsidP="00051FFF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нарушение статьи 432 Гражданского кодекса Российской Федерации отдельные договоры не содержат предмет договора (наименование дорог, </w:t>
      </w:r>
      <w:r w:rsidR="00EB66F4">
        <w:rPr>
          <w:rFonts w:eastAsia="Calibri"/>
          <w:sz w:val="28"/>
          <w:szCs w:val="28"/>
        </w:rPr>
        <w:t>их протяженность, объемы работ),</w:t>
      </w:r>
    </w:p>
    <w:p w:rsidR="00051FFF" w:rsidRDefault="00E0018E" w:rsidP="00051FFF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выявлены расхождения между наименованием и объемом работ в актах о приемке выполненных работ.</w:t>
      </w:r>
    </w:p>
    <w:p w:rsidR="00051FFF" w:rsidRDefault="00051FFF" w:rsidP="00051FFF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CD09AF" w:rsidRPr="005C18BC" w:rsidRDefault="00CD09AF" w:rsidP="005C18BC">
      <w:pPr>
        <w:pStyle w:val="a3"/>
        <w:numPr>
          <w:ilvl w:val="1"/>
          <w:numId w:val="6"/>
        </w:numPr>
        <w:jc w:val="both"/>
        <w:rPr>
          <w:b/>
          <w:sz w:val="28"/>
          <w:szCs w:val="28"/>
        </w:rPr>
      </w:pPr>
      <w:r w:rsidRPr="005C18BC">
        <w:rPr>
          <w:b/>
          <w:sz w:val="28"/>
          <w:szCs w:val="28"/>
        </w:rPr>
        <w:t>Реализация результатов контрольных мероприятий</w:t>
      </w:r>
    </w:p>
    <w:p w:rsidR="005C18BC" w:rsidRPr="005C18BC" w:rsidRDefault="005C18BC" w:rsidP="005C18BC">
      <w:pPr>
        <w:pStyle w:val="a3"/>
        <w:ind w:left="1004"/>
        <w:jc w:val="both"/>
        <w:rPr>
          <w:sz w:val="28"/>
          <w:szCs w:val="28"/>
        </w:rPr>
      </w:pPr>
    </w:p>
    <w:p w:rsidR="00CD09AF" w:rsidRPr="0040280F" w:rsidRDefault="00CD09AF" w:rsidP="00CD09AF">
      <w:pPr>
        <w:pStyle w:val="a4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 w:rsidRPr="0040280F">
        <w:rPr>
          <w:sz w:val="28"/>
          <w:szCs w:val="28"/>
        </w:rPr>
        <w:t>В соответствии с Положением о Контрольно-счетн</w:t>
      </w:r>
      <w:r w:rsidR="005C18BC">
        <w:rPr>
          <w:sz w:val="28"/>
          <w:szCs w:val="28"/>
        </w:rPr>
        <w:t>ой</w:t>
      </w:r>
      <w:r w:rsidRPr="0040280F">
        <w:rPr>
          <w:sz w:val="28"/>
          <w:szCs w:val="28"/>
        </w:rPr>
        <w:t xml:space="preserve"> палат</w:t>
      </w:r>
      <w:r w:rsidR="005C18BC">
        <w:rPr>
          <w:sz w:val="28"/>
          <w:szCs w:val="28"/>
        </w:rPr>
        <w:t>е</w:t>
      </w:r>
      <w:r w:rsidRPr="0040280F">
        <w:rPr>
          <w:sz w:val="28"/>
          <w:szCs w:val="28"/>
        </w:rPr>
        <w:t xml:space="preserve"> МО «</w:t>
      </w:r>
      <w:proofErr w:type="spellStart"/>
      <w:r w:rsidRPr="0040280F">
        <w:rPr>
          <w:sz w:val="28"/>
          <w:szCs w:val="28"/>
        </w:rPr>
        <w:t>Бичурский</w:t>
      </w:r>
      <w:proofErr w:type="spellEnd"/>
      <w:r w:rsidRPr="0040280F">
        <w:rPr>
          <w:sz w:val="28"/>
          <w:szCs w:val="28"/>
        </w:rPr>
        <w:t xml:space="preserve"> район» отчеты</w:t>
      </w:r>
      <w:r w:rsidR="005C18BC">
        <w:rPr>
          <w:sz w:val="28"/>
          <w:szCs w:val="28"/>
        </w:rPr>
        <w:t xml:space="preserve"> о проведенных контрольных мероприятиях</w:t>
      </w:r>
      <w:r w:rsidRPr="0040280F">
        <w:rPr>
          <w:sz w:val="28"/>
          <w:szCs w:val="28"/>
        </w:rPr>
        <w:t xml:space="preserve"> представлены Совету депутатов и главе МО «</w:t>
      </w:r>
      <w:proofErr w:type="spellStart"/>
      <w:r w:rsidRPr="0040280F">
        <w:rPr>
          <w:sz w:val="28"/>
          <w:szCs w:val="28"/>
        </w:rPr>
        <w:t>Бичурский</w:t>
      </w:r>
      <w:proofErr w:type="spellEnd"/>
      <w:r w:rsidRPr="0040280F">
        <w:rPr>
          <w:sz w:val="28"/>
          <w:szCs w:val="28"/>
        </w:rPr>
        <w:t xml:space="preserve"> район».</w:t>
      </w:r>
      <w:r w:rsidR="00935013">
        <w:rPr>
          <w:sz w:val="28"/>
          <w:szCs w:val="28"/>
        </w:rPr>
        <w:t xml:space="preserve"> </w:t>
      </w:r>
      <w:r w:rsidRPr="0040280F">
        <w:rPr>
          <w:sz w:val="28"/>
          <w:szCs w:val="28"/>
        </w:rPr>
        <w:t xml:space="preserve">По проверкам в </w:t>
      </w:r>
      <w:r w:rsidR="00667D75">
        <w:rPr>
          <w:sz w:val="28"/>
          <w:szCs w:val="28"/>
        </w:rPr>
        <w:t xml:space="preserve">адрес руководителей направлено </w:t>
      </w:r>
      <w:r w:rsidR="005F476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40280F">
        <w:rPr>
          <w:sz w:val="28"/>
          <w:szCs w:val="28"/>
        </w:rPr>
        <w:t>предст</w:t>
      </w:r>
      <w:r>
        <w:rPr>
          <w:sz w:val="28"/>
          <w:szCs w:val="28"/>
        </w:rPr>
        <w:t>авлени</w:t>
      </w:r>
      <w:r w:rsidR="005F4768">
        <w:rPr>
          <w:sz w:val="28"/>
          <w:szCs w:val="28"/>
        </w:rPr>
        <w:t>й</w:t>
      </w:r>
      <w:r>
        <w:rPr>
          <w:sz w:val="28"/>
          <w:szCs w:val="28"/>
        </w:rPr>
        <w:t xml:space="preserve"> об устранении нарушений</w:t>
      </w:r>
      <w:r w:rsidRPr="0040280F">
        <w:rPr>
          <w:sz w:val="28"/>
          <w:szCs w:val="28"/>
        </w:rPr>
        <w:t>.</w:t>
      </w:r>
    </w:p>
    <w:p w:rsidR="00CD09AF" w:rsidRPr="0040280F" w:rsidRDefault="00CD09AF" w:rsidP="00CD09AF">
      <w:pPr>
        <w:pStyle w:val="a4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 w:rsidRPr="0040280F">
        <w:rPr>
          <w:sz w:val="28"/>
          <w:szCs w:val="28"/>
        </w:rPr>
        <w:t>По результатам контрольных м</w:t>
      </w:r>
      <w:r w:rsidR="00667D75">
        <w:rPr>
          <w:sz w:val="28"/>
          <w:szCs w:val="28"/>
        </w:rPr>
        <w:t xml:space="preserve">ероприятий, </w:t>
      </w:r>
      <w:r w:rsidRPr="0040280F">
        <w:rPr>
          <w:sz w:val="28"/>
          <w:szCs w:val="28"/>
        </w:rPr>
        <w:t>проведены совещания с присутствием руководителей</w:t>
      </w:r>
      <w:r>
        <w:rPr>
          <w:sz w:val="28"/>
          <w:szCs w:val="28"/>
        </w:rPr>
        <w:t xml:space="preserve"> проверяемых учреждений</w:t>
      </w:r>
      <w:r w:rsidRPr="0040280F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заместителя руководителя Администрации МО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район»,</w:t>
      </w:r>
      <w:r w:rsidRPr="0040280F">
        <w:rPr>
          <w:sz w:val="28"/>
          <w:szCs w:val="28"/>
        </w:rPr>
        <w:t xml:space="preserve"> </w:t>
      </w:r>
      <w:r>
        <w:rPr>
          <w:sz w:val="28"/>
          <w:szCs w:val="28"/>
        </w:rPr>
        <w:t>глав и специали</w:t>
      </w:r>
      <w:r w:rsidR="00667D75">
        <w:rPr>
          <w:sz w:val="28"/>
          <w:szCs w:val="28"/>
        </w:rPr>
        <w:t xml:space="preserve">стов муниципальных образований </w:t>
      </w:r>
      <w:r>
        <w:rPr>
          <w:sz w:val="28"/>
          <w:szCs w:val="28"/>
        </w:rPr>
        <w:t xml:space="preserve">– сельских поселений для обсуждения </w:t>
      </w:r>
      <w:r w:rsidRPr="0040280F">
        <w:rPr>
          <w:sz w:val="28"/>
          <w:szCs w:val="28"/>
        </w:rPr>
        <w:t>недостатк</w:t>
      </w:r>
      <w:r>
        <w:rPr>
          <w:sz w:val="28"/>
          <w:szCs w:val="28"/>
        </w:rPr>
        <w:t>ов</w:t>
      </w:r>
      <w:r w:rsidRPr="0040280F">
        <w:rPr>
          <w:sz w:val="28"/>
          <w:szCs w:val="28"/>
        </w:rPr>
        <w:t xml:space="preserve"> и нарушени</w:t>
      </w:r>
      <w:r>
        <w:rPr>
          <w:sz w:val="28"/>
          <w:szCs w:val="28"/>
        </w:rPr>
        <w:t>й</w:t>
      </w:r>
      <w:r w:rsidRPr="0040280F">
        <w:rPr>
          <w:sz w:val="28"/>
          <w:szCs w:val="28"/>
        </w:rPr>
        <w:t>, выявленны</w:t>
      </w:r>
      <w:r>
        <w:rPr>
          <w:sz w:val="28"/>
          <w:szCs w:val="28"/>
        </w:rPr>
        <w:t>х</w:t>
      </w:r>
      <w:r w:rsidRPr="0040280F">
        <w:rPr>
          <w:sz w:val="28"/>
          <w:szCs w:val="28"/>
        </w:rPr>
        <w:t xml:space="preserve"> проверками, даны конкретные поручения для их устранения.</w:t>
      </w:r>
    </w:p>
    <w:p w:rsidR="00CD09AF" w:rsidRDefault="00CD09AF" w:rsidP="00CD09AF">
      <w:pPr>
        <w:pStyle w:val="a4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 w:rsidRPr="0061723E">
        <w:rPr>
          <w:sz w:val="28"/>
          <w:szCs w:val="28"/>
        </w:rPr>
        <w:t>В течение 20</w:t>
      </w:r>
      <w:r>
        <w:rPr>
          <w:sz w:val="28"/>
          <w:szCs w:val="28"/>
        </w:rPr>
        <w:t>2</w:t>
      </w:r>
      <w:r w:rsidR="005F4768">
        <w:rPr>
          <w:sz w:val="28"/>
          <w:szCs w:val="28"/>
        </w:rPr>
        <w:t>2</w:t>
      </w:r>
      <w:r w:rsidR="00667D75">
        <w:rPr>
          <w:sz w:val="28"/>
          <w:szCs w:val="28"/>
        </w:rPr>
        <w:t xml:space="preserve"> года </w:t>
      </w:r>
      <w:r w:rsidRPr="0061723E">
        <w:rPr>
          <w:sz w:val="28"/>
          <w:szCs w:val="28"/>
        </w:rPr>
        <w:t>учреждениями проводилась работа по устранению нарушений по контрольным мероприятиям, проведенным в периодах, предшествующих отчетному</w:t>
      </w:r>
      <w:r>
        <w:rPr>
          <w:sz w:val="28"/>
          <w:szCs w:val="28"/>
        </w:rPr>
        <w:t xml:space="preserve"> году. На сегодняшний день остаются открытыми вопросы:</w:t>
      </w:r>
    </w:p>
    <w:p w:rsidR="00CD09AF" w:rsidRDefault="00CD09AF" w:rsidP="00CD09AF">
      <w:pPr>
        <w:pStyle w:val="a4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осуществления контроля за использованием муниципального имущества;</w:t>
      </w:r>
    </w:p>
    <w:p w:rsidR="00CD09AF" w:rsidRDefault="00CD09AF" w:rsidP="00CD09AF">
      <w:pPr>
        <w:pStyle w:val="a4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своевременного взыскания просроченной задолженности по арендной плате;</w:t>
      </w:r>
    </w:p>
    <w:p w:rsidR="00CD09AF" w:rsidRDefault="00CD09AF" w:rsidP="00CD09AF">
      <w:pPr>
        <w:pStyle w:val="a4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исполнения концессионных соглашений;</w:t>
      </w:r>
    </w:p>
    <w:p w:rsidR="00CD09AF" w:rsidRDefault="00CD09AF" w:rsidP="00CD09AF">
      <w:pPr>
        <w:pStyle w:val="a4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учета движения объектов концессии;</w:t>
      </w:r>
    </w:p>
    <w:p w:rsidR="00CD09AF" w:rsidRDefault="00CD09AF" w:rsidP="00CD09AF">
      <w:pPr>
        <w:pStyle w:val="a4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 осуществлении контроля со стороны Администрация МО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за деятельностью администраций сельских поселений по выполнению полномочий по осуществлению дорожной деятельности, переданных по соглашениям.</w:t>
      </w:r>
    </w:p>
    <w:p w:rsidR="00861FB0" w:rsidRPr="0040280F" w:rsidRDefault="00861FB0" w:rsidP="00CD09AF">
      <w:pPr>
        <w:pStyle w:val="a4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 w:rsidRPr="00EB66F4">
        <w:rPr>
          <w:sz w:val="28"/>
          <w:szCs w:val="28"/>
        </w:rPr>
        <w:t xml:space="preserve">План работы КСП выполнен за исключением контрольного мероприятия «Проверка </w:t>
      </w:r>
      <w:r w:rsidRPr="00EB66F4">
        <w:rPr>
          <w:rStyle w:val="s1"/>
          <w:sz w:val="28"/>
          <w:szCs w:val="28"/>
        </w:rPr>
        <w:t>правомерности и эффективности предоставления в аренду земельных участков, государственная собственность на которые не разграничена, за 2021 год». В настоящее время проверка закончена, проводится работа по подготовке акта.</w:t>
      </w:r>
    </w:p>
    <w:p w:rsidR="00CD09AF" w:rsidRPr="0040280F" w:rsidRDefault="00CD09AF" w:rsidP="00CD09AF">
      <w:pPr>
        <w:ind w:firstLine="851"/>
        <w:jc w:val="both"/>
        <w:rPr>
          <w:b/>
          <w:sz w:val="28"/>
          <w:szCs w:val="28"/>
        </w:rPr>
      </w:pPr>
    </w:p>
    <w:p w:rsidR="00CD09AF" w:rsidRDefault="00CD09AF" w:rsidP="007B2D80">
      <w:pPr>
        <w:pStyle w:val="a3"/>
        <w:numPr>
          <w:ilvl w:val="0"/>
          <w:numId w:val="6"/>
        </w:numPr>
        <w:tabs>
          <w:tab w:val="left" w:pos="993"/>
        </w:tabs>
        <w:ind w:firstLine="117"/>
        <w:jc w:val="both"/>
        <w:rPr>
          <w:b/>
          <w:sz w:val="28"/>
          <w:szCs w:val="28"/>
        </w:rPr>
      </w:pPr>
      <w:r w:rsidRPr="007B2D80">
        <w:rPr>
          <w:b/>
          <w:sz w:val="28"/>
          <w:szCs w:val="28"/>
        </w:rPr>
        <w:t>Экспертно-аналитические мероприятия</w:t>
      </w:r>
    </w:p>
    <w:p w:rsidR="007B2D80" w:rsidRPr="007B2D80" w:rsidRDefault="007B2D80" w:rsidP="007B2D80">
      <w:pPr>
        <w:pStyle w:val="a3"/>
        <w:tabs>
          <w:tab w:val="left" w:pos="993"/>
        </w:tabs>
        <w:ind w:left="567"/>
        <w:jc w:val="both"/>
        <w:rPr>
          <w:b/>
          <w:sz w:val="28"/>
          <w:szCs w:val="28"/>
        </w:rPr>
      </w:pPr>
    </w:p>
    <w:p w:rsidR="00CD09AF" w:rsidRPr="0040280F" w:rsidRDefault="00CD09AF" w:rsidP="00CD09AF">
      <w:pPr>
        <w:widowControl w:val="0"/>
        <w:tabs>
          <w:tab w:val="left" w:pos="609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</w:t>
      </w:r>
      <w:r w:rsidR="005B0D8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КСП</w:t>
      </w:r>
      <w:r w:rsidRPr="0040280F">
        <w:rPr>
          <w:sz w:val="28"/>
          <w:szCs w:val="28"/>
        </w:rPr>
        <w:t xml:space="preserve"> проведены экспертизы</w:t>
      </w:r>
      <w:bookmarkStart w:id="1" w:name="OLE_LINK1"/>
      <w:r w:rsidRPr="0040280F"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8</w:t>
      </w:r>
      <w:r w:rsidR="006D715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40280F">
        <w:rPr>
          <w:sz w:val="28"/>
          <w:szCs w:val="28"/>
        </w:rPr>
        <w:t>проект</w:t>
      </w:r>
      <w:r w:rsidR="005B0D87">
        <w:rPr>
          <w:sz w:val="28"/>
          <w:szCs w:val="28"/>
        </w:rPr>
        <w:t>ов</w:t>
      </w:r>
      <w:r w:rsidRPr="0040280F">
        <w:rPr>
          <w:sz w:val="28"/>
          <w:szCs w:val="28"/>
        </w:rPr>
        <w:t xml:space="preserve"> решени</w:t>
      </w:r>
      <w:r w:rsidR="005C18BC">
        <w:rPr>
          <w:sz w:val="28"/>
          <w:szCs w:val="28"/>
        </w:rPr>
        <w:t>й</w:t>
      </w:r>
      <w:r w:rsidRPr="0040280F">
        <w:rPr>
          <w:sz w:val="28"/>
          <w:szCs w:val="28"/>
        </w:rPr>
        <w:t xml:space="preserve"> Совета депутатов МО «</w:t>
      </w:r>
      <w:proofErr w:type="spellStart"/>
      <w:r w:rsidRPr="0040280F">
        <w:rPr>
          <w:sz w:val="28"/>
          <w:szCs w:val="28"/>
        </w:rPr>
        <w:t>Бичурски</w:t>
      </w:r>
      <w:r w:rsidR="004D0686">
        <w:rPr>
          <w:sz w:val="28"/>
          <w:szCs w:val="28"/>
        </w:rPr>
        <w:t>й</w:t>
      </w:r>
      <w:proofErr w:type="spellEnd"/>
      <w:r w:rsidR="004D0686">
        <w:rPr>
          <w:sz w:val="28"/>
          <w:szCs w:val="28"/>
        </w:rPr>
        <w:t xml:space="preserve"> район» и сельских поселений, </w:t>
      </w:r>
      <w:r w:rsidR="005B0D87">
        <w:rPr>
          <w:sz w:val="28"/>
          <w:szCs w:val="28"/>
        </w:rPr>
        <w:t xml:space="preserve">правовых актов </w:t>
      </w:r>
      <w:r w:rsidRPr="0040280F">
        <w:rPr>
          <w:sz w:val="28"/>
          <w:szCs w:val="28"/>
        </w:rPr>
        <w:t>Администрации МО «</w:t>
      </w:r>
      <w:proofErr w:type="spellStart"/>
      <w:r w:rsidRPr="0040280F">
        <w:rPr>
          <w:sz w:val="28"/>
          <w:szCs w:val="28"/>
        </w:rPr>
        <w:t>Бичурский</w:t>
      </w:r>
      <w:proofErr w:type="spellEnd"/>
      <w:r w:rsidRPr="0040280F">
        <w:rPr>
          <w:sz w:val="28"/>
          <w:szCs w:val="28"/>
        </w:rPr>
        <w:t xml:space="preserve"> район».</w:t>
      </w:r>
    </w:p>
    <w:p w:rsidR="00CD09AF" w:rsidRPr="0040280F" w:rsidRDefault="00CD09AF" w:rsidP="00CD09AF">
      <w:pPr>
        <w:widowControl w:val="0"/>
        <w:tabs>
          <w:tab w:val="left" w:pos="6096"/>
        </w:tabs>
        <w:ind w:firstLine="567"/>
        <w:jc w:val="both"/>
        <w:rPr>
          <w:sz w:val="28"/>
          <w:szCs w:val="28"/>
        </w:rPr>
      </w:pPr>
      <w:r w:rsidRPr="00F5439C">
        <w:rPr>
          <w:sz w:val="28"/>
          <w:szCs w:val="28"/>
        </w:rPr>
        <w:t>Основным направлением э</w:t>
      </w:r>
      <w:r w:rsidRPr="0040280F">
        <w:rPr>
          <w:sz w:val="28"/>
          <w:szCs w:val="28"/>
        </w:rPr>
        <w:t>кспертно-аналитической деятельности является подготовка заключений на проекты решений Советов депутатов муниципальных обр</w:t>
      </w:r>
      <w:r w:rsidR="004D0686">
        <w:rPr>
          <w:sz w:val="28"/>
          <w:szCs w:val="28"/>
        </w:rPr>
        <w:t xml:space="preserve">азований о </w:t>
      </w:r>
      <w:r w:rsidRPr="0040280F">
        <w:rPr>
          <w:sz w:val="28"/>
          <w:szCs w:val="28"/>
        </w:rPr>
        <w:t xml:space="preserve">бюджете, и внесений изменений в решения о бюджете. </w:t>
      </w:r>
      <w:r>
        <w:rPr>
          <w:sz w:val="28"/>
          <w:szCs w:val="28"/>
        </w:rPr>
        <w:t>За 202</w:t>
      </w:r>
      <w:r w:rsidR="005B0D87">
        <w:rPr>
          <w:sz w:val="28"/>
          <w:szCs w:val="28"/>
        </w:rPr>
        <w:t>2</w:t>
      </w:r>
      <w:r>
        <w:rPr>
          <w:sz w:val="28"/>
          <w:szCs w:val="28"/>
        </w:rPr>
        <w:t xml:space="preserve"> год п</w:t>
      </w:r>
      <w:r w:rsidRPr="0040280F">
        <w:rPr>
          <w:sz w:val="28"/>
          <w:szCs w:val="28"/>
        </w:rPr>
        <w:t xml:space="preserve">одготовлено </w:t>
      </w:r>
      <w:r w:rsidR="00367B34">
        <w:rPr>
          <w:sz w:val="28"/>
          <w:szCs w:val="28"/>
        </w:rPr>
        <w:t>2</w:t>
      </w:r>
      <w:r w:rsidR="00B059B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0280F">
        <w:rPr>
          <w:sz w:val="28"/>
          <w:szCs w:val="28"/>
        </w:rPr>
        <w:t>заключени</w:t>
      </w:r>
      <w:r w:rsidR="00B059B1">
        <w:rPr>
          <w:sz w:val="28"/>
          <w:szCs w:val="28"/>
        </w:rPr>
        <w:t>я</w:t>
      </w:r>
      <w:r w:rsidRPr="0040280F">
        <w:rPr>
          <w:sz w:val="28"/>
          <w:szCs w:val="28"/>
        </w:rPr>
        <w:t>.</w:t>
      </w:r>
    </w:p>
    <w:p w:rsidR="00CD09AF" w:rsidRPr="0040280F" w:rsidRDefault="00CD09AF" w:rsidP="00CD09AF">
      <w:pPr>
        <w:tabs>
          <w:tab w:val="left" w:pos="6096"/>
        </w:tabs>
        <w:ind w:firstLine="567"/>
        <w:jc w:val="both"/>
        <w:rPr>
          <w:sz w:val="28"/>
          <w:szCs w:val="28"/>
        </w:rPr>
      </w:pPr>
      <w:r w:rsidRPr="0040280F">
        <w:rPr>
          <w:sz w:val="28"/>
          <w:szCs w:val="28"/>
        </w:rPr>
        <w:t>В соответствии с Положением о Контрольно-счетн</w:t>
      </w:r>
      <w:r w:rsidR="004D0686">
        <w:rPr>
          <w:sz w:val="28"/>
          <w:szCs w:val="28"/>
        </w:rPr>
        <w:t>ой</w:t>
      </w:r>
      <w:r w:rsidRPr="0040280F">
        <w:rPr>
          <w:sz w:val="28"/>
          <w:szCs w:val="28"/>
        </w:rPr>
        <w:t xml:space="preserve"> палат</w:t>
      </w:r>
      <w:r w:rsidR="00367B34">
        <w:rPr>
          <w:sz w:val="28"/>
          <w:szCs w:val="28"/>
        </w:rPr>
        <w:t>е</w:t>
      </w:r>
      <w:r w:rsidRPr="0040280F">
        <w:rPr>
          <w:sz w:val="28"/>
          <w:szCs w:val="28"/>
        </w:rPr>
        <w:t xml:space="preserve"> МО «</w:t>
      </w:r>
      <w:proofErr w:type="spellStart"/>
      <w:r w:rsidRPr="0040280F">
        <w:rPr>
          <w:sz w:val="28"/>
          <w:szCs w:val="28"/>
        </w:rPr>
        <w:t>Бичурский</w:t>
      </w:r>
      <w:proofErr w:type="spellEnd"/>
      <w:r w:rsidRPr="0040280F">
        <w:rPr>
          <w:sz w:val="28"/>
          <w:szCs w:val="28"/>
        </w:rPr>
        <w:t xml:space="preserve"> район», требован</w:t>
      </w:r>
      <w:r>
        <w:rPr>
          <w:sz w:val="28"/>
          <w:szCs w:val="28"/>
        </w:rPr>
        <w:t>иями</w:t>
      </w:r>
      <w:r w:rsidRPr="0040280F">
        <w:rPr>
          <w:sz w:val="28"/>
          <w:szCs w:val="28"/>
        </w:rPr>
        <w:t xml:space="preserve"> Бюджетного кодекса Российской Федерации, Фе</w:t>
      </w:r>
      <w:r w:rsidR="004D0686">
        <w:rPr>
          <w:sz w:val="28"/>
          <w:szCs w:val="28"/>
        </w:rPr>
        <w:t>дерального закона от 07.02.2011</w:t>
      </w:r>
      <w:r w:rsidRPr="0040280F">
        <w:rPr>
          <w:sz w:val="28"/>
          <w:szCs w:val="28"/>
        </w:rPr>
        <w:t xml:space="preserve"> № 6 - ФЗ осуществлен</w:t>
      </w:r>
      <w:r>
        <w:rPr>
          <w:sz w:val="28"/>
          <w:szCs w:val="28"/>
        </w:rPr>
        <w:t>ы экспертизы</w:t>
      </w:r>
      <w:r w:rsidR="004D0686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отчетов об исполнении бюджета МО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</w:t>
      </w:r>
      <w:r w:rsidRPr="0040280F">
        <w:rPr>
          <w:sz w:val="28"/>
          <w:szCs w:val="28"/>
        </w:rPr>
        <w:t>за 1 квартал,</w:t>
      </w:r>
      <w:r>
        <w:rPr>
          <w:sz w:val="28"/>
          <w:szCs w:val="28"/>
        </w:rPr>
        <w:t xml:space="preserve"> 1 полугодие,</w:t>
      </w:r>
      <w:r w:rsidR="004D0686">
        <w:rPr>
          <w:sz w:val="28"/>
          <w:szCs w:val="28"/>
        </w:rPr>
        <w:t xml:space="preserve"> </w:t>
      </w:r>
      <w:r w:rsidRPr="0040280F">
        <w:rPr>
          <w:sz w:val="28"/>
          <w:szCs w:val="28"/>
        </w:rPr>
        <w:t>9 месяцев,</w:t>
      </w:r>
      <w:r>
        <w:rPr>
          <w:sz w:val="28"/>
          <w:szCs w:val="28"/>
        </w:rPr>
        <w:t xml:space="preserve"> год</w:t>
      </w:r>
      <w:r w:rsidR="00A12415">
        <w:rPr>
          <w:sz w:val="28"/>
          <w:szCs w:val="28"/>
        </w:rPr>
        <w:t xml:space="preserve">, </w:t>
      </w:r>
      <w:r w:rsidRPr="0040280F">
        <w:rPr>
          <w:sz w:val="28"/>
          <w:szCs w:val="28"/>
        </w:rPr>
        <w:t xml:space="preserve">отчетов об исполнении бюджетов сельских поселений.  Подготовлено </w:t>
      </w:r>
      <w:r>
        <w:rPr>
          <w:sz w:val="28"/>
          <w:szCs w:val="28"/>
        </w:rPr>
        <w:t>21</w:t>
      </w:r>
      <w:r>
        <w:rPr>
          <w:b/>
          <w:sz w:val="28"/>
          <w:szCs w:val="28"/>
        </w:rPr>
        <w:t xml:space="preserve"> </w:t>
      </w:r>
      <w:r w:rsidRPr="0040280F">
        <w:rPr>
          <w:sz w:val="28"/>
          <w:szCs w:val="28"/>
        </w:rPr>
        <w:t>заключени</w:t>
      </w:r>
      <w:r>
        <w:rPr>
          <w:sz w:val="28"/>
          <w:szCs w:val="28"/>
        </w:rPr>
        <w:t>е</w:t>
      </w:r>
      <w:r w:rsidRPr="0040280F">
        <w:rPr>
          <w:sz w:val="28"/>
          <w:szCs w:val="28"/>
        </w:rPr>
        <w:t>, которые представлены в Совет депутатов МО «</w:t>
      </w:r>
      <w:proofErr w:type="spellStart"/>
      <w:r w:rsidRPr="0040280F">
        <w:rPr>
          <w:sz w:val="28"/>
          <w:szCs w:val="28"/>
        </w:rPr>
        <w:t>Бичурский</w:t>
      </w:r>
      <w:proofErr w:type="spellEnd"/>
      <w:r w:rsidRPr="0040280F">
        <w:rPr>
          <w:sz w:val="28"/>
          <w:szCs w:val="28"/>
        </w:rPr>
        <w:t xml:space="preserve"> район» и Советы депутатов сельских поселений.</w:t>
      </w:r>
    </w:p>
    <w:p w:rsidR="00CD09AF" w:rsidRPr="0040280F" w:rsidRDefault="00CD09AF" w:rsidP="00CD09AF">
      <w:pPr>
        <w:tabs>
          <w:tab w:val="left" w:pos="6096"/>
        </w:tabs>
        <w:ind w:firstLine="567"/>
        <w:jc w:val="both"/>
        <w:rPr>
          <w:sz w:val="28"/>
          <w:szCs w:val="28"/>
        </w:rPr>
      </w:pPr>
      <w:r w:rsidRPr="0040280F">
        <w:rPr>
          <w:sz w:val="28"/>
          <w:szCs w:val="28"/>
        </w:rPr>
        <w:t>Проведены экспертизы проектов постановлений:</w:t>
      </w:r>
    </w:p>
    <w:p w:rsidR="00CD09AF" w:rsidRPr="0040280F" w:rsidRDefault="004D0686" w:rsidP="00CD09AF">
      <w:pPr>
        <w:tabs>
          <w:tab w:val="left" w:pos="609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внесении </w:t>
      </w:r>
      <w:r w:rsidR="00CD09AF" w:rsidRPr="0040280F">
        <w:rPr>
          <w:sz w:val="28"/>
          <w:szCs w:val="28"/>
        </w:rPr>
        <w:t xml:space="preserve">изменений в муниципальные программы, подготовлено </w:t>
      </w:r>
      <w:r w:rsidR="00B059B1">
        <w:rPr>
          <w:sz w:val="28"/>
          <w:szCs w:val="28"/>
        </w:rPr>
        <w:t xml:space="preserve">38 </w:t>
      </w:r>
      <w:r w:rsidR="00CD09AF" w:rsidRPr="0040280F">
        <w:rPr>
          <w:sz w:val="28"/>
          <w:szCs w:val="28"/>
        </w:rPr>
        <w:t>заключени</w:t>
      </w:r>
      <w:r w:rsidR="00CD09AF">
        <w:rPr>
          <w:sz w:val="28"/>
          <w:szCs w:val="28"/>
        </w:rPr>
        <w:t>й и согласований</w:t>
      </w:r>
      <w:r w:rsidR="00CD09AF" w:rsidRPr="0040280F">
        <w:rPr>
          <w:sz w:val="28"/>
          <w:szCs w:val="28"/>
        </w:rPr>
        <w:t>;</w:t>
      </w:r>
    </w:p>
    <w:p w:rsidR="00CD09AF" w:rsidRPr="0040280F" w:rsidRDefault="004D0686" w:rsidP="00CD09AF">
      <w:pPr>
        <w:tabs>
          <w:tab w:val="left" w:pos="609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иным вопросам </w:t>
      </w:r>
      <w:r w:rsidR="00CD09AF" w:rsidRPr="0040280F">
        <w:rPr>
          <w:sz w:val="28"/>
          <w:szCs w:val="28"/>
        </w:rPr>
        <w:t xml:space="preserve">подготовлено </w:t>
      </w:r>
      <w:r w:rsidR="00B059B1">
        <w:rPr>
          <w:sz w:val="28"/>
          <w:szCs w:val="28"/>
        </w:rPr>
        <w:t>5 заключений и согласований</w:t>
      </w:r>
      <w:r w:rsidR="00CD09AF" w:rsidRPr="0040280F">
        <w:rPr>
          <w:sz w:val="28"/>
          <w:szCs w:val="28"/>
        </w:rPr>
        <w:t>.</w:t>
      </w:r>
    </w:p>
    <w:p w:rsidR="00CD09AF" w:rsidRDefault="00CD09AF" w:rsidP="00CD09AF">
      <w:pPr>
        <w:tabs>
          <w:tab w:val="left" w:pos="6096"/>
        </w:tabs>
        <w:ind w:firstLine="567"/>
        <w:jc w:val="both"/>
        <w:rPr>
          <w:sz w:val="28"/>
          <w:szCs w:val="28"/>
        </w:rPr>
      </w:pPr>
      <w:r w:rsidRPr="0040280F">
        <w:rPr>
          <w:sz w:val="28"/>
          <w:szCs w:val="28"/>
        </w:rPr>
        <w:t>Больш</w:t>
      </w:r>
      <w:r>
        <w:rPr>
          <w:sz w:val="28"/>
          <w:szCs w:val="28"/>
        </w:rPr>
        <w:t>ая часть</w:t>
      </w:r>
      <w:r w:rsidRPr="0040280F">
        <w:rPr>
          <w:sz w:val="28"/>
          <w:szCs w:val="28"/>
        </w:rPr>
        <w:t xml:space="preserve"> замечаний Контрольно-счетной палаты, указанны</w:t>
      </w:r>
      <w:r>
        <w:rPr>
          <w:sz w:val="28"/>
          <w:szCs w:val="28"/>
        </w:rPr>
        <w:t>х</w:t>
      </w:r>
      <w:r w:rsidRPr="0040280F">
        <w:rPr>
          <w:sz w:val="28"/>
          <w:szCs w:val="28"/>
        </w:rPr>
        <w:t xml:space="preserve"> в заключениях, учтены при принятии решений и утверждении постановлений.</w:t>
      </w:r>
    </w:p>
    <w:p w:rsidR="004D0686" w:rsidRDefault="004D0686" w:rsidP="004D0686">
      <w:pPr>
        <w:pStyle w:val="a3"/>
        <w:tabs>
          <w:tab w:val="left" w:pos="851"/>
        </w:tabs>
        <w:ind w:left="567"/>
        <w:jc w:val="both"/>
        <w:rPr>
          <w:b/>
          <w:sz w:val="28"/>
          <w:szCs w:val="28"/>
        </w:rPr>
      </w:pPr>
    </w:p>
    <w:p w:rsidR="00CD09AF" w:rsidRDefault="00CD09AF" w:rsidP="007B2D80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b/>
          <w:sz w:val="28"/>
          <w:szCs w:val="28"/>
        </w:rPr>
      </w:pPr>
      <w:r w:rsidRPr="00E0018E">
        <w:rPr>
          <w:b/>
          <w:sz w:val="28"/>
          <w:szCs w:val="28"/>
        </w:rPr>
        <w:t>Организационные вопросы</w:t>
      </w:r>
    </w:p>
    <w:p w:rsidR="007B2D80" w:rsidRPr="00E0018E" w:rsidRDefault="007B2D80" w:rsidP="007B2D80">
      <w:pPr>
        <w:pStyle w:val="a3"/>
        <w:tabs>
          <w:tab w:val="left" w:pos="851"/>
        </w:tabs>
        <w:ind w:left="567"/>
        <w:jc w:val="both"/>
        <w:rPr>
          <w:b/>
          <w:sz w:val="28"/>
          <w:szCs w:val="28"/>
        </w:rPr>
      </w:pPr>
    </w:p>
    <w:p w:rsidR="00CD09AF" w:rsidRDefault="00CD09AF" w:rsidP="00CD09AF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538DA">
        <w:rPr>
          <w:sz w:val="28"/>
          <w:szCs w:val="28"/>
        </w:rPr>
        <w:t>В 202</w:t>
      </w:r>
      <w:r w:rsidR="00B059B1">
        <w:rPr>
          <w:sz w:val="28"/>
          <w:szCs w:val="28"/>
        </w:rPr>
        <w:t>2</w:t>
      </w:r>
      <w:r w:rsidRPr="007538D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="00B059B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измене</w:t>
      </w:r>
      <w:r w:rsidR="004D0686">
        <w:rPr>
          <w:sz w:val="28"/>
          <w:szCs w:val="28"/>
        </w:rPr>
        <w:t>ния</w:t>
      </w:r>
      <w:r w:rsidR="00B059B1">
        <w:rPr>
          <w:sz w:val="28"/>
          <w:szCs w:val="28"/>
        </w:rPr>
        <w:t>ми</w:t>
      </w:r>
      <w:r w:rsidR="004D0686">
        <w:rPr>
          <w:sz w:val="28"/>
          <w:szCs w:val="28"/>
        </w:rPr>
        <w:t>, внесенны</w:t>
      </w:r>
      <w:r w:rsidR="00B059B1">
        <w:rPr>
          <w:sz w:val="28"/>
          <w:szCs w:val="28"/>
        </w:rPr>
        <w:t>ми</w:t>
      </w:r>
      <w:r w:rsidR="004D0686">
        <w:rPr>
          <w:sz w:val="28"/>
          <w:szCs w:val="28"/>
        </w:rPr>
        <w:t xml:space="preserve"> в закон № 6-ФЗ, </w:t>
      </w:r>
      <w:r w:rsidR="00B059B1">
        <w:rPr>
          <w:sz w:val="28"/>
          <w:szCs w:val="28"/>
        </w:rPr>
        <w:t xml:space="preserve">Положение о КСП </w:t>
      </w:r>
      <w:r>
        <w:rPr>
          <w:sz w:val="28"/>
          <w:szCs w:val="28"/>
        </w:rPr>
        <w:t xml:space="preserve">подготовлен </w:t>
      </w:r>
      <w:r w:rsidR="00B059B1">
        <w:rPr>
          <w:sz w:val="28"/>
          <w:szCs w:val="28"/>
        </w:rPr>
        <w:t>и утвержден Регламент</w:t>
      </w:r>
      <w:r w:rsidR="00861FB0">
        <w:rPr>
          <w:sz w:val="28"/>
          <w:szCs w:val="28"/>
        </w:rPr>
        <w:t xml:space="preserve"> КСП</w:t>
      </w:r>
      <w:r w:rsidR="00B059B1">
        <w:rPr>
          <w:sz w:val="28"/>
          <w:szCs w:val="28"/>
        </w:rPr>
        <w:t xml:space="preserve">, внесены изменения в </w:t>
      </w:r>
      <w:r>
        <w:rPr>
          <w:sz w:val="28"/>
          <w:szCs w:val="28"/>
        </w:rPr>
        <w:t>Положени</w:t>
      </w:r>
      <w:r w:rsidR="00B059B1">
        <w:rPr>
          <w:sz w:val="28"/>
          <w:szCs w:val="28"/>
        </w:rPr>
        <w:t>е</w:t>
      </w:r>
      <w:r>
        <w:rPr>
          <w:sz w:val="28"/>
          <w:szCs w:val="28"/>
        </w:rPr>
        <w:t xml:space="preserve"> о КСП</w:t>
      </w:r>
      <w:r w:rsidR="00B059B1">
        <w:rPr>
          <w:sz w:val="28"/>
          <w:szCs w:val="28"/>
        </w:rPr>
        <w:t xml:space="preserve"> в связи с изменением наименования учреждения</w:t>
      </w:r>
      <w:r>
        <w:rPr>
          <w:sz w:val="28"/>
          <w:szCs w:val="28"/>
        </w:rPr>
        <w:t>. В настоящее время Положение прошло государственную</w:t>
      </w:r>
      <w:r w:rsidR="00106D30">
        <w:rPr>
          <w:sz w:val="28"/>
          <w:szCs w:val="28"/>
        </w:rPr>
        <w:t xml:space="preserve"> регистрацию в налоговом органе.</w:t>
      </w:r>
      <w:r>
        <w:rPr>
          <w:sz w:val="28"/>
          <w:szCs w:val="28"/>
        </w:rPr>
        <w:t xml:space="preserve">  </w:t>
      </w:r>
    </w:p>
    <w:p w:rsidR="00CD09AF" w:rsidRDefault="00CD09AF" w:rsidP="00CD09AF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Инспектором КСП осуществляется методическая помощь </w:t>
      </w:r>
      <w:r w:rsidR="00861FB0">
        <w:rPr>
          <w:sz w:val="28"/>
          <w:szCs w:val="28"/>
        </w:rPr>
        <w:t>сельским поселениям</w:t>
      </w:r>
      <w:r>
        <w:rPr>
          <w:sz w:val="28"/>
          <w:szCs w:val="28"/>
        </w:rPr>
        <w:t xml:space="preserve"> в подготовке правовых актов при изменении бюджетного законодательства</w:t>
      </w:r>
      <w:r w:rsidR="00861FB0">
        <w:rPr>
          <w:sz w:val="28"/>
          <w:szCs w:val="28"/>
        </w:rPr>
        <w:t xml:space="preserve"> и их применении</w:t>
      </w:r>
      <w:r>
        <w:rPr>
          <w:sz w:val="28"/>
          <w:szCs w:val="28"/>
        </w:rPr>
        <w:t xml:space="preserve">. </w:t>
      </w:r>
    </w:p>
    <w:p w:rsidR="00CD09AF" w:rsidRDefault="00CD09AF" w:rsidP="00CD09AF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октябре месяце оба работника Контрольно-счетной палаты прошли дистанционное обучение по дополнительной программе повышения квалификации по теме «Государственный </w:t>
      </w:r>
      <w:r w:rsidR="00861FB0">
        <w:rPr>
          <w:sz w:val="28"/>
          <w:szCs w:val="28"/>
        </w:rPr>
        <w:t>(</w:t>
      </w:r>
      <w:r>
        <w:rPr>
          <w:sz w:val="28"/>
          <w:szCs w:val="28"/>
        </w:rPr>
        <w:t>муниципальный</w:t>
      </w:r>
      <w:r w:rsidR="00861FB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61FB0">
        <w:rPr>
          <w:sz w:val="28"/>
          <w:szCs w:val="28"/>
        </w:rPr>
        <w:t>аудит в строительстве. Ценообразование и сметное дело в строительстве»</w:t>
      </w:r>
      <w:r>
        <w:rPr>
          <w:sz w:val="28"/>
          <w:szCs w:val="28"/>
        </w:rPr>
        <w:t xml:space="preserve"> в объеме </w:t>
      </w:r>
      <w:r w:rsidR="00861FB0">
        <w:rPr>
          <w:sz w:val="28"/>
          <w:szCs w:val="28"/>
        </w:rPr>
        <w:t>40</w:t>
      </w:r>
      <w:r>
        <w:rPr>
          <w:sz w:val="28"/>
          <w:szCs w:val="28"/>
        </w:rPr>
        <w:t xml:space="preserve"> академических часа в ФГБОУ ВО Новосибирский государственный университет экономики и управления «НИНХ».</w:t>
      </w:r>
    </w:p>
    <w:p w:rsidR="00CD09AF" w:rsidRDefault="00CD09AF" w:rsidP="00CD09A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Проблемным остаются вопрос о недостатке работников в КСП, так как при наличии двух единиц в штате КСП отсутствует возможн</w:t>
      </w:r>
      <w:r w:rsidR="00861FB0">
        <w:rPr>
          <w:sz w:val="28"/>
          <w:szCs w:val="28"/>
        </w:rPr>
        <w:t xml:space="preserve">ость для исполнения полномочий </w:t>
      </w:r>
      <w:r>
        <w:rPr>
          <w:sz w:val="28"/>
          <w:szCs w:val="28"/>
        </w:rPr>
        <w:t xml:space="preserve">в полном объеме. </w:t>
      </w:r>
    </w:p>
    <w:p w:rsidR="00CD09AF" w:rsidRPr="007538DA" w:rsidRDefault="00CD09AF" w:rsidP="00CD09AF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7B2D80" w:rsidRDefault="00CD09AF" w:rsidP="007B2D80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7B2D80">
        <w:rPr>
          <w:b/>
          <w:sz w:val="28"/>
          <w:szCs w:val="28"/>
        </w:rPr>
        <w:t>Планом работы Контрольно-счетной палаты на 202</w:t>
      </w:r>
      <w:r w:rsidR="00861FB0" w:rsidRPr="007B2D80">
        <w:rPr>
          <w:b/>
          <w:sz w:val="28"/>
          <w:szCs w:val="28"/>
        </w:rPr>
        <w:t>3</w:t>
      </w:r>
      <w:r w:rsidRPr="007B2D80">
        <w:rPr>
          <w:b/>
          <w:sz w:val="28"/>
          <w:szCs w:val="28"/>
        </w:rPr>
        <w:t xml:space="preserve"> год</w:t>
      </w:r>
    </w:p>
    <w:p w:rsidR="007B2D80" w:rsidRPr="007B2D80" w:rsidRDefault="007B2D80" w:rsidP="007B2D80">
      <w:pPr>
        <w:pStyle w:val="a3"/>
        <w:tabs>
          <w:tab w:val="left" w:pos="993"/>
        </w:tabs>
        <w:ind w:left="567"/>
        <w:jc w:val="both"/>
        <w:rPr>
          <w:b/>
          <w:sz w:val="28"/>
          <w:szCs w:val="28"/>
        </w:rPr>
      </w:pPr>
    </w:p>
    <w:p w:rsidR="00CD09AF" w:rsidRPr="007B2D80" w:rsidRDefault="00CD09AF" w:rsidP="007B2D80">
      <w:pPr>
        <w:tabs>
          <w:tab w:val="left" w:pos="993"/>
        </w:tabs>
        <w:jc w:val="both"/>
        <w:rPr>
          <w:sz w:val="28"/>
          <w:szCs w:val="28"/>
        </w:rPr>
      </w:pPr>
      <w:r w:rsidRPr="007B2D80">
        <w:rPr>
          <w:sz w:val="28"/>
          <w:szCs w:val="28"/>
        </w:rPr>
        <w:t>предусмотрено проведение следующих экспертно-аналитических и контрольных мероприятий:</w:t>
      </w:r>
    </w:p>
    <w:p w:rsidR="00CD09AF" w:rsidRPr="003D4E3E" w:rsidRDefault="00CD09AF" w:rsidP="00CD09AF">
      <w:pPr>
        <w:pStyle w:val="ConsNormal"/>
        <w:widowControl/>
        <w:tabs>
          <w:tab w:val="left" w:pos="180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 xml:space="preserve">- </w:t>
      </w:r>
      <w:r w:rsidR="00F5439C">
        <w:rPr>
          <w:rStyle w:val="s1"/>
          <w:rFonts w:ascii="Times New Roman" w:hAnsi="Times New Roman"/>
          <w:sz w:val="28"/>
          <w:szCs w:val="28"/>
        </w:rPr>
        <w:t>п</w:t>
      </w:r>
      <w:r w:rsidR="00F5439C" w:rsidRPr="00F73CD4">
        <w:rPr>
          <w:rFonts w:ascii="Times New Roman" w:hAnsi="Times New Roman"/>
          <w:sz w:val="28"/>
          <w:szCs w:val="28"/>
          <w:shd w:val="clear" w:color="auto" w:fill="FFFFFF"/>
        </w:rPr>
        <w:t>роверк</w:t>
      </w:r>
      <w:r w:rsidR="00F5439C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F5439C" w:rsidRPr="00F73C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5439C">
        <w:rPr>
          <w:rFonts w:ascii="Times New Roman" w:hAnsi="Times New Roman"/>
          <w:sz w:val="28"/>
          <w:szCs w:val="28"/>
          <w:shd w:val="clear" w:color="auto" w:fill="FFFFFF"/>
        </w:rPr>
        <w:t>правомерности и эффективности стимулирующих выплат работникам МБУ «</w:t>
      </w:r>
      <w:proofErr w:type="spellStart"/>
      <w:r w:rsidR="00F5439C">
        <w:rPr>
          <w:rFonts w:ascii="Times New Roman" w:hAnsi="Times New Roman"/>
          <w:sz w:val="28"/>
          <w:szCs w:val="28"/>
          <w:shd w:val="clear" w:color="auto" w:fill="FFFFFF"/>
        </w:rPr>
        <w:t>Бичурская</w:t>
      </w:r>
      <w:proofErr w:type="spellEnd"/>
      <w:r w:rsidR="00F5439C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центральная библиотечно-краеведческая система»,</w:t>
      </w:r>
      <w:r w:rsidR="00F5439C" w:rsidRPr="00F5439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5439C">
        <w:rPr>
          <w:rFonts w:ascii="Times New Roman" w:hAnsi="Times New Roman"/>
          <w:sz w:val="28"/>
          <w:szCs w:val="28"/>
          <w:shd w:val="clear" w:color="auto" w:fill="FFFFFF"/>
        </w:rPr>
        <w:t>МБОУ «</w:t>
      </w:r>
      <w:proofErr w:type="spellStart"/>
      <w:r w:rsidR="00F5439C">
        <w:rPr>
          <w:rFonts w:ascii="Times New Roman" w:hAnsi="Times New Roman"/>
          <w:sz w:val="28"/>
          <w:szCs w:val="28"/>
          <w:shd w:val="clear" w:color="auto" w:fill="FFFFFF"/>
        </w:rPr>
        <w:t>Бичурский</w:t>
      </w:r>
      <w:proofErr w:type="spellEnd"/>
      <w:r w:rsidR="00F5439C">
        <w:rPr>
          <w:rFonts w:ascii="Times New Roman" w:hAnsi="Times New Roman"/>
          <w:sz w:val="28"/>
          <w:szCs w:val="28"/>
          <w:shd w:val="clear" w:color="auto" w:fill="FFFFFF"/>
        </w:rPr>
        <w:t xml:space="preserve"> Дом детского творчества»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D09AF" w:rsidRDefault="00CD09AF" w:rsidP="00CD09AF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439C">
        <w:rPr>
          <w:sz w:val="28"/>
          <w:szCs w:val="28"/>
        </w:rPr>
        <w:t>п</w:t>
      </w:r>
      <w:r w:rsidR="00F5439C" w:rsidRPr="00C76498">
        <w:rPr>
          <w:sz w:val="28"/>
          <w:szCs w:val="28"/>
        </w:rPr>
        <w:t>роверка правомерности</w:t>
      </w:r>
      <w:r w:rsidR="00F5439C">
        <w:rPr>
          <w:sz w:val="28"/>
          <w:szCs w:val="28"/>
        </w:rPr>
        <w:t xml:space="preserve"> формирования платы за оказание услуг</w:t>
      </w:r>
      <w:r w:rsidR="00F5439C" w:rsidRPr="00C76498">
        <w:rPr>
          <w:sz w:val="28"/>
          <w:szCs w:val="28"/>
        </w:rPr>
        <w:t xml:space="preserve"> </w:t>
      </w:r>
      <w:r w:rsidR="00F5439C">
        <w:rPr>
          <w:sz w:val="28"/>
          <w:szCs w:val="28"/>
        </w:rPr>
        <w:t>МАОУ ДО «Детский физкультурно-спортивный комплекс «Планета спорта» и МАОУ ДО «</w:t>
      </w:r>
      <w:proofErr w:type="spellStart"/>
      <w:r w:rsidR="00F5439C">
        <w:rPr>
          <w:sz w:val="28"/>
          <w:szCs w:val="28"/>
        </w:rPr>
        <w:t>Бичурская</w:t>
      </w:r>
      <w:proofErr w:type="spellEnd"/>
      <w:r w:rsidR="00F5439C">
        <w:rPr>
          <w:sz w:val="28"/>
          <w:szCs w:val="28"/>
        </w:rPr>
        <w:t xml:space="preserve"> детско-юношеская спортивная школа», эффективное </w:t>
      </w:r>
      <w:r w:rsidR="00F5439C" w:rsidRPr="00C76498">
        <w:rPr>
          <w:sz w:val="28"/>
          <w:szCs w:val="28"/>
        </w:rPr>
        <w:t>использовани</w:t>
      </w:r>
      <w:r w:rsidR="00F5439C">
        <w:rPr>
          <w:sz w:val="28"/>
          <w:szCs w:val="28"/>
        </w:rPr>
        <w:t>е</w:t>
      </w:r>
      <w:r w:rsidR="00F5439C" w:rsidRPr="00C76498">
        <w:rPr>
          <w:sz w:val="28"/>
          <w:szCs w:val="28"/>
        </w:rPr>
        <w:t xml:space="preserve"> </w:t>
      </w:r>
      <w:r w:rsidR="00F5439C">
        <w:rPr>
          <w:sz w:val="28"/>
          <w:szCs w:val="28"/>
        </w:rPr>
        <w:t>средств, полученных от приносящей доход деятельности</w:t>
      </w:r>
      <w:r>
        <w:rPr>
          <w:sz w:val="28"/>
          <w:szCs w:val="28"/>
        </w:rPr>
        <w:t>;</w:t>
      </w:r>
    </w:p>
    <w:p w:rsidR="00F5439C" w:rsidRDefault="00F5439C" w:rsidP="00CD09AF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п</w:t>
      </w:r>
      <w:r w:rsidRPr="00F73CD4">
        <w:rPr>
          <w:sz w:val="28"/>
          <w:szCs w:val="28"/>
          <w:shd w:val="clear" w:color="auto" w:fill="FFFFFF"/>
        </w:rPr>
        <w:t>роверк</w:t>
      </w:r>
      <w:r>
        <w:rPr>
          <w:sz w:val="28"/>
          <w:szCs w:val="28"/>
          <w:shd w:val="clear" w:color="auto" w:fill="FFFFFF"/>
        </w:rPr>
        <w:t>а</w:t>
      </w:r>
      <w:r w:rsidRPr="00F73CD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правомерности формирования тарифов</w:t>
      </w:r>
      <w:r w:rsidRPr="00F73CD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 осуществление регулярных перевозок пассажиров и багажа автомобильным транспортом на территории МО «</w:t>
      </w:r>
      <w:proofErr w:type="spellStart"/>
      <w:r>
        <w:rPr>
          <w:sz w:val="28"/>
          <w:szCs w:val="28"/>
          <w:shd w:val="clear" w:color="auto" w:fill="FFFFFF"/>
        </w:rPr>
        <w:t>Бичурский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район», полноты поступления и эффективного использования средств, поступающих от приносящей доход деятельности;</w:t>
      </w:r>
    </w:p>
    <w:p w:rsidR="00F5439C" w:rsidRDefault="00F5439C" w:rsidP="00F5439C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453EF">
        <w:rPr>
          <w:sz w:val="28"/>
          <w:szCs w:val="28"/>
        </w:rPr>
        <w:t xml:space="preserve">роверка </w:t>
      </w:r>
      <w:r>
        <w:rPr>
          <w:sz w:val="28"/>
          <w:szCs w:val="28"/>
        </w:rPr>
        <w:t>достоверности, полноты и соответствия нормативным требованиям составления и представления годовой бюджетной отчетности муниципальных образований сельских поселений «</w:t>
      </w:r>
      <w:proofErr w:type="spellStart"/>
      <w:r>
        <w:rPr>
          <w:sz w:val="28"/>
          <w:szCs w:val="28"/>
        </w:rPr>
        <w:t>Билютайское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Дунда-Киретское</w:t>
      </w:r>
      <w:proofErr w:type="spellEnd"/>
      <w:r>
        <w:rPr>
          <w:sz w:val="28"/>
          <w:szCs w:val="28"/>
        </w:rPr>
        <w:t>», «</w:t>
      </w:r>
      <w:proofErr w:type="spellStart"/>
      <w:r w:rsidRPr="00680205">
        <w:rPr>
          <w:sz w:val="28"/>
          <w:szCs w:val="28"/>
        </w:rPr>
        <w:t>Хонхолойское</w:t>
      </w:r>
      <w:proofErr w:type="spellEnd"/>
      <w:r w:rsidRPr="00680205">
        <w:rPr>
          <w:sz w:val="28"/>
          <w:szCs w:val="28"/>
        </w:rPr>
        <w:t>»</w:t>
      </w:r>
      <w:r w:rsidR="002327A4">
        <w:rPr>
          <w:sz w:val="28"/>
          <w:szCs w:val="28"/>
        </w:rPr>
        <w:t>.</w:t>
      </w:r>
    </w:p>
    <w:p w:rsidR="002327A4" w:rsidRDefault="002327A4" w:rsidP="002327A4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анализ формирования налоговых и неналоговых доходов на 2022 - 2024 годы администрациями муниципальных образований сельских поселений «</w:t>
      </w:r>
      <w:proofErr w:type="spellStart"/>
      <w:r>
        <w:rPr>
          <w:sz w:val="28"/>
          <w:szCs w:val="28"/>
        </w:rPr>
        <w:t>Дунда-Киретское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Шибертуйское</w:t>
      </w:r>
      <w:proofErr w:type="spellEnd"/>
      <w:r>
        <w:rPr>
          <w:sz w:val="28"/>
          <w:szCs w:val="28"/>
        </w:rPr>
        <w:t>» и полноты поступления этих доходов;</w:t>
      </w:r>
    </w:p>
    <w:p w:rsidR="00F5439C" w:rsidRDefault="00F5439C" w:rsidP="00CD09AF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CD09AF" w:rsidRPr="007D0FE2" w:rsidRDefault="00CD09AF" w:rsidP="00CD09AF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CD09AF" w:rsidRPr="0040280F" w:rsidRDefault="00737789" w:rsidP="00CD09AF">
      <w:pPr>
        <w:pStyle w:val="a4"/>
        <w:shd w:val="clear" w:color="auto" w:fill="FFFFFF"/>
        <w:tabs>
          <w:tab w:val="left" w:pos="6096"/>
        </w:tabs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CD09AF" w:rsidRPr="0040280F">
        <w:rPr>
          <w:sz w:val="28"/>
          <w:szCs w:val="28"/>
        </w:rPr>
        <w:t>КСП</w:t>
      </w:r>
    </w:p>
    <w:p w:rsidR="00CD09AF" w:rsidRDefault="00CD09AF" w:rsidP="00CD09AF">
      <w:r w:rsidRPr="0040280F">
        <w:rPr>
          <w:sz w:val="28"/>
          <w:szCs w:val="28"/>
        </w:rPr>
        <w:t>МО «</w:t>
      </w:r>
      <w:proofErr w:type="spellStart"/>
      <w:r w:rsidRPr="0040280F">
        <w:rPr>
          <w:sz w:val="28"/>
          <w:szCs w:val="28"/>
        </w:rPr>
        <w:t>Бичурский</w:t>
      </w:r>
      <w:proofErr w:type="spellEnd"/>
      <w:r w:rsidRPr="0040280F">
        <w:rPr>
          <w:sz w:val="28"/>
          <w:szCs w:val="28"/>
        </w:rPr>
        <w:t xml:space="preserve"> </w:t>
      </w:r>
      <w:proofErr w:type="gramStart"/>
      <w:r w:rsidRPr="0040280F">
        <w:rPr>
          <w:sz w:val="28"/>
          <w:szCs w:val="28"/>
        </w:rPr>
        <w:t xml:space="preserve">район»   </w:t>
      </w:r>
      <w:proofErr w:type="gramEnd"/>
      <w:r w:rsidRPr="0040280F">
        <w:rPr>
          <w:sz w:val="28"/>
          <w:szCs w:val="28"/>
        </w:rPr>
        <w:t xml:space="preserve">                                                     </w:t>
      </w:r>
      <w:r w:rsidR="002327A4">
        <w:rPr>
          <w:sz w:val="28"/>
          <w:szCs w:val="28"/>
        </w:rPr>
        <w:t xml:space="preserve">         </w:t>
      </w:r>
      <w:r w:rsidRPr="0040280F">
        <w:rPr>
          <w:sz w:val="28"/>
          <w:szCs w:val="28"/>
        </w:rPr>
        <w:t xml:space="preserve">  Мот</w:t>
      </w:r>
      <w:r>
        <w:rPr>
          <w:sz w:val="28"/>
          <w:szCs w:val="28"/>
        </w:rPr>
        <w:t>овилова Е.В.</w:t>
      </w:r>
    </w:p>
    <w:p w:rsidR="00F23F77" w:rsidRDefault="00737789">
      <w:r>
        <w:t xml:space="preserve">  </w:t>
      </w:r>
    </w:p>
    <w:sectPr w:rsidR="00F23F77" w:rsidSect="00DF7BDC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1A9" w:rsidRDefault="009F61A9">
      <w:r>
        <w:separator/>
      </w:r>
    </w:p>
  </w:endnote>
  <w:endnote w:type="continuationSeparator" w:id="0">
    <w:p w:rsidR="009F61A9" w:rsidRDefault="009F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DC" w:rsidRDefault="00DF7BDC">
    <w:pPr>
      <w:pStyle w:val="a5"/>
      <w:jc w:val="right"/>
    </w:pPr>
  </w:p>
  <w:p w:rsidR="00DF7BDC" w:rsidRDefault="00DF7B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1A9" w:rsidRDefault="009F61A9">
      <w:r>
        <w:separator/>
      </w:r>
    </w:p>
  </w:footnote>
  <w:footnote w:type="continuationSeparator" w:id="0">
    <w:p w:rsidR="009F61A9" w:rsidRDefault="009F6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7F85"/>
    <w:multiLevelType w:val="multilevel"/>
    <w:tmpl w:val="8000140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1E60434"/>
    <w:multiLevelType w:val="hybridMultilevel"/>
    <w:tmpl w:val="057CE022"/>
    <w:lvl w:ilvl="0" w:tplc="C0C6013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0F7E09"/>
    <w:multiLevelType w:val="multilevel"/>
    <w:tmpl w:val="04C8D3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4B5A78E7"/>
    <w:multiLevelType w:val="multilevel"/>
    <w:tmpl w:val="0DF611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4C7576F4"/>
    <w:multiLevelType w:val="multilevel"/>
    <w:tmpl w:val="A52046A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63CD0912"/>
    <w:multiLevelType w:val="hybridMultilevel"/>
    <w:tmpl w:val="22A0D75C"/>
    <w:lvl w:ilvl="0" w:tplc="24B22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AF0BD9"/>
    <w:multiLevelType w:val="multilevel"/>
    <w:tmpl w:val="4F4813B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AF"/>
    <w:rsid w:val="00023B35"/>
    <w:rsid w:val="00051FFF"/>
    <w:rsid w:val="00097B0C"/>
    <w:rsid w:val="000B1851"/>
    <w:rsid w:val="000C0972"/>
    <w:rsid w:val="000E6066"/>
    <w:rsid w:val="000F5636"/>
    <w:rsid w:val="00106D30"/>
    <w:rsid w:val="00113485"/>
    <w:rsid w:val="00160264"/>
    <w:rsid w:val="00176FC4"/>
    <w:rsid w:val="00177EDA"/>
    <w:rsid w:val="001B3D5A"/>
    <w:rsid w:val="001D3A82"/>
    <w:rsid w:val="001D761B"/>
    <w:rsid w:val="002327A4"/>
    <w:rsid w:val="0024097A"/>
    <w:rsid w:val="0029685F"/>
    <w:rsid w:val="002A1AA4"/>
    <w:rsid w:val="002A757B"/>
    <w:rsid w:val="002B123E"/>
    <w:rsid w:val="002C08E2"/>
    <w:rsid w:val="002E675B"/>
    <w:rsid w:val="00307F8B"/>
    <w:rsid w:val="00345C46"/>
    <w:rsid w:val="00367B34"/>
    <w:rsid w:val="003A31D0"/>
    <w:rsid w:val="003B6068"/>
    <w:rsid w:val="003E528B"/>
    <w:rsid w:val="003E57AF"/>
    <w:rsid w:val="004104BB"/>
    <w:rsid w:val="0042092E"/>
    <w:rsid w:val="00464244"/>
    <w:rsid w:val="00476E22"/>
    <w:rsid w:val="004A373B"/>
    <w:rsid w:val="004D0686"/>
    <w:rsid w:val="004E2594"/>
    <w:rsid w:val="004F2084"/>
    <w:rsid w:val="00502A25"/>
    <w:rsid w:val="00504CF9"/>
    <w:rsid w:val="00566322"/>
    <w:rsid w:val="0056693A"/>
    <w:rsid w:val="00592E0A"/>
    <w:rsid w:val="005A7BFF"/>
    <w:rsid w:val="005B0D87"/>
    <w:rsid w:val="005C18BC"/>
    <w:rsid w:val="005E0582"/>
    <w:rsid w:val="005F2E08"/>
    <w:rsid w:val="005F4768"/>
    <w:rsid w:val="006138E1"/>
    <w:rsid w:val="00616DAE"/>
    <w:rsid w:val="00667D75"/>
    <w:rsid w:val="006D7155"/>
    <w:rsid w:val="00700949"/>
    <w:rsid w:val="00704888"/>
    <w:rsid w:val="00737789"/>
    <w:rsid w:val="007A372D"/>
    <w:rsid w:val="007B0F7E"/>
    <w:rsid w:val="007B2D80"/>
    <w:rsid w:val="007E75EB"/>
    <w:rsid w:val="00811FE8"/>
    <w:rsid w:val="0081544C"/>
    <w:rsid w:val="00825500"/>
    <w:rsid w:val="00835C91"/>
    <w:rsid w:val="00856FD8"/>
    <w:rsid w:val="00861FB0"/>
    <w:rsid w:val="00866E2D"/>
    <w:rsid w:val="00891472"/>
    <w:rsid w:val="008F3B5E"/>
    <w:rsid w:val="00935013"/>
    <w:rsid w:val="00941F62"/>
    <w:rsid w:val="00974AC6"/>
    <w:rsid w:val="009823B4"/>
    <w:rsid w:val="009B053E"/>
    <w:rsid w:val="009B18A9"/>
    <w:rsid w:val="009B2F9B"/>
    <w:rsid w:val="009C013B"/>
    <w:rsid w:val="009C7954"/>
    <w:rsid w:val="009D5765"/>
    <w:rsid w:val="009F61A9"/>
    <w:rsid w:val="00A12415"/>
    <w:rsid w:val="00A7485A"/>
    <w:rsid w:val="00A87EB9"/>
    <w:rsid w:val="00A9246F"/>
    <w:rsid w:val="00A97C63"/>
    <w:rsid w:val="00AD40E2"/>
    <w:rsid w:val="00B012E8"/>
    <w:rsid w:val="00B059B1"/>
    <w:rsid w:val="00B76005"/>
    <w:rsid w:val="00BA6490"/>
    <w:rsid w:val="00BF1ECA"/>
    <w:rsid w:val="00BF6834"/>
    <w:rsid w:val="00C130D3"/>
    <w:rsid w:val="00C971B1"/>
    <w:rsid w:val="00CD09AF"/>
    <w:rsid w:val="00CE08FA"/>
    <w:rsid w:val="00D040E7"/>
    <w:rsid w:val="00D16791"/>
    <w:rsid w:val="00D21D4E"/>
    <w:rsid w:val="00D41997"/>
    <w:rsid w:val="00D63228"/>
    <w:rsid w:val="00D85406"/>
    <w:rsid w:val="00D911D3"/>
    <w:rsid w:val="00D969CB"/>
    <w:rsid w:val="00DC0993"/>
    <w:rsid w:val="00DD1364"/>
    <w:rsid w:val="00DF5B22"/>
    <w:rsid w:val="00DF7BDC"/>
    <w:rsid w:val="00E0018E"/>
    <w:rsid w:val="00E14A02"/>
    <w:rsid w:val="00E532A5"/>
    <w:rsid w:val="00E53EDF"/>
    <w:rsid w:val="00E6102E"/>
    <w:rsid w:val="00E61F31"/>
    <w:rsid w:val="00E66DDF"/>
    <w:rsid w:val="00E73979"/>
    <w:rsid w:val="00E930F1"/>
    <w:rsid w:val="00EA63D7"/>
    <w:rsid w:val="00EB66F4"/>
    <w:rsid w:val="00F23F77"/>
    <w:rsid w:val="00F5439C"/>
    <w:rsid w:val="00F768D0"/>
    <w:rsid w:val="00FA4532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2E1DB-C76D-4F13-814D-C07B5B69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9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09AF"/>
    <w:pPr>
      <w:spacing w:before="100" w:beforeAutospacing="1" w:after="100" w:afterAutospacing="1"/>
    </w:pPr>
  </w:style>
  <w:style w:type="character" w:customStyle="1" w:styleId="blk">
    <w:name w:val="blk"/>
    <w:basedOn w:val="a0"/>
    <w:rsid w:val="00CD09AF"/>
  </w:style>
  <w:style w:type="paragraph" w:customStyle="1" w:styleId="ConsPlusCell">
    <w:name w:val="ConsPlusCell"/>
    <w:uiPriority w:val="99"/>
    <w:rsid w:val="00CD09AF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Normal">
    <w:name w:val="ConsNormal"/>
    <w:rsid w:val="00CD09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FontStyle11">
    <w:name w:val="Font Style11"/>
    <w:rsid w:val="00CD09AF"/>
    <w:rPr>
      <w:rFonts w:ascii="Times New Roman" w:hAnsi="Times New Roman" w:cs="Times New Roman"/>
      <w:b/>
      <w:bCs/>
      <w:sz w:val="34"/>
      <w:szCs w:val="34"/>
    </w:rPr>
  </w:style>
  <w:style w:type="character" w:customStyle="1" w:styleId="s1">
    <w:name w:val="s1"/>
    <w:basedOn w:val="a0"/>
    <w:rsid w:val="00CD09AF"/>
  </w:style>
  <w:style w:type="paragraph" w:styleId="a5">
    <w:name w:val="footer"/>
    <w:basedOn w:val="a"/>
    <w:link w:val="a6"/>
    <w:uiPriority w:val="99"/>
    <w:unhideWhenUsed/>
    <w:rsid w:val="00CD0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0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66322"/>
    <w:pPr>
      <w:spacing w:before="100" w:beforeAutospacing="1" w:after="100" w:afterAutospacing="1"/>
    </w:pPr>
  </w:style>
  <w:style w:type="paragraph" w:customStyle="1" w:styleId="s10">
    <w:name w:val="s_1"/>
    <w:basedOn w:val="a"/>
    <w:rsid w:val="00566322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891472"/>
    <w:pPr>
      <w:widowControl w:val="0"/>
      <w:autoSpaceDE w:val="0"/>
      <w:autoSpaceDN w:val="0"/>
      <w:adjustRightInd w:val="0"/>
      <w:spacing w:line="275" w:lineRule="exact"/>
      <w:ind w:firstLine="564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4642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424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2E67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6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F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01BA4FC2A13EA4658AE8FCA162D5F9D8B0B9BC816A4F0A1813B1B6C271633E678AD58DDC6EF6B51E59F7DF5Ad4D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8BA11-42D1-4ADE-A32D-084EFB13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1</Pages>
  <Words>4966</Words>
  <Characters>28307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Совет Депутатов</cp:lastModifiedBy>
  <cp:revision>34</cp:revision>
  <cp:lastPrinted>2023-02-20T03:35:00Z</cp:lastPrinted>
  <dcterms:created xsi:type="dcterms:W3CDTF">2023-02-06T08:28:00Z</dcterms:created>
  <dcterms:modified xsi:type="dcterms:W3CDTF">2023-02-20T03:36:00Z</dcterms:modified>
</cp:coreProperties>
</file>