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5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3CA4B" wp14:editId="0FF46B87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75365" w:rsidRPr="00BA5218" w:rsidRDefault="00675365" w:rsidP="0067536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218">
        <w:rPr>
          <w:rFonts w:ascii="Times New Roman" w:hAnsi="Times New Roman" w:cs="Times New Roman"/>
          <w:sz w:val="28"/>
          <w:szCs w:val="28"/>
        </w:rPr>
        <w:t xml:space="preserve">»  </w:t>
      </w:r>
      <w:r w:rsidR="007C239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52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A67">
        <w:rPr>
          <w:rFonts w:ascii="Times New Roman" w:hAnsi="Times New Roman" w:cs="Times New Roman"/>
          <w:sz w:val="28"/>
          <w:szCs w:val="28"/>
        </w:rPr>
        <w:t>81-р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A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218">
        <w:rPr>
          <w:rFonts w:ascii="Times New Roman" w:hAnsi="Times New Roman" w:cs="Times New Roman"/>
          <w:sz w:val="28"/>
          <w:szCs w:val="28"/>
        </w:rPr>
        <w:t>. Бичура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– ГРАФИКА ОРГАНИЗАЦИИ ПРЕДОСТАВЛЕНИЯ МУНИЦИПАЛЬНЫХ УСЛУГ ПО ПРИНЦИПУ «ОДНОГО ОКНА»  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both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ab/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BA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Бурятия</w:t>
      </w:r>
      <w:r w:rsidRPr="00BA52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28.02.2013 г. </w:t>
      </w:r>
      <w:r w:rsidRPr="00BA52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94-Р</w:t>
      </w:r>
      <w:r w:rsidRPr="00BA5218">
        <w:rPr>
          <w:rFonts w:ascii="Times New Roman" w:hAnsi="Times New Roman" w:cs="Times New Roman"/>
          <w:sz w:val="28"/>
          <w:szCs w:val="28"/>
        </w:rPr>
        <w:t>:</w:t>
      </w:r>
    </w:p>
    <w:p w:rsidR="00675365" w:rsidRDefault="00675365" w:rsidP="0067536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 План – график организации представления муниципальных услуг по принципу «одного окна» согласно приложению к настоящему распоряжению.</w:t>
      </w:r>
    </w:p>
    <w:p w:rsidR="00675365" w:rsidRDefault="00675365" w:rsidP="0067536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r w:rsidRPr="00BA5218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распоряжение</w:t>
      </w:r>
      <w:r w:rsidRPr="00BA5218">
        <w:rPr>
          <w:rFonts w:cs="Times New Roman"/>
          <w:szCs w:val="28"/>
        </w:rPr>
        <w:t xml:space="preserve"> вступает в силу </w:t>
      </w:r>
      <w:r>
        <w:rPr>
          <w:rFonts w:cs="Times New Roman"/>
          <w:szCs w:val="28"/>
        </w:rPr>
        <w:t>с момента официального обнародования на информационном стенде Администрации Муниципального образования «Бичурский район»</w:t>
      </w:r>
      <w:r w:rsidRPr="00BA5218">
        <w:rPr>
          <w:rFonts w:cs="Times New Roman"/>
          <w:szCs w:val="28"/>
        </w:rPr>
        <w:t>.</w:t>
      </w:r>
    </w:p>
    <w:p w:rsidR="00675365" w:rsidRPr="00BA5218" w:rsidRDefault="00675365" w:rsidP="0067536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 настоящего постановления возложить на заместителя руководителя Администрации МО «Бичурский район» по финансово-экономическим вопросам.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sz w:val="28"/>
          <w:szCs w:val="28"/>
        </w:rPr>
      </w:pP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В.Г. Калашников</w:t>
      </w:r>
    </w:p>
    <w:p w:rsidR="00675365" w:rsidRDefault="00675365" w:rsidP="00675365"/>
    <w:p w:rsidR="00675365" w:rsidRDefault="00675365" w:rsidP="00675365"/>
    <w:p w:rsidR="00675365" w:rsidRDefault="00675365" w:rsidP="00675365"/>
    <w:p w:rsidR="00675365" w:rsidRDefault="00675365" w:rsidP="00675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75365" w:rsidSect="00BA521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75365" w:rsidRPr="00A633B2" w:rsidRDefault="00675365" w:rsidP="00675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5365" w:rsidRDefault="00675365" w:rsidP="00675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63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A633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633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365" w:rsidRDefault="00675365" w:rsidP="00675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t xml:space="preserve">образования  «Бичурский район» </w:t>
      </w:r>
    </w:p>
    <w:p w:rsidR="00675365" w:rsidRDefault="00675365" w:rsidP="00675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t>№ __   «__» _________ 2013 г.</w:t>
      </w:r>
    </w:p>
    <w:p w:rsidR="00675365" w:rsidRDefault="00675365" w:rsidP="00675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365" w:rsidRPr="00675365" w:rsidRDefault="00675365" w:rsidP="0067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65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675365" w:rsidRPr="00675365" w:rsidRDefault="00675365" w:rsidP="0067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5365">
        <w:rPr>
          <w:rFonts w:ascii="Times New Roman" w:hAnsi="Times New Roman" w:cs="Times New Roman"/>
          <w:b/>
          <w:sz w:val="28"/>
          <w:szCs w:val="28"/>
        </w:rPr>
        <w:t>рганизации предоставления муниципальных услуг по принципу «одного окна»</w:t>
      </w:r>
    </w:p>
    <w:p w:rsidR="00675365" w:rsidRDefault="00675365" w:rsidP="00675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551"/>
        <w:gridCol w:w="4181"/>
      </w:tblGrid>
      <w:tr w:rsidR="00730C51" w:rsidRPr="00675365" w:rsidTr="00445CB5">
        <w:tc>
          <w:tcPr>
            <w:tcW w:w="675" w:type="dxa"/>
          </w:tcPr>
          <w:p w:rsidR="00730C51" w:rsidRPr="00675365" w:rsidRDefault="00730C51" w:rsidP="006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730C51" w:rsidRPr="00675365" w:rsidRDefault="00730C51" w:rsidP="006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730C51" w:rsidRPr="00675365" w:rsidRDefault="00730C51" w:rsidP="006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81" w:type="dxa"/>
          </w:tcPr>
          <w:p w:rsidR="00730C51" w:rsidRPr="00675365" w:rsidRDefault="00730C51" w:rsidP="006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30C51" w:rsidRPr="00675365" w:rsidTr="00445CB5">
        <w:tc>
          <w:tcPr>
            <w:tcW w:w="675" w:type="dxa"/>
          </w:tcPr>
          <w:p w:rsidR="00730C51" w:rsidRPr="00675365" w:rsidRDefault="00730C51" w:rsidP="006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30C51" w:rsidRPr="00675365" w:rsidRDefault="00730C51" w:rsidP="006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30C51" w:rsidRPr="00675365" w:rsidRDefault="00730C51" w:rsidP="006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730C51" w:rsidRPr="00675365" w:rsidRDefault="00730C51" w:rsidP="0067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0C51" w:rsidRPr="00675365" w:rsidTr="00445CB5">
        <w:tc>
          <w:tcPr>
            <w:tcW w:w="14778" w:type="dxa"/>
            <w:gridSpan w:val="4"/>
          </w:tcPr>
          <w:p w:rsidR="00730C51" w:rsidRPr="00675365" w:rsidRDefault="00730C51" w:rsidP="00C7341E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0C51">
              <w:rPr>
                <w:rFonts w:cs="Times New Roman"/>
                <w:b/>
                <w:sz w:val="24"/>
                <w:szCs w:val="24"/>
              </w:rPr>
              <w:t>Организационное обеспечение представления</w:t>
            </w:r>
            <w:r w:rsidR="00C73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30C51">
              <w:rPr>
                <w:rFonts w:cs="Times New Roman"/>
                <w:b/>
                <w:sz w:val="24"/>
                <w:szCs w:val="24"/>
              </w:rPr>
              <w:t>муниципальных услуг по принципу «одного окна»</w:t>
            </w:r>
          </w:p>
        </w:tc>
      </w:tr>
      <w:tr w:rsidR="00730C51" w:rsidRPr="00675365" w:rsidTr="00445CB5">
        <w:tc>
          <w:tcPr>
            <w:tcW w:w="675" w:type="dxa"/>
          </w:tcPr>
          <w:p w:rsidR="00730C51" w:rsidRPr="00675365" w:rsidRDefault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730C51" w:rsidRPr="00675365" w:rsidRDefault="00730C51" w:rsidP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качество предоставления муниципальных услуг в муниципальном образовании «Бичурский район», в том числе за организацию предоставления муниципальных услуг по принципу «одного окна»</w:t>
            </w:r>
          </w:p>
        </w:tc>
        <w:tc>
          <w:tcPr>
            <w:tcW w:w="2551" w:type="dxa"/>
          </w:tcPr>
          <w:p w:rsidR="00730C51" w:rsidRPr="00730C51" w:rsidRDefault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г.</w:t>
            </w:r>
          </w:p>
        </w:tc>
        <w:tc>
          <w:tcPr>
            <w:tcW w:w="4181" w:type="dxa"/>
          </w:tcPr>
          <w:p w:rsidR="00730C51" w:rsidRPr="00675365" w:rsidRDefault="00730C51" w:rsidP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акт Администрации МО «Бичурский район»</w:t>
            </w:r>
          </w:p>
        </w:tc>
      </w:tr>
      <w:tr w:rsidR="00730C51" w:rsidRPr="00675365" w:rsidTr="00445CB5">
        <w:tc>
          <w:tcPr>
            <w:tcW w:w="14778" w:type="dxa"/>
            <w:gridSpan w:val="4"/>
          </w:tcPr>
          <w:p w:rsidR="00730C51" w:rsidRPr="00730C51" w:rsidRDefault="00730C51" w:rsidP="00C7341E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30C51">
              <w:rPr>
                <w:rFonts w:cs="Times New Roman"/>
                <w:b/>
                <w:sz w:val="24"/>
                <w:szCs w:val="24"/>
              </w:rPr>
              <w:t>Нормативно-правовое обеспечение организации предоставления</w:t>
            </w:r>
            <w:r w:rsidR="00C73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30C51">
              <w:rPr>
                <w:rFonts w:cs="Times New Roman"/>
                <w:b/>
                <w:sz w:val="24"/>
                <w:szCs w:val="24"/>
              </w:rPr>
              <w:t>муниципальных услуг по принципу «одного окна»</w:t>
            </w:r>
          </w:p>
        </w:tc>
      </w:tr>
      <w:tr w:rsidR="00730C51" w:rsidRPr="00675365" w:rsidTr="00445CB5">
        <w:tc>
          <w:tcPr>
            <w:tcW w:w="675" w:type="dxa"/>
          </w:tcPr>
          <w:p w:rsidR="00730C51" w:rsidRPr="00675365" w:rsidRDefault="00730C51" w:rsidP="00B0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30C51" w:rsidRPr="00675365" w:rsidRDefault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Администрации МО «Бичурский район» в соответствие с требованиями Федерального закона от 28.07.2012 г. № 133-ФЗ</w:t>
            </w:r>
          </w:p>
        </w:tc>
        <w:tc>
          <w:tcPr>
            <w:tcW w:w="2551" w:type="dxa"/>
          </w:tcPr>
          <w:p w:rsidR="00730C51" w:rsidRPr="00675365" w:rsidRDefault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2013 г</w:t>
            </w:r>
          </w:p>
        </w:tc>
        <w:tc>
          <w:tcPr>
            <w:tcW w:w="4181" w:type="dxa"/>
          </w:tcPr>
          <w:p w:rsidR="00730C51" w:rsidRPr="00675365" w:rsidRDefault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акт Администрации МО «Бичурский район»</w:t>
            </w:r>
          </w:p>
        </w:tc>
      </w:tr>
      <w:tr w:rsidR="00730C51" w:rsidRPr="00675365" w:rsidTr="00445CB5">
        <w:tc>
          <w:tcPr>
            <w:tcW w:w="675" w:type="dxa"/>
          </w:tcPr>
          <w:p w:rsidR="00730C51" w:rsidRPr="00675365" w:rsidRDefault="00730C51" w:rsidP="00B0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30C51" w:rsidRPr="00675365" w:rsidRDefault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расширенного перечня муниципальных услуг, предоставление которых организуется по принципу «одного окна» на базе многофункционального центра предоставления услуг</w:t>
            </w:r>
          </w:p>
        </w:tc>
        <w:tc>
          <w:tcPr>
            <w:tcW w:w="2551" w:type="dxa"/>
          </w:tcPr>
          <w:p w:rsidR="00730C51" w:rsidRPr="00730C51" w:rsidRDefault="00730C51" w:rsidP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г.</w:t>
            </w:r>
          </w:p>
        </w:tc>
        <w:tc>
          <w:tcPr>
            <w:tcW w:w="4181" w:type="dxa"/>
          </w:tcPr>
          <w:p w:rsidR="00730C51" w:rsidRPr="00675365" w:rsidRDefault="0044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акт Администрации МО «Бичурский район»</w:t>
            </w:r>
          </w:p>
        </w:tc>
      </w:tr>
      <w:tr w:rsidR="00445CB5" w:rsidRPr="00675365" w:rsidTr="00445CB5">
        <w:tc>
          <w:tcPr>
            <w:tcW w:w="675" w:type="dxa"/>
          </w:tcPr>
          <w:p w:rsidR="00445CB5" w:rsidRDefault="00445CB5" w:rsidP="00B0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45CB5" w:rsidRDefault="0044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актов, направленных на обеспечение возможности получения заявителями муниципальных услуг по месту пребывания</w:t>
            </w:r>
          </w:p>
        </w:tc>
        <w:tc>
          <w:tcPr>
            <w:tcW w:w="2551" w:type="dxa"/>
          </w:tcPr>
          <w:p w:rsidR="00445CB5" w:rsidRPr="00445CB5" w:rsidRDefault="00445CB5" w:rsidP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г.</w:t>
            </w:r>
          </w:p>
        </w:tc>
        <w:tc>
          <w:tcPr>
            <w:tcW w:w="4181" w:type="dxa"/>
          </w:tcPr>
          <w:p w:rsidR="00445CB5" w:rsidRDefault="0044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акт Администрации МО «Бичурский район»</w:t>
            </w:r>
          </w:p>
        </w:tc>
      </w:tr>
      <w:tr w:rsidR="00C7341E" w:rsidRPr="00675365" w:rsidTr="00445CB5">
        <w:tc>
          <w:tcPr>
            <w:tcW w:w="675" w:type="dxa"/>
          </w:tcPr>
          <w:p w:rsidR="00C7341E" w:rsidRDefault="00C7341E" w:rsidP="00B0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0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7341E" w:rsidRDefault="00C7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 Администрации МО «Бичурский район» под размещение Многофункционального центра</w:t>
            </w:r>
          </w:p>
        </w:tc>
        <w:tc>
          <w:tcPr>
            <w:tcW w:w="2551" w:type="dxa"/>
          </w:tcPr>
          <w:p w:rsidR="00C7341E" w:rsidRPr="00C7341E" w:rsidRDefault="00C7341E" w:rsidP="007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1" w:type="dxa"/>
          </w:tcPr>
          <w:p w:rsidR="00C7341E" w:rsidRDefault="00C7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</w:tbl>
    <w:p w:rsidR="0015441D" w:rsidRDefault="0015441D" w:rsidP="00C7341E"/>
    <w:sectPr w:rsidR="0015441D" w:rsidSect="00C7341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F6"/>
    <w:multiLevelType w:val="hybridMultilevel"/>
    <w:tmpl w:val="AA6C98E4"/>
    <w:lvl w:ilvl="0" w:tplc="B0E6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374"/>
    <w:multiLevelType w:val="multilevel"/>
    <w:tmpl w:val="2EF6DCE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abstractNum w:abstractNumId="2">
    <w:nsid w:val="484E132A"/>
    <w:multiLevelType w:val="hybridMultilevel"/>
    <w:tmpl w:val="AA6C98E4"/>
    <w:lvl w:ilvl="0" w:tplc="B0E6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5"/>
    <w:rsid w:val="0015441D"/>
    <w:rsid w:val="00177A67"/>
    <w:rsid w:val="002A524F"/>
    <w:rsid w:val="00445CB5"/>
    <w:rsid w:val="00675365"/>
    <w:rsid w:val="006F735D"/>
    <w:rsid w:val="00730C51"/>
    <w:rsid w:val="007C2396"/>
    <w:rsid w:val="00B05CF9"/>
    <w:rsid w:val="00B53D66"/>
    <w:rsid w:val="00C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3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3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2013-04-08T04:35:00Z</cp:lastPrinted>
  <dcterms:created xsi:type="dcterms:W3CDTF">2013-03-11T23:35:00Z</dcterms:created>
  <dcterms:modified xsi:type="dcterms:W3CDTF">2013-04-09T04:29:00Z</dcterms:modified>
</cp:coreProperties>
</file>