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5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2DCC2" wp14:editId="395BDC10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633B2" w:rsidRPr="00BA5218" w:rsidRDefault="00A633B2" w:rsidP="00A633B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4C5">
        <w:rPr>
          <w:rFonts w:ascii="Times New Roman" w:hAnsi="Times New Roman" w:cs="Times New Roman"/>
          <w:sz w:val="28"/>
          <w:szCs w:val="28"/>
        </w:rPr>
        <w:t>27</w:t>
      </w:r>
      <w:r w:rsidRPr="00BA5218">
        <w:rPr>
          <w:rFonts w:ascii="Times New Roman" w:hAnsi="Times New Roman" w:cs="Times New Roman"/>
          <w:sz w:val="28"/>
          <w:szCs w:val="28"/>
        </w:rPr>
        <w:t xml:space="preserve">»  </w:t>
      </w:r>
      <w:r w:rsidR="00F374C5">
        <w:rPr>
          <w:rFonts w:ascii="Times New Roman" w:hAnsi="Times New Roman" w:cs="Times New Roman"/>
          <w:sz w:val="28"/>
          <w:szCs w:val="28"/>
        </w:rPr>
        <w:t xml:space="preserve">мая </w:t>
      </w:r>
      <w:r w:rsidRPr="00BA5218">
        <w:rPr>
          <w:rFonts w:ascii="Times New Roman" w:hAnsi="Times New Roman" w:cs="Times New Roman"/>
          <w:sz w:val="28"/>
          <w:szCs w:val="28"/>
        </w:rPr>
        <w:t xml:space="preserve"> 201</w:t>
      </w:r>
      <w:r w:rsidR="0017409A">
        <w:rPr>
          <w:rFonts w:ascii="Times New Roman" w:hAnsi="Times New Roman" w:cs="Times New Roman"/>
          <w:sz w:val="28"/>
          <w:szCs w:val="28"/>
        </w:rPr>
        <w:t>5</w:t>
      </w:r>
      <w:r w:rsidRPr="00BA52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="00B329F6">
        <w:rPr>
          <w:rFonts w:ascii="Times New Roman" w:hAnsi="Times New Roman" w:cs="Times New Roman"/>
          <w:sz w:val="28"/>
          <w:szCs w:val="28"/>
        </w:rPr>
        <w:tab/>
      </w:r>
      <w:r w:rsidR="00F374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5218">
        <w:rPr>
          <w:rFonts w:ascii="Times New Roman" w:hAnsi="Times New Roman" w:cs="Times New Roman"/>
          <w:sz w:val="28"/>
          <w:szCs w:val="28"/>
        </w:rPr>
        <w:t xml:space="preserve">№ </w:t>
      </w:r>
      <w:r w:rsidR="00F374C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BA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218">
        <w:rPr>
          <w:rFonts w:ascii="Times New Roman" w:hAnsi="Times New Roman" w:cs="Times New Roman"/>
          <w:sz w:val="28"/>
          <w:szCs w:val="28"/>
        </w:rPr>
        <w:t>. Бичура</w:t>
      </w: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09A" w:rsidRPr="0017409A" w:rsidRDefault="0017409A" w:rsidP="0017409A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9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государственных и муниципальных услуг, предоставление которых осуществляется по принципу «одного окна», в </w:t>
      </w:r>
      <w:proofErr w:type="spellStart"/>
      <w:r w:rsidRPr="0017409A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17409A">
        <w:rPr>
          <w:rFonts w:ascii="Times New Roman" w:hAnsi="Times New Roman" w:cs="Times New Roman"/>
          <w:b/>
          <w:sz w:val="28"/>
          <w:szCs w:val="28"/>
        </w:rPr>
        <w:t xml:space="preserve">. на базе филиала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Бичурскому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09A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264CF">
      <w:pPr>
        <w:shd w:val="clear" w:color="auto" w:fill="FFFFFF" w:themeFill="background1"/>
        <w:spacing w:after="0" w:line="240" w:lineRule="auto"/>
        <w:ind w:left="709"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ab/>
      </w:r>
      <w:r w:rsidR="0017409A" w:rsidRPr="0017409A">
        <w:rPr>
          <w:rFonts w:ascii="Times New Roman" w:hAnsi="Times New Roman" w:cs="Times New Roman"/>
          <w:sz w:val="28"/>
          <w:szCs w:val="28"/>
        </w:rPr>
        <w:t>Во исполнение пункта 6 статьи 15 Федерального закона от 27.07.2010 г. № 210-ФЗ «Об организации предоставления государственных и муниципальных услуг»</w:t>
      </w:r>
      <w:r w:rsidR="00264B63">
        <w:rPr>
          <w:rFonts w:ascii="Times New Roman" w:hAnsi="Times New Roman" w:cs="Times New Roman"/>
          <w:sz w:val="28"/>
          <w:szCs w:val="28"/>
        </w:rPr>
        <w:t xml:space="preserve">, в соответствии Постановления Правительства Республики Бурятия №51 от 07.02.2013 г., </w:t>
      </w:r>
      <w:r w:rsidR="00E16E6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«Бичурский район»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2A677D">
        <w:rPr>
          <w:rFonts w:ascii="Times New Roman" w:hAnsi="Times New Roman" w:cs="Times New Roman"/>
          <w:sz w:val="28"/>
          <w:szCs w:val="28"/>
        </w:rPr>
        <w:t>ет</w:t>
      </w:r>
      <w:r w:rsidRPr="00BA5218">
        <w:rPr>
          <w:rFonts w:ascii="Times New Roman" w:hAnsi="Times New Roman" w:cs="Times New Roman"/>
          <w:sz w:val="28"/>
          <w:szCs w:val="28"/>
        </w:rPr>
        <w:t>:</w:t>
      </w:r>
    </w:p>
    <w:p w:rsidR="000B4058" w:rsidRPr="000B4058" w:rsidRDefault="0017409A" w:rsidP="000B4058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709"/>
          <w:tab w:val="left" w:pos="851"/>
          <w:tab w:val="left" w:pos="1843"/>
        </w:tabs>
        <w:ind w:left="709" w:right="-711" w:firstLine="11"/>
        <w:contextualSpacing w:val="0"/>
        <w:jc w:val="both"/>
        <w:rPr>
          <w:rFonts w:cs="Times New Roman"/>
          <w:szCs w:val="28"/>
        </w:rPr>
      </w:pPr>
      <w:r w:rsidRPr="0017409A">
        <w:rPr>
          <w:rFonts w:cs="Times New Roman"/>
          <w:szCs w:val="28"/>
        </w:rPr>
        <w:t xml:space="preserve">Утвердить Перечень государственных и муниципальных услуг, предоставление которых осуществляется по принципу «одного окна», в </w:t>
      </w:r>
      <w:proofErr w:type="spellStart"/>
      <w:r w:rsidRPr="0017409A">
        <w:rPr>
          <w:rFonts w:cs="Times New Roman"/>
          <w:szCs w:val="28"/>
        </w:rPr>
        <w:t>т.ч</w:t>
      </w:r>
      <w:proofErr w:type="spellEnd"/>
      <w:r w:rsidRPr="0017409A">
        <w:rPr>
          <w:rFonts w:cs="Times New Roman"/>
          <w:szCs w:val="28"/>
        </w:rPr>
        <w:t xml:space="preserve">. на базе филиала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rFonts w:cs="Times New Roman"/>
          <w:szCs w:val="28"/>
        </w:rPr>
        <w:t>Бичурскому</w:t>
      </w:r>
      <w:proofErr w:type="spellEnd"/>
      <w:r>
        <w:rPr>
          <w:rFonts w:cs="Times New Roman"/>
          <w:szCs w:val="28"/>
        </w:rPr>
        <w:t xml:space="preserve"> </w:t>
      </w:r>
      <w:r w:rsidRPr="0017409A">
        <w:rPr>
          <w:rFonts w:cs="Times New Roman"/>
          <w:szCs w:val="28"/>
        </w:rPr>
        <w:t xml:space="preserve"> району.</w:t>
      </w:r>
    </w:p>
    <w:p w:rsidR="0017409A" w:rsidRPr="0017409A" w:rsidRDefault="0017409A" w:rsidP="0017409A">
      <w:pPr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4CF" w:rsidRPr="0017409A">
        <w:rPr>
          <w:rFonts w:ascii="Times New Roman" w:hAnsi="Times New Roman" w:cs="Times New Roman"/>
          <w:sz w:val="28"/>
          <w:szCs w:val="28"/>
        </w:rPr>
        <w:t xml:space="preserve">2. </w:t>
      </w:r>
      <w:r w:rsidRPr="0017409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05.02.2014 г. № 6 «Об утверждении расширенного перечня муниципальных услуг, предоставление которых организуется по принципу «одного окна» по </w:t>
      </w:r>
      <w:proofErr w:type="spellStart"/>
      <w:r w:rsidRPr="0017409A">
        <w:rPr>
          <w:rFonts w:ascii="Times New Roman" w:hAnsi="Times New Roman" w:cs="Times New Roman"/>
          <w:sz w:val="28"/>
          <w:szCs w:val="28"/>
        </w:rPr>
        <w:t>Бичурскому</w:t>
      </w:r>
      <w:proofErr w:type="spellEnd"/>
      <w:r w:rsidRPr="0017409A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A633B2" w:rsidRDefault="00A264CF" w:rsidP="00A264CF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A633B2" w:rsidRPr="00E16E66">
        <w:rPr>
          <w:rFonts w:cs="Times New Roman"/>
          <w:szCs w:val="28"/>
        </w:rPr>
        <w:t>Настоящее постановление вступает в силу с момента официального обнародования на информационном стенде Администрации Муниципального образования «Бичурский район».</w:t>
      </w:r>
    </w:p>
    <w:p w:rsidR="000B4058" w:rsidRPr="00E16E66" w:rsidRDefault="000B4058" w:rsidP="00A264CF">
      <w:pPr>
        <w:pStyle w:val="a3"/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contextualSpacing w:val="0"/>
        <w:jc w:val="both"/>
        <w:rPr>
          <w:rFonts w:cs="Times New Roman"/>
          <w:szCs w:val="28"/>
        </w:rPr>
      </w:pPr>
    </w:p>
    <w:p w:rsidR="00A633B2" w:rsidRPr="00A264CF" w:rsidRDefault="00A633B2" w:rsidP="00A264CF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851"/>
          <w:tab w:val="left" w:pos="1134"/>
          <w:tab w:val="left" w:pos="1843"/>
        </w:tabs>
        <w:ind w:left="709" w:right="-711" w:firstLine="567"/>
        <w:jc w:val="both"/>
        <w:rPr>
          <w:rFonts w:cs="Times New Roman"/>
          <w:szCs w:val="28"/>
        </w:rPr>
      </w:pPr>
      <w:r w:rsidRPr="00A264CF">
        <w:rPr>
          <w:rFonts w:cs="Times New Roman"/>
          <w:szCs w:val="28"/>
        </w:rPr>
        <w:t xml:space="preserve">Контроль за исполнением  настоящего постановления возложить на заместителя руководителя Администрации МО «Бичурский район» </w:t>
      </w:r>
      <w:proofErr w:type="gramStart"/>
      <w:r w:rsidRPr="00A264CF">
        <w:rPr>
          <w:rFonts w:cs="Times New Roman"/>
          <w:szCs w:val="28"/>
        </w:rPr>
        <w:t>по</w:t>
      </w:r>
      <w:proofErr w:type="gramEnd"/>
      <w:r w:rsidRPr="00A264CF">
        <w:rPr>
          <w:rFonts w:cs="Times New Roman"/>
          <w:szCs w:val="28"/>
        </w:rPr>
        <w:t xml:space="preserve"> финансово-экономическим вопросам.</w:t>
      </w:r>
    </w:p>
    <w:p w:rsidR="006D722F" w:rsidRDefault="006D722F" w:rsidP="00C06B9A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b/>
          <w:sz w:val="28"/>
          <w:szCs w:val="28"/>
        </w:rPr>
      </w:pPr>
    </w:p>
    <w:p w:rsidR="00A633B2" w:rsidRDefault="00A633B2" w:rsidP="00C06B9A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МО «Бичурский район»</w:t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9E3A29">
        <w:rPr>
          <w:rFonts w:ascii="Times New Roman" w:hAnsi="Times New Roman" w:cs="Times New Roman"/>
          <w:b/>
          <w:sz w:val="28"/>
          <w:szCs w:val="28"/>
        </w:rPr>
        <w:t xml:space="preserve">                О.И. Фёдоров</w:t>
      </w:r>
    </w:p>
    <w:p w:rsidR="00A62262" w:rsidRDefault="00A62262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A62262" w:rsidSect="00C06B9A">
          <w:pgSz w:w="11906" w:h="16838"/>
          <w:pgMar w:top="709" w:right="1701" w:bottom="1134" w:left="851" w:header="709" w:footer="709" w:gutter="0"/>
          <w:cols w:space="708"/>
          <w:docGrid w:linePitch="360"/>
        </w:sectPr>
      </w:pPr>
    </w:p>
    <w:p w:rsidR="00487E19" w:rsidRPr="00987AAA" w:rsidRDefault="00487E19" w:rsidP="00487E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7A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87E19" w:rsidRPr="00987AAA" w:rsidRDefault="00487E19" w:rsidP="00487E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7AA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487E19" w:rsidRPr="00987AAA" w:rsidRDefault="00487E19" w:rsidP="00487E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7A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87E19" w:rsidRPr="00987AAA" w:rsidRDefault="00487E19" w:rsidP="00487E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7AAA">
        <w:rPr>
          <w:rFonts w:ascii="Times New Roman" w:eastAsia="Calibri" w:hAnsi="Times New Roman" w:cs="Times New Roman"/>
          <w:sz w:val="28"/>
          <w:szCs w:val="28"/>
        </w:rPr>
        <w:t xml:space="preserve">«Бичурский район» </w:t>
      </w:r>
    </w:p>
    <w:p w:rsidR="00487E19" w:rsidRPr="00987AAA" w:rsidRDefault="00F374C5" w:rsidP="00487E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7AAA">
        <w:rPr>
          <w:rFonts w:ascii="Times New Roman" w:eastAsia="Calibri" w:hAnsi="Times New Roman" w:cs="Times New Roman"/>
          <w:sz w:val="28"/>
          <w:szCs w:val="28"/>
        </w:rPr>
        <w:t>О</w:t>
      </w:r>
      <w:r w:rsidR="00487E19" w:rsidRPr="00987AAA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27.05.2015 г. </w:t>
      </w:r>
      <w:r w:rsidR="00487E19" w:rsidRPr="00987AA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487E19" w:rsidRPr="00987AAA" w:rsidRDefault="00487E19" w:rsidP="00487E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7E19" w:rsidRPr="00987AAA" w:rsidRDefault="00487E19" w:rsidP="00487E1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7E19" w:rsidRPr="0035609E" w:rsidRDefault="00487E19" w:rsidP="00487E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9E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35609E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proofErr w:type="gramEnd"/>
      <w:r w:rsidRPr="0035609E">
        <w:rPr>
          <w:rFonts w:ascii="Times New Roman" w:eastAsia="Calibri" w:hAnsi="Times New Roman" w:cs="Times New Roman"/>
          <w:sz w:val="28"/>
          <w:szCs w:val="28"/>
        </w:rPr>
        <w:t xml:space="preserve"> и муниципальных</w:t>
      </w:r>
    </w:p>
    <w:p w:rsidR="00487E19" w:rsidRPr="0035609E" w:rsidRDefault="00487E19" w:rsidP="00487E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9E">
        <w:rPr>
          <w:rFonts w:ascii="Times New Roman" w:eastAsia="Calibri" w:hAnsi="Times New Roman" w:cs="Times New Roman"/>
          <w:sz w:val="28"/>
          <w:szCs w:val="28"/>
        </w:rPr>
        <w:t>услуг, предоставление которых осуществляется по принципу «одного окна»,</w:t>
      </w:r>
    </w:p>
    <w:p w:rsidR="00487E19" w:rsidRPr="0035609E" w:rsidRDefault="00487E19" w:rsidP="00487E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9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35609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5609E">
        <w:rPr>
          <w:rFonts w:ascii="Times New Roman" w:eastAsia="Calibri" w:hAnsi="Times New Roman" w:cs="Times New Roman"/>
          <w:sz w:val="28"/>
          <w:szCs w:val="28"/>
        </w:rPr>
        <w:t xml:space="preserve">. на базе филиала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35609E">
        <w:rPr>
          <w:rFonts w:ascii="Times New Roman" w:eastAsia="Calibri" w:hAnsi="Times New Roman" w:cs="Times New Roman"/>
          <w:sz w:val="28"/>
          <w:szCs w:val="28"/>
        </w:rPr>
        <w:t>Бичурскому</w:t>
      </w:r>
      <w:proofErr w:type="spellEnd"/>
      <w:r w:rsidRPr="0035609E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</w:p>
    <w:p w:rsidR="00487E19" w:rsidRPr="0035609E" w:rsidRDefault="00487E19" w:rsidP="00487E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9"/>
        <w:gridCol w:w="8789"/>
      </w:tblGrid>
      <w:tr w:rsidR="00487E19" w:rsidRPr="0035609E" w:rsidTr="00566E33">
        <w:trPr>
          <w:trHeight w:val="175"/>
        </w:trPr>
        <w:tc>
          <w:tcPr>
            <w:tcW w:w="9464" w:type="dxa"/>
            <w:gridSpan w:val="3"/>
          </w:tcPr>
          <w:p w:rsidR="00487E19" w:rsidRPr="0035609E" w:rsidRDefault="00487E19" w:rsidP="00487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Государственные услуги </w:t>
            </w:r>
          </w:p>
        </w:tc>
      </w:tr>
      <w:tr w:rsidR="00487E19" w:rsidRPr="0035609E" w:rsidTr="00566E33">
        <w:trPr>
          <w:trHeight w:val="551"/>
        </w:trPr>
        <w:tc>
          <w:tcPr>
            <w:tcW w:w="0" w:type="auto"/>
          </w:tcPr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38" w:type="dxa"/>
            <w:gridSpan w:val="2"/>
          </w:tcPr>
          <w:p w:rsidR="00487E19" w:rsidRPr="0035609E" w:rsidRDefault="00487E19" w:rsidP="00487E1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Выдача разрешения на раздельное проживание попечителя с подопечным, достигшим возраста 16 лет</w:t>
            </w:r>
          </w:p>
        </w:tc>
      </w:tr>
      <w:tr w:rsidR="00487E19" w:rsidRPr="0035609E" w:rsidTr="00487E19">
        <w:trPr>
          <w:trHeight w:val="765"/>
        </w:trPr>
        <w:tc>
          <w:tcPr>
            <w:tcW w:w="0" w:type="auto"/>
          </w:tcPr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0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838" w:type="dxa"/>
            <w:gridSpan w:val="2"/>
          </w:tcPr>
          <w:p w:rsidR="00487E19" w:rsidRPr="0035609E" w:rsidRDefault="00487E19" w:rsidP="00487E19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отчуждение имущества, принадлежащего несовершеннолетнему гражданину</w:t>
            </w:r>
          </w:p>
        </w:tc>
      </w:tr>
      <w:tr w:rsidR="00487E19" w:rsidRPr="0035609E" w:rsidTr="008D6B20">
        <w:trPr>
          <w:trHeight w:hRule="exact" w:val="1974"/>
        </w:trPr>
        <w:tc>
          <w:tcPr>
            <w:tcW w:w="626" w:type="dxa"/>
          </w:tcPr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38" w:type="dxa"/>
            <w:gridSpan w:val="2"/>
          </w:tcPr>
          <w:p w:rsidR="00487E19" w:rsidRPr="0035609E" w:rsidRDefault="00D67E3A" w:rsidP="00487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воспитания в семьи граждан, выдача предварительных разрешений на усыновление (удочерение) детей в случаях, предусмотренных законодательством Российской Федерации</w:t>
            </w:r>
          </w:p>
        </w:tc>
      </w:tr>
      <w:tr w:rsidR="00487E19" w:rsidRPr="0035609E" w:rsidTr="00487E19">
        <w:trPr>
          <w:trHeight w:hRule="exact" w:val="1431"/>
        </w:trPr>
        <w:tc>
          <w:tcPr>
            <w:tcW w:w="626" w:type="dxa"/>
          </w:tcPr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38" w:type="dxa"/>
            <w:gridSpan w:val="2"/>
          </w:tcPr>
          <w:p w:rsidR="00487E19" w:rsidRPr="0035609E" w:rsidRDefault="00487E19" w:rsidP="00487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6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выплата единовременного пособия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</w:t>
            </w:r>
            <w:proofErr w:type="gramEnd"/>
          </w:p>
        </w:tc>
      </w:tr>
      <w:tr w:rsidR="00487E19" w:rsidRPr="0035609E" w:rsidTr="008D6B20">
        <w:trPr>
          <w:trHeight w:hRule="exact" w:val="818"/>
        </w:trPr>
        <w:tc>
          <w:tcPr>
            <w:tcW w:w="626" w:type="dxa"/>
          </w:tcPr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D6B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7E19" w:rsidRPr="0035609E" w:rsidRDefault="00487E19" w:rsidP="00487E1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8" w:type="dxa"/>
            <w:gridSpan w:val="2"/>
          </w:tcPr>
          <w:p w:rsidR="008D6B20" w:rsidRPr="0035609E" w:rsidRDefault="00D67E3A" w:rsidP="00487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предварительного разрешения органа опеки и попечительства, затрагивающего осуществлени</w:t>
            </w:r>
            <w:r w:rsidR="008D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имущественных прав подопечного</w:t>
            </w:r>
          </w:p>
        </w:tc>
      </w:tr>
      <w:tr w:rsidR="00487E19" w:rsidRPr="0035609E" w:rsidTr="00566E33">
        <w:trPr>
          <w:trHeight w:hRule="exact" w:val="420"/>
        </w:trPr>
        <w:tc>
          <w:tcPr>
            <w:tcW w:w="9464" w:type="dxa"/>
            <w:gridSpan w:val="3"/>
          </w:tcPr>
          <w:p w:rsidR="00487E19" w:rsidRPr="0035609E" w:rsidRDefault="00487E19" w:rsidP="00487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56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</w:tr>
      <w:tr w:rsidR="00487E19" w:rsidRPr="0035609E" w:rsidTr="00566E33">
        <w:tc>
          <w:tcPr>
            <w:tcW w:w="675" w:type="dxa"/>
            <w:gridSpan w:val="2"/>
          </w:tcPr>
          <w:p w:rsidR="00487E19" w:rsidRPr="0035609E" w:rsidRDefault="00487E19" w:rsidP="00487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87E19" w:rsidRPr="0035609E" w:rsidRDefault="00487E19" w:rsidP="0048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87E19" w:rsidRPr="0035609E" w:rsidTr="00566E33">
        <w:tc>
          <w:tcPr>
            <w:tcW w:w="675" w:type="dxa"/>
            <w:gridSpan w:val="2"/>
          </w:tcPr>
          <w:p w:rsidR="00487E19" w:rsidRPr="0035609E" w:rsidRDefault="00487E19" w:rsidP="00487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87E19" w:rsidRPr="0035609E" w:rsidRDefault="00487E19" w:rsidP="0048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 и среднего общего образования, а также дополнительного образования в муниципальных образовательных организациях </w:t>
            </w:r>
          </w:p>
        </w:tc>
      </w:tr>
      <w:tr w:rsidR="00487E19" w:rsidRPr="0035609E" w:rsidTr="00566E33">
        <w:tc>
          <w:tcPr>
            <w:tcW w:w="675" w:type="dxa"/>
            <w:gridSpan w:val="2"/>
          </w:tcPr>
          <w:p w:rsidR="00487E19" w:rsidRPr="0035609E" w:rsidRDefault="00487E19" w:rsidP="00487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87E19" w:rsidRPr="0035609E" w:rsidRDefault="00487E19" w:rsidP="0048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</w:tr>
      <w:tr w:rsidR="00487E19" w:rsidRPr="0035609E" w:rsidTr="00566E33">
        <w:tc>
          <w:tcPr>
            <w:tcW w:w="675" w:type="dxa"/>
            <w:gridSpan w:val="2"/>
          </w:tcPr>
          <w:p w:rsidR="00487E19" w:rsidRPr="0035609E" w:rsidRDefault="00487E19" w:rsidP="00487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</w:tcPr>
          <w:p w:rsidR="00487E19" w:rsidRPr="0035609E" w:rsidRDefault="005D60FD" w:rsidP="0048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заявлений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487E19" w:rsidRPr="0035609E" w:rsidTr="00566E33">
        <w:tc>
          <w:tcPr>
            <w:tcW w:w="675" w:type="dxa"/>
            <w:gridSpan w:val="2"/>
          </w:tcPr>
          <w:p w:rsidR="00487E19" w:rsidRPr="0035609E" w:rsidRDefault="005D60FD" w:rsidP="00487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87E19"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87E19" w:rsidRPr="0035609E" w:rsidRDefault="00487E19" w:rsidP="0048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разрешения на </w:t>
            </w:r>
            <w:r w:rsidRPr="00356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разрешения на установление публичного сервитута</w:t>
            </w:r>
          </w:p>
        </w:tc>
      </w:tr>
      <w:tr w:rsidR="00487E19" w:rsidRPr="0035609E" w:rsidTr="00566E33">
        <w:tc>
          <w:tcPr>
            <w:tcW w:w="675" w:type="dxa"/>
            <w:gridSpan w:val="2"/>
          </w:tcPr>
          <w:p w:rsidR="00487E19" w:rsidRPr="0035609E" w:rsidRDefault="005D60FD" w:rsidP="00487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87E19"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87E19" w:rsidRPr="0035609E" w:rsidRDefault="00487E19" w:rsidP="0048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487E19" w:rsidRPr="0035609E" w:rsidTr="00566E33">
        <w:tc>
          <w:tcPr>
            <w:tcW w:w="675" w:type="dxa"/>
            <w:gridSpan w:val="2"/>
          </w:tcPr>
          <w:p w:rsidR="00487E19" w:rsidRPr="0035609E" w:rsidRDefault="005D60FD" w:rsidP="00487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87E19"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87E19" w:rsidRPr="0035609E" w:rsidRDefault="00487E19" w:rsidP="0048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487E19" w:rsidRPr="0035609E" w:rsidTr="00566E33">
        <w:tc>
          <w:tcPr>
            <w:tcW w:w="675" w:type="dxa"/>
            <w:gridSpan w:val="2"/>
          </w:tcPr>
          <w:p w:rsidR="00487E19" w:rsidRPr="0035609E" w:rsidRDefault="005D60FD" w:rsidP="00487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87E19"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87E19" w:rsidRPr="0035609E" w:rsidRDefault="00487E19" w:rsidP="0048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</w:t>
            </w:r>
            <w:r w:rsidRPr="00356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      </w:r>
          </w:p>
        </w:tc>
      </w:tr>
      <w:tr w:rsidR="00487E19" w:rsidRPr="0035609E" w:rsidTr="00566E33">
        <w:tc>
          <w:tcPr>
            <w:tcW w:w="675" w:type="dxa"/>
            <w:gridSpan w:val="2"/>
          </w:tcPr>
          <w:p w:rsidR="00487E19" w:rsidRPr="0035609E" w:rsidRDefault="005D60FD" w:rsidP="00487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87E19"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87E19" w:rsidRPr="0035609E" w:rsidRDefault="00487E19" w:rsidP="0048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9E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</w:t>
            </w:r>
          </w:p>
        </w:tc>
      </w:tr>
    </w:tbl>
    <w:p w:rsidR="00487E19" w:rsidRPr="00987AAA" w:rsidRDefault="00487E19" w:rsidP="00487E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262" w:rsidRDefault="00A62262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AA" w:rsidRDefault="00987AAA" w:rsidP="00987AAA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AAA" w:rsidRPr="00987AAA" w:rsidRDefault="00987AAA" w:rsidP="00487E19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7AAA" w:rsidRPr="00987AAA" w:rsidSect="00487E1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BC" w:rsidRDefault="007424BC" w:rsidP="009E3A29">
      <w:pPr>
        <w:spacing w:after="0" w:line="240" w:lineRule="auto"/>
      </w:pPr>
      <w:r>
        <w:separator/>
      </w:r>
    </w:p>
  </w:endnote>
  <w:endnote w:type="continuationSeparator" w:id="0">
    <w:p w:rsidR="007424BC" w:rsidRDefault="007424BC" w:rsidP="009E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BC" w:rsidRDefault="007424BC" w:rsidP="009E3A29">
      <w:pPr>
        <w:spacing w:after="0" w:line="240" w:lineRule="auto"/>
      </w:pPr>
      <w:r>
        <w:separator/>
      </w:r>
    </w:p>
  </w:footnote>
  <w:footnote w:type="continuationSeparator" w:id="0">
    <w:p w:rsidR="007424BC" w:rsidRDefault="007424BC" w:rsidP="009E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B6B"/>
    <w:multiLevelType w:val="hybridMultilevel"/>
    <w:tmpl w:val="71E2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302"/>
    <w:multiLevelType w:val="hybridMultilevel"/>
    <w:tmpl w:val="2794CE4E"/>
    <w:lvl w:ilvl="0" w:tplc="35B85340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B4B5EA2"/>
    <w:multiLevelType w:val="hybridMultilevel"/>
    <w:tmpl w:val="2A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25D7"/>
    <w:multiLevelType w:val="hybridMultilevel"/>
    <w:tmpl w:val="B8562FF4"/>
    <w:lvl w:ilvl="0" w:tplc="9306F9F4">
      <w:start w:val="1"/>
      <w:numFmt w:val="decimal"/>
      <w:lvlText w:val="%1."/>
      <w:lvlJc w:val="left"/>
      <w:pPr>
        <w:ind w:left="1620" w:hanging="912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84912"/>
    <w:multiLevelType w:val="hybridMultilevel"/>
    <w:tmpl w:val="35883016"/>
    <w:lvl w:ilvl="0" w:tplc="66D803DA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165B611A"/>
    <w:multiLevelType w:val="hybridMultilevel"/>
    <w:tmpl w:val="F328ED78"/>
    <w:lvl w:ilvl="0" w:tplc="4B5C8FF0">
      <w:start w:val="1"/>
      <w:numFmt w:val="decimal"/>
      <w:lvlText w:val="%1."/>
      <w:lvlJc w:val="left"/>
      <w:pPr>
        <w:ind w:left="79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23E5374"/>
    <w:multiLevelType w:val="multilevel"/>
    <w:tmpl w:val="2EF6DCE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abstractNum w:abstractNumId="7">
    <w:nsid w:val="23360430"/>
    <w:multiLevelType w:val="hybridMultilevel"/>
    <w:tmpl w:val="6F2450DE"/>
    <w:lvl w:ilvl="0" w:tplc="254A0D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083B75"/>
    <w:multiLevelType w:val="hybridMultilevel"/>
    <w:tmpl w:val="C696F606"/>
    <w:lvl w:ilvl="0" w:tplc="F14C798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21BAF"/>
    <w:multiLevelType w:val="hybridMultilevel"/>
    <w:tmpl w:val="E9DC19E6"/>
    <w:lvl w:ilvl="0" w:tplc="A4980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73057"/>
    <w:multiLevelType w:val="hybridMultilevel"/>
    <w:tmpl w:val="732AA3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3D9244FB"/>
    <w:multiLevelType w:val="hybridMultilevel"/>
    <w:tmpl w:val="4D7E7118"/>
    <w:lvl w:ilvl="0" w:tplc="F14C798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031BEE"/>
    <w:multiLevelType w:val="multilevel"/>
    <w:tmpl w:val="2EF6DCE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abstractNum w:abstractNumId="13">
    <w:nsid w:val="43386E48"/>
    <w:multiLevelType w:val="hybridMultilevel"/>
    <w:tmpl w:val="220C8978"/>
    <w:lvl w:ilvl="0" w:tplc="5C521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A0522"/>
    <w:multiLevelType w:val="hybridMultilevel"/>
    <w:tmpl w:val="51AA3C28"/>
    <w:lvl w:ilvl="0" w:tplc="76181C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638A"/>
    <w:multiLevelType w:val="hybridMultilevel"/>
    <w:tmpl w:val="9BC6A87A"/>
    <w:lvl w:ilvl="0" w:tplc="C1D6A0FA">
      <w:start w:val="1"/>
      <w:numFmt w:val="decimal"/>
      <w:lvlText w:val="%1."/>
      <w:lvlJc w:val="left"/>
      <w:pPr>
        <w:ind w:left="756" w:hanging="396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1AD0"/>
    <w:multiLevelType w:val="hybridMultilevel"/>
    <w:tmpl w:val="E320DA70"/>
    <w:lvl w:ilvl="0" w:tplc="A572A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7">
    <w:nsid w:val="528A4E40"/>
    <w:multiLevelType w:val="hybridMultilevel"/>
    <w:tmpl w:val="28E2D978"/>
    <w:lvl w:ilvl="0" w:tplc="285C98B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731A4"/>
    <w:multiLevelType w:val="hybridMultilevel"/>
    <w:tmpl w:val="2EE4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31AD0"/>
    <w:multiLevelType w:val="hybridMultilevel"/>
    <w:tmpl w:val="301632E2"/>
    <w:lvl w:ilvl="0" w:tplc="4B44E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C364433"/>
    <w:multiLevelType w:val="hybridMultilevel"/>
    <w:tmpl w:val="72FA85AE"/>
    <w:lvl w:ilvl="0" w:tplc="4884415A">
      <w:start w:val="1"/>
      <w:numFmt w:val="decimal"/>
      <w:lvlText w:val="%1."/>
      <w:lvlJc w:val="left"/>
      <w:pPr>
        <w:ind w:left="39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F0B6630"/>
    <w:multiLevelType w:val="hybridMultilevel"/>
    <w:tmpl w:val="546E8282"/>
    <w:lvl w:ilvl="0" w:tplc="0D1EA2AE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41C6481"/>
    <w:multiLevelType w:val="hybridMultilevel"/>
    <w:tmpl w:val="FB6E64EE"/>
    <w:lvl w:ilvl="0" w:tplc="35B85340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A53706"/>
    <w:multiLevelType w:val="hybridMultilevel"/>
    <w:tmpl w:val="38CA1D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A94974"/>
    <w:multiLevelType w:val="hybridMultilevel"/>
    <w:tmpl w:val="BBE49A90"/>
    <w:lvl w:ilvl="0" w:tplc="30AEF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5">
    <w:nsid w:val="7C2E4556"/>
    <w:multiLevelType w:val="hybridMultilevel"/>
    <w:tmpl w:val="505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CB04B49"/>
    <w:multiLevelType w:val="hybridMultilevel"/>
    <w:tmpl w:val="EC2E2B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FD56963"/>
    <w:multiLevelType w:val="hybridMultilevel"/>
    <w:tmpl w:val="ECA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3"/>
  </w:num>
  <w:num w:numId="5">
    <w:abstractNumId w:val="20"/>
  </w:num>
  <w:num w:numId="6">
    <w:abstractNumId w:val="18"/>
  </w:num>
  <w:num w:numId="7">
    <w:abstractNumId w:val="17"/>
  </w:num>
  <w:num w:numId="8">
    <w:abstractNumId w:val="23"/>
  </w:num>
  <w:num w:numId="9">
    <w:abstractNumId w:val="26"/>
  </w:num>
  <w:num w:numId="10">
    <w:abstractNumId w:val="25"/>
  </w:num>
  <w:num w:numId="11">
    <w:abstractNumId w:val="2"/>
  </w:num>
  <w:num w:numId="12">
    <w:abstractNumId w:val="10"/>
  </w:num>
  <w:num w:numId="13">
    <w:abstractNumId w:val="21"/>
  </w:num>
  <w:num w:numId="14">
    <w:abstractNumId w:val="19"/>
  </w:num>
  <w:num w:numId="15">
    <w:abstractNumId w:val="14"/>
  </w:num>
  <w:num w:numId="16">
    <w:abstractNumId w:val="11"/>
  </w:num>
  <w:num w:numId="17">
    <w:abstractNumId w:val="8"/>
  </w:num>
  <w:num w:numId="18">
    <w:abstractNumId w:val="4"/>
  </w:num>
  <w:num w:numId="19">
    <w:abstractNumId w:val="15"/>
  </w:num>
  <w:num w:numId="20">
    <w:abstractNumId w:val="5"/>
  </w:num>
  <w:num w:numId="21">
    <w:abstractNumId w:val="22"/>
  </w:num>
  <w:num w:numId="22">
    <w:abstractNumId w:val="1"/>
  </w:num>
  <w:num w:numId="23">
    <w:abstractNumId w:val="0"/>
  </w:num>
  <w:num w:numId="24">
    <w:abstractNumId w:val="12"/>
  </w:num>
  <w:num w:numId="25">
    <w:abstractNumId w:val="7"/>
  </w:num>
  <w:num w:numId="26">
    <w:abstractNumId w:val="2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2"/>
    <w:rsid w:val="000B4058"/>
    <w:rsid w:val="0017409A"/>
    <w:rsid w:val="001C2B92"/>
    <w:rsid w:val="00264B63"/>
    <w:rsid w:val="002A677D"/>
    <w:rsid w:val="003513F0"/>
    <w:rsid w:val="0035609E"/>
    <w:rsid w:val="00356C44"/>
    <w:rsid w:val="003F5F6B"/>
    <w:rsid w:val="00403777"/>
    <w:rsid w:val="00487E19"/>
    <w:rsid w:val="004F635B"/>
    <w:rsid w:val="00533FD4"/>
    <w:rsid w:val="005D60FD"/>
    <w:rsid w:val="005F6C73"/>
    <w:rsid w:val="0068438D"/>
    <w:rsid w:val="006A1404"/>
    <w:rsid w:val="006C41F0"/>
    <w:rsid w:val="006D722F"/>
    <w:rsid w:val="00720315"/>
    <w:rsid w:val="007424BC"/>
    <w:rsid w:val="00752E4C"/>
    <w:rsid w:val="007F54A6"/>
    <w:rsid w:val="0081439A"/>
    <w:rsid w:val="008D6B20"/>
    <w:rsid w:val="009134D5"/>
    <w:rsid w:val="009364DE"/>
    <w:rsid w:val="00987AAA"/>
    <w:rsid w:val="009E3A29"/>
    <w:rsid w:val="00A264CF"/>
    <w:rsid w:val="00A62262"/>
    <w:rsid w:val="00A633B2"/>
    <w:rsid w:val="00B2648C"/>
    <w:rsid w:val="00B329F6"/>
    <w:rsid w:val="00BC56C6"/>
    <w:rsid w:val="00BF5736"/>
    <w:rsid w:val="00C06B9A"/>
    <w:rsid w:val="00CE0655"/>
    <w:rsid w:val="00D67E3A"/>
    <w:rsid w:val="00E16E66"/>
    <w:rsid w:val="00EA17E9"/>
    <w:rsid w:val="00F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3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6D72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6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72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6">
    <w:name w:val="Font Style66"/>
    <w:basedOn w:val="a0"/>
    <w:rsid w:val="006D722F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rsid w:val="006D722F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E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A29"/>
  </w:style>
  <w:style w:type="paragraph" w:styleId="aa">
    <w:name w:val="footer"/>
    <w:basedOn w:val="a"/>
    <w:link w:val="ab"/>
    <w:uiPriority w:val="99"/>
    <w:unhideWhenUsed/>
    <w:rsid w:val="009E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3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6D72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6D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72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6">
    <w:name w:val="Font Style66"/>
    <w:basedOn w:val="a0"/>
    <w:rsid w:val="006D722F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rsid w:val="006D722F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E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A29"/>
  </w:style>
  <w:style w:type="paragraph" w:styleId="aa">
    <w:name w:val="footer"/>
    <w:basedOn w:val="a"/>
    <w:link w:val="ab"/>
    <w:uiPriority w:val="99"/>
    <w:unhideWhenUsed/>
    <w:rsid w:val="009E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8921-A060-4F92-9C42-445947C5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2015-05-27T07:55:00Z</cp:lastPrinted>
  <dcterms:created xsi:type="dcterms:W3CDTF">2015-05-26T05:51:00Z</dcterms:created>
  <dcterms:modified xsi:type="dcterms:W3CDTF">2015-05-27T08:10:00Z</dcterms:modified>
</cp:coreProperties>
</file>