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08" w:rsidRDefault="00C519E5" w:rsidP="00C51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DC1E1B" w:rsidRDefault="00DC1E1B" w:rsidP="00DC1E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«Бичурский район»</w:t>
      </w:r>
      <w:r w:rsidR="00BE04B2">
        <w:rPr>
          <w:rFonts w:ascii="Times New Roman" w:hAnsi="Times New Roman" w:cs="Times New Roman"/>
          <w:sz w:val="28"/>
          <w:szCs w:val="28"/>
        </w:rPr>
        <w:t xml:space="preserve"> объявляет о проведении районного конкурса «лучший муниципальный служащий Бичурского района»:</w:t>
      </w:r>
    </w:p>
    <w:p w:rsidR="00AD7761" w:rsidRDefault="00AD7761" w:rsidP="00AD7761">
      <w:pPr>
        <w:pStyle w:val="ConsPlusNormal"/>
        <w:numPr>
          <w:ilvl w:val="0"/>
          <w:numId w:val="4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проведения.</w:t>
      </w:r>
    </w:p>
    <w:p w:rsidR="00535729" w:rsidRDefault="00E72F8E" w:rsidP="00AD77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729" w:rsidRPr="00FE5609">
        <w:rPr>
          <w:rFonts w:ascii="Times New Roman" w:hAnsi="Times New Roman" w:cs="Times New Roman"/>
          <w:sz w:val="28"/>
          <w:szCs w:val="28"/>
        </w:rPr>
        <w:t>В течение 30 календарных дней со дня опубликования</w:t>
      </w:r>
      <w:r w:rsidR="00AD776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35729" w:rsidRPr="00FE5609">
        <w:rPr>
          <w:rFonts w:ascii="Times New Roman" w:hAnsi="Times New Roman" w:cs="Times New Roman"/>
          <w:sz w:val="28"/>
          <w:szCs w:val="28"/>
        </w:rPr>
        <w:t xml:space="preserve"> объявления участники направляют в электронном виде на адрес электронной почты </w:t>
      </w:r>
      <w:hyperlink r:id="rId6" w:history="1">
        <w:r w:rsidR="00535729" w:rsidRPr="00FE56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admbich</w:t>
        </w:r>
        <w:r w:rsidR="00535729" w:rsidRPr="00FE560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35729" w:rsidRPr="00FE56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icm</w:t>
        </w:r>
        <w:r w:rsidR="00535729" w:rsidRPr="00FE56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35729" w:rsidRPr="00FE56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buraytia</w:t>
        </w:r>
        <w:r w:rsidR="00535729" w:rsidRPr="00FE56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5729" w:rsidRPr="00FE56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35729" w:rsidRPr="00FE5609">
        <w:rPr>
          <w:rFonts w:ascii="Times New Roman" w:hAnsi="Times New Roman" w:cs="Times New Roman"/>
          <w:sz w:val="28"/>
          <w:szCs w:val="28"/>
        </w:rPr>
        <w:t xml:space="preserve">  или на бумажном носителе в Комитет муниципальной службы и правового обесп</w:t>
      </w:r>
      <w:r w:rsidR="00535729">
        <w:rPr>
          <w:rFonts w:ascii="Times New Roman" w:hAnsi="Times New Roman" w:cs="Times New Roman"/>
          <w:sz w:val="28"/>
          <w:szCs w:val="28"/>
        </w:rPr>
        <w:t>е</w:t>
      </w:r>
      <w:r w:rsidR="00535729" w:rsidRPr="00FE5609">
        <w:rPr>
          <w:rFonts w:ascii="Times New Roman" w:hAnsi="Times New Roman" w:cs="Times New Roman"/>
          <w:sz w:val="28"/>
          <w:szCs w:val="28"/>
        </w:rPr>
        <w:t>чения по адресу: 671360, с. Бичура, ул. Советская, 47, кабинет 305, следующие документы:</w:t>
      </w:r>
      <w:bookmarkStart w:id="0" w:name="P123"/>
      <w:bookmarkEnd w:id="0"/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85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 по форме согласно приложению N 1 к Положению</w:t>
      </w:r>
      <w:r w:rsidR="005F17C9">
        <w:rPr>
          <w:rFonts w:ascii="Times New Roman" w:hAnsi="Times New Roman" w:cs="Times New Roman"/>
          <w:sz w:val="28"/>
          <w:szCs w:val="28"/>
        </w:rPr>
        <w:t xml:space="preserve"> о конкурсе (далее – положение)</w:t>
      </w:r>
      <w:r w:rsidRPr="00FE5609">
        <w:rPr>
          <w:rFonts w:ascii="Times New Roman" w:hAnsi="Times New Roman" w:cs="Times New Roman"/>
          <w:sz w:val="28"/>
          <w:szCs w:val="28"/>
        </w:rPr>
        <w:t>;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212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участника Конкурса по форме согласно приложению N 2 к Положению с цветной фотографией формата 3 x 4;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в) справку из кадровой службы об отсутствии (наличии) неснятого дисциплинарного взыскания;</w:t>
      </w:r>
      <w:bookmarkStart w:id="1" w:name="P126"/>
      <w:bookmarkEnd w:id="1"/>
    </w:p>
    <w:p w:rsidR="00535729" w:rsidRPr="00FE560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г) конкурсный проект в соответствии со своей сферой деятельности с краткой пояснительной запиской об актуальности проекта для муниципального образования и ожидаемых результатах на выбор по следующим направлениям: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- муниципальное управление;</w:t>
      </w:r>
    </w:p>
    <w:p w:rsidR="00535729" w:rsidRPr="00FE560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- экономика и финансы в муниципальном образовании;</w:t>
      </w:r>
    </w:p>
    <w:p w:rsidR="00535729" w:rsidRPr="00FE560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- организационное, правовое, кадровое и информационное сопровождение деятельности органов местного самоуправления;</w:t>
      </w:r>
    </w:p>
    <w:p w:rsidR="00535729" w:rsidRPr="00FE560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- градостроительство, архитектура, землепользование;</w:t>
      </w:r>
    </w:p>
    <w:p w:rsidR="00535729" w:rsidRPr="00FE560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- благоустройство, санитарное и экологическое состояние территории муниципального образования;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609">
        <w:rPr>
          <w:rFonts w:ascii="Times New Roman" w:hAnsi="Times New Roman" w:cs="Times New Roman"/>
          <w:sz w:val="28"/>
          <w:szCs w:val="28"/>
        </w:rPr>
        <w:t>- социальное развитие (образование, здравоохранение, социальная защита населения, культура, спорт, туризм, молодежная политика, гражданская инициатива).</w:t>
      </w:r>
      <w:proofErr w:type="gramEnd"/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Конкурсный проект оформляется в объеме не более 6 листов формата А</w:t>
      </w:r>
      <w:proofErr w:type="gramStart"/>
      <w:r w:rsidRPr="00FE56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E5609">
        <w:rPr>
          <w:rFonts w:ascii="Times New Roman" w:hAnsi="Times New Roman" w:cs="Times New Roman"/>
          <w:sz w:val="28"/>
          <w:szCs w:val="28"/>
        </w:rPr>
        <w:t xml:space="preserve">, шрифтом </w:t>
      </w:r>
      <w:proofErr w:type="spellStart"/>
      <w:r w:rsidRPr="00FE560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E5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60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E5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60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E5609">
        <w:rPr>
          <w:rFonts w:ascii="Times New Roman" w:hAnsi="Times New Roman" w:cs="Times New Roman"/>
          <w:sz w:val="28"/>
          <w:szCs w:val="28"/>
        </w:rPr>
        <w:t>, размер N 14, межстрочный интервал 1. Конкурсный проект должен содержать: цель и задачи, актуальность, описание, план реализации, расчет средств на реализацию проекта, ожидаемый результат.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Обработка персональных данных с согласия участника осуществляется в соответствии с законодательством Российской Федерации.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кандидаты, представившие в установленный срок и в установленном порядке полный пакет документов, указанных в </w:t>
      </w:r>
      <w:hyperlink w:anchor="P123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"г" подраздела 2.3 раздела 2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Обязательным условием конкурсных испытаний является прохождение участниками всех этапов Конкурса.</w:t>
      </w:r>
    </w:p>
    <w:p w:rsidR="00535729" w:rsidRPr="00FE560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допуске к участию в Конкурсе являются:</w:t>
      </w:r>
    </w:p>
    <w:p w:rsidR="00535729" w:rsidRPr="00FE560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- представление неполного пакета документов, указанных в </w:t>
      </w:r>
      <w:hyperlink w:anchor="P123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"г" подраздела 2.3 раздела 2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35729" w:rsidRPr="00FE560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- представление пакета документов позднее установленного срока окончания приема документов;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- представленный конкурсный проект принимал участие и являлся победителем Конкурса предыдущих лет.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Конкурс состоит из двух этапов: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первый этап Конкурса - заочный: Комиссия проводит оценку участников по результатам рассмотрения представленных документов. Члены Комиссии рассматривают и оценивают конкурсные проекты в соответствии с </w:t>
      </w:r>
      <w:hyperlink w:anchor="P321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оценки, утвержденными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5609">
        <w:rPr>
          <w:rFonts w:ascii="Times New Roman" w:hAnsi="Times New Roman" w:cs="Times New Roman"/>
          <w:sz w:val="28"/>
          <w:szCs w:val="28"/>
        </w:rPr>
        <w:t xml:space="preserve"> 3 к настоящему Положению;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второй этап Конкурса - очный: презентация себя, своей профессиональной деятельности (</w:t>
      </w:r>
      <w:proofErr w:type="spellStart"/>
      <w:r w:rsidRPr="00FE5609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FE5609">
        <w:rPr>
          <w:rFonts w:ascii="Times New Roman" w:hAnsi="Times New Roman" w:cs="Times New Roman"/>
          <w:sz w:val="28"/>
          <w:szCs w:val="28"/>
        </w:rPr>
        <w:t>) и защита представленного конкурсного проекта.</w:t>
      </w:r>
    </w:p>
    <w:p w:rsidR="00535729" w:rsidRPr="00FE560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E5609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FE5609">
        <w:rPr>
          <w:rFonts w:ascii="Times New Roman" w:hAnsi="Times New Roman" w:cs="Times New Roman"/>
          <w:sz w:val="28"/>
          <w:szCs w:val="28"/>
        </w:rPr>
        <w:t xml:space="preserve"> отводится не более 2 минут, на защиту конкурсного проекта - не более 7 минут. В ходе защиты задаются уточняющие вопросы по проблематике конкурсного проекта. Члены Комиссии оценивают защиту конкурсных проектов в соответствии с </w:t>
      </w:r>
      <w:hyperlink w:anchor="P405" w:history="1">
        <w:r w:rsidRPr="00FE5609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FE5609">
        <w:rPr>
          <w:rFonts w:ascii="Times New Roman" w:hAnsi="Times New Roman" w:cs="Times New Roman"/>
          <w:sz w:val="28"/>
          <w:szCs w:val="28"/>
        </w:rPr>
        <w:t xml:space="preserve"> оценки, утвержденными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5609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Комиссия признает победителями Конкурса в соответствующей номинации участников Конкурса, набравших по результатам двух этапов Конкурса наибольший итоговый балл. По каждой номинации предусматривается три победителя, занявшие соответственно 1, 2 и 3 место.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>В случае если два и более участника Конкурса в одной номинации набрали одинаковый наибольший итоговый балл, то победитель определяется открытым голосованием членов Комиссии. При равенстве голосов решающим является голос председателя Комиссии.</w:t>
      </w:r>
    </w:p>
    <w:p w:rsidR="00535729" w:rsidRDefault="0053572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609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Официальном портале в разделе </w:t>
      </w:r>
      <w:r>
        <w:rPr>
          <w:rFonts w:ascii="Times New Roman" w:hAnsi="Times New Roman" w:cs="Times New Roman"/>
          <w:sz w:val="28"/>
          <w:szCs w:val="28"/>
        </w:rPr>
        <w:t>«Конкурсы»</w:t>
      </w:r>
      <w:r w:rsidRPr="00FE5609">
        <w:rPr>
          <w:rFonts w:ascii="Times New Roman" w:hAnsi="Times New Roman" w:cs="Times New Roman"/>
          <w:sz w:val="28"/>
          <w:szCs w:val="28"/>
        </w:rPr>
        <w:t>.</w:t>
      </w:r>
    </w:p>
    <w:p w:rsidR="00585459" w:rsidRPr="00FE5609" w:rsidRDefault="00585459" w:rsidP="00535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DE7" w:rsidRDefault="00BE04B2" w:rsidP="00585459">
      <w:pPr>
        <w:pStyle w:val="ConsPlusNormal"/>
        <w:numPr>
          <w:ilvl w:val="0"/>
          <w:numId w:val="4"/>
        </w:numPr>
        <w:ind w:left="19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конкурса –</w:t>
      </w:r>
    </w:p>
    <w:p w:rsidR="00E72F8E" w:rsidRPr="00FE5609" w:rsidRDefault="00AE2DE7" w:rsidP="005854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BE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2F8E" w:rsidRPr="00FE5609">
        <w:rPr>
          <w:rFonts w:ascii="Times New Roman" w:hAnsi="Times New Roman" w:cs="Times New Roman"/>
          <w:sz w:val="28"/>
          <w:szCs w:val="28"/>
        </w:rPr>
        <w:t>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Бичурского района</w:t>
      </w:r>
      <w:r w:rsidR="00E72F8E" w:rsidRPr="00FE5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="00E72F8E" w:rsidRPr="00FE5609">
        <w:rPr>
          <w:rFonts w:ascii="Times New Roman" w:hAnsi="Times New Roman" w:cs="Times New Roman"/>
          <w:sz w:val="28"/>
          <w:szCs w:val="28"/>
        </w:rPr>
        <w:t xml:space="preserve"> стаж муниципальной службы не менее трех лет.</w:t>
      </w:r>
    </w:p>
    <w:p w:rsidR="00C519E5" w:rsidRDefault="00251001" w:rsidP="00251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«О районном конкурсе на звание «лучший муниципальный служащий Бичурского района» размещен на официальном портале муниципального образования «Бичурский район»</w:t>
      </w:r>
      <w:r w:rsidR="00BE2A7F">
        <w:rPr>
          <w:rFonts w:ascii="Times New Roman" w:hAnsi="Times New Roman" w:cs="Times New Roman"/>
          <w:sz w:val="28"/>
          <w:szCs w:val="28"/>
        </w:rPr>
        <w:t xml:space="preserve"> </w:t>
      </w:r>
      <w:r w:rsidR="00BE2A7F" w:rsidRPr="00BE2A7F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E2A7F" w:rsidRPr="00BE2A7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https://egov-buryatia.ru/bichura/</w:t>
        </w:r>
      </w:hyperlink>
      <w:r w:rsidR="00BE2A7F" w:rsidRPr="00BE2A7F">
        <w:rPr>
          <w:rFonts w:ascii="Times New Roman" w:hAnsi="Times New Roman" w:cs="Times New Roman"/>
          <w:sz w:val="28"/>
          <w:szCs w:val="28"/>
        </w:rPr>
        <w:t>)</w:t>
      </w:r>
      <w:r w:rsidR="00BE2A7F">
        <w:rPr>
          <w:rFonts w:ascii="Times New Roman" w:hAnsi="Times New Roman" w:cs="Times New Roman"/>
          <w:sz w:val="28"/>
          <w:szCs w:val="28"/>
        </w:rPr>
        <w:t xml:space="preserve"> в разделе «Конкурсы»</w:t>
      </w:r>
    </w:p>
    <w:p w:rsidR="00C519E5" w:rsidRDefault="00222F92" w:rsidP="0022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«Бичурский район»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В.В. Смолин</w:t>
      </w:r>
    </w:p>
    <w:p w:rsidR="00C519E5" w:rsidRPr="00C519E5" w:rsidRDefault="00C519E5" w:rsidP="00C519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19E5" w:rsidRPr="00C5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C40"/>
    <w:multiLevelType w:val="hybridMultilevel"/>
    <w:tmpl w:val="61C4115A"/>
    <w:lvl w:ilvl="0" w:tplc="226C0E3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7C53056"/>
    <w:multiLevelType w:val="hybridMultilevel"/>
    <w:tmpl w:val="556A442A"/>
    <w:lvl w:ilvl="0" w:tplc="F7B6851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210E62"/>
    <w:multiLevelType w:val="hybridMultilevel"/>
    <w:tmpl w:val="E8188984"/>
    <w:lvl w:ilvl="0" w:tplc="226C0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F81DFD"/>
    <w:multiLevelType w:val="hybridMultilevel"/>
    <w:tmpl w:val="BF165228"/>
    <w:lvl w:ilvl="0" w:tplc="7CDC8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E"/>
    <w:rsid w:val="000F23B5"/>
    <w:rsid w:val="00222F92"/>
    <w:rsid w:val="00251001"/>
    <w:rsid w:val="002C3FD2"/>
    <w:rsid w:val="003F762D"/>
    <w:rsid w:val="00535729"/>
    <w:rsid w:val="00585459"/>
    <w:rsid w:val="0059410D"/>
    <w:rsid w:val="005F17C9"/>
    <w:rsid w:val="00814308"/>
    <w:rsid w:val="0082617C"/>
    <w:rsid w:val="00927F7E"/>
    <w:rsid w:val="00AD7761"/>
    <w:rsid w:val="00AE2DE7"/>
    <w:rsid w:val="00B305BC"/>
    <w:rsid w:val="00BE04B2"/>
    <w:rsid w:val="00BE2A7F"/>
    <w:rsid w:val="00C519E5"/>
    <w:rsid w:val="00D73EA7"/>
    <w:rsid w:val="00DC1E1B"/>
    <w:rsid w:val="00E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B2"/>
    <w:pPr>
      <w:ind w:left="720"/>
      <w:contextualSpacing/>
    </w:pPr>
  </w:style>
  <w:style w:type="paragraph" w:customStyle="1" w:styleId="ConsPlusNormal">
    <w:name w:val="ConsPlusNormal"/>
    <w:rsid w:val="000F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35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B2"/>
    <w:pPr>
      <w:ind w:left="720"/>
      <w:contextualSpacing/>
    </w:pPr>
  </w:style>
  <w:style w:type="paragraph" w:customStyle="1" w:styleId="ConsPlusNormal">
    <w:name w:val="ConsPlusNormal"/>
    <w:rsid w:val="000F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35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ov-buryatia.ru/bich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ich@icm.burayt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2020-02-14T11:57:00Z</cp:lastPrinted>
  <dcterms:created xsi:type="dcterms:W3CDTF">2020-02-14T11:58:00Z</dcterms:created>
  <dcterms:modified xsi:type="dcterms:W3CDTF">2020-02-14T11:58:00Z</dcterms:modified>
</cp:coreProperties>
</file>