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24" w:rsidRPr="00110E24" w:rsidRDefault="00110E24" w:rsidP="00110E24">
      <w:pPr>
        <w:pStyle w:val="a5"/>
        <w:contextualSpacing/>
        <w:outlineLvl w:val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7C6415">
        <w:rPr>
          <w:rFonts w:ascii="Times New Roman" w:hAnsi="Times New Roman"/>
          <w:color w:val="auto"/>
          <w:sz w:val="24"/>
          <w:szCs w:val="24"/>
        </w:rPr>
        <w:t>Договор 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1</w:t>
      </w:r>
    </w:p>
    <w:p w:rsidR="00110E24" w:rsidRPr="00110E24" w:rsidRDefault="00110E24" w:rsidP="00110E24">
      <w:pPr>
        <w:spacing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на право осуществления пассажирских перевозок по маршруту регулярных перевозок</w:t>
      </w:r>
    </w:p>
    <w:p w:rsidR="00110E24" w:rsidRPr="00110E24" w:rsidRDefault="00110E24" w:rsidP="00110E24">
      <w:pPr>
        <w:spacing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МО «Бичурский район»  № </w:t>
      </w:r>
      <w:r w:rsidRPr="00110E24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«Бичура-Хонхолой»</w:t>
      </w:r>
    </w:p>
    <w:p w:rsidR="00110E24" w:rsidRPr="00110E24" w:rsidRDefault="00110E24" w:rsidP="00110E24">
      <w:pPr>
        <w:spacing w:line="240" w:lineRule="auto"/>
        <w:ind w:left="567" w:right="1600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4" w:rsidRPr="00110E24" w:rsidRDefault="00110E24" w:rsidP="00110E24">
      <w:pPr>
        <w:pStyle w:val="a3"/>
        <w:tabs>
          <w:tab w:val="clear" w:pos="720"/>
        </w:tabs>
        <w:ind w:left="0" w:firstLine="0"/>
        <w:contextualSpacing/>
        <w:jc w:val="both"/>
        <w:rPr>
          <w:szCs w:val="24"/>
        </w:rPr>
      </w:pPr>
      <w:r w:rsidRPr="00110E24">
        <w:rPr>
          <w:szCs w:val="24"/>
          <w:lang w:val="ru-RU"/>
        </w:rPr>
        <w:t>с</w:t>
      </w:r>
      <w:proofErr w:type="gramStart"/>
      <w:r w:rsidRPr="00110E24">
        <w:rPr>
          <w:szCs w:val="24"/>
          <w:lang w:val="ru-RU"/>
        </w:rPr>
        <w:t>.Б</w:t>
      </w:r>
      <w:proofErr w:type="gramEnd"/>
      <w:r w:rsidRPr="00110E24">
        <w:rPr>
          <w:szCs w:val="24"/>
          <w:lang w:val="ru-RU"/>
        </w:rPr>
        <w:t>ичура</w:t>
      </w:r>
      <w:r w:rsidRPr="00110E24">
        <w:rPr>
          <w:szCs w:val="24"/>
        </w:rPr>
        <w:t xml:space="preserve">                                                                      «</w:t>
      </w:r>
      <w:r>
        <w:rPr>
          <w:szCs w:val="24"/>
          <w:lang w:val="ru-RU"/>
        </w:rPr>
        <w:t>21</w:t>
      </w:r>
      <w:r w:rsidRPr="00110E24">
        <w:rPr>
          <w:szCs w:val="24"/>
        </w:rPr>
        <w:t xml:space="preserve">» </w:t>
      </w:r>
      <w:r>
        <w:rPr>
          <w:szCs w:val="24"/>
          <w:lang w:val="ru-RU"/>
        </w:rPr>
        <w:t>августа</w:t>
      </w:r>
      <w:r w:rsidRPr="00110E24">
        <w:rPr>
          <w:szCs w:val="24"/>
        </w:rPr>
        <w:t xml:space="preserve"> 201</w:t>
      </w:r>
      <w:r w:rsidRPr="00110E24">
        <w:rPr>
          <w:szCs w:val="24"/>
          <w:lang w:val="ru-RU"/>
        </w:rPr>
        <w:t>5</w:t>
      </w:r>
      <w:r w:rsidRPr="00110E24">
        <w:rPr>
          <w:szCs w:val="24"/>
        </w:rPr>
        <w:t xml:space="preserve"> г.                                                     </w:t>
      </w:r>
      <w:r w:rsidRPr="00110E24">
        <w:rPr>
          <w:szCs w:val="24"/>
        </w:rPr>
        <w:tab/>
      </w:r>
      <w:r w:rsidRPr="00110E24">
        <w:rPr>
          <w:szCs w:val="24"/>
        </w:rPr>
        <w:tab/>
        <w:t xml:space="preserve">            </w:t>
      </w:r>
    </w:p>
    <w:p w:rsidR="00110E24" w:rsidRPr="00110E24" w:rsidRDefault="00110E24" w:rsidP="00110E24">
      <w:pPr>
        <w:spacing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«Бичурский район», именуемое в дальнейшем </w:t>
      </w: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, в лице Главы муниципального образования «Бичурский район» О.И.Федорова,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 Фурманов Александр Анатольевич</w:t>
      </w:r>
      <w:r w:rsidRPr="00110E24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«Перевозчик»</w:t>
      </w: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действующий</w:t>
      </w: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паспорта 81 11 437171 выдан 15.02.2012г. ТП УФМС России по РБ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ОГРН 304031402900022</w:t>
      </w:r>
      <w:r w:rsidRPr="00110E24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</w:t>
      </w:r>
      <w:proofErr w:type="gramEnd"/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о нижеследующем.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110E24" w:rsidRPr="00110E24" w:rsidRDefault="00110E24" w:rsidP="00110E24">
      <w:pPr>
        <w:tabs>
          <w:tab w:val="left" w:pos="0"/>
        </w:tabs>
        <w:spacing w:before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1.1.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поданным заявлением о </w:t>
      </w:r>
      <w:r w:rsidR="00814E7D">
        <w:rPr>
          <w:rFonts w:ascii="Times New Roman" w:hAnsi="Times New Roman" w:cs="Times New Roman"/>
          <w:sz w:val="24"/>
          <w:szCs w:val="24"/>
        </w:rPr>
        <w:t>заключении временного договора</w:t>
      </w: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 на право транспортного обслуживания населения – осуществление пассажирских перевозок автомобильным транспортом по маршрутам регулярных перевозок, «Заказчик» предоставляет право «Перевозчику» осуществлять пассажирские перевозки по регулярному муниципальному маршруту № </w:t>
      </w:r>
      <w:r w:rsidR="00814E7D">
        <w:rPr>
          <w:rFonts w:ascii="Times New Roman" w:hAnsi="Times New Roman" w:cs="Times New Roman"/>
          <w:sz w:val="24"/>
          <w:szCs w:val="24"/>
        </w:rPr>
        <w:t>2 «Бичура-Хонхолой»</w:t>
      </w: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, а «Перевозчик» обязуется осуществлять регулярные перевозки пассажиров автомобильным транспортом на вышеуказанном маршруте. </w:t>
      </w:r>
    </w:p>
    <w:p w:rsidR="00110E24" w:rsidRPr="00110E24" w:rsidRDefault="00110E24" w:rsidP="00110E24">
      <w:pPr>
        <w:tabs>
          <w:tab w:val="left" w:pos="0"/>
        </w:tabs>
        <w:spacing w:before="26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2.1. «Заказчик» имеет право:</w:t>
      </w:r>
    </w:p>
    <w:p w:rsidR="00110E24" w:rsidRPr="00110E24" w:rsidRDefault="00110E24" w:rsidP="00110E24">
      <w:pPr>
        <w:pStyle w:val="3"/>
        <w:tabs>
          <w:tab w:val="left" w:pos="0"/>
        </w:tabs>
        <w:ind w:left="0" w:firstLine="709"/>
        <w:contextualSpacing/>
        <w:jc w:val="both"/>
        <w:rPr>
          <w:b w:val="0"/>
          <w:color w:val="000000"/>
          <w:szCs w:val="24"/>
        </w:rPr>
      </w:pPr>
      <w:r w:rsidRPr="00110E24">
        <w:rPr>
          <w:b w:val="0"/>
          <w:color w:val="000000"/>
          <w:szCs w:val="24"/>
        </w:rPr>
        <w:t>2.1.1. Осуществлять проверку документации «Перевозчика», необходимой для деятельности по перевозке пассажиров. При осуществлении проверки «Заказчик» проверяет соответствие документации, необходимой для осуществления деятельности по перевозки пассажиров у водителей «Перевозчика»;</w:t>
      </w:r>
    </w:p>
    <w:p w:rsidR="00110E24" w:rsidRPr="00110E24" w:rsidRDefault="00110E24" w:rsidP="00110E24">
      <w:pPr>
        <w:pStyle w:val="3"/>
        <w:tabs>
          <w:tab w:val="left" w:pos="0"/>
        </w:tabs>
        <w:ind w:left="0" w:firstLine="709"/>
        <w:contextualSpacing/>
        <w:jc w:val="both"/>
        <w:rPr>
          <w:b w:val="0"/>
          <w:color w:val="000000"/>
          <w:szCs w:val="24"/>
        </w:rPr>
      </w:pPr>
      <w:r w:rsidRPr="00110E24">
        <w:rPr>
          <w:b w:val="0"/>
          <w:color w:val="000000"/>
          <w:szCs w:val="24"/>
        </w:rPr>
        <w:t>2.1.2. Проверка документов у водителей «Перевозчика» осуществляется должностными лицами «Заказчика» при предъявлении служебного удостоверения;</w:t>
      </w:r>
    </w:p>
    <w:p w:rsidR="00110E24" w:rsidRPr="00110E24" w:rsidRDefault="00110E24" w:rsidP="00110E24">
      <w:pPr>
        <w:pStyle w:val="3"/>
        <w:tabs>
          <w:tab w:val="left" w:pos="0"/>
        </w:tabs>
        <w:ind w:left="0" w:firstLine="709"/>
        <w:contextualSpacing/>
        <w:jc w:val="both"/>
        <w:rPr>
          <w:b w:val="0"/>
          <w:color w:val="000000"/>
          <w:szCs w:val="24"/>
        </w:rPr>
      </w:pPr>
      <w:r w:rsidRPr="00110E24">
        <w:rPr>
          <w:b w:val="0"/>
          <w:color w:val="000000"/>
          <w:szCs w:val="24"/>
        </w:rPr>
        <w:t xml:space="preserve">2.1.3. Осуществлять </w:t>
      </w:r>
      <w:proofErr w:type="gramStart"/>
      <w:r w:rsidRPr="00110E24">
        <w:rPr>
          <w:b w:val="0"/>
          <w:color w:val="000000"/>
          <w:szCs w:val="24"/>
        </w:rPr>
        <w:t>контроль за</w:t>
      </w:r>
      <w:proofErr w:type="gramEnd"/>
      <w:r w:rsidRPr="00110E24">
        <w:rPr>
          <w:b w:val="0"/>
          <w:color w:val="000000"/>
          <w:szCs w:val="24"/>
        </w:rPr>
        <w:t xml:space="preserve"> исполнением «Перевозчиком» условий настоящего договора самостоятельно, а также с привлечением представителей иных органов власти, уполномоченных осуществлять контроль над пассажирскими перевозками;</w:t>
      </w:r>
    </w:p>
    <w:p w:rsidR="00110E24" w:rsidRPr="00110E24" w:rsidRDefault="00110E24" w:rsidP="00110E24">
      <w:pPr>
        <w:pStyle w:val="3"/>
        <w:tabs>
          <w:tab w:val="left" w:pos="0"/>
        </w:tabs>
        <w:ind w:left="0" w:firstLine="709"/>
        <w:contextualSpacing/>
        <w:jc w:val="both"/>
        <w:rPr>
          <w:b w:val="0"/>
          <w:color w:val="000000"/>
          <w:szCs w:val="24"/>
        </w:rPr>
      </w:pPr>
      <w:r w:rsidRPr="00110E24">
        <w:rPr>
          <w:b w:val="0"/>
          <w:color w:val="000000"/>
          <w:szCs w:val="24"/>
        </w:rPr>
        <w:t>2.1.4. Проводить проверки соблюдения положений настоящего договора;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2.1.5. В одностороннем порядке </w:t>
      </w:r>
      <w:r w:rsidRPr="00110E24">
        <w:rPr>
          <w:rFonts w:ascii="Times New Roman" w:eastAsia="Times New Roman" w:hAnsi="Times New Roman" w:cs="Times New Roman"/>
          <w:sz w:val="24"/>
          <w:szCs w:val="24"/>
        </w:rPr>
        <w:t>вносить изменения в расписание движения маршрутов и паспорта маршрутов;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2.1.6. Выдавать «Перевозчику» обязательные для исполнения предписания по устранению имеющихся в работе «Перевозчика» нарушений условий договора и нарушений действующего законодательства РФ.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2.2. «Заказчик обязан»: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2.2.1. Информировать перевозчика об изменениях п. 2.1.5. договора.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2.3. «Перевозчик» имеет право: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2.3.1. Осуществлять пассажирские перевозки по маршруту в установленном режиме работы на протяжении всего срока действия настоящего договора.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2.3.2. Получать от «Заказчика» информацию, указанную в пункте 2.1.5. настоящего договора.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right="80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</w:t>
      </w: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10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«Перевозчик» обязан: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right="-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>2.4.1. Осуществлять перевозку пассажиров в соответствии с требованиями Правил дорожного движения и иными действующими нормативно-правовыми актами, условиями настоящего договора;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>2.4.2. Организовывать обслуживание пассажиров в соответствии с утвержденным расписанием и паспортом маршрута.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2.4.3. Соблюдать режим труда и отдыха водителей в соответствии с действующим законодательством;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>2.4.4. Соблюдать расписание движения автобусов по маршруту;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>2.4.5. Обеспечивать выход на линию технически исправных автобусов, соответствующих установленным требованиям;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>2.4.6. Своевременно проводить медицинское освидетельствование водителей, медицинский контроль водителей перед выездом на линию и по возвращении водителей по окончании работы на линии;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>2.4.7. Обеспечивать водителей оперативной информацией об условиях движения и работы на маршруте, схемой маршрута с указанием опасных участков, а также необходимой путевой документацией;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2.4.8. При предъявлении служебного удостоверения должностным лицом «Заказчика» представить ему все запрашиваемые документы, связанные с работой на маршруте, а также юридически закрепить данную обязанность за </w:t>
      </w:r>
      <w:proofErr w:type="gramStart"/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водителями</w:t>
      </w:r>
      <w:proofErr w:type="gramEnd"/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работающими на данном маршруте;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2.4.9. В установленные сроки и в полном объеме исполнять </w:t>
      </w:r>
      <w:proofErr w:type="gramStart"/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предписания</w:t>
      </w:r>
      <w:proofErr w:type="gramEnd"/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выданные должностными лицами «Заказчика»;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2.4.10. Осуществлять перевозку пассажиров силами заявленных на </w:t>
      </w:r>
      <w:proofErr w:type="gramStart"/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11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водителей и транспортными средствами установленными Приложением № 1 к настоящему договору.</w:t>
      </w:r>
    </w:p>
    <w:p w:rsidR="00110E24" w:rsidRPr="00110E24" w:rsidRDefault="00110E24" w:rsidP="00110E24">
      <w:pPr>
        <w:pStyle w:val="a7"/>
        <w:ind w:left="0" w:firstLine="709"/>
        <w:jc w:val="both"/>
        <w:rPr>
          <w:szCs w:val="24"/>
        </w:rPr>
      </w:pPr>
      <w:r w:rsidRPr="00110E24">
        <w:rPr>
          <w:szCs w:val="24"/>
        </w:rPr>
        <w:t xml:space="preserve">Изменение состава водителей и транспортных </w:t>
      </w:r>
      <w:proofErr w:type="gramStart"/>
      <w:r w:rsidRPr="00110E24">
        <w:rPr>
          <w:szCs w:val="24"/>
        </w:rPr>
        <w:t>средств</w:t>
      </w:r>
      <w:proofErr w:type="gramEnd"/>
      <w:r w:rsidRPr="00110E24">
        <w:rPr>
          <w:szCs w:val="24"/>
        </w:rPr>
        <w:t xml:space="preserve"> осуществляющих работу на маршруте возможно только путем заключения дополнительного соглашения к настоящему договору. При этом стаж работы по категории «Д» нового водителя должен находиться в пределах </w:t>
      </w:r>
      <w:proofErr w:type="gramStart"/>
      <w:r w:rsidRPr="00110E24">
        <w:rPr>
          <w:szCs w:val="24"/>
        </w:rPr>
        <w:t>значения критерия оценки стажа работы</w:t>
      </w:r>
      <w:proofErr w:type="gramEnd"/>
      <w:r w:rsidRPr="00110E24">
        <w:rPr>
          <w:szCs w:val="24"/>
        </w:rPr>
        <w:t xml:space="preserve"> по категории «Д» заменяемого водителя, полученного при проведении конкурса. Срок эксплуатации транспортного средства должен находиться в пределах значения критерия оценки заменяемого транспортного средства, полученного при проведении конкурса.</w:t>
      </w:r>
    </w:p>
    <w:p w:rsidR="00110E24" w:rsidRPr="00110E24" w:rsidRDefault="00110E24" w:rsidP="00110E24">
      <w:pPr>
        <w:pStyle w:val="a7"/>
        <w:ind w:left="0" w:firstLine="567"/>
        <w:jc w:val="both"/>
        <w:rPr>
          <w:szCs w:val="24"/>
        </w:rPr>
      </w:pPr>
      <w:r w:rsidRPr="00110E24">
        <w:rPr>
          <w:szCs w:val="24"/>
        </w:rPr>
        <w:t xml:space="preserve">Перевозчик для заключения дополнительного соглашения представляет в адрес Заказчика письменное ходатайство с приложением копий следующих документов. </w:t>
      </w:r>
    </w:p>
    <w:p w:rsidR="00110E24" w:rsidRPr="00110E24" w:rsidRDefault="00110E24" w:rsidP="00110E24">
      <w:pPr>
        <w:pStyle w:val="a7"/>
        <w:ind w:left="0" w:firstLine="567"/>
        <w:jc w:val="both"/>
        <w:rPr>
          <w:szCs w:val="24"/>
        </w:rPr>
      </w:pPr>
      <w:r w:rsidRPr="00110E24">
        <w:rPr>
          <w:szCs w:val="24"/>
        </w:rPr>
        <w:t>В случае необходимости изменения транспортных средств:</w:t>
      </w:r>
    </w:p>
    <w:p w:rsidR="00110E24" w:rsidRPr="00110E24" w:rsidRDefault="00110E24" w:rsidP="00110E24">
      <w:pPr>
        <w:pStyle w:val="a7"/>
        <w:ind w:left="0" w:firstLine="567"/>
        <w:jc w:val="both"/>
        <w:rPr>
          <w:szCs w:val="24"/>
        </w:rPr>
      </w:pPr>
      <w:r w:rsidRPr="00110E24">
        <w:rPr>
          <w:szCs w:val="24"/>
        </w:rPr>
        <w:t>- свидетельство о регистрации транспортного средства;</w:t>
      </w:r>
    </w:p>
    <w:p w:rsidR="00110E24" w:rsidRPr="00110E24" w:rsidRDefault="00110E24" w:rsidP="00110E24">
      <w:pPr>
        <w:pStyle w:val="a7"/>
        <w:ind w:left="0" w:firstLine="567"/>
        <w:jc w:val="both"/>
        <w:rPr>
          <w:szCs w:val="24"/>
        </w:rPr>
      </w:pPr>
      <w:r w:rsidRPr="00110E24">
        <w:rPr>
          <w:szCs w:val="24"/>
        </w:rPr>
        <w:t>- паспорт транспортного средства;</w:t>
      </w:r>
    </w:p>
    <w:p w:rsidR="00110E24" w:rsidRPr="00110E24" w:rsidRDefault="00110E24" w:rsidP="00110E24">
      <w:pPr>
        <w:pStyle w:val="a7"/>
        <w:ind w:left="0" w:firstLine="567"/>
        <w:jc w:val="both"/>
        <w:rPr>
          <w:szCs w:val="24"/>
        </w:rPr>
      </w:pPr>
      <w:r w:rsidRPr="00110E24">
        <w:rPr>
          <w:szCs w:val="24"/>
        </w:rPr>
        <w:t>- диагностическую карту или талон о прохождении технического осмотра;</w:t>
      </w:r>
    </w:p>
    <w:p w:rsidR="00110E24" w:rsidRPr="00110E24" w:rsidRDefault="00110E24" w:rsidP="00110E24">
      <w:pPr>
        <w:pStyle w:val="a7"/>
        <w:ind w:left="0" w:firstLine="567"/>
        <w:jc w:val="both"/>
        <w:rPr>
          <w:szCs w:val="24"/>
        </w:rPr>
      </w:pPr>
      <w:r w:rsidRPr="00110E24">
        <w:rPr>
          <w:szCs w:val="24"/>
        </w:rPr>
        <w:t>- лицензионная карточка на право осуществления пассажирских перевозок или выписка из лицензии.</w:t>
      </w:r>
    </w:p>
    <w:p w:rsidR="00110E24" w:rsidRPr="00110E24" w:rsidRDefault="00110E24" w:rsidP="00110E24">
      <w:pPr>
        <w:pStyle w:val="a7"/>
        <w:jc w:val="both"/>
        <w:rPr>
          <w:szCs w:val="24"/>
        </w:rPr>
      </w:pPr>
      <w:r w:rsidRPr="00110E24">
        <w:rPr>
          <w:szCs w:val="24"/>
        </w:rPr>
        <w:t>В случае необходимости изменения водителей:</w:t>
      </w:r>
    </w:p>
    <w:p w:rsidR="00110E24" w:rsidRPr="00110E24" w:rsidRDefault="00110E24" w:rsidP="00110E24">
      <w:pPr>
        <w:pStyle w:val="a7"/>
        <w:ind w:left="0" w:firstLine="567"/>
        <w:jc w:val="both"/>
        <w:rPr>
          <w:szCs w:val="24"/>
        </w:rPr>
      </w:pPr>
      <w:r w:rsidRPr="00110E24">
        <w:rPr>
          <w:szCs w:val="24"/>
        </w:rPr>
        <w:t>- водительское удостоверение;</w:t>
      </w:r>
    </w:p>
    <w:p w:rsidR="00110E24" w:rsidRPr="00110E24" w:rsidRDefault="00110E24" w:rsidP="00110E24">
      <w:pPr>
        <w:pStyle w:val="a7"/>
        <w:ind w:left="0" w:firstLine="567"/>
        <w:jc w:val="both"/>
        <w:rPr>
          <w:szCs w:val="24"/>
        </w:rPr>
      </w:pPr>
      <w:r w:rsidRPr="00110E24">
        <w:rPr>
          <w:szCs w:val="24"/>
        </w:rPr>
        <w:t>- трудовой договор с водителем;</w:t>
      </w:r>
    </w:p>
    <w:p w:rsidR="00110E24" w:rsidRPr="00110E24" w:rsidRDefault="00110E24" w:rsidP="00110E24">
      <w:pPr>
        <w:pStyle w:val="a7"/>
        <w:ind w:left="0" w:firstLine="567"/>
        <w:jc w:val="both"/>
        <w:rPr>
          <w:szCs w:val="24"/>
        </w:rPr>
      </w:pPr>
      <w:r w:rsidRPr="00110E24">
        <w:rPr>
          <w:szCs w:val="24"/>
        </w:rPr>
        <w:t>- копия лицензии;</w:t>
      </w:r>
    </w:p>
    <w:p w:rsidR="00110E24" w:rsidRPr="00110E24" w:rsidRDefault="00110E24" w:rsidP="00110E24">
      <w:pPr>
        <w:pStyle w:val="a7"/>
        <w:ind w:left="0" w:firstLine="567"/>
        <w:jc w:val="both"/>
        <w:rPr>
          <w:szCs w:val="24"/>
        </w:rPr>
      </w:pPr>
      <w:r w:rsidRPr="00110E24">
        <w:rPr>
          <w:szCs w:val="24"/>
        </w:rPr>
        <w:t>- документы, подтверждающие стаж работы водителя по категории «Д».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2.11. Организовать предварительную продажу билетов на конечных остановочных </w:t>
      </w:r>
      <w:proofErr w:type="gramStart"/>
      <w:r w:rsidRPr="00110E24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 на обслуживаемом маршруте;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3. Ответственность сторон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3.1. За невыполнение либо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110E24" w:rsidRPr="00110E24" w:rsidRDefault="00110E24" w:rsidP="00110E24">
      <w:pPr>
        <w:tabs>
          <w:tab w:val="left" w:pos="0"/>
        </w:tabs>
        <w:spacing w:before="26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4. Порядок разрешения споров</w:t>
      </w:r>
    </w:p>
    <w:p w:rsidR="00110E24" w:rsidRPr="00110E24" w:rsidRDefault="00110E24" w:rsidP="00110E24">
      <w:pPr>
        <w:tabs>
          <w:tab w:val="left" w:pos="0"/>
        </w:tabs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4.1. Все разногласия и споры, возникающие у сторон в процессе исполнения ими условий настоящего договора, стороны стремятся решить путем проведения переговоров и достижения компромисса. В случае</w:t>
      </w:r>
      <w:proofErr w:type="gramStart"/>
      <w:r w:rsidRPr="00110E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 если возникшие споры и разногласия невозможно решить путем переговоров, стороны защищают свои права и интересы в соответствии с действующим законодательством в судебном порядке;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4.2. Возникновение спора между сторонами не может служить основанием для отказа от исполнения договорных обязательств.</w:t>
      </w:r>
    </w:p>
    <w:p w:rsidR="00110E24" w:rsidRPr="00110E24" w:rsidRDefault="00110E24" w:rsidP="00110E24">
      <w:pPr>
        <w:tabs>
          <w:tab w:val="left" w:pos="0"/>
        </w:tabs>
        <w:spacing w:before="28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5. Срок действия договора. Порядок его изменения и расторжения.</w:t>
      </w:r>
    </w:p>
    <w:p w:rsidR="00110E24" w:rsidRPr="00814E7D" w:rsidRDefault="00110E24" w:rsidP="00110E24">
      <w:pPr>
        <w:tabs>
          <w:tab w:val="left" w:pos="0"/>
        </w:tabs>
        <w:spacing w:before="28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4E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Настоящий договор вступает в силу с момента его подписания сторонами и действует </w:t>
      </w:r>
      <w:r w:rsidR="00814E7D" w:rsidRPr="00814E7D">
        <w:rPr>
          <w:rFonts w:ascii="Times New Roman" w:hAnsi="Times New Roman"/>
          <w:sz w:val="24"/>
          <w:szCs w:val="24"/>
        </w:rPr>
        <w:t>до заключения договора с победителем конкурса на право транспортного обслуживания населения по регулярному муниципальному маршруту № 2 «Бичура-Хонхолой»</w:t>
      </w:r>
      <w:r w:rsidRPr="00814E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5.2. Действие настоящего договора прекращается в случаях: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5.2.1. Прекращение деятельности «Перевозчика»;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5.2.2. Окончание срока действия настоящего договора;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5.2.3. Расторжение настоящего договора по основаниям и в </w:t>
      </w:r>
      <w:proofErr w:type="gramStart"/>
      <w:r w:rsidRPr="00110E24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предусмотренном п. 5.4. настоящего договора и действующим законодательством;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110E2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предусмотренных договором случаях, в одностороннем порядке.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5.4. «Заказчик» перевозок вправе оказаться от исполнения договора в одностороннем порядке в следующих случаях: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5.4.1. Неоднократного (два и более раз)  нарушения по вине «Перевозчика» утвержденного «Заказчиком» расписания движения на 10 и более минут;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5.4.2. Аннулирования, приостановление либо истечение срока действия лицензии «Перевозчика»;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5.4.3. Обнаружения «Заказчиком» перевозок недостоверных данных представленных «Перевозчиком» на проведенный конкурс;</w:t>
      </w:r>
    </w:p>
    <w:p w:rsidR="00110E24" w:rsidRPr="00110E24" w:rsidRDefault="00110E24" w:rsidP="00110E2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   5.4.4. Однократного нарушения правил дорожного движения повлекшее дорожно-транспортное </w:t>
      </w:r>
      <w:proofErr w:type="gramStart"/>
      <w:r w:rsidRPr="00110E24">
        <w:rPr>
          <w:rFonts w:ascii="Times New Roman" w:eastAsia="Times New Roman" w:hAnsi="Times New Roman" w:cs="Times New Roman"/>
          <w:sz w:val="24"/>
          <w:szCs w:val="24"/>
        </w:rPr>
        <w:t>происшествие</w:t>
      </w:r>
      <w:proofErr w:type="gramEnd"/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 при котором имеются человеческие жертвы или причинение тяжкого вреда здоровью граждан, причинение средней тяжести вреда здоровью двух и более граждан;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5.4.5. </w:t>
      </w:r>
      <w:proofErr w:type="gramStart"/>
      <w:r w:rsidRPr="00110E24">
        <w:rPr>
          <w:rFonts w:ascii="Times New Roman" w:eastAsia="Times New Roman" w:hAnsi="Times New Roman" w:cs="Times New Roman"/>
          <w:sz w:val="24"/>
          <w:szCs w:val="24"/>
        </w:rPr>
        <w:t>Однократное  привлечения к ответственности за грубое нарушение условий лицензирования;</w:t>
      </w:r>
      <w:proofErr w:type="gramEnd"/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5.4.6. Однократного нарушения «Перевозчиком» п.2.4.9., 2.4.10. настоящего договора;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5.4.7. Неоднократного выявления (два и более раз) фактов посадки (высадки) пассажиров в местах, не определенных паспортом маршрута и расписанием движения;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5.4.8. Однократного не предоставления водителями «Перевозчика» должностному лицу «Заказчика»  документов, необходимых для осуществления деятельности по перевозке пассажиров;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5.4.9. </w:t>
      </w:r>
      <w:proofErr w:type="gramStart"/>
      <w:r w:rsidRPr="00110E24">
        <w:rPr>
          <w:rFonts w:ascii="Times New Roman" w:eastAsia="Times New Roman" w:hAnsi="Times New Roman" w:cs="Times New Roman"/>
          <w:sz w:val="24"/>
          <w:szCs w:val="24"/>
        </w:rPr>
        <w:t>Неоднократного</w:t>
      </w:r>
      <w:proofErr w:type="gramEnd"/>
      <w:r w:rsidRPr="00110E24">
        <w:rPr>
          <w:rFonts w:ascii="Times New Roman" w:eastAsia="Times New Roman" w:hAnsi="Times New Roman" w:cs="Times New Roman"/>
          <w:sz w:val="24"/>
          <w:szCs w:val="24"/>
        </w:rPr>
        <w:t xml:space="preserve"> (два и более раз) нарушений установленных тарифов на перевозку пассажиров;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5.4.10. Не исполнение требований, установленных п. 2.11. и (или) п. 2.12. настоящего договора.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5.5. В случае отказа «Заказчика» от исполнения договора в одностороннем порядке, он считается расторгнутым со дня указанного в уведомлении о расторжении договора.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5.6. В случае прекращения действия настоящего договора «Перевозчик» не вправе осуществлять перевозки пассажиров и багажа по маршруту указанному в настоящем договоре;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5.7.  Все изменения и дополнения к настоящему договору оформляются сторонами в виде дополнительных соглашений к договору.</w:t>
      </w:r>
    </w:p>
    <w:p w:rsidR="00110E24" w:rsidRPr="00110E24" w:rsidRDefault="00110E24" w:rsidP="00110E24">
      <w:pPr>
        <w:tabs>
          <w:tab w:val="left" w:pos="0"/>
        </w:tabs>
        <w:spacing w:before="28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6. Прочие условия</w:t>
      </w: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4" w:rsidRPr="00110E24" w:rsidRDefault="00110E24" w:rsidP="00110E2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sz w:val="24"/>
          <w:szCs w:val="24"/>
        </w:rPr>
        <w:t>6.1 Настоящий договор составлен в двух экземплярах, по одному для каждой из сторон.</w:t>
      </w:r>
    </w:p>
    <w:p w:rsidR="00110E24" w:rsidRPr="00110E24" w:rsidRDefault="00110E24" w:rsidP="00110E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4" w:rsidRDefault="00110E24" w:rsidP="00110E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4">
        <w:rPr>
          <w:rFonts w:ascii="Times New Roman" w:eastAsia="Times New Roman" w:hAnsi="Times New Roman" w:cs="Times New Roman"/>
          <w:b/>
          <w:sz w:val="24"/>
          <w:szCs w:val="24"/>
        </w:rPr>
        <w:t>7. Адреса и реквизиты сторон</w:t>
      </w:r>
    </w:p>
    <w:tbl>
      <w:tblPr>
        <w:tblStyle w:val="a8"/>
        <w:tblW w:w="0" w:type="auto"/>
        <w:tblLook w:val="04A0"/>
      </w:tblPr>
      <w:tblGrid>
        <w:gridCol w:w="4998"/>
        <w:gridCol w:w="4999"/>
      </w:tblGrid>
      <w:tr w:rsidR="00AD367D" w:rsidTr="00AD367D">
        <w:tc>
          <w:tcPr>
            <w:tcW w:w="4998" w:type="dxa"/>
          </w:tcPr>
          <w:p w:rsidR="00AD367D" w:rsidRDefault="00AD367D" w:rsidP="00AD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4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«Заказчика»</w:t>
            </w:r>
          </w:p>
          <w:p w:rsidR="00AD367D" w:rsidRDefault="00AD367D" w:rsidP="00AD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«Бичурский район»</w:t>
            </w:r>
          </w:p>
          <w:p w:rsidR="00AD367D" w:rsidRDefault="00AD367D" w:rsidP="00AD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С.Бичура,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 43</w:t>
            </w:r>
          </w:p>
          <w:p w:rsidR="00AD367D" w:rsidRDefault="00AD367D" w:rsidP="00AD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67D" w:rsidRDefault="00AD367D" w:rsidP="00AD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«Бичурский район»</w:t>
            </w:r>
          </w:p>
          <w:p w:rsidR="00AD367D" w:rsidRDefault="00AD367D" w:rsidP="00AD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67D" w:rsidRDefault="00AD367D" w:rsidP="00AD3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О.И.Федоров</w:t>
            </w:r>
          </w:p>
        </w:tc>
        <w:tc>
          <w:tcPr>
            <w:tcW w:w="4999" w:type="dxa"/>
          </w:tcPr>
          <w:p w:rsidR="00AD367D" w:rsidRDefault="00AD367D" w:rsidP="00AD3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«Перевозчик»</w:t>
            </w:r>
          </w:p>
          <w:p w:rsidR="00AD367D" w:rsidRDefault="00AD367D" w:rsidP="00AD3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Фурманов Александр Анатольевич</w:t>
            </w:r>
          </w:p>
          <w:p w:rsidR="00AD367D" w:rsidRDefault="00AD367D" w:rsidP="00AD3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67D" w:rsidRDefault="00AD367D" w:rsidP="00AD3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67D" w:rsidRDefault="00AD367D" w:rsidP="00AD3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67D" w:rsidRDefault="00AD367D" w:rsidP="00AD36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А.А.Фурманов</w:t>
            </w:r>
          </w:p>
        </w:tc>
      </w:tr>
    </w:tbl>
    <w:p w:rsidR="00814E7D" w:rsidRDefault="00814E7D" w:rsidP="00110E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67D" w:rsidRDefault="00AD367D"/>
    <w:sectPr w:rsidR="00AD367D" w:rsidSect="00814E7D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0E24"/>
    <w:rsid w:val="00110E24"/>
    <w:rsid w:val="00814E7D"/>
    <w:rsid w:val="00A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 с отступ"/>
    <w:basedOn w:val="a"/>
    <w:link w:val="a4"/>
    <w:rsid w:val="00110E2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709" w:firstLine="11"/>
    </w:pPr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character" w:customStyle="1" w:styleId="a4">
    <w:name w:val="Основной текст с отступом Знак"/>
    <w:aliases w:val="Осн с отступ Знак"/>
    <w:basedOn w:val="a0"/>
    <w:link w:val="a3"/>
    <w:rsid w:val="00110E24"/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paragraph" w:styleId="3">
    <w:name w:val="Body Text Indent 3"/>
    <w:basedOn w:val="a"/>
    <w:link w:val="30"/>
    <w:rsid w:val="00110E24"/>
    <w:pPr>
      <w:spacing w:after="0" w:line="240" w:lineRule="auto"/>
      <w:ind w:left="709" w:firstLine="1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10E2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110E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80"/>
      <w:szCs w:val="20"/>
      <w:lang/>
    </w:rPr>
  </w:style>
  <w:style w:type="character" w:customStyle="1" w:styleId="a6">
    <w:name w:val="Название Знак"/>
    <w:basedOn w:val="a0"/>
    <w:link w:val="a5"/>
    <w:rsid w:val="00110E24"/>
    <w:rPr>
      <w:rFonts w:ascii="Courier New" w:eastAsia="Times New Roman" w:hAnsi="Courier New" w:cs="Times New Roman"/>
      <w:b/>
      <w:color w:val="000080"/>
      <w:szCs w:val="20"/>
      <w:lang/>
    </w:rPr>
  </w:style>
  <w:style w:type="paragraph" w:styleId="a7">
    <w:name w:val="List Paragraph"/>
    <w:basedOn w:val="a"/>
    <w:uiPriority w:val="34"/>
    <w:qFormat/>
    <w:rsid w:val="00110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AD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Смолин</cp:lastModifiedBy>
  <cp:revision>2</cp:revision>
  <dcterms:created xsi:type="dcterms:W3CDTF">2015-08-21T06:01:00Z</dcterms:created>
  <dcterms:modified xsi:type="dcterms:W3CDTF">2015-08-21T06:36:00Z</dcterms:modified>
</cp:coreProperties>
</file>