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CD" w:rsidRPr="00277814" w:rsidRDefault="00123BB1" w:rsidP="00B72080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П</w:t>
      </w:r>
      <w:r w:rsidR="003D00CD" w:rsidRPr="00277814">
        <w:rPr>
          <w:rFonts w:ascii="Times New Roman" w:hAnsi="Times New Roman" w:cs="Times New Roman"/>
          <w:b/>
          <w:sz w:val="28"/>
          <w:szCs w:val="28"/>
        </w:rPr>
        <w:t>РОТОКОЛ</w:t>
      </w:r>
      <w:r w:rsidR="00775F91" w:rsidRP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CD" w:rsidRPr="00277814" w:rsidRDefault="00123BB1" w:rsidP="003D00CD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D00CD" w:rsidRPr="00277814">
        <w:rPr>
          <w:rFonts w:ascii="Times New Roman" w:hAnsi="Times New Roman" w:cs="Times New Roman"/>
          <w:sz w:val="28"/>
          <w:szCs w:val="28"/>
        </w:rPr>
        <w:t>заседания Муниципальной межведомственной комиссии по профилактике правонарушений на территории Бичурского района</w:t>
      </w:r>
    </w:p>
    <w:p w:rsidR="003D00CD" w:rsidRPr="00277814" w:rsidRDefault="003D00CD" w:rsidP="003D00CD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D00CD" w:rsidRPr="00277814" w:rsidTr="001E6B7D">
        <w:tc>
          <w:tcPr>
            <w:tcW w:w="4785" w:type="dxa"/>
          </w:tcPr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с. Бичура</w:t>
            </w:r>
          </w:p>
          <w:p w:rsidR="003D00CD" w:rsidRPr="00277814" w:rsidRDefault="00123BB1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BB597B" w:rsidRPr="0027781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3D00CD" w:rsidRPr="00277814" w:rsidRDefault="003D00CD" w:rsidP="001C35BF">
            <w:pPr>
              <w:tabs>
                <w:tab w:val="left" w:pos="390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BB1" w:rsidRPr="00277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00CD" w:rsidRPr="00277814" w:rsidRDefault="003D00CD" w:rsidP="001C35BF">
            <w:pPr>
              <w:tabs>
                <w:tab w:val="left" w:pos="390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0CD" w:rsidRPr="00277814" w:rsidRDefault="003D00CD" w:rsidP="003D00CD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D00CD" w:rsidRPr="00277814" w:rsidTr="001E6B7D">
        <w:tc>
          <w:tcPr>
            <w:tcW w:w="4785" w:type="dxa"/>
          </w:tcPr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  <w:p w:rsidR="003D00CD" w:rsidRPr="00277814" w:rsidRDefault="00123BB1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Марина </w:t>
            </w:r>
            <w:proofErr w:type="spellStart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Баясановна</w:t>
            </w:r>
            <w:proofErr w:type="spellEnd"/>
            <w:r w:rsidR="00B473C6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Pr="00277814" w:rsidRDefault="00123BB1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Первый з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  <w:r w:rsidR="00B473C6" w:rsidRPr="0027781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МО «Бичурский район»</w:t>
            </w:r>
            <w:r w:rsidR="00B473C6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="00C53F5C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социальному </w:t>
            </w:r>
            <w:r w:rsidR="00C53F5C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</w:p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0CD" w:rsidRPr="00277814" w:rsidRDefault="003D00CD" w:rsidP="003D00CD">
      <w:pPr>
        <w:tabs>
          <w:tab w:val="left" w:pos="39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80"/>
      </w:tblGrid>
      <w:tr w:rsidR="003D00CD" w:rsidRPr="00277814" w:rsidTr="001C35BF">
        <w:trPr>
          <w:trHeight w:val="1766"/>
        </w:trPr>
        <w:tc>
          <w:tcPr>
            <w:tcW w:w="4879" w:type="dxa"/>
          </w:tcPr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473C6" w:rsidRPr="00277814" w:rsidRDefault="00B473C6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Pr="00277814" w:rsidRDefault="00123BB1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Дульянинова</w:t>
            </w:r>
            <w:proofErr w:type="spellEnd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  <w:r w:rsidR="00B473C6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0" w:type="dxa"/>
          </w:tcPr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C6" w:rsidRPr="00277814" w:rsidRDefault="00B473C6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Pr="00277814" w:rsidRDefault="00123BB1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B473C6" w:rsidRPr="00277814">
              <w:rPr>
                <w:rFonts w:ascii="Times New Roman" w:hAnsi="Times New Roman" w:cs="Times New Roman"/>
                <w:sz w:val="28"/>
                <w:szCs w:val="28"/>
              </w:rPr>
              <w:t>т Сектора выездного контроля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«Бичурский район»</w:t>
            </w:r>
            <w:r w:rsidR="003D1CCE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1CCE" w:rsidRPr="00277814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B473C6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D00CD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3D00CD" w:rsidRPr="00277814" w:rsidRDefault="003D00CD" w:rsidP="001C35BF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0CD" w:rsidRPr="00277814" w:rsidRDefault="003D00CD" w:rsidP="00733F48">
      <w:pPr>
        <w:tabs>
          <w:tab w:val="left" w:pos="39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F48" w:rsidRPr="00277814" w:rsidRDefault="00117A26" w:rsidP="00733F48">
      <w:pPr>
        <w:tabs>
          <w:tab w:val="left" w:pos="39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2404F7" w:rsidRPr="00277814" w:rsidRDefault="002404F7" w:rsidP="00733F48">
      <w:pPr>
        <w:tabs>
          <w:tab w:val="left" w:pos="39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F7497" w:rsidRPr="00277814" w:rsidTr="00747EBA">
        <w:tc>
          <w:tcPr>
            <w:tcW w:w="4785" w:type="dxa"/>
          </w:tcPr>
          <w:p w:rsidR="008F7497" w:rsidRPr="00277814" w:rsidRDefault="00CE6F55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643E51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Рыгзенов</w:t>
            </w:r>
            <w:proofErr w:type="spellEnd"/>
            <w:r w:rsidR="00643E51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3E51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Жаргал</w:t>
            </w:r>
            <w:proofErr w:type="spellEnd"/>
            <w:r w:rsidR="00643E51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3E51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Жамсуевич</w:t>
            </w:r>
            <w:proofErr w:type="spellEnd"/>
          </w:p>
          <w:p w:rsidR="00C53F5C" w:rsidRPr="00277814" w:rsidRDefault="00C53F5C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53F5C" w:rsidRPr="00277814" w:rsidRDefault="00C53F5C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53F5C" w:rsidRPr="00277814" w:rsidRDefault="00C53F5C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473C6" w:rsidRPr="00277814" w:rsidRDefault="00123BB1" w:rsidP="006E7EBF">
            <w:pPr>
              <w:tabs>
                <w:tab w:val="left" w:pos="390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Заместитель</w:t>
            </w:r>
            <w:r w:rsidR="00CE6F55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</w:t>
            </w:r>
            <w:r w:rsidR="006E7EBF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ачальника </w:t>
            </w:r>
            <w:r w:rsidR="009F70FC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полиции </w:t>
            </w:r>
          </w:p>
          <w:p w:rsidR="00DC0DCE" w:rsidRPr="00277814" w:rsidRDefault="00B473C6" w:rsidP="006E7EBF">
            <w:pPr>
              <w:tabs>
                <w:tab w:val="left" w:pos="390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(по ООП) </w:t>
            </w:r>
            <w:r w:rsidR="006E7EBF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ОМВД России по Бичурскому району</w:t>
            </w:r>
            <w:r w:rsidR="00123BB1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CE6F55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майор полиции</w:t>
            </w:r>
            <w:r w:rsidR="006E7EBF" w:rsidRPr="002778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7EBF" w:rsidRPr="00277814" w:rsidRDefault="006E7EBF" w:rsidP="00123BB1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97" w:rsidRPr="00277814" w:rsidTr="001E6B7D">
        <w:trPr>
          <w:trHeight w:val="701"/>
        </w:trPr>
        <w:tc>
          <w:tcPr>
            <w:tcW w:w="4785" w:type="dxa"/>
          </w:tcPr>
          <w:p w:rsidR="002404F7" w:rsidRPr="00277814" w:rsidRDefault="002404F7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2404F7" w:rsidRPr="00277814" w:rsidRDefault="001C1E3B" w:rsidP="002404F7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А.Н.</w:t>
            </w:r>
          </w:p>
          <w:p w:rsidR="00C53F5C" w:rsidRPr="00277814" w:rsidRDefault="00C53F5C" w:rsidP="002404F7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5C" w:rsidRPr="00277814" w:rsidRDefault="00C53F5C" w:rsidP="002404F7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5C" w:rsidRPr="00277814" w:rsidRDefault="00C53F5C" w:rsidP="002404F7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5C" w:rsidRPr="00277814" w:rsidRDefault="00C53F5C" w:rsidP="002404F7">
            <w:pPr>
              <w:tabs>
                <w:tab w:val="left" w:pos="3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40" w:rsidRPr="00277814" w:rsidRDefault="00B07005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Людмила Александровна</w:t>
            </w:r>
          </w:p>
          <w:p w:rsidR="00C53F5C" w:rsidRPr="00277814" w:rsidRDefault="00C53F5C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B07005" w:rsidRPr="00277814" w:rsidRDefault="00B07005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C53F5C" w:rsidRPr="00277814" w:rsidRDefault="00B07005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Воронцов </w:t>
            </w:r>
            <w:r w:rsidR="00C53F5C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Александр Юрьевич</w:t>
            </w:r>
          </w:p>
          <w:p w:rsidR="00C53F5C" w:rsidRPr="00277814" w:rsidRDefault="00C53F5C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C53F5C" w:rsidRPr="00277814" w:rsidRDefault="0094522D" w:rsidP="00733F48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Воронцов Иван Николаевич </w:t>
            </w:r>
          </w:p>
          <w:p w:rsidR="003D6F7F" w:rsidRPr="00277814" w:rsidRDefault="003D6F7F" w:rsidP="007E4BA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4" w:type="dxa"/>
          </w:tcPr>
          <w:p w:rsidR="00643E51" w:rsidRPr="00277814" w:rsidRDefault="00643E51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9F70FC" w:rsidRPr="00277814" w:rsidRDefault="001C1E3B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1E3B">
              <w:rPr>
                <w:rFonts w:ascii="Times New Roman" w:hAnsi="Times New Roman" w:cs="Times New Roman"/>
                <w:sz w:val="28"/>
                <w:szCs w:val="28"/>
                <w:shd w:val="clear" w:color="auto" w:fill="EBEDF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EBEDF0"/>
              </w:rPr>
              <w:t xml:space="preserve"> </w:t>
            </w:r>
            <w:r w:rsidR="00643E51" w:rsidRPr="001C1E3B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Начальник</w:t>
            </w:r>
            <w:r w:rsidRPr="001C1E3B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а</w:t>
            </w:r>
            <w:r w:rsidR="00643E51" w:rsidRPr="001C1E3B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 филиала по Бичурскому</w:t>
            </w:r>
            <w:r w:rsidR="00643E51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 району ФКУ УИИ УФСИН России по Рес</w:t>
            </w:r>
            <w:bookmarkStart w:id="0" w:name="_GoBack"/>
            <w:bookmarkEnd w:id="0"/>
            <w:r w:rsidR="00643E51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публике Бурятия </w:t>
            </w:r>
          </w:p>
          <w:p w:rsidR="00C53F5C" w:rsidRPr="00277814" w:rsidRDefault="00C53F5C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C53F5C" w:rsidRPr="00277814" w:rsidRDefault="00C53F5C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E7782E" w:rsidRPr="00277814" w:rsidRDefault="001E6B7D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B07005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ГКУ ЦЗН населения  Бичурского</w:t>
            </w:r>
            <w:r w:rsidR="00E7782E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 рай</w:t>
            </w: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о</w:t>
            </w:r>
            <w:r w:rsidR="00B07005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на</w:t>
            </w:r>
          </w:p>
          <w:p w:rsidR="00C53F5C" w:rsidRPr="00277814" w:rsidRDefault="00C53F5C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94522D" w:rsidRPr="00277814" w:rsidRDefault="00C53F5C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Глава МО-СП «Бичурское»</w:t>
            </w:r>
          </w:p>
          <w:p w:rsidR="0094522D" w:rsidRPr="00277814" w:rsidRDefault="0094522D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  <w:p w:rsidR="00C53F5C" w:rsidRPr="00277814" w:rsidRDefault="0094522D" w:rsidP="001B631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Глава МО-СП «</w:t>
            </w:r>
            <w:proofErr w:type="spellStart"/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>Малокуналейское</w:t>
            </w:r>
            <w:proofErr w:type="spellEnd"/>
            <w:r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» </w:t>
            </w:r>
            <w:r w:rsidR="00C53F5C" w:rsidRPr="00277814"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441F9" w:rsidRPr="00277814" w:rsidRDefault="003441F9" w:rsidP="00123BB1">
            <w:pPr>
              <w:tabs>
                <w:tab w:val="left" w:pos="3907"/>
              </w:tabs>
              <w:rPr>
                <w:rFonts w:ascii="Times New Roman" w:hAnsi="Times New Roman" w:cs="Times New Roman"/>
                <w:color w:val="888887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07005" w:rsidRPr="00277814" w:rsidRDefault="00B07005" w:rsidP="0012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005" w:rsidRPr="00277814" w:rsidRDefault="00B07005" w:rsidP="0012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005" w:rsidRPr="00277814" w:rsidRDefault="00B07005" w:rsidP="0012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BB1" w:rsidRPr="00277814" w:rsidRDefault="00123BB1" w:rsidP="00123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lastRenderedPageBreak/>
        <w:t>ПОВЕСТКА</w:t>
      </w:r>
    </w:p>
    <w:p w:rsidR="00123BB1" w:rsidRPr="00277814" w:rsidRDefault="00123BB1" w:rsidP="0012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заседания муниципальной межведомственной комиссии </w:t>
      </w:r>
    </w:p>
    <w:p w:rsidR="00123BB1" w:rsidRPr="00277814" w:rsidRDefault="00123BB1" w:rsidP="0012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123BB1" w:rsidRPr="00277814" w:rsidRDefault="00123BB1" w:rsidP="00123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Дата 26.12.2023г. Начало – 15.00 часов</w:t>
      </w:r>
    </w:p>
    <w:p w:rsidR="00123BB1" w:rsidRPr="00277814" w:rsidRDefault="00123BB1" w:rsidP="00123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Место проведения – Малый зал Администрации МО «Бичурский район»</w:t>
      </w:r>
    </w:p>
    <w:p w:rsidR="00123BB1" w:rsidRPr="00277814" w:rsidRDefault="00123BB1" w:rsidP="00123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23BB1" w:rsidRPr="00277814" w:rsidTr="001C2342">
        <w:tc>
          <w:tcPr>
            <w:tcW w:w="562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B1" w:rsidRPr="00277814" w:rsidTr="001C2342">
        <w:tc>
          <w:tcPr>
            <w:tcW w:w="562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23BB1" w:rsidRPr="00277814" w:rsidRDefault="00123BB1" w:rsidP="001C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деятельности участковых уполномоченных в 2023 году</w:t>
            </w:r>
          </w:p>
        </w:tc>
        <w:tc>
          <w:tcPr>
            <w:tcW w:w="3115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</w:p>
        </w:tc>
      </w:tr>
      <w:tr w:rsidR="00123BB1" w:rsidRPr="00277814" w:rsidTr="001C2342">
        <w:tc>
          <w:tcPr>
            <w:tcW w:w="562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23BB1" w:rsidRPr="00277814" w:rsidRDefault="00123BB1" w:rsidP="001C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профилактике хищений, совершаемых с применением информационно-телекоммуникационных технологий.</w:t>
            </w:r>
          </w:p>
        </w:tc>
        <w:tc>
          <w:tcPr>
            <w:tcW w:w="3115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</w:p>
        </w:tc>
      </w:tr>
      <w:tr w:rsidR="00123BB1" w:rsidRPr="00277814" w:rsidTr="001C2342">
        <w:tc>
          <w:tcPr>
            <w:tcW w:w="562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23BB1" w:rsidRPr="00277814" w:rsidRDefault="00123BB1" w:rsidP="001C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ГКУ ЦЗН по Бичурскому району и органов соцзащиты населения по Бичурскому району с лицами, состоящими на учете в филиале по Бичурскому району ФКУ УИИ УФСИН России по РБ</w:t>
            </w:r>
          </w:p>
        </w:tc>
        <w:tc>
          <w:tcPr>
            <w:tcW w:w="3115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ГКУ ЦЗН по Бичурскому району</w:t>
            </w:r>
          </w:p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Филиал по Бичурскому району ФКУ УИИ УФСИН России по РБ</w:t>
            </w:r>
          </w:p>
        </w:tc>
      </w:tr>
      <w:tr w:rsidR="00123BB1" w:rsidRPr="00277814" w:rsidTr="001C2342">
        <w:tc>
          <w:tcPr>
            <w:tcW w:w="562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123BB1" w:rsidRPr="00277814" w:rsidRDefault="00123BB1" w:rsidP="0058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профилактики правонарушений в 2023 году,</w:t>
            </w:r>
            <w:r w:rsidR="0058737E"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программ на 2024 год.</w:t>
            </w:r>
          </w:p>
        </w:tc>
        <w:tc>
          <w:tcPr>
            <w:tcW w:w="3115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Администрация МО «Бичурский район»</w:t>
            </w:r>
          </w:p>
        </w:tc>
      </w:tr>
      <w:tr w:rsidR="00123BB1" w:rsidRPr="00277814" w:rsidTr="001C2342">
        <w:tc>
          <w:tcPr>
            <w:tcW w:w="562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23BB1" w:rsidRPr="00277814" w:rsidRDefault="00123BB1" w:rsidP="001C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состоянии деятельности по профилактике правонарушений среди учащихся образовательных учреждений Бичурского района</w:t>
            </w:r>
          </w:p>
        </w:tc>
        <w:tc>
          <w:tcPr>
            <w:tcW w:w="3115" w:type="dxa"/>
          </w:tcPr>
          <w:p w:rsidR="00123BB1" w:rsidRPr="00277814" w:rsidRDefault="00123BB1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МУ Бичурское РУО</w:t>
            </w:r>
          </w:p>
        </w:tc>
      </w:tr>
      <w:tr w:rsidR="00277814" w:rsidRPr="00277814" w:rsidTr="001C2342">
        <w:tc>
          <w:tcPr>
            <w:tcW w:w="562" w:type="dxa"/>
          </w:tcPr>
          <w:p w:rsidR="00277814" w:rsidRPr="00277814" w:rsidRDefault="00277814" w:rsidP="001C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277814" w:rsidRPr="00277814" w:rsidRDefault="00277814" w:rsidP="0082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заседаний муниципальной межведомственной комиссии по профилактике правонарушений на 2024 год</w:t>
            </w:r>
          </w:p>
        </w:tc>
        <w:tc>
          <w:tcPr>
            <w:tcW w:w="3115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Администрация МО «Бичурский район»</w:t>
            </w:r>
          </w:p>
        </w:tc>
      </w:tr>
    </w:tbl>
    <w:p w:rsidR="00123BB1" w:rsidRPr="00277814" w:rsidRDefault="00123BB1" w:rsidP="0012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E5B" w:rsidRPr="00277814" w:rsidRDefault="009E216D" w:rsidP="00C24E5B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</w:t>
      </w:r>
      <w:r w:rsidR="00123FC9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273F99" w:rsidRPr="00277814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F57F7" w:rsidRPr="0027781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C24E5B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123BB1" w:rsidRPr="00277814">
        <w:rPr>
          <w:rFonts w:ascii="Times New Roman" w:hAnsi="Times New Roman" w:cs="Times New Roman"/>
          <w:sz w:val="28"/>
          <w:szCs w:val="28"/>
        </w:rPr>
        <w:t>М.Б. Бадмаева</w:t>
      </w:r>
      <w:r w:rsidR="00840469" w:rsidRPr="00277814">
        <w:rPr>
          <w:rFonts w:ascii="Times New Roman" w:hAnsi="Times New Roman" w:cs="Times New Roman"/>
          <w:sz w:val="28"/>
          <w:szCs w:val="28"/>
        </w:rPr>
        <w:t>, зачитал</w:t>
      </w:r>
      <w:r w:rsidR="00B1400C" w:rsidRPr="00277814">
        <w:rPr>
          <w:rFonts w:ascii="Times New Roman" w:hAnsi="Times New Roman" w:cs="Times New Roman"/>
          <w:sz w:val="28"/>
          <w:szCs w:val="28"/>
        </w:rPr>
        <w:t>а</w:t>
      </w:r>
      <w:r w:rsidR="00FD1CCF" w:rsidRPr="00277814">
        <w:rPr>
          <w:rFonts w:ascii="Times New Roman" w:hAnsi="Times New Roman" w:cs="Times New Roman"/>
          <w:sz w:val="28"/>
          <w:szCs w:val="28"/>
        </w:rPr>
        <w:t xml:space="preserve"> повестку </w:t>
      </w:r>
      <w:r w:rsidR="00840469" w:rsidRPr="00277814">
        <w:rPr>
          <w:rFonts w:ascii="Times New Roman" w:hAnsi="Times New Roman" w:cs="Times New Roman"/>
          <w:sz w:val="28"/>
          <w:szCs w:val="28"/>
        </w:rPr>
        <w:t>заседани</w:t>
      </w:r>
      <w:r w:rsidR="009E3AF7" w:rsidRPr="00277814">
        <w:rPr>
          <w:rFonts w:ascii="Times New Roman" w:hAnsi="Times New Roman" w:cs="Times New Roman"/>
          <w:sz w:val="28"/>
          <w:szCs w:val="28"/>
        </w:rPr>
        <w:t>я Комиссии, объявил</w:t>
      </w:r>
      <w:r w:rsidR="00123BB1" w:rsidRPr="00277814">
        <w:rPr>
          <w:rFonts w:ascii="Times New Roman" w:hAnsi="Times New Roman" w:cs="Times New Roman"/>
          <w:sz w:val="28"/>
          <w:szCs w:val="28"/>
        </w:rPr>
        <w:t>а</w:t>
      </w:r>
      <w:r w:rsidR="009E3AF7" w:rsidRPr="00277814">
        <w:rPr>
          <w:rFonts w:ascii="Times New Roman" w:hAnsi="Times New Roman" w:cs="Times New Roman"/>
          <w:sz w:val="28"/>
          <w:szCs w:val="28"/>
        </w:rPr>
        <w:t xml:space="preserve"> выступающих.</w:t>
      </w:r>
      <w:r w:rsidR="00591333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123BB1" w:rsidRPr="00277814">
        <w:rPr>
          <w:rFonts w:ascii="Times New Roman" w:hAnsi="Times New Roman" w:cs="Times New Roman"/>
          <w:sz w:val="28"/>
          <w:szCs w:val="28"/>
        </w:rPr>
        <w:t xml:space="preserve">Повестка заседания единогласно принята </w:t>
      </w:r>
      <w:r w:rsidR="00C24E5B" w:rsidRPr="00277814">
        <w:rPr>
          <w:rFonts w:ascii="Times New Roman" w:hAnsi="Times New Roman" w:cs="Times New Roman"/>
          <w:sz w:val="28"/>
          <w:szCs w:val="28"/>
        </w:rPr>
        <w:t>Членами Комиссии</w:t>
      </w:r>
      <w:r w:rsidR="00123BB1" w:rsidRPr="00277814">
        <w:rPr>
          <w:rFonts w:ascii="Times New Roman" w:hAnsi="Times New Roman" w:cs="Times New Roman"/>
          <w:sz w:val="28"/>
          <w:szCs w:val="28"/>
        </w:rPr>
        <w:t xml:space="preserve">, </w:t>
      </w:r>
      <w:r w:rsidR="00C24E5B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123BB1" w:rsidRPr="00277814">
        <w:rPr>
          <w:rFonts w:ascii="Times New Roman" w:hAnsi="Times New Roman" w:cs="Times New Roman"/>
          <w:sz w:val="28"/>
          <w:szCs w:val="28"/>
        </w:rPr>
        <w:t>решено</w:t>
      </w:r>
      <w:r w:rsidR="00C24E5B" w:rsidRPr="00277814">
        <w:rPr>
          <w:rFonts w:ascii="Times New Roman" w:hAnsi="Times New Roman" w:cs="Times New Roman"/>
          <w:sz w:val="28"/>
          <w:szCs w:val="28"/>
        </w:rPr>
        <w:t xml:space="preserve"> утвердить без изменений и дополнений.</w:t>
      </w:r>
    </w:p>
    <w:p w:rsidR="009E3AF7" w:rsidRPr="00277814" w:rsidRDefault="00E07F41" w:rsidP="00B0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CCF" w:rsidRPr="00277814" w:rsidRDefault="009E3AF7" w:rsidP="00FD1CCF">
      <w:pPr>
        <w:tabs>
          <w:tab w:val="left" w:pos="3907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6E9" w:rsidRPr="002778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40B0" w:rsidRPr="00277814">
        <w:rPr>
          <w:rFonts w:ascii="Times New Roman" w:hAnsi="Times New Roman" w:cs="Times New Roman"/>
          <w:b/>
          <w:sz w:val="28"/>
          <w:szCs w:val="28"/>
        </w:rPr>
        <w:t>Первый вопрос:</w:t>
      </w:r>
      <w:r w:rsidR="00C24E5B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123BB1" w:rsidRPr="00277814">
        <w:rPr>
          <w:rFonts w:ascii="Times New Roman" w:hAnsi="Times New Roman" w:cs="Times New Roman"/>
          <w:sz w:val="28"/>
          <w:szCs w:val="28"/>
        </w:rPr>
        <w:t xml:space="preserve"> «О деятельности участковых уполномоченных в 2023 году»  </w:t>
      </w:r>
      <w:r w:rsidR="00FD1CCF" w:rsidRPr="00277814">
        <w:rPr>
          <w:rFonts w:ascii="Times New Roman" w:hAnsi="Times New Roman" w:cs="Times New Roman"/>
          <w:sz w:val="28"/>
          <w:szCs w:val="28"/>
        </w:rPr>
        <w:t>(</w:t>
      </w:r>
      <w:r w:rsidR="00123BB1" w:rsidRPr="00277814">
        <w:rPr>
          <w:rFonts w:ascii="Times New Roman" w:hAnsi="Times New Roman" w:cs="Times New Roman"/>
          <w:sz w:val="28"/>
          <w:szCs w:val="28"/>
        </w:rPr>
        <w:t xml:space="preserve">докладчик -  </w:t>
      </w:r>
      <w:r w:rsidR="00123BB1" w:rsidRPr="002778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Заместитель начальника полиции по ООП О МВД России по Бичурскому району, майор полиции</w:t>
      </w:r>
      <w:r w:rsidR="00FD1CCF" w:rsidRPr="002778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). </w:t>
      </w:r>
    </w:p>
    <w:p w:rsidR="005931D7" w:rsidRPr="00277814" w:rsidRDefault="00FD1CCF" w:rsidP="00B07005">
      <w:pPr>
        <w:spacing w:after="100" w:afterAutospacing="1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   </w:t>
      </w:r>
      <w:r w:rsidR="00AB5D8F" w:rsidRPr="00277814">
        <w:rPr>
          <w:rFonts w:ascii="Times New Roman" w:hAnsi="Times New Roman" w:cs="Times New Roman"/>
          <w:sz w:val="28"/>
          <w:szCs w:val="28"/>
        </w:rPr>
        <w:t xml:space="preserve">  </w:t>
      </w:r>
      <w:r w:rsidR="00F25D4A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5931D7" w:rsidRPr="00277814">
        <w:rPr>
          <w:rFonts w:ascii="Times New Roman" w:hAnsi="Times New Roman" w:cs="Times New Roman"/>
          <w:sz w:val="28"/>
          <w:szCs w:val="28"/>
        </w:rPr>
        <w:t>За текущий период 2023 года личный состав ОУУП ОМВД России по Бичурскому району принимал участие в операциях в соответствии с планом основных организационных мероприятий за 2023 год МВД по РБ проводимых на территории Бичурского района.</w:t>
      </w:r>
      <w:r w:rsidR="005931D7" w:rsidRPr="0027781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</w:t>
      </w:r>
      <w:r w:rsidR="005931D7" w:rsidRPr="002778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правопорядка в населенных пунктах района, в течение отчетного периода 2023 года, осуществлялись ряд мероприятий, направленных на профилактику и предупреждение преступлений (ОПМ «</w:t>
      </w:r>
      <w:proofErr w:type="spellStart"/>
      <w:r w:rsidR="005931D7" w:rsidRPr="00277814">
        <w:rPr>
          <w:rFonts w:ascii="Times New Roman" w:hAnsi="Times New Roman" w:cs="Times New Roman"/>
          <w:color w:val="000000"/>
          <w:sz w:val="28"/>
          <w:szCs w:val="28"/>
        </w:rPr>
        <w:t>Условник</w:t>
      </w:r>
      <w:proofErr w:type="spellEnd"/>
      <w:r w:rsidR="005931D7" w:rsidRPr="00277814">
        <w:rPr>
          <w:rFonts w:ascii="Times New Roman" w:hAnsi="Times New Roman" w:cs="Times New Roman"/>
          <w:color w:val="000000"/>
          <w:sz w:val="28"/>
          <w:szCs w:val="28"/>
        </w:rPr>
        <w:t>», «Надзор», «Быт»</w:t>
      </w:r>
      <w:proofErr w:type="gramStart"/>
      <w:r w:rsidR="005931D7" w:rsidRPr="00277814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r w:rsidR="005931D7" w:rsidRPr="002778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1D7" w:rsidRPr="002778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Штатная численность отделения УУП ОМВД России по Бичурскому району  составляет 11 человек, некомплекта нет, но из них 1 сотрудник работает в должности инспектора ПДН (2 инспектора ПДН находятся в декретном отпуске),  1 сотрудник в декретном отпуске, 1 сотрудник находится в служебной командировке.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За текущий период 2023 год отделением УУП ОМВД России по Бичурскому району всего раскрыто - 78 преступлений, за отчетный период 2022 г. – 107, снижение составило на 27,1%.</w:t>
      </w:r>
      <w:r w:rsidRP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За отчетный период личным составом ОУУП ОМВД России по Бичурскому району было выявлено – 588 административных правонарушений. (за отчетный период 2022 г. – 764), снижение на 23,0%. </w:t>
      </w:r>
    </w:p>
    <w:p w:rsidR="005931D7" w:rsidRPr="00277814" w:rsidRDefault="005931D7" w:rsidP="005931D7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В целях профилактики «алкогольной» преступности в 2023 году проводились целевые рейдовые мероприятия, направленные на выявление преступлений и правонарушений в сфере незаконного оборота спирта и алкогольной продукции. Так, в сфере потреб</w:t>
      </w:r>
      <w:r w:rsidR="0072068D" w:rsidRPr="00277814">
        <w:rPr>
          <w:rFonts w:ascii="Times New Roman" w:hAnsi="Times New Roman" w:cs="Times New Roman"/>
          <w:sz w:val="28"/>
          <w:szCs w:val="28"/>
        </w:rPr>
        <w:t xml:space="preserve">ительского рынка (глава 14 </w:t>
      </w:r>
      <w:proofErr w:type="spellStart"/>
      <w:r w:rsidR="0072068D" w:rsidRPr="00277814">
        <w:rPr>
          <w:rFonts w:ascii="Times New Roman" w:hAnsi="Times New Roman" w:cs="Times New Roman"/>
          <w:sz w:val="28"/>
          <w:szCs w:val="28"/>
        </w:rPr>
        <w:t>КРФоб</w:t>
      </w:r>
      <w:r w:rsidRPr="00277814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) выявлено 5 административных правонарушения, из них по                ст. 14.17.1- 4 протоколов, по ст. 14.16- 1 протокол (за отчетный период 2022г. – 12, из них 14.17.1-9, 14.16-3), снижение на – 5 протоколов.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За текущий период месяцев текущего года по оконченным уголовным делам имеется снижение по количеству преступлений совершенных в состоянии алкогольного опьянения на 40,0%, с 135 за отчетный период 2022г. до 81 преступлений в этом году. За 2023 год лицами, ранее совершавшими преступления, имеется снижение преступлений 100 против 151 за отчетный период 2022г., на 33,8%. Снижение также составили преступления совершенные лицами, ранее судимыми 39 против 67 за отчетный период 2022г., на 41,8 %.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Преступлений в сфере быта совершено 24 против 53 в прошлом году, снижение на 54,7%. Выявлено и поставлено на учет преступлений двойной п</w:t>
      </w:r>
      <w:r w:rsidR="0072068D" w:rsidRPr="00277814">
        <w:rPr>
          <w:rFonts w:ascii="Times New Roman" w:hAnsi="Times New Roman" w:cs="Times New Roman"/>
          <w:sz w:val="28"/>
          <w:szCs w:val="28"/>
        </w:rPr>
        <w:t xml:space="preserve">ревенции, предусмотренных </w:t>
      </w:r>
      <w:r w:rsidRPr="00277814">
        <w:rPr>
          <w:rFonts w:ascii="Times New Roman" w:hAnsi="Times New Roman" w:cs="Times New Roman"/>
          <w:sz w:val="28"/>
          <w:szCs w:val="28"/>
        </w:rPr>
        <w:t xml:space="preserve">ст. 112, 115, 116, 117, 119, ч.1 ст. 213 УК РФ – 53, отчетный период 2022г. – 80, снижение на 33,8%. 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С целью профилактики рецидивной преступности, личным составом ОУУП, совместно с сотрудниками филиала по Бичурскому району ФКУ УИИ УФСИН по РБ на постоянной основе проводятся совместные </w:t>
      </w:r>
      <w:r w:rsidRPr="0027781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проверке лиц, осужденных к мерам наказания не связанных с лишением свободы.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ОУУП состоит 94 ранее судимых лиц, 7 лиц освободившихся из мест лишения свободы условно-досрочно, 53 лица в отношении которых установлен административный надзор, 20 лиц формально подпадающих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под  установление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административного надзора; 152 лиц осужденных к мерам наказания не связанных с лишением свободы.</w:t>
      </w:r>
      <w:r w:rsidRPr="00277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В целях профилактики совершения повторных преступлений, отделом УУП в указанный период проводились проверки по месту жительства лиц, состоящих на профилактическом учете. Участковыми уполномоченными полиции в УИИ было направлено 15 ходатайств на отмену, замену, продление испытательного срока наказания и возложения дополнительных обязанностей, из них удовлетворено 5 ходатайств. </w:t>
      </w:r>
    </w:p>
    <w:p w:rsidR="005931D7" w:rsidRPr="00277814" w:rsidRDefault="005931D7" w:rsidP="005931D7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на учете в ОМВД России по Бичурскому району состоит 53 лица освободившихся из мест лишения свободы, в отношении которых установлен административный надзор. С начала года по инициативе ОМВД взято под надзор 5 лиц ранее судимых освободившихся из мест лишения свободы по тяжким статьям, направлено в суд 22 заявления на установление дополнительных ограничений и продление срока административного надзора,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составлены  208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ст. 19.24 КРФ об АП (отчетный период 2022 – 201). рост на 7 протоколов. Возбуждено 3 уголовных дела по    ст. 314.1 «Уклонение от административного надзора» (АППГ-1).</w:t>
      </w:r>
    </w:p>
    <w:p w:rsidR="005931D7" w:rsidRPr="00277814" w:rsidRDefault="005931D7" w:rsidP="005931D7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ab/>
        <w:t xml:space="preserve">В целом, криминогенная обстановка во всех населенных пунктах района продолжает оставаться стабильной. При этом динамика сокращения преступлений в отдельных населенных пунктах, в первую очередь, обусловлена снижением эффективности деятельности подразделений ОМВД по инициативному выявлению преступлений.   </w:t>
      </w:r>
    </w:p>
    <w:p w:rsidR="005931D7" w:rsidRPr="00277814" w:rsidRDefault="005931D7" w:rsidP="005931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814">
        <w:rPr>
          <w:rFonts w:ascii="Times New Roman" w:hAnsi="Times New Roman" w:cs="Times New Roman"/>
          <w:b/>
          <w:sz w:val="28"/>
          <w:szCs w:val="28"/>
        </w:rPr>
        <w:t>На основании рассмотренного вопроса принято решение:</w:t>
      </w:r>
    </w:p>
    <w:p w:rsidR="00B07005" w:rsidRPr="00277814" w:rsidRDefault="00B07005" w:rsidP="00B07005">
      <w:pPr>
        <w:pStyle w:val="26"/>
        <w:numPr>
          <w:ilvl w:val="0"/>
          <w:numId w:val="35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Информацию зам.</w:t>
      </w:r>
      <w:r w:rsidR="0072068D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Pr="00277814">
        <w:rPr>
          <w:rFonts w:ascii="Times New Roman" w:hAnsi="Times New Roman" w:cs="Times New Roman"/>
          <w:sz w:val="28"/>
          <w:szCs w:val="28"/>
        </w:rPr>
        <w:t xml:space="preserve">начальника по ООП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Рыгзенова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Ж.Ж. принять к сведению</w:t>
      </w:r>
    </w:p>
    <w:p w:rsidR="005931D7" w:rsidRPr="00277814" w:rsidRDefault="00B07005" w:rsidP="005931D7">
      <w:pPr>
        <w:pStyle w:val="26"/>
        <w:tabs>
          <w:tab w:val="left" w:pos="36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2. </w:t>
      </w:r>
      <w:r w:rsidR="005931D7" w:rsidRPr="00277814">
        <w:rPr>
          <w:rFonts w:ascii="Times New Roman" w:hAnsi="Times New Roman" w:cs="Times New Roman"/>
          <w:sz w:val="28"/>
          <w:szCs w:val="28"/>
        </w:rPr>
        <w:t>В целях повышения оперативно-служебной деятельности участковых уполномоченных полиции:</w:t>
      </w:r>
    </w:p>
    <w:p w:rsidR="00B07005" w:rsidRPr="00277814" w:rsidRDefault="005931D7" w:rsidP="00B07005">
      <w:pPr>
        <w:pStyle w:val="26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-Продолжить работу участковых уполномоченных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полиции  по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профилактике, выявлению и пресечению преступлений совершаемых в состоянии алкогольного опьянения, ранее судимыми лицами, а также работу по выявлению преступлений двойной превенции, выявлению и пресечению административных правонарушений, в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. по  безопасности дорожного </w:t>
      </w:r>
      <w:r w:rsidRPr="00277814">
        <w:rPr>
          <w:rFonts w:ascii="Times New Roman" w:hAnsi="Times New Roman" w:cs="Times New Roman"/>
          <w:sz w:val="28"/>
          <w:szCs w:val="28"/>
        </w:rPr>
        <w:lastRenderedPageBreak/>
        <w:t>движения, гл. 14, 18, 19, 20 КРФ об АП, правонарушений предусмотренных Законом Республики Бурятия.</w:t>
      </w:r>
    </w:p>
    <w:p w:rsidR="005931D7" w:rsidRPr="00277814" w:rsidRDefault="005931D7" w:rsidP="00B07005">
      <w:pPr>
        <w:pStyle w:val="26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-Проводить индивидуально-профилактические мероприятия с лицами злоупотребляющими спиртными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напитками,  допускающими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правонарушения в сфере быта, ранее судимыми, находящихся под административным надзором, условно-осужденными по недопущению с их стороны преступлений и правонарушений, предупреждению правонарушений среди несовершеннолетних и неблагополучных семей.</w:t>
      </w:r>
    </w:p>
    <w:p w:rsidR="005931D7" w:rsidRPr="00277814" w:rsidRDefault="00B07005" w:rsidP="005931D7">
      <w:pPr>
        <w:pStyle w:val="a5"/>
        <w:tabs>
          <w:tab w:val="left" w:pos="3907"/>
        </w:tabs>
        <w:ind w:left="78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778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Отв. О </w:t>
      </w:r>
      <w:proofErr w:type="gramStart"/>
      <w:r w:rsidRPr="002778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МВД  России</w:t>
      </w:r>
      <w:proofErr w:type="gramEnd"/>
      <w:r w:rsidRPr="002778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Бичурскому району, ФКУ УИИ УФСИН России по РБ</w:t>
      </w:r>
      <w:r w:rsidR="0072068D" w:rsidRPr="002778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778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Главы МО СП</w:t>
      </w:r>
    </w:p>
    <w:p w:rsidR="00220774" w:rsidRPr="00277814" w:rsidRDefault="00C4797E" w:rsidP="00C4797E">
      <w:pPr>
        <w:pStyle w:val="a5"/>
        <w:spacing w:after="100" w:afterAutospacing="1" w:line="0" w:lineRule="atLeast"/>
        <w:ind w:left="-142"/>
        <w:jc w:val="both"/>
        <w:rPr>
          <w:rFonts w:ascii="Times New Roman" w:hAnsi="Times New Roman" w:cs="Times New Roman"/>
          <w:b/>
          <w:color w:val="888887" w:themeColor="text1"/>
          <w:sz w:val="28"/>
          <w:szCs w:val="28"/>
          <w:shd w:val="clear" w:color="auto" w:fill="FFFFFF"/>
        </w:rPr>
      </w:pPr>
      <w:r w:rsidRPr="00277814">
        <w:rPr>
          <w:rFonts w:ascii="Times New Roman" w:hAnsi="Times New Roman" w:cs="Times New Roman"/>
          <w:b/>
          <w:color w:val="888887" w:themeColor="text1"/>
          <w:sz w:val="28"/>
          <w:szCs w:val="28"/>
          <w:shd w:val="clear" w:color="auto" w:fill="FFFFFF"/>
        </w:rPr>
        <w:t xml:space="preserve">             </w:t>
      </w:r>
      <w:r w:rsidR="001B1A71" w:rsidRPr="00277814">
        <w:rPr>
          <w:rFonts w:ascii="Times New Roman" w:hAnsi="Times New Roman" w:cs="Times New Roman"/>
          <w:b/>
          <w:sz w:val="28"/>
          <w:szCs w:val="28"/>
        </w:rPr>
        <w:t>2</w:t>
      </w:r>
      <w:r w:rsidR="00C24E5B" w:rsidRP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1B" w:rsidRPr="0027781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1211B"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1B1A71" w:rsidRPr="00277814">
        <w:rPr>
          <w:rFonts w:ascii="Times New Roman" w:hAnsi="Times New Roman" w:cs="Times New Roman"/>
          <w:sz w:val="28"/>
          <w:szCs w:val="28"/>
        </w:rPr>
        <w:t>«О профилактике хищений, совершаемых с применением информационно-телекоммуникационных технологий»</w:t>
      </w:r>
    </w:p>
    <w:p w:rsidR="005931D7" w:rsidRPr="00277814" w:rsidRDefault="00220774" w:rsidP="005931D7">
      <w:pPr>
        <w:pStyle w:val="2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</w:t>
      </w:r>
      <w:r w:rsidR="009E1C9E" w:rsidRPr="0027781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931D7" w:rsidRPr="00277814">
        <w:rPr>
          <w:rFonts w:ascii="Times New Roman" w:hAnsi="Times New Roman" w:cs="Times New Roman"/>
          <w:sz w:val="28"/>
          <w:szCs w:val="28"/>
        </w:rPr>
        <w:t>За текущий период на территории Бичурского района зарегистрировано 29 преступлений, совершаемых с применением информационно- телекоммуникационных технологий, из них по ч. 3 ст. 158 - 11, по ст. 159 – 18.</w:t>
      </w:r>
      <w:r w:rsidR="005931D7" w:rsidRPr="00277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31D7" w:rsidRPr="00277814">
        <w:rPr>
          <w:rFonts w:ascii="Times New Roman" w:hAnsi="Times New Roman" w:cs="Times New Roman"/>
          <w:sz w:val="28"/>
          <w:szCs w:val="28"/>
        </w:rPr>
        <w:t xml:space="preserve">Общий ущерб составил 9 083 500 рублей. </w:t>
      </w:r>
    </w:p>
    <w:p w:rsidR="005931D7" w:rsidRPr="00277814" w:rsidRDefault="005931D7" w:rsidP="009E0117">
      <w:pPr>
        <w:pStyle w:val="2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277814">
        <w:rPr>
          <w:rFonts w:ascii="Times New Roman" w:hAnsi="Times New Roman" w:cs="Times New Roman"/>
          <w:sz w:val="28"/>
          <w:szCs w:val="28"/>
        </w:rPr>
        <w:t>В целях профилактики преступлений, совершаемых с применением информационно- телекоммуникационных технологий руководством ОМВД проведено 55 встреч с коллективами организаций, учреждений и жителями района, количество участников которых составило 1197 человек, распространено 2997 памяток. На данных встречах доводились способы совершаемых хищений преступниками и необходимые меры по предотвращению этим преступлен</w:t>
      </w:r>
      <w:r w:rsidR="009E0117" w:rsidRPr="00277814">
        <w:rPr>
          <w:rFonts w:ascii="Times New Roman" w:hAnsi="Times New Roman" w:cs="Times New Roman"/>
          <w:sz w:val="28"/>
          <w:szCs w:val="28"/>
        </w:rPr>
        <w:t>иям. Кроме сотрудников полиции в</w:t>
      </w:r>
      <w:r w:rsidRPr="00277814">
        <w:rPr>
          <w:rFonts w:ascii="Times New Roman" w:hAnsi="Times New Roman" w:cs="Times New Roman"/>
          <w:sz w:val="28"/>
          <w:szCs w:val="28"/>
        </w:rPr>
        <w:t xml:space="preserve"> профилактической работе принимали участие руководители Администрации МО «Бичурский район», которые также проводили встречи с коллективам</w:t>
      </w:r>
      <w:r w:rsidR="009E0117" w:rsidRPr="00277814">
        <w:rPr>
          <w:rFonts w:ascii="Times New Roman" w:hAnsi="Times New Roman" w:cs="Times New Roman"/>
          <w:sz w:val="28"/>
          <w:szCs w:val="28"/>
        </w:rPr>
        <w:t>и организаций и жителями района</w:t>
      </w:r>
    </w:p>
    <w:p w:rsidR="009E0117" w:rsidRPr="00277814" w:rsidRDefault="009E0117" w:rsidP="009E0117">
      <w:pPr>
        <w:pStyle w:val="2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277814">
        <w:rPr>
          <w:rFonts w:ascii="Times New Roman" w:hAnsi="Times New Roman" w:cs="Times New Roman"/>
          <w:sz w:val="28"/>
          <w:szCs w:val="28"/>
        </w:rPr>
        <w:t xml:space="preserve"> Работу по профилактике хищений, совершаемых с применением информационно-телекомм</w:t>
      </w:r>
      <w:r w:rsidR="0072068D" w:rsidRPr="00277814">
        <w:rPr>
          <w:rFonts w:ascii="Times New Roman" w:hAnsi="Times New Roman" w:cs="Times New Roman"/>
          <w:sz w:val="28"/>
          <w:szCs w:val="28"/>
        </w:rPr>
        <w:t>уникационных технологий продолжи</w:t>
      </w:r>
      <w:r w:rsidRPr="00277814">
        <w:rPr>
          <w:rFonts w:ascii="Times New Roman" w:hAnsi="Times New Roman" w:cs="Times New Roman"/>
          <w:sz w:val="28"/>
          <w:szCs w:val="28"/>
        </w:rPr>
        <w:t>ть.</w:t>
      </w:r>
    </w:p>
    <w:p w:rsidR="009E0117" w:rsidRPr="00277814" w:rsidRDefault="009E0117" w:rsidP="009E0117">
      <w:pPr>
        <w:pStyle w:val="2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Отв</w:t>
      </w:r>
      <w:r w:rsidR="0072068D" w:rsidRPr="00277814">
        <w:rPr>
          <w:rFonts w:ascii="Times New Roman" w:hAnsi="Times New Roman" w:cs="Times New Roman"/>
          <w:b/>
          <w:sz w:val="28"/>
          <w:szCs w:val="28"/>
        </w:rPr>
        <w:t xml:space="preserve">етственные: </w:t>
      </w:r>
      <w:r w:rsidRPr="00277814">
        <w:rPr>
          <w:rFonts w:ascii="Times New Roman" w:hAnsi="Times New Roman" w:cs="Times New Roman"/>
          <w:b/>
          <w:sz w:val="28"/>
          <w:szCs w:val="28"/>
        </w:rPr>
        <w:t xml:space="preserve"> Администрация МО «Бичурский район», </w:t>
      </w:r>
      <w:r w:rsidRPr="002778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МВД  России по Бичурскому району</w:t>
      </w:r>
    </w:p>
    <w:p w:rsidR="005931D7" w:rsidRPr="00277814" w:rsidRDefault="005931D7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1D7" w:rsidRPr="00277814" w:rsidRDefault="005931D7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17" w:rsidRPr="00277814" w:rsidRDefault="009E0117" w:rsidP="0072068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3 вопрос.</w:t>
      </w:r>
      <w:r w:rsidRP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72068D" w:rsidRP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4">
        <w:rPr>
          <w:rFonts w:ascii="Times New Roman" w:hAnsi="Times New Roman" w:cs="Times New Roman"/>
          <w:b/>
          <w:sz w:val="28"/>
          <w:szCs w:val="28"/>
        </w:rPr>
        <w:t xml:space="preserve">Проведение профилактической работы Центром занятости по Бичурскому району с гражданами освободившихся из мест лишения свободы и условно осужденными </w:t>
      </w:r>
      <w:proofErr w:type="gramStart"/>
      <w:r w:rsidRPr="00277814">
        <w:rPr>
          <w:rFonts w:ascii="Times New Roman" w:hAnsi="Times New Roman" w:cs="Times New Roman"/>
          <w:b/>
          <w:sz w:val="28"/>
          <w:szCs w:val="28"/>
        </w:rPr>
        <w:t>в  2023</w:t>
      </w:r>
      <w:proofErr w:type="gramEnd"/>
      <w:r w:rsidRPr="00277814">
        <w:rPr>
          <w:rFonts w:ascii="Times New Roman" w:hAnsi="Times New Roman" w:cs="Times New Roman"/>
          <w:b/>
          <w:sz w:val="28"/>
          <w:szCs w:val="28"/>
        </w:rPr>
        <w:t>г.</w:t>
      </w:r>
    </w:p>
    <w:p w:rsidR="009E0117" w:rsidRPr="00277814" w:rsidRDefault="009E0117" w:rsidP="009E0117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77814">
        <w:rPr>
          <w:rFonts w:ascii="Times New Roman" w:hAnsi="Times New Roman" w:cs="Times New Roman"/>
          <w:sz w:val="28"/>
          <w:szCs w:val="28"/>
        </w:rPr>
        <w:t>Одним из многих направлений деятельности службы, является содействие занятости граждан вернувшимся из мест лишения свободы и условно осужденным.</w:t>
      </w:r>
    </w:p>
    <w:p w:rsidR="009E0117" w:rsidRPr="00277814" w:rsidRDefault="009E0117" w:rsidP="009E0117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При обращении в центр занятости граждане из числа условно-осужденных и отбывших наказание в местах лишения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свободы  могут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быть направлены на оплачиваемые общественные работы, на временные работы, как граждане испытывающие трудности в поиске работы. Для этого гражданину нужно встать на учет в центр занятости и быть признанным безработным. </w:t>
      </w:r>
      <w:r w:rsidRPr="00277814">
        <w:rPr>
          <w:rFonts w:ascii="Times New Roman" w:hAnsi="Times New Roman" w:cs="Times New Roman"/>
          <w:sz w:val="28"/>
          <w:szCs w:val="28"/>
        </w:rPr>
        <w:lastRenderedPageBreak/>
        <w:t>Работодатель выплачивает гражданину заработную плату, а служба занятости выплачивает материальную поддержку 3600 рублей в месяц на человека из расчета отработанного времени.</w:t>
      </w:r>
    </w:p>
    <w:p w:rsidR="009E0117" w:rsidRPr="00277814" w:rsidRDefault="009E0117" w:rsidP="009E0117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Так же, если нет подходящей работы, граждане могут быть направлены центром занятости  на профессиональное обучение по востребованным на рынке труда профессиям, с обязательным трудоустройством после завершения обучения в течение одного месяца. </w:t>
      </w:r>
    </w:p>
    <w:p w:rsidR="009E0117" w:rsidRPr="00277814" w:rsidRDefault="009E0117" w:rsidP="009E01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Можем содействовать  в переезде, переселении в другую местность для трудоустройства  по направлению ЦЗН. Оплачиваются</w:t>
      </w:r>
      <w:r w:rsidRPr="00277814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27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проезда к месту работы и обратно, суточные расходы, оплату найма жилого помещения, единовременную помощь. </w:t>
      </w:r>
      <w:r w:rsidRPr="00277814">
        <w:rPr>
          <w:rFonts w:ascii="Times New Roman" w:hAnsi="Times New Roman" w:cs="Times New Roman"/>
          <w:sz w:val="28"/>
          <w:szCs w:val="28"/>
        </w:rPr>
        <w:t>(переезд на несколько месяцев) (переселении с семьей- не меньше 3-х лет должны отработать).</w:t>
      </w:r>
    </w:p>
    <w:p w:rsidR="009E0117" w:rsidRPr="00277814" w:rsidRDefault="009E0117" w:rsidP="009E0117">
      <w:pPr>
        <w:pStyle w:val="contentparagraph"/>
        <w:shd w:val="clear" w:color="auto" w:fill="FFFFFF"/>
        <w:jc w:val="both"/>
        <w:rPr>
          <w:sz w:val="28"/>
          <w:szCs w:val="28"/>
        </w:rPr>
      </w:pPr>
      <w:proofErr w:type="gramStart"/>
      <w:r w:rsidRPr="00277814">
        <w:rPr>
          <w:sz w:val="28"/>
          <w:szCs w:val="28"/>
        </w:rPr>
        <w:t>Оказывается</w:t>
      </w:r>
      <w:proofErr w:type="gramEnd"/>
      <w:r w:rsidRPr="00277814">
        <w:rPr>
          <w:sz w:val="28"/>
          <w:szCs w:val="28"/>
        </w:rPr>
        <w:t xml:space="preserve"> психологическая поддержка и социальная адаптация безработных. (решение психологических проблем, методы и способы поиска работы, </w:t>
      </w:r>
      <w:proofErr w:type="gramStart"/>
      <w:r w:rsidRPr="00277814">
        <w:rPr>
          <w:sz w:val="28"/>
          <w:szCs w:val="28"/>
        </w:rPr>
        <w:t>технологии  составления</w:t>
      </w:r>
      <w:proofErr w:type="gramEnd"/>
      <w:r w:rsidRPr="00277814">
        <w:rPr>
          <w:sz w:val="28"/>
          <w:szCs w:val="28"/>
        </w:rPr>
        <w:t xml:space="preserve"> резюме; методика проведения переговоров с работодателем по вопросам трудоустройства.</w:t>
      </w:r>
    </w:p>
    <w:p w:rsidR="009E0117" w:rsidRPr="00277814" w:rsidRDefault="009E0117" w:rsidP="009E0117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Для желающих организовать собственное дело, стать индивидуальным предпринимателем, либо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после составления и защиты бизнес проекта, выделяется финансовая помощь в размере 127 000т.р.</w:t>
      </w:r>
    </w:p>
    <w:p w:rsidR="009E0117" w:rsidRPr="00277814" w:rsidRDefault="009E0117" w:rsidP="009E0117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 Работа с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гражданами,  которые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освобождаются  из мест лишения свободы  начинается  за несколько месяцев до их выхода на свободу. Все без исключения ИУ информируют нас о предстоящем освобождении гражданина, намерении его выехать по  конкретному  будущему месту проживания,  о профессиях  которыми он владеет, просят  проинформировать о возможностях трудоустройства. </w:t>
      </w:r>
    </w:p>
    <w:p w:rsidR="009E0117" w:rsidRPr="00277814" w:rsidRDefault="009E0117" w:rsidP="009E0117">
      <w:pPr>
        <w:pStyle w:val="af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</w:t>
      </w:r>
      <w:r w:rsidRPr="00277814">
        <w:rPr>
          <w:rFonts w:ascii="Times New Roman" w:hAnsi="Times New Roman" w:cs="Times New Roman"/>
          <w:b/>
          <w:sz w:val="28"/>
          <w:szCs w:val="28"/>
        </w:rPr>
        <w:t>За 2023г</w:t>
      </w:r>
      <w:r w:rsidRPr="00277814">
        <w:rPr>
          <w:rFonts w:ascii="Times New Roman" w:hAnsi="Times New Roman" w:cs="Times New Roman"/>
          <w:sz w:val="28"/>
          <w:szCs w:val="28"/>
        </w:rPr>
        <w:t xml:space="preserve">. было получено 21 информационное письмо из МЛС об освобождении граждан, направлено 21 письмо-ответа администрациям исправительных учреждений и также 21 письмо-приглашение в Исправительные Учреждения непосредственно освобождающимся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гражданам,  с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информированием об услугах оказываемых службой,  а так же наличием вакансий на территории его проживания. </w:t>
      </w:r>
    </w:p>
    <w:p w:rsidR="009E0117" w:rsidRPr="00277814" w:rsidRDefault="009E0117" w:rsidP="009E0117">
      <w:pPr>
        <w:pStyle w:val="afb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17" w:rsidRPr="00277814" w:rsidRDefault="009E0117" w:rsidP="009E0117">
      <w:pPr>
        <w:pStyle w:val="af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В 2023г</w:t>
      </w:r>
      <w:r w:rsidRPr="00277814">
        <w:rPr>
          <w:rFonts w:ascii="Times New Roman" w:hAnsi="Times New Roman" w:cs="Times New Roman"/>
          <w:sz w:val="28"/>
          <w:szCs w:val="28"/>
        </w:rPr>
        <w:t xml:space="preserve">.   нас  посетили  14 граждан с направлением от УФСИН о содействии в трудоустройстве. Всем 14 были предложены актуальные вакансии  с контактами работодателей, согласно их образования и места жительства. На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согласилась  с нового года всего одна женщина.</w:t>
      </w:r>
    </w:p>
    <w:p w:rsidR="009E0117" w:rsidRPr="00277814" w:rsidRDefault="009E0117" w:rsidP="009E0117">
      <w:pPr>
        <w:pStyle w:val="af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Обратились и были трудоустроены 3 гражданина</w:t>
      </w:r>
      <w:r w:rsidRPr="00277814">
        <w:rPr>
          <w:rFonts w:ascii="Times New Roman" w:hAnsi="Times New Roman" w:cs="Times New Roman"/>
          <w:sz w:val="28"/>
          <w:szCs w:val="28"/>
        </w:rPr>
        <w:t>.</w:t>
      </w:r>
    </w:p>
    <w:p w:rsidR="009E0117" w:rsidRPr="00277814" w:rsidRDefault="009E0117" w:rsidP="009E0117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lastRenderedPageBreak/>
        <w:t xml:space="preserve">1)Гаврилов Николай Васильевич, как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испытывающий трудности в поиске работы по программе, был трудоустроен в ИП «Белых» подсобным рабочим. Данная программа компенсирует затраты работодателей при временном трудоустройстве лиц отбывших  уголовное наказание в виде лишения свободы, и (или) лиц, условно осужденных. Работодателю компенсируют затраты на выплату заработной платы в полуторакратном размере минимальной оплаты труда, оплату всех налогов и страховых платежей. Финансирование в виде субсидии предоставляется юридическим лицам и индивидуальным предпринимателям.</w:t>
      </w:r>
    </w:p>
    <w:p w:rsidR="009E0117" w:rsidRPr="00277814" w:rsidRDefault="009E0117" w:rsidP="009E0117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Пельменев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А.С. временное трудоустройство испытывающих трудности в поиске работы в Администрацию МО-СП «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Шанагинское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>» подсобным рабочим.</w:t>
      </w:r>
    </w:p>
    <w:p w:rsidR="009E0117" w:rsidRPr="00277814" w:rsidRDefault="009E0117" w:rsidP="009E0117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3)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А.С по направлению Центра занятости была трудоустроена на работу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в  Хозяйственно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-транспортный отдел администрации уборщицей. </w:t>
      </w:r>
    </w:p>
    <w:p w:rsidR="009E0117" w:rsidRPr="00277814" w:rsidRDefault="009E0117" w:rsidP="009E01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17" w:rsidRPr="00277814" w:rsidRDefault="009E0117" w:rsidP="009E0117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81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7781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Предусмотреть денежные средства в бюджете района, с целью реализации программы по профилактике правонарушений, социализации граждан освободившихся из МЛС и условно-осужденных в 2024г. </w:t>
      </w:r>
    </w:p>
    <w:p w:rsidR="009E0117" w:rsidRPr="00277814" w:rsidRDefault="009E0117" w:rsidP="009E0117">
      <w:pPr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814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77814">
        <w:rPr>
          <w:rFonts w:ascii="Times New Roman" w:hAnsi="Times New Roman" w:cs="Times New Roman"/>
          <w:sz w:val="28"/>
          <w:szCs w:val="28"/>
        </w:rPr>
        <w:t>: ЦЗН продолжить информационно- разъяснительную работу с работодателями всех форм собственности по трудоустройству граждан данной категории.</w:t>
      </w:r>
    </w:p>
    <w:p w:rsidR="0072068D" w:rsidRPr="00277814" w:rsidRDefault="0072068D" w:rsidP="0072068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77814">
        <w:rPr>
          <w:rFonts w:ascii="Times New Roman" w:hAnsi="Times New Roman"/>
          <w:b/>
          <w:spacing w:val="-2"/>
          <w:sz w:val="28"/>
          <w:szCs w:val="28"/>
        </w:rPr>
        <w:t>Доклад</w:t>
      </w:r>
    </w:p>
    <w:p w:rsidR="0072068D" w:rsidRPr="00277814" w:rsidRDefault="0072068D" w:rsidP="0072068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814">
        <w:rPr>
          <w:rFonts w:ascii="Times New Roman" w:hAnsi="Times New Roman"/>
          <w:b/>
          <w:spacing w:val="-2"/>
          <w:sz w:val="28"/>
          <w:szCs w:val="28"/>
        </w:rPr>
        <w:t>о проведенной профилактической работе ГКУ ЦЗН по Бичурскому району и органов социальной защиты населения Бичурского района с лицами, состоящими на учете в филиале по Бичурскому району ФКУ УИИ УФСИН России по Республике Бурятия (</w:t>
      </w:r>
      <w:proofErr w:type="spellStart"/>
      <w:r w:rsidRPr="00277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Врио</w:t>
      </w:r>
      <w:proofErr w:type="spellEnd"/>
      <w:r w:rsidRPr="00277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филиала</w:t>
      </w:r>
    </w:p>
    <w:p w:rsidR="0072068D" w:rsidRPr="00277814" w:rsidRDefault="0072068D" w:rsidP="0072068D">
      <w:pPr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77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старший лейтенант внутренней службы А.Н. Николаева)</w:t>
      </w:r>
    </w:p>
    <w:p w:rsidR="0072068D" w:rsidRPr="00277814" w:rsidRDefault="0072068D" w:rsidP="0072068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2068D" w:rsidRPr="00277814" w:rsidRDefault="0072068D" w:rsidP="0072068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Согласно статистическим данным по состоянию на 25.12.2023 всего по учётам филиала прошло 298 осужденных, к наказаниям и мерам уголовно-правового характера без изоляции от общества (АППГ-349), в </w:t>
      </w:r>
      <w:proofErr w:type="spellStart"/>
      <w:r w:rsidRPr="00277814">
        <w:rPr>
          <w:rFonts w:ascii="Times New Roman" w:hAnsi="Times New Roman"/>
          <w:sz w:val="28"/>
          <w:szCs w:val="28"/>
        </w:rPr>
        <w:t>т.ч</w:t>
      </w:r>
      <w:proofErr w:type="spellEnd"/>
      <w:r w:rsidRPr="00277814">
        <w:rPr>
          <w:rFonts w:ascii="Times New Roman" w:hAnsi="Times New Roman"/>
          <w:sz w:val="28"/>
          <w:szCs w:val="28"/>
        </w:rPr>
        <w:t xml:space="preserve">. несовершеннолетних – 1 (АППГ - 4). 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Из них: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осужденных к исправительным работам – 17 (АППГ-15);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осужденных к обязательным работам – 39 (АППГ- 52);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женщин с отсрочкой отбывания наказания – 9 (АППГ- 10) 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лиц, которым запрещено занимать определенные должности или заниматься определенной деятельностью – 93 (АППГ- 89);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условно осужденных – 144 (АППГ- 177);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lastRenderedPageBreak/>
        <w:t>осужденных к ограничению свободы – 14 (АППГ- 22).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обвиняемые (подозреваемые) с избранной  мерой пресечения в виде домашнего ареста – 2 (АППГ – 5);</w:t>
      </w:r>
    </w:p>
    <w:p w:rsidR="0072068D" w:rsidRPr="00277814" w:rsidRDefault="0072068D" w:rsidP="007206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обвиняемые (подозреваемые) с избранной мерой пресечения в виде запрета определённых действий – 0 (АППГ - 2);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Cs/>
          <w:sz w:val="28"/>
          <w:szCs w:val="28"/>
        </w:rPr>
        <w:t>освобожденных условно-досрочно от отбывания наказания</w:t>
      </w:r>
      <w:r w:rsidRPr="00277814">
        <w:rPr>
          <w:rFonts w:ascii="Times New Roman" w:hAnsi="Times New Roman" w:cs="Times New Roman"/>
          <w:sz w:val="28"/>
          <w:szCs w:val="28"/>
        </w:rPr>
        <w:t xml:space="preserve"> - 12 (АППГ – 19).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814">
        <w:rPr>
          <w:rFonts w:ascii="Times New Roman" w:hAnsi="Times New Roman"/>
          <w:b/>
          <w:sz w:val="28"/>
          <w:szCs w:val="28"/>
        </w:rPr>
        <w:t>По состоянию на 25.12.2023 в филиале по Бичурскому району состоит 155 осужденных (АППГ-171), из них: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условно осужденные – 77/нл-1;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к наказанию в виде запрета заниматься определенной деятельностью и занимать определенные должности – 57;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к обязательным работам – 13;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к исправительным работам – 6;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к ограничению свободы – 9;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с отсрочкой отбывания наказания – 4;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домашний арест – 0;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запрет определенных действий – 0;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- осужденные освобожденные условно-досрочно – 5.</w:t>
      </w:r>
    </w:p>
    <w:p w:rsidR="0072068D" w:rsidRPr="00277814" w:rsidRDefault="0072068D" w:rsidP="00720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На конец отчетного периода 2023 года на учете филиала состоит 13 не трудоустроенных условно осужденных.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В целях снижения уровня повторной преступности, а также понуждения к трудоустройству неработающих осужденных, филиалом, в ГКУ ЦЗН Бичурского району было выдано ___ направлений осуждённым, состоящим на учёте филиала, из которых обратилось ___ осуждённых, ___ не обратились, ____ отказались. С обратившимися осуждёнными проведены профилактические беседы, ознакомлены с перечнем вакансий.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Кроме того, за 2023 год в отношении 18 осужденных направлены представления в суд о возложении дополнительной обязанности - трудиться (трудоустроиться), из которых удовлетворено 9.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В отношении 7 осужденных уклонившихся от исполнения обязанности по трудоустройству направлены представления в суд об отмене условного осуждения и исполнении наказания назначенного приговором суда, из которых 2 представления удовлетворено, в 4 случаях судом отказано в отмене условного осуждения, 1 находится на рассмотрении в суде.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В период контроля всем осужденным выдавались направления в ЦЗН Бичурского района, куда последние обращались, были ознакомлены с перечнем вакансий, однако мер к трудоустройству не приняли.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Кроме того, в 2023 году 2 осужденных состоящих на учете УИИ были направлены на общественные работы 1 в МО СП «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Шанагинское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», 1 в МКУ АМО «Бичурский район». </w:t>
      </w:r>
    </w:p>
    <w:p w:rsidR="0072068D" w:rsidRPr="00277814" w:rsidRDefault="0072068D" w:rsidP="0072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В 2023 году филиалом по Бичурскому району выявлено 3 случая неформальной (теневой) занятости осужденных, состоящих на учете филиала.</w:t>
      </w:r>
    </w:p>
    <w:p w:rsidR="0072068D" w:rsidRPr="00277814" w:rsidRDefault="0072068D" w:rsidP="0072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lastRenderedPageBreak/>
        <w:t>По всем установленным фактам направлено информационное письмо в адрес прокуратуры Бичурского района и комиссии по легализации трудовых отношений и занятости Администрации МО «Бичурский район».</w:t>
      </w:r>
    </w:p>
    <w:p w:rsidR="0072068D" w:rsidRPr="00277814" w:rsidRDefault="0072068D" w:rsidP="0072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Указанная информация рассмотрена на заседании комиссии по повышению доходной части, снижению убыточности, предупреждению банкротства организаций и легализации заработной платы на территории МО «Бичурский район», по результатам которой 1 осужденный был трудоустроен официально. 2 осужденных прекратили неофициальную трудовую деятельность по собственной инициативе.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Бичурского района действует Муниципальная программа «Безопасность жизнедеятельности в </w:t>
      </w:r>
      <w:proofErr w:type="spellStart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Бичурском</w:t>
      </w:r>
      <w:proofErr w:type="spellEnd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2015 - 2017 годы и на период до 2024 г.», где п. 1.4 - «Организация и финансирование проведения общественных работ для граждан, испытывающих трудности в поиске работы условно осуждённых и осуждённых к исправительным работам, а также социализация и </w:t>
      </w:r>
      <w:proofErr w:type="spellStart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>рессоциализация</w:t>
      </w:r>
      <w:proofErr w:type="spellEnd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осуждённых, состоящих на учёте в уголовно – исполнительных инспекций», однако финансирование мероприятий предусмотренных данным пунктом на 2023 год было предусмотрено в размере 33</w:t>
      </w: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руб., что является недостаточным для охвата большего количества осужденных трудом. 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это, филиалом продолжается работа по содействию в трудоустройстве и социализации осуждённых, посредством выдачи направлений в ГКУ «Бичурский Центр занятости населения»</w:t>
      </w:r>
      <w:r w:rsidRPr="00277814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78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качестве предложений </w:t>
      </w:r>
      <w:r w:rsidRPr="00277814">
        <w:rPr>
          <w:rFonts w:ascii="Times New Roman" w:hAnsi="Times New Roman" w:cs="Times New Roman"/>
          <w:b/>
          <w:sz w:val="28"/>
          <w:szCs w:val="28"/>
        </w:rPr>
        <w:t xml:space="preserve">прошу включить </w:t>
      </w:r>
      <w:r w:rsidRPr="00277814">
        <w:rPr>
          <w:rFonts w:ascii="Times New Roman" w:hAnsi="Times New Roman" w:cs="Times New Roman"/>
          <w:b/>
          <w:spacing w:val="-2"/>
          <w:sz w:val="28"/>
          <w:szCs w:val="28"/>
        </w:rPr>
        <w:t>в проект решения</w:t>
      </w:r>
      <w:r w:rsidRPr="00277814">
        <w:rPr>
          <w:rFonts w:ascii="Times New Roman" w:hAnsi="Times New Roman" w:cs="Times New Roman"/>
          <w:spacing w:val="-2"/>
          <w:sz w:val="28"/>
          <w:szCs w:val="28"/>
        </w:rPr>
        <w:t xml:space="preserve"> по данному вопросу и в</w:t>
      </w:r>
      <w:r w:rsidRPr="00277814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социальной реабилитации лиц, освободившихся из мест лишения свободы, предупреждения совершения ими правонарушений и преступлений на территории Бичурского района, о необходимости создания наблюдательного Совета по социальной адаптации лиц, освободившихся из мест лишения свободы, а также Положение о наблюдательном Совете по социальной адаптации лиц, освободившихся из мест лишения свободы.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814">
        <w:rPr>
          <w:rFonts w:ascii="Times New Roman" w:hAnsi="Times New Roman" w:cs="Times New Roman"/>
          <w:spacing w:val="-2"/>
          <w:sz w:val="28"/>
          <w:szCs w:val="28"/>
        </w:rPr>
        <w:t xml:space="preserve">Кроме того, прошу рассмотреть возможность увеличения финансирования </w:t>
      </w: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1.4 - «Организация и финансирование проведения общественных работ для граждан, испытывающих трудности в поиске работы условно осуждённых и осуждённых к исправительным работам, а также социализация и </w:t>
      </w:r>
      <w:proofErr w:type="spellStart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>ресоциализация</w:t>
      </w:r>
      <w:proofErr w:type="spellEnd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осуждённых, состоящих на </w:t>
      </w:r>
      <w:proofErr w:type="gramStart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учёте  уголовно</w:t>
      </w:r>
      <w:proofErr w:type="gramEnd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исполнительных инспекций» Муниципальной программы «Безопасность жизнедеятельности в </w:t>
      </w:r>
      <w:proofErr w:type="spellStart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Бичурском</w:t>
      </w:r>
      <w:proofErr w:type="spellEnd"/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2015 - 2017 годы и на период до 2024 г.».</w:t>
      </w:r>
    </w:p>
    <w:p w:rsidR="0072068D" w:rsidRPr="00277814" w:rsidRDefault="0072068D" w:rsidP="0072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41F" w:rsidRPr="00277814" w:rsidRDefault="005931D7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 xml:space="preserve">4 вопрос: </w:t>
      </w:r>
      <w:r w:rsidRPr="00277814">
        <w:rPr>
          <w:rFonts w:ascii="Times New Roman" w:hAnsi="Times New Roman" w:cs="Times New Roman"/>
          <w:sz w:val="28"/>
          <w:szCs w:val="28"/>
        </w:rPr>
        <w:t>О реализации муниципальных программ профилактики правонарушений в 2023 году</w:t>
      </w:r>
      <w:r w:rsidR="0058737E" w:rsidRPr="00277814">
        <w:rPr>
          <w:rFonts w:ascii="Times New Roman" w:hAnsi="Times New Roman" w:cs="Times New Roman"/>
          <w:sz w:val="28"/>
          <w:szCs w:val="28"/>
        </w:rPr>
        <w:t>, принятии программ на 2024 год</w:t>
      </w:r>
      <w:r w:rsidRPr="00277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41F" w:rsidRPr="00277814" w:rsidRDefault="009F041F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277814" w:rsidRDefault="009F041F" w:rsidP="009F041F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Муниципальная программа «Безопасность жизнедеятельности»</w:t>
      </w:r>
    </w:p>
    <w:p w:rsidR="00277814" w:rsidRPr="00277814" w:rsidRDefault="009F041F" w:rsidP="009F041F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753403" wp14:editId="39594D8D">
            <wp:extent cx="5436167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26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14" w:rsidRPr="00277814" w:rsidRDefault="00277814" w:rsidP="009F041F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277814" w:rsidRDefault="009F041F" w:rsidP="009F041F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Цели МП:</w:t>
      </w:r>
    </w:p>
    <w:p w:rsidR="000A2C89" w:rsidRPr="00277814" w:rsidRDefault="0058737E" w:rsidP="009F041F">
      <w:pPr>
        <w:numPr>
          <w:ilvl w:val="0"/>
          <w:numId w:val="37"/>
        </w:num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0A2C89" w:rsidRPr="00277814" w:rsidRDefault="0058737E" w:rsidP="009F041F">
      <w:pPr>
        <w:numPr>
          <w:ilvl w:val="0"/>
          <w:numId w:val="37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0A2C89" w:rsidRPr="00277814" w:rsidRDefault="0058737E" w:rsidP="009F041F">
      <w:pPr>
        <w:numPr>
          <w:ilvl w:val="0"/>
          <w:numId w:val="37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повышение уровня безопасности дорожного движения;</w:t>
      </w:r>
    </w:p>
    <w:p w:rsidR="000A2C89" w:rsidRPr="00277814" w:rsidRDefault="0058737E" w:rsidP="009F041F">
      <w:pPr>
        <w:numPr>
          <w:ilvl w:val="0"/>
          <w:numId w:val="37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 за счет сокращения численности безнадзорных животных</w:t>
      </w:r>
    </w:p>
    <w:p w:rsidR="009F041F" w:rsidRPr="00277814" w:rsidRDefault="009F041F" w:rsidP="009F041F">
      <w:pPr>
        <w:spacing w:after="0" w:line="0" w:lineRule="atLeast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Задачи МП:</w:t>
      </w:r>
    </w:p>
    <w:p w:rsidR="000A2C89" w:rsidRPr="00277814" w:rsidRDefault="0058737E" w:rsidP="009F041F">
      <w:pPr>
        <w:numPr>
          <w:ilvl w:val="0"/>
          <w:numId w:val="38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путем активизации деятельности ОМСУ,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0A2C89" w:rsidRPr="00277814" w:rsidRDefault="0058737E" w:rsidP="009F041F">
      <w:pPr>
        <w:numPr>
          <w:ilvl w:val="0"/>
          <w:numId w:val="38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0A2C89" w:rsidRPr="00277814" w:rsidRDefault="0058737E" w:rsidP="009F041F">
      <w:pPr>
        <w:numPr>
          <w:ilvl w:val="0"/>
          <w:numId w:val="38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0A2C89" w:rsidRPr="00277814" w:rsidRDefault="0058737E" w:rsidP="009F041F">
      <w:pPr>
        <w:numPr>
          <w:ilvl w:val="0"/>
          <w:numId w:val="38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сокращение в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районе масштаба распространения наркомании и связанной с ней преступности;</w:t>
      </w:r>
    </w:p>
    <w:p w:rsidR="000A2C89" w:rsidRPr="00277814" w:rsidRDefault="0058737E" w:rsidP="009F041F">
      <w:pPr>
        <w:numPr>
          <w:ilvl w:val="0"/>
          <w:numId w:val="38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0A2C89" w:rsidRPr="00277814" w:rsidRDefault="0058737E" w:rsidP="009F041F">
      <w:pPr>
        <w:numPr>
          <w:ilvl w:val="0"/>
          <w:numId w:val="38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нормами.</w:t>
      </w:r>
    </w:p>
    <w:p w:rsidR="009F041F" w:rsidRPr="00277814" w:rsidRDefault="009F041F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277814" w:rsidRDefault="009F041F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В 2023 году на подпрограмму «Охрана общественного порядка» была заложена сумма 700000 руб. </w:t>
      </w:r>
    </w:p>
    <w:p w:rsidR="005931D7" w:rsidRPr="00277814" w:rsidRDefault="009F041F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lastRenderedPageBreak/>
        <w:t>Мероприятие 1.1.Организация профилактики преступлений и иных правонарушений в общественных местах</w:t>
      </w:r>
      <w:r w:rsidR="005931D7" w:rsidRPr="002778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2C89" w:rsidRPr="00277814" w:rsidRDefault="0058737E" w:rsidP="009F041F">
      <w:pPr>
        <w:numPr>
          <w:ilvl w:val="0"/>
          <w:numId w:val="39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На территории Бичурского района действует система видеонаблюдения АПК «Безопасный город»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( всего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 xml:space="preserve"> 24 камеры). Заключен договор с Андроновым А.Д. на ремонт камер, израсходовано 170000  рублей из местного бюджета.</w:t>
      </w:r>
    </w:p>
    <w:p w:rsidR="000A2C89" w:rsidRPr="00277814" w:rsidRDefault="0058737E" w:rsidP="009F041F">
      <w:pPr>
        <w:numPr>
          <w:ilvl w:val="0"/>
          <w:numId w:val="39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На проведение рейдовых мероприятий по профилактике преступлений и иных правонарушений в общественных местах на ГСМ выделено 50000 рублей.</w:t>
      </w:r>
    </w:p>
    <w:p w:rsidR="005931D7" w:rsidRPr="00277814" w:rsidRDefault="009F041F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   Проводятся совместные рейды сотрудников УУП ОМВД России по Бичурскому району с  членами ДНД, в ходе которых занимаются охраной общественного порядка на улицах, парках, скверах Бичурского района</w:t>
      </w:r>
    </w:p>
    <w:p w:rsidR="009F041F" w:rsidRPr="00277814" w:rsidRDefault="009F041F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Мероприятие 1.2. Осуществление мероприятий, направленных         на уничтожение очагов произрастания                          дикорастущей конопли</w:t>
      </w:r>
    </w:p>
    <w:p w:rsidR="000A2C89" w:rsidRPr="00277814" w:rsidRDefault="0058737E" w:rsidP="009F041F">
      <w:pPr>
        <w:numPr>
          <w:ilvl w:val="0"/>
          <w:numId w:val="40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На проведение данных мероприятий в целях борьбы с незаконным оборотом наркотиков направлено 300000 рублей </w:t>
      </w:r>
      <w:proofErr w:type="gramStart"/>
      <w:r w:rsidRPr="00277814">
        <w:rPr>
          <w:rFonts w:ascii="Times New Roman" w:hAnsi="Times New Roman" w:cs="Times New Roman"/>
          <w:sz w:val="28"/>
          <w:szCs w:val="28"/>
        </w:rPr>
        <w:t>( МБ</w:t>
      </w:r>
      <w:proofErr w:type="gramEnd"/>
      <w:r w:rsidRPr="00277814">
        <w:rPr>
          <w:rFonts w:ascii="Times New Roman" w:hAnsi="Times New Roman" w:cs="Times New Roman"/>
          <w:sz w:val="28"/>
          <w:szCs w:val="28"/>
        </w:rPr>
        <w:t>-150,0 тыс. рублей, из РБ -150,0 тыс. рублей)</w:t>
      </w:r>
    </w:p>
    <w:p w:rsidR="000A2C89" w:rsidRPr="00277814" w:rsidRDefault="0058737E" w:rsidP="009F041F">
      <w:pPr>
        <w:numPr>
          <w:ilvl w:val="0"/>
          <w:numId w:val="40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Pr="0027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814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Pr="00277814">
        <w:rPr>
          <w:rFonts w:ascii="Times New Roman" w:hAnsi="Times New Roman" w:cs="Times New Roman"/>
          <w:sz w:val="28"/>
          <w:szCs w:val="28"/>
        </w:rPr>
        <w:t>Пластинин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 xml:space="preserve"> Р.А. </w:t>
      </w:r>
    </w:p>
    <w:p w:rsidR="000A2C89" w:rsidRPr="00277814" w:rsidRDefault="0058737E" w:rsidP="009F041F">
      <w:pPr>
        <w:numPr>
          <w:ilvl w:val="0"/>
          <w:numId w:val="40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Подрядчиком были проведены работы по  уничтожению конопли химическим способом на площади  </w:t>
      </w:r>
      <w:r w:rsidRPr="00277814">
        <w:rPr>
          <w:rFonts w:ascii="Times New Roman" w:hAnsi="Times New Roman" w:cs="Times New Roman"/>
          <w:bCs/>
          <w:sz w:val="28"/>
          <w:szCs w:val="28"/>
        </w:rPr>
        <w:t xml:space="preserve">52 га  с </w:t>
      </w:r>
      <w:r w:rsidRPr="00277814">
        <w:rPr>
          <w:rFonts w:ascii="Times New Roman" w:hAnsi="Times New Roman" w:cs="Times New Roman"/>
          <w:sz w:val="28"/>
          <w:szCs w:val="28"/>
        </w:rPr>
        <w:t>использованием  гербицида сплошного действия.</w:t>
      </w:r>
    </w:p>
    <w:p w:rsidR="009F041F" w:rsidRPr="00277814" w:rsidRDefault="009F041F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1F" w:rsidRPr="00277814" w:rsidRDefault="009F041F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2.1</w:t>
      </w:r>
      <w:r w:rsidRPr="00277814">
        <w:rPr>
          <w:rFonts w:ascii="Times New Roman" w:hAnsi="Times New Roman" w:cs="Times New Roman"/>
          <w:sz w:val="28"/>
          <w:szCs w:val="28"/>
        </w:rPr>
        <w:t>. Профилактика безопасности дорожного движения 2.2.Проведение мероприятий и конкурсов</w:t>
      </w:r>
    </w:p>
    <w:p w:rsidR="000A2C89" w:rsidRPr="00277814" w:rsidRDefault="0058737E" w:rsidP="009F041F">
      <w:pPr>
        <w:numPr>
          <w:ilvl w:val="0"/>
          <w:numId w:val="41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Инспекторы ГИБДД совместно с образовате</w:t>
      </w:r>
      <w:r w:rsidR="0072068D" w:rsidRPr="00277814">
        <w:rPr>
          <w:rFonts w:ascii="Times New Roman" w:hAnsi="Times New Roman" w:cs="Times New Roman"/>
          <w:sz w:val="28"/>
          <w:szCs w:val="28"/>
        </w:rPr>
        <w:t xml:space="preserve">льными учреждениями провели   78 </w:t>
      </w:r>
      <w:r w:rsidRPr="00277814">
        <w:rPr>
          <w:rFonts w:ascii="Times New Roman" w:hAnsi="Times New Roman" w:cs="Times New Roman"/>
          <w:sz w:val="28"/>
          <w:szCs w:val="28"/>
        </w:rPr>
        <w:t>мероприятий по профилактике безопасности дорожного движения.</w:t>
      </w:r>
    </w:p>
    <w:p w:rsidR="000A2C89" w:rsidRPr="00277814" w:rsidRDefault="0058737E" w:rsidP="009F041F">
      <w:pPr>
        <w:numPr>
          <w:ilvl w:val="0"/>
          <w:numId w:val="41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814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277814">
        <w:rPr>
          <w:rFonts w:ascii="Times New Roman" w:hAnsi="Times New Roman" w:cs="Times New Roman"/>
          <w:sz w:val="28"/>
          <w:szCs w:val="28"/>
        </w:rPr>
        <w:t>-Ключевская СОШ приняла участие  в 2 республиканских конкурсах</w:t>
      </w:r>
    </w:p>
    <w:p w:rsidR="000A2C89" w:rsidRPr="00277814" w:rsidRDefault="0058737E" w:rsidP="009F041F">
      <w:pPr>
        <w:numPr>
          <w:ilvl w:val="0"/>
          <w:numId w:val="41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Денежные средства были заложены в программу в сумме 40000 рублей, использовано на костюмы участникам команды. Добавили 30000 рублей, итого 70000 рублей.</w:t>
      </w:r>
    </w:p>
    <w:p w:rsidR="009F041F" w:rsidRPr="00277814" w:rsidRDefault="009F041F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37E" w:rsidRPr="00277814" w:rsidRDefault="0058737E" w:rsidP="0058737E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По итогам проведения оценки эффективности   уровень эффективности муниципальной программы: </w:t>
      </w:r>
      <w:r w:rsidRPr="00277814">
        <w:rPr>
          <w:rFonts w:ascii="Times New Roman" w:hAnsi="Times New Roman" w:cs="Times New Roman"/>
          <w:bCs/>
          <w:sz w:val="28"/>
          <w:szCs w:val="28"/>
        </w:rPr>
        <w:t>средний.</w:t>
      </w:r>
    </w:p>
    <w:p w:rsidR="0058737E" w:rsidRPr="00277814" w:rsidRDefault="0058737E" w:rsidP="0058737E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A2C89" w:rsidRPr="00277814" w:rsidRDefault="0058737E" w:rsidP="0058737E">
      <w:pPr>
        <w:numPr>
          <w:ilvl w:val="0"/>
          <w:numId w:val="44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 xml:space="preserve">активизировать  деятельность ОМСУ, правоохранительных органов, иных организаций всех форм собственности, общественных организаций и граждан по профилактике правонарушений и преступлений. </w:t>
      </w:r>
    </w:p>
    <w:p w:rsidR="000A2C89" w:rsidRPr="00277814" w:rsidRDefault="0058737E" w:rsidP="0058737E">
      <w:pPr>
        <w:numPr>
          <w:ilvl w:val="0"/>
          <w:numId w:val="44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в целях профилактики и противодействия преступности усилить межведомственное взаимодействие.</w:t>
      </w:r>
    </w:p>
    <w:p w:rsidR="000A2C89" w:rsidRPr="00277814" w:rsidRDefault="0058737E" w:rsidP="0058737E">
      <w:pPr>
        <w:numPr>
          <w:ilvl w:val="0"/>
          <w:numId w:val="44"/>
        </w:num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предусмотреть увеличение финансирования на реализацию мероприятий</w:t>
      </w:r>
    </w:p>
    <w:p w:rsidR="0058737E" w:rsidRPr="00277814" w:rsidRDefault="0058737E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277814" w:rsidRDefault="009F041F" w:rsidP="009F041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277814" w:rsidRDefault="009F041F" w:rsidP="009F041F">
      <w:pPr>
        <w:tabs>
          <w:tab w:val="left" w:pos="3225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утверждении на 2024 год финансирования мероприятий правоохранительной направленности за счет средств муниципального бюджета  </w:t>
      </w:r>
      <w:r w:rsidRPr="00277814">
        <w:rPr>
          <w:rFonts w:ascii="Times New Roman" w:hAnsi="Times New Roman" w:cs="Times New Roman"/>
          <w:sz w:val="28"/>
          <w:szCs w:val="28"/>
          <w:u w:val="single"/>
        </w:rPr>
        <w:t>МО «Бичурский район»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81"/>
        <w:gridCol w:w="2888"/>
        <w:gridCol w:w="4252"/>
        <w:gridCol w:w="1889"/>
        <w:gridCol w:w="521"/>
      </w:tblGrid>
      <w:tr w:rsidR="009F041F" w:rsidRPr="00277814" w:rsidTr="00277814">
        <w:tc>
          <w:tcPr>
            <w:tcW w:w="481" w:type="dxa"/>
            <w:vMerge w:val="restart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Merge w:val="restart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(подпрограммы), содержащей мероприятия правоохранительной деятельности</w:t>
            </w:r>
          </w:p>
        </w:tc>
        <w:tc>
          <w:tcPr>
            <w:tcW w:w="4252" w:type="dxa"/>
            <w:vMerge w:val="restart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правоохранительной деятельности</w:t>
            </w:r>
          </w:p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F041F" w:rsidRPr="00277814" w:rsidRDefault="00277814" w:rsidP="00277814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Размер утвержденного финансирования,  2024 год 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  <w:vMerge w:val="restart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 w:val="restart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жизнедеятельности». Подпрограмма «Охрана общественного порядка»</w:t>
            </w:r>
          </w:p>
        </w:tc>
        <w:tc>
          <w:tcPr>
            <w:tcW w:w="4252" w:type="dxa"/>
          </w:tcPr>
          <w:p w:rsidR="009F041F" w:rsidRPr="00277814" w:rsidRDefault="009F041F" w:rsidP="00277814">
            <w:pPr>
              <w:pStyle w:val="a5"/>
              <w:tabs>
                <w:tab w:val="left" w:pos="3225"/>
                <w:tab w:val="center" w:pos="51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Профилактика преступлений и правонарушений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041F" w:rsidRPr="00277814" w:rsidRDefault="009F041F" w:rsidP="00277814">
            <w:pPr>
              <w:pStyle w:val="a5"/>
              <w:tabs>
                <w:tab w:val="left" w:pos="3225"/>
                <w:tab w:val="center" w:pos="51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Уничтожение конопли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041F" w:rsidRPr="00277814" w:rsidRDefault="009F041F" w:rsidP="00277814">
            <w:pPr>
              <w:pStyle w:val="a5"/>
              <w:tabs>
                <w:tab w:val="left" w:pos="3225"/>
                <w:tab w:val="center" w:pos="510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Трудоустройство осужденных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Бичурском</w:t>
            </w:r>
            <w:proofErr w:type="spellEnd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4252" w:type="dxa"/>
          </w:tcPr>
          <w:p w:rsidR="009F041F" w:rsidRPr="00277814" w:rsidRDefault="009F041F" w:rsidP="00277814">
            <w:pPr>
              <w:pStyle w:val="a5"/>
              <w:tabs>
                <w:tab w:val="left" w:pos="3225"/>
                <w:tab w:val="center" w:pos="51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различного уровня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«Развитие ФК, спорта и формирование здорового образа жизни населения Бичурского района»</w:t>
            </w:r>
          </w:p>
        </w:tc>
        <w:tc>
          <w:tcPr>
            <w:tcW w:w="4252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спортивно-массовых, физкультурно-оздоровительных мероприятий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«Молодежь Бичуры»</w:t>
            </w:r>
          </w:p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Подпрограмма «Работа с детьми и молодежью»</w:t>
            </w:r>
          </w:p>
        </w:tc>
        <w:tc>
          <w:tcPr>
            <w:tcW w:w="4252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допризывной молодежью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в </w:t>
            </w:r>
            <w:proofErr w:type="spellStart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«Бичурский район» подпрограмма «Одаренные дети»</w:t>
            </w:r>
          </w:p>
        </w:tc>
        <w:tc>
          <w:tcPr>
            <w:tcW w:w="4252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«Экономическое развитие МО «Бичурский район» Подпрограмма «Содействие занятости населения»</w:t>
            </w: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от 14 до 18 лет в свободное от  учебы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1F" w:rsidRPr="00277814" w:rsidTr="00277814">
        <w:tc>
          <w:tcPr>
            <w:tcW w:w="48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7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Профилактика </w:t>
            </w:r>
            <w:r w:rsidRPr="00277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терроризма и экстремизма на территории  Бичурского района</w:t>
            </w:r>
          </w:p>
        </w:tc>
        <w:tc>
          <w:tcPr>
            <w:tcW w:w="4252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Изготовление и размещение в </w:t>
            </w:r>
            <w:r w:rsidRPr="002778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СМИ информационных материалов по вопросам профилактики терроризма</w:t>
            </w:r>
          </w:p>
        </w:tc>
        <w:tc>
          <w:tcPr>
            <w:tcW w:w="1889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521" w:type="dxa"/>
          </w:tcPr>
          <w:p w:rsidR="009F041F" w:rsidRPr="00277814" w:rsidRDefault="009F041F" w:rsidP="00317123">
            <w:pPr>
              <w:tabs>
                <w:tab w:val="left" w:pos="3225"/>
                <w:tab w:val="center" w:pos="51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41F" w:rsidRPr="00277814" w:rsidRDefault="009F041F" w:rsidP="009F041F">
      <w:pPr>
        <w:tabs>
          <w:tab w:val="left" w:pos="3225"/>
          <w:tab w:val="center" w:pos="510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37E" w:rsidRPr="00277814" w:rsidRDefault="0058737E" w:rsidP="0058737E">
      <w:pPr>
        <w:tabs>
          <w:tab w:val="left" w:pos="3225"/>
          <w:tab w:val="center" w:pos="51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5 вопрос. О состоянии деятельности по профилактике правонарушений среди учащихся образовательных учреждений Бичурского района</w:t>
      </w:r>
      <w:r w:rsidR="00277814" w:rsidRP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14" w:rsidRPr="002778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7814" w:rsidRPr="0027781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77814" w:rsidRPr="00277814">
        <w:rPr>
          <w:rFonts w:ascii="Times New Roman" w:hAnsi="Times New Roman" w:cs="Times New Roman"/>
          <w:sz w:val="28"/>
          <w:szCs w:val="28"/>
        </w:rPr>
        <w:t>. начальника Бичурское РУО)</w:t>
      </w:r>
    </w:p>
    <w:p w:rsidR="00277814" w:rsidRPr="00277814" w:rsidRDefault="00277814" w:rsidP="00277814">
      <w:pPr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         С целью профилактики правонарушений  была проведена работа по  активизации деятельности учреждений дополнительного образования по вовлечению  несовершеннолетних  «группы риска» в учреждения дополнительного образования. Результаты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219"/>
        <w:gridCol w:w="1417"/>
        <w:gridCol w:w="1418"/>
        <w:gridCol w:w="1418"/>
      </w:tblGrid>
      <w:tr w:rsidR="00277814" w:rsidRPr="00277814" w:rsidTr="00823C16">
        <w:tc>
          <w:tcPr>
            <w:tcW w:w="562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1219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417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ФСК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77814" w:rsidRPr="00277814" w:rsidTr="00823C16">
        <w:tc>
          <w:tcPr>
            <w:tcW w:w="562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Дети из малоимущих и неблагополучных семей</w:t>
            </w:r>
          </w:p>
        </w:tc>
        <w:tc>
          <w:tcPr>
            <w:tcW w:w="1219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417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277814" w:rsidRPr="00277814" w:rsidTr="00823C16">
        <w:tc>
          <w:tcPr>
            <w:tcW w:w="562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Дети-инвалиды и дети с ОВЗ</w:t>
            </w:r>
          </w:p>
        </w:tc>
        <w:tc>
          <w:tcPr>
            <w:tcW w:w="1219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77814" w:rsidRPr="00277814" w:rsidTr="00823C16">
        <w:tc>
          <w:tcPr>
            <w:tcW w:w="562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277814" w:rsidRPr="00277814" w:rsidRDefault="00277814" w:rsidP="00823C16">
            <w:pPr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Дети, совершившие правонарушения и др. противоправные действия</w:t>
            </w:r>
          </w:p>
        </w:tc>
        <w:tc>
          <w:tcPr>
            <w:tcW w:w="1219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7814" w:rsidRPr="00277814" w:rsidRDefault="00277814" w:rsidP="00823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77814" w:rsidRPr="00277814" w:rsidRDefault="00277814" w:rsidP="00277814">
      <w:pPr>
        <w:spacing w:after="0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Также была проведена работа по вовлечению в учреждения дополнительного образования  детей, состоящих на различных видах учета. В текущем учебном году в</w:t>
      </w:r>
      <w:r>
        <w:rPr>
          <w:rFonts w:ascii="Times New Roman" w:hAnsi="Times New Roman"/>
          <w:sz w:val="28"/>
          <w:szCs w:val="28"/>
        </w:rPr>
        <w:t>:</w:t>
      </w:r>
    </w:p>
    <w:p w:rsidR="00277814" w:rsidRPr="00277814" w:rsidRDefault="00277814" w:rsidP="00277814">
      <w:pPr>
        <w:spacing w:after="0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МБОУ ДО «Бичурский ДДТ»  занимается  28 детей, состоящих на учетах</w:t>
      </w:r>
    </w:p>
    <w:p w:rsidR="00277814" w:rsidRPr="00277814" w:rsidRDefault="00277814" w:rsidP="00277814">
      <w:pPr>
        <w:spacing w:after="0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>МБОУ ДО «Бичурская ДЮСШ» - 27 детей</w:t>
      </w:r>
    </w:p>
    <w:p w:rsidR="00277814" w:rsidRPr="00277814" w:rsidRDefault="00277814" w:rsidP="00277814">
      <w:pPr>
        <w:spacing w:after="0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ФСК «Планета спорта» -7 детей. </w:t>
      </w:r>
    </w:p>
    <w:p w:rsidR="00277814" w:rsidRPr="00277814" w:rsidRDefault="00277814" w:rsidP="00277814">
      <w:pPr>
        <w:spacing w:after="0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Всего – </w:t>
      </w:r>
      <w:proofErr w:type="gramStart"/>
      <w:r w:rsidRPr="00277814">
        <w:rPr>
          <w:rFonts w:ascii="Times New Roman" w:hAnsi="Times New Roman"/>
          <w:sz w:val="28"/>
          <w:szCs w:val="28"/>
        </w:rPr>
        <w:t>62  человека</w:t>
      </w:r>
      <w:proofErr w:type="gramEnd"/>
      <w:r w:rsidRPr="00277814">
        <w:rPr>
          <w:rFonts w:ascii="Times New Roman" w:hAnsi="Times New Roman"/>
          <w:sz w:val="28"/>
          <w:szCs w:val="28"/>
        </w:rPr>
        <w:t xml:space="preserve">, что составляет 78,5% от общего количества детей, состоящих на учетах . Увеличение составило 28, 5 %.    </w:t>
      </w:r>
    </w:p>
    <w:p w:rsidR="00277814" w:rsidRPr="00277814" w:rsidRDefault="00277814" w:rsidP="002778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         В  волонтерское движение с начала учебного года было вовлечено 3 человека из «группы риска» и 1 человек из числа состоящих на учете. Активизировалась деятельность  специалистов «Движения Первых», которые   участвуют в проводимых  по плану районного управления образованием  воспитательных  мероприятиях  и вовлекают учащихся в Движение. </w:t>
      </w:r>
    </w:p>
    <w:p w:rsidR="00277814" w:rsidRDefault="00277814" w:rsidP="002778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sz w:val="28"/>
          <w:szCs w:val="28"/>
        </w:rPr>
        <w:t xml:space="preserve">       В школах  регулярно проводятся мероприятия по профилактике правонарушений и преступлений  в соответствие с модулем «Профилактика» Рабочих программ воспитания  и календарных планов к ним. </w:t>
      </w:r>
    </w:p>
    <w:p w:rsidR="00277814" w:rsidRDefault="00277814" w:rsidP="002778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814">
        <w:rPr>
          <w:rFonts w:ascii="Times New Roman" w:hAnsi="Times New Roman"/>
          <w:b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814" w:rsidRDefault="00277814" w:rsidP="0027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профилактике правонарушений среди несовершеннолетних</w:t>
      </w:r>
    </w:p>
    <w:p w:rsidR="00277814" w:rsidRPr="00277814" w:rsidRDefault="00277814" w:rsidP="0027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-продолжить работу по охвату детей во внеурочное время</w:t>
      </w:r>
    </w:p>
    <w:p w:rsidR="00277814" w:rsidRPr="00277814" w:rsidRDefault="00277814" w:rsidP="002778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37E" w:rsidRPr="00277814" w:rsidRDefault="0072068D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6</w:t>
      </w:r>
      <w:r w:rsidR="0058737E" w:rsidRPr="00277814">
        <w:rPr>
          <w:rFonts w:ascii="Times New Roman" w:hAnsi="Times New Roman" w:cs="Times New Roman"/>
          <w:b/>
          <w:sz w:val="28"/>
          <w:szCs w:val="28"/>
        </w:rPr>
        <w:t xml:space="preserve"> вопрос. Утверждение плана проведения заседаний муниципальной межведомственной комиссии по профилактике правонарушений на 2024 год</w:t>
      </w:r>
    </w:p>
    <w:p w:rsidR="0058737E" w:rsidRPr="00277814" w:rsidRDefault="0058737E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Прошу всех ознакомиться с планом на 2024 год и проголосовать, кто за утверждение плана</w:t>
      </w:r>
    </w:p>
    <w:p w:rsidR="0058737E" w:rsidRPr="00277814" w:rsidRDefault="0058737E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7814">
        <w:rPr>
          <w:rFonts w:ascii="Times New Roman" w:hAnsi="Times New Roman" w:cs="Times New Roman"/>
          <w:sz w:val="28"/>
          <w:szCs w:val="28"/>
        </w:rPr>
        <w:t>Голосование - Единогласно</w:t>
      </w:r>
    </w:p>
    <w:p w:rsidR="0058737E" w:rsidRPr="00277814" w:rsidRDefault="0058737E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14">
        <w:rPr>
          <w:rFonts w:ascii="Times New Roman" w:hAnsi="Times New Roman" w:cs="Times New Roman"/>
          <w:b/>
          <w:sz w:val="28"/>
          <w:szCs w:val="28"/>
        </w:rPr>
        <w:t>Решение: Утвердить план проведения заседаний муниципальной межведомственной комиссии по профилактике правонарушений на 2024 год</w:t>
      </w:r>
    </w:p>
    <w:p w:rsidR="00697D65" w:rsidRPr="00277814" w:rsidRDefault="00697D65" w:rsidP="00697D65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A50" w:rsidRPr="00277814" w:rsidRDefault="00731A50" w:rsidP="001B1A71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10D4" w:rsidRPr="00277814" w:rsidRDefault="004B10D4" w:rsidP="004B10D4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05BC" w:rsidRPr="00277814" w:rsidRDefault="00277814" w:rsidP="00C50E5B">
      <w:pPr>
        <w:widowControl w:val="0"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руководителя</w:t>
      </w:r>
      <w:r w:rsidR="001B1A71"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«Бичурский район»  </w:t>
      </w: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B1A71"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Бадма</w:t>
      </w:r>
      <w:r w:rsidR="003B4CC7"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 </w:t>
      </w:r>
      <w:r w:rsidR="00C24E5B"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5BC" w:rsidRPr="002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65E" w:rsidRPr="00277814" w:rsidRDefault="001A365E" w:rsidP="00C50E5B">
      <w:pPr>
        <w:widowControl w:val="0"/>
        <w:spacing w:after="0" w:line="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A21" w:rsidRPr="00277814" w:rsidRDefault="005B1A21" w:rsidP="00C50E5B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B1A21" w:rsidRPr="00277814" w:rsidSect="00B47124">
      <w:headerReference w:type="default" r:id="rId9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20" w:rsidRDefault="002D3920" w:rsidP="0039186A">
      <w:pPr>
        <w:spacing w:after="0" w:line="240" w:lineRule="auto"/>
      </w:pPr>
      <w:r>
        <w:separator/>
      </w:r>
    </w:p>
  </w:endnote>
  <w:endnote w:type="continuationSeparator" w:id="0">
    <w:p w:rsidR="002D3920" w:rsidRDefault="002D3920" w:rsidP="003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20" w:rsidRDefault="002D3920" w:rsidP="0039186A">
      <w:pPr>
        <w:spacing w:after="0" w:line="240" w:lineRule="auto"/>
      </w:pPr>
      <w:r>
        <w:separator/>
      </w:r>
    </w:p>
  </w:footnote>
  <w:footnote w:type="continuationSeparator" w:id="0">
    <w:p w:rsidR="002D3920" w:rsidRDefault="002D3920" w:rsidP="0039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BF" w:rsidRDefault="001C35BF" w:rsidP="00E12B0F">
    <w:pPr>
      <w:jc w:val="right"/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B0EDF2A" wp14:editId="6494356F">
              <wp:simplePos x="0" y="0"/>
              <wp:positionH relativeFrom="page">
                <wp:posOffset>3701415</wp:posOffset>
              </wp:positionH>
              <wp:positionV relativeFrom="page">
                <wp:posOffset>635000</wp:posOffset>
              </wp:positionV>
              <wp:extent cx="60960" cy="13716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5BF" w:rsidRDefault="001C35BF">
                          <w:pPr>
                            <w:pStyle w:val="af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EDF2A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291.45pt;margin-top:50pt;width:4.8pt;height:10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" filled="f" stroked="f">
              <v:textbox style="mso-fit-shape-to-text:t" inset="0,0,0,0">
                <w:txbxContent>
                  <w:p w:rsidR="001C35BF" w:rsidRDefault="001C35BF">
                    <w:pPr>
                      <w:pStyle w:val="af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C35BF" w:rsidRPr="00E12B0F" w:rsidRDefault="001C35BF" w:rsidP="0098384A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B31"/>
    <w:multiLevelType w:val="hybridMultilevel"/>
    <w:tmpl w:val="EDEC260A"/>
    <w:lvl w:ilvl="0" w:tplc="BBEE43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EC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A6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6D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6A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4C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9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06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81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7C6"/>
    <w:multiLevelType w:val="hybridMultilevel"/>
    <w:tmpl w:val="06AEBDD6"/>
    <w:lvl w:ilvl="0" w:tplc="1B9C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9D1"/>
    <w:multiLevelType w:val="multilevel"/>
    <w:tmpl w:val="B4ACB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87939E6"/>
    <w:multiLevelType w:val="multilevel"/>
    <w:tmpl w:val="40D0E7EA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F13ED"/>
    <w:multiLevelType w:val="hybridMultilevel"/>
    <w:tmpl w:val="6E9A6F9A"/>
    <w:lvl w:ilvl="0" w:tplc="66508D0C">
      <w:start w:val="1018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F035E"/>
    <w:multiLevelType w:val="hybridMultilevel"/>
    <w:tmpl w:val="CCD6AF52"/>
    <w:lvl w:ilvl="0" w:tplc="7206F0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CA6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D8E3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9E09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7EF2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7CD2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8E1F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239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A2A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CE97D2B"/>
    <w:multiLevelType w:val="multilevel"/>
    <w:tmpl w:val="670A6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6C7A96"/>
    <w:multiLevelType w:val="multilevel"/>
    <w:tmpl w:val="41DAA4A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-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2160"/>
      </w:pPr>
      <w:rPr>
        <w:rFonts w:hint="default"/>
      </w:rPr>
    </w:lvl>
  </w:abstractNum>
  <w:abstractNum w:abstractNumId="8" w15:restartNumberingAfterBreak="0">
    <w:nsid w:val="17FB3734"/>
    <w:multiLevelType w:val="multilevel"/>
    <w:tmpl w:val="FD94B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2268C7"/>
    <w:multiLevelType w:val="hybridMultilevel"/>
    <w:tmpl w:val="D37CBD0A"/>
    <w:lvl w:ilvl="0" w:tplc="9DA44A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F73732"/>
    <w:multiLevelType w:val="hybridMultilevel"/>
    <w:tmpl w:val="B98A72F0"/>
    <w:lvl w:ilvl="0" w:tplc="94E6E6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83499F"/>
    <w:multiLevelType w:val="hybridMultilevel"/>
    <w:tmpl w:val="46662A92"/>
    <w:lvl w:ilvl="0" w:tplc="5C464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6606C"/>
    <w:multiLevelType w:val="multilevel"/>
    <w:tmpl w:val="C6843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E533F8"/>
    <w:multiLevelType w:val="multilevel"/>
    <w:tmpl w:val="C8A27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14115A"/>
    <w:multiLevelType w:val="hybridMultilevel"/>
    <w:tmpl w:val="B97073EE"/>
    <w:lvl w:ilvl="0" w:tplc="CCE401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D688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AA7E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608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0EF3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CAB7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FE7E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BA31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6226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5ED35CE"/>
    <w:multiLevelType w:val="hybridMultilevel"/>
    <w:tmpl w:val="9CF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452FA"/>
    <w:multiLevelType w:val="multilevel"/>
    <w:tmpl w:val="24DC6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5E0880"/>
    <w:multiLevelType w:val="multilevel"/>
    <w:tmpl w:val="A3B26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31471"/>
    <w:multiLevelType w:val="hybridMultilevel"/>
    <w:tmpl w:val="06C06724"/>
    <w:lvl w:ilvl="0" w:tplc="84CAB0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67510"/>
    <w:multiLevelType w:val="multilevel"/>
    <w:tmpl w:val="8D36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862807"/>
    <w:multiLevelType w:val="hybridMultilevel"/>
    <w:tmpl w:val="ABB857E2"/>
    <w:lvl w:ilvl="0" w:tplc="CB8E95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F4D6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88AF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74CC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6038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DA9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644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925B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2DB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3046E93"/>
    <w:multiLevelType w:val="multilevel"/>
    <w:tmpl w:val="B71E8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547EB2"/>
    <w:multiLevelType w:val="multilevel"/>
    <w:tmpl w:val="A4387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634F98"/>
    <w:multiLevelType w:val="multilevel"/>
    <w:tmpl w:val="A03CBD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95178CB"/>
    <w:multiLevelType w:val="multilevel"/>
    <w:tmpl w:val="A8C2C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2E7952"/>
    <w:multiLevelType w:val="multilevel"/>
    <w:tmpl w:val="B578468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 w15:restartNumberingAfterBreak="0">
    <w:nsid w:val="512D7477"/>
    <w:multiLevelType w:val="hybridMultilevel"/>
    <w:tmpl w:val="B15C85E2"/>
    <w:lvl w:ilvl="0" w:tplc="BD0608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CE33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C45C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076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8E09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E38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E2DA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C494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D4B0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2A55675"/>
    <w:multiLevelType w:val="multilevel"/>
    <w:tmpl w:val="2204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C1859"/>
    <w:multiLevelType w:val="hybridMultilevel"/>
    <w:tmpl w:val="9CB0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76892"/>
    <w:multiLevelType w:val="hybridMultilevel"/>
    <w:tmpl w:val="458A419E"/>
    <w:lvl w:ilvl="0" w:tplc="ABA66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1B0485"/>
    <w:multiLevelType w:val="hybridMultilevel"/>
    <w:tmpl w:val="E872F960"/>
    <w:lvl w:ilvl="0" w:tplc="687AA09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9659A6"/>
    <w:multiLevelType w:val="hybridMultilevel"/>
    <w:tmpl w:val="FEF46AA4"/>
    <w:lvl w:ilvl="0" w:tplc="A746C3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A8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2FA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00E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A2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A54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C0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44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E0705"/>
    <w:multiLevelType w:val="hybridMultilevel"/>
    <w:tmpl w:val="160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A29F1"/>
    <w:multiLevelType w:val="hybridMultilevel"/>
    <w:tmpl w:val="E3B2D07C"/>
    <w:lvl w:ilvl="0" w:tplc="8336138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8C32442"/>
    <w:multiLevelType w:val="hybridMultilevel"/>
    <w:tmpl w:val="06AEBDD6"/>
    <w:lvl w:ilvl="0" w:tplc="1B9C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ED6082"/>
    <w:multiLevelType w:val="hybridMultilevel"/>
    <w:tmpl w:val="E954ED0A"/>
    <w:lvl w:ilvl="0" w:tplc="3C68DA5E">
      <w:start w:val="3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79C66C35"/>
    <w:multiLevelType w:val="hybridMultilevel"/>
    <w:tmpl w:val="2B5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9EC"/>
    <w:multiLevelType w:val="multilevel"/>
    <w:tmpl w:val="A194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2E3FB8"/>
    <w:multiLevelType w:val="hybridMultilevel"/>
    <w:tmpl w:val="89A8667E"/>
    <w:lvl w:ilvl="0" w:tplc="5414F7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1251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8253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F4AA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561D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386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6A9B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CC88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086C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CC84B18"/>
    <w:multiLevelType w:val="hybridMultilevel"/>
    <w:tmpl w:val="06AEBDD6"/>
    <w:lvl w:ilvl="0" w:tplc="1B9C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CD1B73"/>
    <w:multiLevelType w:val="multilevel"/>
    <w:tmpl w:val="8B62C3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E4D29C3"/>
    <w:multiLevelType w:val="hybridMultilevel"/>
    <w:tmpl w:val="952E6A4E"/>
    <w:lvl w:ilvl="0" w:tplc="95185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A840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BE5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E30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BA25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4645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EA3F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D83F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8EF3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F8D16B5"/>
    <w:multiLevelType w:val="multilevel"/>
    <w:tmpl w:val="B4489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0"/>
  </w:num>
  <w:num w:numId="4">
    <w:abstractNumId w:val="16"/>
  </w:num>
  <w:num w:numId="5">
    <w:abstractNumId w:val="42"/>
  </w:num>
  <w:num w:numId="6">
    <w:abstractNumId w:val="21"/>
  </w:num>
  <w:num w:numId="7">
    <w:abstractNumId w:val="22"/>
  </w:num>
  <w:num w:numId="8">
    <w:abstractNumId w:val="19"/>
  </w:num>
  <w:num w:numId="9">
    <w:abstractNumId w:val="27"/>
  </w:num>
  <w:num w:numId="10">
    <w:abstractNumId w:val="8"/>
  </w:num>
  <w:num w:numId="11">
    <w:abstractNumId w:val="29"/>
  </w:num>
  <w:num w:numId="12">
    <w:abstractNumId w:val="15"/>
  </w:num>
  <w:num w:numId="13">
    <w:abstractNumId w:val="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33"/>
  </w:num>
  <w:num w:numId="18">
    <w:abstractNumId w:val="7"/>
  </w:num>
  <w:num w:numId="19">
    <w:abstractNumId w:val="39"/>
  </w:num>
  <w:num w:numId="20">
    <w:abstractNumId w:val="34"/>
  </w:num>
  <w:num w:numId="21">
    <w:abstractNumId w:val="35"/>
  </w:num>
  <w:num w:numId="22">
    <w:abstractNumId w:val="3"/>
  </w:num>
  <w:num w:numId="23">
    <w:abstractNumId w:val="32"/>
  </w:num>
  <w:num w:numId="24">
    <w:abstractNumId w:val="12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6"/>
  </w:num>
  <w:num w:numId="30">
    <w:abstractNumId w:val="18"/>
  </w:num>
  <w:num w:numId="31">
    <w:abstractNumId w:val="4"/>
    <w:lvlOverride w:ilvl="0">
      <w:startOverride w:val="1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30"/>
  </w:num>
  <w:num w:numId="35">
    <w:abstractNumId w:val="11"/>
  </w:num>
  <w:num w:numId="36">
    <w:abstractNumId w:val="17"/>
  </w:num>
  <w:num w:numId="37">
    <w:abstractNumId w:val="41"/>
  </w:num>
  <w:num w:numId="38">
    <w:abstractNumId w:val="5"/>
  </w:num>
  <w:num w:numId="39">
    <w:abstractNumId w:val="38"/>
  </w:num>
  <w:num w:numId="40">
    <w:abstractNumId w:val="20"/>
  </w:num>
  <w:num w:numId="41">
    <w:abstractNumId w:val="14"/>
  </w:num>
  <w:num w:numId="42">
    <w:abstractNumId w:val="26"/>
  </w:num>
  <w:num w:numId="43">
    <w:abstractNumId w:val="0"/>
  </w:num>
  <w:num w:numId="44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8"/>
    <w:rsid w:val="000024FB"/>
    <w:rsid w:val="00004E97"/>
    <w:rsid w:val="000104A5"/>
    <w:rsid w:val="000214A5"/>
    <w:rsid w:val="0002211F"/>
    <w:rsid w:val="000338B2"/>
    <w:rsid w:val="00042724"/>
    <w:rsid w:val="00043328"/>
    <w:rsid w:val="00044191"/>
    <w:rsid w:val="0004421E"/>
    <w:rsid w:val="0005325B"/>
    <w:rsid w:val="00056996"/>
    <w:rsid w:val="00057D56"/>
    <w:rsid w:val="00061030"/>
    <w:rsid w:val="00066A3B"/>
    <w:rsid w:val="00076671"/>
    <w:rsid w:val="000823FC"/>
    <w:rsid w:val="000878AE"/>
    <w:rsid w:val="00087E7A"/>
    <w:rsid w:val="00087F3B"/>
    <w:rsid w:val="000A031B"/>
    <w:rsid w:val="000A2C89"/>
    <w:rsid w:val="000B7EE7"/>
    <w:rsid w:val="000C41C6"/>
    <w:rsid w:val="000D2427"/>
    <w:rsid w:val="000D4179"/>
    <w:rsid w:val="000D5F27"/>
    <w:rsid w:val="000E7E3A"/>
    <w:rsid w:val="000F164F"/>
    <w:rsid w:val="000F2A4B"/>
    <w:rsid w:val="000F38A0"/>
    <w:rsid w:val="00100427"/>
    <w:rsid w:val="00112301"/>
    <w:rsid w:val="00112FB0"/>
    <w:rsid w:val="001155CA"/>
    <w:rsid w:val="00117A26"/>
    <w:rsid w:val="0012011E"/>
    <w:rsid w:val="00120815"/>
    <w:rsid w:val="00123BB1"/>
    <w:rsid w:val="00123FC9"/>
    <w:rsid w:val="00145ADF"/>
    <w:rsid w:val="00160C8D"/>
    <w:rsid w:val="001650C8"/>
    <w:rsid w:val="001803FD"/>
    <w:rsid w:val="00187AC1"/>
    <w:rsid w:val="00196415"/>
    <w:rsid w:val="00197DE4"/>
    <w:rsid w:val="001A365E"/>
    <w:rsid w:val="001B1A71"/>
    <w:rsid w:val="001B3352"/>
    <w:rsid w:val="001B5337"/>
    <w:rsid w:val="001B6311"/>
    <w:rsid w:val="001C1E3B"/>
    <w:rsid w:val="001C35BF"/>
    <w:rsid w:val="001C4F92"/>
    <w:rsid w:val="001D1A0F"/>
    <w:rsid w:val="001E19C7"/>
    <w:rsid w:val="001E3AC7"/>
    <w:rsid w:val="001E4305"/>
    <w:rsid w:val="001E65B4"/>
    <w:rsid w:val="001E6B7D"/>
    <w:rsid w:val="001F7343"/>
    <w:rsid w:val="00220774"/>
    <w:rsid w:val="00221E73"/>
    <w:rsid w:val="00232D8B"/>
    <w:rsid w:val="0023417F"/>
    <w:rsid w:val="002404F7"/>
    <w:rsid w:val="0024391E"/>
    <w:rsid w:val="0024415C"/>
    <w:rsid w:val="00246A5D"/>
    <w:rsid w:val="002479FC"/>
    <w:rsid w:val="002551FB"/>
    <w:rsid w:val="00255A4E"/>
    <w:rsid w:val="002605BF"/>
    <w:rsid w:val="00261BE6"/>
    <w:rsid w:val="00262656"/>
    <w:rsid w:val="00264E7C"/>
    <w:rsid w:val="002727FD"/>
    <w:rsid w:val="002733C3"/>
    <w:rsid w:val="00273F99"/>
    <w:rsid w:val="00274258"/>
    <w:rsid w:val="00274523"/>
    <w:rsid w:val="00277409"/>
    <w:rsid w:val="00277814"/>
    <w:rsid w:val="0029087F"/>
    <w:rsid w:val="00292A0D"/>
    <w:rsid w:val="002A5EDB"/>
    <w:rsid w:val="002B60AD"/>
    <w:rsid w:val="002C1BA7"/>
    <w:rsid w:val="002C3793"/>
    <w:rsid w:val="002D08CC"/>
    <w:rsid w:val="002D3920"/>
    <w:rsid w:val="002D598B"/>
    <w:rsid w:val="002D5E2F"/>
    <w:rsid w:val="002D6EB9"/>
    <w:rsid w:val="002D6EFD"/>
    <w:rsid w:val="002E2B69"/>
    <w:rsid w:val="002E4CAC"/>
    <w:rsid w:val="002E5D33"/>
    <w:rsid w:val="002E6415"/>
    <w:rsid w:val="002E6665"/>
    <w:rsid w:val="002F247C"/>
    <w:rsid w:val="003028C8"/>
    <w:rsid w:val="00302CB5"/>
    <w:rsid w:val="00307365"/>
    <w:rsid w:val="00307D95"/>
    <w:rsid w:val="00310794"/>
    <w:rsid w:val="0031211B"/>
    <w:rsid w:val="00317226"/>
    <w:rsid w:val="003211D8"/>
    <w:rsid w:val="003234BD"/>
    <w:rsid w:val="003441F9"/>
    <w:rsid w:val="00351132"/>
    <w:rsid w:val="00352618"/>
    <w:rsid w:val="0036503E"/>
    <w:rsid w:val="00367706"/>
    <w:rsid w:val="003725F3"/>
    <w:rsid w:val="00372840"/>
    <w:rsid w:val="00373F9F"/>
    <w:rsid w:val="003830F5"/>
    <w:rsid w:val="0039186A"/>
    <w:rsid w:val="0039240D"/>
    <w:rsid w:val="003924BD"/>
    <w:rsid w:val="003969AF"/>
    <w:rsid w:val="003A3E80"/>
    <w:rsid w:val="003B00D2"/>
    <w:rsid w:val="003B3855"/>
    <w:rsid w:val="003B4CC7"/>
    <w:rsid w:val="003C10AA"/>
    <w:rsid w:val="003C176F"/>
    <w:rsid w:val="003D00CD"/>
    <w:rsid w:val="003D1CCE"/>
    <w:rsid w:val="003D42D9"/>
    <w:rsid w:val="003D5A66"/>
    <w:rsid w:val="003D6F7F"/>
    <w:rsid w:val="003E7A8E"/>
    <w:rsid w:val="003F51FE"/>
    <w:rsid w:val="00403EDB"/>
    <w:rsid w:val="0041653E"/>
    <w:rsid w:val="0043049F"/>
    <w:rsid w:val="004343AF"/>
    <w:rsid w:val="00437C24"/>
    <w:rsid w:val="004547D4"/>
    <w:rsid w:val="00472946"/>
    <w:rsid w:val="004750D3"/>
    <w:rsid w:val="00486DE1"/>
    <w:rsid w:val="00490EA9"/>
    <w:rsid w:val="00491EC5"/>
    <w:rsid w:val="00493291"/>
    <w:rsid w:val="004A74CE"/>
    <w:rsid w:val="004B0AF9"/>
    <w:rsid w:val="004B10D4"/>
    <w:rsid w:val="004B4A7A"/>
    <w:rsid w:val="004C07F1"/>
    <w:rsid w:val="004C12BB"/>
    <w:rsid w:val="004C30F6"/>
    <w:rsid w:val="004D015A"/>
    <w:rsid w:val="004D096C"/>
    <w:rsid w:val="004D3559"/>
    <w:rsid w:val="004E598E"/>
    <w:rsid w:val="004F320B"/>
    <w:rsid w:val="00503D5D"/>
    <w:rsid w:val="005049DF"/>
    <w:rsid w:val="0050532D"/>
    <w:rsid w:val="005103A0"/>
    <w:rsid w:val="00511C48"/>
    <w:rsid w:val="00513060"/>
    <w:rsid w:val="0051487C"/>
    <w:rsid w:val="005210E7"/>
    <w:rsid w:val="00522198"/>
    <w:rsid w:val="0052406A"/>
    <w:rsid w:val="005242F4"/>
    <w:rsid w:val="00527415"/>
    <w:rsid w:val="00533930"/>
    <w:rsid w:val="00536BD6"/>
    <w:rsid w:val="00546479"/>
    <w:rsid w:val="00547F73"/>
    <w:rsid w:val="0055504C"/>
    <w:rsid w:val="0055602A"/>
    <w:rsid w:val="005567B1"/>
    <w:rsid w:val="00557A6A"/>
    <w:rsid w:val="005636B4"/>
    <w:rsid w:val="00563BA4"/>
    <w:rsid w:val="00564F90"/>
    <w:rsid w:val="00566B95"/>
    <w:rsid w:val="00571152"/>
    <w:rsid w:val="00576E83"/>
    <w:rsid w:val="005776C4"/>
    <w:rsid w:val="005840B0"/>
    <w:rsid w:val="005849DB"/>
    <w:rsid w:val="0058737E"/>
    <w:rsid w:val="005900C8"/>
    <w:rsid w:val="00591333"/>
    <w:rsid w:val="005931D7"/>
    <w:rsid w:val="005A27DD"/>
    <w:rsid w:val="005A62FB"/>
    <w:rsid w:val="005B1A21"/>
    <w:rsid w:val="005B1D3D"/>
    <w:rsid w:val="005B5A5D"/>
    <w:rsid w:val="005D076B"/>
    <w:rsid w:val="005D1681"/>
    <w:rsid w:val="005F3DA7"/>
    <w:rsid w:val="005F6D3F"/>
    <w:rsid w:val="006016D1"/>
    <w:rsid w:val="006132DD"/>
    <w:rsid w:val="00616722"/>
    <w:rsid w:val="00626251"/>
    <w:rsid w:val="00634212"/>
    <w:rsid w:val="006422A8"/>
    <w:rsid w:val="00642EBB"/>
    <w:rsid w:val="00643E51"/>
    <w:rsid w:val="00646820"/>
    <w:rsid w:val="006532DA"/>
    <w:rsid w:val="00663D54"/>
    <w:rsid w:val="00673986"/>
    <w:rsid w:val="00687440"/>
    <w:rsid w:val="00697D65"/>
    <w:rsid w:val="006A1E0A"/>
    <w:rsid w:val="006A259A"/>
    <w:rsid w:val="006A3A2C"/>
    <w:rsid w:val="006A6932"/>
    <w:rsid w:val="006B22DA"/>
    <w:rsid w:val="006B7529"/>
    <w:rsid w:val="006C3F12"/>
    <w:rsid w:val="006D1116"/>
    <w:rsid w:val="006E7EBF"/>
    <w:rsid w:val="006F1B55"/>
    <w:rsid w:val="0072068D"/>
    <w:rsid w:val="007242D1"/>
    <w:rsid w:val="00726459"/>
    <w:rsid w:val="00726C14"/>
    <w:rsid w:val="00730092"/>
    <w:rsid w:val="00731A50"/>
    <w:rsid w:val="00732B99"/>
    <w:rsid w:val="00733F48"/>
    <w:rsid w:val="007424A0"/>
    <w:rsid w:val="00743345"/>
    <w:rsid w:val="00745C32"/>
    <w:rsid w:val="00747EBA"/>
    <w:rsid w:val="00752F39"/>
    <w:rsid w:val="00756C43"/>
    <w:rsid w:val="00757F00"/>
    <w:rsid w:val="00760071"/>
    <w:rsid w:val="00762B19"/>
    <w:rsid w:val="0076387B"/>
    <w:rsid w:val="007643E7"/>
    <w:rsid w:val="00766D97"/>
    <w:rsid w:val="00775F91"/>
    <w:rsid w:val="007769E8"/>
    <w:rsid w:val="0078400E"/>
    <w:rsid w:val="00785FAF"/>
    <w:rsid w:val="0079038C"/>
    <w:rsid w:val="007928EC"/>
    <w:rsid w:val="00796E0F"/>
    <w:rsid w:val="007A35B2"/>
    <w:rsid w:val="007B602A"/>
    <w:rsid w:val="007C3FA6"/>
    <w:rsid w:val="007C6B5E"/>
    <w:rsid w:val="007C7CD6"/>
    <w:rsid w:val="007D0C64"/>
    <w:rsid w:val="007D1607"/>
    <w:rsid w:val="007D3BA2"/>
    <w:rsid w:val="007D5DDB"/>
    <w:rsid w:val="007D60CF"/>
    <w:rsid w:val="007E4BA1"/>
    <w:rsid w:val="007E6117"/>
    <w:rsid w:val="007E65CD"/>
    <w:rsid w:val="007F4BCC"/>
    <w:rsid w:val="007F4DD4"/>
    <w:rsid w:val="007F77F5"/>
    <w:rsid w:val="00800C0E"/>
    <w:rsid w:val="00801DE4"/>
    <w:rsid w:val="0081217F"/>
    <w:rsid w:val="0081350B"/>
    <w:rsid w:val="00823663"/>
    <w:rsid w:val="008319AE"/>
    <w:rsid w:val="008344B7"/>
    <w:rsid w:val="00840469"/>
    <w:rsid w:val="00860A29"/>
    <w:rsid w:val="0086555F"/>
    <w:rsid w:val="008676E9"/>
    <w:rsid w:val="008802FD"/>
    <w:rsid w:val="0088152B"/>
    <w:rsid w:val="008B37AB"/>
    <w:rsid w:val="008B51FE"/>
    <w:rsid w:val="008B7BE3"/>
    <w:rsid w:val="008C14EC"/>
    <w:rsid w:val="008D2ED8"/>
    <w:rsid w:val="008D4B1F"/>
    <w:rsid w:val="008E3AA7"/>
    <w:rsid w:val="008E44A6"/>
    <w:rsid w:val="008F0EDD"/>
    <w:rsid w:val="008F57F7"/>
    <w:rsid w:val="008F7497"/>
    <w:rsid w:val="009037F8"/>
    <w:rsid w:val="009072E0"/>
    <w:rsid w:val="009077A9"/>
    <w:rsid w:val="0091212F"/>
    <w:rsid w:val="00913826"/>
    <w:rsid w:val="00922A32"/>
    <w:rsid w:val="00924BFF"/>
    <w:rsid w:val="00926521"/>
    <w:rsid w:val="00937756"/>
    <w:rsid w:val="0094522D"/>
    <w:rsid w:val="00950B62"/>
    <w:rsid w:val="009512C2"/>
    <w:rsid w:val="00960A7F"/>
    <w:rsid w:val="0096769D"/>
    <w:rsid w:val="00972BE0"/>
    <w:rsid w:val="009769C3"/>
    <w:rsid w:val="0098067F"/>
    <w:rsid w:val="00980A71"/>
    <w:rsid w:val="0098384A"/>
    <w:rsid w:val="009942FF"/>
    <w:rsid w:val="00995C49"/>
    <w:rsid w:val="009B471B"/>
    <w:rsid w:val="009C6217"/>
    <w:rsid w:val="009D09B7"/>
    <w:rsid w:val="009E0117"/>
    <w:rsid w:val="009E1471"/>
    <w:rsid w:val="009E1C9E"/>
    <w:rsid w:val="009E216D"/>
    <w:rsid w:val="009E3AF7"/>
    <w:rsid w:val="009E6B81"/>
    <w:rsid w:val="009F041F"/>
    <w:rsid w:val="009F4887"/>
    <w:rsid w:val="009F70FC"/>
    <w:rsid w:val="009F7B1C"/>
    <w:rsid w:val="00A005BC"/>
    <w:rsid w:val="00A0346A"/>
    <w:rsid w:val="00A05F65"/>
    <w:rsid w:val="00A1762A"/>
    <w:rsid w:val="00A17C0B"/>
    <w:rsid w:val="00A21192"/>
    <w:rsid w:val="00A24194"/>
    <w:rsid w:val="00A36CC8"/>
    <w:rsid w:val="00A4164F"/>
    <w:rsid w:val="00A66E60"/>
    <w:rsid w:val="00A67241"/>
    <w:rsid w:val="00A70724"/>
    <w:rsid w:val="00A747A6"/>
    <w:rsid w:val="00A92029"/>
    <w:rsid w:val="00A95EEB"/>
    <w:rsid w:val="00AA096A"/>
    <w:rsid w:val="00AA5B3E"/>
    <w:rsid w:val="00AB3C32"/>
    <w:rsid w:val="00AB5D8F"/>
    <w:rsid w:val="00AC18AC"/>
    <w:rsid w:val="00AC7557"/>
    <w:rsid w:val="00AD0AB3"/>
    <w:rsid w:val="00AD1472"/>
    <w:rsid w:val="00AD59F2"/>
    <w:rsid w:val="00AD712B"/>
    <w:rsid w:val="00AE18B7"/>
    <w:rsid w:val="00B00C44"/>
    <w:rsid w:val="00B01940"/>
    <w:rsid w:val="00B039A6"/>
    <w:rsid w:val="00B03E52"/>
    <w:rsid w:val="00B03F7F"/>
    <w:rsid w:val="00B07005"/>
    <w:rsid w:val="00B11C5B"/>
    <w:rsid w:val="00B1400C"/>
    <w:rsid w:val="00B1476F"/>
    <w:rsid w:val="00B211FE"/>
    <w:rsid w:val="00B34AE8"/>
    <w:rsid w:val="00B36190"/>
    <w:rsid w:val="00B40433"/>
    <w:rsid w:val="00B47124"/>
    <w:rsid w:val="00B473C6"/>
    <w:rsid w:val="00B64219"/>
    <w:rsid w:val="00B72080"/>
    <w:rsid w:val="00B72855"/>
    <w:rsid w:val="00B73A68"/>
    <w:rsid w:val="00B77AC9"/>
    <w:rsid w:val="00B82435"/>
    <w:rsid w:val="00B84DBD"/>
    <w:rsid w:val="00B915D9"/>
    <w:rsid w:val="00B93193"/>
    <w:rsid w:val="00B9411E"/>
    <w:rsid w:val="00BA6E4D"/>
    <w:rsid w:val="00BB2DEA"/>
    <w:rsid w:val="00BB386F"/>
    <w:rsid w:val="00BB597B"/>
    <w:rsid w:val="00BC0C2C"/>
    <w:rsid w:val="00BC45B2"/>
    <w:rsid w:val="00BC6D61"/>
    <w:rsid w:val="00BE3A4F"/>
    <w:rsid w:val="00BE7542"/>
    <w:rsid w:val="00BF249D"/>
    <w:rsid w:val="00BF64E8"/>
    <w:rsid w:val="00C031B8"/>
    <w:rsid w:val="00C05944"/>
    <w:rsid w:val="00C138C2"/>
    <w:rsid w:val="00C1400C"/>
    <w:rsid w:val="00C14319"/>
    <w:rsid w:val="00C22781"/>
    <w:rsid w:val="00C23565"/>
    <w:rsid w:val="00C245EC"/>
    <w:rsid w:val="00C24E5B"/>
    <w:rsid w:val="00C2624E"/>
    <w:rsid w:val="00C310D2"/>
    <w:rsid w:val="00C33379"/>
    <w:rsid w:val="00C33500"/>
    <w:rsid w:val="00C416C7"/>
    <w:rsid w:val="00C439E3"/>
    <w:rsid w:val="00C4797E"/>
    <w:rsid w:val="00C50E5B"/>
    <w:rsid w:val="00C53F5C"/>
    <w:rsid w:val="00C70C9B"/>
    <w:rsid w:val="00C77267"/>
    <w:rsid w:val="00C800BC"/>
    <w:rsid w:val="00C84665"/>
    <w:rsid w:val="00C951EB"/>
    <w:rsid w:val="00C957CC"/>
    <w:rsid w:val="00CA0124"/>
    <w:rsid w:val="00CA465D"/>
    <w:rsid w:val="00CB1413"/>
    <w:rsid w:val="00CB33AB"/>
    <w:rsid w:val="00CB6D11"/>
    <w:rsid w:val="00CD03C9"/>
    <w:rsid w:val="00CE13B2"/>
    <w:rsid w:val="00CE24C4"/>
    <w:rsid w:val="00CE2D88"/>
    <w:rsid w:val="00CE6F55"/>
    <w:rsid w:val="00CF10A5"/>
    <w:rsid w:val="00CF4884"/>
    <w:rsid w:val="00D02148"/>
    <w:rsid w:val="00D057FC"/>
    <w:rsid w:val="00D1599D"/>
    <w:rsid w:val="00D15A25"/>
    <w:rsid w:val="00D16542"/>
    <w:rsid w:val="00D17EFD"/>
    <w:rsid w:val="00D20B98"/>
    <w:rsid w:val="00D2228F"/>
    <w:rsid w:val="00D32A31"/>
    <w:rsid w:val="00D34BF6"/>
    <w:rsid w:val="00D42746"/>
    <w:rsid w:val="00D4634F"/>
    <w:rsid w:val="00D70EA5"/>
    <w:rsid w:val="00D7633D"/>
    <w:rsid w:val="00D93E67"/>
    <w:rsid w:val="00DA126D"/>
    <w:rsid w:val="00DA1605"/>
    <w:rsid w:val="00DA1BA7"/>
    <w:rsid w:val="00DA1E92"/>
    <w:rsid w:val="00DB251C"/>
    <w:rsid w:val="00DC0DCE"/>
    <w:rsid w:val="00DC7F10"/>
    <w:rsid w:val="00DD0053"/>
    <w:rsid w:val="00DD3367"/>
    <w:rsid w:val="00DD4536"/>
    <w:rsid w:val="00DE0190"/>
    <w:rsid w:val="00DE32BC"/>
    <w:rsid w:val="00DE3524"/>
    <w:rsid w:val="00DF15C4"/>
    <w:rsid w:val="00DF613B"/>
    <w:rsid w:val="00DF77AF"/>
    <w:rsid w:val="00E054F9"/>
    <w:rsid w:val="00E07F41"/>
    <w:rsid w:val="00E12B0F"/>
    <w:rsid w:val="00E1692A"/>
    <w:rsid w:val="00E21248"/>
    <w:rsid w:val="00E251D3"/>
    <w:rsid w:val="00E319D6"/>
    <w:rsid w:val="00E32DD7"/>
    <w:rsid w:val="00E426F1"/>
    <w:rsid w:val="00E47FDD"/>
    <w:rsid w:val="00E53F68"/>
    <w:rsid w:val="00E551FC"/>
    <w:rsid w:val="00E6470A"/>
    <w:rsid w:val="00E706A3"/>
    <w:rsid w:val="00E76A38"/>
    <w:rsid w:val="00E7782E"/>
    <w:rsid w:val="00E878FC"/>
    <w:rsid w:val="00E913F7"/>
    <w:rsid w:val="00E918F6"/>
    <w:rsid w:val="00E95F35"/>
    <w:rsid w:val="00E97172"/>
    <w:rsid w:val="00EA0A75"/>
    <w:rsid w:val="00EA4481"/>
    <w:rsid w:val="00EB6469"/>
    <w:rsid w:val="00EB6A3F"/>
    <w:rsid w:val="00EC4A0D"/>
    <w:rsid w:val="00ED27D5"/>
    <w:rsid w:val="00ED2DC7"/>
    <w:rsid w:val="00EE0809"/>
    <w:rsid w:val="00EE519C"/>
    <w:rsid w:val="00EF28C5"/>
    <w:rsid w:val="00F02283"/>
    <w:rsid w:val="00F02CF5"/>
    <w:rsid w:val="00F04F5A"/>
    <w:rsid w:val="00F25D4A"/>
    <w:rsid w:val="00F278CB"/>
    <w:rsid w:val="00F36C68"/>
    <w:rsid w:val="00F52CF1"/>
    <w:rsid w:val="00F536FD"/>
    <w:rsid w:val="00F60C27"/>
    <w:rsid w:val="00F646DB"/>
    <w:rsid w:val="00F6491E"/>
    <w:rsid w:val="00F65DC1"/>
    <w:rsid w:val="00F8650E"/>
    <w:rsid w:val="00F86C37"/>
    <w:rsid w:val="00F87241"/>
    <w:rsid w:val="00F97F3E"/>
    <w:rsid w:val="00FA0A88"/>
    <w:rsid w:val="00FA2AD0"/>
    <w:rsid w:val="00FA5B22"/>
    <w:rsid w:val="00FB5EB6"/>
    <w:rsid w:val="00FC27F0"/>
    <w:rsid w:val="00FC2807"/>
    <w:rsid w:val="00FC4502"/>
    <w:rsid w:val="00FC67B6"/>
    <w:rsid w:val="00FD1CCF"/>
    <w:rsid w:val="00FE02D7"/>
    <w:rsid w:val="00FE0527"/>
    <w:rsid w:val="00FE0A60"/>
    <w:rsid w:val="00FE25CD"/>
    <w:rsid w:val="00FE3328"/>
    <w:rsid w:val="00FE6166"/>
    <w:rsid w:val="00FE6D1B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A74FE"/>
  <w15:docId w15:val="{447FA257-8228-4752-B7B8-18ACD96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F9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73F99"/>
    <w:pPr>
      <w:ind w:left="720"/>
      <w:contextualSpacing/>
    </w:pPr>
  </w:style>
  <w:style w:type="paragraph" w:styleId="a7">
    <w:name w:val="No Spacing"/>
    <w:uiPriority w:val="99"/>
    <w:qFormat/>
    <w:rsid w:val="00264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rsid w:val="0059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rsid w:val="00591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591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0">
    <w:name w:val="Основной текст (4)"/>
    <w:basedOn w:val="4"/>
    <w:rsid w:val="0059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5913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91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 + Курсив"/>
    <w:basedOn w:val="4"/>
    <w:rsid w:val="00591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591333"/>
    <w:pPr>
      <w:widowControl w:val="0"/>
      <w:shd w:val="clear" w:color="auto" w:fill="FFFFFF"/>
      <w:spacing w:after="0" w:line="23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9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86A"/>
  </w:style>
  <w:style w:type="paragraph" w:styleId="aa">
    <w:name w:val="footer"/>
    <w:basedOn w:val="a"/>
    <w:link w:val="ab"/>
    <w:uiPriority w:val="99"/>
    <w:unhideWhenUsed/>
    <w:rsid w:val="0039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186A"/>
  </w:style>
  <w:style w:type="character" w:styleId="ac">
    <w:name w:val="Strong"/>
    <w:basedOn w:val="a0"/>
    <w:uiPriority w:val="22"/>
    <w:qFormat/>
    <w:rsid w:val="001B5337"/>
    <w:rPr>
      <w:b/>
      <w:bCs/>
    </w:rPr>
  </w:style>
  <w:style w:type="character" w:customStyle="1" w:styleId="ad">
    <w:name w:val="Основной текст_"/>
    <w:basedOn w:val="a0"/>
    <w:link w:val="3"/>
    <w:rsid w:val="00745C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e">
    <w:name w:val="Колонтитул_"/>
    <w:basedOn w:val="a0"/>
    <w:link w:val="af"/>
    <w:rsid w:val="00745C32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character" w:customStyle="1" w:styleId="TimesNewRoman12pt">
    <w:name w:val="Колонтитул + Times New Roman;12 pt;Не курсив"/>
    <w:basedOn w:val="ae"/>
    <w:rsid w:val="00745C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745C32"/>
    <w:pPr>
      <w:widowControl w:val="0"/>
      <w:shd w:val="clear" w:color="auto" w:fill="FFFFFF"/>
      <w:spacing w:after="0" w:line="30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">
    <w:name w:val="Колонтитул"/>
    <w:basedOn w:val="a"/>
    <w:link w:val="ae"/>
    <w:rsid w:val="00745C32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i/>
      <w:iCs/>
      <w:sz w:val="19"/>
      <w:szCs w:val="19"/>
    </w:rPr>
  </w:style>
  <w:style w:type="character" w:customStyle="1" w:styleId="2">
    <w:name w:val="Основной текст (2)_"/>
    <w:basedOn w:val="a0"/>
    <w:rsid w:val="0024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2479FC"/>
    <w:rPr>
      <w:rFonts w:ascii="Georgia" w:eastAsia="Georgia" w:hAnsi="Georgia" w:cs="Georgia"/>
      <w:spacing w:val="6"/>
      <w:sz w:val="16"/>
      <w:szCs w:val="16"/>
      <w:shd w:val="clear" w:color="auto" w:fill="FFFFFF"/>
    </w:rPr>
  </w:style>
  <w:style w:type="character" w:customStyle="1" w:styleId="95pt0ptExact">
    <w:name w:val="Основной текст + 9;5 pt;Интервал 0 pt Exact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d"/>
    <w:rsid w:val="0024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5ptExact">
    <w:name w:val="Основной текст + 7;5 pt Exact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d"/>
    <w:rsid w:val="002479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d"/>
    <w:rsid w:val="0024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basedOn w:val="2"/>
    <w:rsid w:val="0024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"/>
    <w:basedOn w:val="2"/>
    <w:rsid w:val="0024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f2">
    <w:name w:val="Подпись к таблице_"/>
    <w:basedOn w:val="a0"/>
    <w:link w:val="af3"/>
    <w:rsid w:val="002479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;Курсив"/>
    <w:basedOn w:val="ad"/>
    <w:rsid w:val="002479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85pt0pt">
    <w:name w:val="Основной текст + Candara;8;5 pt;Интервал 0 pt"/>
    <w:basedOn w:val="ad"/>
    <w:rsid w:val="002479F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FranklinGothicHeavy10pt">
    <w:name w:val="Основной текст + Franklin Gothic Heavy;10 pt"/>
    <w:basedOn w:val="ad"/>
    <w:rsid w:val="002479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2479F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текст + Малые прописные"/>
    <w:basedOn w:val="ad"/>
    <w:rsid w:val="002479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9">
    <w:name w:val="Основной текст (9)"/>
    <w:basedOn w:val="a"/>
    <w:link w:val="9Exact"/>
    <w:rsid w:val="002479FC"/>
    <w:pPr>
      <w:widowControl w:val="0"/>
      <w:shd w:val="clear" w:color="auto" w:fill="FFFFFF"/>
      <w:spacing w:before="120" w:after="120" w:line="0" w:lineRule="atLeast"/>
      <w:jc w:val="both"/>
    </w:pPr>
    <w:rPr>
      <w:rFonts w:ascii="Georgia" w:eastAsia="Georgia" w:hAnsi="Georgia" w:cs="Georgia"/>
      <w:spacing w:val="6"/>
      <w:sz w:val="16"/>
      <w:szCs w:val="16"/>
    </w:rPr>
  </w:style>
  <w:style w:type="paragraph" w:customStyle="1" w:styleId="af3">
    <w:name w:val="Подпись к таблице"/>
    <w:basedOn w:val="a"/>
    <w:link w:val="af2"/>
    <w:rsid w:val="002479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Подпись к таблице (2)"/>
    <w:basedOn w:val="a"/>
    <w:link w:val="23"/>
    <w:rsid w:val="002479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f6">
    <w:name w:val="Balloon Text"/>
    <w:basedOn w:val="a"/>
    <w:link w:val="af7"/>
    <w:uiPriority w:val="99"/>
    <w:semiHidden/>
    <w:unhideWhenUsed/>
    <w:rsid w:val="0024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79F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5776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rsid w:val="0057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57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 (3)_"/>
    <w:basedOn w:val="a0"/>
    <w:rsid w:val="0057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Заголовок №1 (3)"/>
    <w:basedOn w:val="13"/>
    <w:rsid w:val="0057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5pt">
    <w:name w:val="Основной текст + 10;5 pt"/>
    <w:basedOn w:val="ad"/>
    <w:rsid w:val="0057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5776C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Exact">
    <w:name w:val="Подпись к картинке (2) Exact"/>
    <w:basedOn w:val="a0"/>
    <w:link w:val="25"/>
    <w:rsid w:val="006B7529"/>
    <w:rPr>
      <w:rFonts w:ascii="Times New Roman" w:eastAsia="Times New Roman" w:hAnsi="Times New Roman" w:cs="Times New Roman"/>
      <w:i/>
      <w:iCs/>
      <w:spacing w:val="-16"/>
      <w:sz w:val="15"/>
      <w:szCs w:val="15"/>
      <w:shd w:val="clear" w:color="auto" w:fill="FFFFFF"/>
      <w:lang w:val="en-US"/>
    </w:rPr>
  </w:style>
  <w:style w:type="character" w:customStyle="1" w:styleId="7Exact">
    <w:name w:val="Основной текст (7) Exact"/>
    <w:basedOn w:val="a0"/>
    <w:link w:val="7"/>
    <w:rsid w:val="006B7529"/>
    <w:rPr>
      <w:rFonts w:ascii="Times New Roman" w:eastAsia="Times New Roman" w:hAnsi="Times New Roman" w:cs="Times New Roman"/>
      <w:i/>
      <w:iCs/>
      <w:spacing w:val="1"/>
      <w:shd w:val="clear" w:color="auto" w:fill="FFFFFF"/>
      <w:lang w:val="en-US"/>
    </w:rPr>
  </w:style>
  <w:style w:type="character" w:customStyle="1" w:styleId="2Exact0">
    <w:name w:val="Основной текст (2) Exact"/>
    <w:basedOn w:val="a0"/>
    <w:rsid w:val="006B7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-1pt">
    <w:name w:val="Основной текст + Курсив;Интервал -1 pt"/>
    <w:basedOn w:val="ad"/>
    <w:rsid w:val="006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5">
    <w:name w:val="Подпись к картинке (2)"/>
    <w:basedOn w:val="a"/>
    <w:link w:val="2Exact"/>
    <w:rsid w:val="006B75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6"/>
      <w:sz w:val="15"/>
      <w:szCs w:val="15"/>
      <w:lang w:val="en-US"/>
    </w:rPr>
  </w:style>
  <w:style w:type="paragraph" w:customStyle="1" w:styleId="7">
    <w:name w:val="Основной текст (7)"/>
    <w:basedOn w:val="a"/>
    <w:link w:val="7Exact"/>
    <w:rsid w:val="006B75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lang w:val="en-US"/>
    </w:rPr>
  </w:style>
  <w:style w:type="paragraph" w:styleId="af8">
    <w:name w:val="Body Text"/>
    <w:basedOn w:val="a"/>
    <w:link w:val="af9"/>
    <w:qFormat/>
    <w:rsid w:val="002D6EB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9">
    <w:name w:val="Основной текст Знак"/>
    <w:basedOn w:val="a0"/>
    <w:link w:val="af8"/>
    <w:rsid w:val="002D6EB9"/>
    <w:rPr>
      <w:sz w:val="24"/>
      <w:szCs w:val="24"/>
      <w:lang w:val="en-US"/>
    </w:rPr>
  </w:style>
  <w:style w:type="paragraph" w:customStyle="1" w:styleId="FirstParagraph">
    <w:name w:val="First Paragraph"/>
    <w:basedOn w:val="af8"/>
    <w:next w:val="af8"/>
    <w:qFormat/>
    <w:rsid w:val="002D6EB9"/>
  </w:style>
  <w:style w:type="paragraph" w:customStyle="1" w:styleId="Compact">
    <w:name w:val="Compact"/>
    <w:basedOn w:val="af8"/>
    <w:qFormat/>
    <w:rsid w:val="002D6EB9"/>
    <w:pPr>
      <w:spacing w:before="36" w:after="36"/>
    </w:pPr>
  </w:style>
  <w:style w:type="character" w:customStyle="1" w:styleId="1pt">
    <w:name w:val="Основной текст + Интервал 1 pt"/>
    <w:basedOn w:val="ad"/>
    <w:rsid w:val="00DC7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11pt">
    <w:name w:val="Основной текст + Microsoft Sans Serif;11 pt"/>
    <w:basedOn w:val="ad"/>
    <w:rsid w:val="00DC7F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bel125pt">
    <w:name w:val="Основной текст + Corbel;12;5 pt"/>
    <w:basedOn w:val="ad"/>
    <w:rsid w:val="00DC7F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a">
    <w:name w:val="Normal (Web)"/>
    <w:basedOn w:val="a"/>
    <w:uiPriority w:val="99"/>
    <w:unhideWhenUsed/>
    <w:rsid w:val="00B7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7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AC9"/>
  </w:style>
  <w:style w:type="character" w:customStyle="1" w:styleId="ArialUnicodeMS12pt0pt">
    <w:name w:val="Основной текст + Arial Unicode MS;12 pt;Курсив;Интервал 0 pt"/>
    <w:basedOn w:val="ad"/>
    <w:rsid w:val="0093775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05pt1pt">
    <w:name w:val="Основной текст (2) + 10;5 pt;Не полужирный;Интервал 1 pt"/>
    <w:basedOn w:val="2"/>
    <w:rsid w:val="00937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Абзац списка Знак"/>
    <w:link w:val="a5"/>
    <w:uiPriority w:val="34"/>
    <w:locked/>
    <w:rsid w:val="00A17C0B"/>
  </w:style>
  <w:style w:type="paragraph" w:styleId="26">
    <w:name w:val="Body Text 2"/>
    <w:basedOn w:val="a"/>
    <w:link w:val="27"/>
    <w:uiPriority w:val="99"/>
    <w:unhideWhenUsed/>
    <w:rsid w:val="00B8243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B82435"/>
  </w:style>
  <w:style w:type="paragraph" w:customStyle="1" w:styleId="14">
    <w:name w:val="Обычный (веб)1"/>
    <w:basedOn w:val="a"/>
    <w:rsid w:val="00B8243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1155C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1155CA"/>
  </w:style>
  <w:style w:type="paragraph" w:styleId="30">
    <w:name w:val="Body Text 3"/>
    <w:basedOn w:val="a"/>
    <w:link w:val="31"/>
    <w:semiHidden/>
    <w:unhideWhenUsed/>
    <w:rsid w:val="005931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593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tentparagraph">
    <w:name w:val="content__paragraph"/>
    <w:basedOn w:val="a"/>
    <w:rsid w:val="009E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1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8888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A7F2-0A1C-4CC6-A92F-122EA09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14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AdmZam</cp:lastModifiedBy>
  <cp:revision>259</cp:revision>
  <cp:lastPrinted>2023-07-28T01:20:00Z</cp:lastPrinted>
  <dcterms:created xsi:type="dcterms:W3CDTF">2018-11-29T06:18:00Z</dcterms:created>
  <dcterms:modified xsi:type="dcterms:W3CDTF">2024-01-15T04:43:00Z</dcterms:modified>
</cp:coreProperties>
</file>