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F8" w:rsidRPr="002360C8" w:rsidRDefault="00C42CF8" w:rsidP="00C42CF8">
      <w:pPr>
        <w:pStyle w:val="ConsPlusNormal0"/>
        <w:jc w:val="center"/>
        <w:outlineLvl w:val="1"/>
        <w:rPr>
          <w:rFonts w:ascii="Times New Roman" w:hAnsi="Times New Roman"/>
          <w:sz w:val="28"/>
          <w:szCs w:val="28"/>
        </w:rPr>
      </w:pPr>
      <w:r>
        <w:rPr>
          <w:rFonts w:ascii="Times New Roman" w:hAnsi="Times New Roman"/>
          <w:noProof/>
          <w:sz w:val="28"/>
          <w:szCs w:val="28"/>
          <w:lang w:eastAsia="ru-RU"/>
        </w:rPr>
        <w:drawing>
          <wp:inline distT="0" distB="0" distL="0" distR="0" wp14:anchorId="12F257E7" wp14:editId="7622FD40">
            <wp:extent cx="620485" cy="849086"/>
            <wp:effectExtent l="0" t="0" r="8255" b="825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486" cy="849087"/>
                    </a:xfrm>
                    <a:prstGeom prst="rect">
                      <a:avLst/>
                    </a:prstGeom>
                    <a:noFill/>
                    <a:ln>
                      <a:noFill/>
                    </a:ln>
                  </pic:spPr>
                </pic:pic>
              </a:graphicData>
            </a:graphic>
          </wp:inline>
        </w:drawing>
      </w:r>
      <w:r>
        <w:rPr>
          <w:rFonts w:ascii="Times New Roman" w:hAnsi="Times New Roman"/>
          <w:sz w:val="28"/>
          <w:szCs w:val="28"/>
        </w:rPr>
        <w:t xml:space="preserve">                                                                                                                      </w:t>
      </w:r>
      <w:r w:rsidRPr="002360C8">
        <w:rPr>
          <w:rFonts w:ascii="Times New Roman" w:hAnsi="Times New Roman"/>
          <w:sz w:val="28"/>
          <w:szCs w:val="28"/>
        </w:rPr>
        <w:t xml:space="preserve">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C42CF8" w:rsidRDefault="00C42CF8" w:rsidP="00C42CF8">
      <w:pPr>
        <w:pStyle w:val="ConsPlusNormal0"/>
        <w:pBdr>
          <w:bottom w:val="single" w:sz="12" w:space="1" w:color="auto"/>
        </w:pBdr>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C42CF8" w:rsidRPr="001B7F4B" w:rsidRDefault="00C42CF8" w:rsidP="00C42CF8">
      <w:pPr>
        <w:pStyle w:val="ConsPlusNormal0"/>
        <w:jc w:val="center"/>
        <w:outlineLvl w:val="1"/>
        <w:rPr>
          <w:rFonts w:ascii="Times New Roman" w:hAnsi="Times New Roman"/>
          <w:sz w:val="28"/>
          <w:szCs w:val="28"/>
        </w:rPr>
      </w:pPr>
    </w:p>
    <w:p w:rsidR="00C42CF8" w:rsidRPr="00994DE8" w:rsidRDefault="00C42CF8" w:rsidP="00C42CF8">
      <w:pPr>
        <w:pStyle w:val="ConsPlusNormal0"/>
        <w:jc w:val="center"/>
        <w:outlineLvl w:val="1"/>
        <w:rPr>
          <w:rFonts w:ascii="Times New Roman" w:hAnsi="Times New Roman"/>
          <w:b/>
          <w:sz w:val="28"/>
          <w:szCs w:val="28"/>
        </w:rPr>
      </w:pPr>
      <w:r w:rsidRPr="00994DE8">
        <w:rPr>
          <w:rFonts w:ascii="Times New Roman" w:hAnsi="Times New Roman"/>
          <w:b/>
          <w:sz w:val="28"/>
          <w:szCs w:val="28"/>
        </w:rPr>
        <w:t>ПОСТАНОВЛЕНИЕ</w:t>
      </w:r>
    </w:p>
    <w:p w:rsidR="00C42CF8" w:rsidRDefault="00C42CF8" w:rsidP="00C42CF8">
      <w:pPr>
        <w:pStyle w:val="ConsPlusNormal0"/>
        <w:tabs>
          <w:tab w:val="left" w:pos="3960"/>
        </w:tabs>
        <w:outlineLvl w:val="1"/>
        <w:rPr>
          <w:rFonts w:ascii="Times New Roman" w:hAnsi="Times New Roman"/>
          <w:sz w:val="28"/>
          <w:szCs w:val="28"/>
        </w:rPr>
      </w:pPr>
    </w:p>
    <w:p w:rsidR="00C42CF8" w:rsidRDefault="00C42CF8"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от «</w:t>
      </w:r>
      <w:r w:rsidR="00BC5A3B">
        <w:rPr>
          <w:rFonts w:ascii="Times New Roman" w:hAnsi="Times New Roman"/>
          <w:sz w:val="28"/>
          <w:szCs w:val="28"/>
        </w:rPr>
        <w:t>09</w:t>
      </w:r>
      <w:r w:rsidRPr="001B7F4B">
        <w:rPr>
          <w:rFonts w:ascii="Times New Roman" w:hAnsi="Times New Roman"/>
          <w:sz w:val="28"/>
          <w:szCs w:val="28"/>
        </w:rPr>
        <w:t xml:space="preserve">» </w:t>
      </w:r>
      <w:r w:rsidR="00BC5A3B">
        <w:rPr>
          <w:rFonts w:ascii="Times New Roman" w:hAnsi="Times New Roman"/>
          <w:sz w:val="28"/>
          <w:szCs w:val="28"/>
        </w:rPr>
        <w:t>ноября</w:t>
      </w:r>
      <w:r w:rsidRPr="001B7F4B">
        <w:rPr>
          <w:rFonts w:ascii="Times New Roman" w:hAnsi="Times New Roman"/>
          <w:sz w:val="28"/>
          <w:szCs w:val="28"/>
        </w:rPr>
        <w:t xml:space="preserve"> 20</w:t>
      </w:r>
      <w:r>
        <w:rPr>
          <w:rFonts w:ascii="Times New Roman" w:hAnsi="Times New Roman"/>
          <w:sz w:val="28"/>
          <w:szCs w:val="28"/>
        </w:rPr>
        <w:t xml:space="preserve">20 </w:t>
      </w:r>
      <w:r w:rsidRPr="001B7F4B">
        <w:rPr>
          <w:rFonts w:ascii="Times New Roman" w:hAnsi="Times New Roman"/>
          <w:sz w:val="28"/>
          <w:szCs w:val="28"/>
        </w:rPr>
        <w:t xml:space="preserve">года </w:t>
      </w:r>
      <w:r w:rsidR="00BB6F72">
        <w:rPr>
          <w:rFonts w:ascii="Times New Roman" w:hAnsi="Times New Roman"/>
          <w:sz w:val="28"/>
          <w:szCs w:val="28"/>
        </w:rPr>
        <w:t xml:space="preserve"> </w:t>
      </w:r>
      <w:r w:rsidRPr="001B7F4B">
        <w:rPr>
          <w:rFonts w:ascii="Times New Roman" w:hAnsi="Times New Roman"/>
          <w:sz w:val="28"/>
          <w:szCs w:val="28"/>
        </w:rPr>
        <w:t xml:space="preserve">                               </w:t>
      </w:r>
      <w:r>
        <w:rPr>
          <w:rFonts w:ascii="Times New Roman" w:hAnsi="Times New Roman"/>
          <w:sz w:val="28"/>
          <w:szCs w:val="28"/>
        </w:rPr>
        <w:t xml:space="preserve">      </w:t>
      </w:r>
      <w:r w:rsidR="00A810E9">
        <w:rPr>
          <w:rFonts w:ascii="Times New Roman" w:hAnsi="Times New Roman"/>
          <w:sz w:val="28"/>
          <w:szCs w:val="28"/>
        </w:rPr>
        <w:t xml:space="preserve">                </w:t>
      </w:r>
      <w:r w:rsidR="00BC5A3B">
        <w:rPr>
          <w:rFonts w:ascii="Times New Roman" w:hAnsi="Times New Roman"/>
          <w:sz w:val="28"/>
          <w:szCs w:val="28"/>
        </w:rPr>
        <w:t xml:space="preserve">                        </w:t>
      </w:r>
      <w:r>
        <w:rPr>
          <w:rFonts w:ascii="Times New Roman" w:hAnsi="Times New Roman"/>
          <w:sz w:val="28"/>
          <w:szCs w:val="28"/>
        </w:rPr>
        <w:t xml:space="preserve"> </w:t>
      </w:r>
      <w:r w:rsidRPr="001B7F4B">
        <w:rPr>
          <w:rFonts w:ascii="Times New Roman" w:hAnsi="Times New Roman"/>
          <w:sz w:val="28"/>
          <w:szCs w:val="28"/>
        </w:rPr>
        <w:t>№</w:t>
      </w:r>
      <w:r w:rsidR="00BC5A3B">
        <w:rPr>
          <w:rFonts w:ascii="Times New Roman" w:hAnsi="Times New Roman"/>
          <w:sz w:val="28"/>
          <w:szCs w:val="28"/>
        </w:rPr>
        <w:t>480</w:t>
      </w:r>
    </w:p>
    <w:p w:rsidR="00BB6F72" w:rsidRDefault="00BB6F72" w:rsidP="00C42CF8">
      <w:pPr>
        <w:pStyle w:val="ConsPlusNormal0"/>
        <w:tabs>
          <w:tab w:val="left" w:pos="3960"/>
        </w:tabs>
        <w:outlineLvl w:val="1"/>
        <w:rPr>
          <w:rFonts w:ascii="Times New Roman" w:hAnsi="Times New Roman"/>
          <w:sz w:val="28"/>
          <w:szCs w:val="28"/>
        </w:rPr>
      </w:pPr>
      <w:r>
        <w:rPr>
          <w:rFonts w:ascii="Times New Roman" w:hAnsi="Times New Roman"/>
          <w:sz w:val="28"/>
          <w:szCs w:val="28"/>
        </w:rPr>
        <w:t>с. Бичура</w:t>
      </w:r>
    </w:p>
    <w:p w:rsidR="00C42CF8" w:rsidRPr="001B7F4B" w:rsidRDefault="00C42CF8" w:rsidP="00C42CF8">
      <w:pPr>
        <w:pStyle w:val="ConsPlusNormal0"/>
        <w:tabs>
          <w:tab w:val="left" w:pos="3960"/>
        </w:tabs>
        <w:outlineLvl w:val="1"/>
        <w:rPr>
          <w:rFonts w:ascii="Times New Roman" w:hAnsi="Times New Roman"/>
          <w:sz w:val="28"/>
          <w:szCs w:val="28"/>
        </w:rPr>
      </w:pPr>
    </w:p>
    <w:p w:rsidR="00C42CF8" w:rsidRPr="002245F4" w:rsidRDefault="00C42CF8" w:rsidP="00C42CF8">
      <w:pPr>
        <w:pStyle w:val="ConsPlusNormal0"/>
        <w:ind w:right="567"/>
        <w:jc w:val="center"/>
        <w:rPr>
          <w:rFonts w:ascii="Times New Roman" w:hAnsi="Times New Roman"/>
          <w:b/>
          <w:bCs/>
          <w:sz w:val="28"/>
          <w:szCs w:val="28"/>
        </w:rPr>
      </w:pPr>
      <w:r w:rsidRPr="002245F4">
        <w:rPr>
          <w:rFonts w:ascii="Times New Roman" w:hAnsi="Times New Roman"/>
          <w:b/>
          <w:sz w:val="28"/>
          <w:szCs w:val="28"/>
        </w:rPr>
        <w:t xml:space="preserve">О внесении изменений в постановление Администрации муниципального образования «Бичурский район» от 25 декабря 2014 года № 85 «Об утверждении муниципальной программы </w:t>
      </w:r>
      <w:r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BC5A3B" w:rsidRPr="002245F4">
        <w:rPr>
          <w:rFonts w:ascii="Times New Roman" w:hAnsi="Times New Roman"/>
          <w:b/>
          <w:bCs/>
          <w:sz w:val="28"/>
          <w:szCs w:val="28"/>
        </w:rPr>
        <w:t>годы и</w:t>
      </w:r>
      <w:r w:rsidRPr="002245F4">
        <w:rPr>
          <w:rFonts w:ascii="Times New Roman" w:hAnsi="Times New Roman"/>
          <w:b/>
          <w:bCs/>
          <w:sz w:val="28"/>
          <w:szCs w:val="28"/>
        </w:rPr>
        <w:t xml:space="preserve"> плановый период до 202</w:t>
      </w:r>
      <w:r w:rsidR="00C02929">
        <w:rPr>
          <w:rFonts w:ascii="Times New Roman" w:hAnsi="Times New Roman"/>
          <w:b/>
          <w:bCs/>
          <w:sz w:val="28"/>
          <w:szCs w:val="28"/>
        </w:rPr>
        <w:t>0</w:t>
      </w:r>
      <w:r w:rsidRPr="002245F4">
        <w:rPr>
          <w:rFonts w:ascii="Times New Roman" w:hAnsi="Times New Roman"/>
          <w:b/>
          <w:bCs/>
          <w:sz w:val="28"/>
          <w:szCs w:val="28"/>
        </w:rPr>
        <w:t xml:space="preserve"> года»</w:t>
      </w:r>
    </w:p>
    <w:p w:rsidR="00C42CF8" w:rsidRPr="00FE5738" w:rsidRDefault="00C42CF8" w:rsidP="00C42CF8">
      <w:pPr>
        <w:pStyle w:val="ac"/>
        <w:jc w:val="center"/>
        <w:rPr>
          <w:rFonts w:ascii="Times New Roman" w:hAnsi="Times New Roman"/>
          <w:sz w:val="28"/>
          <w:szCs w:val="28"/>
        </w:rPr>
      </w:pPr>
    </w:p>
    <w:p w:rsidR="00C42CF8" w:rsidRPr="002360C8" w:rsidRDefault="00C42CF8" w:rsidP="00C42CF8">
      <w:pPr>
        <w:pStyle w:val="ConsPlusNormal0"/>
        <w:tabs>
          <w:tab w:val="left" w:pos="2220"/>
        </w:tabs>
        <w:spacing w:line="276" w:lineRule="auto"/>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C42CF8" w:rsidRPr="00994DE8" w:rsidRDefault="00C42CF8" w:rsidP="00C42CF8">
      <w:pPr>
        <w:pStyle w:val="ConsPlusNormal0"/>
        <w:tabs>
          <w:tab w:val="left" w:pos="567"/>
        </w:tabs>
        <w:spacing w:line="276" w:lineRule="auto"/>
        <w:ind w:firstLine="709"/>
        <w:jc w:val="both"/>
        <w:outlineLvl w:val="1"/>
        <w:rPr>
          <w:rFonts w:ascii="Times New Roman" w:hAnsi="Times New Roman"/>
          <w:sz w:val="28"/>
          <w:szCs w:val="28"/>
        </w:rPr>
      </w:pPr>
      <w:r w:rsidRPr="00994DE8">
        <w:rPr>
          <w:rFonts w:ascii="Times New Roman" w:hAnsi="Times New Roman"/>
          <w:sz w:val="28"/>
          <w:szCs w:val="28"/>
        </w:rPr>
        <w:t>В соответстви</w:t>
      </w:r>
      <w:r>
        <w:rPr>
          <w:rFonts w:ascii="Times New Roman" w:hAnsi="Times New Roman"/>
          <w:sz w:val="28"/>
          <w:szCs w:val="28"/>
        </w:rPr>
        <w:t>и</w:t>
      </w:r>
      <w:r w:rsidRPr="00994DE8">
        <w:rPr>
          <w:rFonts w:ascii="Times New Roman" w:hAnsi="Times New Roman"/>
          <w:sz w:val="28"/>
          <w:szCs w:val="28"/>
        </w:rPr>
        <w:t xml:space="preserve"> с решениями Совета депутатов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 </w:t>
      </w:r>
      <w:r w:rsidR="00714D2D">
        <w:rPr>
          <w:rFonts w:ascii="Times New Roman" w:hAnsi="Times New Roman"/>
          <w:sz w:val="28"/>
          <w:szCs w:val="28"/>
        </w:rPr>
        <w:t>от 2</w:t>
      </w:r>
      <w:r w:rsidR="0008256D" w:rsidRPr="0008256D">
        <w:rPr>
          <w:rFonts w:ascii="Times New Roman" w:hAnsi="Times New Roman"/>
          <w:sz w:val="28"/>
          <w:szCs w:val="28"/>
        </w:rPr>
        <w:t>4</w:t>
      </w:r>
      <w:r w:rsidR="0008256D">
        <w:rPr>
          <w:rFonts w:ascii="Times New Roman" w:hAnsi="Times New Roman"/>
          <w:sz w:val="28"/>
          <w:szCs w:val="28"/>
        </w:rPr>
        <w:t>.0</w:t>
      </w:r>
      <w:r w:rsidR="0008256D" w:rsidRPr="0008256D">
        <w:rPr>
          <w:rFonts w:ascii="Times New Roman" w:hAnsi="Times New Roman"/>
          <w:sz w:val="28"/>
          <w:szCs w:val="28"/>
        </w:rPr>
        <w:t>7</w:t>
      </w:r>
      <w:r w:rsidRPr="005D7728">
        <w:rPr>
          <w:rFonts w:ascii="Times New Roman" w:hAnsi="Times New Roman"/>
          <w:sz w:val="28"/>
          <w:szCs w:val="28"/>
        </w:rPr>
        <w:t>.20</w:t>
      </w:r>
      <w:r w:rsidR="00714D2D">
        <w:rPr>
          <w:rFonts w:ascii="Times New Roman" w:hAnsi="Times New Roman"/>
          <w:sz w:val="28"/>
          <w:szCs w:val="28"/>
        </w:rPr>
        <w:t>20 г. №</w:t>
      </w:r>
      <w:r w:rsidR="00382BEA" w:rsidRPr="00382BEA">
        <w:rPr>
          <w:rFonts w:ascii="Times New Roman" w:hAnsi="Times New Roman"/>
          <w:sz w:val="28"/>
          <w:szCs w:val="28"/>
        </w:rPr>
        <w:t>187</w:t>
      </w:r>
      <w:r w:rsidRPr="00994DE8">
        <w:rPr>
          <w:rFonts w:ascii="Times New Roman" w:hAnsi="Times New Roman"/>
          <w:sz w:val="28"/>
          <w:szCs w:val="28"/>
        </w:rPr>
        <w:t xml:space="preserve"> </w:t>
      </w:r>
      <w:r w:rsidR="00382BEA">
        <w:rPr>
          <w:rFonts w:ascii="Times New Roman" w:hAnsi="Times New Roman" w:cs="Times New Roman"/>
          <w:sz w:val="28"/>
          <w:szCs w:val="28"/>
        </w:rPr>
        <w:t>«О внесени</w:t>
      </w:r>
      <w:r w:rsidR="00382BEA" w:rsidRPr="00382BEA">
        <w:rPr>
          <w:rFonts w:ascii="Times New Roman" w:hAnsi="Times New Roman" w:cs="Times New Roman"/>
          <w:sz w:val="28"/>
          <w:szCs w:val="28"/>
        </w:rPr>
        <w:t xml:space="preserve">и </w:t>
      </w:r>
      <w:r w:rsidR="00DF21B9" w:rsidRPr="00DF21B9">
        <w:rPr>
          <w:rFonts w:ascii="Times New Roman" w:hAnsi="Times New Roman" w:cs="Times New Roman"/>
          <w:sz w:val="28"/>
          <w:szCs w:val="28"/>
        </w:rPr>
        <w:t>изменений в решение Совета депутатов Муниципального образования «Бичурский район» «О бюджете муниципального образования «Бичурский район» на 2020 год и плановый период 2021 и 2022 годов»</w:t>
      </w:r>
      <w:r w:rsidRPr="00DF21B9">
        <w:rPr>
          <w:rFonts w:ascii="Times New Roman" w:hAnsi="Times New Roman" w:cs="Times New Roman"/>
          <w:sz w:val="36"/>
          <w:szCs w:val="28"/>
        </w:rPr>
        <w:t xml:space="preserve">, </w:t>
      </w:r>
      <w:r>
        <w:rPr>
          <w:rFonts w:ascii="Times New Roman" w:hAnsi="Times New Roman"/>
          <w:sz w:val="28"/>
          <w:szCs w:val="28"/>
        </w:rPr>
        <w:t xml:space="preserve">и руководствуясь </w:t>
      </w:r>
      <w:r w:rsidR="00DF21B9">
        <w:rPr>
          <w:rFonts w:ascii="Times New Roman" w:hAnsi="Times New Roman"/>
          <w:sz w:val="28"/>
          <w:szCs w:val="28"/>
        </w:rPr>
        <w:t>П</w:t>
      </w:r>
      <w:r w:rsidRPr="00994DE8">
        <w:rPr>
          <w:rFonts w:ascii="Times New Roman" w:hAnsi="Times New Roman"/>
          <w:sz w:val="28"/>
          <w:szCs w:val="28"/>
        </w:rPr>
        <w:t>орядк</w:t>
      </w:r>
      <w:r>
        <w:rPr>
          <w:rFonts w:ascii="Times New Roman" w:hAnsi="Times New Roman"/>
          <w:sz w:val="28"/>
          <w:szCs w:val="28"/>
        </w:rPr>
        <w:t>ом</w:t>
      </w:r>
      <w:r w:rsidRPr="00994DE8">
        <w:rPr>
          <w:rFonts w:ascii="Times New Roman" w:hAnsi="Times New Roman"/>
          <w:sz w:val="28"/>
          <w:szCs w:val="28"/>
        </w:rPr>
        <w:t xml:space="preserve"> разработки, реализации и оценки эффективности муниципальных программ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w:t>
      </w:r>
      <w:r>
        <w:rPr>
          <w:rFonts w:ascii="Times New Roman" w:hAnsi="Times New Roman"/>
          <w:sz w:val="28"/>
          <w:szCs w:val="28"/>
        </w:rPr>
        <w:t xml:space="preserve">, утвержденным </w:t>
      </w:r>
      <w:r w:rsidRPr="00994DE8">
        <w:rPr>
          <w:rFonts w:ascii="Times New Roman" w:hAnsi="Times New Roman"/>
          <w:sz w:val="28"/>
          <w:szCs w:val="28"/>
        </w:rPr>
        <w:t>постановлением М</w:t>
      </w:r>
      <w:r>
        <w:rPr>
          <w:rFonts w:ascii="Times New Roman" w:hAnsi="Times New Roman"/>
          <w:sz w:val="28"/>
          <w:szCs w:val="28"/>
        </w:rPr>
        <w:t xml:space="preserve">униципального казенного учреждения </w:t>
      </w:r>
      <w:r w:rsidRPr="00994DE8">
        <w:rPr>
          <w:rFonts w:ascii="Times New Roman" w:hAnsi="Times New Roman"/>
          <w:sz w:val="28"/>
          <w:szCs w:val="28"/>
        </w:rPr>
        <w:t xml:space="preserve">  Администрация </w:t>
      </w:r>
      <w:r>
        <w:rPr>
          <w:rFonts w:ascii="Times New Roman" w:hAnsi="Times New Roman"/>
          <w:sz w:val="28"/>
          <w:szCs w:val="28"/>
        </w:rPr>
        <w:t>муниципального образования</w:t>
      </w:r>
      <w:r w:rsidRPr="00994DE8">
        <w:rPr>
          <w:rFonts w:ascii="Times New Roman" w:hAnsi="Times New Roman"/>
          <w:sz w:val="28"/>
          <w:szCs w:val="28"/>
        </w:rPr>
        <w:t xml:space="preserve"> «Бичурский район»</w:t>
      </w:r>
      <w:r>
        <w:rPr>
          <w:rFonts w:ascii="Times New Roman" w:hAnsi="Times New Roman"/>
          <w:sz w:val="28"/>
          <w:szCs w:val="28"/>
        </w:rPr>
        <w:t xml:space="preserve"> Республики Бурятия</w:t>
      </w:r>
      <w:r w:rsidRPr="00994DE8">
        <w:rPr>
          <w:rFonts w:ascii="Times New Roman" w:hAnsi="Times New Roman"/>
          <w:sz w:val="28"/>
          <w:szCs w:val="28"/>
        </w:rPr>
        <w:t xml:space="preserve"> от 10.04.2017 г</w:t>
      </w:r>
      <w:r>
        <w:rPr>
          <w:rFonts w:ascii="Times New Roman" w:hAnsi="Times New Roman"/>
          <w:sz w:val="28"/>
          <w:szCs w:val="28"/>
        </w:rPr>
        <w:t>.</w:t>
      </w:r>
      <w:r w:rsidRPr="00994DE8">
        <w:rPr>
          <w:rFonts w:ascii="Times New Roman" w:hAnsi="Times New Roman"/>
          <w:sz w:val="28"/>
          <w:szCs w:val="28"/>
        </w:rPr>
        <w:t xml:space="preserve"> № 12</w:t>
      </w:r>
      <w:r w:rsidR="005A60A2">
        <w:rPr>
          <w:rFonts w:ascii="Times New Roman" w:hAnsi="Times New Roman"/>
          <w:sz w:val="28"/>
          <w:szCs w:val="28"/>
        </w:rPr>
        <w:t xml:space="preserve"> (</w:t>
      </w:r>
      <w:r w:rsidR="005F3658">
        <w:rPr>
          <w:rFonts w:ascii="Times New Roman" w:hAnsi="Times New Roman"/>
          <w:sz w:val="28"/>
          <w:szCs w:val="28"/>
        </w:rPr>
        <w:t>в ред.</w:t>
      </w:r>
      <w:r w:rsidR="005A60A2">
        <w:rPr>
          <w:rFonts w:ascii="Times New Roman" w:hAnsi="Times New Roman"/>
          <w:sz w:val="28"/>
          <w:szCs w:val="28"/>
        </w:rPr>
        <w:t xml:space="preserve"> Постановления</w:t>
      </w:r>
      <w:r w:rsidR="005F3658">
        <w:rPr>
          <w:rFonts w:ascii="Times New Roman" w:hAnsi="Times New Roman"/>
          <w:sz w:val="28"/>
          <w:szCs w:val="28"/>
        </w:rPr>
        <w:t xml:space="preserve"> от 29</w:t>
      </w:r>
      <w:r w:rsidR="00273DEA">
        <w:rPr>
          <w:rFonts w:ascii="Times New Roman" w:hAnsi="Times New Roman"/>
          <w:sz w:val="28"/>
          <w:szCs w:val="28"/>
        </w:rPr>
        <w:t xml:space="preserve"> </w:t>
      </w:r>
      <w:r w:rsidR="0066054E">
        <w:rPr>
          <w:rFonts w:ascii="Times New Roman" w:hAnsi="Times New Roman"/>
          <w:sz w:val="28"/>
          <w:szCs w:val="28"/>
        </w:rPr>
        <w:t xml:space="preserve"> </w:t>
      </w:r>
      <w:r w:rsidR="005F3658">
        <w:rPr>
          <w:rFonts w:ascii="Times New Roman" w:hAnsi="Times New Roman"/>
          <w:sz w:val="28"/>
          <w:szCs w:val="28"/>
        </w:rPr>
        <w:t>.01.2018 г. №2</w:t>
      </w:r>
      <w:r>
        <w:rPr>
          <w:rFonts w:ascii="Times New Roman" w:hAnsi="Times New Roman"/>
          <w:sz w:val="28"/>
          <w:szCs w:val="28"/>
        </w:rPr>
        <w:t>,</w:t>
      </w:r>
      <w:r w:rsidR="005F3658">
        <w:rPr>
          <w:rFonts w:ascii="Times New Roman" w:hAnsi="Times New Roman"/>
          <w:sz w:val="28"/>
          <w:szCs w:val="28"/>
        </w:rPr>
        <w:t xml:space="preserve"> от 29.07.2020 г. №316),</w:t>
      </w:r>
      <w:r w:rsidRPr="00994DE8">
        <w:rPr>
          <w:rFonts w:ascii="Times New Roman" w:hAnsi="Times New Roman"/>
          <w:sz w:val="28"/>
          <w:szCs w:val="28"/>
        </w:rPr>
        <w:t xml:space="preserve"> Муниципальное казенное учреждение Администрация муниципального образования «Бичурский район»</w:t>
      </w:r>
      <w:r>
        <w:rPr>
          <w:rFonts w:ascii="Times New Roman" w:hAnsi="Times New Roman"/>
          <w:sz w:val="28"/>
          <w:szCs w:val="28"/>
        </w:rPr>
        <w:t xml:space="preserve"> Республики Бурятия </w:t>
      </w:r>
      <w:r w:rsidRPr="00DA491C">
        <w:rPr>
          <w:rFonts w:ascii="Times New Roman" w:hAnsi="Times New Roman"/>
          <w:b/>
          <w:sz w:val="28"/>
          <w:szCs w:val="28"/>
        </w:rPr>
        <w:t>постановляет:</w:t>
      </w:r>
    </w:p>
    <w:p w:rsidR="00C42CF8" w:rsidRDefault="00C42CF8" w:rsidP="00C42CF8">
      <w:pPr>
        <w:pStyle w:val="ConsPlusNormal0"/>
        <w:tabs>
          <w:tab w:val="left" w:pos="567"/>
        </w:tabs>
        <w:spacing w:line="276" w:lineRule="auto"/>
        <w:jc w:val="both"/>
        <w:outlineLvl w:val="1"/>
        <w:rPr>
          <w:rFonts w:ascii="Times New Roman" w:hAnsi="Times New Roman"/>
          <w:sz w:val="26"/>
          <w:szCs w:val="26"/>
        </w:rPr>
      </w:pPr>
    </w:p>
    <w:p w:rsidR="00653B6E" w:rsidRDefault="00C42CF8" w:rsidP="00C42CF8">
      <w:pPr>
        <w:pStyle w:val="ad"/>
        <w:numPr>
          <w:ilvl w:val="0"/>
          <w:numId w:val="9"/>
        </w:numPr>
        <w:autoSpaceDE w:val="0"/>
        <w:autoSpaceDN w:val="0"/>
        <w:adjustRightInd w:val="0"/>
        <w:spacing w:after="0"/>
        <w:ind w:left="0" w:firstLine="567"/>
        <w:contextualSpacing/>
        <w:jc w:val="both"/>
        <w:outlineLvl w:val="1"/>
        <w:rPr>
          <w:rFonts w:ascii="Times New Roman" w:hAnsi="Times New Roman"/>
          <w:sz w:val="28"/>
          <w:szCs w:val="28"/>
        </w:rPr>
        <w:sectPr w:rsidR="00653B6E" w:rsidSect="00653B6E">
          <w:pgSz w:w="11906" w:h="16838"/>
          <w:pgMar w:top="1134" w:right="850" w:bottom="1134" w:left="1701" w:header="708" w:footer="708" w:gutter="0"/>
          <w:pgNumType w:start="1"/>
          <w:cols w:space="708"/>
          <w:docGrid w:linePitch="360"/>
        </w:sectPr>
      </w:pPr>
      <w:r w:rsidRPr="005B29A1">
        <w:rPr>
          <w:rFonts w:ascii="Times New Roman" w:hAnsi="Times New Roman"/>
          <w:sz w:val="28"/>
          <w:szCs w:val="28"/>
        </w:rPr>
        <w:t xml:space="preserve">Внести в </w:t>
      </w:r>
      <w:r w:rsidR="005F3658">
        <w:rPr>
          <w:rFonts w:ascii="Times New Roman" w:hAnsi="Times New Roman"/>
          <w:bCs/>
          <w:sz w:val="28"/>
          <w:szCs w:val="28"/>
        </w:rPr>
        <w:t>П</w:t>
      </w:r>
      <w:r w:rsidRPr="005B29A1">
        <w:rPr>
          <w:rFonts w:ascii="Times New Roman" w:hAnsi="Times New Roman"/>
          <w:bCs/>
          <w:sz w:val="28"/>
          <w:szCs w:val="28"/>
        </w:rPr>
        <w:t>остановление Администрации муниципального образования «Бичурский район» от 2</w:t>
      </w:r>
      <w:r>
        <w:rPr>
          <w:rFonts w:ascii="Times New Roman" w:hAnsi="Times New Roman"/>
          <w:bCs/>
          <w:sz w:val="28"/>
          <w:szCs w:val="28"/>
        </w:rPr>
        <w:t>5.12.2014 № 8</w:t>
      </w:r>
      <w:r w:rsidRPr="005B29A1">
        <w:rPr>
          <w:rFonts w:ascii="Times New Roman" w:hAnsi="Times New Roman"/>
          <w:bCs/>
          <w:sz w:val="28"/>
          <w:szCs w:val="28"/>
        </w:rPr>
        <w:t xml:space="preserve">5 «Об утверждении </w:t>
      </w:r>
      <w:r>
        <w:rPr>
          <w:rFonts w:ascii="Times New Roman" w:hAnsi="Times New Roman"/>
          <w:sz w:val="28"/>
          <w:szCs w:val="28"/>
        </w:rPr>
        <w:t xml:space="preserve">Муниципальной  программы  </w:t>
      </w:r>
      <w:r w:rsidRPr="00A43371">
        <w:rPr>
          <w:rFonts w:ascii="Times New Roman" w:hAnsi="Times New Roman"/>
          <w:sz w:val="28"/>
          <w:szCs w:val="28"/>
        </w:rPr>
        <w:t>Развитие муниципальной службы в Администрации муниципального образования «Бичурский район» на 2015-</w:t>
      </w:r>
    </w:p>
    <w:p w:rsidR="00C42CF8" w:rsidRPr="005B29A1" w:rsidRDefault="00C42CF8" w:rsidP="00653B6E">
      <w:pPr>
        <w:pStyle w:val="ad"/>
        <w:autoSpaceDE w:val="0"/>
        <w:autoSpaceDN w:val="0"/>
        <w:adjustRightInd w:val="0"/>
        <w:spacing w:after="0"/>
        <w:ind w:left="0"/>
        <w:contextualSpacing/>
        <w:jc w:val="both"/>
        <w:outlineLvl w:val="1"/>
        <w:rPr>
          <w:rFonts w:ascii="Times New Roman" w:hAnsi="Times New Roman"/>
          <w:sz w:val="20"/>
          <w:szCs w:val="20"/>
        </w:rPr>
      </w:pPr>
      <w:r w:rsidRPr="00A43371">
        <w:rPr>
          <w:rFonts w:ascii="Times New Roman" w:hAnsi="Times New Roman"/>
          <w:sz w:val="28"/>
          <w:szCs w:val="28"/>
        </w:rPr>
        <w:lastRenderedPageBreak/>
        <w:t>2017 годы и н</w:t>
      </w:r>
      <w:r>
        <w:rPr>
          <w:rFonts w:ascii="Times New Roman" w:hAnsi="Times New Roman"/>
          <w:sz w:val="28"/>
          <w:szCs w:val="28"/>
        </w:rPr>
        <w:t>а плановый период до 202</w:t>
      </w:r>
      <w:r w:rsidR="001474C0">
        <w:rPr>
          <w:rFonts w:ascii="Times New Roman" w:hAnsi="Times New Roman"/>
          <w:sz w:val="28"/>
          <w:szCs w:val="28"/>
        </w:rPr>
        <w:t>0</w:t>
      </w:r>
      <w:r>
        <w:rPr>
          <w:rFonts w:ascii="Times New Roman" w:hAnsi="Times New Roman"/>
          <w:sz w:val="28"/>
          <w:szCs w:val="28"/>
        </w:rPr>
        <w:t xml:space="preserve"> </w:t>
      </w:r>
      <w:r w:rsidR="00BC7999">
        <w:rPr>
          <w:rFonts w:ascii="Times New Roman" w:hAnsi="Times New Roman"/>
          <w:sz w:val="28"/>
          <w:szCs w:val="28"/>
        </w:rPr>
        <w:t>года» (в ред. Постановления от 12.03.2020</w:t>
      </w:r>
      <w:r w:rsidRPr="00FE5738">
        <w:rPr>
          <w:rFonts w:ascii="Times New Roman" w:hAnsi="Times New Roman"/>
          <w:sz w:val="28"/>
          <w:szCs w:val="28"/>
        </w:rPr>
        <w:t xml:space="preserve"> №</w:t>
      </w:r>
      <w:r w:rsidR="00BC7999">
        <w:rPr>
          <w:rFonts w:ascii="Times New Roman" w:hAnsi="Times New Roman"/>
          <w:sz w:val="28"/>
          <w:szCs w:val="28"/>
        </w:rPr>
        <w:t>112</w:t>
      </w:r>
      <w:r w:rsidRPr="00FE5738">
        <w:rPr>
          <w:rFonts w:ascii="Times New Roman" w:hAnsi="Times New Roman"/>
          <w:sz w:val="28"/>
          <w:szCs w:val="28"/>
        </w:rPr>
        <w:t>)</w:t>
      </w:r>
      <w:r>
        <w:rPr>
          <w:rFonts w:ascii="Times New Roman" w:hAnsi="Times New Roman"/>
          <w:bCs/>
          <w:sz w:val="28"/>
          <w:szCs w:val="28"/>
        </w:rPr>
        <w:t xml:space="preserve"> (далее – постановление №85) </w:t>
      </w:r>
      <w:r w:rsidRPr="005B29A1">
        <w:rPr>
          <w:rFonts w:ascii="Times New Roman" w:hAnsi="Times New Roman"/>
          <w:sz w:val="28"/>
          <w:szCs w:val="28"/>
        </w:rPr>
        <w:t>следующие изменения:</w:t>
      </w:r>
    </w:p>
    <w:p w:rsidR="00C42CF8" w:rsidRDefault="00C42CF8" w:rsidP="00C42CF8">
      <w:pPr>
        <w:pStyle w:val="ad"/>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1.</w:t>
      </w:r>
      <w:r w:rsidR="00BC7999">
        <w:rPr>
          <w:rFonts w:ascii="Times New Roman" w:hAnsi="Times New Roman"/>
          <w:sz w:val="28"/>
          <w:szCs w:val="28"/>
        </w:rPr>
        <w:t>1</w:t>
      </w:r>
      <w:r>
        <w:rPr>
          <w:rFonts w:ascii="Times New Roman" w:hAnsi="Times New Roman"/>
          <w:sz w:val="28"/>
          <w:szCs w:val="28"/>
        </w:rPr>
        <w:t xml:space="preserve">. приложение 1 к постановлению №85 изложить в редакции согласно приложению к настоящему постановлению.  </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на информационном стенде МКУ Администрация МО «Бичурский район» РБ и разместить на </w:t>
      </w:r>
      <w:r>
        <w:rPr>
          <w:rFonts w:ascii="Times New Roman" w:hAnsi="Times New Roman"/>
          <w:color w:val="000000"/>
          <w:sz w:val="28"/>
          <w:szCs w:val="28"/>
        </w:rPr>
        <w:t>о</w:t>
      </w:r>
      <w:r w:rsidRPr="009907DD">
        <w:rPr>
          <w:rFonts w:ascii="Times New Roman" w:hAnsi="Times New Roman"/>
          <w:color w:val="000000"/>
          <w:sz w:val="28"/>
          <w:szCs w:val="28"/>
        </w:rPr>
        <w:t>фициальном сайте муниципального образования  «Бичурский район» (</w:t>
      </w:r>
      <w:hyperlink r:id="rId9" w:history="1">
        <w:r w:rsidRPr="0056599B">
          <w:rPr>
            <w:rStyle w:val="a3"/>
            <w:rFonts w:ascii="Times New Roman" w:hAnsi="Times New Roman"/>
            <w:sz w:val="28"/>
          </w:rPr>
          <w:t>https://egov-buryatia.ru/bichura/</w:t>
        </w:r>
      </w:hyperlink>
      <w:r w:rsidRPr="009907DD">
        <w:rPr>
          <w:rFonts w:ascii="Times New Roman" w:hAnsi="Times New Roman"/>
          <w:color w:val="000000"/>
          <w:sz w:val="28"/>
          <w:szCs w:val="28"/>
        </w:rPr>
        <w:t>) в сети Интернет</w:t>
      </w:r>
      <w:r w:rsidRPr="009907DD">
        <w:rPr>
          <w:rFonts w:ascii="Times New Roman" w:hAnsi="Times New Roman"/>
          <w:sz w:val="28"/>
          <w:szCs w:val="28"/>
        </w:rPr>
        <w:t>.</w:t>
      </w:r>
      <w:r w:rsidRPr="00A87383">
        <w:rPr>
          <w:rFonts w:ascii="Times New Roman" w:hAnsi="Times New Roman"/>
          <w:sz w:val="28"/>
          <w:szCs w:val="28"/>
        </w:rPr>
        <w:t xml:space="preserve"> </w:t>
      </w:r>
    </w:p>
    <w:p w:rsidR="00C42CF8"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C42CF8" w:rsidRPr="00A87383" w:rsidRDefault="00C42CF8" w:rsidP="00C42CF8">
      <w:pPr>
        <w:pStyle w:val="ad"/>
        <w:numPr>
          <w:ilvl w:val="0"/>
          <w:numId w:val="9"/>
        </w:numPr>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возложить на Председателя Комитета муниципальной службы и правового обеспечения Ваганова Д.А.</w:t>
      </w:r>
    </w:p>
    <w:p w:rsidR="00C42CF8" w:rsidRPr="0010025A" w:rsidRDefault="00C42CF8" w:rsidP="00C42CF8">
      <w:pPr>
        <w:autoSpaceDE w:val="0"/>
        <w:autoSpaceDN w:val="0"/>
        <w:adjustRightInd w:val="0"/>
        <w:spacing w:after="0"/>
        <w:jc w:val="both"/>
        <w:rPr>
          <w:rFonts w:ascii="Times New Roman" w:hAnsi="Times New Roman"/>
          <w:sz w:val="28"/>
          <w:szCs w:val="28"/>
        </w:rPr>
      </w:pPr>
    </w:p>
    <w:p w:rsidR="00C42CF8" w:rsidRDefault="00BD06CA" w:rsidP="00C42CF8">
      <w:pPr>
        <w:rPr>
          <w:rFonts w:ascii="Times New Roman" w:hAnsi="Times New Roman"/>
          <w:sz w:val="28"/>
          <w:szCs w:val="28"/>
        </w:rPr>
      </w:pPr>
      <w:r>
        <w:rPr>
          <w:rFonts w:ascii="Times New Roman" w:hAnsi="Times New Roman"/>
          <w:sz w:val="28"/>
          <w:szCs w:val="28"/>
        </w:rPr>
        <w:t xml:space="preserve">И.о. </w:t>
      </w:r>
      <w:r w:rsidR="00C42CF8" w:rsidRPr="0085179A">
        <w:rPr>
          <w:rFonts w:ascii="Times New Roman" w:hAnsi="Times New Roman"/>
          <w:sz w:val="28"/>
          <w:szCs w:val="28"/>
        </w:rPr>
        <w:t>Глав</w:t>
      </w:r>
      <w:r>
        <w:rPr>
          <w:rFonts w:ascii="Times New Roman" w:hAnsi="Times New Roman"/>
          <w:sz w:val="28"/>
          <w:szCs w:val="28"/>
        </w:rPr>
        <w:t>ы</w:t>
      </w:r>
      <w:r w:rsidR="00C42CF8" w:rsidRPr="0085179A">
        <w:rPr>
          <w:rFonts w:ascii="Times New Roman" w:hAnsi="Times New Roman"/>
          <w:sz w:val="28"/>
          <w:szCs w:val="28"/>
        </w:rPr>
        <w:t xml:space="preserve"> МО «Бичурский район</w:t>
      </w:r>
      <w:r w:rsidR="00C42CF8">
        <w:rPr>
          <w:rFonts w:ascii="Times New Roman" w:hAnsi="Times New Roman"/>
          <w:sz w:val="28"/>
          <w:szCs w:val="28"/>
        </w:rPr>
        <w:t xml:space="preserve">                            </w:t>
      </w:r>
      <w:r w:rsidR="002A3EB3">
        <w:rPr>
          <w:rFonts w:ascii="Times New Roman" w:hAnsi="Times New Roman"/>
          <w:sz w:val="28"/>
          <w:szCs w:val="28"/>
        </w:rPr>
        <w:t xml:space="preserve">                       </w:t>
      </w:r>
      <w:r>
        <w:rPr>
          <w:rFonts w:ascii="Times New Roman" w:hAnsi="Times New Roman"/>
          <w:sz w:val="28"/>
          <w:szCs w:val="28"/>
        </w:rPr>
        <w:t>В.Ю</w:t>
      </w:r>
      <w:r w:rsidR="00C42CF8">
        <w:rPr>
          <w:rFonts w:ascii="Times New Roman" w:hAnsi="Times New Roman"/>
          <w:sz w:val="28"/>
          <w:szCs w:val="28"/>
        </w:rPr>
        <w:t xml:space="preserve">. </w:t>
      </w:r>
      <w:r>
        <w:rPr>
          <w:rFonts w:ascii="Times New Roman" w:hAnsi="Times New Roman"/>
          <w:sz w:val="28"/>
          <w:szCs w:val="28"/>
        </w:rPr>
        <w:t>Тарнуев</w:t>
      </w:r>
      <w:r w:rsidR="00C42CF8">
        <w:rPr>
          <w:rFonts w:ascii="Times New Roman" w:hAnsi="Times New Roman"/>
          <w:sz w:val="28"/>
          <w:szCs w:val="28"/>
        </w:rPr>
        <w:t xml:space="preserve"> </w:t>
      </w: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A3EB3" w:rsidRDefault="002A3EB3"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296AA5" w:rsidRDefault="00296AA5"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Default="00C42CF8" w:rsidP="00C42CF8">
      <w:pPr>
        <w:pStyle w:val="ac"/>
        <w:rPr>
          <w:rFonts w:ascii="Times New Roman" w:hAnsi="Times New Roman"/>
          <w:sz w:val="20"/>
          <w:szCs w:val="20"/>
        </w:rPr>
      </w:pPr>
    </w:p>
    <w:p w:rsidR="00C42CF8" w:rsidRPr="002360C8" w:rsidRDefault="00C42CF8" w:rsidP="00C42CF8">
      <w:pPr>
        <w:pStyle w:val="ConsPlusNormal0"/>
        <w:pBdr>
          <w:bottom w:val="single" w:sz="12" w:space="1" w:color="auto"/>
        </w:pBdr>
        <w:jc w:val="center"/>
        <w:outlineLvl w:val="1"/>
        <w:rPr>
          <w:rFonts w:ascii="Times New Roman" w:hAnsi="Times New Roman"/>
          <w:sz w:val="28"/>
          <w:szCs w:val="28"/>
        </w:rPr>
      </w:pPr>
    </w:p>
    <w:p w:rsidR="00C42CF8" w:rsidRDefault="00C42CF8" w:rsidP="00C42CF8">
      <w:pPr>
        <w:pStyle w:val="ac"/>
        <w:rPr>
          <w:rFonts w:ascii="Times New Roman" w:hAnsi="Times New Roman"/>
          <w:sz w:val="20"/>
          <w:szCs w:val="20"/>
        </w:rPr>
      </w:pPr>
      <w:bookmarkStart w:id="0" w:name="Par29"/>
      <w:bookmarkEnd w:id="0"/>
      <w:r w:rsidRPr="009907DD">
        <w:rPr>
          <w:rFonts w:ascii="Times New Roman" w:hAnsi="Times New Roman"/>
          <w:sz w:val="20"/>
          <w:szCs w:val="20"/>
        </w:rPr>
        <w:t xml:space="preserve">Проект представлен </w:t>
      </w:r>
      <w:r>
        <w:rPr>
          <w:rFonts w:ascii="Times New Roman" w:hAnsi="Times New Roman"/>
          <w:sz w:val="20"/>
          <w:szCs w:val="20"/>
        </w:rPr>
        <w:t xml:space="preserve">Комитетом муниципальной службы и правового обеспечения  </w:t>
      </w:r>
    </w:p>
    <w:p w:rsidR="00653B6E" w:rsidRDefault="00C42CF8" w:rsidP="00C42CF8">
      <w:pPr>
        <w:pStyle w:val="ac"/>
        <w:rPr>
          <w:rFonts w:ascii="Times New Roman" w:hAnsi="Times New Roman"/>
          <w:sz w:val="20"/>
          <w:szCs w:val="20"/>
        </w:rPr>
        <w:sectPr w:rsidR="00653B6E" w:rsidSect="00AE0086">
          <w:pgSz w:w="11906" w:h="16838"/>
          <w:pgMar w:top="1134" w:right="850" w:bottom="1134" w:left="1701" w:header="708" w:footer="708" w:gutter="0"/>
          <w:cols w:space="708"/>
          <w:docGrid w:linePitch="360"/>
        </w:sectPr>
      </w:pPr>
      <w:r>
        <w:rPr>
          <w:rFonts w:ascii="Times New Roman" w:hAnsi="Times New Roman"/>
          <w:sz w:val="20"/>
          <w:szCs w:val="20"/>
        </w:rPr>
        <w:t>Исп. Ваганов Д.А. тел.: 41052</w:t>
      </w:r>
    </w:p>
    <w:p w:rsidR="00C42CF8" w:rsidRPr="009907DD" w:rsidRDefault="00C42CF8" w:rsidP="00C42CF8">
      <w:pPr>
        <w:pStyle w:val="ac"/>
        <w:rPr>
          <w:rFonts w:ascii="Times New Roman" w:hAnsi="Times New Roman"/>
          <w:sz w:val="20"/>
          <w:szCs w:val="20"/>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УТВЕРЖДЕНЫ</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постановлением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МКУ Администрация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МО «Бичурский район» РБ</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от «</w:t>
      </w:r>
      <w:r w:rsidR="00F51CEA">
        <w:rPr>
          <w:rFonts w:ascii="Times New Roman" w:hAnsi="Times New Roman"/>
          <w:color w:val="000000"/>
          <w:sz w:val="28"/>
          <w:szCs w:val="28"/>
        </w:rPr>
        <w:t xml:space="preserve">09» ноября </w:t>
      </w:r>
      <w:r w:rsidRPr="00C02929">
        <w:rPr>
          <w:rFonts w:ascii="Times New Roman" w:hAnsi="Times New Roman"/>
          <w:color w:val="000000"/>
          <w:sz w:val="28"/>
          <w:szCs w:val="28"/>
        </w:rPr>
        <w:t xml:space="preserve">2020 г. № </w:t>
      </w:r>
      <w:r w:rsidR="00F51CEA">
        <w:rPr>
          <w:rFonts w:ascii="Times New Roman" w:hAnsi="Times New Roman"/>
          <w:color w:val="000000"/>
          <w:sz w:val="28"/>
          <w:szCs w:val="28"/>
        </w:rPr>
        <w:t>480</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center"/>
        <w:rPr>
          <w:rFonts w:ascii="Times New Roman" w:hAnsi="Times New Roman"/>
          <w:b/>
          <w:color w:val="000000"/>
          <w:sz w:val="28"/>
          <w:szCs w:val="28"/>
        </w:rPr>
      </w:pPr>
      <w:r w:rsidRPr="00C02929">
        <w:rPr>
          <w:rFonts w:ascii="Times New Roman" w:hAnsi="Times New Roman"/>
          <w:b/>
          <w:color w:val="000000"/>
          <w:sz w:val="28"/>
          <w:szCs w:val="28"/>
        </w:rPr>
        <w:t>ИЗМЕНЕНИЯ,</w:t>
      </w:r>
    </w:p>
    <w:p w:rsidR="00C02929" w:rsidRPr="00C02929" w:rsidRDefault="00C02929" w:rsidP="00C02929">
      <w:pPr>
        <w:spacing w:after="0" w:line="240" w:lineRule="auto"/>
        <w:jc w:val="center"/>
        <w:rPr>
          <w:rFonts w:ascii="Times New Roman" w:hAnsi="Times New Roman"/>
          <w:b/>
          <w:sz w:val="28"/>
          <w:szCs w:val="28"/>
        </w:rPr>
      </w:pPr>
      <w:r w:rsidRPr="00C02929">
        <w:rPr>
          <w:rFonts w:ascii="Times New Roman" w:hAnsi="Times New Roman"/>
          <w:b/>
          <w:color w:val="000000"/>
          <w:sz w:val="28"/>
          <w:szCs w:val="28"/>
        </w:rPr>
        <w:t xml:space="preserve">которые вносятся </w:t>
      </w:r>
      <w:r w:rsidRPr="00C02929">
        <w:rPr>
          <w:rFonts w:ascii="Times New Roman" w:hAnsi="Times New Roman"/>
          <w:b/>
          <w:sz w:val="28"/>
          <w:szCs w:val="28"/>
        </w:rPr>
        <w:t xml:space="preserve">в </w:t>
      </w:r>
      <w:r w:rsidR="00645C89" w:rsidRPr="00C02929">
        <w:rPr>
          <w:rFonts w:ascii="Times New Roman" w:hAnsi="Times New Roman"/>
          <w:b/>
          <w:sz w:val="28"/>
          <w:szCs w:val="28"/>
        </w:rPr>
        <w:t>постановление Администрации</w:t>
      </w:r>
      <w:r w:rsidRPr="00C02929">
        <w:rPr>
          <w:rFonts w:ascii="Times New Roman" w:hAnsi="Times New Roman"/>
          <w:b/>
          <w:sz w:val="28"/>
          <w:szCs w:val="28"/>
        </w:rPr>
        <w:t xml:space="preserve"> Муниципального образования «Бичурский район» </w:t>
      </w:r>
      <w:r w:rsidR="00923848" w:rsidRPr="002245F4">
        <w:rPr>
          <w:rFonts w:ascii="Times New Roman" w:hAnsi="Times New Roman"/>
          <w:b/>
          <w:sz w:val="28"/>
          <w:szCs w:val="28"/>
        </w:rPr>
        <w:t xml:space="preserve">от 25 декабря 2014 года № 85 «Об утверждении муниципальной программы </w:t>
      </w:r>
      <w:r w:rsidR="00923848"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645C89" w:rsidRPr="002245F4">
        <w:rPr>
          <w:rFonts w:ascii="Times New Roman" w:hAnsi="Times New Roman"/>
          <w:b/>
          <w:bCs/>
          <w:sz w:val="28"/>
          <w:szCs w:val="28"/>
        </w:rPr>
        <w:t>годы и</w:t>
      </w:r>
      <w:r w:rsidR="00923848" w:rsidRPr="002245F4">
        <w:rPr>
          <w:rFonts w:ascii="Times New Roman" w:hAnsi="Times New Roman"/>
          <w:b/>
          <w:bCs/>
          <w:sz w:val="28"/>
          <w:szCs w:val="28"/>
        </w:rPr>
        <w:t xml:space="preserve"> плановый период до 202</w:t>
      </w:r>
      <w:r w:rsidR="00C9640A">
        <w:rPr>
          <w:rFonts w:ascii="Times New Roman" w:hAnsi="Times New Roman"/>
          <w:b/>
          <w:bCs/>
          <w:sz w:val="28"/>
          <w:szCs w:val="28"/>
        </w:rPr>
        <w:t>0</w:t>
      </w:r>
      <w:r w:rsidR="00923848" w:rsidRPr="002245F4">
        <w:rPr>
          <w:rFonts w:ascii="Times New Roman" w:hAnsi="Times New Roman"/>
          <w:b/>
          <w:bCs/>
          <w:sz w:val="28"/>
          <w:szCs w:val="28"/>
        </w:rPr>
        <w:t xml:space="preserve"> года»</w:t>
      </w:r>
      <w:r w:rsidR="00C21C5D">
        <w:rPr>
          <w:rFonts w:ascii="Times New Roman" w:hAnsi="Times New Roman"/>
          <w:b/>
          <w:bCs/>
          <w:sz w:val="28"/>
          <w:szCs w:val="28"/>
        </w:rPr>
        <w:t xml:space="preserve"> (в редакции от</w:t>
      </w:r>
      <w:r w:rsidR="00FE7D68">
        <w:rPr>
          <w:rFonts w:ascii="Times New Roman" w:hAnsi="Times New Roman"/>
          <w:b/>
          <w:bCs/>
          <w:sz w:val="28"/>
          <w:szCs w:val="28"/>
        </w:rPr>
        <w:t xml:space="preserve"> 16.01.2017 г. №</w:t>
      </w:r>
      <w:bookmarkStart w:id="1" w:name="_GoBack"/>
      <w:bookmarkEnd w:id="1"/>
      <w:r w:rsidR="00645C89">
        <w:rPr>
          <w:rFonts w:ascii="Times New Roman" w:hAnsi="Times New Roman"/>
          <w:b/>
          <w:bCs/>
          <w:sz w:val="28"/>
          <w:szCs w:val="28"/>
        </w:rPr>
        <w:t>2, от</w:t>
      </w:r>
      <w:r w:rsidR="00D5584C">
        <w:rPr>
          <w:rFonts w:ascii="Times New Roman" w:hAnsi="Times New Roman"/>
          <w:b/>
          <w:bCs/>
          <w:sz w:val="28"/>
          <w:szCs w:val="28"/>
        </w:rPr>
        <w:t xml:space="preserve"> </w:t>
      </w:r>
      <w:r w:rsidR="00FE7D68">
        <w:rPr>
          <w:rFonts w:ascii="Times New Roman" w:hAnsi="Times New Roman"/>
          <w:b/>
          <w:bCs/>
          <w:sz w:val="28"/>
          <w:szCs w:val="28"/>
        </w:rPr>
        <w:t>30.08</w:t>
      </w:r>
      <w:r w:rsidRPr="00C02929">
        <w:rPr>
          <w:rFonts w:ascii="Times New Roman" w:hAnsi="Times New Roman"/>
          <w:b/>
          <w:sz w:val="28"/>
          <w:szCs w:val="28"/>
        </w:rPr>
        <w:t>.</w:t>
      </w:r>
      <w:r w:rsidR="006432EB">
        <w:rPr>
          <w:rFonts w:ascii="Times New Roman" w:hAnsi="Times New Roman"/>
          <w:b/>
          <w:sz w:val="28"/>
          <w:szCs w:val="28"/>
        </w:rPr>
        <w:t>2017 г. №23,</w:t>
      </w:r>
      <w:r w:rsidR="00D5584C">
        <w:rPr>
          <w:rFonts w:ascii="Times New Roman" w:hAnsi="Times New Roman"/>
          <w:b/>
          <w:sz w:val="28"/>
          <w:szCs w:val="28"/>
        </w:rPr>
        <w:t xml:space="preserve"> от 27.03.2018 г. №13,</w:t>
      </w:r>
      <w:r w:rsidR="0086546C">
        <w:rPr>
          <w:rFonts w:ascii="Times New Roman" w:hAnsi="Times New Roman"/>
          <w:b/>
          <w:sz w:val="28"/>
          <w:szCs w:val="28"/>
        </w:rPr>
        <w:t xml:space="preserve"> от 28.03.2019 г. №8. от 02.10.2019 г. №464</w:t>
      </w:r>
      <w:r w:rsidR="00A02C5F">
        <w:rPr>
          <w:rFonts w:ascii="Times New Roman" w:hAnsi="Times New Roman"/>
          <w:b/>
          <w:sz w:val="28"/>
          <w:szCs w:val="28"/>
        </w:rPr>
        <w:t>, от 12.03.2020 г. №112)</w:t>
      </w:r>
    </w:p>
    <w:p w:rsidR="00C02929" w:rsidRPr="00C02929" w:rsidRDefault="00C02929" w:rsidP="00C02929">
      <w:pPr>
        <w:spacing w:after="0" w:line="240" w:lineRule="auto"/>
        <w:rPr>
          <w:rFonts w:ascii="Times New Roman" w:hAnsi="Times New Roman"/>
          <w:b/>
          <w:sz w:val="28"/>
          <w:szCs w:val="28"/>
        </w:rPr>
      </w:pPr>
    </w:p>
    <w:p w:rsidR="00C02929" w:rsidRPr="00C02929" w:rsidRDefault="00C02929" w:rsidP="00C02929">
      <w:pPr>
        <w:pStyle w:val="ad"/>
        <w:numPr>
          <w:ilvl w:val="0"/>
          <w:numId w:val="10"/>
        </w:numPr>
        <w:spacing w:after="0" w:line="240" w:lineRule="auto"/>
        <w:ind w:left="0" w:firstLine="360"/>
        <w:jc w:val="both"/>
        <w:rPr>
          <w:rFonts w:ascii="Times New Roman" w:hAnsi="Times New Roman"/>
          <w:sz w:val="28"/>
          <w:szCs w:val="28"/>
        </w:rPr>
      </w:pPr>
      <w:r w:rsidRPr="00C02929">
        <w:rPr>
          <w:rFonts w:ascii="Times New Roman" w:hAnsi="Times New Roman"/>
          <w:sz w:val="28"/>
          <w:szCs w:val="28"/>
        </w:rPr>
        <w:t xml:space="preserve"> Приложение к постановлению Администрации МО «Бичурский район» </w:t>
      </w:r>
      <w:r w:rsidR="007118AE" w:rsidRPr="007118AE">
        <w:rPr>
          <w:rFonts w:ascii="Times New Roman" w:hAnsi="Times New Roman"/>
          <w:sz w:val="28"/>
          <w:szCs w:val="28"/>
        </w:rPr>
        <w:t xml:space="preserve">от 25 декабря 2014 года № 85 «Об утверждении муниципальной программы </w:t>
      </w:r>
      <w:r w:rsidR="007118AE" w:rsidRPr="007118AE">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8173EE" w:rsidRPr="007118AE">
        <w:rPr>
          <w:rFonts w:ascii="Times New Roman" w:hAnsi="Times New Roman"/>
          <w:bCs/>
          <w:sz w:val="28"/>
          <w:szCs w:val="28"/>
        </w:rPr>
        <w:t>годы и</w:t>
      </w:r>
      <w:r w:rsidR="007118AE" w:rsidRPr="007118AE">
        <w:rPr>
          <w:rFonts w:ascii="Times New Roman" w:hAnsi="Times New Roman"/>
          <w:bCs/>
          <w:sz w:val="28"/>
          <w:szCs w:val="28"/>
        </w:rPr>
        <w:t xml:space="preserve"> плановый период до 2020 года»</w:t>
      </w:r>
      <w:r w:rsidRPr="00C02929">
        <w:rPr>
          <w:rFonts w:ascii="Times New Roman" w:hAnsi="Times New Roman"/>
          <w:sz w:val="28"/>
          <w:szCs w:val="28"/>
        </w:rPr>
        <w:t xml:space="preserve"> изложить в следующей редакции:</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«Приложение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 к постановлению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Администрации МО «Бичурский район» </w:t>
      </w:r>
    </w:p>
    <w:p w:rsidR="00C02929" w:rsidRPr="00C02929" w:rsidRDefault="008173EE" w:rsidP="00C0292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w:t>
      </w:r>
      <w:r w:rsidR="007118AE">
        <w:rPr>
          <w:rFonts w:ascii="Times New Roman" w:hAnsi="Times New Roman"/>
          <w:color w:val="000000"/>
          <w:sz w:val="28"/>
          <w:szCs w:val="28"/>
        </w:rPr>
        <w:t>25</w:t>
      </w:r>
      <w:r w:rsidR="00C02929" w:rsidRPr="00C02929">
        <w:rPr>
          <w:rFonts w:ascii="Times New Roman" w:hAnsi="Times New Roman"/>
          <w:color w:val="000000"/>
          <w:sz w:val="28"/>
          <w:szCs w:val="28"/>
        </w:rPr>
        <w:t xml:space="preserve">» декабря 2014 года № </w:t>
      </w:r>
      <w:r w:rsidR="007118AE">
        <w:rPr>
          <w:rFonts w:ascii="Times New Roman" w:hAnsi="Times New Roman"/>
          <w:color w:val="000000"/>
          <w:sz w:val="28"/>
          <w:szCs w:val="28"/>
        </w:rPr>
        <w:t>85</w:t>
      </w:r>
    </w:p>
    <w:p w:rsidR="00C02929" w:rsidRDefault="00C02929" w:rsidP="002A3EB3">
      <w:pPr>
        <w:pStyle w:val="ConsPlusNormal0"/>
        <w:ind w:right="567"/>
        <w:jc w:val="right"/>
        <w:rPr>
          <w:rFonts w:ascii="Times New Roman" w:hAnsi="Times New Roman"/>
          <w:bCs/>
          <w:sz w:val="24"/>
          <w:szCs w:val="28"/>
        </w:rPr>
      </w:pPr>
    </w:p>
    <w:p w:rsidR="002A3EB3" w:rsidRDefault="002A3EB3" w:rsidP="00E44BCF">
      <w:pPr>
        <w:pStyle w:val="ConsPlusNormal0"/>
        <w:ind w:right="567"/>
        <w:jc w:val="center"/>
        <w:rPr>
          <w:rFonts w:ascii="Times New Roman" w:hAnsi="Times New Roman"/>
          <w:b/>
          <w:bCs/>
          <w:sz w:val="28"/>
          <w:szCs w:val="28"/>
        </w:rPr>
      </w:pPr>
    </w:p>
    <w:p w:rsidR="00E44BCF" w:rsidRDefault="00CD0A05" w:rsidP="00E44BCF">
      <w:pPr>
        <w:pStyle w:val="ConsPlusNormal0"/>
        <w:ind w:right="567"/>
        <w:jc w:val="center"/>
        <w:rPr>
          <w:rFonts w:ascii="Times New Roman" w:hAnsi="Times New Roman"/>
          <w:b/>
          <w:bCs/>
          <w:sz w:val="28"/>
          <w:szCs w:val="28"/>
        </w:rPr>
      </w:pPr>
      <w:r>
        <w:rPr>
          <w:rFonts w:ascii="Times New Roman" w:hAnsi="Times New Roman"/>
          <w:b/>
          <w:bCs/>
          <w:sz w:val="28"/>
          <w:szCs w:val="28"/>
        </w:rPr>
        <w:t>ПАСПОРТ МУНИЦИПАЛЬНОЙ ПРОГРАММЫ</w:t>
      </w:r>
      <w:r>
        <w:rPr>
          <w:rFonts w:ascii="Times New Roman" w:hAnsi="Times New Roman"/>
          <w:b/>
          <w:bCs/>
          <w:sz w:val="28"/>
          <w:szCs w:val="28"/>
        </w:rPr>
        <w:br/>
        <w:t xml:space="preserve"> «РАЗВИТИЕ МУНИЦИПАЛЬНОЙ СЛУЖБЫ В МУНИЦИПАЛЬНОМ КАЗЕННОМ УЧРЕЖДЕНИИ АДМИНИСТРАЦИЯ МУНИЦИПАЛЬНОГО ОБРАЗОВАНИЯ «БИЧУРСКИЙ РАЙОН» НА 2015-2017 </w:t>
      </w:r>
      <w:r w:rsidR="008173EE">
        <w:rPr>
          <w:rFonts w:ascii="Times New Roman" w:hAnsi="Times New Roman"/>
          <w:b/>
          <w:bCs/>
          <w:sz w:val="28"/>
          <w:szCs w:val="28"/>
        </w:rPr>
        <w:t>ГОДЫ И</w:t>
      </w:r>
      <w:r>
        <w:rPr>
          <w:rFonts w:ascii="Times New Roman" w:hAnsi="Times New Roman"/>
          <w:b/>
          <w:bCs/>
          <w:sz w:val="28"/>
          <w:szCs w:val="28"/>
        </w:rPr>
        <w:t xml:space="preserve"> ПЛАНОВЫЙ ПЕРИОД ДО 2024 ГОДА»</w:t>
      </w:r>
    </w:p>
    <w:p w:rsidR="00E44BCF" w:rsidRDefault="00E44BCF" w:rsidP="00E44BCF">
      <w:pPr>
        <w:pStyle w:val="ConsPlusNormal0"/>
        <w:ind w:right="567"/>
        <w:jc w:val="center"/>
        <w:outlineLvl w:val="1"/>
        <w:rPr>
          <w:rFonts w:ascii="Times New Roman" w:hAnsi="Times New Roman"/>
          <w:b/>
          <w:sz w:val="24"/>
          <w:szCs w:val="24"/>
        </w:rPr>
      </w:pPr>
    </w:p>
    <w:tbl>
      <w:tblPr>
        <w:tblW w:w="9781" w:type="dxa"/>
        <w:tblInd w:w="-67" w:type="dxa"/>
        <w:tblLayout w:type="fixed"/>
        <w:tblCellMar>
          <w:left w:w="75" w:type="dxa"/>
          <w:right w:w="75" w:type="dxa"/>
        </w:tblCellMar>
        <w:tblLook w:val="04A0" w:firstRow="1" w:lastRow="0" w:firstColumn="1" w:lastColumn="0" w:noHBand="0" w:noVBand="1"/>
      </w:tblPr>
      <w:tblGrid>
        <w:gridCol w:w="2977"/>
        <w:gridCol w:w="1558"/>
        <w:gridCol w:w="1275"/>
        <w:gridCol w:w="709"/>
        <w:gridCol w:w="850"/>
        <w:gridCol w:w="2412"/>
      </w:tblGrid>
      <w:tr w:rsidR="00743453" w:rsidTr="00A30B63">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646ED7">
              <w:rPr>
                <w:rFonts w:ascii="Times New Roman" w:hAnsi="Times New Roman"/>
                <w:sz w:val="24"/>
                <w:szCs w:val="24"/>
                <w:lang w:val="en-US"/>
              </w:rPr>
              <w:t xml:space="preserve"> </w:t>
            </w:r>
            <w:r>
              <w:rPr>
                <w:rFonts w:ascii="Times New Roman" w:hAnsi="Times New Roman"/>
                <w:sz w:val="24"/>
                <w:szCs w:val="24"/>
              </w:rPr>
              <w:t>(подпрограммы)</w:t>
            </w:r>
          </w:p>
        </w:tc>
        <w:tc>
          <w:tcPr>
            <w:tcW w:w="6804"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ind w:right="567"/>
              <w:rPr>
                <w:rFonts w:ascii="Times New Roman" w:hAnsi="Times New Roman"/>
                <w:sz w:val="24"/>
                <w:szCs w:val="24"/>
                <w:lang w:eastAsia="en-US"/>
              </w:rPr>
            </w:pPr>
            <w:r>
              <w:rPr>
                <w:rFonts w:ascii="Times New Roman" w:hAnsi="Times New Roman"/>
                <w:sz w:val="24"/>
                <w:szCs w:val="24"/>
                <w:lang w:eastAsia="en-US"/>
              </w:rPr>
              <w:t xml:space="preserve">Муниципальная программа «Развитие муниципальной   службы в Муниципальном казенном </w:t>
            </w:r>
            <w:r w:rsidR="008173EE">
              <w:rPr>
                <w:rFonts w:ascii="Times New Roman" w:hAnsi="Times New Roman"/>
                <w:sz w:val="24"/>
                <w:szCs w:val="24"/>
                <w:lang w:eastAsia="en-US"/>
              </w:rPr>
              <w:t>учреждении Администрация</w:t>
            </w:r>
            <w:r>
              <w:rPr>
                <w:rFonts w:ascii="Times New Roman" w:hAnsi="Times New Roman"/>
                <w:sz w:val="24"/>
                <w:szCs w:val="24"/>
                <w:lang w:eastAsia="en-US"/>
              </w:rPr>
              <w:t xml:space="preserve"> муниципального образования «Бичурский район» на 2015-2017 годы и на плановый период до 2024 года (далее -   </w:t>
            </w:r>
            <w:r w:rsidR="008173EE">
              <w:rPr>
                <w:rFonts w:ascii="Times New Roman" w:hAnsi="Times New Roman"/>
                <w:sz w:val="24"/>
                <w:szCs w:val="24"/>
                <w:lang w:eastAsia="en-US"/>
              </w:rPr>
              <w:t xml:space="preserve">Программа)  </w:t>
            </w:r>
            <w:r>
              <w:rPr>
                <w:rFonts w:ascii="Times New Roman" w:hAnsi="Times New Roman"/>
                <w:sz w:val="24"/>
                <w:szCs w:val="24"/>
                <w:lang w:eastAsia="en-US"/>
              </w:rPr>
              <w:t xml:space="preserve">                                             </w:t>
            </w:r>
          </w:p>
        </w:tc>
      </w:tr>
      <w:tr w:rsidR="00743453" w:rsidTr="00A30B63">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Ответственный исполнитель</w:t>
            </w:r>
            <w:r w:rsidRPr="008449CF">
              <w:rPr>
                <w:rFonts w:ascii="Times New Roman" w:hAnsi="Times New Roman"/>
                <w:sz w:val="24"/>
                <w:szCs w:val="24"/>
                <w:lang w:eastAsia="en-US"/>
              </w:rPr>
              <w:t xml:space="preserve"> </w:t>
            </w:r>
            <w:r w:rsidRPr="008449CF">
              <w:rPr>
                <w:rFonts w:ascii="Times New Roman" w:hAnsi="Times New Roman"/>
                <w:sz w:val="24"/>
                <w:szCs w:val="24"/>
              </w:rPr>
              <w:t>муниципальной программы</w:t>
            </w:r>
            <w:r w:rsidR="00646ED7" w:rsidRPr="00646ED7">
              <w:rPr>
                <w:rFonts w:ascii="Times New Roman" w:hAnsi="Times New Roman"/>
                <w:sz w:val="24"/>
                <w:szCs w:val="24"/>
              </w:rPr>
              <w:t xml:space="preserve"> </w:t>
            </w:r>
            <w:r>
              <w:rPr>
                <w:rFonts w:ascii="Times New Roman" w:hAnsi="Times New Roman"/>
                <w:sz w:val="24"/>
                <w:szCs w:val="24"/>
              </w:rPr>
              <w:t>(подпрограммы)</w:t>
            </w:r>
          </w:p>
        </w:tc>
        <w:tc>
          <w:tcPr>
            <w:tcW w:w="6804"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правого обеспечения МКУ Администрация МО «Бичурский район»</w:t>
            </w:r>
          </w:p>
        </w:tc>
      </w:tr>
      <w:tr w:rsidR="00743453" w:rsidTr="00A30B63">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lastRenderedPageBreak/>
              <w:t>Соисполнители</w:t>
            </w:r>
            <w:r>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Pr>
                <w:rFonts w:ascii="Times New Roman" w:hAnsi="Times New Roman"/>
                <w:sz w:val="24"/>
                <w:szCs w:val="24"/>
                <w:lang w:val="en-US"/>
              </w:rPr>
              <w:t xml:space="preserve"> </w:t>
            </w:r>
            <w:r>
              <w:rPr>
                <w:rFonts w:ascii="Times New Roman" w:hAnsi="Times New Roman"/>
                <w:sz w:val="24"/>
                <w:szCs w:val="24"/>
              </w:rPr>
              <w:t>(подпрограммы)</w:t>
            </w:r>
          </w:p>
        </w:tc>
        <w:tc>
          <w:tcPr>
            <w:tcW w:w="6804"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Руководители структурных подразделений МКУ Администрация МО «Бичурский район»</w:t>
            </w:r>
            <w:r>
              <w:rPr>
                <w:rFonts w:ascii="Times New Roman" w:hAnsi="Times New Roman"/>
                <w:sz w:val="24"/>
                <w:szCs w:val="24"/>
                <w:lang w:eastAsia="en-US"/>
              </w:rPr>
              <w:br/>
              <w:t>специалисты кадровых служб структурных подразделений МКУ Администрация  МО «Бичурский район»</w:t>
            </w:r>
          </w:p>
        </w:tc>
      </w:tr>
      <w:tr w:rsidR="00743453" w:rsidTr="00A30B63">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Цель и задачи программы</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D9252F">
              <w:rPr>
                <w:rFonts w:ascii="Times New Roman" w:hAnsi="Times New Roman"/>
                <w:sz w:val="24"/>
                <w:szCs w:val="24"/>
              </w:rPr>
              <w:t xml:space="preserve"> </w:t>
            </w:r>
            <w:r>
              <w:rPr>
                <w:rFonts w:ascii="Times New Roman" w:hAnsi="Times New Roman"/>
                <w:sz w:val="24"/>
                <w:szCs w:val="24"/>
              </w:rPr>
              <w:t>(подпрограммы)</w:t>
            </w:r>
          </w:p>
        </w:tc>
        <w:tc>
          <w:tcPr>
            <w:tcW w:w="6804" w:type="dxa"/>
            <w:gridSpan w:val="5"/>
            <w:tcBorders>
              <w:top w:val="single" w:sz="8" w:space="0" w:color="auto"/>
              <w:left w:val="single" w:sz="8" w:space="0" w:color="auto"/>
              <w:bottom w:val="single" w:sz="8" w:space="0" w:color="auto"/>
              <w:right w:val="single" w:sz="8" w:space="0" w:color="auto"/>
            </w:tcBorders>
          </w:tcPr>
          <w:p w:rsidR="00F921EB"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Цель:</w:t>
            </w:r>
            <w:r>
              <w:rPr>
                <w:rFonts w:ascii="Times New Roman" w:hAnsi="Times New Roman"/>
                <w:sz w:val="24"/>
                <w:szCs w:val="24"/>
                <w:lang w:eastAsia="en-US"/>
              </w:rPr>
              <w:t xml:space="preserve"> Развитие и совершенствование муниципальной службы в МКУ Администрация МО «Бичурский район».    </w:t>
            </w:r>
            <w:r>
              <w:rPr>
                <w:rFonts w:ascii="Times New Roman" w:hAnsi="Times New Roman"/>
                <w:sz w:val="24"/>
                <w:szCs w:val="24"/>
                <w:lang w:eastAsia="en-US"/>
              </w:rPr>
              <w:br/>
            </w:r>
            <w:r w:rsidR="00F921EB">
              <w:rPr>
                <w:rFonts w:ascii="Times New Roman" w:hAnsi="Times New Roman"/>
                <w:sz w:val="24"/>
                <w:szCs w:val="24"/>
                <w:lang w:eastAsia="en-US"/>
              </w:rPr>
              <w:t>Развитие информационного общества на территории МО «Бичурский район».</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Задачи:</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Формирование высококвалифицированного кадрового состава</w:t>
            </w:r>
            <w:r w:rsidR="00E266D9">
              <w:rPr>
                <w:rFonts w:ascii="Times New Roman" w:hAnsi="Times New Roman"/>
                <w:sz w:val="24"/>
                <w:szCs w:val="24"/>
                <w:lang w:eastAsia="en-US"/>
              </w:rPr>
              <w:t>.</w:t>
            </w:r>
          </w:p>
          <w:p w:rsidR="00743453" w:rsidRDefault="00E266D9" w:rsidP="00D5357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00F451BE">
              <w:rPr>
                <w:rFonts w:ascii="Times New Roman" w:hAnsi="Times New Roman"/>
                <w:sz w:val="24"/>
                <w:szCs w:val="24"/>
                <w:lang w:eastAsia="en-US"/>
              </w:rPr>
              <w:t>Применение</w:t>
            </w:r>
            <w:r w:rsidR="00F921EB">
              <w:rPr>
                <w:rFonts w:ascii="Times New Roman" w:hAnsi="Times New Roman"/>
                <w:sz w:val="24"/>
                <w:szCs w:val="24"/>
                <w:lang w:eastAsia="en-US"/>
              </w:rPr>
              <w:t xml:space="preserve"> информационных технологий </w:t>
            </w:r>
            <w:r w:rsidR="00D53574">
              <w:rPr>
                <w:rFonts w:ascii="Times New Roman" w:hAnsi="Times New Roman"/>
                <w:sz w:val="24"/>
                <w:szCs w:val="24"/>
                <w:lang w:eastAsia="en-US"/>
              </w:rPr>
              <w:t xml:space="preserve">при оказании муниципальных услуг </w:t>
            </w:r>
            <w:r w:rsidR="00EB306A">
              <w:rPr>
                <w:rFonts w:ascii="Times New Roman" w:hAnsi="Times New Roman"/>
                <w:sz w:val="24"/>
                <w:szCs w:val="24"/>
                <w:lang w:eastAsia="en-US"/>
              </w:rPr>
              <w:t>МКУ Администрация МО «Бичурский район» и подведомственными учреждениями</w:t>
            </w:r>
          </w:p>
        </w:tc>
      </w:tr>
      <w:tr w:rsidR="00743453" w:rsidTr="00D01543">
        <w:trPr>
          <w:trHeight w:val="547"/>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Целевые индикаторы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C02929">
              <w:rPr>
                <w:rFonts w:ascii="Times New Roman" w:hAnsi="Times New Roman"/>
                <w:sz w:val="24"/>
                <w:szCs w:val="24"/>
              </w:rPr>
              <w:t xml:space="preserve"> </w:t>
            </w:r>
            <w:r>
              <w:rPr>
                <w:rFonts w:ascii="Times New Roman" w:hAnsi="Times New Roman"/>
                <w:sz w:val="24"/>
                <w:szCs w:val="24"/>
              </w:rPr>
              <w:t>(подпрограммы)</w:t>
            </w:r>
          </w:p>
        </w:tc>
        <w:tc>
          <w:tcPr>
            <w:tcW w:w="6804" w:type="dxa"/>
            <w:gridSpan w:val="5"/>
            <w:tcBorders>
              <w:top w:val="nil"/>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  доля муниципальных служащих  прошедших обучение по   различным формам, от общего   количества муниципальных служащих</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  доля муниципальных служащих,     предоставивших полные достоверные сведения о доходах, об имуществе и обязательствах имущественного  характера своих и членов семей и соблюдающих ограничения и запреты, установленные законодательством к муниципальным служащим</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3. доля вакантных должностей муниципальной службы, замещаемых на основе конкурса и  назначения из кадрового резерва</w:t>
            </w:r>
          </w:p>
          <w:p w:rsidR="00D53574"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 xml:space="preserve">4. </w:t>
            </w:r>
            <w:r>
              <w:rPr>
                <w:rFonts w:ascii="Times New Roman" w:hAnsi="Times New Roman"/>
                <w:sz w:val="24"/>
                <w:szCs w:val="24"/>
                <w:lang w:eastAsia="en-US"/>
              </w:rPr>
              <w:t>доля оснащения муниципальных служащих программным обеспечением и оргтехникой</w:t>
            </w:r>
            <w:r w:rsidR="00D53574">
              <w:rPr>
                <w:rFonts w:ascii="Times New Roman" w:hAnsi="Times New Roman"/>
                <w:sz w:val="24"/>
                <w:szCs w:val="24"/>
                <w:lang w:eastAsia="en-US"/>
              </w:rPr>
              <w:t>.</w:t>
            </w:r>
          </w:p>
          <w:p w:rsidR="00743453" w:rsidRDefault="00D53574" w:rsidP="0072647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Доля </w:t>
            </w:r>
            <w:r w:rsidR="00D01543">
              <w:rPr>
                <w:rFonts w:ascii="Times New Roman" w:hAnsi="Times New Roman"/>
                <w:sz w:val="24"/>
                <w:szCs w:val="24"/>
                <w:lang w:eastAsia="en-US"/>
              </w:rPr>
              <w:t xml:space="preserve">заявлений на оказание </w:t>
            </w:r>
            <w:r w:rsidR="00EB306A">
              <w:rPr>
                <w:rFonts w:ascii="Times New Roman" w:hAnsi="Times New Roman"/>
                <w:sz w:val="24"/>
                <w:szCs w:val="24"/>
                <w:lang w:eastAsia="en-US"/>
              </w:rPr>
              <w:t xml:space="preserve">муниципальных </w:t>
            </w:r>
            <w:r>
              <w:rPr>
                <w:rFonts w:ascii="Times New Roman" w:hAnsi="Times New Roman"/>
                <w:sz w:val="24"/>
                <w:szCs w:val="24"/>
                <w:lang w:eastAsia="en-US"/>
              </w:rPr>
              <w:t>услуг</w:t>
            </w:r>
            <w:r w:rsidR="007D654F">
              <w:rPr>
                <w:rFonts w:ascii="Times New Roman" w:hAnsi="Times New Roman"/>
                <w:sz w:val="24"/>
                <w:szCs w:val="24"/>
                <w:lang w:eastAsia="en-US"/>
              </w:rPr>
              <w:t>,</w:t>
            </w:r>
            <w:r w:rsidR="0072647D">
              <w:rPr>
                <w:rFonts w:ascii="Times New Roman" w:hAnsi="Times New Roman"/>
                <w:sz w:val="24"/>
                <w:szCs w:val="24"/>
                <w:lang w:eastAsia="en-US"/>
              </w:rPr>
              <w:t xml:space="preserve"> поданных</w:t>
            </w:r>
            <w:r w:rsidR="007D654F">
              <w:rPr>
                <w:rFonts w:ascii="Times New Roman" w:hAnsi="Times New Roman"/>
                <w:sz w:val="24"/>
                <w:szCs w:val="24"/>
                <w:lang w:eastAsia="en-US"/>
              </w:rPr>
              <w:t xml:space="preserve"> посредством </w:t>
            </w:r>
            <w:r w:rsidR="00D01543">
              <w:rPr>
                <w:rFonts w:ascii="Times New Roman" w:hAnsi="Times New Roman"/>
                <w:sz w:val="24"/>
                <w:szCs w:val="24"/>
                <w:lang w:eastAsia="en-US"/>
              </w:rPr>
              <w:t>информационных технологий.</w:t>
            </w:r>
          </w:p>
        </w:tc>
      </w:tr>
      <w:tr w:rsidR="00743453" w:rsidTr="00A30B63">
        <w:trPr>
          <w:trHeight w:val="600"/>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Pr="00CD3072">
              <w:rPr>
                <w:rFonts w:ascii="Times New Roman" w:hAnsi="Times New Roman"/>
                <w:sz w:val="24"/>
                <w:szCs w:val="24"/>
              </w:rPr>
              <w:t xml:space="preserve">роки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804" w:type="dxa"/>
            <w:gridSpan w:val="5"/>
            <w:tcBorders>
              <w:top w:val="nil"/>
              <w:left w:val="single" w:sz="8" w:space="0" w:color="auto"/>
              <w:bottom w:val="single" w:sz="8" w:space="0" w:color="auto"/>
              <w:right w:val="single" w:sz="8" w:space="0" w:color="auto"/>
            </w:tcBorders>
            <w:hideMark/>
          </w:tcPr>
          <w:p w:rsidR="00743453" w:rsidRDefault="00743453" w:rsidP="0074345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2015-2024 гг.</w:t>
            </w:r>
          </w:p>
        </w:tc>
      </w:tr>
      <w:tr w:rsidR="00743453" w:rsidTr="006722DD">
        <w:trPr>
          <w:trHeight w:val="707"/>
        </w:trPr>
        <w:tc>
          <w:tcPr>
            <w:tcW w:w="2977" w:type="dxa"/>
            <w:vMerge w:val="restart"/>
            <w:tcBorders>
              <w:top w:val="nil"/>
              <w:left w:val="single" w:sz="8" w:space="0" w:color="auto"/>
              <w:bottom w:val="nil"/>
              <w:right w:val="single" w:sz="8" w:space="0" w:color="auto"/>
            </w:tcBorders>
            <w:hideMark/>
          </w:tcPr>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Объемы </w:t>
            </w:r>
            <w:r>
              <w:rPr>
                <w:rFonts w:ascii="Times New Roman" w:hAnsi="Times New Roman"/>
                <w:sz w:val="24"/>
                <w:szCs w:val="24"/>
              </w:rPr>
              <w:t>финансовых средств</w:t>
            </w:r>
            <w:r w:rsidRPr="00CD3072">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804" w:type="dxa"/>
            <w:gridSpan w:val="5"/>
            <w:tcBorders>
              <w:top w:val="nil"/>
              <w:left w:val="single" w:sz="8" w:space="0" w:color="auto"/>
              <w:bottom w:val="single" w:sz="8" w:space="0" w:color="auto"/>
              <w:right w:val="single" w:sz="8" w:space="0" w:color="auto"/>
            </w:tcBorders>
          </w:tcPr>
          <w:p w:rsidR="00743453" w:rsidRDefault="00743453" w:rsidP="006722DD">
            <w:pPr>
              <w:autoSpaceDE w:val="0"/>
              <w:autoSpaceDN w:val="0"/>
              <w:adjustRightInd w:val="0"/>
              <w:spacing w:after="0" w:line="240" w:lineRule="auto"/>
              <w:jc w:val="right"/>
              <w:rPr>
                <w:rFonts w:ascii="Times New Roman" w:hAnsi="Times New Roman"/>
                <w:sz w:val="24"/>
                <w:szCs w:val="24"/>
                <w:lang w:eastAsia="en-US"/>
              </w:rPr>
            </w:pPr>
          </w:p>
          <w:p w:rsidR="006722DD" w:rsidRDefault="006722DD" w:rsidP="006722D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тыс. руб.</w:t>
            </w:r>
          </w:p>
        </w:tc>
      </w:tr>
      <w:tr w:rsidR="00743453" w:rsidTr="00A30B63">
        <w:trPr>
          <w:trHeight w:val="300"/>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nil"/>
              <w:left w:val="single" w:sz="8" w:space="0" w:color="auto"/>
              <w:bottom w:val="single" w:sz="4" w:space="0" w:color="auto"/>
              <w:right w:val="single" w:sz="4" w:space="0" w:color="auto"/>
            </w:tcBorders>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годы</w:t>
            </w:r>
          </w:p>
        </w:tc>
        <w:tc>
          <w:tcPr>
            <w:tcW w:w="1275"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70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ФБ</w:t>
            </w:r>
          </w:p>
        </w:tc>
        <w:tc>
          <w:tcPr>
            <w:tcW w:w="850"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РБ</w:t>
            </w:r>
          </w:p>
        </w:tc>
        <w:tc>
          <w:tcPr>
            <w:tcW w:w="2412" w:type="dxa"/>
            <w:tcBorders>
              <w:top w:val="nil"/>
              <w:left w:val="single" w:sz="4" w:space="0" w:color="auto"/>
              <w:bottom w:val="single" w:sz="4" w:space="0" w:color="auto"/>
              <w:right w:val="single" w:sz="4" w:space="0" w:color="auto"/>
            </w:tcBorders>
            <w:hideMark/>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МБ</w:t>
            </w:r>
          </w:p>
        </w:tc>
      </w:tr>
      <w:tr w:rsidR="00743453" w:rsidTr="00A30B63">
        <w:trPr>
          <w:trHeight w:val="406"/>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2015</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A30B63">
        <w:trPr>
          <w:trHeight w:val="414"/>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2016</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r>
      <w:tr w:rsidR="00743453" w:rsidTr="00A30B63">
        <w:trPr>
          <w:trHeight w:val="375"/>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2017</w:t>
            </w:r>
          </w:p>
        </w:tc>
        <w:tc>
          <w:tcPr>
            <w:tcW w:w="1275"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1385,05</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127,0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1258,05</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2018</w:t>
            </w:r>
          </w:p>
        </w:tc>
        <w:tc>
          <w:tcPr>
            <w:tcW w:w="1275"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2504,947</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181,85</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2323,097</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2019</w:t>
            </w:r>
          </w:p>
        </w:tc>
        <w:tc>
          <w:tcPr>
            <w:tcW w:w="1275"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ind w:right="-77"/>
              <w:rPr>
                <w:rFonts w:ascii="Times New Roman" w:hAnsi="Times New Roman"/>
                <w:sz w:val="24"/>
                <w:szCs w:val="24"/>
                <w:lang w:eastAsia="en-US"/>
              </w:rPr>
            </w:pPr>
            <w:r>
              <w:rPr>
                <w:rFonts w:ascii="Times New Roman" w:hAnsi="Times New Roman"/>
                <w:sz w:val="24"/>
                <w:szCs w:val="24"/>
                <w:lang w:eastAsia="en-US"/>
              </w:rPr>
              <w:t>19</w:t>
            </w:r>
            <w:r w:rsidR="00CB5050">
              <w:rPr>
                <w:rFonts w:ascii="Times New Roman" w:hAnsi="Times New Roman"/>
                <w:sz w:val="24"/>
                <w:szCs w:val="24"/>
                <w:lang w:eastAsia="en-US"/>
              </w:rPr>
              <w:t>88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CB5050">
              <w:rPr>
                <w:rFonts w:ascii="Times New Roman" w:hAnsi="Times New Roman"/>
                <w:sz w:val="24"/>
                <w:szCs w:val="24"/>
                <w:lang w:eastAsia="en-US"/>
              </w:rPr>
              <w:t>908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2020</w:t>
            </w:r>
          </w:p>
        </w:tc>
        <w:tc>
          <w:tcPr>
            <w:tcW w:w="1275" w:type="dxa"/>
            <w:tcBorders>
              <w:top w:val="single" w:sz="4" w:space="0" w:color="auto"/>
              <w:left w:val="single" w:sz="4" w:space="0" w:color="auto"/>
              <w:bottom w:val="single" w:sz="4" w:space="0" w:color="auto"/>
              <w:right w:val="single" w:sz="4" w:space="0" w:color="auto"/>
            </w:tcBorders>
            <w:hideMark/>
          </w:tcPr>
          <w:p w:rsidR="00743453" w:rsidRDefault="00F33D95"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2296,0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F33D95"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B32EA6">
              <w:rPr>
                <w:rFonts w:ascii="Times New Roman" w:hAnsi="Times New Roman"/>
                <w:sz w:val="24"/>
                <w:szCs w:val="24"/>
                <w:lang w:eastAsia="en-US"/>
              </w:rPr>
              <w:t>10</w:t>
            </w:r>
            <w:r w:rsidR="00743453">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F33D95" w:rsidP="00730AC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2086</w:t>
            </w:r>
            <w:r w:rsidR="00730ACD">
              <w:rPr>
                <w:rFonts w:ascii="Times New Roman" w:hAnsi="Times New Roman"/>
                <w:sz w:val="24"/>
                <w:szCs w:val="24"/>
                <w:lang w:eastAsia="en-US"/>
              </w:rPr>
              <w:t>,0</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2021</w:t>
            </w:r>
          </w:p>
        </w:tc>
        <w:tc>
          <w:tcPr>
            <w:tcW w:w="1275" w:type="dxa"/>
            <w:tcBorders>
              <w:top w:val="single" w:sz="4" w:space="0" w:color="auto"/>
              <w:left w:val="single" w:sz="4" w:space="0" w:color="auto"/>
              <w:bottom w:val="single" w:sz="4" w:space="0" w:color="auto"/>
              <w:right w:val="single" w:sz="4" w:space="0" w:color="auto"/>
            </w:tcBorders>
          </w:tcPr>
          <w:p w:rsidR="00743453" w:rsidRDefault="00730ACD"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81,3</w:t>
            </w:r>
          </w:p>
        </w:tc>
        <w:tc>
          <w:tcPr>
            <w:tcW w:w="709" w:type="dxa"/>
            <w:tcBorders>
              <w:top w:val="single" w:sz="4" w:space="0" w:color="auto"/>
              <w:left w:val="single" w:sz="4" w:space="0" w:color="auto"/>
              <w:bottom w:val="single" w:sz="4" w:space="0" w:color="auto"/>
              <w:right w:val="single" w:sz="4" w:space="0" w:color="auto"/>
            </w:tcBorders>
          </w:tcPr>
          <w:p w:rsidR="00743453" w:rsidRDefault="00730ACD"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730ACD"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81,3</w:t>
            </w:r>
          </w:p>
        </w:tc>
        <w:tc>
          <w:tcPr>
            <w:tcW w:w="2412" w:type="dxa"/>
            <w:tcBorders>
              <w:top w:val="single" w:sz="4" w:space="0" w:color="auto"/>
              <w:left w:val="single" w:sz="4" w:space="0" w:color="auto"/>
              <w:bottom w:val="single" w:sz="4" w:space="0" w:color="auto"/>
              <w:right w:val="single" w:sz="4" w:space="0" w:color="auto"/>
            </w:tcBorders>
          </w:tcPr>
          <w:p w:rsidR="00743453" w:rsidRDefault="00730ACD"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2022</w:t>
            </w:r>
          </w:p>
        </w:tc>
        <w:tc>
          <w:tcPr>
            <w:tcW w:w="1275" w:type="dxa"/>
            <w:tcBorders>
              <w:top w:val="single" w:sz="4" w:space="0" w:color="auto"/>
              <w:left w:val="single" w:sz="4" w:space="0" w:color="auto"/>
              <w:bottom w:val="single" w:sz="4" w:space="0" w:color="auto"/>
              <w:right w:val="single" w:sz="4" w:space="0" w:color="auto"/>
            </w:tcBorders>
          </w:tcPr>
          <w:p w:rsidR="00743453" w:rsidRDefault="001D67B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81,3</w:t>
            </w:r>
          </w:p>
        </w:tc>
        <w:tc>
          <w:tcPr>
            <w:tcW w:w="709" w:type="dxa"/>
            <w:tcBorders>
              <w:top w:val="single" w:sz="4" w:space="0" w:color="auto"/>
              <w:left w:val="single" w:sz="4" w:space="0" w:color="auto"/>
              <w:bottom w:val="single" w:sz="4" w:space="0" w:color="auto"/>
              <w:right w:val="single" w:sz="4" w:space="0" w:color="auto"/>
            </w:tcBorders>
          </w:tcPr>
          <w:p w:rsidR="00743453" w:rsidRDefault="00743453" w:rsidP="001D67B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1D67B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81,3</w:t>
            </w:r>
          </w:p>
        </w:tc>
        <w:tc>
          <w:tcPr>
            <w:tcW w:w="2412" w:type="dxa"/>
            <w:tcBorders>
              <w:top w:val="single" w:sz="4" w:space="0" w:color="auto"/>
              <w:left w:val="single" w:sz="4" w:space="0" w:color="auto"/>
              <w:bottom w:val="single" w:sz="4" w:space="0" w:color="auto"/>
              <w:right w:val="single" w:sz="4" w:space="0" w:color="auto"/>
            </w:tcBorders>
          </w:tcPr>
          <w:p w:rsidR="00743453" w:rsidRDefault="00743453" w:rsidP="001D67B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2023</w:t>
            </w:r>
          </w:p>
        </w:tc>
        <w:tc>
          <w:tcPr>
            <w:tcW w:w="1275"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A30B63">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2024</w:t>
            </w:r>
          </w:p>
        </w:tc>
        <w:tc>
          <w:tcPr>
            <w:tcW w:w="1275"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A30B63">
        <w:trPr>
          <w:trHeight w:val="600"/>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Ожидаемые результаты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804" w:type="dxa"/>
            <w:gridSpan w:val="5"/>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pStyle w:val="ad"/>
              <w:autoSpaceDE w:val="0"/>
              <w:autoSpaceDN w:val="0"/>
              <w:adjustRightInd w:val="0"/>
              <w:spacing w:after="0" w:line="240" w:lineRule="auto"/>
              <w:ind w:left="720"/>
              <w:rPr>
                <w:rFonts w:ascii="Times New Roman" w:hAnsi="Times New Roman"/>
                <w:sz w:val="24"/>
                <w:szCs w:val="24"/>
                <w:lang w:eastAsia="en-US"/>
              </w:rPr>
            </w:pPr>
          </w:p>
          <w:p w:rsidR="00743453" w:rsidRDefault="00743453" w:rsidP="00743453">
            <w:pPr>
              <w:pStyle w:val="ad"/>
              <w:numPr>
                <w:ilvl w:val="0"/>
                <w:numId w:val="4"/>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муниципальной службы и результативности служебной деятельности</w:t>
            </w:r>
            <w:r w:rsidR="0072647D">
              <w:rPr>
                <w:rFonts w:ascii="Times New Roman" w:hAnsi="Times New Roman"/>
                <w:sz w:val="24"/>
                <w:szCs w:val="24"/>
                <w:lang w:eastAsia="en-US"/>
              </w:rPr>
              <w:t>.</w:t>
            </w:r>
          </w:p>
          <w:p w:rsidR="00743453" w:rsidRDefault="00743453" w:rsidP="00743453">
            <w:pPr>
              <w:pStyle w:val="ad"/>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Сформированный высококвалифицированный  кадровый состав</w:t>
            </w:r>
            <w:r w:rsidR="0072647D">
              <w:rPr>
                <w:rFonts w:ascii="Times New Roman" w:hAnsi="Times New Roman"/>
                <w:sz w:val="24"/>
                <w:szCs w:val="24"/>
                <w:lang w:eastAsia="en-US"/>
              </w:rPr>
              <w:t>.</w:t>
            </w:r>
          </w:p>
          <w:p w:rsidR="0072647D" w:rsidRDefault="0072647D" w:rsidP="00743453">
            <w:pPr>
              <w:pStyle w:val="ad"/>
              <w:numPr>
                <w:ilvl w:val="0"/>
                <w:numId w:val="4"/>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p>
        </w:tc>
      </w:tr>
      <w:tr w:rsidR="00743453" w:rsidTr="0072647D">
        <w:trPr>
          <w:trHeight w:val="80"/>
        </w:trPr>
        <w:tc>
          <w:tcPr>
            <w:tcW w:w="2977" w:type="dxa"/>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6804" w:type="dxa"/>
            <w:gridSpan w:val="5"/>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r>
    </w:tbl>
    <w:p w:rsidR="00E44BCF" w:rsidRDefault="00E44BCF" w:rsidP="00E44BCF">
      <w:pPr>
        <w:pStyle w:val="ConsPlusNormal0"/>
        <w:jc w:val="both"/>
        <w:rPr>
          <w:rFonts w:ascii="Times New Roman" w:hAnsi="Times New Roman"/>
          <w:sz w:val="24"/>
          <w:szCs w:val="24"/>
        </w:rPr>
      </w:pPr>
      <w:r>
        <w:rPr>
          <w:rFonts w:ascii="Times New Roman" w:hAnsi="Times New Roman"/>
          <w:sz w:val="24"/>
          <w:szCs w:val="24"/>
        </w:rPr>
        <w:t>*справочно, подлежит корректировке</w:t>
      </w:r>
    </w:p>
    <w:p w:rsidR="00E44BCF" w:rsidRDefault="00E44BCF" w:rsidP="00E44BCF">
      <w:pPr>
        <w:pStyle w:val="ConsPlusNormal0"/>
        <w:outlineLvl w:val="1"/>
        <w:rPr>
          <w:rFonts w:ascii="Times New Roman" w:hAnsi="Times New Roman"/>
          <w:b/>
          <w:sz w:val="24"/>
          <w:szCs w:val="24"/>
        </w:rPr>
      </w:pPr>
    </w:p>
    <w:p w:rsidR="00E44BCF" w:rsidRDefault="00E44BCF" w:rsidP="00E44BCF">
      <w:pPr>
        <w:pStyle w:val="ConsPlusNormal0"/>
        <w:numPr>
          <w:ilvl w:val="0"/>
          <w:numId w:val="6"/>
        </w:numPr>
        <w:ind w:left="720"/>
        <w:jc w:val="center"/>
        <w:outlineLvl w:val="1"/>
        <w:rPr>
          <w:rFonts w:ascii="Times New Roman" w:hAnsi="Times New Roman"/>
          <w:b/>
          <w:sz w:val="24"/>
          <w:szCs w:val="24"/>
        </w:rPr>
      </w:pPr>
      <w:r>
        <w:rPr>
          <w:rFonts w:ascii="Times New Roman" w:hAnsi="Times New Roman"/>
          <w:b/>
          <w:sz w:val="24"/>
          <w:szCs w:val="24"/>
        </w:rPr>
        <w:t>Характеристика текущего состояния, основные проблемы, анализ основных показателей</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 xml:space="preserve">Программа разработана в соответствии со </w:t>
      </w:r>
      <w:hyperlink r:id="rId10" w:history="1">
        <w:r>
          <w:rPr>
            <w:rStyle w:val="a3"/>
            <w:rFonts w:ascii="Times New Roman" w:hAnsi="Times New Roman"/>
            <w:color w:val="auto"/>
            <w:sz w:val="24"/>
            <w:szCs w:val="24"/>
            <w:u w:val="none"/>
          </w:rPr>
          <w:t>статьей 35</w:t>
        </w:r>
      </w:hyperlink>
      <w:r>
        <w:rPr>
          <w:rFonts w:ascii="Times New Roman" w:hAnsi="Times New Roman"/>
          <w:sz w:val="24"/>
          <w:szCs w:val="24"/>
        </w:rPr>
        <w:t xml:space="preserve"> Федерального закона от 02.03.2007 № 25-ФЗ «О муниципальной службе в Российской Федерации», </w:t>
      </w:r>
      <w:hyperlink r:id="rId11" w:history="1">
        <w:r w:rsidR="00B36680">
          <w:rPr>
            <w:rStyle w:val="a3"/>
            <w:rFonts w:ascii="Times New Roman" w:hAnsi="Times New Roman"/>
            <w:color w:val="auto"/>
            <w:sz w:val="24"/>
            <w:szCs w:val="24"/>
            <w:u w:val="none"/>
          </w:rPr>
          <w:t>Закон</w:t>
        </w:r>
      </w:hyperlink>
      <w:r w:rsidR="00B36680">
        <w:rPr>
          <w:rStyle w:val="a3"/>
          <w:rFonts w:ascii="Times New Roman" w:hAnsi="Times New Roman"/>
          <w:color w:val="auto"/>
          <w:sz w:val="24"/>
          <w:szCs w:val="24"/>
          <w:u w:val="none"/>
        </w:rPr>
        <w:t>ом</w:t>
      </w:r>
      <w:r w:rsidR="00B36680">
        <w:rPr>
          <w:rFonts w:ascii="Times New Roman" w:hAnsi="Times New Roman"/>
          <w:sz w:val="24"/>
          <w:szCs w:val="24"/>
        </w:rPr>
        <w:t xml:space="preserve"> Республики Бурятия от 10.09.2007 № 2431- «О муниципальной службе в Республике Бурятия», с п. 4</w:t>
      </w:r>
      <w:r w:rsidR="00E0713D">
        <w:rPr>
          <w:rFonts w:ascii="Times New Roman" w:hAnsi="Times New Roman"/>
          <w:sz w:val="24"/>
          <w:szCs w:val="24"/>
        </w:rPr>
        <w:t xml:space="preserve"> Указа Президента РФ от 9 мая 2017 г. №203 «О стратегии развития информационного общества в Российской Федерации на 2017 – 2030 годы»</w:t>
      </w:r>
      <w:r w:rsidR="00C26993">
        <w:rPr>
          <w:rFonts w:ascii="Times New Roman" w:hAnsi="Times New Roman"/>
          <w:sz w:val="24"/>
          <w:szCs w:val="24"/>
        </w:rPr>
        <w:t>. Р</w:t>
      </w:r>
      <w:r>
        <w:rPr>
          <w:rFonts w:ascii="Times New Roman" w:hAnsi="Times New Roman"/>
          <w:sz w:val="24"/>
          <w:szCs w:val="24"/>
        </w:rPr>
        <w:t>азвитие муниципальной сл</w:t>
      </w:r>
      <w:r w:rsidR="00696739">
        <w:rPr>
          <w:rFonts w:ascii="Times New Roman" w:hAnsi="Times New Roman"/>
          <w:sz w:val="24"/>
          <w:szCs w:val="24"/>
        </w:rPr>
        <w:t>ужбы обеспечивается муниципальной программой</w:t>
      </w:r>
      <w:r>
        <w:rPr>
          <w:rFonts w:ascii="Times New Roman" w:hAnsi="Times New Roman"/>
          <w:sz w:val="24"/>
          <w:szCs w:val="24"/>
        </w:rPr>
        <w:t xml:space="preserve"> развития муниципальной службы и программами развития муниципальной службы </w:t>
      </w:r>
      <w:r w:rsidR="00696739">
        <w:rPr>
          <w:rFonts w:ascii="Times New Roman" w:hAnsi="Times New Roman"/>
          <w:sz w:val="24"/>
          <w:szCs w:val="24"/>
        </w:rPr>
        <w:t>Республики Бурятия</w:t>
      </w:r>
      <w:r>
        <w:rPr>
          <w:rFonts w:ascii="Times New Roman" w:hAnsi="Times New Roman"/>
          <w:sz w:val="24"/>
          <w:szCs w:val="24"/>
        </w:rPr>
        <w:t>, финансируемыми соотв</w:t>
      </w:r>
      <w:r w:rsidR="00696739">
        <w:rPr>
          <w:rFonts w:ascii="Times New Roman" w:hAnsi="Times New Roman"/>
          <w:sz w:val="24"/>
          <w:szCs w:val="24"/>
        </w:rPr>
        <w:t>етственно за счет средств местного</w:t>
      </w:r>
      <w:r>
        <w:rPr>
          <w:rFonts w:ascii="Times New Roman" w:hAnsi="Times New Roman"/>
          <w:sz w:val="24"/>
          <w:szCs w:val="24"/>
        </w:rPr>
        <w:t xml:space="preserve"> бюдже</w:t>
      </w:r>
      <w:r w:rsidR="00696739">
        <w:rPr>
          <w:rFonts w:ascii="Times New Roman" w:hAnsi="Times New Roman"/>
          <w:sz w:val="24"/>
          <w:szCs w:val="24"/>
        </w:rPr>
        <w:t>та</w:t>
      </w:r>
      <w:r>
        <w:rPr>
          <w:rFonts w:ascii="Times New Roman" w:hAnsi="Times New Roman"/>
          <w:sz w:val="24"/>
          <w:szCs w:val="24"/>
        </w:rPr>
        <w:t xml:space="preserve"> и бюдж</w:t>
      </w:r>
      <w:r w:rsidR="0064542A">
        <w:rPr>
          <w:rFonts w:ascii="Times New Roman" w:hAnsi="Times New Roman"/>
          <w:sz w:val="24"/>
          <w:szCs w:val="24"/>
        </w:rPr>
        <w:t>ета</w:t>
      </w:r>
      <w:r w:rsidR="00B420A1">
        <w:rPr>
          <w:rFonts w:ascii="Times New Roman" w:hAnsi="Times New Roman"/>
          <w:sz w:val="24"/>
          <w:szCs w:val="24"/>
        </w:rPr>
        <w:t xml:space="preserve"> </w:t>
      </w:r>
      <w:r w:rsidR="0064542A">
        <w:rPr>
          <w:rFonts w:ascii="Times New Roman" w:hAnsi="Times New Roman"/>
          <w:sz w:val="24"/>
          <w:szCs w:val="24"/>
        </w:rPr>
        <w:t>Республики Бурятия</w:t>
      </w:r>
      <w:r>
        <w:rPr>
          <w:rFonts w:ascii="Times New Roman" w:hAnsi="Times New Roman"/>
          <w:sz w:val="24"/>
          <w:szCs w:val="24"/>
        </w:rPr>
        <w:t>.</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Развитие местного самоуправления на уровне муниципального района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подготовки, переподготовки и повышения квалификации муниципальных служащих уже невозможно обойтись.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Однако в современных условиях меняются требования, предъявляемые к муниципальной службе со стороны общества </w:t>
      </w:r>
      <w:r w:rsidR="00A02C5F">
        <w:rPr>
          <w:rFonts w:ascii="Times New Roman" w:hAnsi="Times New Roman"/>
          <w:sz w:val="24"/>
          <w:szCs w:val="24"/>
        </w:rPr>
        <w:t>–</w:t>
      </w:r>
      <w:r>
        <w:rPr>
          <w:rFonts w:ascii="Times New Roman" w:hAnsi="Times New Roman"/>
          <w:sz w:val="24"/>
          <w:szCs w:val="24"/>
        </w:rPr>
        <w:t xml:space="preserve">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Качество работы органов местного самоуправления напрямую зависит от уровня профессиональной квалификации муниципальных служащих.</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Наличие данных проблем в системе управления требует принятия системных мер.</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 предусматривает обеспечение развития муниципальной службы программой, финансируемой за счет средств местного бюджета.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как основы профессионального и должностного роста, на мотивацию и подготовку кадрового резерва для замещения должностей муниципальной службы, создание единого информационного пространства, совершенствование механизма противодействия коррупции при прохождении муниципальной службы, принятие мер, направленных на противодействие коррупции, принятие мер по защите персональных данных, укрепление материально-технической базы </w:t>
      </w:r>
      <w:r w:rsidR="004F5A84">
        <w:rPr>
          <w:rFonts w:ascii="Times New Roman" w:hAnsi="Times New Roman"/>
          <w:sz w:val="24"/>
          <w:szCs w:val="24"/>
        </w:rPr>
        <w:t xml:space="preserve">МКУ </w:t>
      </w:r>
      <w:r>
        <w:rPr>
          <w:rFonts w:ascii="Times New Roman" w:hAnsi="Times New Roman"/>
          <w:sz w:val="24"/>
          <w:szCs w:val="24"/>
        </w:rPr>
        <w:t>Администраци</w:t>
      </w:r>
      <w:r w:rsidR="004F5A84">
        <w:rPr>
          <w:rFonts w:ascii="Times New Roman" w:hAnsi="Times New Roman"/>
          <w:sz w:val="24"/>
          <w:szCs w:val="24"/>
        </w:rPr>
        <w:t>я</w:t>
      </w:r>
      <w:r>
        <w:rPr>
          <w:rFonts w:ascii="Times New Roman" w:hAnsi="Times New Roman"/>
          <w:sz w:val="24"/>
          <w:szCs w:val="24"/>
        </w:rPr>
        <w:t xml:space="preserve"> МО «Бичурский район», структурных подразделений Администрации МО «Бичурский район».</w:t>
      </w:r>
    </w:p>
    <w:p w:rsidR="00E44BCF" w:rsidRDefault="00E44BCF" w:rsidP="00E44BCF">
      <w:pPr>
        <w:pStyle w:val="ConsPlusNormal0"/>
        <w:numPr>
          <w:ilvl w:val="0"/>
          <w:numId w:val="6"/>
        </w:numPr>
        <w:jc w:val="center"/>
        <w:outlineLvl w:val="1"/>
        <w:rPr>
          <w:rFonts w:ascii="Times New Roman" w:hAnsi="Times New Roman"/>
          <w:b/>
          <w:sz w:val="24"/>
          <w:szCs w:val="24"/>
        </w:rPr>
      </w:pPr>
      <w:r>
        <w:rPr>
          <w:rFonts w:ascii="Times New Roman" w:hAnsi="Times New Roman"/>
          <w:b/>
          <w:sz w:val="24"/>
          <w:szCs w:val="24"/>
        </w:rPr>
        <w:t xml:space="preserve">Основные цели и задачи </w:t>
      </w:r>
      <w:r w:rsidR="00B85A74">
        <w:rPr>
          <w:rFonts w:ascii="Times New Roman" w:hAnsi="Times New Roman"/>
          <w:b/>
          <w:sz w:val="24"/>
          <w:szCs w:val="24"/>
        </w:rPr>
        <w:t>п</w:t>
      </w:r>
      <w:r>
        <w:rPr>
          <w:rFonts w:ascii="Times New Roman" w:hAnsi="Times New Roman"/>
          <w:b/>
          <w:sz w:val="24"/>
          <w:szCs w:val="24"/>
        </w:rPr>
        <w:t>рограммы</w:t>
      </w:r>
      <w:r w:rsidR="00B85A74">
        <w:rPr>
          <w:rFonts w:ascii="Times New Roman" w:hAnsi="Times New Roman"/>
          <w:b/>
          <w:sz w:val="24"/>
          <w:szCs w:val="24"/>
        </w:rPr>
        <w:t xml:space="preserve"> (подпрограммы)</w:t>
      </w:r>
    </w:p>
    <w:p w:rsidR="00E44BCF" w:rsidRDefault="00E44BCF" w:rsidP="00153B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Целью муниципальной программы является развитие и совершенствование муниципальной службы в Муниципальном казенном учреждении Администрация Муниципального образования  «Бичурский  район».</w:t>
      </w:r>
      <w:r w:rsidR="00153BA3">
        <w:rPr>
          <w:rFonts w:ascii="Times New Roman" w:hAnsi="Times New Roman"/>
          <w:sz w:val="24"/>
          <w:szCs w:val="24"/>
        </w:rPr>
        <w:t xml:space="preserve"> </w:t>
      </w:r>
      <w:r w:rsidR="000D0BD5">
        <w:rPr>
          <w:rFonts w:ascii="Times New Roman" w:hAnsi="Times New Roman"/>
          <w:sz w:val="24"/>
          <w:szCs w:val="24"/>
        </w:rPr>
        <w:t>Р</w:t>
      </w:r>
      <w:r w:rsidR="00153BA3">
        <w:rPr>
          <w:rFonts w:ascii="Times New Roman" w:hAnsi="Times New Roman"/>
          <w:sz w:val="24"/>
          <w:szCs w:val="24"/>
        </w:rPr>
        <w:t>азвитие информационного общества на территории МО «Бичурский район».</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Для достижения поставленной цели и обеспечения результатов ее реализации предполагается решение следующих основных задач:</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Формирование высококвалифицированного кадрового состава</w:t>
      </w:r>
      <w:r w:rsidR="00B420A1">
        <w:rPr>
          <w:rFonts w:ascii="Times New Roman" w:hAnsi="Times New Roman"/>
          <w:sz w:val="24"/>
          <w:szCs w:val="24"/>
        </w:rPr>
        <w:t>.</w:t>
      </w:r>
    </w:p>
    <w:p w:rsidR="00B420A1" w:rsidRDefault="00B420A1"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4D759F">
        <w:rPr>
          <w:rFonts w:ascii="Times New Roman" w:hAnsi="Times New Roman"/>
          <w:sz w:val="24"/>
          <w:szCs w:val="24"/>
        </w:rPr>
        <w:t>Применение информационных технологий при оказании муниципальных услуг МКУ Администрация МО «Бичурский район» и подведомственными учреждениями.</w:t>
      </w:r>
    </w:p>
    <w:p w:rsidR="004C1E56" w:rsidRPr="004C1E56" w:rsidRDefault="004C1E56" w:rsidP="004C1E56">
      <w:pPr>
        <w:rPr>
          <w:rFonts w:ascii="Times New Roman" w:hAnsi="Times New Roman"/>
          <w:b/>
          <w:bCs/>
          <w:sz w:val="24"/>
          <w:szCs w:val="24"/>
        </w:rPr>
      </w:pPr>
    </w:p>
    <w:p w:rsidR="00E44BCF" w:rsidRDefault="00E44BCF"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sectPr w:rsidR="00472D7C" w:rsidSect="00AE0086">
          <w:pgSz w:w="11906" w:h="16838"/>
          <w:pgMar w:top="1134" w:right="850" w:bottom="1134" w:left="1701" w:header="708" w:footer="708" w:gutter="0"/>
          <w:cols w:space="708"/>
          <w:docGrid w:linePitch="360"/>
        </w:sectPr>
      </w:pPr>
    </w:p>
    <w:p w:rsidR="00C67AE6" w:rsidRDefault="00C67AE6" w:rsidP="00C67AE6">
      <w:pPr>
        <w:pStyle w:val="ad"/>
        <w:numPr>
          <w:ilvl w:val="0"/>
          <w:numId w:val="6"/>
        </w:numPr>
        <w:jc w:val="center"/>
        <w:rPr>
          <w:rFonts w:ascii="Times New Roman" w:hAnsi="Times New Roman"/>
          <w:b/>
          <w:bCs/>
          <w:sz w:val="24"/>
          <w:szCs w:val="24"/>
        </w:rPr>
      </w:pPr>
      <w:r>
        <w:rPr>
          <w:rFonts w:ascii="Times New Roman" w:hAnsi="Times New Roman"/>
          <w:b/>
          <w:bCs/>
          <w:sz w:val="24"/>
          <w:szCs w:val="24"/>
        </w:rPr>
        <w:lastRenderedPageBreak/>
        <w:t>Целевые индикаторы</w:t>
      </w:r>
    </w:p>
    <w:p w:rsidR="00C67AE6" w:rsidRPr="00FC2BAB" w:rsidRDefault="00C67AE6" w:rsidP="00C67AE6">
      <w:pPr>
        <w:jc w:val="both"/>
        <w:rPr>
          <w:rFonts w:ascii="Times New Roman" w:hAnsi="Times New Roman"/>
          <w:b/>
          <w:bCs/>
          <w:sz w:val="24"/>
          <w:szCs w:val="24"/>
        </w:rPr>
      </w:pPr>
      <w:r w:rsidRPr="00FC2BAB">
        <w:rPr>
          <w:rFonts w:ascii="Times New Roman" w:hAnsi="Times New Roman"/>
          <w:b/>
          <w:bCs/>
          <w:sz w:val="24"/>
          <w:szCs w:val="24"/>
        </w:rPr>
        <w:t xml:space="preserve">Целевые индикаторы муниципальной программы </w:t>
      </w:r>
      <w:r w:rsidRPr="00FC2BAB">
        <w:rPr>
          <w:rFonts w:ascii="Times New Roman" w:hAnsi="Times New Roman"/>
          <w:b/>
          <w:bCs/>
          <w:sz w:val="24"/>
          <w:szCs w:val="24"/>
          <w:lang w:eastAsia="en-US"/>
        </w:rPr>
        <w:t>Развитие муниципальной службы в муниципальном казенном учреждении Администрация  Муниципального</w:t>
      </w:r>
      <w:r>
        <w:rPr>
          <w:rFonts w:ascii="Times New Roman" w:hAnsi="Times New Roman"/>
          <w:b/>
          <w:bCs/>
          <w:sz w:val="24"/>
          <w:szCs w:val="24"/>
          <w:lang w:eastAsia="en-US"/>
        </w:rPr>
        <w:t xml:space="preserve"> </w:t>
      </w:r>
      <w:r w:rsidRPr="00FC2BAB">
        <w:rPr>
          <w:rFonts w:ascii="Times New Roman" w:hAnsi="Times New Roman"/>
          <w:b/>
          <w:bCs/>
          <w:sz w:val="24"/>
          <w:szCs w:val="24"/>
          <w:lang w:eastAsia="en-US"/>
        </w:rPr>
        <w:t>образования «Бичурский район</w:t>
      </w:r>
      <w:r>
        <w:rPr>
          <w:rFonts w:ascii="Times New Roman" w:hAnsi="Times New Roman"/>
          <w:b/>
          <w:bCs/>
          <w:sz w:val="24"/>
          <w:szCs w:val="24"/>
          <w:lang w:eastAsia="en-US"/>
        </w:rPr>
        <w:t>» на 2015-2017 годы и на плановы</w:t>
      </w:r>
      <w:r w:rsidRPr="00FC2BAB">
        <w:rPr>
          <w:rFonts w:ascii="Times New Roman" w:hAnsi="Times New Roman"/>
          <w:b/>
          <w:bCs/>
          <w:sz w:val="24"/>
          <w:szCs w:val="24"/>
          <w:lang w:eastAsia="en-US"/>
        </w:rPr>
        <w:t>й период до 2024 года</w:t>
      </w:r>
      <w:r w:rsidRPr="00FC2BAB">
        <w:rPr>
          <w:rFonts w:ascii="Times New Roman" w:hAnsi="Times New Roman"/>
          <w:b/>
          <w:bCs/>
          <w:sz w:val="24"/>
          <w:szCs w:val="24"/>
        </w:rPr>
        <w:t>, подпрограмм муниципальной программы и их значениях</w:t>
      </w:r>
    </w:p>
    <w:tbl>
      <w:tblPr>
        <w:tblpPr w:leftFromText="180" w:rightFromText="180" w:horzAnchor="margin" w:tblpY="2955"/>
        <w:tblW w:w="5135" w:type="pct"/>
        <w:tblLayout w:type="fixed"/>
        <w:tblCellMar>
          <w:left w:w="70" w:type="dxa"/>
          <w:right w:w="70" w:type="dxa"/>
        </w:tblCellMar>
        <w:tblLook w:val="0000" w:firstRow="0" w:lastRow="0" w:firstColumn="0" w:lastColumn="0" w:noHBand="0" w:noVBand="0"/>
      </w:tblPr>
      <w:tblGrid>
        <w:gridCol w:w="466"/>
        <w:gridCol w:w="3062"/>
        <w:gridCol w:w="2095"/>
        <w:gridCol w:w="1215"/>
        <w:gridCol w:w="619"/>
        <w:gridCol w:w="619"/>
        <w:gridCol w:w="619"/>
        <w:gridCol w:w="619"/>
        <w:gridCol w:w="622"/>
        <w:gridCol w:w="619"/>
        <w:gridCol w:w="619"/>
        <w:gridCol w:w="619"/>
        <w:gridCol w:w="619"/>
        <w:gridCol w:w="625"/>
        <w:gridCol w:w="2061"/>
        <w:gridCol w:w="9"/>
      </w:tblGrid>
      <w:tr w:rsidR="00C67AE6" w:rsidRPr="00C67AE6" w:rsidTr="00C67AE6">
        <w:trPr>
          <w:gridAfter w:val="1"/>
          <w:wAfter w:w="4" w:type="pct"/>
          <w:cantSplit/>
          <w:trHeight w:val="315"/>
        </w:trPr>
        <w:tc>
          <w:tcPr>
            <w:tcW w:w="154"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w:t>
            </w:r>
            <w:r w:rsidRPr="00C67AE6">
              <w:rPr>
                <w:rFonts w:ascii="Times New Roman" w:hAnsi="Times New Roman"/>
                <w:b/>
                <w:sz w:val="20"/>
                <w:szCs w:val="20"/>
              </w:rPr>
              <w:br/>
              <w:t>п/п</w:t>
            </w:r>
          </w:p>
        </w:tc>
        <w:tc>
          <w:tcPr>
            <w:tcW w:w="1013"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Наименование цели (задачи)</w:t>
            </w:r>
          </w:p>
        </w:tc>
        <w:tc>
          <w:tcPr>
            <w:tcW w:w="693" w:type="pct"/>
            <w:vMerge w:val="restart"/>
            <w:tcBorders>
              <w:top w:val="single" w:sz="6" w:space="0" w:color="auto"/>
              <w:left w:val="single" w:sz="4"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rPr>
              <w:t>Показатель (индикатор) (наименование)</w:t>
            </w:r>
          </w:p>
        </w:tc>
        <w:tc>
          <w:tcPr>
            <w:tcW w:w="402" w:type="pct"/>
            <w:vMerge w:val="restart"/>
            <w:tcBorders>
              <w:top w:val="single" w:sz="6" w:space="0" w:color="auto"/>
              <w:left w:val="single" w:sz="6" w:space="0" w:color="auto"/>
              <w:bottom w:val="nil"/>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Ед. измерения</w:t>
            </w:r>
          </w:p>
        </w:tc>
        <w:tc>
          <w:tcPr>
            <w:tcW w:w="2051" w:type="pct"/>
            <w:gridSpan w:val="10"/>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Прогнозный период</w:t>
            </w:r>
          </w:p>
        </w:tc>
        <w:tc>
          <w:tcPr>
            <w:tcW w:w="682" w:type="pct"/>
            <w:vMerge w:val="restar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Источник определения индикатора (порядок расчета)</w:t>
            </w:r>
          </w:p>
        </w:tc>
      </w:tr>
      <w:tr w:rsidR="00C67AE6" w:rsidRPr="00C67AE6" w:rsidTr="00C67AE6">
        <w:trPr>
          <w:gridAfter w:val="1"/>
          <w:wAfter w:w="4" w:type="pct"/>
          <w:cantSplit/>
          <w:trHeight w:val="612"/>
          <w:tblHeader/>
        </w:trPr>
        <w:tc>
          <w:tcPr>
            <w:tcW w:w="154"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693" w:type="pct"/>
            <w:vMerge/>
            <w:tcBorders>
              <w:left w:val="single" w:sz="4"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402" w:type="pct"/>
            <w:vMerge/>
            <w:tcBorders>
              <w:top w:val="nil"/>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2015</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2016</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2017</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2018</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2019</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2020</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2021</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2022</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2023</w:t>
            </w:r>
          </w:p>
        </w:tc>
        <w:tc>
          <w:tcPr>
            <w:tcW w:w="207"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2024</w:t>
            </w:r>
          </w:p>
        </w:tc>
        <w:tc>
          <w:tcPr>
            <w:tcW w:w="682" w:type="pct"/>
            <w:vMerge/>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C67AE6">
        <w:trPr>
          <w:gridAfter w:val="1"/>
          <w:wAfter w:w="4" w:type="pct"/>
          <w:cantSplit/>
          <w:trHeight w:val="303"/>
        </w:trPr>
        <w:tc>
          <w:tcPr>
            <w:tcW w:w="3288" w:type="pct"/>
            <w:gridSpan w:val="9"/>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Муниципальная программа Развитие муниципальной службы в муниципальном казенном учреждении Администрация  Муниципального образования «Бичурский район» на 2015-2017 годы и на плановый период до 2024 года, подпрограмм муниципальной программы и их значениях</w:t>
            </w:r>
          </w:p>
        </w:tc>
        <w:tc>
          <w:tcPr>
            <w:tcW w:w="205"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C67AE6">
        <w:trPr>
          <w:cantSplit/>
          <w:trHeight w:val="5770"/>
        </w:trPr>
        <w:tc>
          <w:tcPr>
            <w:tcW w:w="154"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w:t>
            </w:r>
          </w:p>
        </w:tc>
        <w:tc>
          <w:tcPr>
            <w:tcW w:w="1013"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Цель Развитие и совершенствование муниципальной службы в МКУ Администрация МО «Бичурский район». Развитие информационного общества на территории МО «Бичурский район»             Задача:               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2.Формирование высококвалифицированного кадрового состава.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3. Применение информационных технологий при оказание муниципальных услуг МКУ Администрация  МО «Бичурский район»</w:t>
            </w:r>
          </w:p>
        </w:tc>
        <w:tc>
          <w:tcPr>
            <w:tcW w:w="693" w:type="pct"/>
            <w:tcBorders>
              <w:top w:val="single" w:sz="6" w:space="0" w:color="auto"/>
              <w:left w:val="single" w:sz="4"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1 Доля муниципальных служащих, прошедших обучение по различным формам, от общего количества муниципальных служащих</w:t>
            </w:r>
          </w:p>
        </w:tc>
        <w:tc>
          <w:tcPr>
            <w:tcW w:w="402"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75</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125</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40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30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30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50</w:t>
            </w:r>
          </w:p>
        </w:tc>
        <w:tc>
          <w:tcPr>
            <w:tcW w:w="207"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55</w:t>
            </w:r>
          </w:p>
        </w:tc>
        <w:tc>
          <w:tcPr>
            <w:tcW w:w="686" w:type="pct"/>
            <w:gridSpan w:val="2"/>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п.п. б, п. 3.2., ч 3 Соглашения  о предоставление из республиканского бюджета субсидии на софинасирование мероприятий по обеспечению профессиональной переподготовки, повышению квалификации лиц, замещающих выборные муниципальные должности, и и муниципальных служащих бюджету МКУ Администрация МО «Бичурский район» от 3 марта.2020 г №73 </w:t>
            </w:r>
          </w:p>
        </w:tc>
      </w:tr>
      <w:tr w:rsidR="00C67AE6" w:rsidRPr="00C67AE6" w:rsidTr="00C67AE6">
        <w:trPr>
          <w:cantSplit/>
          <w:trHeight w:val="879"/>
        </w:trPr>
        <w:tc>
          <w:tcPr>
            <w:tcW w:w="154"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2</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муниципальных служащих предоставивших полные достоверные сведения о доходах, об имуществе и обязательствах имущественного характера своих членов семей и соблюдающих  ограничения и запреты установленные законодательством к муниципальным служащим</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97</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6" w:type="pct"/>
            <w:gridSpan w:val="2"/>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ст. 8 Федерального закона от 25.12.2008 г №273-ФЗ «О противодействие коррупции»</w:t>
            </w:r>
          </w:p>
        </w:tc>
      </w:tr>
      <w:tr w:rsidR="00C67AE6" w:rsidRPr="00C67AE6" w:rsidTr="00C67AE6">
        <w:trPr>
          <w:gridAfter w:val="1"/>
          <w:wAfter w:w="4"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3</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вакантных должностей                                                                                                                       замещаемых на основе конкурса и назначения из кадрового резерва</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Кв/д</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 н/с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Гдг:</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 Доля вакантных должностей                                                                                                                       замещаемых на основе конкурса и назначения из кадрового резерва;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Кв/д – количество вакантных должностей;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Кн/с – количество назначенных специалистов из кадрового резерва</w:t>
            </w:r>
          </w:p>
          <w:p w:rsidR="00C67AE6" w:rsidRPr="00C67AE6" w:rsidRDefault="00C67AE6" w:rsidP="00C67AE6">
            <w:pPr>
              <w:pStyle w:val="ConsPlusNormal0"/>
              <w:rPr>
                <w:rFonts w:ascii="Times New Roman" w:hAnsi="Times New Roman"/>
                <w:b/>
                <w:sz w:val="20"/>
                <w:szCs w:val="20"/>
                <w:vertAlign w:val="superscript"/>
              </w:rPr>
            </w:pPr>
          </w:p>
        </w:tc>
      </w:tr>
      <w:tr w:rsidR="00C67AE6" w:rsidRPr="00C67AE6" w:rsidTr="00C67AE6">
        <w:trPr>
          <w:gridAfter w:val="1"/>
          <w:wAfter w:w="4"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4</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Км/с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w:t>
            </w:r>
            <w:r w:rsidRPr="00C67AE6">
              <w:rPr>
                <w:rFonts w:ascii="Times New Roman" w:hAnsi="Times New Roman"/>
                <w:b/>
                <w:sz w:val="20"/>
                <w:szCs w:val="20"/>
                <w:lang w:val="en-US"/>
              </w:rPr>
              <w:t>i</w:t>
            </w:r>
            <w:r w:rsidRPr="00C67AE6">
              <w:rPr>
                <w:rFonts w:ascii="Times New Roman" w:hAnsi="Times New Roman"/>
                <w:b/>
                <w:sz w:val="20"/>
                <w:szCs w:val="20"/>
              </w:rPr>
              <w:t>-п/о</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 – 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Км/с- количество муниципальных служащих;</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w:t>
            </w:r>
            <w:r w:rsidRPr="00C67AE6">
              <w:rPr>
                <w:rFonts w:ascii="Times New Roman" w:hAnsi="Times New Roman"/>
                <w:b/>
                <w:sz w:val="20"/>
                <w:szCs w:val="20"/>
                <w:lang w:val="en-US"/>
              </w:rPr>
              <w:t>i</w:t>
            </w:r>
            <w:r w:rsidRPr="00C67AE6">
              <w:rPr>
                <w:rFonts w:ascii="Times New Roman" w:hAnsi="Times New Roman"/>
                <w:b/>
                <w:sz w:val="20"/>
                <w:szCs w:val="20"/>
              </w:rPr>
              <w:t xml:space="preserve">-п/о – количество </w:t>
            </w:r>
            <w:r w:rsidRPr="00C67AE6">
              <w:rPr>
                <w:rFonts w:ascii="Times New Roman" w:hAnsi="Times New Roman"/>
                <w:b/>
                <w:sz w:val="20"/>
                <w:szCs w:val="20"/>
                <w:lang w:val="en-US"/>
              </w:rPr>
              <w:t>i</w:t>
            </w:r>
            <w:r w:rsidRPr="00C67AE6">
              <w:rPr>
                <w:rFonts w:ascii="Times New Roman" w:hAnsi="Times New Roman"/>
                <w:b/>
                <w:sz w:val="20"/>
                <w:szCs w:val="20"/>
              </w:rPr>
              <w:t>-того программного обеспечения или огтехники</w:t>
            </w:r>
          </w:p>
        </w:tc>
      </w:tr>
      <w:tr w:rsidR="00C67AE6" w:rsidRPr="00C67AE6" w:rsidTr="00C67AE6">
        <w:trPr>
          <w:gridAfter w:val="1"/>
          <w:wAfter w:w="4"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C67AE6">
        <w:trPr>
          <w:gridAfter w:val="1"/>
          <w:wAfter w:w="4"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5</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заявлений на оказание муниципальных услуг, поданных посредством информационных технологий.</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21,9</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23,8</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25,9</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28,2</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Кз\ит</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Ок/з</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 – доля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Кз/ит – количество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Ок/з – общее количество заявлений на оказание муниципальных услуг</w:t>
            </w: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r>
    </w:tbl>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E44BCF" w:rsidRPr="009870C6" w:rsidRDefault="00E44BCF" w:rsidP="00C67AE6">
      <w:pPr>
        <w:pStyle w:val="ConsPlusNormal0"/>
        <w:numPr>
          <w:ilvl w:val="0"/>
          <w:numId w:val="6"/>
        </w:numPr>
        <w:jc w:val="center"/>
        <w:rPr>
          <w:rFonts w:ascii="Times New Roman" w:hAnsi="Times New Roman" w:cs="Times New Roman"/>
          <w:b/>
          <w:bCs/>
          <w:sz w:val="24"/>
          <w:szCs w:val="24"/>
        </w:rPr>
      </w:pPr>
      <w:r w:rsidRPr="009870C6">
        <w:rPr>
          <w:rFonts w:ascii="Times New Roman" w:hAnsi="Times New Roman" w:cs="Times New Roman"/>
          <w:b/>
          <w:bCs/>
          <w:sz w:val="24"/>
          <w:szCs w:val="24"/>
        </w:rPr>
        <w:t xml:space="preserve">Ресурсное обеспечение </w:t>
      </w:r>
      <w:r w:rsidR="00B22733" w:rsidRPr="009870C6">
        <w:rPr>
          <w:rFonts w:ascii="Times New Roman" w:hAnsi="Times New Roman" w:cs="Times New Roman"/>
          <w:b/>
          <w:bCs/>
          <w:sz w:val="24"/>
          <w:szCs w:val="24"/>
        </w:rPr>
        <w:t>муниципальной п</w:t>
      </w:r>
      <w:r w:rsidRPr="009870C6">
        <w:rPr>
          <w:rFonts w:ascii="Times New Roman" w:hAnsi="Times New Roman" w:cs="Times New Roman"/>
          <w:b/>
          <w:bCs/>
          <w:sz w:val="24"/>
          <w:szCs w:val="24"/>
        </w:rPr>
        <w:t>рограммы</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w:t>
      </w:r>
      <w:r w:rsidR="006048B0" w:rsidRPr="009870C6">
        <w:rPr>
          <w:rFonts w:ascii="Times New Roman" w:hAnsi="Times New Roman" w:cs="Times New Roman"/>
          <w:sz w:val="24"/>
          <w:szCs w:val="24"/>
        </w:rPr>
        <w:t>, утвержденных МКУ Администрация</w:t>
      </w:r>
      <w:r w:rsidRPr="009870C6">
        <w:rPr>
          <w:rFonts w:ascii="Times New Roman" w:hAnsi="Times New Roman" w:cs="Times New Roman"/>
          <w:sz w:val="24"/>
          <w:szCs w:val="24"/>
        </w:rPr>
        <w:t xml:space="preserve"> МО «Бичурский район»</w:t>
      </w:r>
      <w:r w:rsidR="006048B0" w:rsidRPr="009870C6">
        <w:rPr>
          <w:rFonts w:ascii="Times New Roman" w:hAnsi="Times New Roman" w:cs="Times New Roman"/>
          <w:sz w:val="24"/>
          <w:szCs w:val="24"/>
        </w:rPr>
        <w:t>,</w:t>
      </w:r>
      <w:r w:rsidRPr="009870C6">
        <w:rPr>
          <w:rFonts w:ascii="Times New Roman" w:hAnsi="Times New Roman" w:cs="Times New Roman"/>
          <w:sz w:val="24"/>
          <w:szCs w:val="24"/>
        </w:rPr>
        <w:t xml:space="preserve"> Советом депутатов МО «Бичурский район».</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F0172" w:rsidRPr="009870C6" w:rsidRDefault="00DF0172" w:rsidP="00E31D04">
      <w:pPr>
        <w:pStyle w:val="ConsPlusNonformat"/>
        <w:rPr>
          <w:rFonts w:ascii="Times New Roman" w:hAnsi="Times New Roman" w:cs="Times New Roman"/>
          <w:sz w:val="24"/>
          <w:szCs w:val="24"/>
        </w:rPr>
      </w:pPr>
    </w:p>
    <w:p w:rsidR="00E44BCF" w:rsidRPr="009870C6" w:rsidRDefault="00D81987" w:rsidP="00FB74D3">
      <w:pPr>
        <w:pStyle w:val="ConsPlusNormal0"/>
        <w:jc w:val="center"/>
        <w:rPr>
          <w:rFonts w:ascii="Times New Roman" w:hAnsi="Times New Roman" w:cs="Times New Roman"/>
          <w:sz w:val="24"/>
          <w:szCs w:val="24"/>
        </w:rPr>
      </w:pPr>
      <w:r w:rsidRPr="009870C6">
        <w:rPr>
          <w:rFonts w:ascii="Times New Roman" w:hAnsi="Times New Roman" w:cs="Times New Roman"/>
          <w:b/>
          <w:bCs/>
          <w:sz w:val="24"/>
          <w:szCs w:val="24"/>
        </w:rPr>
        <w:t>Мероприятия и ресурсное обеспечение муниципальной программы «</w:t>
      </w:r>
      <w:r w:rsidR="00FB74D3" w:rsidRPr="009870C6">
        <w:rPr>
          <w:rFonts w:ascii="Times New Roman" w:hAnsi="Times New Roman" w:cs="Times New Roman"/>
          <w:b/>
          <w:bCs/>
          <w:sz w:val="24"/>
          <w:szCs w:val="24"/>
        </w:rPr>
        <w:t>Развитие муниципальной службы в МКУ Администрация МО «Бичурский район» на 2015-2017 г и на плановый период до 2024 года</w:t>
      </w:r>
      <w:r w:rsidRPr="009870C6">
        <w:rPr>
          <w:rFonts w:ascii="Times New Roman" w:hAnsi="Times New Roman" w:cs="Times New Roman"/>
          <w:b/>
          <w:sz w:val="24"/>
          <w:szCs w:val="24"/>
        </w:rPr>
        <w:t>»</w:t>
      </w:r>
      <w:r w:rsidR="00FB74D3" w:rsidRPr="009870C6">
        <w:rPr>
          <w:rFonts w:ascii="Times New Roman" w:hAnsi="Times New Roman" w:cs="Times New Roman"/>
          <w:b/>
          <w:sz w:val="24"/>
          <w:szCs w:val="24"/>
        </w:rPr>
        <w:t xml:space="preserve"> </w:t>
      </w:r>
      <w:r w:rsidRPr="009870C6">
        <w:rPr>
          <w:rFonts w:ascii="Times New Roman" w:hAnsi="Times New Roman" w:cs="Times New Roman"/>
          <w:b/>
          <w:bCs/>
          <w:sz w:val="24"/>
          <w:szCs w:val="24"/>
        </w:rPr>
        <w:t>за счет всех источников финансирования</w:t>
      </w:r>
    </w:p>
    <w:tbl>
      <w:tblPr>
        <w:tblStyle w:val="af"/>
        <w:tblW w:w="14349" w:type="dxa"/>
        <w:tblInd w:w="108" w:type="dxa"/>
        <w:tblLayout w:type="fixed"/>
        <w:tblLook w:val="04A0" w:firstRow="1" w:lastRow="0" w:firstColumn="1" w:lastColumn="0" w:noHBand="0" w:noVBand="1"/>
      </w:tblPr>
      <w:tblGrid>
        <w:gridCol w:w="1560"/>
        <w:gridCol w:w="3118"/>
        <w:gridCol w:w="1134"/>
        <w:gridCol w:w="709"/>
        <w:gridCol w:w="850"/>
        <w:gridCol w:w="993"/>
        <w:gridCol w:w="1134"/>
        <w:gridCol w:w="992"/>
        <w:gridCol w:w="983"/>
        <w:gridCol w:w="718"/>
        <w:gridCol w:w="709"/>
        <w:gridCol w:w="709"/>
        <w:gridCol w:w="740"/>
      </w:tblGrid>
      <w:tr w:rsidR="009760CF" w:rsidRPr="009870C6" w:rsidTr="00823CB7">
        <w:trPr>
          <w:trHeight w:val="654"/>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FB74D3">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Наименование</w:t>
            </w:r>
            <w:r w:rsidR="00FB74D3" w:rsidRPr="009870C6">
              <w:rPr>
                <w:rFonts w:ascii="Times New Roman" w:hAnsi="Times New Roman" w:cs="Times New Roman"/>
                <w:b/>
                <w:bCs/>
                <w:sz w:val="24"/>
                <w:szCs w:val="24"/>
              </w:rPr>
              <w:t xml:space="preserve"> программы,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A747C3"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И</w:t>
            </w:r>
            <w:r w:rsidR="009760CF" w:rsidRPr="009870C6">
              <w:rPr>
                <w:rFonts w:ascii="Times New Roman" w:hAnsi="Times New Roman" w:cs="Times New Roman"/>
                <w:b/>
                <w:bCs/>
                <w:sz w:val="24"/>
                <w:szCs w:val="24"/>
              </w:rPr>
              <w:t>сточник</w:t>
            </w:r>
            <w:r w:rsidRPr="009870C6">
              <w:rPr>
                <w:rFonts w:ascii="Times New Roman" w:hAnsi="Times New Roman" w:cs="Times New Roman"/>
                <w:b/>
                <w:bCs/>
                <w:sz w:val="24"/>
                <w:szCs w:val="24"/>
              </w:rPr>
              <w:t xml:space="preserve"> финансирования</w:t>
            </w:r>
          </w:p>
        </w:tc>
        <w:tc>
          <w:tcPr>
            <w:tcW w:w="8537" w:type="dxa"/>
            <w:gridSpan w:val="10"/>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Оценка расходов</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32" w:right="-10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823CB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2"/>
              <w:rPr>
                <w:rFonts w:ascii="Times New Roman" w:hAnsi="Times New Roman" w:cs="Times New Roman"/>
                <w:b/>
                <w:bCs/>
                <w:sz w:val="24"/>
                <w:szCs w:val="24"/>
              </w:rPr>
            </w:pPr>
            <w:r w:rsidRPr="009870C6">
              <w:rPr>
                <w:rFonts w:ascii="Times New Roman" w:hAnsi="Times New Roman" w:cs="Times New Roman"/>
                <w:bCs/>
                <w:sz w:val="24"/>
                <w:szCs w:val="24"/>
              </w:rPr>
              <w:t>Развитие муниципальной службы в МКУ Администрация МО «Бичурский район» на 2015-2017 г и на плановый период до 2024 года</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7"/>
              <w:rPr>
                <w:rFonts w:ascii="Times New Roman" w:hAnsi="Times New Roman" w:cs="Times New Roman"/>
                <w:bCs/>
                <w:sz w:val="24"/>
                <w:szCs w:val="24"/>
                <w:highlight w:val="yellow"/>
              </w:rPr>
            </w:pPr>
            <w:r w:rsidRPr="009870C6">
              <w:rPr>
                <w:rFonts w:ascii="Times New Roman" w:hAnsi="Times New Roman" w:cs="Times New Roman"/>
                <w:sz w:val="24"/>
                <w:szCs w:val="24"/>
              </w:rPr>
              <w:t>1385,05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107"/>
              <w:rPr>
                <w:rFonts w:ascii="Times New Roman" w:hAnsi="Times New Roman" w:cs="Times New Roman"/>
                <w:bCs/>
                <w:sz w:val="24"/>
                <w:szCs w:val="24"/>
              </w:rPr>
            </w:pPr>
            <w:r w:rsidRPr="009870C6">
              <w:rPr>
                <w:rFonts w:ascii="Times New Roman" w:hAnsi="Times New Roman" w:cs="Times New Roman"/>
                <w:bCs/>
                <w:sz w:val="24"/>
                <w:szCs w:val="24"/>
              </w:rPr>
              <w:t>250</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4947</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A865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19</w:t>
            </w:r>
            <w:r w:rsidR="0024535B" w:rsidRPr="009870C6">
              <w:rPr>
                <w:rFonts w:ascii="Times New Roman" w:hAnsi="Times New Roman" w:cs="Times New Roman"/>
                <w:bCs/>
                <w:sz w:val="24"/>
                <w:szCs w:val="24"/>
              </w:rPr>
              <w:t>88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F33D95" w:rsidP="009760CF">
            <w:pPr>
              <w:pStyle w:val="ConsPlusNormal0"/>
              <w:ind w:right="-108"/>
              <w:rPr>
                <w:rFonts w:ascii="Times New Roman" w:hAnsi="Times New Roman" w:cs="Times New Roman"/>
                <w:bCs/>
                <w:sz w:val="24"/>
                <w:szCs w:val="24"/>
              </w:rPr>
            </w:pPr>
            <w:r>
              <w:rPr>
                <w:rFonts w:ascii="Times New Roman" w:hAnsi="Times New Roman" w:cs="Times New Roman"/>
                <w:bCs/>
                <w:sz w:val="24"/>
                <w:szCs w:val="24"/>
              </w:rPr>
              <w:t>2296</w:t>
            </w:r>
            <w:r w:rsidR="00D87C2C"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D87C2C" w:rsidP="00D87C2C">
            <w:pPr>
              <w:pStyle w:val="ConsPlusNormal0"/>
              <w:ind w:right="-108"/>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hanging="99"/>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80,0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F33D9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2</w:t>
            </w:r>
            <w:r w:rsidR="00D87C2C" w:rsidRPr="009870C6">
              <w:rPr>
                <w:rFonts w:ascii="Times New Roman" w:hAnsi="Times New Roman" w:cs="Times New Roman"/>
                <w:bCs/>
                <w:sz w:val="24"/>
                <w:szCs w:val="24"/>
              </w:rPr>
              <w:t>10,0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C452A9">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ight="-11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Pr>
                <w:rFonts w:ascii="Times New Roman" w:hAnsi="Times New Roman" w:cs="Times New Roman"/>
                <w:bCs/>
                <w:sz w:val="24"/>
                <w:szCs w:val="24"/>
              </w:rPr>
            </w:pPr>
            <w:r w:rsidRPr="009870C6">
              <w:rPr>
                <w:rFonts w:ascii="Times New Roman" w:hAnsi="Times New Roman" w:cs="Times New Roman"/>
                <w:bCs/>
                <w:sz w:val="24"/>
                <w:szCs w:val="24"/>
              </w:rPr>
              <w:t>1258,05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99" w:right="-116"/>
              <w:rPr>
                <w:rFonts w:ascii="Times New Roman" w:hAnsi="Times New Roman" w:cs="Times New Roman"/>
                <w:bCs/>
                <w:sz w:val="24"/>
                <w:szCs w:val="24"/>
              </w:rPr>
            </w:pPr>
            <w:r w:rsidRPr="009870C6">
              <w:rPr>
                <w:rFonts w:ascii="Times New Roman" w:hAnsi="Times New Roman" w:cs="Times New Roman"/>
                <w:bCs/>
                <w:sz w:val="24"/>
                <w:szCs w:val="24"/>
              </w:rPr>
              <w:t>232</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3097</w:t>
            </w:r>
          </w:p>
        </w:tc>
        <w:tc>
          <w:tcPr>
            <w:tcW w:w="992" w:type="dxa"/>
            <w:tcBorders>
              <w:top w:val="single" w:sz="4" w:space="0" w:color="auto"/>
              <w:left w:val="single" w:sz="4" w:space="0" w:color="auto"/>
              <w:bottom w:val="single" w:sz="4" w:space="0" w:color="auto"/>
              <w:right w:val="single" w:sz="4" w:space="0" w:color="auto"/>
            </w:tcBorders>
            <w:hideMark/>
          </w:tcPr>
          <w:p w:rsidR="0024535B" w:rsidRPr="009870C6" w:rsidRDefault="009760CF"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w:t>
            </w:r>
            <w:r w:rsidR="0024535B" w:rsidRPr="009870C6">
              <w:rPr>
                <w:rFonts w:ascii="Times New Roman" w:hAnsi="Times New Roman" w:cs="Times New Roman"/>
                <w:bCs/>
                <w:sz w:val="24"/>
                <w:szCs w:val="24"/>
              </w:rPr>
              <w:t>908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w:t>
            </w:r>
          </w:p>
          <w:p w:rsidR="009760CF" w:rsidRPr="009870C6" w:rsidRDefault="0024535B"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F33D9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2086</w:t>
            </w:r>
            <w:r w:rsidR="00BD4DC0"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ind w:right="-109"/>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482E0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D87C2C">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bl>
    <w:p w:rsidR="00823CB7" w:rsidRDefault="00823CB7"/>
    <w:tbl>
      <w:tblPr>
        <w:tblStyle w:val="af"/>
        <w:tblW w:w="13915" w:type="dxa"/>
        <w:tblInd w:w="108" w:type="dxa"/>
        <w:tblLayout w:type="fixed"/>
        <w:tblLook w:val="04A0" w:firstRow="1" w:lastRow="0" w:firstColumn="1" w:lastColumn="0" w:noHBand="0" w:noVBand="1"/>
      </w:tblPr>
      <w:tblGrid>
        <w:gridCol w:w="1560"/>
        <w:gridCol w:w="3118"/>
        <w:gridCol w:w="1134"/>
        <w:gridCol w:w="709"/>
        <w:gridCol w:w="850"/>
        <w:gridCol w:w="293"/>
        <w:gridCol w:w="558"/>
        <w:gridCol w:w="992"/>
        <w:gridCol w:w="992"/>
        <w:gridCol w:w="841"/>
        <w:gridCol w:w="2868"/>
      </w:tblGrid>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Разработка и приведение в соответствии с действующим законодательством муниципальных нормативно правовых актов   </w:t>
            </w:r>
          </w:p>
        </w:tc>
        <w:tc>
          <w:tcPr>
            <w:tcW w:w="1134"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gridSpan w:val="2"/>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709"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nil"/>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134" w:type="dxa"/>
            <w:tcBorders>
              <w:top w:val="single" w:sz="4" w:space="0" w:color="auto"/>
              <w:left w:val="single" w:sz="4" w:space="0" w:color="auto"/>
              <w:bottom w:val="single" w:sz="4" w:space="0" w:color="auto"/>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143"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550"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841"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2868" w:type="dxa"/>
            <w:tcBorders>
              <w:top w:val="single" w:sz="4" w:space="0" w:color="auto"/>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rPr>
          <w:trHeight w:val="386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3</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представления гражданами, претендующими на замещение должностей муниципальной службы и муниципальными служащими включенных в Перечень, сведений о доходах</w:t>
            </w: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A445F" w:rsidRDefault="005A445F"/>
    <w:tbl>
      <w:tblPr>
        <w:tblStyle w:val="af"/>
        <w:tblW w:w="14491" w:type="dxa"/>
        <w:tblInd w:w="108" w:type="dxa"/>
        <w:tblLayout w:type="fixed"/>
        <w:tblLook w:val="04A0" w:firstRow="1" w:lastRow="0" w:firstColumn="1" w:lastColumn="0" w:noHBand="0" w:noVBand="1"/>
      </w:tblPr>
      <w:tblGrid>
        <w:gridCol w:w="1560"/>
        <w:gridCol w:w="3118"/>
        <w:gridCol w:w="1276"/>
        <w:gridCol w:w="709"/>
        <w:gridCol w:w="850"/>
        <w:gridCol w:w="851"/>
        <w:gridCol w:w="1134"/>
        <w:gridCol w:w="1134"/>
        <w:gridCol w:w="983"/>
        <w:gridCol w:w="718"/>
        <w:gridCol w:w="709"/>
        <w:gridCol w:w="709"/>
        <w:gridCol w:w="740"/>
      </w:tblGrid>
      <w:tr w:rsidR="009760CF" w:rsidRPr="009870C6" w:rsidTr="00555DEC">
        <w:trPr>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4</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комплаенса</w:t>
            </w:r>
          </w:p>
        </w:tc>
        <w:tc>
          <w:tcPr>
            <w:tcW w:w="9813"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55DEC">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5</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sz w:val="24"/>
                <w:szCs w:val="24"/>
              </w:rPr>
            </w:pPr>
            <w:r w:rsidRPr="009870C6">
              <w:rPr>
                <w:rFonts w:ascii="Times New Roman" w:hAnsi="Times New Roman" w:cs="Times New Roman"/>
                <w:sz w:val="24"/>
                <w:szCs w:val="24"/>
              </w:rPr>
              <w:t>Организация профессиональной переподготовки, курсов повышения квалификации муниципальных служащих</w:t>
            </w:r>
          </w:p>
          <w:p w:rsidR="00E10B5E" w:rsidRPr="009870C6" w:rsidRDefault="00E10B5E" w:rsidP="009760CF">
            <w:pPr>
              <w:pStyle w:val="ConsPlusNorm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8"/>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983"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555DEC">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8"/>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272,18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448,621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B32381">
            <w:pPr>
              <w:pStyle w:val="ConsPlusNormal0"/>
              <w:ind w:left="-100" w:right="-108"/>
              <w:rPr>
                <w:rFonts w:ascii="Times New Roman" w:hAnsi="Times New Roman" w:cs="Times New Roman"/>
                <w:b/>
                <w:bCs/>
                <w:sz w:val="24"/>
                <w:szCs w:val="24"/>
              </w:rPr>
            </w:pPr>
            <w:r w:rsidRPr="009870C6">
              <w:rPr>
                <w:rFonts w:ascii="Times New Roman" w:hAnsi="Times New Roman" w:cs="Times New Roman"/>
                <w:b/>
                <w:bCs/>
                <w:sz w:val="24"/>
                <w:szCs w:val="24"/>
              </w:rPr>
              <w:t>215</w:t>
            </w:r>
            <w:r w:rsidR="006804EB" w:rsidRPr="009870C6">
              <w:rPr>
                <w:rFonts w:ascii="Times New Roman" w:hAnsi="Times New Roman" w:cs="Times New Roman"/>
                <w:b/>
                <w:bCs/>
                <w:sz w:val="24"/>
                <w:szCs w:val="24"/>
              </w:rPr>
              <w:t>,</w:t>
            </w:r>
            <w:r w:rsidRPr="009870C6">
              <w:rPr>
                <w:rFonts w:ascii="Times New Roman" w:hAnsi="Times New Roman" w:cs="Times New Roman"/>
                <w:b/>
                <w:bCs/>
                <w:sz w:val="24"/>
                <w:szCs w:val="24"/>
              </w:rPr>
              <w:t>54823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B3226A" w:rsidP="00B32381">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4</w:t>
            </w:r>
            <w:r w:rsidR="00B32381">
              <w:rPr>
                <w:rFonts w:ascii="Times New Roman" w:hAnsi="Times New Roman" w:cs="Times New Roman"/>
                <w:b/>
                <w:bCs/>
                <w:sz w:val="24"/>
                <w:szCs w:val="24"/>
              </w:rPr>
              <w:t>97,9</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9760CF" w:rsidRPr="009870C6" w:rsidTr="00555DEC">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555DEC">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8</w:t>
            </w:r>
            <w:r w:rsidR="00CA5A93" w:rsidRPr="009870C6">
              <w:rPr>
                <w:rFonts w:ascii="Times New Roman" w:hAnsi="Times New Roman" w:cs="Times New Roman"/>
                <w:bCs/>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ind w:left="-108" w:right="-108"/>
              <w:rPr>
                <w:rFonts w:ascii="Times New Roman" w:hAnsi="Times New Roman" w:cs="Times New Roman"/>
                <w:bCs/>
                <w:sz w:val="24"/>
                <w:szCs w:val="24"/>
              </w:rPr>
            </w:pPr>
            <w:r w:rsidRPr="009870C6">
              <w:rPr>
                <w:rFonts w:ascii="Times New Roman" w:hAnsi="Times New Roman" w:cs="Times New Roman"/>
                <w:bCs/>
                <w:sz w:val="24"/>
                <w:szCs w:val="24"/>
              </w:rPr>
              <w:t>210,0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812056"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81,3</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555DEC">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Cs/>
                <w:sz w:val="24"/>
                <w:szCs w:val="24"/>
              </w:rPr>
            </w:pPr>
            <w:r w:rsidRPr="009870C6">
              <w:rPr>
                <w:rFonts w:ascii="Times New Roman" w:hAnsi="Times New Roman" w:cs="Times New Roman"/>
                <w:bCs/>
                <w:sz w:val="24"/>
                <w:szCs w:val="24"/>
              </w:rPr>
              <w:t>145,18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266,771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6804EB">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135</w:t>
            </w:r>
            <w:r w:rsidR="006804EB" w:rsidRPr="009870C6">
              <w:rPr>
                <w:rFonts w:ascii="Times New Roman" w:hAnsi="Times New Roman" w:cs="Times New Roman"/>
                <w:bCs/>
                <w:sz w:val="24"/>
                <w:szCs w:val="24"/>
              </w:rPr>
              <w:t>,</w:t>
            </w:r>
            <w:r w:rsidRPr="009870C6">
              <w:rPr>
                <w:rFonts w:ascii="Times New Roman" w:hAnsi="Times New Roman" w:cs="Times New Roman"/>
                <w:bCs/>
                <w:sz w:val="24"/>
                <w:szCs w:val="24"/>
              </w:rPr>
              <w:t>54823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B32381" w:rsidP="00B32381">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 xml:space="preserve"> 287</w:t>
            </w:r>
            <w:r w:rsidR="00B3226A" w:rsidRPr="009870C6">
              <w:rPr>
                <w:rFonts w:ascii="Times New Roman" w:hAnsi="Times New Roman" w:cs="Times New Roman"/>
                <w:bCs/>
                <w:sz w:val="24"/>
                <w:szCs w:val="24"/>
              </w:rPr>
              <w:t>,</w:t>
            </w:r>
            <w:r>
              <w:rPr>
                <w:rFonts w:ascii="Times New Roman" w:hAnsi="Times New Roman" w:cs="Times New Roman"/>
                <w:bCs/>
                <w:sz w:val="24"/>
                <w:szCs w:val="24"/>
              </w:rPr>
              <w:t>9</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555DEC">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555DEC">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Мероприятия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sz w:val="24"/>
                <w:szCs w:val="24"/>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276"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544" w:type="dxa"/>
            <w:gridSpan w:val="4"/>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740" w:type="dxa"/>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55DEC">
        <w:trPr>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813" w:type="dxa"/>
            <w:gridSpan w:val="11"/>
            <w:tcBorders>
              <w:top w:val="nil"/>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55DEC" w:rsidRDefault="00555DEC"/>
    <w:tbl>
      <w:tblPr>
        <w:tblStyle w:val="af"/>
        <w:tblW w:w="14128" w:type="dxa"/>
        <w:tblInd w:w="108" w:type="dxa"/>
        <w:tblLayout w:type="fixed"/>
        <w:tblLook w:val="04A0" w:firstRow="1" w:lastRow="0" w:firstColumn="1" w:lastColumn="0" w:noHBand="0" w:noVBand="1"/>
      </w:tblPr>
      <w:tblGrid>
        <w:gridCol w:w="1560"/>
        <w:gridCol w:w="3118"/>
        <w:gridCol w:w="1418"/>
        <w:gridCol w:w="709"/>
        <w:gridCol w:w="850"/>
        <w:gridCol w:w="709"/>
        <w:gridCol w:w="709"/>
        <w:gridCol w:w="841"/>
        <w:gridCol w:w="1001"/>
        <w:gridCol w:w="861"/>
        <w:gridCol w:w="713"/>
        <w:gridCol w:w="474"/>
        <w:gridCol w:w="235"/>
        <w:gridCol w:w="836"/>
        <w:gridCol w:w="94"/>
      </w:tblGrid>
      <w:tr w:rsidR="009760CF" w:rsidRPr="009870C6" w:rsidTr="00647CA3">
        <w:trPr>
          <w:gridAfter w:val="1"/>
          <w:wAfter w:w="94" w:type="dxa"/>
          <w:trHeight w:val="880"/>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Проведение аттестации муниципальных служащих </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647CA3">
        <w:trPr>
          <w:gridAfter w:val="13"/>
          <w:wAfter w:w="9450" w:type="dxa"/>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r>
      <w:tr w:rsidR="009760CF" w:rsidRPr="009870C6" w:rsidTr="00647CA3">
        <w:trPr>
          <w:gridAfter w:val="1"/>
          <w:wAfter w:w="94"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8</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Работа с кадровым резервом, формирование планов индивидуальной подготовки лиц включенных в кадровый резерв</w:t>
            </w:r>
          </w:p>
        </w:tc>
        <w:tc>
          <w:tcPr>
            <w:tcW w:w="8285" w:type="dxa"/>
            <w:gridSpan w:val="10"/>
            <w:vMerge w:val="restart"/>
            <w:tcBorders>
              <w:top w:val="single" w:sz="4" w:space="0" w:color="auto"/>
              <w:left w:val="single" w:sz="4" w:space="0" w:color="auto"/>
              <w:right w:val="nil"/>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Cs/>
                <w:sz w:val="24"/>
                <w:szCs w:val="24"/>
              </w:rPr>
              <w:t>Не требует финансирования</w:t>
            </w:r>
          </w:p>
        </w:tc>
        <w:tc>
          <w:tcPr>
            <w:tcW w:w="1071"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bottom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9</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sz w:val="24"/>
                <w:szCs w:val="24"/>
              </w:rPr>
            </w:pPr>
            <w:r w:rsidRPr="009870C6">
              <w:rPr>
                <w:rFonts w:ascii="Times New Roman" w:hAnsi="Times New Roman" w:cs="Times New Roman"/>
                <w:sz w:val="24"/>
                <w:szCs w:val="24"/>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00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13"/>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647CA3">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 xml:space="preserve">39,0 </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FF5482" w:rsidP="009760CF">
            <w:pPr>
              <w:pStyle w:val="ConsPlusNormal0"/>
              <w:rPr>
                <w:rFonts w:ascii="Times New Roman" w:hAnsi="Times New Roman" w:cs="Times New Roman"/>
                <w:bCs/>
                <w:sz w:val="24"/>
                <w:szCs w:val="24"/>
              </w:rPr>
            </w:pPr>
            <w:r>
              <w:rPr>
                <w:rFonts w:ascii="Times New Roman" w:hAnsi="Times New Roman" w:cs="Times New Roman"/>
                <w:bCs/>
                <w:sz w:val="24"/>
                <w:szCs w:val="24"/>
              </w:rPr>
              <w:t>10</w:t>
            </w:r>
            <w:r w:rsidR="00E10B5E" w:rsidRPr="009870C6">
              <w:rPr>
                <w:rFonts w:ascii="Times New Roman" w:hAnsi="Times New Roman" w:cs="Times New Roman"/>
                <w:bCs/>
                <w:sz w:val="24"/>
                <w:szCs w:val="24"/>
              </w:rPr>
              <w:t>0,0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8D1626">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Ф</w:t>
            </w:r>
            <w:r w:rsidR="008D1626">
              <w:rPr>
                <w:rFonts w:ascii="Times New Roman" w:hAnsi="Times New Roman" w:cs="Times New Roman"/>
                <w:b/>
                <w:bCs/>
                <w:sz w:val="24"/>
                <w:szCs w:val="24"/>
              </w:rPr>
              <w:t>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8D1626"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w:t>
            </w:r>
            <w:r w:rsidR="00653160">
              <w:rPr>
                <w:rFonts w:ascii="Times New Roman" w:hAnsi="Times New Roman" w:cs="Times New Roman"/>
                <w:b/>
                <w:bCs/>
                <w:sz w:val="24"/>
                <w:szCs w:val="24"/>
              </w:rPr>
              <w:t>с</w:t>
            </w:r>
            <w:r>
              <w:rPr>
                <w:rFonts w:ascii="Times New Roman" w:hAnsi="Times New Roman" w:cs="Times New Roman"/>
                <w:b/>
                <w:bCs/>
                <w:sz w:val="24"/>
                <w:szCs w:val="24"/>
              </w:rPr>
              <w:t>кий</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highlight w:val="yellow"/>
              </w:rPr>
            </w:pPr>
            <w:r w:rsidRPr="009870C6">
              <w:rPr>
                <w:rFonts w:ascii="Times New Roman" w:hAnsi="Times New Roman" w:cs="Times New Roman"/>
                <w:bCs/>
                <w:sz w:val="24"/>
                <w:szCs w:val="24"/>
              </w:rPr>
              <w:t>39,0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righ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FF5482" w:rsidP="009760CF">
            <w:pPr>
              <w:pStyle w:val="ConsPlusNormal0"/>
              <w:rPr>
                <w:rFonts w:ascii="Times New Roman" w:hAnsi="Times New Roman" w:cs="Times New Roman"/>
                <w:bCs/>
                <w:sz w:val="24"/>
                <w:szCs w:val="24"/>
              </w:rPr>
            </w:pPr>
            <w:r>
              <w:rPr>
                <w:rFonts w:ascii="Times New Roman" w:hAnsi="Times New Roman" w:cs="Times New Roman"/>
                <w:bCs/>
                <w:sz w:val="24"/>
                <w:szCs w:val="24"/>
              </w:rPr>
              <w:t>10</w:t>
            </w:r>
            <w:r w:rsidR="00021172" w:rsidRPr="009870C6">
              <w:rPr>
                <w:rFonts w:ascii="Times New Roman" w:hAnsi="Times New Roman" w:cs="Times New Roman"/>
                <w:bCs/>
                <w:sz w:val="24"/>
                <w:szCs w:val="24"/>
              </w:rPr>
              <w:t>0,0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647CA3">
        <w:trPr>
          <w:gridAfter w:val="1"/>
          <w:wAfter w:w="94" w:type="dxa"/>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10</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647CA3" w:rsidRDefault="00647CA3"/>
    <w:tbl>
      <w:tblPr>
        <w:tblStyle w:val="af"/>
        <w:tblW w:w="14458" w:type="dxa"/>
        <w:tblInd w:w="108" w:type="dxa"/>
        <w:tblLayout w:type="fixed"/>
        <w:tblLook w:val="04A0" w:firstRow="1" w:lastRow="0" w:firstColumn="1" w:lastColumn="0" w:noHBand="0" w:noVBand="1"/>
      </w:tblPr>
      <w:tblGrid>
        <w:gridCol w:w="1560"/>
        <w:gridCol w:w="3118"/>
        <w:gridCol w:w="1418"/>
        <w:gridCol w:w="709"/>
        <w:gridCol w:w="991"/>
        <w:gridCol w:w="842"/>
        <w:gridCol w:w="718"/>
        <w:gridCol w:w="992"/>
        <w:gridCol w:w="1134"/>
        <w:gridCol w:w="850"/>
        <w:gridCol w:w="709"/>
        <w:gridCol w:w="709"/>
        <w:gridCol w:w="662"/>
        <w:gridCol w:w="46"/>
      </w:tblGrid>
      <w:tr w:rsidR="009760CF" w:rsidRPr="009870C6" w:rsidTr="00EC7EFE">
        <w:trPr>
          <w:gridAfter w:val="1"/>
          <w:wAfter w:w="46" w:type="dxa"/>
          <w:trHeight w:val="174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11</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Создание эффективной системы подбора и расстановки кадров с использованием современных конкурсных процедур</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rPr>
          <w:gridAfter w:val="1"/>
          <w:wAfter w:w="46" w:type="dxa"/>
          <w:trHeight w:val="1413"/>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12</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потребности в профессиональной переподготовке и повышении квалификации муниципальных служащих</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13</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rPr>
                <w:rFonts w:ascii="Times New Roman" w:hAnsi="Times New Roman"/>
                <w:sz w:val="24"/>
                <w:szCs w:val="24"/>
                <w:lang w:eastAsia="en-US"/>
              </w:rPr>
            </w:pPr>
            <w:r w:rsidRPr="009870C6">
              <w:rPr>
                <w:rFonts w:ascii="Times New Roman" w:hAnsi="Times New Roman"/>
                <w:sz w:val="24"/>
                <w:szCs w:val="24"/>
                <w:lang w:eastAsia="en-US"/>
              </w:rPr>
              <w:t xml:space="preserve"> Внедрение современных технологий  в области технической защиты персональных данных </w:t>
            </w:r>
          </w:p>
          <w:p w:rsidR="009760CF" w:rsidRPr="009870C6" w:rsidRDefault="009760CF" w:rsidP="009760CF">
            <w:pPr>
              <w:pStyle w:val="ConsPlusNorm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37"/>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9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EC7EFE">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83,0</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96,2</w:t>
            </w:r>
          </w:p>
          <w:p w:rsidR="009760CF" w:rsidRPr="009870C6"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98"/>
              <w:rPr>
                <w:rFonts w:ascii="Times New Roman" w:hAnsi="Times New Roman" w:cs="Times New Roman"/>
                <w:b/>
                <w:bCs/>
                <w:sz w:val="24"/>
                <w:szCs w:val="24"/>
              </w:rPr>
            </w:pPr>
            <w:r w:rsidRPr="009870C6">
              <w:rPr>
                <w:rFonts w:ascii="Times New Roman" w:hAnsi="Times New Roman" w:cs="Times New Roman"/>
                <w:b/>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B95AB8">
            <w:pPr>
              <w:pStyle w:val="ConsPlusNormal0"/>
              <w:ind w:left="-108" w:right="-137"/>
              <w:rPr>
                <w:rFonts w:ascii="Times New Roman" w:hAnsi="Times New Roman" w:cs="Times New Roman"/>
                <w:b/>
                <w:bCs/>
                <w:sz w:val="24"/>
                <w:szCs w:val="24"/>
              </w:rPr>
            </w:pPr>
            <w:r w:rsidRPr="009870C6">
              <w:rPr>
                <w:rFonts w:ascii="Times New Roman" w:hAnsi="Times New Roman" w:cs="Times New Roman"/>
                <w:b/>
                <w:bCs/>
                <w:sz w:val="24"/>
                <w:szCs w:val="24"/>
              </w:rPr>
              <w:t>19</w:t>
            </w:r>
            <w:r w:rsidR="009760CF" w:rsidRPr="009870C6">
              <w:rPr>
                <w:rFonts w:ascii="Times New Roman" w:hAnsi="Times New Roman" w:cs="Times New Roman"/>
                <w:b/>
                <w:bCs/>
                <w:sz w:val="24"/>
                <w:szCs w:val="24"/>
              </w:rPr>
              <w:t>2</w:t>
            </w:r>
            <w:r w:rsidR="00B95AB8" w:rsidRPr="009870C6">
              <w:rPr>
                <w:rFonts w:ascii="Times New Roman" w:hAnsi="Times New Roman" w:cs="Times New Roman"/>
                <w:b/>
                <w:bCs/>
                <w:sz w:val="24"/>
                <w:szCs w:val="24"/>
              </w:rPr>
              <w:t>,</w:t>
            </w:r>
            <w:r w:rsidR="009760CF" w:rsidRPr="009870C6">
              <w:rPr>
                <w:rFonts w:ascii="Times New Roman" w:hAnsi="Times New Roman" w:cs="Times New Roman"/>
                <w:b/>
                <w:bCs/>
                <w:sz w:val="24"/>
                <w:szCs w:val="24"/>
              </w:rPr>
              <w:t>450</w:t>
            </w:r>
            <w:r w:rsidRPr="009870C6">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EC7EFE"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241DDB">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83,0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96,2</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21063">
            <w:pPr>
              <w:pStyle w:val="ConsPlusNormal0"/>
              <w:ind w:left="-99" w:right="-108"/>
              <w:rPr>
                <w:rFonts w:ascii="Times New Roman" w:hAnsi="Times New Roman" w:cs="Times New Roman"/>
                <w:bCs/>
                <w:sz w:val="24"/>
                <w:szCs w:val="24"/>
              </w:rPr>
            </w:pPr>
            <w:r w:rsidRPr="009870C6">
              <w:rPr>
                <w:rFonts w:ascii="Times New Roman" w:hAnsi="Times New Roman" w:cs="Times New Roman"/>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B95AB8">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192</w:t>
            </w:r>
            <w:r w:rsidR="00B95AB8" w:rsidRPr="009870C6">
              <w:rPr>
                <w:rFonts w:ascii="Times New Roman" w:hAnsi="Times New Roman" w:cs="Times New Roman"/>
                <w:bCs/>
                <w:sz w:val="24"/>
                <w:szCs w:val="24"/>
              </w:rPr>
              <w:t>,</w:t>
            </w:r>
            <w:r w:rsidR="009760CF" w:rsidRPr="009870C6">
              <w:rPr>
                <w:rFonts w:ascii="Times New Roman" w:hAnsi="Times New Roman" w:cs="Times New Roman"/>
                <w:bCs/>
                <w:sz w:val="24"/>
                <w:szCs w:val="24"/>
              </w:rPr>
              <w:t>450</w:t>
            </w: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EC7EFE" w:rsidP="00EC7EFE">
            <w:pPr>
              <w:pStyle w:val="ConsPlusNormal0"/>
              <w:rPr>
                <w:rFonts w:ascii="Times New Roman" w:hAnsi="Times New Roman" w:cs="Times New Roman"/>
                <w:bCs/>
                <w:sz w:val="24"/>
                <w:szCs w:val="24"/>
              </w:rPr>
            </w:pPr>
            <w:r>
              <w:rPr>
                <w:rFonts w:ascii="Times New Roman" w:hAnsi="Times New Roman" w:cs="Times New Roman"/>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9760CF" w:rsidRPr="009870C6" w:rsidTr="00EC7EFE">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7F068D"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241DD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bl>
    <w:p w:rsidR="00EC7EFE" w:rsidRDefault="00EC7EFE"/>
    <w:tbl>
      <w:tblPr>
        <w:tblStyle w:val="af"/>
        <w:tblW w:w="14600" w:type="dxa"/>
        <w:tblInd w:w="108" w:type="dxa"/>
        <w:tblLayout w:type="fixed"/>
        <w:tblLook w:val="04A0" w:firstRow="1" w:lastRow="0" w:firstColumn="1" w:lastColumn="0" w:noHBand="0" w:noVBand="1"/>
      </w:tblPr>
      <w:tblGrid>
        <w:gridCol w:w="1560"/>
        <w:gridCol w:w="3118"/>
        <w:gridCol w:w="1418"/>
        <w:gridCol w:w="709"/>
        <w:gridCol w:w="991"/>
        <w:gridCol w:w="842"/>
        <w:gridCol w:w="718"/>
        <w:gridCol w:w="1134"/>
        <w:gridCol w:w="1134"/>
        <w:gridCol w:w="850"/>
        <w:gridCol w:w="709"/>
        <w:gridCol w:w="709"/>
        <w:gridCol w:w="708"/>
      </w:tblGrid>
      <w:tr w:rsidR="00EC7EFE" w:rsidRPr="009870C6" w:rsidTr="00EC7EFE">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14</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autoSpaceDE w:val="0"/>
              <w:autoSpaceDN w:val="0"/>
              <w:adjustRightInd w:val="0"/>
              <w:rPr>
                <w:rFonts w:ascii="Times New Roman" w:hAnsi="Times New Roman"/>
                <w:color w:val="000000"/>
                <w:sz w:val="24"/>
                <w:szCs w:val="24"/>
                <w:lang w:eastAsia="en-US"/>
              </w:rPr>
            </w:pPr>
            <w:r w:rsidRPr="009870C6">
              <w:rPr>
                <w:rFonts w:ascii="Times New Roman" w:hAnsi="Times New Roman"/>
                <w:color w:val="000000"/>
                <w:sz w:val="24"/>
                <w:szCs w:val="24"/>
                <w:lang w:eastAsia="en-US"/>
              </w:rPr>
              <w:t>Укрепление материально-технической базы</w:t>
            </w:r>
          </w:p>
          <w:p w:rsidR="009760CF" w:rsidRPr="009870C6" w:rsidRDefault="009760CF" w:rsidP="009760CF">
            <w:pPr>
              <w:rPr>
                <w:rFonts w:ascii="Times New Roman" w:hAnsi="Times New Roman"/>
                <w:color w:val="FF0000"/>
                <w:sz w:val="24"/>
                <w:szCs w:val="24"/>
                <w:lang w:eastAsia="en-US"/>
              </w:rPr>
            </w:pPr>
            <w:r w:rsidRPr="009870C6">
              <w:rPr>
                <w:rFonts w:ascii="Times New Roman" w:hAnsi="Times New Roman"/>
                <w:color w:val="000000"/>
                <w:sz w:val="24"/>
                <w:szCs w:val="24"/>
                <w:lang w:eastAsia="en-US"/>
              </w:rPr>
              <w:t xml:space="preserve">Администрации МО «Бичурский район», </w:t>
            </w:r>
            <w:r w:rsidRPr="009870C6">
              <w:rPr>
                <w:rFonts w:ascii="Times New Roman" w:hAnsi="Times New Roman"/>
                <w:color w:val="000000"/>
                <w:sz w:val="24"/>
                <w:szCs w:val="24"/>
                <w:lang w:eastAsia="en-US"/>
              </w:rPr>
              <w:lastRenderedPageBreak/>
              <w:t>структурных подразделений Администрации МО «Бичурский район»</w:t>
            </w:r>
          </w:p>
          <w:p w:rsidR="009760CF" w:rsidRPr="009870C6" w:rsidRDefault="009760CF" w:rsidP="009760CF">
            <w:pPr>
              <w:pStyle w:val="ConsPlusNormal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color w:val="000000"/>
                <w:sz w:val="24"/>
                <w:szCs w:val="24"/>
              </w:rPr>
            </w:pPr>
            <w:r w:rsidRPr="009870C6">
              <w:rPr>
                <w:rFonts w:ascii="Times New Roman" w:hAnsi="Times New Roman" w:cs="Times New Roman"/>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37"/>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98" w:right="-66"/>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EC7EFE" w:rsidRPr="009870C6" w:rsidTr="00EC7EFE">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97" w:right="-108"/>
              <w:rPr>
                <w:rFonts w:ascii="Times New Roman" w:hAnsi="Times New Roman" w:cs="Times New Roman"/>
                <w:b/>
                <w:bCs/>
                <w:sz w:val="24"/>
                <w:szCs w:val="24"/>
              </w:rPr>
            </w:pPr>
            <w:r w:rsidRPr="009870C6">
              <w:rPr>
                <w:rFonts w:ascii="Times New Roman" w:hAnsi="Times New Roman" w:cs="Times New Roman"/>
                <w:b/>
                <w:bCs/>
                <w:sz w:val="24"/>
                <w:szCs w:val="24"/>
              </w:rPr>
              <w:t>977,669</w:t>
            </w:r>
          </w:p>
          <w:p w:rsidR="009760CF" w:rsidRPr="009870C6"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E87D87">
            <w:pPr>
              <w:pStyle w:val="ConsPlusNormal0"/>
              <w:ind w:left="-108" w:right="-137"/>
              <w:rPr>
                <w:rFonts w:ascii="Times New Roman" w:hAnsi="Times New Roman" w:cs="Times New Roman"/>
                <w:b/>
                <w:bCs/>
                <w:sz w:val="24"/>
                <w:szCs w:val="24"/>
              </w:rPr>
            </w:pPr>
            <w:r w:rsidRPr="009870C6">
              <w:rPr>
                <w:rFonts w:ascii="Times New Roman" w:hAnsi="Times New Roman" w:cs="Times New Roman"/>
                <w:b/>
                <w:bCs/>
                <w:sz w:val="24"/>
                <w:szCs w:val="24"/>
              </w:rPr>
              <w:t>15</w:t>
            </w:r>
            <w:r w:rsidR="00252AF2" w:rsidRPr="009870C6">
              <w:rPr>
                <w:rFonts w:ascii="Times New Roman" w:hAnsi="Times New Roman" w:cs="Times New Roman"/>
                <w:b/>
                <w:bCs/>
                <w:sz w:val="24"/>
                <w:szCs w:val="24"/>
              </w:rPr>
              <w:t>30</w:t>
            </w:r>
            <w:r w:rsidR="00E87D87" w:rsidRPr="009870C6">
              <w:rPr>
                <w:rFonts w:ascii="Times New Roman" w:hAnsi="Times New Roman" w:cs="Times New Roman"/>
                <w:b/>
                <w:bCs/>
                <w:sz w:val="24"/>
                <w:szCs w:val="24"/>
              </w:rPr>
              <w:t>,</w:t>
            </w:r>
            <w:r w:rsidR="00252AF2" w:rsidRPr="009870C6">
              <w:rPr>
                <w:rFonts w:ascii="Times New Roman" w:hAnsi="Times New Roman" w:cs="Times New Roman"/>
                <w:b/>
                <w:bCs/>
                <w:sz w:val="24"/>
                <w:szCs w:val="24"/>
              </w:rPr>
              <w:t>684</w:t>
            </w:r>
            <w:r w:rsidR="00AA695A" w:rsidRPr="009870C6">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7626BA" w:rsidP="007F068D">
            <w:pPr>
              <w:pStyle w:val="ConsPlusNormal0"/>
              <w:rPr>
                <w:rFonts w:ascii="Times New Roman" w:hAnsi="Times New Roman" w:cs="Times New Roman"/>
                <w:b/>
                <w:bCs/>
                <w:sz w:val="24"/>
                <w:szCs w:val="24"/>
              </w:rPr>
            </w:pPr>
            <w:r>
              <w:rPr>
                <w:rFonts w:ascii="Times New Roman" w:hAnsi="Times New Roman" w:cs="Times New Roman"/>
                <w:b/>
                <w:bCs/>
                <w:sz w:val="24"/>
                <w:szCs w:val="24"/>
              </w:rPr>
              <w:t>1310,825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E87D87"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w:t>
            </w:r>
            <w:r>
              <w:rPr>
                <w:rFonts w:ascii="Times New Roman" w:hAnsi="Times New Roman" w:cs="Times New Roman"/>
                <w:b/>
                <w:bCs/>
                <w:sz w:val="24"/>
                <w:szCs w:val="24"/>
              </w:rPr>
              <w:lastRenderedPageBreak/>
              <w:t>ый источник</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AA695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626BA"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977,669</w:t>
            </w:r>
          </w:p>
          <w:p w:rsidR="007F068D" w:rsidRPr="009870C6" w:rsidRDefault="007F068D" w:rsidP="009760CF">
            <w:pPr>
              <w:pStyle w:val="ConsPlusNormal0"/>
              <w:rPr>
                <w:rFonts w:ascii="Times New Roman" w:hAnsi="Times New Roman" w:cs="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ind w:left="-108" w:right="-108"/>
              <w:rPr>
                <w:rFonts w:ascii="Times New Roman" w:hAnsi="Times New Roman" w:cs="Times New Roman"/>
                <w:bCs/>
                <w:sz w:val="24"/>
                <w:szCs w:val="24"/>
              </w:rPr>
            </w:pPr>
            <w:r w:rsidRPr="009870C6">
              <w:rPr>
                <w:rFonts w:ascii="Times New Roman" w:hAnsi="Times New Roman" w:cs="Times New Roman"/>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E87D87">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w:t>
            </w:r>
            <w:r w:rsidRPr="009870C6">
              <w:rPr>
                <w:rFonts w:ascii="Times New Roman" w:hAnsi="Times New Roman" w:cs="Times New Roman"/>
                <w:bCs/>
                <w:sz w:val="24"/>
                <w:szCs w:val="24"/>
                <w:lang w:val="en-US"/>
              </w:rPr>
              <w:t>5</w:t>
            </w:r>
            <w:r w:rsidRPr="009870C6">
              <w:rPr>
                <w:rFonts w:ascii="Times New Roman" w:hAnsi="Times New Roman" w:cs="Times New Roman"/>
                <w:bCs/>
                <w:sz w:val="24"/>
                <w:szCs w:val="24"/>
              </w:rPr>
              <w:t>30,6843</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626BA" w:rsidP="00447C15">
            <w:pPr>
              <w:pStyle w:val="ConsPlusNormal0"/>
              <w:rPr>
                <w:rFonts w:ascii="Times New Roman" w:hAnsi="Times New Roman" w:cs="Times New Roman"/>
                <w:bCs/>
                <w:sz w:val="24"/>
                <w:szCs w:val="24"/>
              </w:rPr>
            </w:pPr>
            <w:r>
              <w:rPr>
                <w:rFonts w:ascii="Times New Roman" w:hAnsi="Times New Roman" w:cs="Times New Roman"/>
                <w:bCs/>
                <w:sz w:val="24"/>
                <w:szCs w:val="24"/>
              </w:rPr>
              <w:t>1310</w:t>
            </w:r>
            <w:r w:rsidR="00447C15">
              <w:rPr>
                <w:rFonts w:ascii="Times New Roman" w:hAnsi="Times New Roman" w:cs="Times New Roman"/>
                <w:bCs/>
                <w:sz w:val="24"/>
                <w:szCs w:val="24"/>
              </w:rPr>
              <w:t>,82</w:t>
            </w:r>
            <w:r w:rsidR="007F068D">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r>
      <w:tr w:rsidR="00EC7EFE" w:rsidRPr="009870C6" w:rsidTr="00EC7EFE">
        <w:tc>
          <w:tcPr>
            <w:tcW w:w="1560" w:type="dxa"/>
            <w:tcBorders>
              <w:left w:val="single" w:sz="4" w:space="0" w:color="auto"/>
              <w:bottom w:val="single" w:sz="4" w:space="0" w:color="auto"/>
              <w:right w:val="single" w:sz="4" w:space="0" w:color="auto"/>
            </w:tcBorders>
            <w:vAlign w:val="center"/>
          </w:tcPr>
          <w:p w:rsidR="003852DF" w:rsidRPr="009870C6" w:rsidRDefault="003852DF" w:rsidP="009760CF">
            <w:pPr>
              <w:rPr>
                <w:rFonts w:ascii="Times New Roman" w:hAnsi="Times New Roman"/>
                <w:bCs/>
                <w:sz w:val="24"/>
                <w:szCs w:val="24"/>
                <w:lang w:eastAsia="en-US"/>
              </w:rPr>
            </w:pPr>
            <w:r w:rsidRPr="009870C6">
              <w:rPr>
                <w:rFonts w:ascii="Times New Roman" w:hAnsi="Times New Roman"/>
                <w:bCs/>
                <w:sz w:val="24"/>
                <w:szCs w:val="24"/>
                <w:lang w:eastAsia="en-US"/>
              </w:rPr>
              <w:t>Мероприятие 15</w:t>
            </w:r>
          </w:p>
        </w:tc>
        <w:tc>
          <w:tcPr>
            <w:tcW w:w="3118" w:type="dxa"/>
            <w:tcBorders>
              <w:left w:val="single" w:sz="4" w:space="0" w:color="auto"/>
              <w:bottom w:val="single" w:sz="4" w:space="0" w:color="auto"/>
              <w:right w:val="single" w:sz="4" w:space="0" w:color="auto"/>
            </w:tcBorders>
            <w:vAlign w:val="center"/>
          </w:tcPr>
          <w:p w:rsidR="003852DF" w:rsidRPr="009870C6" w:rsidRDefault="003852DF" w:rsidP="005B1F44">
            <w:pPr>
              <w:rPr>
                <w:rFonts w:ascii="Times New Roman" w:hAnsi="Times New Roman"/>
                <w:bCs/>
                <w:sz w:val="24"/>
                <w:szCs w:val="24"/>
                <w:lang w:eastAsia="en-US"/>
              </w:rPr>
            </w:pPr>
            <w:r w:rsidRPr="009870C6">
              <w:rPr>
                <w:rFonts w:ascii="Times New Roman" w:hAnsi="Times New Roman"/>
                <w:bCs/>
                <w:sz w:val="24"/>
                <w:szCs w:val="24"/>
                <w:lang w:eastAsia="en-US"/>
              </w:rPr>
              <w:t>Мотивирование граждан МО «Бичурский район» на подачу заявление на оказание муниципальных услуг посредством информационных технологий</w:t>
            </w:r>
          </w:p>
        </w:tc>
        <w:tc>
          <w:tcPr>
            <w:tcW w:w="9922" w:type="dxa"/>
            <w:gridSpan w:val="11"/>
            <w:tcBorders>
              <w:top w:val="single" w:sz="4" w:space="0" w:color="auto"/>
              <w:left w:val="single" w:sz="4" w:space="0" w:color="auto"/>
              <w:bottom w:val="single" w:sz="4" w:space="0" w:color="auto"/>
              <w:right w:val="single" w:sz="4" w:space="0" w:color="auto"/>
            </w:tcBorders>
          </w:tcPr>
          <w:p w:rsidR="003852DF" w:rsidRPr="009870C6" w:rsidRDefault="003852D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 xml:space="preserve">Не требует финансирования </w:t>
            </w:r>
          </w:p>
        </w:tc>
      </w:tr>
    </w:tbl>
    <w:p w:rsidR="00E44BCF" w:rsidRPr="009870C6" w:rsidRDefault="00E44BCF" w:rsidP="00E44BCF">
      <w:pPr>
        <w:pStyle w:val="ConsPlusNormal0"/>
        <w:rPr>
          <w:rFonts w:ascii="Times New Roman" w:hAnsi="Times New Roman" w:cs="Times New Roman"/>
          <w:sz w:val="24"/>
          <w:szCs w:val="24"/>
        </w:rPr>
      </w:pPr>
    </w:p>
    <w:p w:rsidR="00E44BCF" w:rsidRPr="009870C6" w:rsidRDefault="00E44BCF" w:rsidP="00E44BCF">
      <w:pPr>
        <w:pStyle w:val="ConsPlusNormal0"/>
        <w:rPr>
          <w:rFonts w:ascii="Times New Roman" w:hAnsi="Times New Roman" w:cs="Times New Roman"/>
          <w:sz w:val="24"/>
          <w:szCs w:val="24"/>
        </w:rPr>
      </w:pPr>
      <w:r w:rsidRPr="009870C6">
        <w:rPr>
          <w:rFonts w:ascii="Times New Roman" w:hAnsi="Times New Roman" w:cs="Times New Roman"/>
          <w:sz w:val="24"/>
          <w:szCs w:val="24"/>
        </w:rPr>
        <w:t>*справочно подлежит корректировке</w:t>
      </w:r>
    </w:p>
    <w:p w:rsidR="009870C6" w:rsidRDefault="009870C6" w:rsidP="00E44BCF">
      <w:pPr>
        <w:pStyle w:val="ConsPlusNormal0"/>
        <w:rPr>
          <w:rFonts w:ascii="Times New Roman" w:hAnsi="Times New Roman"/>
          <w:sz w:val="24"/>
          <w:szCs w:val="24"/>
        </w:rPr>
        <w:sectPr w:rsidR="009870C6" w:rsidSect="00931496">
          <w:pgSz w:w="16838" w:h="11906" w:orient="landscape"/>
          <w:pgMar w:top="851" w:right="1134" w:bottom="1701" w:left="1134" w:header="709" w:footer="709" w:gutter="0"/>
          <w:pgNumType w:start="2"/>
          <w:cols w:space="708"/>
          <w:docGrid w:linePitch="360"/>
        </w:sect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lastRenderedPageBreak/>
        <w:t xml:space="preserve">5 Описание мер правового регулирования </w:t>
      </w:r>
      <w:r w:rsidR="00AC36CD">
        <w:rPr>
          <w:rFonts w:ascii="Times New Roman" w:hAnsi="Times New Roman"/>
          <w:b/>
          <w:sz w:val="24"/>
          <w:szCs w:val="24"/>
        </w:rPr>
        <w:t xml:space="preserve"> </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E44BCF" w:rsidRDefault="00E44BCF" w:rsidP="00E44BCF">
      <w:pPr>
        <w:pStyle w:val="ConsPlusNormal0"/>
        <w:jc w:val="both"/>
        <w:rPr>
          <w:rFonts w:ascii="Times New Roman" w:hAnsi="Times New Roman"/>
          <w:color w:val="000000"/>
          <w:sz w:val="24"/>
          <w:szCs w:val="24"/>
        </w:rPr>
      </w:pPr>
      <w:r>
        <w:rPr>
          <w:rFonts w:ascii="Times New Roman" w:hAnsi="Times New Roman"/>
          <w:sz w:val="24"/>
          <w:szCs w:val="24"/>
        </w:rPr>
        <w:t xml:space="preserve">         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w:t>
      </w:r>
      <w:r w:rsidR="009B522B">
        <w:rPr>
          <w:rFonts w:ascii="Times New Roman" w:hAnsi="Times New Roman"/>
          <w:sz w:val="24"/>
          <w:szCs w:val="24"/>
        </w:rPr>
        <w:t>муниципальных нормативно-правовых актов</w:t>
      </w:r>
      <w:r w:rsidR="009B522B">
        <w:rPr>
          <w:rFonts w:ascii="Times New Roman" w:hAnsi="Times New Roman"/>
          <w:sz w:val="24"/>
          <w:szCs w:val="24"/>
        </w:rPr>
        <w:br/>
      </w:r>
      <w:r>
        <w:rPr>
          <w:rFonts w:ascii="Times New Roman" w:hAnsi="Times New Roman"/>
          <w:sz w:val="24"/>
          <w:szCs w:val="24"/>
        </w:rPr>
        <w:t xml:space="preserve"> МО «Бичурский район».</w:t>
      </w:r>
    </w:p>
    <w:p w:rsidR="00E44BCF" w:rsidRDefault="00E44BCF" w:rsidP="00E44BCF">
      <w:pPr>
        <w:pStyle w:val="ConsPlusNormal0"/>
        <w:jc w:val="both"/>
        <w:rPr>
          <w:rFonts w:ascii="Times New Roman" w:hAnsi="Times New Roman"/>
          <w:sz w:val="24"/>
          <w:szCs w:val="24"/>
        </w:rPr>
      </w:pPr>
      <w:bookmarkStart w:id="2" w:name="Par468"/>
      <w:bookmarkEnd w:id="2"/>
    </w:p>
    <w:p w:rsidR="00E44BCF" w:rsidRPr="009B522B" w:rsidRDefault="009B522B" w:rsidP="00E44BCF">
      <w:pPr>
        <w:pStyle w:val="ConsPlusNormal0"/>
        <w:jc w:val="center"/>
        <w:rPr>
          <w:rFonts w:ascii="Times New Roman" w:hAnsi="Times New Roman"/>
          <w:sz w:val="28"/>
          <w:szCs w:val="28"/>
        </w:rPr>
      </w:pPr>
      <w:r w:rsidRPr="009B522B">
        <w:rPr>
          <w:rFonts w:ascii="Times New Roman" w:hAnsi="Times New Roman"/>
          <w:sz w:val="28"/>
          <w:szCs w:val="28"/>
        </w:rPr>
        <w:t>ОСНОВНЫЕ МЕРЫ ПРАВОВОГО РЕГУЛИРОВАНИЯ</w:t>
      </w:r>
    </w:p>
    <w:p w:rsidR="00E44BCF" w:rsidRDefault="00E44BCF" w:rsidP="00E44BCF">
      <w:pPr>
        <w:pStyle w:val="ConsPlusNormal0"/>
        <w:jc w:val="both"/>
        <w:rPr>
          <w:rFonts w:ascii="Times New Roman" w:hAnsi="Times New Roman"/>
          <w:sz w:val="24"/>
          <w:szCs w:val="24"/>
        </w:rPr>
      </w:pPr>
    </w:p>
    <w:tbl>
      <w:tblPr>
        <w:tblW w:w="9526" w:type="dxa"/>
        <w:tblInd w:w="-285" w:type="dxa"/>
        <w:tblLayout w:type="fixed"/>
        <w:tblCellMar>
          <w:left w:w="75" w:type="dxa"/>
          <w:right w:w="75" w:type="dxa"/>
        </w:tblCellMar>
        <w:tblLook w:val="04A0" w:firstRow="1" w:lastRow="0" w:firstColumn="1" w:lastColumn="0" w:noHBand="0" w:noVBand="1"/>
      </w:tblPr>
      <w:tblGrid>
        <w:gridCol w:w="2580"/>
        <w:gridCol w:w="2127"/>
        <w:gridCol w:w="2693"/>
        <w:gridCol w:w="2126"/>
      </w:tblGrid>
      <w:tr w:rsidR="00241E0D" w:rsidTr="00241E0D">
        <w:trPr>
          <w:trHeight w:val="600"/>
        </w:trPr>
        <w:tc>
          <w:tcPr>
            <w:tcW w:w="2580"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нормативно – правового акта</w:t>
            </w:r>
          </w:p>
        </w:tc>
        <w:tc>
          <w:tcPr>
            <w:tcW w:w="2127"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Основные положения нормативно – правов</w:t>
            </w:r>
            <w:r w:rsidR="00F63014">
              <w:rPr>
                <w:rFonts w:ascii="Times New Roman" w:hAnsi="Times New Roman"/>
                <w:sz w:val="24"/>
                <w:szCs w:val="24"/>
                <w:lang w:eastAsia="en-US"/>
              </w:rPr>
              <w:t>о</w:t>
            </w:r>
            <w:r>
              <w:rPr>
                <w:rFonts w:ascii="Times New Roman" w:hAnsi="Times New Roman"/>
                <w:sz w:val="24"/>
                <w:szCs w:val="24"/>
                <w:lang w:eastAsia="en-US"/>
              </w:rPr>
              <w:t>го акта</w:t>
            </w:r>
          </w:p>
        </w:tc>
        <w:tc>
          <w:tcPr>
            <w:tcW w:w="2693"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Ответственные</w:t>
            </w:r>
          </w:p>
          <w:p w:rsidR="00241E0D" w:rsidRDefault="00F63014"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w:t>
            </w:r>
            <w:r w:rsidR="00241E0D">
              <w:rPr>
                <w:rFonts w:ascii="Times New Roman" w:hAnsi="Times New Roman"/>
                <w:sz w:val="24"/>
                <w:szCs w:val="24"/>
                <w:lang w:eastAsia="en-US"/>
              </w:rPr>
              <w:t>сполнител</w:t>
            </w:r>
            <w:r>
              <w:rPr>
                <w:rFonts w:ascii="Times New Roman" w:hAnsi="Times New Roman"/>
                <w:sz w:val="24"/>
                <w:szCs w:val="24"/>
                <w:lang w:eastAsia="en-US"/>
              </w:rPr>
              <w:t>ь</w:t>
            </w:r>
            <w:r w:rsidR="00241E0D">
              <w:rPr>
                <w:rFonts w:ascii="Times New Roman" w:hAnsi="Times New Roman"/>
                <w:sz w:val="24"/>
                <w:szCs w:val="24"/>
                <w:lang w:eastAsia="en-US"/>
              </w:rPr>
              <w:t xml:space="preserve"> и соисполнитель</w:t>
            </w:r>
          </w:p>
        </w:tc>
        <w:tc>
          <w:tcPr>
            <w:tcW w:w="2126"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Ожидаемые</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сроки</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принятия</w:t>
            </w:r>
          </w:p>
        </w:tc>
      </w:tr>
      <w:tr w:rsidR="00241E0D" w:rsidTr="00F63014">
        <w:trPr>
          <w:trHeight w:val="600"/>
        </w:trPr>
        <w:tc>
          <w:tcPr>
            <w:tcW w:w="2580" w:type="dxa"/>
            <w:tcBorders>
              <w:top w:val="single" w:sz="8" w:space="0" w:color="auto"/>
              <w:left w:val="single" w:sz="8" w:space="0" w:color="auto"/>
              <w:bottom w:val="single" w:sz="8" w:space="0" w:color="auto"/>
              <w:right w:val="single" w:sz="8" w:space="0" w:color="auto"/>
            </w:tcBorders>
          </w:tcPr>
          <w:p w:rsidR="00241E0D" w:rsidRDefault="00E26DE9" w:rsidP="007F717B">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Закон Республики Бурятия</w:t>
            </w:r>
          </w:p>
        </w:tc>
        <w:tc>
          <w:tcPr>
            <w:tcW w:w="2127" w:type="dxa"/>
            <w:tcBorders>
              <w:top w:val="single" w:sz="8" w:space="0" w:color="auto"/>
              <w:left w:val="single" w:sz="8" w:space="0" w:color="auto"/>
              <w:bottom w:val="single" w:sz="8" w:space="0" w:color="auto"/>
              <w:right w:val="single" w:sz="8" w:space="0" w:color="auto"/>
            </w:tcBorders>
          </w:tcPr>
          <w:p w:rsidR="00241E0D" w:rsidRDefault="006E4EDC" w:rsidP="002C504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Внесение изменений в бюджет Республики Бурятия на 2020 год, в части уменьшения</w:t>
            </w:r>
            <w:r w:rsidR="00D82BFA">
              <w:rPr>
                <w:rFonts w:ascii="Times New Roman" w:hAnsi="Times New Roman"/>
                <w:sz w:val="24"/>
                <w:szCs w:val="24"/>
                <w:lang w:eastAsia="en-US"/>
              </w:rPr>
              <w:t xml:space="preserve"> суммы субсидии на </w:t>
            </w:r>
            <w:r w:rsidR="00D82BFA">
              <w:rPr>
                <w:rFonts w:ascii="Times New Roman" w:hAnsi="Times New Roman"/>
                <w:sz w:val="24"/>
                <w:szCs w:val="24"/>
              </w:rPr>
              <w:t>профессиональную переподготовку</w:t>
            </w:r>
            <w:r w:rsidR="002C5041">
              <w:rPr>
                <w:rFonts w:ascii="Times New Roman" w:hAnsi="Times New Roman"/>
                <w:sz w:val="24"/>
                <w:szCs w:val="24"/>
              </w:rPr>
              <w:t xml:space="preserve">, </w:t>
            </w:r>
            <w:r w:rsidR="00D82BFA" w:rsidRPr="009870C6">
              <w:rPr>
                <w:rFonts w:ascii="Times New Roman" w:hAnsi="Times New Roman"/>
                <w:sz w:val="24"/>
                <w:szCs w:val="24"/>
              </w:rPr>
              <w:t>повышения квалификации муниципальных служащих</w:t>
            </w:r>
          </w:p>
        </w:tc>
        <w:tc>
          <w:tcPr>
            <w:tcW w:w="2693" w:type="dxa"/>
            <w:tcBorders>
              <w:top w:val="single" w:sz="8" w:space="0" w:color="auto"/>
              <w:left w:val="single" w:sz="8" w:space="0" w:color="auto"/>
              <w:bottom w:val="single" w:sz="8" w:space="0" w:color="auto"/>
              <w:right w:val="single" w:sz="8" w:space="0" w:color="auto"/>
            </w:tcBorders>
          </w:tcPr>
          <w:p w:rsidR="00241E0D" w:rsidRDefault="002C5041" w:rsidP="002C5041">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Администрация Главы Республики Бурятия – Правительства Республики Бурятия</w:t>
            </w:r>
          </w:p>
        </w:tc>
        <w:tc>
          <w:tcPr>
            <w:tcW w:w="2126" w:type="dxa"/>
            <w:tcBorders>
              <w:top w:val="single" w:sz="8" w:space="0" w:color="auto"/>
              <w:left w:val="single" w:sz="8" w:space="0" w:color="auto"/>
              <w:bottom w:val="single" w:sz="8" w:space="0" w:color="auto"/>
              <w:right w:val="single" w:sz="8" w:space="0" w:color="auto"/>
            </w:tcBorders>
          </w:tcPr>
          <w:p w:rsidR="00241E0D" w:rsidRDefault="002C5041">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11.2020 года</w:t>
            </w:r>
          </w:p>
        </w:tc>
      </w:tr>
    </w:tbl>
    <w:p w:rsidR="00E44BCF" w:rsidRDefault="00E44BCF" w:rsidP="00E44BCF">
      <w:pPr>
        <w:pStyle w:val="ConsPlusNormal0"/>
        <w:rPr>
          <w:rFonts w:ascii="Times New Roman" w:hAnsi="Times New Roman"/>
          <w:b/>
          <w:sz w:val="24"/>
          <w:szCs w:val="24"/>
        </w:rPr>
      </w:pPr>
      <w:bookmarkStart w:id="3" w:name="Par638"/>
      <w:bookmarkEnd w:id="3"/>
    </w:p>
    <w:p w:rsidR="00E44BCF" w:rsidRDefault="00E44BCF" w:rsidP="00E44BCF">
      <w:pPr>
        <w:pStyle w:val="ConsPlusNormal0"/>
        <w:ind w:left="720"/>
        <w:jc w:val="center"/>
        <w:rPr>
          <w:rFonts w:ascii="Times New Roman" w:hAnsi="Times New Roman"/>
          <w:b/>
          <w:sz w:val="24"/>
          <w:szCs w:val="24"/>
        </w:rPr>
      </w:pPr>
    </w:p>
    <w:p w:rsidR="00E44BCF" w:rsidRDefault="00E44BCF" w:rsidP="00E44BCF">
      <w:pPr>
        <w:pStyle w:val="ConsPlusNormal0"/>
        <w:ind w:left="720"/>
        <w:jc w:val="center"/>
        <w:rPr>
          <w:rFonts w:ascii="Times New Roman" w:hAnsi="Times New Roman"/>
          <w:b/>
          <w:sz w:val="24"/>
          <w:szCs w:val="24"/>
        </w:rPr>
      </w:pPr>
      <w:r>
        <w:rPr>
          <w:rFonts w:ascii="Times New Roman" w:hAnsi="Times New Roman"/>
          <w:b/>
          <w:sz w:val="24"/>
          <w:szCs w:val="24"/>
        </w:rPr>
        <w:t xml:space="preserve">6 Срок реализации </w:t>
      </w:r>
      <w:bookmarkStart w:id="4" w:name="Par652"/>
      <w:bookmarkEnd w:id="4"/>
      <w:r w:rsidR="000E4420">
        <w:rPr>
          <w:rFonts w:ascii="Times New Roman" w:hAnsi="Times New Roman"/>
          <w:b/>
          <w:sz w:val="24"/>
          <w:szCs w:val="24"/>
        </w:rPr>
        <w:t>муниципальной программы (подпрограммы)</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outlineLvl w:val="1"/>
        <w:rPr>
          <w:rFonts w:ascii="Times New Roman" w:hAnsi="Times New Roman"/>
          <w:sz w:val="24"/>
          <w:szCs w:val="24"/>
        </w:rPr>
      </w:pPr>
      <w:r>
        <w:rPr>
          <w:rFonts w:ascii="Times New Roman" w:hAnsi="Times New Roman"/>
          <w:sz w:val="24"/>
          <w:szCs w:val="24"/>
        </w:rPr>
        <w:t xml:space="preserve">Реализация  муниципальной </w:t>
      </w:r>
      <w:r w:rsidR="00AC36CD">
        <w:rPr>
          <w:rFonts w:ascii="Times New Roman" w:hAnsi="Times New Roman"/>
          <w:sz w:val="24"/>
          <w:szCs w:val="24"/>
        </w:rPr>
        <w:t>П</w:t>
      </w:r>
      <w:r>
        <w:rPr>
          <w:rFonts w:ascii="Times New Roman" w:hAnsi="Times New Roman"/>
          <w:sz w:val="24"/>
          <w:szCs w:val="24"/>
        </w:rPr>
        <w:t>рограммы пред</w:t>
      </w:r>
      <w:r w:rsidR="007F717B">
        <w:rPr>
          <w:rFonts w:ascii="Times New Roman" w:hAnsi="Times New Roman"/>
          <w:sz w:val="24"/>
          <w:szCs w:val="24"/>
        </w:rPr>
        <w:t>усмотрена на период   2015 -2024</w:t>
      </w:r>
      <w:r>
        <w:rPr>
          <w:rFonts w:ascii="Times New Roman" w:hAnsi="Times New Roman"/>
          <w:sz w:val="24"/>
          <w:szCs w:val="24"/>
        </w:rPr>
        <w:t xml:space="preserve"> год</w:t>
      </w:r>
      <w:r w:rsidR="007F717B">
        <w:rPr>
          <w:rFonts w:ascii="Times New Roman" w:hAnsi="Times New Roman"/>
          <w:sz w:val="24"/>
          <w:szCs w:val="24"/>
        </w:rPr>
        <w:t>ов</w:t>
      </w:r>
      <w:r>
        <w:rPr>
          <w:rFonts w:ascii="Times New Roman" w:hAnsi="Times New Roman"/>
          <w:sz w:val="24"/>
          <w:szCs w:val="24"/>
        </w:rPr>
        <w:t>.</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7 </w:t>
      </w:r>
      <w:r w:rsidR="00A10036" w:rsidRPr="00A10036">
        <w:rPr>
          <w:rFonts w:ascii="Times New Roman" w:hAnsi="Times New Roman" w:cs="Times New Roman"/>
          <w:b/>
          <w:sz w:val="24"/>
          <w:szCs w:val="28"/>
        </w:rPr>
        <w:t>Перечень подпрограмм и основных мероприятий муниципальной программы</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1558"/>
        <w:gridCol w:w="3542"/>
      </w:tblGrid>
      <w:tr w:rsidR="00E44BCF" w:rsidTr="00AC36C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 п/п</w:t>
            </w:r>
          </w:p>
        </w:tc>
        <w:tc>
          <w:tcPr>
            <w:tcW w:w="3684"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58"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Срок реализации</w:t>
            </w:r>
          </w:p>
        </w:tc>
        <w:tc>
          <w:tcPr>
            <w:tcW w:w="3542" w:type="dxa"/>
            <w:vMerge w:val="restart"/>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Ожидаемые результаты</w:t>
            </w:r>
          </w:p>
        </w:tc>
      </w:tr>
      <w:tr w:rsidR="00E44BCF" w:rsidTr="00611AE7">
        <w:trPr>
          <w:trHeight w:val="276"/>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r>
      <w:tr w:rsidR="00E44BCF" w:rsidTr="00AC36CD">
        <w:trPr>
          <w:trHeight w:val="1954"/>
        </w:trPr>
        <w:tc>
          <w:tcPr>
            <w:tcW w:w="816" w:type="dxa"/>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Разработка и приведение в соответствии с действующим законодательством муниципальных нормативно </w:t>
            </w:r>
            <w:r w:rsidR="00A02C5F">
              <w:rPr>
                <w:rFonts w:ascii="Times New Roman" w:hAnsi="Times New Roman"/>
                <w:sz w:val="24"/>
                <w:szCs w:val="24"/>
                <w:lang w:eastAsia="en-US"/>
              </w:rPr>
              <w:t>–</w:t>
            </w:r>
            <w:r>
              <w:rPr>
                <w:rFonts w:ascii="Times New Roman" w:hAnsi="Times New Roman"/>
                <w:sz w:val="24"/>
                <w:szCs w:val="24"/>
                <w:lang w:eastAsia="en-US"/>
              </w:rPr>
              <w:t xml:space="preserve">правовых актов   </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муниципальной службы и результативности профессиональной  служебной деятельности муниципальных  служащих</w:t>
            </w:r>
            <w:r w:rsidR="00611AE7">
              <w:rPr>
                <w:rFonts w:ascii="Times New Roman" w:hAnsi="Times New Roman"/>
                <w:sz w:val="24"/>
                <w:szCs w:val="24"/>
                <w:lang w:eastAsia="en-US"/>
              </w:rPr>
              <w:t>, исполнения полномочий МО «Бичурский район»</w:t>
            </w:r>
          </w:p>
        </w:tc>
      </w:tr>
      <w:tr w:rsidR="00E44BCF" w:rsidTr="00137DA5">
        <w:trPr>
          <w:trHeight w:val="1691"/>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lastRenderedPageBreak/>
              <w:t>2</w:t>
            </w:r>
            <w:r w:rsidR="00E44BCF">
              <w:rPr>
                <w:rFonts w:ascii="Times New Roman" w:hAnsi="Times New Roman"/>
                <w:sz w:val="24"/>
                <w:szCs w:val="24"/>
                <w:lang w:eastAsia="en-US"/>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rsidP="00137DA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уровня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открытости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службы</w:t>
            </w:r>
            <w:r w:rsidR="00137DA5">
              <w:rPr>
                <w:rFonts w:ascii="Times New Roman" w:hAnsi="Times New Roman" w:cs="Times New Roman"/>
                <w:sz w:val="24"/>
                <w:szCs w:val="24"/>
                <w:lang w:eastAsia="en-US"/>
              </w:rPr>
              <w:t>, ознакомление граждан с нормативно – правовыми актами МО «Бичурский район»</w:t>
            </w:r>
          </w:p>
        </w:tc>
      </w:tr>
      <w:tr w:rsidR="00E44BCF" w:rsidTr="00AC36CD">
        <w:trPr>
          <w:trHeight w:val="530"/>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614EBE">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наиболее коррупционных сфер деятельности и  механизма предупреждения коррупции в соответствии с законодательством</w:t>
            </w:r>
            <w:r w:rsidR="001060F7">
              <w:rPr>
                <w:rFonts w:ascii="Times New Roman" w:hAnsi="Times New Roman"/>
                <w:sz w:val="24"/>
                <w:szCs w:val="24"/>
                <w:lang w:eastAsia="en-US"/>
              </w:rPr>
              <w:t>,</w:t>
            </w:r>
            <w:r w:rsidR="00614EBE">
              <w:rPr>
                <w:rFonts w:ascii="Times New Roman" w:hAnsi="Times New Roman"/>
                <w:sz w:val="24"/>
                <w:szCs w:val="24"/>
                <w:lang w:eastAsia="en-US"/>
              </w:rPr>
              <w:t xml:space="preserve"> внедрение и сопровождение антимонопольного комплаенса</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b/>
                <w:sz w:val="24"/>
                <w:szCs w:val="24"/>
                <w:lang w:eastAsia="en-US"/>
              </w:rPr>
            </w:pPr>
            <w:r>
              <w:rPr>
                <w:rFonts w:ascii="Times New Roman" w:hAnsi="Times New Roman"/>
                <w:sz w:val="24"/>
                <w:szCs w:val="24"/>
                <w:lang w:eastAsia="en-US"/>
              </w:rPr>
              <w:t>Организация профессиональной переподготовки, курсов повышения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pStyle w:val="ConsPlusCell"/>
              <w:spacing w:line="276"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 xml:space="preserve">Повышение уровня профессиональных  знаний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аттестации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1 раз в три года</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квалификации и ответственности муниципальных служащих за результаты принимаемых решений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Работа с кадровым резервом, формирование планов индивидуальной подготовки лиц включенных в кадровый резерв</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9</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профессиональных знаний и навыков муниципальной службы</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lastRenderedPageBreak/>
              <w:t>10</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line="240" w:lineRule="auto"/>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Внедрение современных информационных технологий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Создание эффективной системы подбора и расстановки кадров с использованием современных конкурсных процедур</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2 квартал</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эффективности кадровой политики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потребности в профессиональной переподготовке и повышении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кадровой политики в сфере муниципальной службы</w:t>
            </w:r>
          </w:p>
          <w:p w:rsidR="00E44BCF" w:rsidRDefault="00E44BCF">
            <w:pPr>
              <w:autoSpaceDE w:val="0"/>
              <w:autoSpaceDN w:val="0"/>
              <w:adjustRightInd w:val="0"/>
              <w:spacing w:after="0" w:line="240" w:lineRule="auto"/>
              <w:ind w:firstLine="34"/>
              <w:rPr>
                <w:rFonts w:ascii="Times New Roman" w:hAnsi="Times New Roman"/>
                <w:color w:val="0000FF"/>
                <w:sz w:val="24"/>
                <w:szCs w:val="24"/>
                <w:lang w:eastAsia="en-US"/>
              </w:rPr>
            </w:pP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 xml:space="preserve">Внедрение современных технологий  в области технической защиты персональных данных </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ежегодно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Приобретение, установка и обновление программного обеспечения в области технической защиты персональных данных</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44BCF" w:rsidP="00ED6F02">
            <w:pPr>
              <w:jc w:val="center"/>
              <w:rPr>
                <w:rFonts w:ascii="Times New Roman" w:hAnsi="Times New Roman"/>
                <w:sz w:val="24"/>
                <w:szCs w:val="24"/>
                <w:lang w:eastAsia="en-US"/>
              </w:rPr>
            </w:pPr>
            <w:r>
              <w:rPr>
                <w:rFonts w:ascii="Times New Roman" w:hAnsi="Times New Roman"/>
                <w:sz w:val="24"/>
                <w:szCs w:val="24"/>
                <w:lang w:eastAsia="en-US"/>
              </w:rPr>
              <w:t>1</w:t>
            </w:r>
            <w:r w:rsidR="00ED6F02">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A903EA">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Укрепление материально-технической базы</w:t>
            </w:r>
          </w:p>
          <w:p w:rsidR="00E44BCF" w:rsidRDefault="007F717B" w:rsidP="00A903EA">
            <w:pPr>
              <w:spacing w:line="240" w:lineRule="auto"/>
              <w:rPr>
                <w:rFonts w:ascii="Times New Roman" w:hAnsi="Times New Roman"/>
                <w:color w:val="FF0000"/>
                <w:sz w:val="24"/>
                <w:szCs w:val="24"/>
                <w:lang w:eastAsia="en-US"/>
              </w:rPr>
            </w:pPr>
            <w:r>
              <w:rPr>
                <w:rFonts w:ascii="Times New Roman" w:hAnsi="Times New Roman"/>
                <w:color w:val="000000"/>
                <w:sz w:val="24"/>
                <w:szCs w:val="24"/>
                <w:lang w:eastAsia="en-US"/>
              </w:rPr>
              <w:t xml:space="preserve">МКУ </w:t>
            </w:r>
            <w:r w:rsidR="00E44BCF">
              <w:rPr>
                <w:rFonts w:ascii="Times New Roman" w:hAnsi="Times New Roman"/>
                <w:color w:val="000000"/>
                <w:sz w:val="24"/>
                <w:szCs w:val="24"/>
                <w:lang w:eastAsia="en-US"/>
              </w:rPr>
              <w:t>Администраци</w:t>
            </w:r>
            <w:r>
              <w:rPr>
                <w:rFonts w:ascii="Times New Roman" w:hAnsi="Times New Roman"/>
                <w:color w:val="000000"/>
                <w:sz w:val="24"/>
                <w:szCs w:val="24"/>
                <w:lang w:eastAsia="en-US"/>
              </w:rPr>
              <w:t>я</w:t>
            </w:r>
            <w:r w:rsidR="00E44BCF">
              <w:rPr>
                <w:rFonts w:ascii="Times New Roman" w:hAnsi="Times New Roman"/>
                <w:color w:val="000000"/>
                <w:sz w:val="24"/>
                <w:szCs w:val="24"/>
                <w:lang w:eastAsia="en-US"/>
              </w:rPr>
              <w:t xml:space="preserve"> МО «Бичурский район», структурных подразделений </w:t>
            </w:r>
            <w:r>
              <w:rPr>
                <w:rFonts w:ascii="Times New Roman" w:hAnsi="Times New Roman"/>
                <w:color w:val="000000"/>
                <w:sz w:val="24"/>
                <w:szCs w:val="24"/>
                <w:lang w:eastAsia="en-US"/>
              </w:rPr>
              <w:t>МКУ Администрация</w:t>
            </w:r>
            <w:r w:rsidR="00E44BCF">
              <w:rPr>
                <w:rFonts w:ascii="Times New Roman" w:hAnsi="Times New Roman"/>
                <w:color w:val="000000"/>
                <w:sz w:val="24"/>
                <w:szCs w:val="24"/>
                <w:lang w:eastAsia="en-US"/>
              </w:rPr>
              <w:t xml:space="preserve">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ежегодно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Повышение уровня и качества работы</w:t>
            </w:r>
          </w:p>
        </w:tc>
      </w:tr>
      <w:tr w:rsidR="00E8093B" w:rsidTr="00AC36CD">
        <w:tc>
          <w:tcPr>
            <w:tcW w:w="816" w:type="dxa"/>
            <w:tcBorders>
              <w:top w:val="single" w:sz="4" w:space="0" w:color="auto"/>
              <w:left w:val="single" w:sz="4" w:space="0" w:color="auto"/>
              <w:bottom w:val="single" w:sz="4" w:space="0" w:color="auto"/>
              <w:right w:val="single" w:sz="4" w:space="0" w:color="auto"/>
            </w:tcBorders>
          </w:tcPr>
          <w:p w:rsidR="00E8093B" w:rsidRDefault="00E8093B" w:rsidP="00ED6F02">
            <w:pPr>
              <w:jc w:val="center"/>
              <w:rPr>
                <w:rFonts w:ascii="Times New Roman" w:hAnsi="Times New Roman"/>
                <w:sz w:val="24"/>
                <w:szCs w:val="24"/>
                <w:lang w:eastAsia="en-US"/>
              </w:rPr>
            </w:pPr>
            <w:r>
              <w:rPr>
                <w:rFonts w:ascii="Times New Roman" w:hAnsi="Times New Roman"/>
                <w:sz w:val="24"/>
                <w:szCs w:val="24"/>
                <w:lang w:eastAsia="en-US"/>
              </w:rPr>
              <w:t>15</w:t>
            </w:r>
          </w:p>
        </w:tc>
        <w:tc>
          <w:tcPr>
            <w:tcW w:w="3684" w:type="dxa"/>
            <w:tcBorders>
              <w:top w:val="single" w:sz="4" w:space="0" w:color="auto"/>
              <w:left w:val="single" w:sz="4" w:space="0" w:color="auto"/>
              <w:bottom w:val="single" w:sz="4" w:space="0" w:color="auto"/>
              <w:right w:val="single" w:sz="4" w:space="0" w:color="auto"/>
            </w:tcBorders>
          </w:tcPr>
          <w:p w:rsidR="00E8093B" w:rsidRDefault="00E8093B">
            <w:pPr>
              <w:autoSpaceDE w:val="0"/>
              <w:autoSpaceDN w:val="0"/>
              <w:adjustRightInd w:val="0"/>
              <w:spacing w:after="0" w:line="240" w:lineRule="auto"/>
              <w:rPr>
                <w:rFonts w:ascii="Times New Roman" w:hAnsi="Times New Roman"/>
                <w:color w:val="000000"/>
                <w:sz w:val="24"/>
                <w:szCs w:val="24"/>
                <w:lang w:eastAsia="en-US"/>
              </w:rPr>
            </w:pPr>
            <w:r w:rsidRPr="005B1F44">
              <w:rPr>
                <w:rFonts w:ascii="Times New Roman" w:hAnsi="Times New Roman" w:cs="Arial"/>
                <w:bCs/>
                <w:sz w:val="24"/>
                <w:szCs w:val="24"/>
                <w:lang w:eastAsia="en-US"/>
              </w:rPr>
              <w:t>Мотивирование граждан МО «Бичурский район» на подачу заявление на оказание муниц</w:t>
            </w:r>
            <w:r>
              <w:rPr>
                <w:rFonts w:ascii="Times New Roman" w:hAnsi="Times New Roman" w:cs="Arial"/>
                <w:bCs/>
                <w:sz w:val="24"/>
                <w:szCs w:val="24"/>
                <w:lang w:eastAsia="en-US"/>
              </w:rPr>
              <w:t>и</w:t>
            </w:r>
            <w:r w:rsidRPr="005B1F44">
              <w:rPr>
                <w:rFonts w:ascii="Times New Roman" w:hAnsi="Times New Roman" w:cs="Arial"/>
                <w:bCs/>
                <w:sz w:val="24"/>
                <w:szCs w:val="24"/>
                <w:lang w:eastAsia="en-US"/>
              </w:rPr>
              <w:t>пальных услуг посредством информационных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8093B" w:rsidRDefault="00E8093B">
            <w:pP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tcPr>
          <w:p w:rsidR="00E8093B" w:rsidRDefault="00BB03F3">
            <w:pPr>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p>
        </w:tc>
      </w:tr>
    </w:tbl>
    <w:p w:rsidR="00E44BCF" w:rsidRDefault="00E44BCF" w:rsidP="00E44BCF">
      <w:pPr>
        <w:pStyle w:val="ConsPlusNormal0"/>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8. </w:t>
      </w:r>
      <w:r w:rsidR="00A903EA" w:rsidRPr="00A903EA">
        <w:rPr>
          <w:rFonts w:ascii="Times New Roman" w:hAnsi="Times New Roman" w:cs="Times New Roman"/>
          <w:b/>
          <w:sz w:val="24"/>
          <w:szCs w:val="28"/>
        </w:rPr>
        <w:t>Оценка эффективности муниципальной программы, подпрограммы</w:t>
      </w:r>
    </w:p>
    <w:p w:rsidR="00E44BCF" w:rsidRDefault="00E44BCF" w:rsidP="00E44BCF">
      <w:pPr>
        <w:pStyle w:val="ConsPlusNormal0"/>
        <w:ind w:firstLine="540"/>
        <w:jc w:val="center"/>
        <w:rPr>
          <w:rFonts w:ascii="Times New Roman" w:hAnsi="Times New Roman"/>
          <w:sz w:val="24"/>
          <w:szCs w:val="24"/>
        </w:rPr>
      </w:pPr>
    </w:p>
    <w:p w:rsidR="002F304E" w:rsidRPr="00F87CAC" w:rsidRDefault="002F304E" w:rsidP="002F304E">
      <w:pPr>
        <w:pStyle w:val="ConsPlusNormal0"/>
        <w:ind w:firstLine="540"/>
        <w:jc w:val="both"/>
        <w:rPr>
          <w:rFonts w:ascii="Times New Roman" w:hAnsi="Times New Roman" w:cs="Times New Roman"/>
          <w:sz w:val="28"/>
          <w:szCs w:val="28"/>
        </w:rPr>
      </w:pPr>
      <w:r w:rsidRPr="008F42CA">
        <w:rPr>
          <w:rFonts w:ascii="Times New Roman" w:hAnsi="Times New Roman" w:cs="Times New Roman"/>
          <w:sz w:val="28"/>
          <w:szCs w:val="28"/>
        </w:rPr>
        <w:t>Оценка эффективности реализации муниципальных программ (подпрограмм)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Методика оценки эффективности реализации муниципальных программ</w:t>
      </w:r>
      <w:r>
        <w:rPr>
          <w:rFonts w:ascii="Times New Roman" w:hAnsi="Times New Roman" w:cs="Times New Roman"/>
          <w:sz w:val="28"/>
          <w:szCs w:val="28"/>
        </w:rPr>
        <w:t xml:space="preserve"> (</w:t>
      </w:r>
      <w:r w:rsidRPr="008F42CA">
        <w:rPr>
          <w:rFonts w:ascii="Times New Roman" w:hAnsi="Times New Roman" w:cs="Times New Roman"/>
          <w:sz w:val="28"/>
          <w:szCs w:val="28"/>
        </w:rPr>
        <w:t>подпрограмм) (</w:t>
      </w:r>
      <w:r w:rsidRPr="00F87CAC">
        <w:rPr>
          <w:rFonts w:ascii="Times New Roman" w:hAnsi="Times New Roman" w:cs="Times New Roman"/>
          <w:sz w:val="28"/>
          <w:szCs w:val="28"/>
        </w:rPr>
        <w:t xml:space="preserve">далее </w:t>
      </w:r>
      <w:r w:rsidR="00A02C5F">
        <w:rPr>
          <w:rFonts w:ascii="Times New Roman" w:hAnsi="Times New Roman" w:cs="Times New Roman"/>
          <w:sz w:val="28"/>
          <w:szCs w:val="28"/>
        </w:rPr>
        <w:t>–</w:t>
      </w:r>
      <w:r w:rsidRPr="00F87CAC">
        <w:rPr>
          <w:rFonts w:ascii="Times New Roman" w:hAnsi="Times New Roman" w:cs="Times New Roman"/>
          <w:sz w:val="28"/>
          <w:szCs w:val="28"/>
        </w:rPr>
        <w:t xml:space="preserve"> Методика оценки) определяет правила проведения оценки эффективности реализации муниципальных программ.</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lastRenderedPageBreak/>
        <w:t xml:space="preserve">Оценка эффективности реализации муниципальной программы </w:t>
      </w:r>
      <w:r w:rsidRPr="008F42CA">
        <w:rPr>
          <w:rFonts w:ascii="Times New Roman" w:hAnsi="Times New Roman" w:cs="Times New Roman"/>
          <w:sz w:val="28"/>
          <w:szCs w:val="28"/>
        </w:rPr>
        <w:t>(подпрограммы)</w:t>
      </w:r>
      <w:r w:rsidRPr="00F87CAC">
        <w:rPr>
          <w:rFonts w:ascii="Times New Roman" w:hAnsi="Times New Roman" w:cs="Times New Roman"/>
          <w:sz w:val="28"/>
          <w:szCs w:val="28"/>
        </w:rPr>
        <w:t xml:space="preserve"> производится ответственным исполнителем до 1 марта года, следующего за отчетным.</w:t>
      </w:r>
    </w:p>
    <w:p w:rsidR="002F304E" w:rsidRPr="00C96113" w:rsidRDefault="002F304E" w:rsidP="002F304E">
      <w:pPr>
        <w:pStyle w:val="ConsPlusNormal0"/>
        <w:ind w:firstLine="540"/>
        <w:jc w:val="both"/>
        <w:rPr>
          <w:rFonts w:ascii="Times New Roman" w:hAnsi="Times New Roman"/>
          <w:sz w:val="28"/>
          <w:szCs w:val="28"/>
        </w:rPr>
      </w:pPr>
      <w:r w:rsidRPr="00F87CAC">
        <w:rPr>
          <w:rFonts w:ascii="Times New Roman" w:hAnsi="Times New Roman" w:cs="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C96113">
        <w:rPr>
          <w:rFonts w:ascii="Times New Roman" w:eastAsia="Calibri" w:hAnsi="Times New Roman"/>
          <w:sz w:val="28"/>
          <w:szCs w:val="28"/>
        </w:rPr>
        <w:t xml:space="preserve"> </w:t>
      </w:r>
      <w:r w:rsidRPr="00C96113">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w:t>
      </w:r>
      <w:r>
        <w:rPr>
          <w:rFonts w:ascii="Times New Roman" w:hAnsi="Times New Roman"/>
          <w:sz w:val="28"/>
          <w:szCs w:val="28"/>
        </w:rPr>
        <w:t>поставленных целей</w:t>
      </w:r>
      <w:r w:rsidRPr="00C96113">
        <w:rPr>
          <w:rFonts w:ascii="Times New Roman" w:hAnsi="Times New Roman"/>
          <w:sz w:val="28"/>
          <w:szCs w:val="28"/>
        </w:rPr>
        <w:t xml:space="preserve">. </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Tfi</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Ei = --- x 100</w:t>
      </w:r>
      <w:r>
        <w:rPr>
          <w:rFonts w:ascii="Times New Roman" w:hAnsi="Times New Roman"/>
          <w:sz w:val="28"/>
          <w:szCs w:val="28"/>
        </w:rPr>
        <w:t>,</w:t>
      </w:r>
      <w:r w:rsidRPr="00C96113">
        <w:rPr>
          <w:rFonts w:ascii="Times New Roman" w:hAnsi="Times New Roman"/>
          <w:sz w:val="28"/>
          <w:szCs w:val="28"/>
        </w:rPr>
        <w:t>%, где:</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w:t>
      </w:r>
      <w:r w:rsidR="00A02C5F" w:rsidRPr="00C96113">
        <w:rPr>
          <w:rFonts w:ascii="Times New Roman" w:hAnsi="Times New Roman"/>
          <w:sz w:val="28"/>
          <w:szCs w:val="28"/>
        </w:rPr>
        <w:t>n</w:t>
      </w:r>
      <w:r w:rsidRPr="00C96113">
        <w:rPr>
          <w:rFonts w:ascii="Times New Roman" w:hAnsi="Times New Roman"/>
          <w:sz w:val="28"/>
          <w:szCs w:val="28"/>
        </w:rPr>
        <w:t>i</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Ei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i-</w:t>
      </w:r>
      <w:r>
        <w:rPr>
          <w:rFonts w:ascii="Times New Roman" w:hAnsi="Times New Roman"/>
          <w:sz w:val="28"/>
          <w:szCs w:val="28"/>
        </w:rPr>
        <w:t>го</w:t>
      </w:r>
      <w:r w:rsidRPr="00C96113">
        <w:rPr>
          <w:rFonts w:ascii="Times New Roman" w:hAnsi="Times New Roman"/>
          <w:sz w:val="28"/>
          <w:szCs w:val="28"/>
        </w:rPr>
        <w:t xml:space="preserve"> </w:t>
      </w:r>
      <w:r>
        <w:rPr>
          <w:rFonts w:ascii="Times New Roman" w:hAnsi="Times New Roman"/>
          <w:sz w:val="28"/>
          <w:szCs w:val="28"/>
        </w:rPr>
        <w:t>целевого индикатора (показателя результатов</w:t>
      </w:r>
      <w:r w:rsidRPr="00C96113">
        <w:rPr>
          <w:rFonts w:ascii="Times New Roman" w:hAnsi="Times New Roman"/>
          <w:sz w:val="28"/>
          <w:szCs w:val="28"/>
        </w:rPr>
        <w:t xml:space="preserve"> муниципальной программы (процентов);</w:t>
      </w:r>
    </w:p>
    <w:p w:rsidR="002F304E" w:rsidRPr="00801526"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Tfi </w:t>
      </w:r>
      <w:r w:rsidR="00A02C5F">
        <w:rPr>
          <w:rFonts w:ascii="Times New Roman" w:hAnsi="Times New Roman"/>
          <w:sz w:val="28"/>
          <w:szCs w:val="28"/>
        </w:rPr>
        <w:t>–</w:t>
      </w:r>
      <w:r w:rsidRPr="00C96113">
        <w:rPr>
          <w:rFonts w:ascii="Times New Roman" w:hAnsi="Times New Roman"/>
          <w:sz w:val="28"/>
          <w:szCs w:val="28"/>
        </w:rPr>
        <w:t xml:space="preserve"> фактический индикатор, отражающий реализацию i-й цели</w:t>
      </w:r>
      <w:r>
        <w:rPr>
          <w:rFonts w:ascii="Times New Roman" w:hAnsi="Times New Roman"/>
          <w:sz w:val="28"/>
          <w:szCs w:val="28"/>
        </w:rPr>
        <w:t xml:space="preserve"> </w:t>
      </w:r>
      <w:r w:rsidRPr="0050488A">
        <w:rPr>
          <w:rFonts w:ascii="Times New Roman" w:hAnsi="Times New Roman"/>
          <w:sz w:val="28"/>
          <w:szCs w:val="28"/>
        </w:rPr>
        <w:t>муниципальной программы</w:t>
      </w:r>
      <w:r>
        <w:rPr>
          <w:rFonts w:ascii="Times New Roman" w:hAnsi="Times New Roman"/>
          <w:sz w:val="28"/>
          <w:szCs w:val="28"/>
        </w:rPr>
        <w:t>;</w:t>
      </w:r>
    </w:p>
    <w:p w:rsidR="002F304E"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T</w:t>
      </w:r>
      <w:r w:rsidR="00A02C5F" w:rsidRPr="00C96113">
        <w:rPr>
          <w:rFonts w:ascii="Times New Roman" w:hAnsi="Times New Roman"/>
          <w:sz w:val="28"/>
          <w:szCs w:val="28"/>
        </w:rPr>
        <w:t>n</w:t>
      </w:r>
      <w:r w:rsidRPr="00C96113">
        <w:rPr>
          <w:rFonts w:ascii="Times New Roman" w:hAnsi="Times New Roman"/>
          <w:sz w:val="28"/>
          <w:szCs w:val="28"/>
        </w:rPr>
        <w:t xml:space="preserve">i </w:t>
      </w:r>
      <w:r w:rsidR="00A02C5F">
        <w:rPr>
          <w:rFonts w:ascii="Times New Roman" w:hAnsi="Times New Roman"/>
          <w:sz w:val="28"/>
          <w:szCs w:val="28"/>
        </w:rPr>
        <w:t>–</w:t>
      </w:r>
      <w:r w:rsidRPr="00C96113">
        <w:rPr>
          <w:rFonts w:ascii="Times New Roman" w:hAnsi="Times New Roman"/>
          <w:sz w:val="28"/>
          <w:szCs w:val="28"/>
        </w:rPr>
        <w:t xml:space="preserve"> целевой показатель (индикатор), отражающий реализацию i-й цели, предусмотренный муниципальной программой</w:t>
      </w:r>
      <w:r>
        <w:rPr>
          <w:rFonts w:ascii="Times New Roman" w:hAnsi="Times New Roman"/>
          <w:sz w:val="28"/>
          <w:szCs w:val="28"/>
        </w:rPr>
        <w:t>.</w:t>
      </w:r>
    </w:p>
    <w:p w:rsidR="002F304E" w:rsidRPr="00071164" w:rsidRDefault="002F304E" w:rsidP="002F304E">
      <w:pPr>
        <w:pStyle w:val="ConsPlusNormal0"/>
        <w:jc w:val="both"/>
        <w:rPr>
          <w:rFonts w:ascii="Times New Roman" w:hAnsi="Times New Roman"/>
          <w:sz w:val="28"/>
          <w:szCs w:val="28"/>
        </w:rPr>
      </w:pPr>
      <w:r>
        <w:rPr>
          <w:rFonts w:ascii="Times New Roman" w:hAnsi="Times New Roman"/>
          <w:sz w:val="28"/>
          <w:szCs w:val="28"/>
        </w:rPr>
        <w:tab/>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rPr>
        <w:t xml:space="preserve">         </w:t>
      </w:r>
      <w:r w:rsidRPr="00C96113">
        <w:rPr>
          <w:rFonts w:ascii="Times New Roman" w:hAnsi="Times New Roman"/>
          <w:sz w:val="28"/>
          <w:szCs w:val="28"/>
          <w:lang w:val="en-US"/>
        </w:rPr>
        <w:t>n</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SUM Ei</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i=1</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E = ------</w:t>
      </w:r>
      <w:r w:rsidRPr="002F304E">
        <w:rPr>
          <w:rFonts w:ascii="Times New Roman" w:hAnsi="Times New Roman"/>
          <w:sz w:val="28"/>
          <w:szCs w:val="28"/>
          <w:lang w:val="en-US"/>
        </w:rPr>
        <w:t>:</w:t>
      </w:r>
      <w:r w:rsidRPr="00C96113">
        <w:rPr>
          <w:rFonts w:ascii="Times New Roman" w:hAnsi="Times New Roman"/>
          <w:sz w:val="28"/>
          <w:szCs w:val="28"/>
          <w:lang w:val="en-US"/>
        </w:rPr>
        <w:t xml:space="preserve"> 100</w:t>
      </w:r>
      <w:r w:rsidRPr="002F304E">
        <w:rPr>
          <w:rFonts w:ascii="Times New Roman" w:hAnsi="Times New Roman"/>
          <w:sz w:val="28"/>
          <w:szCs w:val="28"/>
          <w:lang w:val="en-US"/>
        </w:rPr>
        <w:t>,</w:t>
      </w:r>
      <w:r w:rsidRPr="00C96113">
        <w:rPr>
          <w:rFonts w:ascii="Times New Roman" w:hAnsi="Times New Roman"/>
          <w:sz w:val="28"/>
          <w:szCs w:val="28"/>
          <w:lang w:val="en-US"/>
        </w:rPr>
        <w:t xml:space="preserve"> </w:t>
      </w:r>
      <w:r w:rsidRPr="00C96113">
        <w:rPr>
          <w:rFonts w:ascii="Times New Roman" w:hAnsi="Times New Roman"/>
          <w:sz w:val="28"/>
          <w:szCs w:val="28"/>
        </w:rPr>
        <w:t>где</w:t>
      </w:r>
      <w:r w:rsidRPr="00C96113">
        <w:rPr>
          <w:rFonts w:ascii="Times New Roman" w:hAnsi="Times New Roman"/>
          <w:sz w:val="28"/>
          <w:szCs w:val="28"/>
          <w:lang w:val="en-US"/>
        </w:rPr>
        <w:t>:</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lang w:val="en-US"/>
        </w:rPr>
        <w:t xml:space="preserve">          </w:t>
      </w:r>
      <w:r w:rsidRPr="00C96113">
        <w:rPr>
          <w:rFonts w:ascii="Times New Roman" w:hAnsi="Times New Roman"/>
          <w:sz w:val="28"/>
          <w:szCs w:val="28"/>
        </w:rPr>
        <w:t>n</w:t>
      </w:r>
    </w:p>
    <w:p w:rsidR="002F304E" w:rsidRPr="00C96113" w:rsidRDefault="002F304E" w:rsidP="002F304E">
      <w:pPr>
        <w:pStyle w:val="ConsPlusNormal0"/>
        <w:ind w:firstLine="540"/>
        <w:jc w:val="both"/>
        <w:rPr>
          <w:rFonts w:ascii="Times New Roman" w:hAnsi="Times New Roman"/>
          <w:sz w:val="28"/>
          <w:szCs w:val="28"/>
        </w:rPr>
      </w:pPr>
    </w:p>
    <w:p w:rsidR="002F304E" w:rsidRPr="00B23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муниципальной программы (</w:t>
      </w:r>
      <w:r w:rsidRPr="00B23113">
        <w:rPr>
          <w:rFonts w:ascii="Times New Roman" w:hAnsi="Times New Roman"/>
          <w:sz w:val="28"/>
          <w:szCs w:val="28"/>
        </w:rPr>
        <w:t>коэффициентов);</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n </w:t>
      </w:r>
      <w:r w:rsidR="00A02C5F">
        <w:rPr>
          <w:rFonts w:ascii="Times New Roman" w:hAnsi="Times New Roman"/>
          <w:sz w:val="28"/>
          <w:szCs w:val="28"/>
        </w:rPr>
        <w:t>–</w:t>
      </w:r>
      <w:r w:rsidRPr="00B23113">
        <w:rPr>
          <w:rFonts w:ascii="Times New Roman" w:hAnsi="Times New Roman"/>
          <w:sz w:val="28"/>
          <w:szCs w:val="28"/>
        </w:rPr>
        <w:t xml:space="preserve"> количество показателей (индикаторов) муниципальной программы.</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F304E" w:rsidRPr="00071164"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 xml:space="preserve">-го целевого индикатора выше 100%, имеющего отрицательную качественную характеристику выполнения </w:t>
      </w:r>
      <w:r w:rsidRPr="00B23113">
        <w:rPr>
          <w:rFonts w:ascii="Times New Roman" w:hAnsi="Times New Roman"/>
          <w:sz w:val="28"/>
          <w:szCs w:val="28"/>
        </w:rPr>
        <w:lastRenderedPageBreak/>
        <w:t>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 </w:t>
      </w:r>
      <w:r>
        <w:rPr>
          <w:rFonts w:ascii="Times New Roman" w:hAnsi="Times New Roman"/>
          <w:sz w:val="28"/>
          <w:szCs w:val="28"/>
        </w:rPr>
        <w:t xml:space="preserve">    </w:t>
      </w:r>
      <w:r w:rsidRPr="00C96113">
        <w:rPr>
          <w:rFonts w:ascii="Times New Roman" w:hAnsi="Times New Roman"/>
          <w:sz w:val="28"/>
          <w:szCs w:val="28"/>
        </w:rPr>
        <w:t>По итогам проведения</w:t>
      </w:r>
      <w:r>
        <w:rPr>
          <w:rFonts w:ascii="Times New Roman" w:hAnsi="Times New Roman"/>
          <w:sz w:val="28"/>
          <w:szCs w:val="28"/>
        </w:rPr>
        <w:t xml:space="preserve"> </w:t>
      </w:r>
      <w:r w:rsidRPr="00C96113">
        <w:rPr>
          <w:rFonts w:ascii="Times New Roman" w:hAnsi="Times New Roman"/>
          <w:sz w:val="28"/>
          <w:szCs w:val="28"/>
        </w:rPr>
        <w:t xml:space="preserve"> оценки</w:t>
      </w:r>
      <w:r>
        <w:rPr>
          <w:rFonts w:ascii="Times New Roman" w:hAnsi="Times New Roman"/>
          <w:sz w:val="28"/>
          <w:szCs w:val="28"/>
        </w:rPr>
        <w:t xml:space="preserve"> </w:t>
      </w:r>
      <w:r w:rsidRPr="00C96113">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2F304E" w:rsidRPr="008F42CA" w:rsidRDefault="002F304E" w:rsidP="002F304E">
      <w:pPr>
        <w:pStyle w:val="ConsPlusNormal0"/>
        <w:ind w:firstLine="540"/>
        <w:jc w:val="center"/>
        <w:rPr>
          <w:rFonts w:ascii="Times New Roman" w:hAnsi="Times New Roman"/>
          <w:sz w:val="28"/>
          <w:szCs w:val="28"/>
        </w:rPr>
      </w:pPr>
      <w:r>
        <w:rPr>
          <w:rFonts w:ascii="Times New Roman" w:hAnsi="Times New Roman"/>
          <w:sz w:val="28"/>
          <w:szCs w:val="28"/>
        </w:rPr>
        <w:t>Качественная о</w:t>
      </w:r>
      <w:r w:rsidRPr="00C96113">
        <w:rPr>
          <w:rFonts w:ascii="Times New Roman" w:hAnsi="Times New Roman"/>
          <w:sz w:val="28"/>
          <w:szCs w:val="28"/>
        </w:rPr>
        <w:t xml:space="preserve">ценка </w:t>
      </w:r>
      <w:r w:rsidRPr="008F42CA">
        <w:rPr>
          <w:rFonts w:ascii="Times New Roman" w:hAnsi="Times New Roman"/>
          <w:sz w:val="28"/>
          <w:szCs w:val="28"/>
        </w:rPr>
        <w:t xml:space="preserve">эффективности реализации муниципальной программы </w:t>
      </w:r>
      <w:r w:rsidRPr="008F42CA">
        <w:rPr>
          <w:rFonts w:ascii="Times New Roman" w:hAnsi="Times New Roman" w:cs="Times New Roman"/>
          <w:sz w:val="28"/>
          <w:szCs w:val="28"/>
        </w:rPr>
        <w:t>(подпрограммы)</w:t>
      </w:r>
    </w:p>
    <w:tbl>
      <w:tblPr>
        <w:tblW w:w="10206" w:type="dxa"/>
        <w:tblCellSpacing w:w="5" w:type="nil"/>
        <w:tblInd w:w="-634" w:type="dxa"/>
        <w:tblLayout w:type="fixed"/>
        <w:tblCellMar>
          <w:left w:w="75" w:type="dxa"/>
          <w:right w:w="75" w:type="dxa"/>
        </w:tblCellMar>
        <w:tblLook w:val="0000" w:firstRow="0" w:lastRow="0" w:firstColumn="0" w:lastColumn="0" w:noHBand="0" w:noVBand="0"/>
      </w:tblPr>
      <w:tblGrid>
        <w:gridCol w:w="3813"/>
        <w:gridCol w:w="1845"/>
        <w:gridCol w:w="4548"/>
      </w:tblGrid>
      <w:tr w:rsidR="002F304E" w:rsidRPr="008F42CA" w:rsidTr="00172E1E">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ind w:firstLine="81"/>
              <w:jc w:val="center"/>
              <w:rPr>
                <w:rFonts w:ascii="Times New Roman" w:hAnsi="Times New Roman"/>
                <w:sz w:val="28"/>
                <w:szCs w:val="28"/>
              </w:rPr>
            </w:pPr>
            <w:r w:rsidRPr="008F42CA">
              <w:rPr>
                <w:rFonts w:ascii="Times New Roman" w:hAnsi="Times New Roman"/>
                <w:sz w:val="28"/>
                <w:szCs w:val="28"/>
              </w:rPr>
              <w:t>Значение</w:t>
            </w:r>
          </w:p>
          <w:p w:rsidR="002F304E" w:rsidRPr="008F42CA" w:rsidRDefault="002F304E" w:rsidP="00382BEA">
            <w:pPr>
              <w:pStyle w:val="ConsPlusNormal0"/>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center"/>
              <w:rPr>
                <w:rFonts w:ascii="Times New Roman" w:hAnsi="Times New Roman"/>
                <w:sz w:val="28"/>
                <w:szCs w:val="28"/>
              </w:rPr>
            </w:pPr>
            <w:r w:rsidRPr="008F42CA">
              <w:rPr>
                <w:rFonts w:ascii="Times New Roman" w:hAnsi="Times New Roman"/>
                <w:sz w:val="28"/>
                <w:szCs w:val="28"/>
              </w:rPr>
              <w:t>Качественная оценка</w:t>
            </w:r>
          </w:p>
          <w:p w:rsidR="002F304E" w:rsidRPr="008F42CA" w:rsidRDefault="002F304E" w:rsidP="00382BEA">
            <w:pPr>
              <w:pStyle w:val="ConsPlusNormal0"/>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2F304E" w:rsidRPr="008F42CA" w:rsidTr="00172E1E">
        <w:trPr>
          <w:trHeight w:val="400"/>
          <w:tblCellSpacing w:w="5" w:type="nil"/>
        </w:trPr>
        <w:tc>
          <w:tcPr>
            <w:tcW w:w="3813" w:type="dxa"/>
            <w:vMerge w:val="restart"/>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rsidR="002F304E" w:rsidRPr="008F42CA" w:rsidRDefault="002F304E" w:rsidP="00382BEA">
            <w:pPr>
              <w:pStyle w:val="ConsPlusNormal0"/>
              <w:ind w:hanging="75"/>
              <w:jc w:val="both"/>
              <w:rPr>
                <w:rFonts w:ascii="Times New Roman" w:hAnsi="Times New Roman"/>
                <w:sz w:val="28"/>
                <w:szCs w:val="28"/>
              </w:rPr>
            </w:pPr>
            <w:r w:rsidRPr="008F42CA">
              <w:rPr>
                <w:rFonts w:ascii="Times New Roman" w:hAnsi="Times New Roman"/>
                <w:sz w:val="28"/>
                <w:szCs w:val="28"/>
              </w:rPr>
              <w:t xml:space="preserve">муниципальной программы </w:t>
            </w:r>
            <w:r w:rsidRPr="008F42CA">
              <w:rPr>
                <w:rFonts w:ascii="Times New Roman" w:hAnsi="Times New Roman" w:cs="Times New Roman"/>
                <w:sz w:val="28"/>
                <w:szCs w:val="28"/>
              </w:rPr>
              <w:t xml:space="preserve">(подпрограммы) </w:t>
            </w:r>
            <w:r w:rsidRPr="008F42CA">
              <w:rPr>
                <w:rFonts w:ascii="Times New Roman" w:hAnsi="Times New Roman"/>
                <w:sz w:val="28"/>
                <w:szCs w:val="28"/>
              </w:rPr>
              <w:t xml:space="preserve">  (Е)</w:t>
            </w: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w:t>
            </w:r>
            <w:r w:rsidRPr="008F42CA">
              <w:rPr>
                <w:rFonts w:ascii="Times New Roman" w:hAnsi="Times New Roman" w:cs="Times New Roman"/>
                <w:sz w:val="28"/>
                <w:szCs w:val="28"/>
              </w:rPr>
              <w:t>≥</w:t>
            </w:r>
            <w:r w:rsidRPr="008F42CA">
              <w:rPr>
                <w:rFonts w:ascii="Times New Roman" w:hAnsi="Times New Roman"/>
                <w:sz w:val="28"/>
                <w:szCs w:val="28"/>
              </w:rPr>
              <w:t xml:space="preserve"> 1,0      </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0,7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1,0</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Уровень эффективности средний</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0,5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0,7</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2F304E" w:rsidRPr="00C96113" w:rsidTr="00172E1E">
        <w:trPr>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F304E" w:rsidRPr="00C96113"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rsidR="002F304E" w:rsidRDefault="00A21579" w:rsidP="00A21579">
      <w:pPr>
        <w:pStyle w:val="ConsPlusNormal0"/>
        <w:rPr>
          <w:rFonts w:ascii="Times New Roman" w:hAnsi="Times New Roman"/>
          <w:sz w:val="24"/>
          <w:szCs w:val="24"/>
        </w:rPr>
      </w:pPr>
      <w:r>
        <w:rPr>
          <w:rFonts w:ascii="Times New Roman" w:hAnsi="Times New Roman"/>
          <w:sz w:val="24"/>
          <w:szCs w:val="24"/>
        </w:rPr>
        <w:t>»</w:t>
      </w:r>
    </w:p>
    <w:p w:rsidR="002F304E" w:rsidRDefault="002F304E" w:rsidP="00E44BCF">
      <w:pPr>
        <w:pStyle w:val="ConsPlusNormal0"/>
        <w:ind w:firstLine="540"/>
        <w:jc w:val="center"/>
        <w:rPr>
          <w:rFonts w:ascii="Times New Roman" w:hAnsi="Times New Roman"/>
          <w:sz w:val="24"/>
          <w:szCs w:val="24"/>
        </w:rPr>
      </w:pPr>
    </w:p>
    <w:p w:rsidR="002F304E" w:rsidRDefault="002F304E" w:rsidP="00E44BCF">
      <w:pPr>
        <w:pStyle w:val="ConsPlusNormal0"/>
        <w:ind w:firstLine="540"/>
        <w:jc w:val="center"/>
        <w:rPr>
          <w:rFonts w:ascii="Times New Roman" w:hAnsi="Times New Roman"/>
          <w:sz w:val="24"/>
          <w:szCs w:val="24"/>
        </w:rPr>
      </w:pPr>
    </w:p>
    <w:p w:rsidR="002F304E" w:rsidRDefault="002F304E" w:rsidP="00E44BCF">
      <w:pPr>
        <w:pStyle w:val="ConsPlusNormal0"/>
        <w:ind w:firstLine="540"/>
        <w:jc w:val="center"/>
        <w:rPr>
          <w:rFonts w:ascii="Times New Roman" w:hAnsi="Times New Roman"/>
          <w:sz w:val="24"/>
          <w:szCs w:val="24"/>
        </w:rPr>
      </w:pPr>
    </w:p>
    <w:p w:rsidR="002F304E" w:rsidRDefault="002F304E" w:rsidP="00E44BCF">
      <w:pPr>
        <w:pStyle w:val="ConsPlusNormal0"/>
        <w:ind w:firstLine="540"/>
        <w:jc w:val="center"/>
        <w:rPr>
          <w:rFonts w:ascii="Times New Roman" w:hAnsi="Times New Roman"/>
          <w:sz w:val="24"/>
          <w:szCs w:val="24"/>
        </w:rPr>
      </w:pPr>
    </w:p>
    <w:p w:rsidR="00E44BCF" w:rsidRDefault="00E44BCF" w:rsidP="00E44BCF">
      <w:pPr>
        <w:pStyle w:val="ConsPlusNormal0"/>
        <w:rPr>
          <w:rFonts w:ascii="Times New Roman" w:hAnsi="Times New Roman" w:cs="Times New Roman"/>
          <w:b/>
          <w:sz w:val="24"/>
          <w:szCs w:val="24"/>
        </w:rPr>
      </w:pPr>
    </w:p>
    <w:p w:rsidR="00E44BCF" w:rsidRDefault="00E44BCF" w:rsidP="00E44BCF"/>
    <w:p w:rsidR="00E44BCF" w:rsidRDefault="00E44BCF" w:rsidP="00E44BCF"/>
    <w:p w:rsidR="00E44BCF" w:rsidRDefault="00E44BCF" w:rsidP="00E44BCF"/>
    <w:p w:rsidR="00E44BCF" w:rsidRDefault="00E44BCF" w:rsidP="00E44BCF"/>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p w:rsidR="003A7243" w:rsidRDefault="003A7243" w:rsidP="00E44BCF">
      <w:pPr>
        <w:jc w:val="center"/>
        <w:rPr>
          <w:rFonts w:ascii="Times New Roman" w:hAnsi="Times New Roman"/>
          <w:b/>
          <w:sz w:val="24"/>
          <w:szCs w:val="24"/>
        </w:rPr>
      </w:pPr>
    </w:p>
    <w:sectPr w:rsidR="003A7243" w:rsidSect="00B227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23" w:rsidRDefault="00A97023" w:rsidP="00931496">
      <w:pPr>
        <w:spacing w:after="0" w:line="240" w:lineRule="auto"/>
      </w:pPr>
      <w:r>
        <w:separator/>
      </w:r>
    </w:p>
  </w:endnote>
  <w:endnote w:type="continuationSeparator" w:id="0">
    <w:p w:rsidR="00A97023" w:rsidRDefault="00A97023" w:rsidP="0093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23" w:rsidRDefault="00A97023" w:rsidP="00931496">
      <w:pPr>
        <w:spacing w:after="0" w:line="240" w:lineRule="auto"/>
      </w:pPr>
      <w:r>
        <w:separator/>
      </w:r>
    </w:p>
  </w:footnote>
  <w:footnote w:type="continuationSeparator" w:id="0">
    <w:p w:rsidR="00A97023" w:rsidRDefault="00A97023" w:rsidP="00931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43B21"/>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2">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F613D7"/>
    <w:multiLevelType w:val="hybridMultilevel"/>
    <w:tmpl w:val="EB5CE2A2"/>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997D4F"/>
    <w:multiLevelType w:val="hybridMultilevel"/>
    <w:tmpl w:val="0DB2ABC2"/>
    <w:lvl w:ilvl="0" w:tplc="4790B29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022158"/>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B47C19"/>
    <w:multiLevelType w:val="hybridMultilevel"/>
    <w:tmpl w:val="C5F83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CF"/>
    <w:rsid w:val="00001F3B"/>
    <w:rsid w:val="00002284"/>
    <w:rsid w:val="0000299E"/>
    <w:rsid w:val="000034E4"/>
    <w:rsid w:val="000059B7"/>
    <w:rsid w:val="000074A3"/>
    <w:rsid w:val="00007DFD"/>
    <w:rsid w:val="00012578"/>
    <w:rsid w:val="000130BD"/>
    <w:rsid w:val="00013A99"/>
    <w:rsid w:val="00014B23"/>
    <w:rsid w:val="000153EE"/>
    <w:rsid w:val="00015651"/>
    <w:rsid w:val="00015A1D"/>
    <w:rsid w:val="000171DA"/>
    <w:rsid w:val="00017E01"/>
    <w:rsid w:val="000200FA"/>
    <w:rsid w:val="00021172"/>
    <w:rsid w:val="00021902"/>
    <w:rsid w:val="00024599"/>
    <w:rsid w:val="00024A21"/>
    <w:rsid w:val="00025787"/>
    <w:rsid w:val="00026788"/>
    <w:rsid w:val="00027112"/>
    <w:rsid w:val="00027394"/>
    <w:rsid w:val="00027FBC"/>
    <w:rsid w:val="00033522"/>
    <w:rsid w:val="00034015"/>
    <w:rsid w:val="00034A65"/>
    <w:rsid w:val="00034A7D"/>
    <w:rsid w:val="00035D72"/>
    <w:rsid w:val="0003653A"/>
    <w:rsid w:val="0003743A"/>
    <w:rsid w:val="000376D6"/>
    <w:rsid w:val="00040609"/>
    <w:rsid w:val="000451E1"/>
    <w:rsid w:val="000455F5"/>
    <w:rsid w:val="00046B2F"/>
    <w:rsid w:val="000500C9"/>
    <w:rsid w:val="00050817"/>
    <w:rsid w:val="00051CB5"/>
    <w:rsid w:val="00052ABF"/>
    <w:rsid w:val="00052C1E"/>
    <w:rsid w:val="00052CF8"/>
    <w:rsid w:val="000538E1"/>
    <w:rsid w:val="00053D88"/>
    <w:rsid w:val="00053FDE"/>
    <w:rsid w:val="00055CA6"/>
    <w:rsid w:val="00056E4E"/>
    <w:rsid w:val="00057B31"/>
    <w:rsid w:val="00057BA4"/>
    <w:rsid w:val="000623FF"/>
    <w:rsid w:val="000624B7"/>
    <w:rsid w:val="00062763"/>
    <w:rsid w:val="0006280F"/>
    <w:rsid w:val="000628B4"/>
    <w:rsid w:val="00063F35"/>
    <w:rsid w:val="00064516"/>
    <w:rsid w:val="00065C0A"/>
    <w:rsid w:val="00065FDA"/>
    <w:rsid w:val="000705B3"/>
    <w:rsid w:val="0007141C"/>
    <w:rsid w:val="00074676"/>
    <w:rsid w:val="00075CE6"/>
    <w:rsid w:val="00076994"/>
    <w:rsid w:val="000778C4"/>
    <w:rsid w:val="000804E2"/>
    <w:rsid w:val="00081070"/>
    <w:rsid w:val="00081AAA"/>
    <w:rsid w:val="00081C9D"/>
    <w:rsid w:val="00081D26"/>
    <w:rsid w:val="0008256D"/>
    <w:rsid w:val="00082DC6"/>
    <w:rsid w:val="00084853"/>
    <w:rsid w:val="000872B0"/>
    <w:rsid w:val="000877F4"/>
    <w:rsid w:val="0009173A"/>
    <w:rsid w:val="00091EB4"/>
    <w:rsid w:val="00092D14"/>
    <w:rsid w:val="000941F3"/>
    <w:rsid w:val="00094F43"/>
    <w:rsid w:val="00095588"/>
    <w:rsid w:val="000A07D2"/>
    <w:rsid w:val="000A1555"/>
    <w:rsid w:val="000A1EE0"/>
    <w:rsid w:val="000A4C38"/>
    <w:rsid w:val="000A79D6"/>
    <w:rsid w:val="000B1630"/>
    <w:rsid w:val="000B24D6"/>
    <w:rsid w:val="000B4A82"/>
    <w:rsid w:val="000B59E7"/>
    <w:rsid w:val="000B78C1"/>
    <w:rsid w:val="000B7E6B"/>
    <w:rsid w:val="000C1C19"/>
    <w:rsid w:val="000C2637"/>
    <w:rsid w:val="000C2BB2"/>
    <w:rsid w:val="000C34BE"/>
    <w:rsid w:val="000C514F"/>
    <w:rsid w:val="000C5C7C"/>
    <w:rsid w:val="000C79E5"/>
    <w:rsid w:val="000D0BD5"/>
    <w:rsid w:val="000D2EFC"/>
    <w:rsid w:val="000D34DA"/>
    <w:rsid w:val="000D571F"/>
    <w:rsid w:val="000D5B00"/>
    <w:rsid w:val="000D5E48"/>
    <w:rsid w:val="000D76D3"/>
    <w:rsid w:val="000E0136"/>
    <w:rsid w:val="000E1B08"/>
    <w:rsid w:val="000E2466"/>
    <w:rsid w:val="000E397E"/>
    <w:rsid w:val="000E4058"/>
    <w:rsid w:val="000E4420"/>
    <w:rsid w:val="000E5251"/>
    <w:rsid w:val="000E5C56"/>
    <w:rsid w:val="000E5F83"/>
    <w:rsid w:val="000E628A"/>
    <w:rsid w:val="000E6863"/>
    <w:rsid w:val="000F080D"/>
    <w:rsid w:val="000F0B9A"/>
    <w:rsid w:val="000F2B28"/>
    <w:rsid w:val="000F4910"/>
    <w:rsid w:val="000F4B25"/>
    <w:rsid w:val="000F4C67"/>
    <w:rsid w:val="000F6A44"/>
    <w:rsid w:val="000F6B0F"/>
    <w:rsid w:val="000F7A2C"/>
    <w:rsid w:val="00101A0F"/>
    <w:rsid w:val="00103148"/>
    <w:rsid w:val="00104346"/>
    <w:rsid w:val="001060F7"/>
    <w:rsid w:val="00106BB5"/>
    <w:rsid w:val="00112799"/>
    <w:rsid w:val="00112A10"/>
    <w:rsid w:val="00112B7A"/>
    <w:rsid w:val="00113A06"/>
    <w:rsid w:val="00114F6E"/>
    <w:rsid w:val="001155A4"/>
    <w:rsid w:val="00117BE9"/>
    <w:rsid w:val="00120737"/>
    <w:rsid w:val="001210BA"/>
    <w:rsid w:val="00122475"/>
    <w:rsid w:val="00125025"/>
    <w:rsid w:val="00131943"/>
    <w:rsid w:val="00131E5F"/>
    <w:rsid w:val="0013273D"/>
    <w:rsid w:val="00133979"/>
    <w:rsid w:val="00137143"/>
    <w:rsid w:val="00137DA5"/>
    <w:rsid w:val="00141FA9"/>
    <w:rsid w:val="001429CC"/>
    <w:rsid w:val="00146664"/>
    <w:rsid w:val="00146D6D"/>
    <w:rsid w:val="00147178"/>
    <w:rsid w:val="001474C0"/>
    <w:rsid w:val="00147D71"/>
    <w:rsid w:val="001525A9"/>
    <w:rsid w:val="00152D21"/>
    <w:rsid w:val="00153603"/>
    <w:rsid w:val="00153BA3"/>
    <w:rsid w:val="00153CB0"/>
    <w:rsid w:val="00154ADD"/>
    <w:rsid w:val="00157CFE"/>
    <w:rsid w:val="00157D0A"/>
    <w:rsid w:val="001610A7"/>
    <w:rsid w:val="001615AD"/>
    <w:rsid w:val="0016173D"/>
    <w:rsid w:val="00161894"/>
    <w:rsid w:val="00162A77"/>
    <w:rsid w:val="001631CB"/>
    <w:rsid w:val="00163255"/>
    <w:rsid w:val="00163EB3"/>
    <w:rsid w:val="0016501E"/>
    <w:rsid w:val="00165984"/>
    <w:rsid w:val="00166992"/>
    <w:rsid w:val="00167775"/>
    <w:rsid w:val="00167DCE"/>
    <w:rsid w:val="00170856"/>
    <w:rsid w:val="00171372"/>
    <w:rsid w:val="001716E2"/>
    <w:rsid w:val="001728E5"/>
    <w:rsid w:val="00172C8F"/>
    <w:rsid w:val="00172E1E"/>
    <w:rsid w:val="001740D4"/>
    <w:rsid w:val="001754FA"/>
    <w:rsid w:val="00175CF5"/>
    <w:rsid w:val="001760F8"/>
    <w:rsid w:val="00182AA0"/>
    <w:rsid w:val="00182D45"/>
    <w:rsid w:val="00183767"/>
    <w:rsid w:val="00183C0D"/>
    <w:rsid w:val="00184663"/>
    <w:rsid w:val="00185564"/>
    <w:rsid w:val="0018589F"/>
    <w:rsid w:val="001876DD"/>
    <w:rsid w:val="00187D62"/>
    <w:rsid w:val="00190C3E"/>
    <w:rsid w:val="0019133D"/>
    <w:rsid w:val="001916E2"/>
    <w:rsid w:val="00191C70"/>
    <w:rsid w:val="001935FE"/>
    <w:rsid w:val="00193D2E"/>
    <w:rsid w:val="00194324"/>
    <w:rsid w:val="001947D4"/>
    <w:rsid w:val="0019559B"/>
    <w:rsid w:val="001958E9"/>
    <w:rsid w:val="001A0FD8"/>
    <w:rsid w:val="001A2274"/>
    <w:rsid w:val="001A2754"/>
    <w:rsid w:val="001A33EF"/>
    <w:rsid w:val="001A4B24"/>
    <w:rsid w:val="001A6171"/>
    <w:rsid w:val="001A64F0"/>
    <w:rsid w:val="001A6E7C"/>
    <w:rsid w:val="001A7355"/>
    <w:rsid w:val="001A7844"/>
    <w:rsid w:val="001B3996"/>
    <w:rsid w:val="001B63B7"/>
    <w:rsid w:val="001B6F61"/>
    <w:rsid w:val="001B71A8"/>
    <w:rsid w:val="001B7693"/>
    <w:rsid w:val="001C0437"/>
    <w:rsid w:val="001C1CFF"/>
    <w:rsid w:val="001C33A0"/>
    <w:rsid w:val="001C5841"/>
    <w:rsid w:val="001C69D6"/>
    <w:rsid w:val="001D15F8"/>
    <w:rsid w:val="001D1B95"/>
    <w:rsid w:val="001D55FD"/>
    <w:rsid w:val="001D5898"/>
    <w:rsid w:val="001D5F42"/>
    <w:rsid w:val="001D64DB"/>
    <w:rsid w:val="001D67B1"/>
    <w:rsid w:val="001D6B2D"/>
    <w:rsid w:val="001D6C26"/>
    <w:rsid w:val="001D7A01"/>
    <w:rsid w:val="001E0650"/>
    <w:rsid w:val="001E0D61"/>
    <w:rsid w:val="001E1174"/>
    <w:rsid w:val="001E2497"/>
    <w:rsid w:val="001E2C2C"/>
    <w:rsid w:val="001E3CA5"/>
    <w:rsid w:val="001E4B47"/>
    <w:rsid w:val="001E4E1F"/>
    <w:rsid w:val="001E5BAE"/>
    <w:rsid w:val="001E5E96"/>
    <w:rsid w:val="001E6115"/>
    <w:rsid w:val="001E631A"/>
    <w:rsid w:val="001E665B"/>
    <w:rsid w:val="001E668F"/>
    <w:rsid w:val="001E7EB3"/>
    <w:rsid w:val="001E7FCE"/>
    <w:rsid w:val="001F069A"/>
    <w:rsid w:val="001F1204"/>
    <w:rsid w:val="001F36AC"/>
    <w:rsid w:val="0020136D"/>
    <w:rsid w:val="00201C85"/>
    <w:rsid w:val="0020260D"/>
    <w:rsid w:val="00202CB5"/>
    <w:rsid w:val="00205152"/>
    <w:rsid w:val="00206102"/>
    <w:rsid w:val="00211AD1"/>
    <w:rsid w:val="002124D1"/>
    <w:rsid w:val="00212F2C"/>
    <w:rsid w:val="002137FE"/>
    <w:rsid w:val="0021457B"/>
    <w:rsid w:val="002146BF"/>
    <w:rsid w:val="00214DEC"/>
    <w:rsid w:val="00221E4C"/>
    <w:rsid w:val="00221E63"/>
    <w:rsid w:val="0022249E"/>
    <w:rsid w:val="00223248"/>
    <w:rsid w:val="00225B03"/>
    <w:rsid w:val="00225B33"/>
    <w:rsid w:val="00226166"/>
    <w:rsid w:val="00226AD4"/>
    <w:rsid w:val="00227D70"/>
    <w:rsid w:val="00230C7C"/>
    <w:rsid w:val="002330F7"/>
    <w:rsid w:val="00235DCC"/>
    <w:rsid w:val="00236235"/>
    <w:rsid w:val="0024056E"/>
    <w:rsid w:val="00241DDB"/>
    <w:rsid w:val="00241E0D"/>
    <w:rsid w:val="002424DB"/>
    <w:rsid w:val="00243D55"/>
    <w:rsid w:val="002449C5"/>
    <w:rsid w:val="0024535B"/>
    <w:rsid w:val="00245E87"/>
    <w:rsid w:val="00246218"/>
    <w:rsid w:val="0024653A"/>
    <w:rsid w:val="00250DC2"/>
    <w:rsid w:val="002512FF"/>
    <w:rsid w:val="0025257E"/>
    <w:rsid w:val="00252AF2"/>
    <w:rsid w:val="00255A9B"/>
    <w:rsid w:val="00256D3D"/>
    <w:rsid w:val="0026099D"/>
    <w:rsid w:val="00260BD1"/>
    <w:rsid w:val="00260F83"/>
    <w:rsid w:val="0026281D"/>
    <w:rsid w:val="00263E56"/>
    <w:rsid w:val="00264297"/>
    <w:rsid w:val="00264E86"/>
    <w:rsid w:val="00265DA4"/>
    <w:rsid w:val="00266446"/>
    <w:rsid w:val="002664E6"/>
    <w:rsid w:val="00267162"/>
    <w:rsid w:val="00267A1C"/>
    <w:rsid w:val="0027140D"/>
    <w:rsid w:val="00272A9E"/>
    <w:rsid w:val="0027312C"/>
    <w:rsid w:val="002732D2"/>
    <w:rsid w:val="00273A06"/>
    <w:rsid w:val="00273DEA"/>
    <w:rsid w:val="00275A57"/>
    <w:rsid w:val="002779B8"/>
    <w:rsid w:val="00281157"/>
    <w:rsid w:val="002812F6"/>
    <w:rsid w:val="002830BE"/>
    <w:rsid w:val="00283C1E"/>
    <w:rsid w:val="002865BB"/>
    <w:rsid w:val="00286ADD"/>
    <w:rsid w:val="00291CE9"/>
    <w:rsid w:val="00293B6A"/>
    <w:rsid w:val="00295A53"/>
    <w:rsid w:val="00296AA5"/>
    <w:rsid w:val="00296EE8"/>
    <w:rsid w:val="00297D87"/>
    <w:rsid w:val="002A0401"/>
    <w:rsid w:val="002A0838"/>
    <w:rsid w:val="002A3DBE"/>
    <w:rsid w:val="002A3EB3"/>
    <w:rsid w:val="002A48E1"/>
    <w:rsid w:val="002B05BE"/>
    <w:rsid w:val="002B1BED"/>
    <w:rsid w:val="002B1CA7"/>
    <w:rsid w:val="002B56C2"/>
    <w:rsid w:val="002B6000"/>
    <w:rsid w:val="002B61B8"/>
    <w:rsid w:val="002B6CA1"/>
    <w:rsid w:val="002C06FF"/>
    <w:rsid w:val="002C0C28"/>
    <w:rsid w:val="002C1042"/>
    <w:rsid w:val="002C10CA"/>
    <w:rsid w:val="002C21B3"/>
    <w:rsid w:val="002C5041"/>
    <w:rsid w:val="002C5BDB"/>
    <w:rsid w:val="002C62A4"/>
    <w:rsid w:val="002C6445"/>
    <w:rsid w:val="002C75BB"/>
    <w:rsid w:val="002C7A1D"/>
    <w:rsid w:val="002D1FB8"/>
    <w:rsid w:val="002D2395"/>
    <w:rsid w:val="002D2ACC"/>
    <w:rsid w:val="002D3254"/>
    <w:rsid w:val="002D3A2B"/>
    <w:rsid w:val="002D408A"/>
    <w:rsid w:val="002D4333"/>
    <w:rsid w:val="002D4CEA"/>
    <w:rsid w:val="002D5D15"/>
    <w:rsid w:val="002D625A"/>
    <w:rsid w:val="002D6577"/>
    <w:rsid w:val="002D70A2"/>
    <w:rsid w:val="002D7DFC"/>
    <w:rsid w:val="002E1174"/>
    <w:rsid w:val="002E1362"/>
    <w:rsid w:val="002E1755"/>
    <w:rsid w:val="002E1963"/>
    <w:rsid w:val="002E2660"/>
    <w:rsid w:val="002E59B9"/>
    <w:rsid w:val="002E6BBA"/>
    <w:rsid w:val="002E6FA1"/>
    <w:rsid w:val="002E7ABC"/>
    <w:rsid w:val="002F0E17"/>
    <w:rsid w:val="002F1D22"/>
    <w:rsid w:val="002F278F"/>
    <w:rsid w:val="002F304E"/>
    <w:rsid w:val="002F35CA"/>
    <w:rsid w:val="002F35EB"/>
    <w:rsid w:val="002F40B1"/>
    <w:rsid w:val="002F768F"/>
    <w:rsid w:val="003006BB"/>
    <w:rsid w:val="00300BED"/>
    <w:rsid w:val="00301706"/>
    <w:rsid w:val="00302020"/>
    <w:rsid w:val="0030215E"/>
    <w:rsid w:val="003026BF"/>
    <w:rsid w:val="00303F4E"/>
    <w:rsid w:val="00305475"/>
    <w:rsid w:val="003068C7"/>
    <w:rsid w:val="003107BA"/>
    <w:rsid w:val="00313270"/>
    <w:rsid w:val="00313BB3"/>
    <w:rsid w:val="00314B42"/>
    <w:rsid w:val="00314DE1"/>
    <w:rsid w:val="00315817"/>
    <w:rsid w:val="00317949"/>
    <w:rsid w:val="00317DA5"/>
    <w:rsid w:val="00322540"/>
    <w:rsid w:val="003225B2"/>
    <w:rsid w:val="00323FA1"/>
    <w:rsid w:val="00324F59"/>
    <w:rsid w:val="00326109"/>
    <w:rsid w:val="00326257"/>
    <w:rsid w:val="00330942"/>
    <w:rsid w:val="00330D29"/>
    <w:rsid w:val="00333A71"/>
    <w:rsid w:val="0033439E"/>
    <w:rsid w:val="00334BF6"/>
    <w:rsid w:val="003350E9"/>
    <w:rsid w:val="003406FD"/>
    <w:rsid w:val="00340A96"/>
    <w:rsid w:val="00341E26"/>
    <w:rsid w:val="003435CC"/>
    <w:rsid w:val="00344478"/>
    <w:rsid w:val="00344733"/>
    <w:rsid w:val="00345108"/>
    <w:rsid w:val="003457B2"/>
    <w:rsid w:val="0035179C"/>
    <w:rsid w:val="0035278B"/>
    <w:rsid w:val="0035301D"/>
    <w:rsid w:val="003532DE"/>
    <w:rsid w:val="00353AA9"/>
    <w:rsid w:val="003544C6"/>
    <w:rsid w:val="00354E0F"/>
    <w:rsid w:val="00355CB1"/>
    <w:rsid w:val="00357C37"/>
    <w:rsid w:val="00357FB6"/>
    <w:rsid w:val="00361169"/>
    <w:rsid w:val="00362A59"/>
    <w:rsid w:val="00362B43"/>
    <w:rsid w:val="00362F1F"/>
    <w:rsid w:val="00363D83"/>
    <w:rsid w:val="00364097"/>
    <w:rsid w:val="00364C65"/>
    <w:rsid w:val="00365658"/>
    <w:rsid w:val="00365BFE"/>
    <w:rsid w:val="00366204"/>
    <w:rsid w:val="00366410"/>
    <w:rsid w:val="0036676F"/>
    <w:rsid w:val="003700E0"/>
    <w:rsid w:val="003702FB"/>
    <w:rsid w:val="00371284"/>
    <w:rsid w:val="003715DB"/>
    <w:rsid w:val="00371A66"/>
    <w:rsid w:val="00373BA1"/>
    <w:rsid w:val="00374C60"/>
    <w:rsid w:val="00375FF0"/>
    <w:rsid w:val="003767E8"/>
    <w:rsid w:val="00376A84"/>
    <w:rsid w:val="00377640"/>
    <w:rsid w:val="00377DA4"/>
    <w:rsid w:val="00377F47"/>
    <w:rsid w:val="0038129C"/>
    <w:rsid w:val="00381AE5"/>
    <w:rsid w:val="0038293B"/>
    <w:rsid w:val="00382BEA"/>
    <w:rsid w:val="003852DF"/>
    <w:rsid w:val="0038675B"/>
    <w:rsid w:val="00387278"/>
    <w:rsid w:val="003872F5"/>
    <w:rsid w:val="00387570"/>
    <w:rsid w:val="00390487"/>
    <w:rsid w:val="00390844"/>
    <w:rsid w:val="0039100E"/>
    <w:rsid w:val="0039214F"/>
    <w:rsid w:val="00395EDD"/>
    <w:rsid w:val="00395F9D"/>
    <w:rsid w:val="003A0D69"/>
    <w:rsid w:val="003A19A4"/>
    <w:rsid w:val="003A1BBB"/>
    <w:rsid w:val="003A2BF6"/>
    <w:rsid w:val="003A2E21"/>
    <w:rsid w:val="003A3325"/>
    <w:rsid w:val="003A38E7"/>
    <w:rsid w:val="003A3A99"/>
    <w:rsid w:val="003A5824"/>
    <w:rsid w:val="003A63F9"/>
    <w:rsid w:val="003A7243"/>
    <w:rsid w:val="003B11F1"/>
    <w:rsid w:val="003B1636"/>
    <w:rsid w:val="003B2360"/>
    <w:rsid w:val="003B2F67"/>
    <w:rsid w:val="003B3114"/>
    <w:rsid w:val="003B3FF6"/>
    <w:rsid w:val="003B47D8"/>
    <w:rsid w:val="003B566B"/>
    <w:rsid w:val="003B62CE"/>
    <w:rsid w:val="003C1455"/>
    <w:rsid w:val="003C2A80"/>
    <w:rsid w:val="003C3B75"/>
    <w:rsid w:val="003C3C5B"/>
    <w:rsid w:val="003C627E"/>
    <w:rsid w:val="003C6EA1"/>
    <w:rsid w:val="003C6FCC"/>
    <w:rsid w:val="003C7269"/>
    <w:rsid w:val="003C7745"/>
    <w:rsid w:val="003D4B4C"/>
    <w:rsid w:val="003D58D5"/>
    <w:rsid w:val="003E11D8"/>
    <w:rsid w:val="003E1495"/>
    <w:rsid w:val="003E4DFD"/>
    <w:rsid w:val="003E708D"/>
    <w:rsid w:val="003E7196"/>
    <w:rsid w:val="003E79CB"/>
    <w:rsid w:val="003F1F08"/>
    <w:rsid w:val="003F3480"/>
    <w:rsid w:val="003F358D"/>
    <w:rsid w:val="003F5C00"/>
    <w:rsid w:val="003F5D89"/>
    <w:rsid w:val="003F6712"/>
    <w:rsid w:val="003F6A83"/>
    <w:rsid w:val="003F6F38"/>
    <w:rsid w:val="003F75DA"/>
    <w:rsid w:val="0040044E"/>
    <w:rsid w:val="004004EC"/>
    <w:rsid w:val="00400691"/>
    <w:rsid w:val="00400DFA"/>
    <w:rsid w:val="00400FF2"/>
    <w:rsid w:val="004034B0"/>
    <w:rsid w:val="004066B8"/>
    <w:rsid w:val="0041351B"/>
    <w:rsid w:val="004144C3"/>
    <w:rsid w:val="0041475E"/>
    <w:rsid w:val="00414C74"/>
    <w:rsid w:val="00414E6E"/>
    <w:rsid w:val="004161A7"/>
    <w:rsid w:val="0041628B"/>
    <w:rsid w:val="0041699E"/>
    <w:rsid w:val="00417EFC"/>
    <w:rsid w:val="004207E9"/>
    <w:rsid w:val="00420E24"/>
    <w:rsid w:val="00421AD5"/>
    <w:rsid w:val="00422000"/>
    <w:rsid w:val="00422DEE"/>
    <w:rsid w:val="0042331E"/>
    <w:rsid w:val="004235ED"/>
    <w:rsid w:val="00423CE8"/>
    <w:rsid w:val="00425D18"/>
    <w:rsid w:val="00426A0B"/>
    <w:rsid w:val="00426AE9"/>
    <w:rsid w:val="0042796D"/>
    <w:rsid w:val="00427F09"/>
    <w:rsid w:val="004319C3"/>
    <w:rsid w:val="00431B78"/>
    <w:rsid w:val="0043252F"/>
    <w:rsid w:val="00432FEC"/>
    <w:rsid w:val="00433696"/>
    <w:rsid w:val="00433DBA"/>
    <w:rsid w:val="00434BB6"/>
    <w:rsid w:val="00437129"/>
    <w:rsid w:val="00441DF8"/>
    <w:rsid w:val="00443AC7"/>
    <w:rsid w:val="00445B7B"/>
    <w:rsid w:val="00446583"/>
    <w:rsid w:val="004468C5"/>
    <w:rsid w:val="00446AF5"/>
    <w:rsid w:val="00447C15"/>
    <w:rsid w:val="00447CE4"/>
    <w:rsid w:val="0045039C"/>
    <w:rsid w:val="00450695"/>
    <w:rsid w:val="0045118E"/>
    <w:rsid w:val="00452A80"/>
    <w:rsid w:val="0045384A"/>
    <w:rsid w:val="0045546F"/>
    <w:rsid w:val="00457209"/>
    <w:rsid w:val="00457356"/>
    <w:rsid w:val="0045735E"/>
    <w:rsid w:val="00461247"/>
    <w:rsid w:val="00461A4B"/>
    <w:rsid w:val="004622A4"/>
    <w:rsid w:val="00462CF0"/>
    <w:rsid w:val="0046307C"/>
    <w:rsid w:val="0046316E"/>
    <w:rsid w:val="00464EFF"/>
    <w:rsid w:val="004655EB"/>
    <w:rsid w:val="00465EFF"/>
    <w:rsid w:val="0047237A"/>
    <w:rsid w:val="00472CCC"/>
    <w:rsid w:val="00472D0F"/>
    <w:rsid w:val="00472D7C"/>
    <w:rsid w:val="004757C2"/>
    <w:rsid w:val="00475ED0"/>
    <w:rsid w:val="00476940"/>
    <w:rsid w:val="00476F09"/>
    <w:rsid w:val="00477678"/>
    <w:rsid w:val="004777A5"/>
    <w:rsid w:val="00477C2A"/>
    <w:rsid w:val="00477C2B"/>
    <w:rsid w:val="00477F9D"/>
    <w:rsid w:val="004813DF"/>
    <w:rsid w:val="0048189F"/>
    <w:rsid w:val="00482E0B"/>
    <w:rsid w:val="00483159"/>
    <w:rsid w:val="00483983"/>
    <w:rsid w:val="00484927"/>
    <w:rsid w:val="00485908"/>
    <w:rsid w:val="004860BA"/>
    <w:rsid w:val="004862DA"/>
    <w:rsid w:val="00486415"/>
    <w:rsid w:val="00487BB0"/>
    <w:rsid w:val="00487CC8"/>
    <w:rsid w:val="00490682"/>
    <w:rsid w:val="00493950"/>
    <w:rsid w:val="00493F41"/>
    <w:rsid w:val="00494466"/>
    <w:rsid w:val="0049481E"/>
    <w:rsid w:val="00494F8A"/>
    <w:rsid w:val="00494FEC"/>
    <w:rsid w:val="0049504D"/>
    <w:rsid w:val="004A10CC"/>
    <w:rsid w:val="004A1980"/>
    <w:rsid w:val="004A272E"/>
    <w:rsid w:val="004A292A"/>
    <w:rsid w:val="004A359A"/>
    <w:rsid w:val="004A39B1"/>
    <w:rsid w:val="004A3D3E"/>
    <w:rsid w:val="004A4CF5"/>
    <w:rsid w:val="004A60F0"/>
    <w:rsid w:val="004A652C"/>
    <w:rsid w:val="004B0C79"/>
    <w:rsid w:val="004B16B2"/>
    <w:rsid w:val="004B3626"/>
    <w:rsid w:val="004B369D"/>
    <w:rsid w:val="004B42F2"/>
    <w:rsid w:val="004B76B0"/>
    <w:rsid w:val="004B7776"/>
    <w:rsid w:val="004B7B1A"/>
    <w:rsid w:val="004C08D7"/>
    <w:rsid w:val="004C1E56"/>
    <w:rsid w:val="004C3607"/>
    <w:rsid w:val="004C61AC"/>
    <w:rsid w:val="004C6625"/>
    <w:rsid w:val="004D10EB"/>
    <w:rsid w:val="004D1755"/>
    <w:rsid w:val="004D209A"/>
    <w:rsid w:val="004D274D"/>
    <w:rsid w:val="004D3B7F"/>
    <w:rsid w:val="004D5446"/>
    <w:rsid w:val="004D6755"/>
    <w:rsid w:val="004D6BF7"/>
    <w:rsid w:val="004D759F"/>
    <w:rsid w:val="004D7D03"/>
    <w:rsid w:val="004D7E21"/>
    <w:rsid w:val="004E2099"/>
    <w:rsid w:val="004E26F0"/>
    <w:rsid w:val="004E32B0"/>
    <w:rsid w:val="004E343E"/>
    <w:rsid w:val="004E5040"/>
    <w:rsid w:val="004E7C48"/>
    <w:rsid w:val="004F0AD1"/>
    <w:rsid w:val="004F24FE"/>
    <w:rsid w:val="004F2834"/>
    <w:rsid w:val="004F3E27"/>
    <w:rsid w:val="004F48C8"/>
    <w:rsid w:val="004F547D"/>
    <w:rsid w:val="004F5A84"/>
    <w:rsid w:val="004F5DB2"/>
    <w:rsid w:val="004F5F8A"/>
    <w:rsid w:val="004F6914"/>
    <w:rsid w:val="004F6B16"/>
    <w:rsid w:val="004F77F4"/>
    <w:rsid w:val="004F7B8C"/>
    <w:rsid w:val="00501C09"/>
    <w:rsid w:val="00504CBC"/>
    <w:rsid w:val="00505E4B"/>
    <w:rsid w:val="005076C7"/>
    <w:rsid w:val="00507B13"/>
    <w:rsid w:val="00510712"/>
    <w:rsid w:val="00510E8B"/>
    <w:rsid w:val="005143F1"/>
    <w:rsid w:val="00514BC1"/>
    <w:rsid w:val="005160DD"/>
    <w:rsid w:val="00516744"/>
    <w:rsid w:val="00516A72"/>
    <w:rsid w:val="00521464"/>
    <w:rsid w:val="00521AD6"/>
    <w:rsid w:val="00521D0F"/>
    <w:rsid w:val="0052233B"/>
    <w:rsid w:val="00524216"/>
    <w:rsid w:val="005244E1"/>
    <w:rsid w:val="005249D8"/>
    <w:rsid w:val="00524B4C"/>
    <w:rsid w:val="0052565B"/>
    <w:rsid w:val="00525B6D"/>
    <w:rsid w:val="00525F7B"/>
    <w:rsid w:val="005261C3"/>
    <w:rsid w:val="005266BC"/>
    <w:rsid w:val="00526889"/>
    <w:rsid w:val="005276A7"/>
    <w:rsid w:val="00530B39"/>
    <w:rsid w:val="00530CDD"/>
    <w:rsid w:val="00531720"/>
    <w:rsid w:val="0053193F"/>
    <w:rsid w:val="00531E65"/>
    <w:rsid w:val="00534B46"/>
    <w:rsid w:val="00534BAB"/>
    <w:rsid w:val="00535B08"/>
    <w:rsid w:val="005366B5"/>
    <w:rsid w:val="00537CAF"/>
    <w:rsid w:val="00540F89"/>
    <w:rsid w:val="005410EA"/>
    <w:rsid w:val="005411FE"/>
    <w:rsid w:val="00543396"/>
    <w:rsid w:val="005443C1"/>
    <w:rsid w:val="0054496F"/>
    <w:rsid w:val="00545957"/>
    <w:rsid w:val="00550A01"/>
    <w:rsid w:val="00552134"/>
    <w:rsid w:val="00553637"/>
    <w:rsid w:val="00555DEC"/>
    <w:rsid w:val="005561AC"/>
    <w:rsid w:val="00556F8E"/>
    <w:rsid w:val="00557DC0"/>
    <w:rsid w:val="00560E61"/>
    <w:rsid w:val="00562CB7"/>
    <w:rsid w:val="0056460B"/>
    <w:rsid w:val="005647FE"/>
    <w:rsid w:val="005649AB"/>
    <w:rsid w:val="00564BC1"/>
    <w:rsid w:val="00564D94"/>
    <w:rsid w:val="00566D24"/>
    <w:rsid w:val="00566F5C"/>
    <w:rsid w:val="00567793"/>
    <w:rsid w:val="00571520"/>
    <w:rsid w:val="005715FD"/>
    <w:rsid w:val="00571BE6"/>
    <w:rsid w:val="00571FF7"/>
    <w:rsid w:val="005728E8"/>
    <w:rsid w:val="00574236"/>
    <w:rsid w:val="00574EA7"/>
    <w:rsid w:val="005762EB"/>
    <w:rsid w:val="005765FD"/>
    <w:rsid w:val="005773D3"/>
    <w:rsid w:val="00577520"/>
    <w:rsid w:val="00580784"/>
    <w:rsid w:val="005821C6"/>
    <w:rsid w:val="0058236F"/>
    <w:rsid w:val="00582E00"/>
    <w:rsid w:val="005858FB"/>
    <w:rsid w:val="00585B8E"/>
    <w:rsid w:val="00586B5D"/>
    <w:rsid w:val="00587A1D"/>
    <w:rsid w:val="00587A20"/>
    <w:rsid w:val="005915C2"/>
    <w:rsid w:val="0059251A"/>
    <w:rsid w:val="00592BB9"/>
    <w:rsid w:val="00593A2C"/>
    <w:rsid w:val="00595FAC"/>
    <w:rsid w:val="00597A5A"/>
    <w:rsid w:val="005A0D41"/>
    <w:rsid w:val="005A2762"/>
    <w:rsid w:val="005A445F"/>
    <w:rsid w:val="005A56D3"/>
    <w:rsid w:val="005A5920"/>
    <w:rsid w:val="005A5B68"/>
    <w:rsid w:val="005A60A2"/>
    <w:rsid w:val="005A6422"/>
    <w:rsid w:val="005A682F"/>
    <w:rsid w:val="005A6AD6"/>
    <w:rsid w:val="005A713E"/>
    <w:rsid w:val="005B0F5F"/>
    <w:rsid w:val="005B1F44"/>
    <w:rsid w:val="005B27AF"/>
    <w:rsid w:val="005B2DDD"/>
    <w:rsid w:val="005B3FA3"/>
    <w:rsid w:val="005B5E3A"/>
    <w:rsid w:val="005B72AC"/>
    <w:rsid w:val="005C07C5"/>
    <w:rsid w:val="005C0C2D"/>
    <w:rsid w:val="005C0DC8"/>
    <w:rsid w:val="005C1B67"/>
    <w:rsid w:val="005C2346"/>
    <w:rsid w:val="005C29A8"/>
    <w:rsid w:val="005C35CB"/>
    <w:rsid w:val="005C4C66"/>
    <w:rsid w:val="005C5C1A"/>
    <w:rsid w:val="005C69AA"/>
    <w:rsid w:val="005C7143"/>
    <w:rsid w:val="005C7BB3"/>
    <w:rsid w:val="005D010C"/>
    <w:rsid w:val="005D048D"/>
    <w:rsid w:val="005D096C"/>
    <w:rsid w:val="005D1E41"/>
    <w:rsid w:val="005D2903"/>
    <w:rsid w:val="005D2E2A"/>
    <w:rsid w:val="005D5081"/>
    <w:rsid w:val="005D5368"/>
    <w:rsid w:val="005D60EB"/>
    <w:rsid w:val="005E0325"/>
    <w:rsid w:val="005E0CF4"/>
    <w:rsid w:val="005E1ADC"/>
    <w:rsid w:val="005E1B89"/>
    <w:rsid w:val="005E1EE9"/>
    <w:rsid w:val="005E2580"/>
    <w:rsid w:val="005E281C"/>
    <w:rsid w:val="005E3FB0"/>
    <w:rsid w:val="005E4323"/>
    <w:rsid w:val="005E5E99"/>
    <w:rsid w:val="005E68F4"/>
    <w:rsid w:val="005E7961"/>
    <w:rsid w:val="005E7B08"/>
    <w:rsid w:val="005E7B98"/>
    <w:rsid w:val="005F0060"/>
    <w:rsid w:val="005F0D60"/>
    <w:rsid w:val="005F2A9D"/>
    <w:rsid w:val="005F32B9"/>
    <w:rsid w:val="005F3362"/>
    <w:rsid w:val="005F3658"/>
    <w:rsid w:val="005F3856"/>
    <w:rsid w:val="005F3D8A"/>
    <w:rsid w:val="005F3FB2"/>
    <w:rsid w:val="005F4D70"/>
    <w:rsid w:val="005F5F76"/>
    <w:rsid w:val="005F7CF6"/>
    <w:rsid w:val="006009B0"/>
    <w:rsid w:val="00602D79"/>
    <w:rsid w:val="0060306E"/>
    <w:rsid w:val="0060440E"/>
    <w:rsid w:val="006048B0"/>
    <w:rsid w:val="006057F2"/>
    <w:rsid w:val="00605EB5"/>
    <w:rsid w:val="00606E77"/>
    <w:rsid w:val="006076B6"/>
    <w:rsid w:val="00607DD4"/>
    <w:rsid w:val="00611AE7"/>
    <w:rsid w:val="00612EE8"/>
    <w:rsid w:val="0061349E"/>
    <w:rsid w:val="00613600"/>
    <w:rsid w:val="00613730"/>
    <w:rsid w:val="00614EBE"/>
    <w:rsid w:val="00617722"/>
    <w:rsid w:val="00617A40"/>
    <w:rsid w:val="00620A46"/>
    <w:rsid w:val="006242DF"/>
    <w:rsid w:val="006254D4"/>
    <w:rsid w:val="00625EB1"/>
    <w:rsid w:val="006279F2"/>
    <w:rsid w:val="006315AE"/>
    <w:rsid w:val="00632351"/>
    <w:rsid w:val="006345B2"/>
    <w:rsid w:val="00635885"/>
    <w:rsid w:val="006358D1"/>
    <w:rsid w:val="00635CD0"/>
    <w:rsid w:val="0063654F"/>
    <w:rsid w:val="00641275"/>
    <w:rsid w:val="0064146C"/>
    <w:rsid w:val="006426D5"/>
    <w:rsid w:val="006432EB"/>
    <w:rsid w:val="00644EAE"/>
    <w:rsid w:val="006453B4"/>
    <w:rsid w:val="0064542A"/>
    <w:rsid w:val="00645C89"/>
    <w:rsid w:val="00645C99"/>
    <w:rsid w:val="00646615"/>
    <w:rsid w:val="00646ED7"/>
    <w:rsid w:val="006473CB"/>
    <w:rsid w:val="0064784D"/>
    <w:rsid w:val="00647CA3"/>
    <w:rsid w:val="00650E7D"/>
    <w:rsid w:val="00653160"/>
    <w:rsid w:val="00653248"/>
    <w:rsid w:val="0065361A"/>
    <w:rsid w:val="00653B6E"/>
    <w:rsid w:val="00654EB6"/>
    <w:rsid w:val="00656505"/>
    <w:rsid w:val="006576B3"/>
    <w:rsid w:val="00660282"/>
    <w:rsid w:val="0066054E"/>
    <w:rsid w:val="00660FF7"/>
    <w:rsid w:val="006617FA"/>
    <w:rsid w:val="00661DB8"/>
    <w:rsid w:val="00662BFA"/>
    <w:rsid w:val="00663067"/>
    <w:rsid w:val="00663C7E"/>
    <w:rsid w:val="006643D0"/>
    <w:rsid w:val="006663A3"/>
    <w:rsid w:val="00670D82"/>
    <w:rsid w:val="006722DD"/>
    <w:rsid w:val="00672A62"/>
    <w:rsid w:val="00674A9A"/>
    <w:rsid w:val="00675552"/>
    <w:rsid w:val="00675A30"/>
    <w:rsid w:val="00675EC5"/>
    <w:rsid w:val="00676954"/>
    <w:rsid w:val="006804EB"/>
    <w:rsid w:val="006806D0"/>
    <w:rsid w:val="006826AB"/>
    <w:rsid w:val="0068426D"/>
    <w:rsid w:val="00684573"/>
    <w:rsid w:val="006854F9"/>
    <w:rsid w:val="00686098"/>
    <w:rsid w:val="006872EB"/>
    <w:rsid w:val="00687673"/>
    <w:rsid w:val="006876FB"/>
    <w:rsid w:val="0069113B"/>
    <w:rsid w:val="006924E4"/>
    <w:rsid w:val="0069270B"/>
    <w:rsid w:val="00693066"/>
    <w:rsid w:val="00693C4B"/>
    <w:rsid w:val="00693D35"/>
    <w:rsid w:val="00694E13"/>
    <w:rsid w:val="00696739"/>
    <w:rsid w:val="00696F17"/>
    <w:rsid w:val="006A0917"/>
    <w:rsid w:val="006A1A5B"/>
    <w:rsid w:val="006A1E55"/>
    <w:rsid w:val="006A1F93"/>
    <w:rsid w:val="006A325A"/>
    <w:rsid w:val="006A4906"/>
    <w:rsid w:val="006A5220"/>
    <w:rsid w:val="006A5D1F"/>
    <w:rsid w:val="006B002D"/>
    <w:rsid w:val="006B05D7"/>
    <w:rsid w:val="006B1F25"/>
    <w:rsid w:val="006B319E"/>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AE"/>
    <w:rsid w:val="006D1DEC"/>
    <w:rsid w:val="006D30DA"/>
    <w:rsid w:val="006D373D"/>
    <w:rsid w:val="006D4A05"/>
    <w:rsid w:val="006D5EB2"/>
    <w:rsid w:val="006D6AF8"/>
    <w:rsid w:val="006D7A69"/>
    <w:rsid w:val="006E08E2"/>
    <w:rsid w:val="006E1036"/>
    <w:rsid w:val="006E2A47"/>
    <w:rsid w:val="006E34F2"/>
    <w:rsid w:val="006E44B1"/>
    <w:rsid w:val="006E4BD8"/>
    <w:rsid w:val="006E4EDC"/>
    <w:rsid w:val="006E5B9D"/>
    <w:rsid w:val="006F0A81"/>
    <w:rsid w:val="006F0D22"/>
    <w:rsid w:val="006F2078"/>
    <w:rsid w:val="006F2A5E"/>
    <w:rsid w:val="006F30F8"/>
    <w:rsid w:val="006F3E43"/>
    <w:rsid w:val="006F5232"/>
    <w:rsid w:val="006F6BB9"/>
    <w:rsid w:val="006F7551"/>
    <w:rsid w:val="006F7B52"/>
    <w:rsid w:val="006F7E07"/>
    <w:rsid w:val="00702421"/>
    <w:rsid w:val="00705694"/>
    <w:rsid w:val="007058B5"/>
    <w:rsid w:val="00706AC3"/>
    <w:rsid w:val="00707D3A"/>
    <w:rsid w:val="007110D9"/>
    <w:rsid w:val="007118AE"/>
    <w:rsid w:val="00711E29"/>
    <w:rsid w:val="007128A7"/>
    <w:rsid w:val="0071362A"/>
    <w:rsid w:val="00714CFD"/>
    <w:rsid w:val="00714D2D"/>
    <w:rsid w:val="007160E9"/>
    <w:rsid w:val="00716BBD"/>
    <w:rsid w:val="007222EA"/>
    <w:rsid w:val="00722F24"/>
    <w:rsid w:val="0072647D"/>
    <w:rsid w:val="007265A4"/>
    <w:rsid w:val="00727025"/>
    <w:rsid w:val="00730630"/>
    <w:rsid w:val="0073079D"/>
    <w:rsid w:val="00730ACD"/>
    <w:rsid w:val="00730C8B"/>
    <w:rsid w:val="00731048"/>
    <w:rsid w:val="007314AC"/>
    <w:rsid w:val="00732946"/>
    <w:rsid w:val="00733E7D"/>
    <w:rsid w:val="0073646B"/>
    <w:rsid w:val="00736D0B"/>
    <w:rsid w:val="007371CC"/>
    <w:rsid w:val="00737CC5"/>
    <w:rsid w:val="00737EDF"/>
    <w:rsid w:val="00743453"/>
    <w:rsid w:val="007445C5"/>
    <w:rsid w:val="00744607"/>
    <w:rsid w:val="00745D0D"/>
    <w:rsid w:val="00746796"/>
    <w:rsid w:val="00746A31"/>
    <w:rsid w:val="00747E7A"/>
    <w:rsid w:val="00750FE8"/>
    <w:rsid w:val="00751E7B"/>
    <w:rsid w:val="00751F6D"/>
    <w:rsid w:val="00752BB9"/>
    <w:rsid w:val="00752E79"/>
    <w:rsid w:val="00752F79"/>
    <w:rsid w:val="00753D73"/>
    <w:rsid w:val="00754434"/>
    <w:rsid w:val="00755444"/>
    <w:rsid w:val="00756683"/>
    <w:rsid w:val="00760E09"/>
    <w:rsid w:val="00761577"/>
    <w:rsid w:val="00762202"/>
    <w:rsid w:val="007626BA"/>
    <w:rsid w:val="007652E3"/>
    <w:rsid w:val="007666AA"/>
    <w:rsid w:val="00766EFF"/>
    <w:rsid w:val="00772A5E"/>
    <w:rsid w:val="00773D8E"/>
    <w:rsid w:val="0077736D"/>
    <w:rsid w:val="00777D3D"/>
    <w:rsid w:val="00783AA5"/>
    <w:rsid w:val="00784272"/>
    <w:rsid w:val="007858A4"/>
    <w:rsid w:val="00786673"/>
    <w:rsid w:val="00786B28"/>
    <w:rsid w:val="00790E0F"/>
    <w:rsid w:val="007911BF"/>
    <w:rsid w:val="00791CE5"/>
    <w:rsid w:val="00792ECF"/>
    <w:rsid w:val="00794A41"/>
    <w:rsid w:val="00797B3B"/>
    <w:rsid w:val="007A0616"/>
    <w:rsid w:val="007A061A"/>
    <w:rsid w:val="007A2421"/>
    <w:rsid w:val="007A2961"/>
    <w:rsid w:val="007A2980"/>
    <w:rsid w:val="007A34D7"/>
    <w:rsid w:val="007A6963"/>
    <w:rsid w:val="007A6C9A"/>
    <w:rsid w:val="007A74F0"/>
    <w:rsid w:val="007A79D5"/>
    <w:rsid w:val="007B0383"/>
    <w:rsid w:val="007B08FC"/>
    <w:rsid w:val="007B3077"/>
    <w:rsid w:val="007B4673"/>
    <w:rsid w:val="007B4D84"/>
    <w:rsid w:val="007B5D57"/>
    <w:rsid w:val="007C0226"/>
    <w:rsid w:val="007C59F4"/>
    <w:rsid w:val="007C5D48"/>
    <w:rsid w:val="007C63F7"/>
    <w:rsid w:val="007C6B8C"/>
    <w:rsid w:val="007C702A"/>
    <w:rsid w:val="007C708B"/>
    <w:rsid w:val="007C73ED"/>
    <w:rsid w:val="007D07F4"/>
    <w:rsid w:val="007D149A"/>
    <w:rsid w:val="007D220A"/>
    <w:rsid w:val="007D269C"/>
    <w:rsid w:val="007D2924"/>
    <w:rsid w:val="007D42B7"/>
    <w:rsid w:val="007D5930"/>
    <w:rsid w:val="007D5B15"/>
    <w:rsid w:val="007D654F"/>
    <w:rsid w:val="007D6F44"/>
    <w:rsid w:val="007D70AC"/>
    <w:rsid w:val="007D7E6E"/>
    <w:rsid w:val="007E1CDC"/>
    <w:rsid w:val="007E32A7"/>
    <w:rsid w:val="007E43CE"/>
    <w:rsid w:val="007E512D"/>
    <w:rsid w:val="007E5563"/>
    <w:rsid w:val="007E679A"/>
    <w:rsid w:val="007E6861"/>
    <w:rsid w:val="007E6BCA"/>
    <w:rsid w:val="007E756D"/>
    <w:rsid w:val="007F068D"/>
    <w:rsid w:val="007F08AE"/>
    <w:rsid w:val="007F1779"/>
    <w:rsid w:val="007F5694"/>
    <w:rsid w:val="007F5A1E"/>
    <w:rsid w:val="007F5BB9"/>
    <w:rsid w:val="007F717B"/>
    <w:rsid w:val="007F772C"/>
    <w:rsid w:val="007F77CF"/>
    <w:rsid w:val="00802222"/>
    <w:rsid w:val="008029FB"/>
    <w:rsid w:val="008058FF"/>
    <w:rsid w:val="00806778"/>
    <w:rsid w:val="008078B6"/>
    <w:rsid w:val="00812056"/>
    <w:rsid w:val="00813D37"/>
    <w:rsid w:val="00813FE8"/>
    <w:rsid w:val="00814F39"/>
    <w:rsid w:val="008152FB"/>
    <w:rsid w:val="008159C6"/>
    <w:rsid w:val="008172EF"/>
    <w:rsid w:val="008173EE"/>
    <w:rsid w:val="00817520"/>
    <w:rsid w:val="008210DA"/>
    <w:rsid w:val="00822F80"/>
    <w:rsid w:val="0082363C"/>
    <w:rsid w:val="00823CB7"/>
    <w:rsid w:val="00824CB8"/>
    <w:rsid w:val="0082525E"/>
    <w:rsid w:val="00826AE2"/>
    <w:rsid w:val="00831065"/>
    <w:rsid w:val="00831139"/>
    <w:rsid w:val="008329E4"/>
    <w:rsid w:val="008333B5"/>
    <w:rsid w:val="008338C1"/>
    <w:rsid w:val="00833AEA"/>
    <w:rsid w:val="00834507"/>
    <w:rsid w:val="00835611"/>
    <w:rsid w:val="00835B44"/>
    <w:rsid w:val="00835CE1"/>
    <w:rsid w:val="00836900"/>
    <w:rsid w:val="00836F31"/>
    <w:rsid w:val="008404CC"/>
    <w:rsid w:val="00840AE2"/>
    <w:rsid w:val="008420A6"/>
    <w:rsid w:val="00846592"/>
    <w:rsid w:val="0084679E"/>
    <w:rsid w:val="0084792E"/>
    <w:rsid w:val="00852AFC"/>
    <w:rsid w:val="008541E0"/>
    <w:rsid w:val="008544C1"/>
    <w:rsid w:val="00854867"/>
    <w:rsid w:val="008554C4"/>
    <w:rsid w:val="00855827"/>
    <w:rsid w:val="00856D09"/>
    <w:rsid w:val="00857184"/>
    <w:rsid w:val="00857933"/>
    <w:rsid w:val="00860A37"/>
    <w:rsid w:val="00860B01"/>
    <w:rsid w:val="00860CD1"/>
    <w:rsid w:val="0086118D"/>
    <w:rsid w:val="0086331A"/>
    <w:rsid w:val="008637CE"/>
    <w:rsid w:val="008652BF"/>
    <w:rsid w:val="0086546C"/>
    <w:rsid w:val="008660DE"/>
    <w:rsid w:val="00867CE2"/>
    <w:rsid w:val="00873126"/>
    <w:rsid w:val="00873553"/>
    <w:rsid w:val="0087436B"/>
    <w:rsid w:val="008757D2"/>
    <w:rsid w:val="00875EA1"/>
    <w:rsid w:val="008765F5"/>
    <w:rsid w:val="00876D57"/>
    <w:rsid w:val="0087749C"/>
    <w:rsid w:val="00877554"/>
    <w:rsid w:val="008779E6"/>
    <w:rsid w:val="00877FFD"/>
    <w:rsid w:val="00880D59"/>
    <w:rsid w:val="00880E08"/>
    <w:rsid w:val="00882A91"/>
    <w:rsid w:val="008843C4"/>
    <w:rsid w:val="00885687"/>
    <w:rsid w:val="0088731B"/>
    <w:rsid w:val="00892CE0"/>
    <w:rsid w:val="00892E95"/>
    <w:rsid w:val="00892F4B"/>
    <w:rsid w:val="0089391B"/>
    <w:rsid w:val="008944C6"/>
    <w:rsid w:val="00894618"/>
    <w:rsid w:val="008968D3"/>
    <w:rsid w:val="008A60F4"/>
    <w:rsid w:val="008A6B15"/>
    <w:rsid w:val="008A79E3"/>
    <w:rsid w:val="008B1874"/>
    <w:rsid w:val="008B26F5"/>
    <w:rsid w:val="008B3BC8"/>
    <w:rsid w:val="008B6A44"/>
    <w:rsid w:val="008B6D19"/>
    <w:rsid w:val="008C0EA4"/>
    <w:rsid w:val="008C14EC"/>
    <w:rsid w:val="008C2063"/>
    <w:rsid w:val="008C4CCE"/>
    <w:rsid w:val="008C5A4D"/>
    <w:rsid w:val="008C5C2F"/>
    <w:rsid w:val="008C6504"/>
    <w:rsid w:val="008C6881"/>
    <w:rsid w:val="008C6E5C"/>
    <w:rsid w:val="008C75BF"/>
    <w:rsid w:val="008D0B57"/>
    <w:rsid w:val="008D1626"/>
    <w:rsid w:val="008D2725"/>
    <w:rsid w:val="008D35DD"/>
    <w:rsid w:val="008D4964"/>
    <w:rsid w:val="008D6A8D"/>
    <w:rsid w:val="008D79D3"/>
    <w:rsid w:val="008D7DAF"/>
    <w:rsid w:val="008E016D"/>
    <w:rsid w:val="008E08EC"/>
    <w:rsid w:val="008E0D22"/>
    <w:rsid w:val="008E0E92"/>
    <w:rsid w:val="008E1765"/>
    <w:rsid w:val="008E3D71"/>
    <w:rsid w:val="008E40D7"/>
    <w:rsid w:val="008E462B"/>
    <w:rsid w:val="008E55AE"/>
    <w:rsid w:val="008E58BC"/>
    <w:rsid w:val="008E5AF5"/>
    <w:rsid w:val="008E617C"/>
    <w:rsid w:val="008E6AEF"/>
    <w:rsid w:val="008E730F"/>
    <w:rsid w:val="008E7C88"/>
    <w:rsid w:val="008F0ED3"/>
    <w:rsid w:val="008F4DA3"/>
    <w:rsid w:val="008F5220"/>
    <w:rsid w:val="00900180"/>
    <w:rsid w:val="00904AF9"/>
    <w:rsid w:val="0090549C"/>
    <w:rsid w:val="0090634B"/>
    <w:rsid w:val="009066DB"/>
    <w:rsid w:val="00911637"/>
    <w:rsid w:val="00911C74"/>
    <w:rsid w:val="00913523"/>
    <w:rsid w:val="00913C53"/>
    <w:rsid w:val="00914BE7"/>
    <w:rsid w:val="00917DC0"/>
    <w:rsid w:val="00921063"/>
    <w:rsid w:val="009221EB"/>
    <w:rsid w:val="0092357E"/>
    <w:rsid w:val="009237A5"/>
    <w:rsid w:val="00923848"/>
    <w:rsid w:val="00923E95"/>
    <w:rsid w:val="00924CA5"/>
    <w:rsid w:val="00924CB3"/>
    <w:rsid w:val="00925221"/>
    <w:rsid w:val="00926987"/>
    <w:rsid w:val="0093047D"/>
    <w:rsid w:val="00931496"/>
    <w:rsid w:val="0093167B"/>
    <w:rsid w:val="00935A41"/>
    <w:rsid w:val="0093647F"/>
    <w:rsid w:val="00940E37"/>
    <w:rsid w:val="0094146C"/>
    <w:rsid w:val="009438E8"/>
    <w:rsid w:val="00944489"/>
    <w:rsid w:val="009452C1"/>
    <w:rsid w:val="009473E9"/>
    <w:rsid w:val="00947A39"/>
    <w:rsid w:val="00947ADC"/>
    <w:rsid w:val="00952F6C"/>
    <w:rsid w:val="00954367"/>
    <w:rsid w:val="009556EC"/>
    <w:rsid w:val="00956215"/>
    <w:rsid w:val="009564F1"/>
    <w:rsid w:val="0095705C"/>
    <w:rsid w:val="00957332"/>
    <w:rsid w:val="009602FD"/>
    <w:rsid w:val="009616A5"/>
    <w:rsid w:val="009627B0"/>
    <w:rsid w:val="00962A19"/>
    <w:rsid w:val="00962D8C"/>
    <w:rsid w:val="009632A2"/>
    <w:rsid w:val="00963688"/>
    <w:rsid w:val="00964A69"/>
    <w:rsid w:val="00966111"/>
    <w:rsid w:val="009669BB"/>
    <w:rsid w:val="009709CB"/>
    <w:rsid w:val="00973E91"/>
    <w:rsid w:val="00973EDB"/>
    <w:rsid w:val="00974F76"/>
    <w:rsid w:val="00975ABA"/>
    <w:rsid w:val="009760CF"/>
    <w:rsid w:val="00977290"/>
    <w:rsid w:val="00977D51"/>
    <w:rsid w:val="00981E11"/>
    <w:rsid w:val="0098453D"/>
    <w:rsid w:val="009847B7"/>
    <w:rsid w:val="00985623"/>
    <w:rsid w:val="0098630C"/>
    <w:rsid w:val="00986717"/>
    <w:rsid w:val="009870C6"/>
    <w:rsid w:val="0099016F"/>
    <w:rsid w:val="00990CC0"/>
    <w:rsid w:val="00991087"/>
    <w:rsid w:val="0099363F"/>
    <w:rsid w:val="009942F0"/>
    <w:rsid w:val="00994EE0"/>
    <w:rsid w:val="00995EE9"/>
    <w:rsid w:val="00997AC7"/>
    <w:rsid w:val="009A072D"/>
    <w:rsid w:val="009A1B6A"/>
    <w:rsid w:val="009A6E4E"/>
    <w:rsid w:val="009A7371"/>
    <w:rsid w:val="009A7B01"/>
    <w:rsid w:val="009B024F"/>
    <w:rsid w:val="009B4262"/>
    <w:rsid w:val="009B469E"/>
    <w:rsid w:val="009B4746"/>
    <w:rsid w:val="009B522B"/>
    <w:rsid w:val="009B60B4"/>
    <w:rsid w:val="009B6486"/>
    <w:rsid w:val="009B68AF"/>
    <w:rsid w:val="009B6E58"/>
    <w:rsid w:val="009C0406"/>
    <w:rsid w:val="009C1CF0"/>
    <w:rsid w:val="009C2D70"/>
    <w:rsid w:val="009C3CAB"/>
    <w:rsid w:val="009C42D9"/>
    <w:rsid w:val="009D0E36"/>
    <w:rsid w:val="009D1398"/>
    <w:rsid w:val="009D2314"/>
    <w:rsid w:val="009D238F"/>
    <w:rsid w:val="009D434A"/>
    <w:rsid w:val="009D4F1F"/>
    <w:rsid w:val="009D5297"/>
    <w:rsid w:val="009D6960"/>
    <w:rsid w:val="009D6F50"/>
    <w:rsid w:val="009E01FB"/>
    <w:rsid w:val="009E0455"/>
    <w:rsid w:val="009E1B86"/>
    <w:rsid w:val="009E26DE"/>
    <w:rsid w:val="009E4608"/>
    <w:rsid w:val="009E7216"/>
    <w:rsid w:val="009E7F25"/>
    <w:rsid w:val="009F0B00"/>
    <w:rsid w:val="009F179F"/>
    <w:rsid w:val="009F31E6"/>
    <w:rsid w:val="009F486D"/>
    <w:rsid w:val="009F4C94"/>
    <w:rsid w:val="009F560E"/>
    <w:rsid w:val="009F5ED6"/>
    <w:rsid w:val="009F771B"/>
    <w:rsid w:val="00A00102"/>
    <w:rsid w:val="00A020A0"/>
    <w:rsid w:val="00A0231C"/>
    <w:rsid w:val="00A0248C"/>
    <w:rsid w:val="00A02ACA"/>
    <w:rsid w:val="00A02C5F"/>
    <w:rsid w:val="00A02FF9"/>
    <w:rsid w:val="00A0796B"/>
    <w:rsid w:val="00A10036"/>
    <w:rsid w:val="00A13BB6"/>
    <w:rsid w:val="00A13F26"/>
    <w:rsid w:val="00A1470C"/>
    <w:rsid w:val="00A14849"/>
    <w:rsid w:val="00A14D61"/>
    <w:rsid w:val="00A15D9D"/>
    <w:rsid w:val="00A164F8"/>
    <w:rsid w:val="00A166F1"/>
    <w:rsid w:val="00A1686A"/>
    <w:rsid w:val="00A16C87"/>
    <w:rsid w:val="00A20374"/>
    <w:rsid w:val="00A20DD1"/>
    <w:rsid w:val="00A21579"/>
    <w:rsid w:val="00A21FE9"/>
    <w:rsid w:val="00A235CD"/>
    <w:rsid w:val="00A23B59"/>
    <w:rsid w:val="00A23C34"/>
    <w:rsid w:val="00A24524"/>
    <w:rsid w:val="00A2505B"/>
    <w:rsid w:val="00A30591"/>
    <w:rsid w:val="00A309E8"/>
    <w:rsid w:val="00A30B63"/>
    <w:rsid w:val="00A30F00"/>
    <w:rsid w:val="00A31BAF"/>
    <w:rsid w:val="00A321A2"/>
    <w:rsid w:val="00A3274C"/>
    <w:rsid w:val="00A33005"/>
    <w:rsid w:val="00A349D6"/>
    <w:rsid w:val="00A34F91"/>
    <w:rsid w:val="00A3599F"/>
    <w:rsid w:val="00A36495"/>
    <w:rsid w:val="00A36C5E"/>
    <w:rsid w:val="00A36F79"/>
    <w:rsid w:val="00A37C21"/>
    <w:rsid w:val="00A40050"/>
    <w:rsid w:val="00A42205"/>
    <w:rsid w:val="00A422A3"/>
    <w:rsid w:val="00A42A1D"/>
    <w:rsid w:val="00A43046"/>
    <w:rsid w:val="00A44948"/>
    <w:rsid w:val="00A45142"/>
    <w:rsid w:val="00A45EDD"/>
    <w:rsid w:val="00A47B78"/>
    <w:rsid w:val="00A50E35"/>
    <w:rsid w:val="00A51B85"/>
    <w:rsid w:val="00A54D3A"/>
    <w:rsid w:val="00A568EF"/>
    <w:rsid w:val="00A5706B"/>
    <w:rsid w:val="00A57CA3"/>
    <w:rsid w:val="00A60388"/>
    <w:rsid w:val="00A6078E"/>
    <w:rsid w:val="00A60E9A"/>
    <w:rsid w:val="00A60F41"/>
    <w:rsid w:val="00A61950"/>
    <w:rsid w:val="00A61BC2"/>
    <w:rsid w:val="00A61C77"/>
    <w:rsid w:val="00A62577"/>
    <w:rsid w:val="00A625D1"/>
    <w:rsid w:val="00A62A35"/>
    <w:rsid w:val="00A64A96"/>
    <w:rsid w:val="00A653F6"/>
    <w:rsid w:val="00A656ED"/>
    <w:rsid w:val="00A65B41"/>
    <w:rsid w:val="00A66BF1"/>
    <w:rsid w:val="00A672D4"/>
    <w:rsid w:val="00A70DF7"/>
    <w:rsid w:val="00A71DBB"/>
    <w:rsid w:val="00A72EC8"/>
    <w:rsid w:val="00A73163"/>
    <w:rsid w:val="00A747C3"/>
    <w:rsid w:val="00A757C4"/>
    <w:rsid w:val="00A75CE8"/>
    <w:rsid w:val="00A77503"/>
    <w:rsid w:val="00A77F44"/>
    <w:rsid w:val="00A80E64"/>
    <w:rsid w:val="00A810E9"/>
    <w:rsid w:val="00A8112F"/>
    <w:rsid w:val="00A81BFA"/>
    <w:rsid w:val="00A828A7"/>
    <w:rsid w:val="00A83BBD"/>
    <w:rsid w:val="00A83F09"/>
    <w:rsid w:val="00A84B40"/>
    <w:rsid w:val="00A85FAE"/>
    <w:rsid w:val="00A8655B"/>
    <w:rsid w:val="00A86E3C"/>
    <w:rsid w:val="00A86FB2"/>
    <w:rsid w:val="00A8735B"/>
    <w:rsid w:val="00A903EA"/>
    <w:rsid w:val="00A90899"/>
    <w:rsid w:val="00A91DB1"/>
    <w:rsid w:val="00A91EA8"/>
    <w:rsid w:val="00A93B9B"/>
    <w:rsid w:val="00A94434"/>
    <w:rsid w:val="00A97023"/>
    <w:rsid w:val="00A97402"/>
    <w:rsid w:val="00AA12FB"/>
    <w:rsid w:val="00AA3231"/>
    <w:rsid w:val="00AA4AAE"/>
    <w:rsid w:val="00AA59CF"/>
    <w:rsid w:val="00AA633B"/>
    <w:rsid w:val="00AA695A"/>
    <w:rsid w:val="00AA6FE2"/>
    <w:rsid w:val="00AB1B5C"/>
    <w:rsid w:val="00AB3018"/>
    <w:rsid w:val="00AB4FC8"/>
    <w:rsid w:val="00AB62D4"/>
    <w:rsid w:val="00AC00C8"/>
    <w:rsid w:val="00AC2060"/>
    <w:rsid w:val="00AC2E8F"/>
    <w:rsid w:val="00AC36CD"/>
    <w:rsid w:val="00AC4520"/>
    <w:rsid w:val="00AC748E"/>
    <w:rsid w:val="00AD034A"/>
    <w:rsid w:val="00AD2305"/>
    <w:rsid w:val="00AD28AB"/>
    <w:rsid w:val="00AD2CD1"/>
    <w:rsid w:val="00AD2E6F"/>
    <w:rsid w:val="00AD3037"/>
    <w:rsid w:val="00AD3184"/>
    <w:rsid w:val="00AD5782"/>
    <w:rsid w:val="00AD602C"/>
    <w:rsid w:val="00AD6C05"/>
    <w:rsid w:val="00AD6CCC"/>
    <w:rsid w:val="00AE0086"/>
    <w:rsid w:val="00AE0380"/>
    <w:rsid w:val="00AE0E47"/>
    <w:rsid w:val="00AE1613"/>
    <w:rsid w:val="00AE2ABB"/>
    <w:rsid w:val="00AE446F"/>
    <w:rsid w:val="00AE4D0D"/>
    <w:rsid w:val="00AE65E9"/>
    <w:rsid w:val="00AE7BE4"/>
    <w:rsid w:val="00AE7BFD"/>
    <w:rsid w:val="00AF0EA7"/>
    <w:rsid w:val="00AF12F7"/>
    <w:rsid w:val="00AF393D"/>
    <w:rsid w:val="00AF3B56"/>
    <w:rsid w:val="00AF424D"/>
    <w:rsid w:val="00AF4D53"/>
    <w:rsid w:val="00AF4FEC"/>
    <w:rsid w:val="00AF61C7"/>
    <w:rsid w:val="00AF6606"/>
    <w:rsid w:val="00AF7868"/>
    <w:rsid w:val="00B000AB"/>
    <w:rsid w:val="00B00D87"/>
    <w:rsid w:val="00B01100"/>
    <w:rsid w:val="00B017B1"/>
    <w:rsid w:val="00B0290B"/>
    <w:rsid w:val="00B02DDC"/>
    <w:rsid w:val="00B03E75"/>
    <w:rsid w:val="00B0537C"/>
    <w:rsid w:val="00B056ED"/>
    <w:rsid w:val="00B07B7B"/>
    <w:rsid w:val="00B10BB1"/>
    <w:rsid w:val="00B11381"/>
    <w:rsid w:val="00B11E30"/>
    <w:rsid w:val="00B12677"/>
    <w:rsid w:val="00B12EE9"/>
    <w:rsid w:val="00B13364"/>
    <w:rsid w:val="00B13CF4"/>
    <w:rsid w:val="00B1436C"/>
    <w:rsid w:val="00B14753"/>
    <w:rsid w:val="00B167A1"/>
    <w:rsid w:val="00B16A2F"/>
    <w:rsid w:val="00B1738D"/>
    <w:rsid w:val="00B174BE"/>
    <w:rsid w:val="00B17C77"/>
    <w:rsid w:val="00B21F0B"/>
    <w:rsid w:val="00B22733"/>
    <w:rsid w:val="00B22B21"/>
    <w:rsid w:val="00B250C0"/>
    <w:rsid w:val="00B25CE1"/>
    <w:rsid w:val="00B26926"/>
    <w:rsid w:val="00B26D43"/>
    <w:rsid w:val="00B27555"/>
    <w:rsid w:val="00B2785E"/>
    <w:rsid w:val="00B30202"/>
    <w:rsid w:val="00B30693"/>
    <w:rsid w:val="00B31CC3"/>
    <w:rsid w:val="00B3226A"/>
    <w:rsid w:val="00B32381"/>
    <w:rsid w:val="00B327BE"/>
    <w:rsid w:val="00B32B48"/>
    <w:rsid w:val="00B32EA6"/>
    <w:rsid w:val="00B331DD"/>
    <w:rsid w:val="00B35DA2"/>
    <w:rsid w:val="00B36680"/>
    <w:rsid w:val="00B36BB5"/>
    <w:rsid w:val="00B36C0F"/>
    <w:rsid w:val="00B406E6"/>
    <w:rsid w:val="00B420A1"/>
    <w:rsid w:val="00B4303B"/>
    <w:rsid w:val="00B4428E"/>
    <w:rsid w:val="00B4440F"/>
    <w:rsid w:val="00B44995"/>
    <w:rsid w:val="00B4582F"/>
    <w:rsid w:val="00B45D8F"/>
    <w:rsid w:val="00B46429"/>
    <w:rsid w:val="00B46761"/>
    <w:rsid w:val="00B47447"/>
    <w:rsid w:val="00B47B4E"/>
    <w:rsid w:val="00B50094"/>
    <w:rsid w:val="00B507BC"/>
    <w:rsid w:val="00B50BA5"/>
    <w:rsid w:val="00B51FAA"/>
    <w:rsid w:val="00B53388"/>
    <w:rsid w:val="00B5390A"/>
    <w:rsid w:val="00B5628B"/>
    <w:rsid w:val="00B5694A"/>
    <w:rsid w:val="00B5779D"/>
    <w:rsid w:val="00B57D8E"/>
    <w:rsid w:val="00B615D6"/>
    <w:rsid w:val="00B62B1F"/>
    <w:rsid w:val="00B6447E"/>
    <w:rsid w:val="00B64A50"/>
    <w:rsid w:val="00B6535C"/>
    <w:rsid w:val="00B71345"/>
    <w:rsid w:val="00B71419"/>
    <w:rsid w:val="00B731E4"/>
    <w:rsid w:val="00B73C42"/>
    <w:rsid w:val="00B752AC"/>
    <w:rsid w:val="00B77561"/>
    <w:rsid w:val="00B80458"/>
    <w:rsid w:val="00B80644"/>
    <w:rsid w:val="00B80C10"/>
    <w:rsid w:val="00B8182B"/>
    <w:rsid w:val="00B83E95"/>
    <w:rsid w:val="00B84344"/>
    <w:rsid w:val="00B84A17"/>
    <w:rsid w:val="00B85A74"/>
    <w:rsid w:val="00B8609E"/>
    <w:rsid w:val="00B86561"/>
    <w:rsid w:val="00B87158"/>
    <w:rsid w:val="00B91450"/>
    <w:rsid w:val="00B92667"/>
    <w:rsid w:val="00B93991"/>
    <w:rsid w:val="00B93BF7"/>
    <w:rsid w:val="00B93DE7"/>
    <w:rsid w:val="00B93FA0"/>
    <w:rsid w:val="00B94E6E"/>
    <w:rsid w:val="00B950CE"/>
    <w:rsid w:val="00B951EC"/>
    <w:rsid w:val="00B9590C"/>
    <w:rsid w:val="00B95AB8"/>
    <w:rsid w:val="00BA02DE"/>
    <w:rsid w:val="00BA1B26"/>
    <w:rsid w:val="00BA21F0"/>
    <w:rsid w:val="00BA2603"/>
    <w:rsid w:val="00BA2F90"/>
    <w:rsid w:val="00BA42B7"/>
    <w:rsid w:val="00BA4E2F"/>
    <w:rsid w:val="00BA6921"/>
    <w:rsid w:val="00BB03F3"/>
    <w:rsid w:val="00BB040D"/>
    <w:rsid w:val="00BB12CF"/>
    <w:rsid w:val="00BB1A7B"/>
    <w:rsid w:val="00BB30E0"/>
    <w:rsid w:val="00BB558A"/>
    <w:rsid w:val="00BB5B15"/>
    <w:rsid w:val="00BB61B3"/>
    <w:rsid w:val="00BB6F72"/>
    <w:rsid w:val="00BB78FB"/>
    <w:rsid w:val="00BB7AFF"/>
    <w:rsid w:val="00BC0649"/>
    <w:rsid w:val="00BC1A0E"/>
    <w:rsid w:val="00BC2904"/>
    <w:rsid w:val="00BC3DF5"/>
    <w:rsid w:val="00BC5A3B"/>
    <w:rsid w:val="00BC6199"/>
    <w:rsid w:val="00BC7999"/>
    <w:rsid w:val="00BD06CA"/>
    <w:rsid w:val="00BD26C0"/>
    <w:rsid w:val="00BD27B8"/>
    <w:rsid w:val="00BD39F5"/>
    <w:rsid w:val="00BD4DC0"/>
    <w:rsid w:val="00BD4FA8"/>
    <w:rsid w:val="00BD53BD"/>
    <w:rsid w:val="00BD5C06"/>
    <w:rsid w:val="00BD5D0B"/>
    <w:rsid w:val="00BD7367"/>
    <w:rsid w:val="00BE122A"/>
    <w:rsid w:val="00BE1A46"/>
    <w:rsid w:val="00BE3A91"/>
    <w:rsid w:val="00BE4566"/>
    <w:rsid w:val="00BE4833"/>
    <w:rsid w:val="00BE6074"/>
    <w:rsid w:val="00BE710F"/>
    <w:rsid w:val="00BF04DE"/>
    <w:rsid w:val="00BF0720"/>
    <w:rsid w:val="00BF130D"/>
    <w:rsid w:val="00BF17FE"/>
    <w:rsid w:val="00BF203F"/>
    <w:rsid w:val="00BF4C93"/>
    <w:rsid w:val="00BF5029"/>
    <w:rsid w:val="00BF51EF"/>
    <w:rsid w:val="00C006A8"/>
    <w:rsid w:val="00C00EE2"/>
    <w:rsid w:val="00C014EC"/>
    <w:rsid w:val="00C01533"/>
    <w:rsid w:val="00C0176E"/>
    <w:rsid w:val="00C01D1B"/>
    <w:rsid w:val="00C0265A"/>
    <w:rsid w:val="00C02929"/>
    <w:rsid w:val="00C02989"/>
    <w:rsid w:val="00C02D37"/>
    <w:rsid w:val="00C04E4A"/>
    <w:rsid w:val="00C05040"/>
    <w:rsid w:val="00C0533C"/>
    <w:rsid w:val="00C05A40"/>
    <w:rsid w:val="00C05B39"/>
    <w:rsid w:val="00C116B6"/>
    <w:rsid w:val="00C1183C"/>
    <w:rsid w:val="00C12379"/>
    <w:rsid w:val="00C12FB4"/>
    <w:rsid w:val="00C133F6"/>
    <w:rsid w:val="00C1434C"/>
    <w:rsid w:val="00C14437"/>
    <w:rsid w:val="00C14578"/>
    <w:rsid w:val="00C15952"/>
    <w:rsid w:val="00C15A36"/>
    <w:rsid w:val="00C16EF5"/>
    <w:rsid w:val="00C20951"/>
    <w:rsid w:val="00C20D51"/>
    <w:rsid w:val="00C21C5D"/>
    <w:rsid w:val="00C22D30"/>
    <w:rsid w:val="00C25C9D"/>
    <w:rsid w:val="00C26993"/>
    <w:rsid w:val="00C2715B"/>
    <w:rsid w:val="00C27AE1"/>
    <w:rsid w:val="00C30EDB"/>
    <w:rsid w:val="00C30F39"/>
    <w:rsid w:val="00C316E0"/>
    <w:rsid w:val="00C321B8"/>
    <w:rsid w:val="00C3509E"/>
    <w:rsid w:val="00C35AA9"/>
    <w:rsid w:val="00C40BCD"/>
    <w:rsid w:val="00C410A2"/>
    <w:rsid w:val="00C428A1"/>
    <w:rsid w:val="00C42C37"/>
    <w:rsid w:val="00C42CF8"/>
    <w:rsid w:val="00C43194"/>
    <w:rsid w:val="00C4493D"/>
    <w:rsid w:val="00C452A9"/>
    <w:rsid w:val="00C47656"/>
    <w:rsid w:val="00C50789"/>
    <w:rsid w:val="00C5187C"/>
    <w:rsid w:val="00C5189C"/>
    <w:rsid w:val="00C519FE"/>
    <w:rsid w:val="00C51F39"/>
    <w:rsid w:val="00C52D34"/>
    <w:rsid w:val="00C54314"/>
    <w:rsid w:val="00C553DE"/>
    <w:rsid w:val="00C55765"/>
    <w:rsid w:val="00C5616A"/>
    <w:rsid w:val="00C567BC"/>
    <w:rsid w:val="00C60B98"/>
    <w:rsid w:val="00C67AE6"/>
    <w:rsid w:val="00C70A79"/>
    <w:rsid w:val="00C70DB9"/>
    <w:rsid w:val="00C7604E"/>
    <w:rsid w:val="00C7673D"/>
    <w:rsid w:val="00C76C3B"/>
    <w:rsid w:val="00C77C27"/>
    <w:rsid w:val="00C80932"/>
    <w:rsid w:val="00C82E46"/>
    <w:rsid w:val="00C83A05"/>
    <w:rsid w:val="00C842D6"/>
    <w:rsid w:val="00C84A32"/>
    <w:rsid w:val="00C84E7B"/>
    <w:rsid w:val="00C84EB2"/>
    <w:rsid w:val="00C860D2"/>
    <w:rsid w:val="00C87216"/>
    <w:rsid w:val="00C873AD"/>
    <w:rsid w:val="00C87B94"/>
    <w:rsid w:val="00C87D59"/>
    <w:rsid w:val="00C91268"/>
    <w:rsid w:val="00C91B3C"/>
    <w:rsid w:val="00C95396"/>
    <w:rsid w:val="00C9640A"/>
    <w:rsid w:val="00C975A9"/>
    <w:rsid w:val="00C978C2"/>
    <w:rsid w:val="00CA2A63"/>
    <w:rsid w:val="00CA2D28"/>
    <w:rsid w:val="00CA5818"/>
    <w:rsid w:val="00CA5A93"/>
    <w:rsid w:val="00CA5AC3"/>
    <w:rsid w:val="00CA5DE2"/>
    <w:rsid w:val="00CA5FAA"/>
    <w:rsid w:val="00CA60F8"/>
    <w:rsid w:val="00CA670A"/>
    <w:rsid w:val="00CA7D42"/>
    <w:rsid w:val="00CB0AAC"/>
    <w:rsid w:val="00CB0B14"/>
    <w:rsid w:val="00CB1837"/>
    <w:rsid w:val="00CB1EE5"/>
    <w:rsid w:val="00CB2C15"/>
    <w:rsid w:val="00CB5050"/>
    <w:rsid w:val="00CB5098"/>
    <w:rsid w:val="00CB7955"/>
    <w:rsid w:val="00CB7E7E"/>
    <w:rsid w:val="00CC030E"/>
    <w:rsid w:val="00CC0747"/>
    <w:rsid w:val="00CC1EEB"/>
    <w:rsid w:val="00CC26FC"/>
    <w:rsid w:val="00CC29C5"/>
    <w:rsid w:val="00CC38D6"/>
    <w:rsid w:val="00CC6AF4"/>
    <w:rsid w:val="00CC7653"/>
    <w:rsid w:val="00CD0A05"/>
    <w:rsid w:val="00CD0BE1"/>
    <w:rsid w:val="00CD177C"/>
    <w:rsid w:val="00CD23AE"/>
    <w:rsid w:val="00CD331E"/>
    <w:rsid w:val="00CD4591"/>
    <w:rsid w:val="00CD561C"/>
    <w:rsid w:val="00CD5CF3"/>
    <w:rsid w:val="00CD60C3"/>
    <w:rsid w:val="00CD6865"/>
    <w:rsid w:val="00CE0188"/>
    <w:rsid w:val="00CE28EB"/>
    <w:rsid w:val="00CE457E"/>
    <w:rsid w:val="00CE490F"/>
    <w:rsid w:val="00CE5FFD"/>
    <w:rsid w:val="00CE6975"/>
    <w:rsid w:val="00CE6BDE"/>
    <w:rsid w:val="00CF0E42"/>
    <w:rsid w:val="00CF228E"/>
    <w:rsid w:val="00CF2833"/>
    <w:rsid w:val="00CF292F"/>
    <w:rsid w:val="00CF2AC1"/>
    <w:rsid w:val="00CF3E5B"/>
    <w:rsid w:val="00CF4928"/>
    <w:rsid w:val="00CF6A8C"/>
    <w:rsid w:val="00CF7777"/>
    <w:rsid w:val="00CF7A16"/>
    <w:rsid w:val="00CF7FAE"/>
    <w:rsid w:val="00D00062"/>
    <w:rsid w:val="00D01543"/>
    <w:rsid w:val="00D05E5A"/>
    <w:rsid w:val="00D07E8C"/>
    <w:rsid w:val="00D109F1"/>
    <w:rsid w:val="00D10DE1"/>
    <w:rsid w:val="00D12107"/>
    <w:rsid w:val="00D1235D"/>
    <w:rsid w:val="00D13685"/>
    <w:rsid w:val="00D138B1"/>
    <w:rsid w:val="00D15AC4"/>
    <w:rsid w:val="00D16CED"/>
    <w:rsid w:val="00D2052F"/>
    <w:rsid w:val="00D20B63"/>
    <w:rsid w:val="00D21655"/>
    <w:rsid w:val="00D21798"/>
    <w:rsid w:val="00D22DC7"/>
    <w:rsid w:val="00D2510C"/>
    <w:rsid w:val="00D262CB"/>
    <w:rsid w:val="00D26722"/>
    <w:rsid w:val="00D269E6"/>
    <w:rsid w:val="00D269F4"/>
    <w:rsid w:val="00D30D8D"/>
    <w:rsid w:val="00D31716"/>
    <w:rsid w:val="00D3426A"/>
    <w:rsid w:val="00D34837"/>
    <w:rsid w:val="00D34B82"/>
    <w:rsid w:val="00D35197"/>
    <w:rsid w:val="00D3600C"/>
    <w:rsid w:val="00D3679D"/>
    <w:rsid w:val="00D40061"/>
    <w:rsid w:val="00D42790"/>
    <w:rsid w:val="00D43783"/>
    <w:rsid w:val="00D45F4A"/>
    <w:rsid w:val="00D462D1"/>
    <w:rsid w:val="00D46600"/>
    <w:rsid w:val="00D474F6"/>
    <w:rsid w:val="00D51920"/>
    <w:rsid w:val="00D5220A"/>
    <w:rsid w:val="00D53574"/>
    <w:rsid w:val="00D548C5"/>
    <w:rsid w:val="00D54F57"/>
    <w:rsid w:val="00D5546A"/>
    <w:rsid w:val="00D5584C"/>
    <w:rsid w:val="00D55C52"/>
    <w:rsid w:val="00D56226"/>
    <w:rsid w:val="00D5667A"/>
    <w:rsid w:val="00D57686"/>
    <w:rsid w:val="00D61859"/>
    <w:rsid w:val="00D63002"/>
    <w:rsid w:val="00D65741"/>
    <w:rsid w:val="00D678C1"/>
    <w:rsid w:val="00D739A2"/>
    <w:rsid w:val="00D7568B"/>
    <w:rsid w:val="00D77206"/>
    <w:rsid w:val="00D80A51"/>
    <w:rsid w:val="00D81022"/>
    <w:rsid w:val="00D813FE"/>
    <w:rsid w:val="00D81943"/>
    <w:rsid w:val="00D81987"/>
    <w:rsid w:val="00D81A8B"/>
    <w:rsid w:val="00D82BFA"/>
    <w:rsid w:val="00D835B0"/>
    <w:rsid w:val="00D84BFA"/>
    <w:rsid w:val="00D86551"/>
    <w:rsid w:val="00D8696F"/>
    <w:rsid w:val="00D86BA1"/>
    <w:rsid w:val="00D87C2C"/>
    <w:rsid w:val="00D9252F"/>
    <w:rsid w:val="00D9273D"/>
    <w:rsid w:val="00D94644"/>
    <w:rsid w:val="00D94829"/>
    <w:rsid w:val="00D9531B"/>
    <w:rsid w:val="00D958C8"/>
    <w:rsid w:val="00D959B8"/>
    <w:rsid w:val="00D964D2"/>
    <w:rsid w:val="00D969B5"/>
    <w:rsid w:val="00DA3031"/>
    <w:rsid w:val="00DA7A09"/>
    <w:rsid w:val="00DA7E46"/>
    <w:rsid w:val="00DB00AB"/>
    <w:rsid w:val="00DB0CE5"/>
    <w:rsid w:val="00DB19F1"/>
    <w:rsid w:val="00DB258D"/>
    <w:rsid w:val="00DB525E"/>
    <w:rsid w:val="00DB533B"/>
    <w:rsid w:val="00DB7591"/>
    <w:rsid w:val="00DC0065"/>
    <w:rsid w:val="00DC289B"/>
    <w:rsid w:val="00DC4D93"/>
    <w:rsid w:val="00DC6A17"/>
    <w:rsid w:val="00DC78AE"/>
    <w:rsid w:val="00DD043E"/>
    <w:rsid w:val="00DD0B1A"/>
    <w:rsid w:val="00DD1E62"/>
    <w:rsid w:val="00DD3A24"/>
    <w:rsid w:val="00DD41E7"/>
    <w:rsid w:val="00DD4A73"/>
    <w:rsid w:val="00DD7490"/>
    <w:rsid w:val="00DD7FE3"/>
    <w:rsid w:val="00DE05FF"/>
    <w:rsid w:val="00DE2911"/>
    <w:rsid w:val="00DE4082"/>
    <w:rsid w:val="00DE42A7"/>
    <w:rsid w:val="00DE4C57"/>
    <w:rsid w:val="00DE50D4"/>
    <w:rsid w:val="00DF0172"/>
    <w:rsid w:val="00DF030A"/>
    <w:rsid w:val="00DF11ED"/>
    <w:rsid w:val="00DF21B9"/>
    <w:rsid w:val="00DF2FF1"/>
    <w:rsid w:val="00DF35F2"/>
    <w:rsid w:val="00DF54FF"/>
    <w:rsid w:val="00DF5B13"/>
    <w:rsid w:val="00DF6DD1"/>
    <w:rsid w:val="00DF7437"/>
    <w:rsid w:val="00E005C2"/>
    <w:rsid w:val="00E01AD3"/>
    <w:rsid w:val="00E05819"/>
    <w:rsid w:val="00E05C30"/>
    <w:rsid w:val="00E06889"/>
    <w:rsid w:val="00E0713D"/>
    <w:rsid w:val="00E07D78"/>
    <w:rsid w:val="00E10B5E"/>
    <w:rsid w:val="00E131DC"/>
    <w:rsid w:val="00E15FFA"/>
    <w:rsid w:val="00E16925"/>
    <w:rsid w:val="00E20DB3"/>
    <w:rsid w:val="00E22071"/>
    <w:rsid w:val="00E22179"/>
    <w:rsid w:val="00E22D3D"/>
    <w:rsid w:val="00E22EDF"/>
    <w:rsid w:val="00E24155"/>
    <w:rsid w:val="00E258F7"/>
    <w:rsid w:val="00E2635E"/>
    <w:rsid w:val="00E266D9"/>
    <w:rsid w:val="00E26904"/>
    <w:rsid w:val="00E26DE9"/>
    <w:rsid w:val="00E271CD"/>
    <w:rsid w:val="00E27BDF"/>
    <w:rsid w:val="00E31D04"/>
    <w:rsid w:val="00E32F69"/>
    <w:rsid w:val="00E33416"/>
    <w:rsid w:val="00E34154"/>
    <w:rsid w:val="00E34480"/>
    <w:rsid w:val="00E36AB2"/>
    <w:rsid w:val="00E36D80"/>
    <w:rsid w:val="00E36DB7"/>
    <w:rsid w:val="00E404FE"/>
    <w:rsid w:val="00E4425C"/>
    <w:rsid w:val="00E446F9"/>
    <w:rsid w:val="00E44BCF"/>
    <w:rsid w:val="00E47CBE"/>
    <w:rsid w:val="00E50443"/>
    <w:rsid w:val="00E511FF"/>
    <w:rsid w:val="00E51277"/>
    <w:rsid w:val="00E51E73"/>
    <w:rsid w:val="00E52D60"/>
    <w:rsid w:val="00E67362"/>
    <w:rsid w:val="00E7069A"/>
    <w:rsid w:val="00E71B38"/>
    <w:rsid w:val="00E71DF1"/>
    <w:rsid w:val="00E73DA0"/>
    <w:rsid w:val="00E74841"/>
    <w:rsid w:val="00E806F8"/>
    <w:rsid w:val="00E8093B"/>
    <w:rsid w:val="00E829E7"/>
    <w:rsid w:val="00E82A7E"/>
    <w:rsid w:val="00E837E3"/>
    <w:rsid w:val="00E84967"/>
    <w:rsid w:val="00E850FB"/>
    <w:rsid w:val="00E863AB"/>
    <w:rsid w:val="00E87D87"/>
    <w:rsid w:val="00E90022"/>
    <w:rsid w:val="00E905BB"/>
    <w:rsid w:val="00E90CB7"/>
    <w:rsid w:val="00E91960"/>
    <w:rsid w:val="00E919CD"/>
    <w:rsid w:val="00E923EB"/>
    <w:rsid w:val="00E92782"/>
    <w:rsid w:val="00E92D86"/>
    <w:rsid w:val="00E92E9F"/>
    <w:rsid w:val="00E93A6F"/>
    <w:rsid w:val="00E9560F"/>
    <w:rsid w:val="00E95652"/>
    <w:rsid w:val="00E95C3C"/>
    <w:rsid w:val="00E97491"/>
    <w:rsid w:val="00EA0AA1"/>
    <w:rsid w:val="00EA0C1B"/>
    <w:rsid w:val="00EA0E9D"/>
    <w:rsid w:val="00EA1FB9"/>
    <w:rsid w:val="00EA2455"/>
    <w:rsid w:val="00EA2FCE"/>
    <w:rsid w:val="00EA3C83"/>
    <w:rsid w:val="00EA6014"/>
    <w:rsid w:val="00EA6A79"/>
    <w:rsid w:val="00EA7622"/>
    <w:rsid w:val="00EA7B96"/>
    <w:rsid w:val="00EB22BD"/>
    <w:rsid w:val="00EB2882"/>
    <w:rsid w:val="00EB306A"/>
    <w:rsid w:val="00EB6D92"/>
    <w:rsid w:val="00EB7454"/>
    <w:rsid w:val="00EB7D25"/>
    <w:rsid w:val="00EC0365"/>
    <w:rsid w:val="00EC0C61"/>
    <w:rsid w:val="00EC4149"/>
    <w:rsid w:val="00EC4214"/>
    <w:rsid w:val="00EC7329"/>
    <w:rsid w:val="00EC7D96"/>
    <w:rsid w:val="00EC7EFE"/>
    <w:rsid w:val="00ED0014"/>
    <w:rsid w:val="00ED26F4"/>
    <w:rsid w:val="00ED430A"/>
    <w:rsid w:val="00ED4551"/>
    <w:rsid w:val="00ED54C0"/>
    <w:rsid w:val="00ED5C00"/>
    <w:rsid w:val="00ED6F02"/>
    <w:rsid w:val="00ED71E1"/>
    <w:rsid w:val="00ED743F"/>
    <w:rsid w:val="00EE0CBF"/>
    <w:rsid w:val="00EE180F"/>
    <w:rsid w:val="00EE1AEA"/>
    <w:rsid w:val="00EE2FD1"/>
    <w:rsid w:val="00EE3A66"/>
    <w:rsid w:val="00EE3EB2"/>
    <w:rsid w:val="00EE4455"/>
    <w:rsid w:val="00EE4752"/>
    <w:rsid w:val="00EE5762"/>
    <w:rsid w:val="00EE5CB7"/>
    <w:rsid w:val="00EE7CC4"/>
    <w:rsid w:val="00EE7FF3"/>
    <w:rsid w:val="00EF00AF"/>
    <w:rsid w:val="00EF158A"/>
    <w:rsid w:val="00EF16CE"/>
    <w:rsid w:val="00EF193B"/>
    <w:rsid w:val="00EF3C18"/>
    <w:rsid w:val="00EF4B47"/>
    <w:rsid w:val="00EF5F4D"/>
    <w:rsid w:val="00EF79B3"/>
    <w:rsid w:val="00EF7DCC"/>
    <w:rsid w:val="00F0002D"/>
    <w:rsid w:val="00F008AB"/>
    <w:rsid w:val="00F00C9C"/>
    <w:rsid w:val="00F01032"/>
    <w:rsid w:val="00F0125C"/>
    <w:rsid w:val="00F02E4D"/>
    <w:rsid w:val="00F02E6F"/>
    <w:rsid w:val="00F04B49"/>
    <w:rsid w:val="00F05B68"/>
    <w:rsid w:val="00F10FDA"/>
    <w:rsid w:val="00F11521"/>
    <w:rsid w:val="00F117B8"/>
    <w:rsid w:val="00F157F7"/>
    <w:rsid w:val="00F17B18"/>
    <w:rsid w:val="00F20AD9"/>
    <w:rsid w:val="00F21061"/>
    <w:rsid w:val="00F21072"/>
    <w:rsid w:val="00F21BB6"/>
    <w:rsid w:val="00F2223C"/>
    <w:rsid w:val="00F23124"/>
    <w:rsid w:val="00F23AF8"/>
    <w:rsid w:val="00F23E2D"/>
    <w:rsid w:val="00F25E1F"/>
    <w:rsid w:val="00F2602F"/>
    <w:rsid w:val="00F27039"/>
    <w:rsid w:val="00F2774D"/>
    <w:rsid w:val="00F3092B"/>
    <w:rsid w:val="00F3167D"/>
    <w:rsid w:val="00F3277C"/>
    <w:rsid w:val="00F32C3D"/>
    <w:rsid w:val="00F32FBE"/>
    <w:rsid w:val="00F33ACB"/>
    <w:rsid w:val="00F33D95"/>
    <w:rsid w:val="00F34092"/>
    <w:rsid w:val="00F34836"/>
    <w:rsid w:val="00F36860"/>
    <w:rsid w:val="00F3721F"/>
    <w:rsid w:val="00F373AF"/>
    <w:rsid w:val="00F43947"/>
    <w:rsid w:val="00F451BE"/>
    <w:rsid w:val="00F46381"/>
    <w:rsid w:val="00F47D60"/>
    <w:rsid w:val="00F47EA5"/>
    <w:rsid w:val="00F506E4"/>
    <w:rsid w:val="00F5159B"/>
    <w:rsid w:val="00F515A8"/>
    <w:rsid w:val="00F51CEA"/>
    <w:rsid w:val="00F5600E"/>
    <w:rsid w:val="00F571EB"/>
    <w:rsid w:val="00F577E5"/>
    <w:rsid w:val="00F60037"/>
    <w:rsid w:val="00F600FB"/>
    <w:rsid w:val="00F60795"/>
    <w:rsid w:val="00F609E0"/>
    <w:rsid w:val="00F60F51"/>
    <w:rsid w:val="00F60FD6"/>
    <w:rsid w:val="00F63014"/>
    <w:rsid w:val="00F64146"/>
    <w:rsid w:val="00F64761"/>
    <w:rsid w:val="00F65DEE"/>
    <w:rsid w:val="00F66818"/>
    <w:rsid w:val="00F708F0"/>
    <w:rsid w:val="00F7150E"/>
    <w:rsid w:val="00F7168D"/>
    <w:rsid w:val="00F71EBD"/>
    <w:rsid w:val="00F72D11"/>
    <w:rsid w:val="00F7334C"/>
    <w:rsid w:val="00F74120"/>
    <w:rsid w:val="00F7461F"/>
    <w:rsid w:val="00F75307"/>
    <w:rsid w:val="00F76673"/>
    <w:rsid w:val="00F77543"/>
    <w:rsid w:val="00F77AE8"/>
    <w:rsid w:val="00F80B89"/>
    <w:rsid w:val="00F82215"/>
    <w:rsid w:val="00F828D6"/>
    <w:rsid w:val="00F8328C"/>
    <w:rsid w:val="00F83889"/>
    <w:rsid w:val="00F844A3"/>
    <w:rsid w:val="00F8475F"/>
    <w:rsid w:val="00F86263"/>
    <w:rsid w:val="00F87C2E"/>
    <w:rsid w:val="00F87D99"/>
    <w:rsid w:val="00F90A45"/>
    <w:rsid w:val="00F921EB"/>
    <w:rsid w:val="00F92FEF"/>
    <w:rsid w:val="00F933C6"/>
    <w:rsid w:val="00F93E12"/>
    <w:rsid w:val="00F95C6E"/>
    <w:rsid w:val="00F96316"/>
    <w:rsid w:val="00F96FE2"/>
    <w:rsid w:val="00FA0E50"/>
    <w:rsid w:val="00FA31B6"/>
    <w:rsid w:val="00FA3931"/>
    <w:rsid w:val="00FA6A38"/>
    <w:rsid w:val="00FB0184"/>
    <w:rsid w:val="00FB0914"/>
    <w:rsid w:val="00FB1177"/>
    <w:rsid w:val="00FB150A"/>
    <w:rsid w:val="00FB190D"/>
    <w:rsid w:val="00FB3964"/>
    <w:rsid w:val="00FB480C"/>
    <w:rsid w:val="00FB4D5E"/>
    <w:rsid w:val="00FB513B"/>
    <w:rsid w:val="00FB5840"/>
    <w:rsid w:val="00FB6860"/>
    <w:rsid w:val="00FB74D3"/>
    <w:rsid w:val="00FB7A80"/>
    <w:rsid w:val="00FC0850"/>
    <w:rsid w:val="00FC2BAB"/>
    <w:rsid w:val="00FC2E23"/>
    <w:rsid w:val="00FC30EB"/>
    <w:rsid w:val="00FC4170"/>
    <w:rsid w:val="00FC5121"/>
    <w:rsid w:val="00FC561E"/>
    <w:rsid w:val="00FC68B3"/>
    <w:rsid w:val="00FC7C43"/>
    <w:rsid w:val="00FD22E1"/>
    <w:rsid w:val="00FD22EB"/>
    <w:rsid w:val="00FD2F2C"/>
    <w:rsid w:val="00FD3B31"/>
    <w:rsid w:val="00FD3C6C"/>
    <w:rsid w:val="00FD4220"/>
    <w:rsid w:val="00FD48C3"/>
    <w:rsid w:val="00FD4966"/>
    <w:rsid w:val="00FD4D7B"/>
    <w:rsid w:val="00FD541A"/>
    <w:rsid w:val="00FD564D"/>
    <w:rsid w:val="00FD5A3D"/>
    <w:rsid w:val="00FD6B20"/>
    <w:rsid w:val="00FD7655"/>
    <w:rsid w:val="00FE1B3C"/>
    <w:rsid w:val="00FE30C7"/>
    <w:rsid w:val="00FE3628"/>
    <w:rsid w:val="00FE4BB3"/>
    <w:rsid w:val="00FE5643"/>
    <w:rsid w:val="00FE5C3A"/>
    <w:rsid w:val="00FE5C89"/>
    <w:rsid w:val="00FE60F1"/>
    <w:rsid w:val="00FE6570"/>
    <w:rsid w:val="00FE6E92"/>
    <w:rsid w:val="00FE7D68"/>
    <w:rsid w:val="00FF0268"/>
    <w:rsid w:val="00FF0828"/>
    <w:rsid w:val="00FF209C"/>
    <w:rsid w:val="00FF2333"/>
    <w:rsid w:val="00FF3BA7"/>
    <w:rsid w:val="00FF419A"/>
    <w:rsid w:val="00FF5482"/>
    <w:rsid w:val="00FF64D5"/>
    <w:rsid w:val="00FF7382"/>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4EED9-7899-494E-8D5E-DF63E1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BCF"/>
    <w:rPr>
      <w:color w:val="0000FF"/>
      <w:u w:val="single"/>
    </w:rPr>
  </w:style>
  <w:style w:type="character" w:styleId="a4">
    <w:name w:val="FollowedHyperlink"/>
    <w:basedOn w:val="a0"/>
    <w:uiPriority w:val="99"/>
    <w:semiHidden/>
    <w:unhideWhenUsed/>
    <w:rsid w:val="00E44BCF"/>
    <w:rPr>
      <w:color w:val="800080" w:themeColor="followedHyperlink"/>
      <w:u w:val="single"/>
    </w:rPr>
  </w:style>
  <w:style w:type="paragraph" w:styleId="a5">
    <w:name w:val="Normal (Web)"/>
    <w:basedOn w:val="a"/>
    <w:uiPriority w:val="99"/>
    <w:semiHidden/>
    <w:unhideWhenUsed/>
    <w:rsid w:val="00E44BC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44B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BCF"/>
    <w:rPr>
      <w:rFonts w:ascii="Calibri" w:eastAsia="Times New Roman" w:hAnsi="Calibri" w:cs="Times New Roman"/>
      <w:lang w:eastAsia="ru-RU"/>
    </w:rPr>
  </w:style>
  <w:style w:type="paragraph" w:styleId="a8">
    <w:name w:val="footer"/>
    <w:basedOn w:val="a"/>
    <w:link w:val="a9"/>
    <w:uiPriority w:val="99"/>
    <w:unhideWhenUsed/>
    <w:rsid w:val="00E44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BCF"/>
    <w:rPr>
      <w:rFonts w:ascii="Calibri" w:eastAsia="Times New Roman" w:hAnsi="Calibri" w:cs="Times New Roman"/>
      <w:lang w:eastAsia="ru-RU"/>
    </w:rPr>
  </w:style>
  <w:style w:type="paragraph" w:styleId="aa">
    <w:name w:val="Balloon Text"/>
    <w:basedOn w:val="a"/>
    <w:link w:val="ab"/>
    <w:uiPriority w:val="99"/>
    <w:semiHidden/>
    <w:unhideWhenUsed/>
    <w:rsid w:val="00E44B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BCF"/>
    <w:rPr>
      <w:rFonts w:ascii="Tahoma" w:eastAsia="Times New Roman" w:hAnsi="Tahoma" w:cs="Tahoma"/>
      <w:sz w:val="16"/>
      <w:szCs w:val="16"/>
      <w:lang w:eastAsia="ru-RU"/>
    </w:rPr>
  </w:style>
  <w:style w:type="paragraph" w:styleId="ac">
    <w:name w:val="No Spacing"/>
    <w:uiPriority w:val="1"/>
    <w:qFormat/>
    <w:rsid w:val="00E44BCF"/>
    <w:pPr>
      <w:spacing w:after="0" w:line="240" w:lineRule="auto"/>
    </w:pPr>
    <w:rPr>
      <w:rFonts w:ascii="Calibri" w:eastAsia="Times New Roman" w:hAnsi="Calibri" w:cs="Times New Roman"/>
      <w:lang w:eastAsia="ru-RU"/>
    </w:rPr>
  </w:style>
  <w:style w:type="paragraph" w:styleId="ad">
    <w:name w:val="List Paragraph"/>
    <w:basedOn w:val="a"/>
    <w:uiPriority w:val="99"/>
    <w:qFormat/>
    <w:rsid w:val="00E44BCF"/>
    <w:pPr>
      <w:ind w:left="708"/>
    </w:pPr>
  </w:style>
  <w:style w:type="character" w:customStyle="1" w:styleId="ConsPlusNormal">
    <w:name w:val="ConsPlusNormal Знак"/>
    <w:link w:val="ConsPlusNormal0"/>
    <w:locked/>
    <w:rsid w:val="00E44BCF"/>
    <w:rPr>
      <w:rFonts w:ascii="Arial" w:hAnsi="Arial" w:cs="Arial"/>
    </w:rPr>
  </w:style>
  <w:style w:type="paragraph" w:customStyle="1" w:styleId="ConsPlusNormal0">
    <w:name w:val="ConsPlusNormal"/>
    <w:link w:val="ConsPlusNormal"/>
    <w:rsid w:val="00E44BCF"/>
    <w:pPr>
      <w:autoSpaceDE w:val="0"/>
      <w:autoSpaceDN w:val="0"/>
      <w:adjustRightInd w:val="0"/>
      <w:spacing w:after="0" w:line="240" w:lineRule="auto"/>
    </w:pPr>
    <w:rPr>
      <w:rFonts w:ascii="Arial" w:hAnsi="Arial" w:cs="Arial"/>
    </w:rPr>
  </w:style>
  <w:style w:type="paragraph" w:customStyle="1" w:styleId="1">
    <w:name w:val="Обычный1"/>
    <w:basedOn w:val="a"/>
    <w:uiPriority w:val="99"/>
    <w:semiHidden/>
    <w:rsid w:val="00E44BCF"/>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semiHidden/>
    <w:rsid w:val="00E44BCF"/>
    <w:pPr>
      <w:ind w:left="720"/>
      <w:contextualSpacing/>
    </w:pPr>
  </w:style>
  <w:style w:type="paragraph" w:customStyle="1" w:styleId="ConsPlusNonformat">
    <w:name w:val="ConsPlusNonformat"/>
    <w:uiPriority w:val="99"/>
    <w:semiHidden/>
    <w:rsid w:val="00E44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44BCF"/>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e">
    <w:name w:val="Знак Знак Знак Знак"/>
    <w:basedOn w:val="a"/>
    <w:uiPriority w:val="99"/>
    <w:semiHidden/>
    <w:rsid w:val="00E44BCF"/>
    <w:pPr>
      <w:spacing w:after="0" w:line="240" w:lineRule="auto"/>
    </w:pPr>
    <w:rPr>
      <w:rFonts w:ascii="Verdana" w:hAnsi="Verdana" w:cs="Verdana"/>
      <w:sz w:val="20"/>
      <w:szCs w:val="20"/>
      <w:lang w:val="en-US" w:eastAsia="en-US"/>
    </w:rPr>
  </w:style>
  <w:style w:type="paragraph" w:customStyle="1" w:styleId="ConsPlusTitle">
    <w:name w:val="ConsPlusTitle"/>
    <w:uiPriority w:val="99"/>
    <w:semiHidden/>
    <w:rsid w:val="00E44B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E44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450695"/>
    <w:pPr>
      <w:spacing w:after="0" w:line="240" w:lineRule="auto"/>
    </w:pPr>
    <w:rPr>
      <w:rFonts w:ascii="Verdana" w:hAnsi="Verdana" w:cs="Verdana"/>
      <w:sz w:val="20"/>
      <w:szCs w:val="20"/>
      <w:lang w:val="en-US" w:eastAsia="en-US"/>
    </w:rPr>
  </w:style>
  <w:style w:type="paragraph" w:styleId="af1">
    <w:name w:val="Body Text"/>
    <w:aliases w:val="Основной текст13"/>
    <w:basedOn w:val="a"/>
    <w:link w:val="af2"/>
    <w:rsid w:val="002F304E"/>
    <w:pPr>
      <w:spacing w:after="0" w:line="240" w:lineRule="auto"/>
      <w:ind w:firstLine="709"/>
      <w:jc w:val="both"/>
    </w:pPr>
    <w:rPr>
      <w:sz w:val="26"/>
      <w:szCs w:val="20"/>
    </w:rPr>
  </w:style>
  <w:style w:type="character" w:customStyle="1" w:styleId="af2">
    <w:name w:val="Основной текст Знак"/>
    <w:aliases w:val="Основной текст13 Знак"/>
    <w:basedOn w:val="a0"/>
    <w:link w:val="af1"/>
    <w:rsid w:val="002F304E"/>
    <w:rPr>
      <w:rFonts w:ascii="Calibri" w:eastAsia="Times New Roman" w:hAnsi="Calibri"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3D08605C0363459A3917B044CC2C8ABE913102962F4662B139FD65D4DDC24E8L8A" TargetMode="External"/><Relationship Id="rId5" Type="http://schemas.openxmlformats.org/officeDocument/2006/relationships/webSettings" Target="webSettings.xml"/><Relationship Id="rId10" Type="http://schemas.openxmlformats.org/officeDocument/2006/relationships/hyperlink" Target="consultantplus://offline/ref=7563D08605C0363459A38F7612209FC0AFE645182E61F9347F4CC48B0A44D673CFA4E53CA758A4D0EDL7A" TargetMode="External"/><Relationship Id="rId4" Type="http://schemas.openxmlformats.org/officeDocument/2006/relationships/settings" Target="settings.xml"/><Relationship Id="rId9" Type="http://schemas.openxmlformats.org/officeDocument/2006/relationships/hyperlink" Target="https://egov-buryatia.ru/bich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AEE9-5B24-4E12-A7EA-1BD4950A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VaganovDA</cp:lastModifiedBy>
  <cp:revision>11</cp:revision>
  <cp:lastPrinted>2020-11-10T00:59:00Z</cp:lastPrinted>
  <dcterms:created xsi:type="dcterms:W3CDTF">2020-10-07T00:07:00Z</dcterms:created>
  <dcterms:modified xsi:type="dcterms:W3CDTF">2020-11-10T01:00:00Z</dcterms:modified>
</cp:coreProperties>
</file>