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9C" w:rsidRPr="0027309C" w:rsidRDefault="0027309C" w:rsidP="0027309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noProof/>
          <w:sz w:val="24"/>
          <w:szCs w:val="20"/>
          <w:lang w:eastAsia="ru-RU"/>
        </w:rPr>
      </w:pPr>
      <w:r w:rsidRPr="0027309C">
        <w:rPr>
          <w:rFonts w:ascii="Times New Roman" w:eastAsia="Calibri" w:hAnsi="Times New Roman" w:cs="Courier New"/>
          <w:noProof/>
          <w:sz w:val="24"/>
          <w:szCs w:val="20"/>
          <w:lang w:eastAsia="ru-RU"/>
        </w:rPr>
        <w:t xml:space="preserve">  </w:t>
      </w:r>
      <w:r w:rsidRPr="0027309C">
        <w:rPr>
          <w:rFonts w:ascii="Times New Roman" w:eastAsia="Calibri" w:hAnsi="Times New Roman" w:cs="Courier New"/>
          <w:noProof/>
          <w:sz w:val="24"/>
          <w:szCs w:val="20"/>
          <w:lang w:eastAsia="ru-RU"/>
        </w:rPr>
        <w:drawing>
          <wp:inline distT="0" distB="0" distL="0" distR="0" wp14:anchorId="34E7EE86" wp14:editId="40B64F8A">
            <wp:extent cx="657225" cy="942975"/>
            <wp:effectExtent l="0" t="0" r="9525" b="9525"/>
            <wp:docPr id="10" name="Рисунок 10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9C" w:rsidRPr="0027309C" w:rsidRDefault="0027309C" w:rsidP="0027309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noProof/>
          <w:sz w:val="24"/>
          <w:szCs w:val="20"/>
          <w:lang w:eastAsia="ru-RU"/>
        </w:rPr>
      </w:pPr>
      <w:r w:rsidRPr="0027309C">
        <w:rPr>
          <w:rFonts w:ascii="Times New Roman" w:eastAsia="Calibri" w:hAnsi="Times New Roman" w:cs="Courier New"/>
          <w:b/>
          <w:bCs/>
          <w:noProof/>
          <w:sz w:val="24"/>
          <w:szCs w:val="20"/>
          <w:lang w:eastAsia="ru-RU"/>
        </w:rPr>
        <w:t>АДМИНИСТРАЦИЯ МУНИЦИПАЛЬНОГО ОБРАЗОВАНИЯ</w:t>
      </w:r>
    </w:p>
    <w:p w:rsidR="0027309C" w:rsidRPr="0027309C" w:rsidRDefault="0027309C" w:rsidP="0027309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noProof/>
          <w:sz w:val="24"/>
          <w:szCs w:val="20"/>
          <w:lang w:eastAsia="ru-RU"/>
        </w:rPr>
      </w:pPr>
      <w:r w:rsidRPr="0027309C">
        <w:rPr>
          <w:rFonts w:ascii="Times New Roman" w:eastAsia="Calibri" w:hAnsi="Times New Roman" w:cs="Courier New"/>
          <w:b/>
          <w:bCs/>
          <w:noProof/>
          <w:sz w:val="24"/>
          <w:szCs w:val="20"/>
          <w:lang w:eastAsia="ru-RU"/>
        </w:rPr>
        <w:t xml:space="preserve"> «БИЧУРСКИЙ РАЙОН» РЕСПУБЛИКИ БУРЯТИЯ</w:t>
      </w:r>
    </w:p>
    <w:p w:rsidR="0027309C" w:rsidRPr="0027309C" w:rsidRDefault="0027309C" w:rsidP="0027309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noProof/>
          <w:sz w:val="24"/>
          <w:szCs w:val="20"/>
          <w:lang w:eastAsia="ru-RU"/>
        </w:rPr>
      </w:pPr>
    </w:p>
    <w:p w:rsidR="0027309C" w:rsidRPr="0027309C" w:rsidRDefault="0027309C" w:rsidP="0027309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noProof/>
          <w:sz w:val="24"/>
          <w:szCs w:val="20"/>
          <w:lang w:val="mn-MN" w:eastAsia="ru-RU"/>
        </w:rPr>
      </w:pPr>
      <w:r w:rsidRPr="0027309C">
        <w:rPr>
          <w:rFonts w:ascii="Times New Roman" w:eastAsia="Calibri" w:hAnsi="Times New Roman" w:cs="Courier New"/>
          <w:b/>
          <w:noProof/>
          <w:sz w:val="24"/>
          <w:szCs w:val="20"/>
          <w:lang w:val="mn-MN" w:eastAsia="ru-RU"/>
        </w:rPr>
        <w:t xml:space="preserve">БУРЯАД УЛАСАЙ «БЭШҮҮРЭЙ АЙМАГ» ГЭҺЭН НЮТАГАЙ </w:t>
      </w:r>
    </w:p>
    <w:p w:rsidR="0027309C" w:rsidRPr="0027309C" w:rsidRDefault="0027309C" w:rsidP="0027309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noProof/>
          <w:sz w:val="24"/>
          <w:szCs w:val="20"/>
          <w:lang w:eastAsia="ru-RU"/>
        </w:rPr>
      </w:pPr>
      <w:r w:rsidRPr="0027309C">
        <w:rPr>
          <w:rFonts w:ascii="Times New Roman" w:eastAsia="Calibri" w:hAnsi="Times New Roman" w:cs="Courier New"/>
          <w:b/>
          <w:noProof/>
          <w:sz w:val="24"/>
          <w:szCs w:val="20"/>
          <w:lang w:eastAsia="ru-RU"/>
        </w:rPr>
        <w:t>ЗАСАГАЙ БАЙГУУЛАМЖЫН ЗАХИРГААН</w:t>
      </w:r>
    </w:p>
    <w:p w:rsidR="0062269D" w:rsidRPr="0030307D" w:rsidRDefault="0062269D" w:rsidP="0062269D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D27D31" w:rsidRPr="00807FC8" w:rsidRDefault="0062269D" w:rsidP="00F2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объектов недвижимого имущества, расположенных на территории кадастровых кварталов (территориях нескольких смежных кадастровых кварталов): субъект Российской Федерации: Республика Бурятия, муниципальное образование сельское поселение «</w:t>
      </w:r>
      <w:proofErr w:type="spellStart"/>
      <w:r w:rsid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Малокуналейское</w:t>
      </w:r>
      <w:proofErr w:type="spellEnd"/>
      <w:r w:rsid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пункт:</w:t>
      </w:r>
      <w:r w:rsid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E3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Малый </w:t>
      </w:r>
      <w:proofErr w:type="spellStart"/>
      <w:r w:rsidR="00E332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Куналей</w:t>
      </w:r>
      <w:proofErr w:type="spellEnd"/>
      <w:r w:rsid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E69" w:rsidRP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сельское поселение</w:t>
      </w:r>
      <w:r w:rsid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Бичурское</w:t>
      </w:r>
      <w:proofErr w:type="spellEnd"/>
      <w:r w:rsid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Бичура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кадастровых квартало</w:t>
      </w:r>
      <w:r w:rsidR="002730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3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0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09C" w:rsidRPr="0027309C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</w:t>
      </w:r>
      <w:r w:rsidR="00E33298">
        <w:rPr>
          <w:rFonts w:ascii="Times New Roman" w:eastAsia="Times New Roman" w:hAnsi="Times New Roman" w:cs="Times New Roman"/>
          <w:sz w:val="24"/>
          <w:szCs w:val="24"/>
          <w:lang w:eastAsia="ru-RU"/>
        </w:rPr>
        <w:t>120105</w:t>
      </w:r>
      <w:r w:rsidR="0027309C" w:rsidRPr="0027309C">
        <w:rPr>
          <w:rFonts w:ascii="Times New Roman" w:eastAsia="Times New Roman" w:hAnsi="Times New Roman" w:cs="Times New Roman"/>
          <w:sz w:val="24"/>
          <w:szCs w:val="24"/>
          <w:lang w:eastAsia="ru-RU"/>
        </w:rPr>
        <w:t>, 03:03:</w:t>
      </w:r>
      <w:r w:rsidR="00E33298">
        <w:rPr>
          <w:rFonts w:ascii="Times New Roman" w:eastAsia="Times New Roman" w:hAnsi="Times New Roman" w:cs="Times New Roman"/>
          <w:sz w:val="24"/>
          <w:szCs w:val="24"/>
          <w:lang w:eastAsia="ru-RU"/>
        </w:rPr>
        <w:t>120118</w:t>
      </w:r>
      <w:r w:rsidR="0027309C" w:rsidRPr="0027309C">
        <w:rPr>
          <w:rFonts w:ascii="Times New Roman" w:eastAsia="Times New Roman" w:hAnsi="Times New Roman" w:cs="Times New Roman"/>
          <w:sz w:val="24"/>
          <w:szCs w:val="24"/>
          <w:lang w:eastAsia="ru-RU"/>
        </w:rPr>
        <w:t>, 03:03:</w:t>
      </w:r>
      <w:r w:rsidR="00E33298">
        <w:rPr>
          <w:rFonts w:ascii="Times New Roman" w:eastAsia="Times New Roman" w:hAnsi="Times New Roman" w:cs="Times New Roman"/>
          <w:sz w:val="24"/>
          <w:szCs w:val="24"/>
          <w:lang w:eastAsia="ru-RU"/>
        </w:rPr>
        <w:t>120121</w:t>
      </w:r>
      <w:r w:rsidR="0027309C" w:rsidRPr="0027309C">
        <w:rPr>
          <w:rFonts w:ascii="Times New Roman" w:eastAsia="Times New Roman" w:hAnsi="Times New Roman" w:cs="Times New Roman"/>
          <w:sz w:val="24"/>
          <w:szCs w:val="24"/>
          <w:lang w:eastAsia="ru-RU"/>
        </w:rPr>
        <w:t>, 03:03:</w:t>
      </w:r>
      <w:r w:rsidR="00E33298">
        <w:rPr>
          <w:rFonts w:ascii="Times New Roman" w:eastAsia="Times New Roman" w:hAnsi="Times New Roman" w:cs="Times New Roman"/>
          <w:sz w:val="24"/>
          <w:szCs w:val="24"/>
          <w:lang w:eastAsia="ru-RU"/>
        </w:rPr>
        <w:t>120123</w:t>
      </w:r>
      <w:r w:rsidR="0027309C" w:rsidRPr="0027309C">
        <w:rPr>
          <w:rFonts w:ascii="Times New Roman" w:eastAsia="Times New Roman" w:hAnsi="Times New Roman" w:cs="Times New Roman"/>
          <w:sz w:val="24"/>
          <w:szCs w:val="24"/>
          <w:lang w:eastAsia="ru-RU"/>
        </w:rPr>
        <w:t>, 03:03:</w:t>
      </w:r>
      <w:r w:rsidR="00742782">
        <w:rPr>
          <w:rFonts w:ascii="Times New Roman" w:eastAsia="Times New Roman" w:hAnsi="Times New Roman" w:cs="Times New Roman"/>
          <w:sz w:val="24"/>
          <w:szCs w:val="24"/>
          <w:lang w:eastAsia="ru-RU"/>
        </w:rPr>
        <w:t>120124, 03:03:120126,</w:t>
      </w:r>
      <w:r w:rsidR="00E33298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</w:t>
      </w:r>
      <w:r w:rsid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>120127,</w:t>
      </w:r>
      <w:r w:rsidR="00BC28D6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03:03:12</w:t>
      </w:r>
      <w:r w:rsid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>0129,03:03:120130,</w:t>
      </w:r>
      <w:r w:rsidR="00BC28D6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03:03:120133</w:t>
      </w:r>
      <w:r w:rsid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3E69" w:rsidRP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03:03:050179,  03:03:050162, 03:03:050151, 03:03:050142, 03:03:050150, 03:03:050146, 03:03:0501</w:t>
      </w:r>
      <w:r w:rsid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>33, 03:03:050116, 03:03:05011</w:t>
      </w:r>
      <w:r w:rsidR="007278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3E69" w:rsidRP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03:03:050112</w:t>
      </w:r>
      <w:r w:rsidR="00DE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1CD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841C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муниципальным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контрактом </w:t>
      </w:r>
      <w:r w:rsidR="00807FC8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79D3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09.03.2022</w:t>
      </w:r>
      <w:r w:rsidR="00807FC8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807FC8" w:rsidRPr="0030307D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№</w:t>
      </w:r>
      <w:r w:rsidR="003D79D3" w:rsidRPr="003D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01022000016220001760001</w:t>
      </w:r>
      <w:r w:rsid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4803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054803" w:rsidRPr="0080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054803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комплексных кадастровых работ заключенн</w:t>
      </w:r>
      <w:r w:rsidR="003D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</w:t>
      </w:r>
      <w:r w:rsidR="00054803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ООО </w:t>
      </w:r>
      <w:r w:rsidR="003D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D79D3" w:rsidRPr="003D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Сибирский кадастровый центр»</w:t>
      </w:r>
      <w:r w:rsidR="00807FC8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0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="004E7767">
        <w:rPr>
          <w:rFonts w:ascii="Times New Roman" w:eastAsia="Times New Roman" w:hAnsi="Times New Roman" w:cs="Times New Roman"/>
          <w:sz w:val="24"/>
          <w:szCs w:val="24"/>
          <w:lang w:eastAsia="ru-RU"/>
        </w:rPr>
        <w:t>09.</w:t>
      </w:r>
      <w:r w:rsidRPr="00807FC8">
        <w:rPr>
          <w:rFonts w:ascii="Times New Roman" w:eastAsia="Times New Roman" w:hAnsi="Times New Roman" w:cs="Times New Roman"/>
          <w:sz w:val="24"/>
          <w:szCs w:val="24"/>
          <w:lang w:eastAsia="ru-RU"/>
        </w:rPr>
        <w:t>03.2022 г. по 01.10.2022 г., выполняются комплексные кадастровые работы.</w:t>
      </w:r>
    </w:p>
    <w:p w:rsidR="0062269D" w:rsidRPr="0030307D" w:rsidRDefault="0062269D" w:rsidP="00D27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Республика Бурятия, 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Бичурский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Бичура, ул. Советская, </w:t>
      </w:r>
      <w:r w:rsidR="00D27D31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D27D31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официальных сайтах в информационно-телекоммуникационной сети «Интернет»:</w:t>
      </w: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МКУ Администрация МО «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Бичурский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район»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egov-buryatia.ru/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bichura</w:t>
      </w:r>
      <w:proofErr w:type="spellEnd"/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Министерство имущественных </w:t>
      </w: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земельных отношений Республики Бурятия                  </w:t>
      </w:r>
      <w:r w:rsidR="00584B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egov-buryatia.ru/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mizo</w:t>
      </w:r>
      <w:proofErr w:type="spellEnd"/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Управление Федеральной службы </w:t>
      </w: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государственной регистрации, </w:t>
      </w:r>
    </w:p>
    <w:p w:rsidR="00535EFF" w:rsidRPr="0030307D" w:rsidRDefault="0062269D" w:rsidP="00535EFF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кадастра и картографии по Республике Бурятия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rosreestr.r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u</w:t>
      </w:r>
    </w:p>
    <w:p w:rsidR="00145688" w:rsidRPr="0030307D" w:rsidRDefault="00145688" w:rsidP="00535EFF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5EFF" w:rsidRPr="0030307D" w:rsidRDefault="0062269D" w:rsidP="00F23301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 комплексные кадастровые работы на территории кадастровых квар</w:t>
      </w:r>
      <w:r w:rsidR="000211CD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талов </w:t>
      </w:r>
      <w:r w:rsidR="00742782" w:rsidRPr="00742782">
        <w:rPr>
          <w:rFonts w:ascii="Times New Roman" w:eastAsia="Times New Roman" w:hAnsi="Times New Roman" w:cs="Times New Roman"/>
          <w:sz w:val="24"/>
          <w:szCs w:val="28"/>
          <w:lang w:eastAsia="ru-RU"/>
        </w:rPr>
        <w:t>03:03:120105, 03:03:120118, 03:03:120121, 03:03:120123</w:t>
      </w:r>
      <w:r w:rsidR="00742782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742782" w:rsidRPr="00742782">
        <w:rPr>
          <w:rFonts w:ascii="Times New Roman" w:eastAsia="Times New Roman" w:hAnsi="Times New Roman" w:cs="Times New Roman"/>
          <w:sz w:val="24"/>
          <w:szCs w:val="28"/>
          <w:lang w:eastAsia="ru-RU"/>
        </w:rPr>
        <w:t>03:03:</w:t>
      </w:r>
      <w:r w:rsidR="00742782">
        <w:rPr>
          <w:rFonts w:ascii="Times New Roman" w:eastAsia="Times New Roman" w:hAnsi="Times New Roman" w:cs="Times New Roman"/>
          <w:sz w:val="24"/>
          <w:szCs w:val="28"/>
          <w:lang w:eastAsia="ru-RU"/>
        </w:rPr>
        <w:t>120124,</w:t>
      </w:r>
      <w:bookmarkStart w:id="0" w:name="_GoBack"/>
      <w:bookmarkEnd w:id="0"/>
      <w:r w:rsidR="00742782" w:rsidRPr="0074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03:03:120126,03:03:120127,03:03:120129,03:03:120130,03:03:120133,03:03:050179,  03:03:050162, 03:03:050151, 03:03:050142, 03:03:050150, 03:03:050146, 03:03:050133, 03:03:050116, 03:03:050111,03:03:050112 </w:t>
      </w:r>
      <w:r w:rsidR="00BB7E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состоится по адресу: Республика  Бурятия, 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Бичурский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н, с. Бичура, ул. Советская, 43 </w:t>
      </w:r>
      <w:r w:rsidR="00380352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2366B1">
        <w:rPr>
          <w:rFonts w:ascii="Times New Roman" w:eastAsia="Times New Roman" w:hAnsi="Times New Roman" w:cs="Times New Roman"/>
          <w:sz w:val="24"/>
          <w:szCs w:val="28"/>
          <w:lang w:eastAsia="ru-RU"/>
        </w:rPr>
        <w:t>28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» ию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ля 2022 г. в 10 часов 00 минут.</w:t>
      </w:r>
    </w:p>
    <w:p w:rsidR="001912EC" w:rsidRPr="0030307D" w:rsidRDefault="0062269D" w:rsidP="007C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  <w:r w:rsidR="007C5A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период 35 календарных дней со дня проведения первого заседания согласительной комиссии с «</w:t>
      </w:r>
      <w:r w:rsidR="00380352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F26353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» июля 2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022 г по «</w:t>
      </w:r>
      <w:r w:rsidR="00F26353">
        <w:rPr>
          <w:rFonts w:ascii="Times New Roman" w:eastAsia="Times New Roman" w:hAnsi="Times New Roman" w:cs="Times New Roman"/>
          <w:sz w:val="24"/>
          <w:szCs w:val="28"/>
          <w:lang w:eastAsia="ru-RU"/>
        </w:rPr>
        <w:t>31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F26353">
        <w:rPr>
          <w:rFonts w:ascii="Times New Roman" w:eastAsia="Times New Roman" w:hAnsi="Times New Roman" w:cs="Times New Roman"/>
          <w:sz w:val="24"/>
          <w:szCs w:val="28"/>
          <w:lang w:eastAsia="ru-RU"/>
        </w:rPr>
        <w:t>августа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2022 г. </w:t>
      </w:r>
    </w:p>
    <w:p w:rsidR="001912EC" w:rsidRPr="0030307D" w:rsidRDefault="0062269D" w:rsidP="001912EC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Возражения оформляются в соответствии с частью 15 статьи 42.10 Федерального закона от 24 июля 2007 г. N 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</w:t>
      </w:r>
    </w:p>
    <w:p w:rsidR="0062269D" w:rsidRPr="0030307D" w:rsidRDefault="0062269D" w:rsidP="001912EC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</w:r>
    </w:p>
    <w:p w:rsidR="0062269D" w:rsidRPr="0030307D" w:rsidRDefault="0062269D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отсутствия таких возражений местоположение границ земельных участков считается согласованным.</w:t>
      </w:r>
    </w:p>
    <w:p w:rsidR="0062269D" w:rsidRDefault="0062269D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Pr="00542901" w:rsidRDefault="00DE4966">
      <w:pPr>
        <w:rPr>
          <w:rFonts w:ascii="Times New Roman" w:hAnsi="Times New Roman" w:cs="Times New Roman"/>
          <w:sz w:val="18"/>
        </w:rPr>
      </w:pPr>
    </w:p>
    <w:sectPr w:rsidR="00DE4966" w:rsidRPr="0054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FD"/>
    <w:rsid w:val="000211CD"/>
    <w:rsid w:val="00054803"/>
    <w:rsid w:val="00145688"/>
    <w:rsid w:val="001912EC"/>
    <w:rsid w:val="001D29C7"/>
    <w:rsid w:val="002366B1"/>
    <w:rsid w:val="0027309C"/>
    <w:rsid w:val="0030307D"/>
    <w:rsid w:val="00380352"/>
    <w:rsid w:val="003B0398"/>
    <w:rsid w:val="003B7D82"/>
    <w:rsid w:val="003D79D3"/>
    <w:rsid w:val="004E7767"/>
    <w:rsid w:val="00535EFF"/>
    <w:rsid w:val="00542901"/>
    <w:rsid w:val="00584BF4"/>
    <w:rsid w:val="0062046C"/>
    <w:rsid w:val="0062269D"/>
    <w:rsid w:val="00693B31"/>
    <w:rsid w:val="0072782E"/>
    <w:rsid w:val="00742782"/>
    <w:rsid w:val="00792E7A"/>
    <w:rsid w:val="007C5A63"/>
    <w:rsid w:val="00807FC8"/>
    <w:rsid w:val="00841CC5"/>
    <w:rsid w:val="00924DF7"/>
    <w:rsid w:val="00964AFD"/>
    <w:rsid w:val="00A551CA"/>
    <w:rsid w:val="00AB3E69"/>
    <w:rsid w:val="00AB4BA2"/>
    <w:rsid w:val="00AE4D8F"/>
    <w:rsid w:val="00B2502E"/>
    <w:rsid w:val="00BB7E01"/>
    <w:rsid w:val="00BC28D6"/>
    <w:rsid w:val="00D27D31"/>
    <w:rsid w:val="00DE4966"/>
    <w:rsid w:val="00E33298"/>
    <w:rsid w:val="00F23301"/>
    <w:rsid w:val="00F26353"/>
    <w:rsid w:val="00F421AD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F2EE0-ED3D-485E-80DB-8D2AE2F8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cp:lastPrinted>2022-06-27T01:04:00Z</cp:lastPrinted>
  <dcterms:created xsi:type="dcterms:W3CDTF">2022-06-21T07:13:00Z</dcterms:created>
  <dcterms:modified xsi:type="dcterms:W3CDTF">2022-07-05T00:44:00Z</dcterms:modified>
</cp:coreProperties>
</file>