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61" w:rsidRDefault="00E14261" w:rsidP="00D160BB">
      <w:pPr>
        <w:spacing w:line="360" w:lineRule="auto"/>
        <w:ind w:firstLine="709"/>
        <w:contextualSpacing/>
        <w:jc w:val="both"/>
        <w:rPr>
          <w:color w:val="auto"/>
        </w:rPr>
      </w:pPr>
    </w:p>
    <w:p w:rsidR="008846C2" w:rsidRPr="008C6D26" w:rsidRDefault="008846C2" w:rsidP="00E51F12">
      <w:pPr>
        <w:tabs>
          <w:tab w:val="num" w:pos="0"/>
          <w:tab w:val="left" w:pos="142"/>
        </w:tabs>
        <w:spacing w:line="276" w:lineRule="auto"/>
        <w:contextualSpacing/>
        <w:jc w:val="center"/>
        <w:rPr>
          <w:rFonts w:asciiTheme="minorHAnsi" w:hAnsiTheme="minorHAnsi" w:cstheme="minorHAnsi"/>
          <w:b/>
          <w:color w:val="auto"/>
          <w:sz w:val="32"/>
          <w:szCs w:val="32"/>
        </w:rPr>
      </w:pPr>
      <w:r w:rsidRPr="008C6D26">
        <w:rPr>
          <w:rFonts w:asciiTheme="minorHAnsi" w:hAnsiTheme="minorHAnsi" w:cstheme="minorHAnsi"/>
          <w:b/>
          <w:color w:val="auto"/>
          <w:sz w:val="32"/>
          <w:szCs w:val="32"/>
        </w:rPr>
        <w:t>Положение об учетной политике</w:t>
      </w:r>
    </w:p>
    <w:p w:rsidR="008846C2" w:rsidRDefault="008846C2" w:rsidP="00E51F12">
      <w:pPr>
        <w:tabs>
          <w:tab w:val="num" w:pos="0"/>
          <w:tab w:val="left" w:pos="142"/>
        </w:tabs>
        <w:spacing w:line="276" w:lineRule="auto"/>
        <w:contextualSpacing/>
        <w:jc w:val="center"/>
        <w:rPr>
          <w:rFonts w:asciiTheme="minorHAnsi" w:hAnsiTheme="minorHAnsi" w:cstheme="minorHAnsi"/>
          <w:b/>
          <w:color w:val="auto"/>
          <w:sz w:val="32"/>
          <w:szCs w:val="32"/>
        </w:rPr>
      </w:pPr>
      <w:r w:rsidRPr="008C6D26">
        <w:rPr>
          <w:rFonts w:asciiTheme="minorHAnsi" w:hAnsiTheme="minorHAnsi" w:cstheme="minorHAnsi"/>
          <w:b/>
          <w:color w:val="auto"/>
          <w:sz w:val="32"/>
          <w:szCs w:val="32"/>
        </w:rPr>
        <w:t xml:space="preserve"> в </w:t>
      </w:r>
      <w:r w:rsidR="008C6D26" w:rsidRPr="008C6D26">
        <w:rPr>
          <w:rFonts w:asciiTheme="minorHAnsi" w:hAnsiTheme="minorHAnsi" w:cstheme="minorHAnsi"/>
          <w:b/>
          <w:color w:val="auto"/>
          <w:sz w:val="32"/>
          <w:szCs w:val="32"/>
        </w:rPr>
        <w:t>М</w:t>
      </w:r>
      <w:r w:rsidRPr="008C6D26">
        <w:rPr>
          <w:rFonts w:asciiTheme="minorHAnsi" w:hAnsiTheme="minorHAnsi" w:cstheme="minorHAnsi"/>
          <w:b/>
          <w:color w:val="auto"/>
          <w:sz w:val="32"/>
          <w:szCs w:val="32"/>
        </w:rPr>
        <w:t xml:space="preserve">униципальном </w:t>
      </w:r>
      <w:r w:rsidR="009E5393" w:rsidRPr="008C6D26">
        <w:rPr>
          <w:rFonts w:asciiTheme="minorHAnsi" w:hAnsiTheme="minorHAnsi" w:cstheme="minorHAnsi"/>
          <w:b/>
          <w:color w:val="auto"/>
          <w:sz w:val="32"/>
          <w:szCs w:val="32"/>
        </w:rPr>
        <w:t xml:space="preserve">казенном </w:t>
      </w:r>
      <w:r w:rsidRPr="008C6D26">
        <w:rPr>
          <w:rFonts w:asciiTheme="minorHAnsi" w:hAnsiTheme="minorHAnsi" w:cstheme="minorHAnsi"/>
          <w:b/>
          <w:color w:val="auto"/>
          <w:sz w:val="32"/>
          <w:szCs w:val="32"/>
        </w:rPr>
        <w:t>учреждении</w:t>
      </w:r>
      <w:r w:rsidR="008C6D26" w:rsidRPr="008C6D26">
        <w:rPr>
          <w:rFonts w:asciiTheme="minorHAnsi" w:hAnsiTheme="minorHAnsi" w:cstheme="minorHAnsi"/>
          <w:b/>
          <w:color w:val="auto"/>
          <w:sz w:val="32"/>
          <w:szCs w:val="32"/>
        </w:rPr>
        <w:t xml:space="preserve"> Администрация</w:t>
      </w:r>
      <w:r w:rsidR="008C6D26">
        <w:rPr>
          <w:rFonts w:asciiTheme="minorHAnsi" w:hAnsiTheme="minorHAnsi" w:cstheme="minorHAnsi"/>
          <w:b/>
          <w:color w:val="auto"/>
          <w:sz w:val="32"/>
          <w:szCs w:val="32"/>
        </w:rPr>
        <w:t xml:space="preserve"> </w:t>
      </w:r>
    </w:p>
    <w:p w:rsidR="008C6D26" w:rsidRPr="00E51F12" w:rsidRDefault="008C6D26" w:rsidP="00E51F12">
      <w:pPr>
        <w:tabs>
          <w:tab w:val="num" w:pos="0"/>
          <w:tab w:val="left" w:pos="142"/>
        </w:tabs>
        <w:spacing w:line="276" w:lineRule="auto"/>
        <w:contextualSpacing/>
        <w:jc w:val="center"/>
        <w:rPr>
          <w:rFonts w:asciiTheme="minorHAnsi" w:hAnsiTheme="minorHAnsi" w:cstheme="minorHAnsi"/>
          <w:b/>
          <w:color w:val="auto"/>
          <w:sz w:val="32"/>
          <w:szCs w:val="32"/>
        </w:rPr>
      </w:pPr>
      <w:r>
        <w:rPr>
          <w:rFonts w:asciiTheme="minorHAnsi" w:hAnsiTheme="minorHAnsi" w:cstheme="minorHAnsi"/>
          <w:b/>
          <w:color w:val="auto"/>
          <w:sz w:val="32"/>
          <w:szCs w:val="32"/>
        </w:rPr>
        <w:t>Муниципального образования «Бичурский район»</w:t>
      </w:r>
      <w:r w:rsidR="00AB7652">
        <w:rPr>
          <w:rFonts w:asciiTheme="minorHAnsi" w:hAnsiTheme="minorHAnsi" w:cstheme="minorHAnsi"/>
          <w:b/>
          <w:color w:val="auto"/>
          <w:sz w:val="32"/>
          <w:szCs w:val="32"/>
        </w:rPr>
        <w:t xml:space="preserve"> РБ</w:t>
      </w:r>
    </w:p>
    <w:p w:rsidR="008846C2" w:rsidRDefault="00D62433" w:rsidP="00716734">
      <w:pPr>
        <w:tabs>
          <w:tab w:val="num" w:pos="0"/>
          <w:tab w:val="left" w:pos="142"/>
        </w:tabs>
        <w:spacing w:line="360" w:lineRule="auto"/>
        <w:contextualSpacing/>
        <w:jc w:val="both"/>
        <w:rPr>
          <w:b/>
          <w:color w:val="auto"/>
        </w:rPr>
      </w:pPr>
      <w:r>
        <w:rPr>
          <w:b/>
          <w:color w:val="auto"/>
        </w:rPr>
        <w:t xml:space="preserve">                                                   На 2020 год</w:t>
      </w:r>
      <w:bookmarkStart w:id="0" w:name="_GoBack"/>
      <w:bookmarkEnd w:id="0"/>
    </w:p>
    <w:sdt>
      <w:sdtPr>
        <w:rPr>
          <w:rFonts w:ascii="Times New Roman" w:eastAsia="Lucida Sans Unicode" w:hAnsi="Times New Roman" w:cs="Times New Roman"/>
          <w:b w:val="0"/>
          <w:bCs w:val="0"/>
          <w:color w:val="000000"/>
          <w:sz w:val="24"/>
          <w:szCs w:val="24"/>
          <w:lang w:eastAsia="ar-SA"/>
        </w:rPr>
        <w:id w:val="31817594"/>
        <w:docPartObj>
          <w:docPartGallery w:val="Table of Contents"/>
          <w:docPartUnique/>
        </w:docPartObj>
      </w:sdtPr>
      <w:sdtEndPr/>
      <w:sdtContent>
        <w:p w:rsidR="008179C8" w:rsidRPr="00F16233" w:rsidRDefault="00403CF7">
          <w:pPr>
            <w:pStyle w:val="aff3"/>
          </w:pPr>
          <w:r w:rsidRPr="00F16233">
            <w:t>Содержание</w:t>
          </w:r>
        </w:p>
        <w:p w:rsidR="00AA5B17" w:rsidRPr="00F16233" w:rsidRDefault="00CC19B0">
          <w:pPr>
            <w:pStyle w:val="17"/>
            <w:tabs>
              <w:tab w:val="right" w:leader="dot" w:pos="9628"/>
            </w:tabs>
            <w:rPr>
              <w:rFonts w:asciiTheme="minorHAnsi" w:eastAsiaTheme="minorEastAsia" w:hAnsiTheme="minorHAnsi" w:cstheme="minorBidi"/>
              <w:b/>
              <w:noProof/>
              <w:color w:val="auto"/>
              <w:sz w:val="22"/>
              <w:szCs w:val="22"/>
              <w:lang w:eastAsia="ru-RU"/>
            </w:rPr>
          </w:pPr>
          <w:r w:rsidRPr="00F16233">
            <w:rPr>
              <w:b/>
            </w:rPr>
            <w:fldChar w:fldCharType="begin"/>
          </w:r>
          <w:r w:rsidR="008179C8" w:rsidRPr="00F16233">
            <w:rPr>
              <w:b/>
            </w:rPr>
            <w:instrText xml:space="preserve"> TOC \o "1-3" \h \z \u </w:instrText>
          </w:r>
          <w:r w:rsidRPr="00F16233">
            <w:rPr>
              <w:b/>
            </w:rPr>
            <w:fldChar w:fldCharType="separate"/>
          </w:r>
          <w:hyperlink w:anchor="_Toc42687985" w:history="1">
            <w:r w:rsidR="00AA5B17" w:rsidRPr="00F16233">
              <w:rPr>
                <w:rStyle w:val="a7"/>
                <w:b/>
                <w:noProof/>
              </w:rPr>
              <w:t>Раздел  1. Общие вопросы</w:t>
            </w:r>
            <w:r w:rsidR="00AA5B17" w:rsidRPr="00F16233">
              <w:rPr>
                <w:b/>
                <w:noProof/>
                <w:webHidden/>
              </w:rPr>
              <w:tab/>
            </w:r>
            <w:r w:rsidRPr="00F16233">
              <w:rPr>
                <w:b/>
                <w:noProof/>
                <w:webHidden/>
              </w:rPr>
              <w:fldChar w:fldCharType="begin"/>
            </w:r>
            <w:r w:rsidR="00AA5B17" w:rsidRPr="00F16233">
              <w:rPr>
                <w:b/>
                <w:noProof/>
                <w:webHidden/>
              </w:rPr>
              <w:instrText xml:space="preserve"> PAGEREF _Toc42687985 \h </w:instrText>
            </w:r>
            <w:r w:rsidRPr="00F16233">
              <w:rPr>
                <w:b/>
                <w:noProof/>
                <w:webHidden/>
              </w:rPr>
            </w:r>
            <w:r w:rsidRPr="00F16233">
              <w:rPr>
                <w:b/>
                <w:noProof/>
                <w:webHidden/>
              </w:rPr>
              <w:fldChar w:fldCharType="separate"/>
            </w:r>
            <w:r w:rsidR="00FB6E88">
              <w:rPr>
                <w:b/>
                <w:noProof/>
                <w:webHidden/>
              </w:rPr>
              <w:t>3</w:t>
            </w:r>
            <w:r w:rsidRPr="00F16233">
              <w:rPr>
                <w:b/>
                <w:noProof/>
                <w:webHidden/>
              </w:rPr>
              <w:fldChar w:fldCharType="end"/>
            </w:r>
          </w:hyperlink>
        </w:p>
        <w:p w:rsidR="00AA5B17" w:rsidRPr="00F16233" w:rsidRDefault="008F777F">
          <w:pPr>
            <w:pStyle w:val="17"/>
            <w:tabs>
              <w:tab w:val="right" w:leader="dot" w:pos="9628"/>
            </w:tabs>
            <w:rPr>
              <w:rFonts w:asciiTheme="minorHAnsi" w:eastAsiaTheme="minorEastAsia" w:hAnsiTheme="minorHAnsi" w:cstheme="minorBidi"/>
              <w:b/>
              <w:noProof/>
              <w:color w:val="auto"/>
              <w:sz w:val="22"/>
              <w:szCs w:val="22"/>
              <w:lang w:eastAsia="ru-RU"/>
            </w:rPr>
          </w:pPr>
          <w:hyperlink w:anchor="_Toc42687986" w:history="1">
            <w:r w:rsidR="00AA5B17" w:rsidRPr="00F16233">
              <w:rPr>
                <w:rStyle w:val="a7"/>
                <w:b/>
                <w:noProof/>
              </w:rPr>
              <w:t>Раздел  2. Нормативные документы, разъяснения</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_Toc42687986 \h </w:instrText>
            </w:r>
            <w:r w:rsidR="00CC19B0" w:rsidRPr="00F16233">
              <w:rPr>
                <w:b/>
                <w:noProof/>
                <w:webHidden/>
              </w:rPr>
            </w:r>
            <w:r w:rsidR="00CC19B0" w:rsidRPr="00F16233">
              <w:rPr>
                <w:b/>
                <w:noProof/>
                <w:webHidden/>
              </w:rPr>
              <w:fldChar w:fldCharType="separate"/>
            </w:r>
            <w:r w:rsidR="00FB6E88">
              <w:rPr>
                <w:b/>
                <w:noProof/>
                <w:webHidden/>
              </w:rPr>
              <w:t>3</w:t>
            </w:r>
            <w:r w:rsidR="00CC19B0" w:rsidRPr="00F16233">
              <w:rPr>
                <w:b/>
                <w:noProof/>
                <w:webHidden/>
              </w:rPr>
              <w:fldChar w:fldCharType="end"/>
            </w:r>
          </w:hyperlink>
        </w:p>
        <w:p w:rsidR="00AA5B17" w:rsidRPr="00F16233" w:rsidRDefault="008F777F">
          <w:pPr>
            <w:pStyle w:val="17"/>
            <w:tabs>
              <w:tab w:val="right" w:leader="dot" w:pos="9628"/>
            </w:tabs>
            <w:rPr>
              <w:rFonts w:asciiTheme="minorHAnsi" w:eastAsiaTheme="minorEastAsia" w:hAnsiTheme="minorHAnsi" w:cstheme="minorBidi"/>
              <w:b/>
              <w:noProof/>
              <w:color w:val="auto"/>
              <w:sz w:val="22"/>
              <w:szCs w:val="22"/>
              <w:lang w:eastAsia="ru-RU"/>
            </w:rPr>
          </w:pPr>
          <w:hyperlink w:anchor="_Toc42687987" w:history="1">
            <w:r w:rsidR="00AA5B17" w:rsidRPr="00F16233">
              <w:rPr>
                <w:rStyle w:val="a7"/>
                <w:b/>
                <w:noProof/>
              </w:rPr>
              <w:t>Раздел  3. Организационный раздел</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_Toc42687987 \h </w:instrText>
            </w:r>
            <w:r w:rsidR="00CC19B0" w:rsidRPr="00F16233">
              <w:rPr>
                <w:b/>
                <w:noProof/>
                <w:webHidden/>
              </w:rPr>
            </w:r>
            <w:r w:rsidR="00CC19B0" w:rsidRPr="00F16233">
              <w:rPr>
                <w:b/>
                <w:noProof/>
                <w:webHidden/>
              </w:rPr>
              <w:fldChar w:fldCharType="separate"/>
            </w:r>
            <w:r w:rsidR="00FB6E88">
              <w:rPr>
                <w:b/>
                <w:noProof/>
                <w:webHidden/>
              </w:rPr>
              <w:t>6</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88" w:history="1">
            <w:r w:rsidR="00AA5B17" w:rsidRPr="00F16233">
              <w:rPr>
                <w:rStyle w:val="a7"/>
                <w:b/>
                <w:noProof/>
              </w:rPr>
              <w:t>3.1. Технология обработки, хранения учетной информации, бюджетной (финансовой) отчетности</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_Toc42687988 \h </w:instrText>
            </w:r>
            <w:r w:rsidR="00CC19B0" w:rsidRPr="00F16233">
              <w:rPr>
                <w:b/>
                <w:noProof/>
                <w:webHidden/>
              </w:rPr>
            </w:r>
            <w:r w:rsidR="00CC19B0" w:rsidRPr="00F16233">
              <w:rPr>
                <w:b/>
                <w:noProof/>
                <w:webHidden/>
              </w:rPr>
              <w:fldChar w:fldCharType="separate"/>
            </w:r>
            <w:r w:rsidR="00FB6E88">
              <w:rPr>
                <w:b/>
                <w:noProof/>
                <w:webHidden/>
              </w:rPr>
              <w:t>6</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89" w:history="1">
            <w:r w:rsidR="00AA5B17" w:rsidRPr="00F16233">
              <w:rPr>
                <w:rStyle w:val="a7"/>
                <w:b/>
                <w:noProof/>
              </w:rPr>
              <w:t>3.2. Правила документооборота и ответственные лица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_Toc42687989 \h </w:instrText>
            </w:r>
            <w:r w:rsidR="00CC19B0" w:rsidRPr="00F16233">
              <w:rPr>
                <w:b/>
                <w:noProof/>
                <w:webHidden/>
              </w:rPr>
            </w:r>
            <w:r w:rsidR="00CC19B0" w:rsidRPr="00F16233">
              <w:rPr>
                <w:b/>
                <w:noProof/>
                <w:webHidden/>
              </w:rPr>
              <w:fldChar w:fldCharType="separate"/>
            </w:r>
            <w:r w:rsidR="00FB6E88">
              <w:rPr>
                <w:b/>
                <w:noProof/>
                <w:webHidden/>
              </w:rPr>
              <w:t>11</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90" w:history="1">
            <w:r w:rsidR="00AA5B17" w:rsidRPr="00F16233">
              <w:rPr>
                <w:rStyle w:val="a7"/>
                <w:b/>
                <w:noProof/>
              </w:rPr>
              <w:t>3.3. Рабочий план счетов субъекта учета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_Toc42687990 \h </w:instrText>
            </w:r>
            <w:r w:rsidR="00CC19B0" w:rsidRPr="00F16233">
              <w:rPr>
                <w:b/>
                <w:noProof/>
                <w:webHidden/>
              </w:rPr>
            </w:r>
            <w:r w:rsidR="00CC19B0" w:rsidRPr="00F16233">
              <w:rPr>
                <w:b/>
                <w:noProof/>
                <w:webHidden/>
              </w:rPr>
              <w:fldChar w:fldCharType="separate"/>
            </w:r>
            <w:r w:rsidR="00FB6E88">
              <w:rPr>
                <w:b/>
                <w:noProof/>
                <w:webHidden/>
              </w:rPr>
              <w:t>12</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91" w:history="1">
            <w:r w:rsidR="00AA5B17" w:rsidRPr="00F16233">
              <w:rPr>
                <w:rStyle w:val="a7"/>
                <w:b/>
                <w:noProof/>
              </w:rPr>
              <w:t>3.4. Первичные учетные документы, правила построчного перевода на русский язык первичных (сводных) учетных документов, составленных на иных языках</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_Toc42687991 \h </w:instrText>
            </w:r>
            <w:r w:rsidR="00CC19B0" w:rsidRPr="00F16233">
              <w:rPr>
                <w:b/>
                <w:noProof/>
                <w:webHidden/>
              </w:rPr>
            </w:r>
            <w:r w:rsidR="00CC19B0" w:rsidRPr="00F16233">
              <w:rPr>
                <w:b/>
                <w:noProof/>
                <w:webHidden/>
              </w:rPr>
              <w:fldChar w:fldCharType="separate"/>
            </w:r>
            <w:r w:rsidR="00FB6E88">
              <w:rPr>
                <w:b/>
                <w:noProof/>
                <w:webHidden/>
              </w:rPr>
              <w:t>14</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92" w:history="1">
            <w:r w:rsidR="00AA5B17" w:rsidRPr="00F16233">
              <w:rPr>
                <w:rStyle w:val="a7"/>
                <w:b/>
                <w:noProof/>
              </w:rPr>
              <w:t>3.5. Регистры бухгалтерского учета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_Toc42687992 \h </w:instrText>
            </w:r>
            <w:r w:rsidR="00CC19B0" w:rsidRPr="00F16233">
              <w:rPr>
                <w:b/>
                <w:noProof/>
                <w:webHidden/>
              </w:rPr>
            </w:r>
            <w:r w:rsidR="00CC19B0" w:rsidRPr="00F16233">
              <w:rPr>
                <w:b/>
                <w:noProof/>
                <w:webHidden/>
              </w:rPr>
              <w:fldChar w:fldCharType="separate"/>
            </w:r>
            <w:r w:rsidR="00FB6E88">
              <w:rPr>
                <w:b/>
                <w:noProof/>
                <w:webHidden/>
              </w:rPr>
              <w:t>16</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93" w:history="1">
            <w:r w:rsidR="00AA5B17" w:rsidRPr="00F16233">
              <w:rPr>
                <w:rStyle w:val="a7"/>
                <w:b/>
                <w:noProof/>
              </w:rPr>
              <w:t>3.6. Регистры налогового учета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_Toc42687993 \h </w:instrText>
            </w:r>
            <w:r w:rsidR="00CC19B0" w:rsidRPr="00F16233">
              <w:rPr>
                <w:b/>
                <w:noProof/>
                <w:webHidden/>
              </w:rPr>
            </w:r>
            <w:r w:rsidR="00CC19B0" w:rsidRPr="00F16233">
              <w:rPr>
                <w:b/>
                <w:noProof/>
                <w:webHidden/>
              </w:rPr>
              <w:fldChar w:fldCharType="separate"/>
            </w:r>
            <w:r w:rsidR="00FB6E88">
              <w:rPr>
                <w:b/>
                <w:noProof/>
                <w:webHidden/>
              </w:rPr>
              <w:t>18</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94" w:history="1">
            <w:r w:rsidR="00AA5B17" w:rsidRPr="00F16233">
              <w:rPr>
                <w:rStyle w:val="a7"/>
                <w:b/>
                <w:noProof/>
              </w:rPr>
              <w:t>3.7. Инвентаризация активов и обязательств</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_Toc42687994 \h </w:instrText>
            </w:r>
            <w:r w:rsidR="00CC19B0" w:rsidRPr="00F16233">
              <w:rPr>
                <w:b/>
                <w:noProof/>
                <w:webHidden/>
              </w:rPr>
            </w:r>
            <w:r w:rsidR="00CC19B0" w:rsidRPr="00F16233">
              <w:rPr>
                <w:b/>
                <w:noProof/>
                <w:webHidden/>
              </w:rPr>
              <w:fldChar w:fldCharType="separate"/>
            </w:r>
            <w:r w:rsidR="00FB6E88">
              <w:rPr>
                <w:b/>
                <w:noProof/>
                <w:webHidden/>
              </w:rPr>
              <w:t>18</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95" w:history="1">
            <w:r w:rsidR="00AA5B17" w:rsidRPr="00F16233">
              <w:rPr>
                <w:rStyle w:val="a7"/>
                <w:b/>
                <w:noProof/>
              </w:rPr>
              <w:t>3.8.Внутренняя и регламентированная отчетность</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_Toc42687995 \h </w:instrText>
            </w:r>
            <w:r w:rsidR="00CC19B0" w:rsidRPr="00F16233">
              <w:rPr>
                <w:b/>
                <w:noProof/>
                <w:webHidden/>
              </w:rPr>
            </w:r>
            <w:r w:rsidR="00CC19B0" w:rsidRPr="00F16233">
              <w:rPr>
                <w:b/>
                <w:noProof/>
                <w:webHidden/>
              </w:rPr>
              <w:fldChar w:fldCharType="separate"/>
            </w:r>
            <w:r w:rsidR="00FB6E88">
              <w:rPr>
                <w:b/>
                <w:noProof/>
                <w:webHidden/>
              </w:rPr>
              <w:t>19</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96" w:history="1">
            <w:r w:rsidR="00AA5B17" w:rsidRPr="00F16233">
              <w:rPr>
                <w:rStyle w:val="a7"/>
                <w:b/>
                <w:noProof/>
              </w:rPr>
              <w:t>3.9.Организация внутреннего контроля</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_Toc42687996 \h </w:instrText>
            </w:r>
            <w:r w:rsidR="00CC19B0" w:rsidRPr="00F16233">
              <w:rPr>
                <w:b/>
                <w:noProof/>
                <w:webHidden/>
              </w:rPr>
            </w:r>
            <w:r w:rsidR="00CC19B0" w:rsidRPr="00F16233">
              <w:rPr>
                <w:b/>
                <w:noProof/>
                <w:webHidden/>
              </w:rPr>
              <w:fldChar w:fldCharType="separate"/>
            </w:r>
            <w:r w:rsidR="00FB6E88">
              <w:rPr>
                <w:b/>
                <w:noProof/>
                <w:webHidden/>
              </w:rPr>
              <w:t>19</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97" w:history="1">
            <w:r w:rsidR="00AA5B17" w:rsidRPr="00F16233">
              <w:rPr>
                <w:rStyle w:val="a7"/>
                <w:b/>
                <w:noProof/>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_Toc42687997 \h </w:instrText>
            </w:r>
            <w:r w:rsidR="00CC19B0" w:rsidRPr="00F16233">
              <w:rPr>
                <w:b/>
                <w:noProof/>
                <w:webHidden/>
              </w:rPr>
            </w:r>
            <w:r w:rsidR="00CC19B0" w:rsidRPr="00F16233">
              <w:rPr>
                <w:b/>
                <w:noProof/>
                <w:webHidden/>
              </w:rPr>
              <w:fldChar w:fldCharType="separate"/>
            </w:r>
            <w:r w:rsidR="00FB6E88">
              <w:rPr>
                <w:b/>
                <w:noProof/>
                <w:webHidden/>
              </w:rPr>
              <w:t>20</w:t>
            </w:r>
            <w:r w:rsidR="00CC19B0" w:rsidRPr="00F16233">
              <w:rPr>
                <w:b/>
                <w:noProof/>
                <w:webHidden/>
              </w:rPr>
              <w:fldChar w:fldCharType="end"/>
            </w:r>
          </w:hyperlink>
        </w:p>
        <w:p w:rsidR="00AA5B17" w:rsidRPr="00F16233" w:rsidRDefault="008F777F">
          <w:pPr>
            <w:pStyle w:val="17"/>
            <w:tabs>
              <w:tab w:val="right" w:leader="dot" w:pos="9628"/>
            </w:tabs>
            <w:rPr>
              <w:rFonts w:asciiTheme="minorHAnsi" w:eastAsiaTheme="minorEastAsia" w:hAnsiTheme="minorHAnsi" w:cstheme="minorBidi"/>
              <w:b/>
              <w:noProof/>
              <w:color w:val="auto"/>
              <w:sz w:val="22"/>
              <w:szCs w:val="22"/>
              <w:lang w:eastAsia="ru-RU"/>
            </w:rPr>
          </w:pPr>
          <w:hyperlink w:anchor="_Toc42687998" w:history="1">
            <w:r w:rsidR="00AA5B17" w:rsidRPr="00F16233">
              <w:rPr>
                <w:rStyle w:val="a7"/>
                <w:b/>
                <w:noProof/>
              </w:rPr>
              <w:t>Раздел 4. Методологический раздел для целей бухгалтерского (бюджетного) учета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_Toc42687998 \h </w:instrText>
            </w:r>
            <w:r w:rsidR="00CC19B0" w:rsidRPr="00F16233">
              <w:rPr>
                <w:b/>
                <w:noProof/>
                <w:webHidden/>
              </w:rPr>
            </w:r>
            <w:r w:rsidR="00CC19B0" w:rsidRPr="00F16233">
              <w:rPr>
                <w:b/>
                <w:noProof/>
                <w:webHidden/>
              </w:rPr>
              <w:fldChar w:fldCharType="separate"/>
            </w:r>
            <w:r w:rsidR="00FB6E88">
              <w:rPr>
                <w:b/>
                <w:noProof/>
                <w:webHidden/>
              </w:rPr>
              <w:t>22</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7999" w:history="1">
            <w:r w:rsidR="00AA5B17" w:rsidRPr="00F16233">
              <w:rPr>
                <w:rStyle w:val="a7"/>
                <w:b/>
                <w:noProof/>
              </w:rPr>
              <w:t>4.1. Общие положения</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_Toc42687999 \h </w:instrText>
            </w:r>
            <w:r w:rsidR="00CC19B0" w:rsidRPr="00F16233">
              <w:rPr>
                <w:b/>
                <w:noProof/>
                <w:webHidden/>
              </w:rPr>
            </w:r>
            <w:r w:rsidR="00CC19B0" w:rsidRPr="00F16233">
              <w:rPr>
                <w:b/>
                <w:noProof/>
                <w:webHidden/>
              </w:rPr>
              <w:fldChar w:fldCharType="separate"/>
            </w:r>
            <w:r w:rsidR="00FB6E88">
              <w:rPr>
                <w:b/>
                <w:noProof/>
                <w:webHidden/>
              </w:rPr>
              <w:t>22</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00" w:history="1">
            <w:r w:rsidR="00AA5B17" w:rsidRPr="00F16233">
              <w:rPr>
                <w:rStyle w:val="a7"/>
                <w:b/>
                <w:noProof/>
              </w:rPr>
              <w:t>4.2. Основные средства, нематериальные активы и непроизведенные активы</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_Toc42688000 \h </w:instrText>
            </w:r>
            <w:r w:rsidR="00CC19B0" w:rsidRPr="00F16233">
              <w:rPr>
                <w:b/>
                <w:noProof/>
                <w:webHidden/>
              </w:rPr>
            </w:r>
            <w:r w:rsidR="00CC19B0" w:rsidRPr="00F16233">
              <w:rPr>
                <w:b/>
                <w:noProof/>
                <w:webHidden/>
              </w:rPr>
              <w:fldChar w:fldCharType="separate"/>
            </w:r>
            <w:r w:rsidR="00FB6E88">
              <w:rPr>
                <w:b/>
                <w:noProof/>
                <w:webHidden/>
              </w:rPr>
              <w:t>24</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01" w:history="1">
            <w:r w:rsidR="00AA5B17" w:rsidRPr="00F16233">
              <w:rPr>
                <w:rStyle w:val="a7"/>
                <w:b/>
                <w:noProof/>
                <w:lang w:eastAsia="zh-CN"/>
              </w:rPr>
              <w:t>4.3. Материальные запасы</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_Toc42688001 \h </w:instrText>
            </w:r>
            <w:r w:rsidR="00CC19B0" w:rsidRPr="00F16233">
              <w:rPr>
                <w:b/>
                <w:noProof/>
                <w:webHidden/>
              </w:rPr>
            </w:r>
            <w:r w:rsidR="00CC19B0" w:rsidRPr="00F16233">
              <w:rPr>
                <w:b/>
                <w:noProof/>
                <w:webHidden/>
              </w:rPr>
              <w:fldChar w:fldCharType="separate"/>
            </w:r>
            <w:r w:rsidR="00FB6E88">
              <w:rPr>
                <w:b/>
                <w:noProof/>
                <w:webHidden/>
              </w:rPr>
              <w:t>27</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02" w:history="1">
            <w:r w:rsidR="00AA5B17" w:rsidRPr="00F16233">
              <w:rPr>
                <w:rStyle w:val="a7"/>
                <w:b/>
                <w:noProof/>
              </w:rPr>
              <w:t>4.4. Денежные средства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_Toc42688002 \h </w:instrText>
            </w:r>
            <w:r w:rsidR="00CC19B0" w:rsidRPr="00F16233">
              <w:rPr>
                <w:b/>
                <w:noProof/>
                <w:webHidden/>
              </w:rPr>
            </w:r>
            <w:r w:rsidR="00CC19B0" w:rsidRPr="00F16233">
              <w:rPr>
                <w:b/>
                <w:noProof/>
                <w:webHidden/>
              </w:rPr>
              <w:fldChar w:fldCharType="separate"/>
            </w:r>
            <w:r w:rsidR="00FB6E88">
              <w:rPr>
                <w:b/>
                <w:noProof/>
                <w:webHidden/>
              </w:rPr>
              <w:t>28</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03" w:history="1">
            <w:r w:rsidR="00AA5B17" w:rsidRPr="00F16233">
              <w:rPr>
                <w:rStyle w:val="a7"/>
                <w:b/>
                <w:noProof/>
              </w:rPr>
              <w:t>4.5. Денежные документы</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_Toc42688003 \h </w:instrText>
            </w:r>
            <w:r w:rsidR="00CC19B0" w:rsidRPr="00F16233">
              <w:rPr>
                <w:b/>
                <w:noProof/>
                <w:webHidden/>
              </w:rPr>
            </w:r>
            <w:r w:rsidR="00CC19B0" w:rsidRPr="00F16233">
              <w:rPr>
                <w:b/>
                <w:noProof/>
                <w:webHidden/>
              </w:rPr>
              <w:fldChar w:fldCharType="separate"/>
            </w:r>
            <w:r w:rsidR="00FB6E88">
              <w:rPr>
                <w:b/>
                <w:noProof/>
                <w:webHidden/>
              </w:rPr>
              <w:t>29</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04" w:history="1">
            <w:r w:rsidR="00AA5B17" w:rsidRPr="00F16233">
              <w:rPr>
                <w:rStyle w:val="a7"/>
                <w:b/>
                <w:noProof/>
              </w:rPr>
              <w:t>4.6. Расчеты по доходам</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_Toc42688004 \h </w:instrText>
            </w:r>
            <w:r w:rsidR="00CC19B0" w:rsidRPr="00F16233">
              <w:rPr>
                <w:b/>
                <w:noProof/>
                <w:webHidden/>
              </w:rPr>
            </w:r>
            <w:r w:rsidR="00CC19B0" w:rsidRPr="00F16233">
              <w:rPr>
                <w:b/>
                <w:noProof/>
                <w:webHidden/>
              </w:rPr>
              <w:fldChar w:fldCharType="separate"/>
            </w:r>
            <w:r w:rsidR="00FB6E88">
              <w:rPr>
                <w:b/>
                <w:noProof/>
                <w:webHidden/>
              </w:rPr>
              <w:t>29</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05" w:history="1">
            <w:r w:rsidR="00AA5B17" w:rsidRPr="00F16233">
              <w:rPr>
                <w:rStyle w:val="a7"/>
                <w:b/>
                <w:noProof/>
              </w:rPr>
              <w:t>4.7. Расчеты по выплатам</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_Toc42688005 \h </w:instrText>
            </w:r>
            <w:r w:rsidR="00CC19B0" w:rsidRPr="00F16233">
              <w:rPr>
                <w:b/>
                <w:noProof/>
                <w:webHidden/>
              </w:rPr>
            </w:r>
            <w:r w:rsidR="00CC19B0" w:rsidRPr="00F16233">
              <w:rPr>
                <w:b/>
                <w:noProof/>
                <w:webHidden/>
              </w:rPr>
              <w:fldChar w:fldCharType="separate"/>
            </w:r>
            <w:r w:rsidR="00FB6E88">
              <w:rPr>
                <w:b/>
                <w:noProof/>
                <w:webHidden/>
              </w:rPr>
              <w:t>32</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06" w:history="1">
            <w:r w:rsidR="00AA5B17" w:rsidRPr="00F16233">
              <w:rPr>
                <w:rStyle w:val="a7"/>
                <w:b/>
                <w:noProof/>
              </w:rPr>
              <w:t>4.8. Учет доходов и расходов текущего финансового года, финансовый результат прошлых отчетных периодов</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_Toc42688006 \h </w:instrText>
            </w:r>
            <w:r w:rsidR="00CC19B0" w:rsidRPr="00F16233">
              <w:rPr>
                <w:b/>
                <w:noProof/>
                <w:webHidden/>
              </w:rPr>
            </w:r>
            <w:r w:rsidR="00CC19B0" w:rsidRPr="00F16233">
              <w:rPr>
                <w:b/>
                <w:noProof/>
                <w:webHidden/>
              </w:rPr>
              <w:fldChar w:fldCharType="separate"/>
            </w:r>
            <w:r w:rsidR="00FB6E88">
              <w:rPr>
                <w:b/>
                <w:noProof/>
                <w:webHidden/>
              </w:rPr>
              <w:t>34</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07" w:history="1">
            <w:r w:rsidR="00AA5B17" w:rsidRPr="00F16233">
              <w:rPr>
                <w:rStyle w:val="a7"/>
                <w:b/>
                <w:noProof/>
              </w:rPr>
              <w:t>4.9. Доходы будущих периодов</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_Toc42688007 \h </w:instrText>
            </w:r>
            <w:r w:rsidR="00CC19B0" w:rsidRPr="00F16233">
              <w:rPr>
                <w:b/>
                <w:noProof/>
                <w:webHidden/>
              </w:rPr>
            </w:r>
            <w:r w:rsidR="00CC19B0" w:rsidRPr="00F16233">
              <w:rPr>
                <w:b/>
                <w:noProof/>
                <w:webHidden/>
              </w:rPr>
              <w:fldChar w:fldCharType="separate"/>
            </w:r>
            <w:r w:rsidR="00FB6E88">
              <w:rPr>
                <w:b/>
                <w:noProof/>
                <w:webHidden/>
              </w:rPr>
              <w:t>35</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08" w:history="1">
            <w:r w:rsidR="00AA5B17" w:rsidRPr="00F16233">
              <w:rPr>
                <w:rStyle w:val="a7"/>
                <w:b/>
                <w:noProof/>
              </w:rPr>
              <w:t>4.10. Расходы будущих периодов</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_Toc42688008 \h </w:instrText>
            </w:r>
            <w:r w:rsidR="00CC19B0" w:rsidRPr="00F16233">
              <w:rPr>
                <w:b/>
                <w:noProof/>
                <w:webHidden/>
              </w:rPr>
            </w:r>
            <w:r w:rsidR="00CC19B0" w:rsidRPr="00F16233">
              <w:rPr>
                <w:b/>
                <w:noProof/>
                <w:webHidden/>
              </w:rPr>
              <w:fldChar w:fldCharType="separate"/>
            </w:r>
            <w:r w:rsidR="00FB6E88">
              <w:rPr>
                <w:b/>
                <w:noProof/>
                <w:webHidden/>
              </w:rPr>
              <w:t>35</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09" w:history="1">
            <w:r w:rsidR="00AA5B17" w:rsidRPr="00F16233">
              <w:rPr>
                <w:rStyle w:val="a7"/>
                <w:b/>
                <w:noProof/>
              </w:rPr>
              <w:t>4.11. Порядок формирования резервов</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_Toc42688009 \h </w:instrText>
            </w:r>
            <w:r w:rsidR="00CC19B0" w:rsidRPr="00F16233">
              <w:rPr>
                <w:b/>
                <w:noProof/>
                <w:webHidden/>
              </w:rPr>
            </w:r>
            <w:r w:rsidR="00CC19B0" w:rsidRPr="00F16233">
              <w:rPr>
                <w:b/>
                <w:noProof/>
                <w:webHidden/>
              </w:rPr>
              <w:fldChar w:fldCharType="separate"/>
            </w:r>
            <w:r w:rsidR="00FB6E88">
              <w:rPr>
                <w:b/>
                <w:noProof/>
                <w:webHidden/>
              </w:rPr>
              <w:t>36</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10" w:history="1">
            <w:r w:rsidR="00AA5B17" w:rsidRPr="00F16233">
              <w:rPr>
                <w:rStyle w:val="a7"/>
                <w:b/>
                <w:noProof/>
              </w:rPr>
              <w:t>4.12. Событие после отчетной даты</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_Toc42688010 \h </w:instrText>
            </w:r>
            <w:r w:rsidR="00CC19B0" w:rsidRPr="00F16233">
              <w:rPr>
                <w:b/>
                <w:noProof/>
                <w:webHidden/>
              </w:rPr>
            </w:r>
            <w:r w:rsidR="00CC19B0" w:rsidRPr="00F16233">
              <w:rPr>
                <w:b/>
                <w:noProof/>
                <w:webHidden/>
              </w:rPr>
              <w:fldChar w:fldCharType="separate"/>
            </w:r>
            <w:r w:rsidR="00FB6E88">
              <w:rPr>
                <w:b/>
                <w:noProof/>
                <w:webHidden/>
              </w:rPr>
              <w:t>38</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11" w:history="1">
            <w:r w:rsidR="00AA5B17" w:rsidRPr="00F16233">
              <w:rPr>
                <w:rStyle w:val="a7"/>
                <w:b/>
                <w:noProof/>
              </w:rPr>
              <w:t>4.13. Учет обязательств</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_Toc42688011 \h </w:instrText>
            </w:r>
            <w:r w:rsidR="00CC19B0" w:rsidRPr="00F16233">
              <w:rPr>
                <w:b/>
                <w:noProof/>
                <w:webHidden/>
              </w:rPr>
            </w:r>
            <w:r w:rsidR="00CC19B0" w:rsidRPr="00F16233">
              <w:rPr>
                <w:b/>
                <w:noProof/>
                <w:webHidden/>
              </w:rPr>
              <w:fldChar w:fldCharType="separate"/>
            </w:r>
            <w:r w:rsidR="00FB6E88">
              <w:rPr>
                <w:b/>
                <w:noProof/>
                <w:webHidden/>
              </w:rPr>
              <w:t>39</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12" w:history="1">
            <w:r w:rsidR="00AA5B17" w:rsidRPr="00F16233">
              <w:rPr>
                <w:rStyle w:val="a7"/>
                <w:b/>
                <w:noProof/>
              </w:rPr>
              <w:t>4.14.Учет на забалансовых счетах</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_Toc42688012 \h </w:instrText>
            </w:r>
            <w:r w:rsidR="00CC19B0" w:rsidRPr="00F16233">
              <w:rPr>
                <w:b/>
                <w:noProof/>
                <w:webHidden/>
              </w:rPr>
            </w:r>
            <w:r w:rsidR="00CC19B0" w:rsidRPr="00F16233">
              <w:rPr>
                <w:b/>
                <w:noProof/>
                <w:webHidden/>
              </w:rPr>
              <w:fldChar w:fldCharType="separate"/>
            </w:r>
            <w:r w:rsidR="00FB6E88">
              <w:rPr>
                <w:b/>
                <w:noProof/>
                <w:webHidden/>
              </w:rPr>
              <w:t>44</w:t>
            </w:r>
            <w:r w:rsidR="00CC19B0" w:rsidRPr="00F16233">
              <w:rPr>
                <w:b/>
                <w:noProof/>
                <w:webHidden/>
              </w:rPr>
              <w:fldChar w:fldCharType="end"/>
            </w:r>
          </w:hyperlink>
        </w:p>
        <w:p w:rsidR="00AA5B17" w:rsidRPr="00F16233" w:rsidRDefault="008F777F">
          <w:pPr>
            <w:pStyle w:val="17"/>
            <w:tabs>
              <w:tab w:val="right" w:leader="dot" w:pos="9628"/>
            </w:tabs>
            <w:rPr>
              <w:rFonts w:asciiTheme="minorHAnsi" w:eastAsiaTheme="minorEastAsia" w:hAnsiTheme="minorHAnsi" w:cstheme="minorBidi"/>
              <w:b/>
              <w:noProof/>
              <w:color w:val="auto"/>
              <w:sz w:val="22"/>
              <w:szCs w:val="22"/>
              <w:lang w:eastAsia="ru-RU"/>
            </w:rPr>
          </w:pPr>
          <w:hyperlink w:anchor="_Toc42688013" w:history="1">
            <w:r w:rsidR="00AA5B17" w:rsidRPr="00F16233">
              <w:rPr>
                <w:rStyle w:val="a7"/>
                <w:b/>
                <w:noProof/>
              </w:rPr>
              <w:t>Раздел 5. Методологический раздел для целей налогового учета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_Toc42688013 \h </w:instrText>
            </w:r>
            <w:r w:rsidR="00CC19B0" w:rsidRPr="00F16233">
              <w:rPr>
                <w:b/>
                <w:noProof/>
                <w:webHidden/>
              </w:rPr>
            </w:r>
            <w:r w:rsidR="00CC19B0" w:rsidRPr="00F16233">
              <w:rPr>
                <w:b/>
                <w:noProof/>
                <w:webHidden/>
              </w:rPr>
              <w:fldChar w:fldCharType="separate"/>
            </w:r>
            <w:r w:rsidR="00FB6E88">
              <w:rPr>
                <w:b/>
                <w:noProof/>
                <w:webHidden/>
              </w:rPr>
              <w:t>47</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14" w:history="1">
            <w:r w:rsidR="00AA5B17" w:rsidRPr="00F16233">
              <w:rPr>
                <w:rStyle w:val="a7"/>
                <w:b/>
                <w:noProof/>
              </w:rPr>
              <w:t>5.1. Налог на прибыль</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_Toc42688014 \h </w:instrText>
            </w:r>
            <w:r w:rsidR="00CC19B0" w:rsidRPr="00F16233">
              <w:rPr>
                <w:b/>
                <w:noProof/>
                <w:webHidden/>
              </w:rPr>
            </w:r>
            <w:r w:rsidR="00CC19B0" w:rsidRPr="00F16233">
              <w:rPr>
                <w:b/>
                <w:noProof/>
                <w:webHidden/>
              </w:rPr>
              <w:fldChar w:fldCharType="separate"/>
            </w:r>
            <w:r w:rsidR="00FB6E88">
              <w:rPr>
                <w:b/>
                <w:noProof/>
                <w:webHidden/>
              </w:rPr>
              <w:t>47</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15" w:history="1">
            <w:r w:rsidR="00AA5B17" w:rsidRPr="00F16233">
              <w:rPr>
                <w:rStyle w:val="a7"/>
                <w:b/>
                <w:noProof/>
              </w:rPr>
              <w:t>5.2. НДС</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_Toc42688015 \h </w:instrText>
            </w:r>
            <w:r w:rsidR="00CC19B0" w:rsidRPr="00F16233">
              <w:rPr>
                <w:b/>
                <w:noProof/>
                <w:webHidden/>
              </w:rPr>
            </w:r>
            <w:r w:rsidR="00CC19B0" w:rsidRPr="00F16233">
              <w:rPr>
                <w:b/>
                <w:noProof/>
                <w:webHidden/>
              </w:rPr>
              <w:fldChar w:fldCharType="separate"/>
            </w:r>
            <w:r w:rsidR="00FB6E88">
              <w:rPr>
                <w:b/>
                <w:noProof/>
                <w:webHidden/>
              </w:rPr>
              <w:t>48</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16" w:history="1">
            <w:r w:rsidR="00AA5B17" w:rsidRPr="00F16233">
              <w:rPr>
                <w:rStyle w:val="a7"/>
                <w:b/>
                <w:noProof/>
              </w:rPr>
              <w:t>5.3. Налог на имущество</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_Toc42688016 \h </w:instrText>
            </w:r>
            <w:r w:rsidR="00CC19B0" w:rsidRPr="00F16233">
              <w:rPr>
                <w:b/>
                <w:noProof/>
                <w:webHidden/>
              </w:rPr>
            </w:r>
            <w:r w:rsidR="00CC19B0" w:rsidRPr="00F16233">
              <w:rPr>
                <w:b/>
                <w:noProof/>
                <w:webHidden/>
              </w:rPr>
              <w:fldChar w:fldCharType="separate"/>
            </w:r>
            <w:r w:rsidR="00FB6E88">
              <w:rPr>
                <w:b/>
                <w:noProof/>
                <w:webHidden/>
              </w:rPr>
              <w:t>48</w:t>
            </w:r>
            <w:r w:rsidR="00CC19B0" w:rsidRPr="00F16233">
              <w:rPr>
                <w:b/>
                <w:noProof/>
                <w:webHidden/>
              </w:rPr>
              <w:fldChar w:fldCharType="end"/>
            </w:r>
          </w:hyperlink>
        </w:p>
        <w:p w:rsidR="00AA5B17" w:rsidRPr="00F16233" w:rsidRDefault="008F777F">
          <w:pPr>
            <w:pStyle w:val="17"/>
            <w:tabs>
              <w:tab w:val="right" w:leader="dot" w:pos="9628"/>
            </w:tabs>
            <w:rPr>
              <w:rFonts w:asciiTheme="minorHAnsi" w:eastAsiaTheme="minorEastAsia" w:hAnsiTheme="minorHAnsi" w:cstheme="minorBidi"/>
              <w:b/>
              <w:noProof/>
              <w:color w:val="auto"/>
              <w:sz w:val="22"/>
              <w:szCs w:val="22"/>
              <w:lang w:eastAsia="ru-RU"/>
            </w:rPr>
          </w:pPr>
          <w:hyperlink w:anchor="_Toc42688017" w:history="1">
            <w:r w:rsidR="00AA5B17" w:rsidRPr="00F16233">
              <w:rPr>
                <w:rStyle w:val="a7"/>
                <w:b/>
                <w:noProof/>
              </w:rPr>
              <w:t>Раздел 6. Приложения</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_Toc42688017 \h </w:instrText>
            </w:r>
            <w:r w:rsidR="00CC19B0" w:rsidRPr="00F16233">
              <w:rPr>
                <w:b/>
                <w:noProof/>
                <w:webHidden/>
              </w:rPr>
            </w:r>
            <w:r w:rsidR="00CC19B0" w:rsidRPr="00F16233">
              <w:rPr>
                <w:b/>
                <w:noProof/>
                <w:webHidden/>
              </w:rPr>
              <w:fldChar w:fldCharType="separate"/>
            </w:r>
            <w:r w:rsidR="00FB6E88">
              <w:rPr>
                <w:b/>
                <w:noProof/>
                <w:webHidden/>
              </w:rPr>
              <w:t>48</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18" w:history="1">
            <w:r w:rsidR="00AA5B17" w:rsidRPr="00F16233">
              <w:rPr>
                <w:rStyle w:val="a7"/>
                <w:b/>
                <w:noProof/>
              </w:rPr>
              <w:t xml:space="preserve">6.1. Рабочий план счетов </w:t>
            </w:r>
            <w:r w:rsidR="00AA5B17" w:rsidRPr="00F16233">
              <w:rPr>
                <w:rStyle w:val="a7"/>
                <w:rFonts w:ascii="Calibri" w:hAnsi="Calibri" w:cs="Calibri"/>
                <w:b/>
                <w:noProof/>
              </w:rPr>
              <w:t>субъекта учета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_Toc42688018 \h </w:instrText>
            </w:r>
            <w:r w:rsidR="00CC19B0" w:rsidRPr="00F16233">
              <w:rPr>
                <w:b/>
                <w:noProof/>
                <w:webHidden/>
              </w:rPr>
            </w:r>
            <w:r w:rsidR="00CC19B0" w:rsidRPr="00F16233">
              <w:rPr>
                <w:b/>
                <w:noProof/>
                <w:webHidden/>
              </w:rPr>
              <w:fldChar w:fldCharType="separate"/>
            </w:r>
            <w:r w:rsidR="00FB6E88">
              <w:rPr>
                <w:b/>
                <w:noProof/>
                <w:webHidden/>
              </w:rPr>
              <w:t>48</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19" w:history="1">
            <w:r w:rsidR="00AA5B17" w:rsidRPr="00F16233">
              <w:rPr>
                <w:rStyle w:val="a7"/>
                <w:b/>
                <w:noProof/>
              </w:rPr>
              <w:t>6.2. График документооборота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_Toc42688019 \h </w:instrText>
            </w:r>
            <w:r w:rsidR="00CC19B0" w:rsidRPr="00F16233">
              <w:rPr>
                <w:b/>
                <w:noProof/>
                <w:webHidden/>
              </w:rPr>
            </w:r>
            <w:r w:rsidR="00CC19B0" w:rsidRPr="00F16233">
              <w:rPr>
                <w:b/>
                <w:noProof/>
                <w:webHidden/>
              </w:rPr>
              <w:fldChar w:fldCharType="separate"/>
            </w:r>
            <w:r w:rsidR="00FB6E88">
              <w:rPr>
                <w:b/>
                <w:noProof/>
                <w:webHidden/>
              </w:rPr>
              <w:t>64</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20" w:history="1">
            <w:r w:rsidR="00AA5B17" w:rsidRPr="00F16233">
              <w:rPr>
                <w:rStyle w:val="a7"/>
                <w:b/>
                <w:noProof/>
              </w:rPr>
              <w:t>6.3. Перечень применяемых первичных документов дополнительно к предусмотренным Приказом Минфина РФ №52н и их формы</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_Toc42688020 \h </w:instrText>
            </w:r>
            <w:r w:rsidR="00CC19B0" w:rsidRPr="00F16233">
              <w:rPr>
                <w:b/>
                <w:noProof/>
                <w:webHidden/>
              </w:rPr>
            </w:r>
            <w:r w:rsidR="00CC19B0" w:rsidRPr="00F16233">
              <w:rPr>
                <w:b/>
                <w:noProof/>
                <w:webHidden/>
              </w:rPr>
              <w:fldChar w:fldCharType="separate"/>
            </w:r>
            <w:r w:rsidR="00FB6E88">
              <w:rPr>
                <w:b/>
                <w:noProof/>
                <w:webHidden/>
              </w:rPr>
              <w:t>70</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21" w:history="1">
            <w:r w:rsidR="00AA5B17" w:rsidRPr="00F16233">
              <w:rPr>
                <w:rStyle w:val="a7"/>
                <w:b/>
                <w:noProof/>
              </w:rPr>
              <w:t>6.4. Перечень должностных лиц, имеющих право подписи первичных документов</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_Toc42688021 \h </w:instrText>
            </w:r>
            <w:r w:rsidR="00CC19B0" w:rsidRPr="00F16233">
              <w:rPr>
                <w:b/>
                <w:noProof/>
                <w:webHidden/>
              </w:rPr>
            </w:r>
            <w:r w:rsidR="00CC19B0" w:rsidRPr="00F16233">
              <w:rPr>
                <w:b/>
                <w:noProof/>
                <w:webHidden/>
              </w:rPr>
              <w:fldChar w:fldCharType="separate"/>
            </w:r>
            <w:r w:rsidR="00FB6E88">
              <w:rPr>
                <w:b/>
                <w:noProof/>
                <w:webHidden/>
              </w:rPr>
              <w:t>72</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22" w:history="1">
            <w:r w:rsidR="00AA5B17" w:rsidRPr="00F16233">
              <w:rPr>
                <w:rStyle w:val="a7"/>
                <w:b/>
                <w:noProof/>
              </w:rPr>
              <w:t>6.5. Перечень регистров бухгалтерского учета, установленных Приказом Минфина РФ №52н, а также перечень регистров бухгалтерского учета применяемых дополнительно</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_Toc42688022 \h </w:instrText>
            </w:r>
            <w:r w:rsidR="00CC19B0" w:rsidRPr="00F16233">
              <w:rPr>
                <w:b/>
                <w:noProof/>
                <w:webHidden/>
              </w:rPr>
            </w:r>
            <w:r w:rsidR="00CC19B0" w:rsidRPr="00F16233">
              <w:rPr>
                <w:b/>
                <w:noProof/>
                <w:webHidden/>
              </w:rPr>
              <w:fldChar w:fldCharType="separate"/>
            </w:r>
            <w:r w:rsidR="00FB6E88">
              <w:rPr>
                <w:b/>
                <w:noProof/>
                <w:webHidden/>
              </w:rPr>
              <w:t>72</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23" w:history="1">
            <w:r w:rsidR="00AA5B17" w:rsidRPr="00F16233">
              <w:rPr>
                <w:rStyle w:val="a7"/>
                <w:b/>
                <w:noProof/>
              </w:rPr>
              <w:t>6.6. Перечень сотрудников (должностей), которым разрешена выдача наличных денежных средств под отчет</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_Toc42688023 \h </w:instrText>
            </w:r>
            <w:r w:rsidR="00CC19B0" w:rsidRPr="00F16233">
              <w:rPr>
                <w:b/>
                <w:noProof/>
                <w:webHidden/>
              </w:rPr>
            </w:r>
            <w:r w:rsidR="00CC19B0" w:rsidRPr="00F16233">
              <w:rPr>
                <w:b/>
                <w:noProof/>
                <w:webHidden/>
              </w:rPr>
              <w:fldChar w:fldCharType="separate"/>
            </w:r>
            <w:r w:rsidR="00FB6E88">
              <w:rPr>
                <w:b/>
                <w:noProof/>
                <w:webHidden/>
              </w:rPr>
              <w:t>74</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24" w:history="1">
            <w:r w:rsidR="00AA5B17" w:rsidRPr="00F16233">
              <w:rPr>
                <w:rStyle w:val="a7"/>
                <w:b/>
                <w:noProof/>
              </w:rPr>
              <w:t>6.7. Сроки хранения документов</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_Toc42688024 \h </w:instrText>
            </w:r>
            <w:r w:rsidR="00CC19B0" w:rsidRPr="00F16233">
              <w:rPr>
                <w:b/>
                <w:noProof/>
                <w:webHidden/>
              </w:rPr>
            </w:r>
            <w:r w:rsidR="00CC19B0" w:rsidRPr="00F16233">
              <w:rPr>
                <w:b/>
                <w:noProof/>
                <w:webHidden/>
              </w:rPr>
              <w:fldChar w:fldCharType="separate"/>
            </w:r>
            <w:r w:rsidR="00FB6E88">
              <w:rPr>
                <w:b/>
                <w:noProof/>
                <w:webHidden/>
              </w:rPr>
              <w:t>75</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25" w:history="1">
            <w:r w:rsidR="00AA5B17" w:rsidRPr="00F16233">
              <w:rPr>
                <w:rStyle w:val="a7"/>
                <w:b/>
                <w:noProof/>
              </w:rPr>
              <w:t>6.8. Перечень регистров налогового учета</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_Toc42688025 \h </w:instrText>
            </w:r>
            <w:r w:rsidR="00CC19B0" w:rsidRPr="00F16233">
              <w:rPr>
                <w:b/>
                <w:noProof/>
                <w:webHidden/>
              </w:rPr>
            </w:r>
            <w:r w:rsidR="00CC19B0" w:rsidRPr="00F16233">
              <w:rPr>
                <w:b/>
                <w:noProof/>
                <w:webHidden/>
              </w:rPr>
              <w:fldChar w:fldCharType="separate"/>
            </w:r>
            <w:r w:rsidR="00FB6E88">
              <w:rPr>
                <w:b/>
                <w:noProof/>
                <w:webHidden/>
              </w:rPr>
              <w:t>81</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26" w:history="1">
            <w:r w:rsidR="00AA5B17" w:rsidRPr="00F16233">
              <w:rPr>
                <w:rStyle w:val="a7"/>
                <w:b/>
                <w:noProof/>
              </w:rPr>
              <w:t>6.9.  План и сроки проведения инвентаризаций</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_Toc42688026 \h </w:instrText>
            </w:r>
            <w:r w:rsidR="00CC19B0" w:rsidRPr="00F16233">
              <w:rPr>
                <w:b/>
                <w:noProof/>
                <w:webHidden/>
              </w:rPr>
            </w:r>
            <w:r w:rsidR="00CC19B0" w:rsidRPr="00F16233">
              <w:rPr>
                <w:b/>
                <w:noProof/>
                <w:webHidden/>
              </w:rPr>
              <w:fldChar w:fldCharType="separate"/>
            </w:r>
            <w:r w:rsidR="00FB6E88">
              <w:rPr>
                <w:b/>
                <w:noProof/>
                <w:webHidden/>
              </w:rPr>
              <w:t>83</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27" w:history="1">
            <w:r w:rsidR="00AA5B17" w:rsidRPr="00F16233">
              <w:rPr>
                <w:rStyle w:val="a7"/>
                <w:b/>
                <w:noProof/>
              </w:rPr>
              <w:t>6.10. Состав постоянно действующей комиссии для проведения инвентаризации</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_Toc42688027 \h </w:instrText>
            </w:r>
            <w:r w:rsidR="00CC19B0" w:rsidRPr="00F16233">
              <w:rPr>
                <w:b/>
                <w:noProof/>
                <w:webHidden/>
              </w:rPr>
            </w:r>
            <w:r w:rsidR="00CC19B0" w:rsidRPr="00F16233">
              <w:rPr>
                <w:b/>
                <w:noProof/>
                <w:webHidden/>
              </w:rPr>
              <w:fldChar w:fldCharType="separate"/>
            </w:r>
            <w:r w:rsidR="00FB6E88">
              <w:rPr>
                <w:b/>
                <w:noProof/>
                <w:webHidden/>
              </w:rPr>
              <w:t>84</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28" w:history="1">
            <w:r w:rsidR="00AA5B17" w:rsidRPr="00F16233">
              <w:rPr>
                <w:rStyle w:val="a7"/>
                <w:b/>
                <w:noProof/>
              </w:rPr>
              <w:t>6.11. Состав комиссии, осуществляющей внезапную проверку кассы</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_Toc42688028 \h </w:instrText>
            </w:r>
            <w:r w:rsidR="00CC19B0" w:rsidRPr="00F16233">
              <w:rPr>
                <w:b/>
                <w:noProof/>
                <w:webHidden/>
              </w:rPr>
            </w:r>
            <w:r w:rsidR="00CC19B0" w:rsidRPr="00F16233">
              <w:rPr>
                <w:b/>
                <w:noProof/>
                <w:webHidden/>
              </w:rPr>
              <w:fldChar w:fldCharType="separate"/>
            </w:r>
            <w:r w:rsidR="00FB6E88">
              <w:rPr>
                <w:b/>
                <w:noProof/>
                <w:webHidden/>
              </w:rPr>
              <w:t>84</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29" w:history="1">
            <w:r w:rsidR="00AA5B17" w:rsidRPr="00F16233">
              <w:rPr>
                <w:rStyle w:val="a7"/>
                <w:b/>
                <w:noProof/>
              </w:rPr>
              <w:t>6.12. Перечень форм регламентированной бухгалтерской отчетности учреждения</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_Toc42688029 \h </w:instrText>
            </w:r>
            <w:r w:rsidR="00CC19B0" w:rsidRPr="00F16233">
              <w:rPr>
                <w:b/>
                <w:noProof/>
                <w:webHidden/>
              </w:rPr>
            </w:r>
            <w:r w:rsidR="00CC19B0" w:rsidRPr="00F16233">
              <w:rPr>
                <w:b/>
                <w:noProof/>
                <w:webHidden/>
              </w:rPr>
              <w:fldChar w:fldCharType="separate"/>
            </w:r>
            <w:r w:rsidR="00FB6E88">
              <w:rPr>
                <w:b/>
                <w:noProof/>
                <w:webHidden/>
              </w:rPr>
              <w:t>85</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30" w:history="1">
            <w:r w:rsidR="00AA5B17" w:rsidRPr="00F16233">
              <w:rPr>
                <w:rStyle w:val="a7"/>
                <w:b/>
                <w:noProof/>
              </w:rPr>
              <w:t>6.13. Состав комиссии по поступлению и выбытию имущества учреждения</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_Toc42688030 \h </w:instrText>
            </w:r>
            <w:r w:rsidR="00CC19B0" w:rsidRPr="00F16233">
              <w:rPr>
                <w:b/>
                <w:noProof/>
                <w:webHidden/>
              </w:rPr>
            </w:r>
            <w:r w:rsidR="00CC19B0" w:rsidRPr="00F16233">
              <w:rPr>
                <w:b/>
                <w:noProof/>
                <w:webHidden/>
              </w:rPr>
              <w:fldChar w:fldCharType="separate"/>
            </w:r>
            <w:r w:rsidR="00FB6E88">
              <w:rPr>
                <w:b/>
                <w:noProof/>
                <w:webHidden/>
              </w:rPr>
              <w:t>87</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31" w:history="1">
            <w:r w:rsidR="00AA5B17" w:rsidRPr="00F16233">
              <w:rPr>
                <w:rStyle w:val="a7"/>
                <w:b/>
                <w:noProof/>
              </w:rPr>
              <w:t>6.14. Порядок выдачи денежных средств под отчет</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_Toc42688031 \h </w:instrText>
            </w:r>
            <w:r w:rsidR="00CC19B0" w:rsidRPr="00F16233">
              <w:rPr>
                <w:b/>
                <w:noProof/>
                <w:webHidden/>
              </w:rPr>
            </w:r>
            <w:r w:rsidR="00CC19B0" w:rsidRPr="00F16233">
              <w:rPr>
                <w:b/>
                <w:noProof/>
                <w:webHidden/>
              </w:rPr>
              <w:fldChar w:fldCharType="separate"/>
            </w:r>
            <w:r w:rsidR="00FB6E88">
              <w:rPr>
                <w:b/>
                <w:noProof/>
                <w:webHidden/>
              </w:rPr>
              <w:t>87</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32" w:history="1">
            <w:r w:rsidR="00AA5B17" w:rsidRPr="00F16233">
              <w:rPr>
                <w:rStyle w:val="a7"/>
                <w:b/>
                <w:noProof/>
              </w:rPr>
              <w:t>6.15. Положение о комиссии по поступлению и выбытию активов</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_Toc42688032 \h </w:instrText>
            </w:r>
            <w:r w:rsidR="00CC19B0" w:rsidRPr="00F16233">
              <w:rPr>
                <w:b/>
                <w:noProof/>
                <w:webHidden/>
              </w:rPr>
            </w:r>
            <w:r w:rsidR="00CC19B0" w:rsidRPr="00F16233">
              <w:rPr>
                <w:b/>
                <w:noProof/>
                <w:webHidden/>
              </w:rPr>
              <w:fldChar w:fldCharType="separate"/>
            </w:r>
            <w:r w:rsidR="00FB6E88">
              <w:rPr>
                <w:b/>
                <w:noProof/>
                <w:webHidden/>
              </w:rPr>
              <w:t>91</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33" w:history="1">
            <w:r w:rsidR="00AA5B17" w:rsidRPr="00F16233">
              <w:rPr>
                <w:rStyle w:val="a7"/>
                <w:b/>
                <w:noProof/>
              </w:rPr>
              <w:t>6.16. Перечень первичных документов, закрепленных за однотипными фактами хозяйственной жизни</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_Toc42688033 \h </w:instrText>
            </w:r>
            <w:r w:rsidR="00CC19B0" w:rsidRPr="00F16233">
              <w:rPr>
                <w:b/>
                <w:noProof/>
                <w:webHidden/>
              </w:rPr>
            </w:r>
            <w:r w:rsidR="00CC19B0" w:rsidRPr="00F16233">
              <w:rPr>
                <w:b/>
                <w:noProof/>
                <w:webHidden/>
              </w:rPr>
              <w:fldChar w:fldCharType="separate"/>
            </w:r>
            <w:r w:rsidR="00FB6E88">
              <w:rPr>
                <w:b/>
                <w:noProof/>
                <w:webHidden/>
              </w:rPr>
              <w:t>96</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34" w:history="1">
            <w:r w:rsidR="00AA5B17" w:rsidRPr="00F16233">
              <w:rPr>
                <w:rStyle w:val="a7"/>
                <w:b/>
                <w:noProof/>
              </w:rPr>
              <w:t>6.17. Положение о внутреннем финансовом контроле учреждения</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_Toc42688034 \h </w:instrText>
            </w:r>
            <w:r w:rsidR="00CC19B0" w:rsidRPr="00F16233">
              <w:rPr>
                <w:b/>
                <w:noProof/>
                <w:webHidden/>
              </w:rPr>
            </w:r>
            <w:r w:rsidR="00CC19B0" w:rsidRPr="00F16233">
              <w:rPr>
                <w:b/>
                <w:noProof/>
                <w:webHidden/>
              </w:rPr>
              <w:fldChar w:fldCharType="separate"/>
            </w:r>
            <w:r w:rsidR="00FB6E88">
              <w:rPr>
                <w:b/>
                <w:noProof/>
                <w:webHidden/>
              </w:rPr>
              <w:t>109</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35" w:history="1">
            <w:r w:rsidR="00AA5B17" w:rsidRPr="00F16233">
              <w:rPr>
                <w:rStyle w:val="a7"/>
                <w:b/>
                <w:noProof/>
              </w:rPr>
              <w:t>6.18.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_Toc42688035 \h </w:instrText>
            </w:r>
            <w:r w:rsidR="00CC19B0" w:rsidRPr="00F16233">
              <w:rPr>
                <w:b/>
                <w:noProof/>
                <w:webHidden/>
              </w:rPr>
            </w:r>
            <w:r w:rsidR="00CC19B0" w:rsidRPr="00F16233">
              <w:rPr>
                <w:b/>
                <w:noProof/>
                <w:webHidden/>
              </w:rPr>
              <w:fldChar w:fldCharType="separate"/>
            </w:r>
            <w:r w:rsidR="00FB6E88">
              <w:rPr>
                <w:b/>
                <w:noProof/>
                <w:webHidden/>
              </w:rPr>
              <w:t>114</w:t>
            </w:r>
            <w:r w:rsidR="00CC19B0" w:rsidRPr="00F16233">
              <w:rPr>
                <w:b/>
                <w:noProof/>
                <w:webHidden/>
              </w:rPr>
              <w:fldChar w:fldCharType="end"/>
            </w:r>
          </w:hyperlink>
        </w:p>
        <w:p w:rsidR="00AA5B17" w:rsidRPr="00F16233" w:rsidRDefault="008F777F">
          <w:pPr>
            <w:pStyle w:val="25"/>
            <w:tabs>
              <w:tab w:val="right" w:leader="dot" w:pos="9628"/>
            </w:tabs>
            <w:rPr>
              <w:rFonts w:asciiTheme="minorHAnsi" w:eastAsiaTheme="minorEastAsia" w:hAnsiTheme="minorHAnsi" w:cstheme="minorBidi"/>
              <w:b/>
              <w:noProof/>
              <w:color w:val="auto"/>
              <w:sz w:val="22"/>
              <w:szCs w:val="22"/>
              <w:lang w:eastAsia="ru-RU"/>
            </w:rPr>
          </w:pPr>
          <w:hyperlink w:anchor="_Toc42688036" w:history="1">
            <w:r w:rsidR="00AA5B17" w:rsidRPr="00F16233">
              <w:rPr>
                <w:rStyle w:val="a7"/>
                <w:b/>
                <w:noProof/>
              </w:rPr>
              <w:t>6.19. Положение о проведении инвентаризации активов и обязательств</w:t>
            </w:r>
            <w:r w:rsidR="00AA5B17" w:rsidRPr="00F16233">
              <w:rPr>
                <w:b/>
                <w:noProof/>
                <w:webHidden/>
              </w:rPr>
              <w:tab/>
            </w:r>
            <w:r w:rsidR="00CC19B0" w:rsidRPr="00F16233">
              <w:rPr>
                <w:b/>
                <w:noProof/>
                <w:webHidden/>
              </w:rPr>
              <w:fldChar w:fldCharType="begin"/>
            </w:r>
            <w:r w:rsidR="00AA5B17" w:rsidRPr="00F16233">
              <w:rPr>
                <w:b/>
                <w:noProof/>
                <w:webHidden/>
              </w:rPr>
              <w:instrText xml:space="preserve"> PAGEREF _Toc42688036 \h </w:instrText>
            </w:r>
            <w:r w:rsidR="00CC19B0" w:rsidRPr="00F16233">
              <w:rPr>
                <w:b/>
                <w:noProof/>
                <w:webHidden/>
              </w:rPr>
            </w:r>
            <w:r w:rsidR="00CC19B0" w:rsidRPr="00F16233">
              <w:rPr>
                <w:b/>
                <w:noProof/>
                <w:webHidden/>
              </w:rPr>
              <w:fldChar w:fldCharType="separate"/>
            </w:r>
            <w:r w:rsidR="00FB6E88">
              <w:rPr>
                <w:b/>
                <w:noProof/>
                <w:webHidden/>
              </w:rPr>
              <w:t>122</w:t>
            </w:r>
            <w:r w:rsidR="00CC19B0" w:rsidRPr="00F16233">
              <w:rPr>
                <w:b/>
                <w:noProof/>
                <w:webHidden/>
              </w:rPr>
              <w:fldChar w:fldCharType="end"/>
            </w:r>
          </w:hyperlink>
        </w:p>
        <w:p w:rsidR="008179C8" w:rsidRPr="00F16233" w:rsidRDefault="00CC19B0">
          <w:pPr>
            <w:rPr>
              <w:b/>
            </w:rPr>
          </w:pPr>
          <w:r w:rsidRPr="00F16233">
            <w:rPr>
              <w:b/>
            </w:rPr>
            <w:fldChar w:fldCharType="end"/>
          </w:r>
          <w:r w:rsidR="00F16233" w:rsidRPr="00F16233">
            <w:rPr>
              <w:b/>
            </w:rPr>
            <w:t xml:space="preserve">    6.20. </w:t>
          </w:r>
          <w:r w:rsidR="00F16233">
            <w:rPr>
              <w:b/>
            </w:rPr>
            <w:t>П</w:t>
          </w:r>
          <w:r w:rsidR="00F16233" w:rsidRPr="00F16233">
            <w:rPr>
              <w:b/>
            </w:rPr>
            <w:t>орядок отражения в бухгалтерском учете операций с объектами нефинансовых активов в составе имущества казны</w:t>
          </w:r>
          <w:r w:rsidR="00F16233">
            <w:rPr>
              <w:b/>
            </w:rPr>
            <w:t>…………………………………………………………131</w:t>
          </w:r>
        </w:p>
      </w:sdtContent>
    </w:sdt>
    <w:p w:rsidR="00280E5D" w:rsidRPr="00716734" w:rsidRDefault="00280E5D" w:rsidP="00E51F12">
      <w:pPr>
        <w:tabs>
          <w:tab w:val="num" w:pos="0"/>
          <w:tab w:val="left" w:pos="142"/>
        </w:tabs>
        <w:spacing w:line="276" w:lineRule="auto"/>
        <w:contextualSpacing/>
        <w:jc w:val="both"/>
        <w:rPr>
          <w:b/>
          <w:color w:val="auto"/>
        </w:rPr>
      </w:pPr>
    </w:p>
    <w:p w:rsidR="0020329C" w:rsidRPr="0020329C" w:rsidRDefault="0020329C" w:rsidP="00C465CE">
      <w:pPr>
        <w:tabs>
          <w:tab w:val="num" w:pos="0"/>
          <w:tab w:val="left" w:pos="142"/>
        </w:tabs>
        <w:spacing w:line="276" w:lineRule="auto"/>
        <w:contextualSpacing/>
        <w:jc w:val="both"/>
        <w:rPr>
          <w:bCs/>
          <w:color w:val="auto"/>
        </w:rPr>
      </w:pPr>
    </w:p>
    <w:p w:rsidR="00BC5FDF" w:rsidRDefault="00BC5FDF" w:rsidP="009174FB">
      <w:pPr>
        <w:tabs>
          <w:tab w:val="num" w:pos="0"/>
          <w:tab w:val="left" w:pos="142"/>
        </w:tabs>
        <w:spacing w:line="360" w:lineRule="auto"/>
        <w:contextualSpacing/>
        <w:jc w:val="both"/>
        <w:rPr>
          <w:b/>
          <w:color w:val="auto"/>
        </w:rPr>
      </w:pPr>
    </w:p>
    <w:p w:rsidR="00472681" w:rsidRDefault="00472681" w:rsidP="009174FB">
      <w:pPr>
        <w:tabs>
          <w:tab w:val="num" w:pos="0"/>
          <w:tab w:val="left" w:pos="142"/>
        </w:tabs>
        <w:spacing w:line="360" w:lineRule="auto"/>
        <w:contextualSpacing/>
        <w:jc w:val="both"/>
        <w:rPr>
          <w:b/>
          <w:color w:val="auto"/>
        </w:rPr>
      </w:pPr>
    </w:p>
    <w:p w:rsidR="00472681" w:rsidRDefault="00472681" w:rsidP="009174FB">
      <w:pPr>
        <w:tabs>
          <w:tab w:val="num" w:pos="0"/>
          <w:tab w:val="left" w:pos="142"/>
        </w:tabs>
        <w:spacing w:line="360" w:lineRule="auto"/>
        <w:contextualSpacing/>
        <w:jc w:val="both"/>
        <w:rPr>
          <w:b/>
          <w:color w:val="auto"/>
        </w:rPr>
      </w:pPr>
    </w:p>
    <w:p w:rsidR="00A817AD" w:rsidRPr="00B27395" w:rsidRDefault="00A817AD" w:rsidP="00B27395">
      <w:pPr>
        <w:pStyle w:val="1"/>
        <w:ind w:firstLine="567"/>
        <w:rPr>
          <w:sz w:val="28"/>
          <w:szCs w:val="28"/>
        </w:rPr>
      </w:pPr>
      <w:bookmarkStart w:id="1" w:name="_Раздел_1._Общие"/>
      <w:bookmarkStart w:id="2" w:name="_Toc42687985"/>
      <w:bookmarkEnd w:id="1"/>
      <w:r w:rsidRPr="00B27395">
        <w:rPr>
          <w:sz w:val="28"/>
          <w:szCs w:val="28"/>
        </w:rPr>
        <w:t xml:space="preserve">Раздел </w:t>
      </w:r>
      <w:r w:rsidR="00B27395">
        <w:rPr>
          <w:sz w:val="28"/>
          <w:szCs w:val="28"/>
        </w:rPr>
        <w:t xml:space="preserve"> </w:t>
      </w:r>
      <w:r w:rsidRPr="00B27395">
        <w:rPr>
          <w:sz w:val="28"/>
          <w:szCs w:val="28"/>
        </w:rPr>
        <w:t>1. Общие вопросы</w:t>
      </w:r>
      <w:bookmarkEnd w:id="2"/>
    </w:p>
    <w:p w:rsidR="00B27395" w:rsidRDefault="00B27395" w:rsidP="00B27395">
      <w:pPr>
        <w:ind w:firstLine="709"/>
        <w:jc w:val="both"/>
        <w:rPr>
          <w:rFonts w:eastAsia="Times New Roman"/>
          <w:color w:val="auto"/>
          <w:sz w:val="22"/>
          <w:szCs w:val="22"/>
        </w:rPr>
      </w:pPr>
    </w:p>
    <w:p w:rsidR="00B27395" w:rsidRDefault="00B27395" w:rsidP="00B27395">
      <w:pPr>
        <w:ind w:firstLine="709"/>
        <w:jc w:val="both"/>
        <w:rPr>
          <w:sz w:val="22"/>
          <w:szCs w:val="22"/>
        </w:rPr>
      </w:pPr>
      <w:r>
        <w:rPr>
          <w:rFonts w:eastAsia="Times New Roman"/>
          <w:color w:val="auto"/>
          <w:sz w:val="22"/>
          <w:szCs w:val="22"/>
        </w:rPr>
        <w:t>Муниципальное казенное учреждение Администрация Муниципального образования «Бичурский район» Республики Бурятия</w:t>
      </w:r>
      <w:r w:rsidRPr="00732FC0">
        <w:t xml:space="preserve"> </w:t>
      </w:r>
      <w:r w:rsidRPr="00732FC0">
        <w:rPr>
          <w:sz w:val="22"/>
          <w:szCs w:val="22"/>
        </w:rPr>
        <w:t>является исполнительно-распорядительным органом муниципального образования</w:t>
      </w:r>
      <w:r>
        <w:rPr>
          <w:sz w:val="22"/>
          <w:szCs w:val="22"/>
        </w:rPr>
        <w:t xml:space="preserve"> «Бичурский район»</w:t>
      </w:r>
      <w:r w:rsidRPr="00732FC0">
        <w:rPr>
          <w:sz w:val="22"/>
          <w:szCs w:val="22"/>
        </w:rPr>
        <w:t>,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r>
        <w:rPr>
          <w:sz w:val="22"/>
          <w:szCs w:val="22"/>
        </w:rPr>
        <w:t xml:space="preserve"> </w:t>
      </w:r>
      <w:r w:rsidRPr="00732FC0">
        <w:rPr>
          <w:sz w:val="22"/>
          <w:szCs w:val="22"/>
        </w:rPr>
        <w:t>Руководителем Администрации района является глава муниципального района.</w:t>
      </w:r>
    </w:p>
    <w:p w:rsidR="00B27395" w:rsidRDefault="00B27395" w:rsidP="00B27395">
      <w:pPr>
        <w:ind w:firstLine="709"/>
        <w:jc w:val="both"/>
        <w:rPr>
          <w:sz w:val="22"/>
          <w:szCs w:val="22"/>
        </w:rPr>
      </w:pPr>
      <w:r>
        <w:rPr>
          <w:sz w:val="22"/>
          <w:szCs w:val="22"/>
        </w:rPr>
        <w:t>Администрация осуществляет свою деятельность в соответствии с законодательством Российской Федерации и Республики Бурятия, иными нормативно-правовыми актами Российской Федерации и Республики Бурятия, Уставом МО «Бичурский район», решениями  Совета депутатов МО «Бичурский район», постановлениями и распоряжениями Главы МО «Бичурский район».</w:t>
      </w:r>
    </w:p>
    <w:p w:rsidR="00B27395" w:rsidRDefault="00B27395" w:rsidP="00B27395">
      <w:pPr>
        <w:ind w:firstLine="709"/>
        <w:jc w:val="both"/>
        <w:rPr>
          <w:sz w:val="22"/>
          <w:szCs w:val="22"/>
        </w:rPr>
      </w:pPr>
      <w:r>
        <w:rPr>
          <w:sz w:val="22"/>
          <w:szCs w:val="22"/>
        </w:rPr>
        <w:t>Администрация является юридическим лицом - муниципальным казенным учреждением. Администрация от имени муниципального образования «Бичурский район» и от своего имени приобретает и осуществляет имущественные и неимущественные права и обязанности, выступает истцом и ответчиком, третьим лицом в суде.</w:t>
      </w:r>
      <w:r w:rsidRPr="00732FC0">
        <w:rPr>
          <w:sz w:val="22"/>
          <w:szCs w:val="22"/>
        </w:rPr>
        <w:t xml:space="preserve"> </w:t>
      </w:r>
      <w:r>
        <w:rPr>
          <w:sz w:val="22"/>
          <w:szCs w:val="22"/>
        </w:rPr>
        <w:t>Администрация имеет самостоятельный баланс, имеет гербовую печать, штампы и бланки со своим наименованием и изображением герба муниципально</w:t>
      </w:r>
      <w:r w:rsidR="00CE1BD5">
        <w:rPr>
          <w:sz w:val="22"/>
          <w:szCs w:val="22"/>
        </w:rPr>
        <w:t>го</w:t>
      </w:r>
      <w:r>
        <w:rPr>
          <w:sz w:val="22"/>
          <w:szCs w:val="22"/>
        </w:rPr>
        <w:t xml:space="preserve"> образования «Бичурский район». Фина</w:t>
      </w:r>
      <w:r w:rsidR="00CE1BD5">
        <w:rPr>
          <w:sz w:val="22"/>
          <w:szCs w:val="22"/>
        </w:rPr>
        <w:t>н</w:t>
      </w:r>
      <w:r>
        <w:rPr>
          <w:sz w:val="22"/>
          <w:szCs w:val="22"/>
        </w:rPr>
        <w:t>сирование Администрации осуществляется за счет средств бюджета МО «Бичурский район» в порядке, установленным действующим законодательством.</w:t>
      </w:r>
    </w:p>
    <w:p w:rsidR="00CE1BD5" w:rsidRDefault="00B27395" w:rsidP="00CE1BD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w:t>
      </w:r>
      <w:r>
        <w:rPr>
          <w:rFonts w:eastAsia="Times New Roman"/>
          <w:color w:val="auto"/>
          <w:sz w:val="22"/>
          <w:szCs w:val="22"/>
        </w:rPr>
        <w:t>астоящая учетная политика МКУ Администрации МО «Бичурский район» РБ</w:t>
      </w:r>
      <w:r w:rsidR="00CE1BD5">
        <w:rPr>
          <w:rFonts w:eastAsia="Times New Roman"/>
          <w:color w:val="auto"/>
          <w:sz w:val="22"/>
          <w:szCs w:val="22"/>
        </w:rPr>
        <w:t xml:space="preserve"> </w:t>
      </w:r>
      <w:r w:rsidRPr="00E51F12">
        <w:rPr>
          <w:rFonts w:eastAsia="Times New Roman"/>
          <w:color w:val="auto"/>
          <w:sz w:val="22"/>
          <w:szCs w:val="22"/>
        </w:rPr>
        <w:t xml:space="preserve">(далее – учреждение) </w:t>
      </w:r>
      <w:r w:rsidR="00CE1BD5" w:rsidRPr="00E51F12">
        <w:rPr>
          <w:rFonts w:eastAsia="Times New Roman"/>
          <w:color w:val="auto"/>
          <w:sz w:val="22"/>
          <w:szCs w:val="22"/>
        </w:rPr>
        <w:t xml:space="preserve">разработана в соответствии с законодательством Российской Федерации о бухгалтерском учете, </w:t>
      </w:r>
      <w:r w:rsidR="00CE1BD5" w:rsidRPr="00CE1BD5">
        <w:rPr>
          <w:rFonts w:eastAsia="Times New Roman"/>
          <w:color w:val="auto"/>
          <w:sz w:val="22"/>
          <w:szCs w:val="22"/>
        </w:rPr>
        <w:t>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(с изменениями и дополнениями), и приказа Минфина России от 06.12.2010 № 162н  (с изменениями и дополнениями) "</w:t>
      </w:r>
      <w:r w:rsidR="00CE1BD5" w:rsidRPr="00CE1BD5">
        <w:t xml:space="preserve"> </w:t>
      </w:r>
      <w:r w:rsidR="00CE1BD5" w:rsidRPr="00CE1BD5">
        <w:rPr>
          <w:rFonts w:eastAsia="Times New Roman"/>
          <w:color w:val="auto"/>
          <w:sz w:val="22"/>
          <w:szCs w:val="22"/>
        </w:rPr>
        <w:t>Об утверждении Плана счетов бюджетного учета и Инструкции по его применению", Федеральными стандартами бухгалтерского учета для организаций государственного сектора</w:t>
      </w:r>
      <w:r w:rsidR="00CE1BD5" w:rsidRPr="00CE1BD5">
        <w:rPr>
          <w:rFonts w:eastAsia="Times New Roman"/>
          <w:color w:val="FF0000"/>
          <w:sz w:val="22"/>
          <w:szCs w:val="22"/>
        </w:rPr>
        <w:t xml:space="preserve"> </w:t>
      </w:r>
      <w:r w:rsidR="00CE1BD5" w:rsidRPr="00CE1BD5">
        <w:rPr>
          <w:rFonts w:eastAsia="Times New Roman"/>
          <w:color w:val="auto"/>
          <w:sz w:val="22"/>
          <w:szCs w:val="22"/>
        </w:rPr>
        <w:t>и применяется</w:t>
      </w:r>
      <w:r w:rsidR="00CE1BD5" w:rsidRPr="00E51F12">
        <w:rPr>
          <w:rFonts w:eastAsia="Times New Roman"/>
          <w:color w:val="auto"/>
          <w:sz w:val="22"/>
          <w:szCs w:val="22"/>
        </w:rPr>
        <w:t xml:space="preserve"> при ведении </w:t>
      </w:r>
      <w:r w:rsidR="00CE1BD5">
        <w:rPr>
          <w:rFonts w:eastAsia="Times New Roman"/>
          <w:color w:val="auto"/>
          <w:sz w:val="22"/>
          <w:szCs w:val="22"/>
        </w:rPr>
        <w:t>бухгалтерского (бюджетного)</w:t>
      </w:r>
      <w:r w:rsidR="00CE1BD5" w:rsidRPr="00E51F12">
        <w:rPr>
          <w:rFonts w:eastAsia="Times New Roman"/>
          <w:color w:val="auto"/>
          <w:sz w:val="22"/>
          <w:szCs w:val="22"/>
        </w:rPr>
        <w:t xml:space="preserve"> и налогового учета всеми подразделениями учреждения.</w:t>
      </w:r>
    </w:p>
    <w:p w:rsidR="00B27395"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B27395"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B27395" w:rsidRPr="00E51F12"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 xml:space="preserve">Бухгалтерский учет в учреждении ведется в </w:t>
      </w:r>
      <w:r>
        <w:rPr>
          <w:rFonts w:eastAsia="Times New Roman"/>
          <w:color w:val="auto"/>
          <w:sz w:val="22"/>
          <w:szCs w:val="22"/>
        </w:rPr>
        <w:t>отделе учета и отчетности- централизованная бухгалтерия, возглавляемой начальником отдела учета и отчетности- главным бухгалтером.</w:t>
      </w:r>
    </w:p>
    <w:p w:rsidR="00A817AD" w:rsidRPr="00D160BB" w:rsidRDefault="00A817AD" w:rsidP="00D160BB">
      <w:pPr>
        <w:tabs>
          <w:tab w:val="num" w:pos="0"/>
          <w:tab w:val="left" w:pos="142"/>
          <w:tab w:val="left" w:pos="993"/>
        </w:tabs>
        <w:spacing w:line="360" w:lineRule="auto"/>
        <w:ind w:firstLine="709"/>
        <w:contextualSpacing/>
        <w:jc w:val="both"/>
        <w:rPr>
          <w:rFonts w:eastAsia="Times New Roman"/>
          <w:color w:val="auto"/>
        </w:rPr>
      </w:pPr>
    </w:p>
    <w:p w:rsidR="00A817AD" w:rsidRPr="008C7C9A" w:rsidRDefault="00A817AD" w:rsidP="008C7C9A">
      <w:pPr>
        <w:pStyle w:val="1"/>
        <w:ind w:firstLine="567"/>
        <w:rPr>
          <w:sz w:val="28"/>
          <w:szCs w:val="28"/>
        </w:rPr>
      </w:pPr>
      <w:bookmarkStart w:id="3" w:name="_Раздел_2._Нормативные"/>
      <w:bookmarkStart w:id="4" w:name="_Toc42687986"/>
      <w:bookmarkEnd w:id="3"/>
      <w:r w:rsidRPr="008C7C9A">
        <w:rPr>
          <w:sz w:val="28"/>
          <w:szCs w:val="28"/>
        </w:rPr>
        <w:t xml:space="preserve">Раздел </w:t>
      </w:r>
      <w:r w:rsidR="008C7C9A">
        <w:rPr>
          <w:sz w:val="28"/>
          <w:szCs w:val="28"/>
        </w:rPr>
        <w:t xml:space="preserve"> </w:t>
      </w:r>
      <w:r w:rsidRPr="008C7C9A">
        <w:rPr>
          <w:sz w:val="28"/>
          <w:szCs w:val="28"/>
        </w:rPr>
        <w:t>2. Нормативные документы, разъяснения</w:t>
      </w:r>
      <w:bookmarkEnd w:id="4"/>
    </w:p>
    <w:p w:rsidR="00176C47" w:rsidRDefault="00176C47" w:rsidP="001426C6">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p>
    <w:p w:rsidR="00A817AD" w:rsidRPr="001426C6" w:rsidRDefault="00A817AD" w:rsidP="001426C6">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Учетная политика учреждения осуществляется в соответствии с нормативными актами и разъяснениями, такими как:</w:t>
      </w:r>
    </w:p>
    <w:p w:rsidR="00581117" w:rsidRDefault="00581117" w:rsidP="00581117">
      <w:pPr>
        <w:tabs>
          <w:tab w:val="num" w:pos="0"/>
          <w:tab w:val="left" w:pos="142"/>
          <w:tab w:val="left" w:pos="993"/>
        </w:tabs>
        <w:spacing w:line="360" w:lineRule="auto"/>
        <w:contextualSpacing/>
        <w:jc w:val="both"/>
        <w:rPr>
          <w:rFonts w:eastAsia="Times New Roman"/>
          <w:b/>
          <w:color w:val="auto"/>
        </w:rPr>
      </w:pPr>
    </w:p>
    <w:p w:rsidR="00581117" w:rsidRPr="001426C6" w:rsidRDefault="00581117" w:rsidP="001426C6">
      <w:pPr>
        <w:tabs>
          <w:tab w:val="num" w:pos="0"/>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Кодексы Российской Федерации</w:t>
      </w:r>
    </w:p>
    <w:p w:rsidR="00A817AD" w:rsidRPr="001426C6"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lastRenderedPageBreak/>
        <w:t>Бюджетный кодекс Российской Федерации (с изменениями и дополнениями) (далее БК РФ);</w:t>
      </w:r>
    </w:p>
    <w:p w:rsidR="00A817AD" w:rsidRPr="001426C6"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Налоговый кодекс Российской Федерации (с изменениями и дополнениями) (далее НК РФ);</w:t>
      </w:r>
    </w:p>
    <w:p w:rsidR="00A817AD" w:rsidRPr="001426C6"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Гражданский кодекс Российской Федерации (с изменениями и дополнениями) (далее ГК РФ);</w:t>
      </w:r>
    </w:p>
    <w:p w:rsidR="00581117" w:rsidRPr="001426C6" w:rsidRDefault="00581117" w:rsidP="001426C6">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Федеральные законы Российской Федерации</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945819">
        <w:rPr>
          <w:rFonts w:eastAsia="Times New Roman"/>
          <w:color w:val="auto"/>
          <w:spacing w:val="-5"/>
          <w:sz w:val="22"/>
          <w:szCs w:val="22"/>
        </w:rPr>
        <w:t xml:space="preserve">Федеральный закон от 06.12.2011 № 402-ФЗ (с изменениями и дополнениями) «О бухгалтерском </w:t>
      </w:r>
      <w:r w:rsidRPr="00B0783C">
        <w:rPr>
          <w:rFonts w:eastAsia="Times New Roman"/>
          <w:color w:val="auto"/>
          <w:spacing w:val="-5"/>
          <w:sz w:val="22"/>
          <w:szCs w:val="22"/>
        </w:rPr>
        <w:t>учете»;</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 xml:space="preserve">Федеральный закон от 12.01.1996 № 7-ФЗ </w:t>
      </w:r>
      <w:r w:rsidRPr="00B0783C">
        <w:rPr>
          <w:rFonts w:eastAsia="Times New Roman"/>
          <w:bCs/>
          <w:color w:val="auto"/>
          <w:spacing w:val="-5"/>
          <w:sz w:val="22"/>
          <w:szCs w:val="22"/>
        </w:rPr>
        <w:t>(с изменениями и дополнениями),</w:t>
      </w:r>
      <w:r w:rsidRPr="00B0783C">
        <w:rPr>
          <w:rFonts w:eastAsia="Times New Roman"/>
          <w:b/>
          <w:bCs/>
          <w:color w:val="auto"/>
          <w:spacing w:val="-5"/>
          <w:sz w:val="22"/>
          <w:szCs w:val="22"/>
        </w:rPr>
        <w:t xml:space="preserve"> </w:t>
      </w:r>
      <w:r w:rsidRPr="00B0783C">
        <w:rPr>
          <w:rFonts w:eastAsia="Times New Roman"/>
          <w:color w:val="auto"/>
          <w:spacing w:val="-5"/>
          <w:sz w:val="22"/>
          <w:szCs w:val="22"/>
        </w:rPr>
        <w:t>«О некоммерческих организациях»;</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Федеральный закон от 02.12.2019 N 380-ФЗ "О федеральном бюджете на 2020 год и на плановый период 2021 и 2022 годов";</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Федеральный закон от 05.05.2014 № 112-ФЗ (</w:t>
      </w:r>
      <w:r w:rsidRPr="00B0783C">
        <w:rPr>
          <w:rFonts w:eastAsia="Times New Roman"/>
          <w:bCs/>
          <w:color w:val="auto"/>
          <w:spacing w:val="-5"/>
          <w:sz w:val="22"/>
          <w:szCs w:val="22"/>
        </w:rPr>
        <w:t>с изменениями и дополнениями</w:t>
      </w:r>
      <w:r w:rsidRPr="00B0783C">
        <w:rPr>
          <w:rFonts w:eastAsia="Times New Roman"/>
          <w:color w:val="auto"/>
          <w:spacing w:val="-5"/>
          <w:sz w:val="22"/>
          <w:szCs w:val="22"/>
        </w:rPr>
        <w:t>) «О национальной платежной системе»;</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Федеральный закон от 22.10.2004 №125-ФЗ «Об архивном деле в Российской Федерации» (</w:t>
      </w:r>
      <w:r w:rsidRPr="00B0783C">
        <w:rPr>
          <w:rFonts w:eastAsia="Times New Roman"/>
          <w:bCs/>
          <w:color w:val="auto"/>
          <w:spacing w:val="-5"/>
          <w:sz w:val="22"/>
          <w:szCs w:val="22"/>
        </w:rPr>
        <w:t>с изменениями и дополнениями</w:t>
      </w:r>
      <w:r w:rsidRPr="00B0783C">
        <w:rPr>
          <w:rFonts w:eastAsia="Times New Roman"/>
          <w:color w:val="auto"/>
          <w:spacing w:val="-5"/>
          <w:sz w:val="22"/>
          <w:szCs w:val="22"/>
        </w:rPr>
        <w:t>);</w:t>
      </w:r>
    </w:p>
    <w:p w:rsidR="00581117" w:rsidRPr="001426C6" w:rsidRDefault="00581117" w:rsidP="001D7D2D">
      <w:pPr>
        <w:tabs>
          <w:tab w:val="left" w:pos="142"/>
          <w:tab w:val="left" w:pos="993"/>
        </w:tabs>
        <w:spacing w:line="276" w:lineRule="auto"/>
        <w:ind w:left="851"/>
        <w:contextualSpacing/>
        <w:jc w:val="both"/>
        <w:rPr>
          <w:rFonts w:eastAsia="Times New Roman"/>
          <w:color w:val="auto"/>
          <w:sz w:val="22"/>
          <w:szCs w:val="22"/>
        </w:rPr>
      </w:pPr>
    </w:p>
    <w:p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Постановления правительства Российской Федерации</w:t>
      </w:r>
    </w:p>
    <w:p w:rsidR="00E878B4" w:rsidRPr="00E51E29" w:rsidRDefault="00E878B4"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51E29">
        <w:rPr>
          <w:rFonts w:eastAsia="Times New Roman"/>
          <w:color w:val="auto"/>
          <w:spacing w:val="-5"/>
          <w:sz w:val="22"/>
          <w:szCs w:val="22"/>
        </w:rPr>
        <w:t xml:space="preserve">Постановление Правительства РФ от 14.10.2010 N </w:t>
      </w:r>
      <w:r w:rsidRPr="00945819">
        <w:rPr>
          <w:rFonts w:eastAsia="Times New Roman"/>
          <w:color w:val="auto"/>
          <w:spacing w:val="-5"/>
          <w:sz w:val="22"/>
          <w:szCs w:val="22"/>
        </w:rPr>
        <w:t>834 (</w:t>
      </w:r>
      <w:r w:rsidR="0012116A" w:rsidRPr="00945819">
        <w:rPr>
          <w:rFonts w:eastAsia="Times New Roman"/>
          <w:bCs/>
          <w:color w:val="auto"/>
          <w:spacing w:val="-5"/>
          <w:sz w:val="22"/>
          <w:szCs w:val="22"/>
        </w:rPr>
        <w:t>с изменениями и дополнениями</w:t>
      </w:r>
      <w:r w:rsidRPr="00E51E29">
        <w:rPr>
          <w:rFonts w:eastAsia="Times New Roman"/>
          <w:color w:val="auto"/>
          <w:spacing w:val="-5"/>
          <w:sz w:val="22"/>
          <w:szCs w:val="22"/>
        </w:rPr>
        <w:t>) "Об особенностях списания федерального имущества" (вместе с "Положением об особенностях списания федерального имущества");</w:t>
      </w:r>
    </w:p>
    <w:p w:rsidR="00E878B4" w:rsidRPr="00E51E29" w:rsidRDefault="00E878B4" w:rsidP="00860724">
      <w:pPr>
        <w:pStyle w:val="Paragraph0"/>
        <w:numPr>
          <w:ilvl w:val="0"/>
          <w:numId w:val="3"/>
        </w:numPr>
        <w:spacing w:before="40" w:after="40"/>
        <w:ind w:left="851" w:hanging="284"/>
        <w:rPr>
          <w:sz w:val="22"/>
          <w:szCs w:val="22"/>
        </w:rPr>
      </w:pPr>
      <w:r w:rsidRPr="00E51E29">
        <w:rPr>
          <w:sz w:val="22"/>
          <w:szCs w:val="22"/>
        </w:rPr>
        <w:t xml:space="preserve">Постановление Правительства РФ от 28 сентября 2000 г. </w:t>
      </w:r>
      <w:r w:rsidRPr="00945819">
        <w:rPr>
          <w:sz w:val="22"/>
          <w:szCs w:val="22"/>
        </w:rPr>
        <w:t>№ 731 (</w:t>
      </w:r>
      <w:r w:rsidR="0012116A" w:rsidRPr="00945819">
        <w:rPr>
          <w:bCs/>
          <w:spacing w:val="-5"/>
          <w:sz w:val="22"/>
          <w:szCs w:val="22"/>
        </w:rPr>
        <w:t>с изменениями и дополнениями</w:t>
      </w:r>
      <w:r w:rsidRPr="00945819">
        <w:rPr>
          <w:sz w:val="22"/>
          <w:szCs w:val="22"/>
        </w:rPr>
        <w:t>) «Об утверждении Правил учета и хранения драгоценных</w:t>
      </w:r>
      <w:r w:rsidRPr="00E51E29">
        <w:rPr>
          <w:sz w:val="22"/>
          <w:szCs w:val="22"/>
        </w:rPr>
        <w:t xml:space="preserve"> металлов, драгоценных камней и продукции из них, а также ведения соответствующей отчетности»;</w:t>
      </w:r>
    </w:p>
    <w:p w:rsidR="00E878B4" w:rsidRPr="00945819" w:rsidRDefault="00E878B4" w:rsidP="00860724">
      <w:pPr>
        <w:pStyle w:val="aff1"/>
        <w:widowControl/>
        <w:numPr>
          <w:ilvl w:val="0"/>
          <w:numId w:val="3"/>
        </w:numPr>
        <w:suppressAutoHyphens w:val="0"/>
        <w:spacing w:before="60" w:after="60"/>
        <w:ind w:left="851" w:hanging="284"/>
        <w:contextualSpacing w:val="0"/>
        <w:jc w:val="both"/>
        <w:rPr>
          <w:sz w:val="22"/>
        </w:rPr>
      </w:pPr>
      <w:r w:rsidRPr="0012116A">
        <w:rPr>
          <w:sz w:val="22"/>
        </w:rPr>
        <w:t xml:space="preserve">Постановление Правительства РФ от 26.12.2011 № 1137 «О формах и правилах заполнения (ведения) документов, применяемых при расчетах </w:t>
      </w:r>
      <w:r w:rsidRPr="00945819">
        <w:rPr>
          <w:sz w:val="22"/>
        </w:rPr>
        <w:t>по налогу на добавленную стоимость» (</w:t>
      </w:r>
      <w:r w:rsidR="0012116A" w:rsidRPr="00945819">
        <w:rPr>
          <w:rFonts w:eastAsia="Times New Roman"/>
          <w:bCs/>
          <w:color w:val="auto"/>
          <w:spacing w:val="-5"/>
          <w:sz w:val="22"/>
          <w:szCs w:val="22"/>
        </w:rPr>
        <w:t>с изменениями и дополнениями</w:t>
      </w:r>
      <w:r w:rsidRPr="00945819">
        <w:rPr>
          <w:sz w:val="22"/>
        </w:rPr>
        <w:t>);</w:t>
      </w:r>
    </w:p>
    <w:p w:rsidR="00E878B4" w:rsidRPr="0012116A" w:rsidRDefault="00E878B4" w:rsidP="00860724">
      <w:pPr>
        <w:pStyle w:val="aff1"/>
        <w:widowControl/>
        <w:numPr>
          <w:ilvl w:val="0"/>
          <w:numId w:val="3"/>
        </w:numPr>
        <w:suppressAutoHyphens w:val="0"/>
        <w:spacing w:before="60" w:after="60"/>
        <w:ind w:left="851" w:hanging="284"/>
        <w:contextualSpacing w:val="0"/>
        <w:jc w:val="both"/>
        <w:rPr>
          <w:sz w:val="22"/>
        </w:rPr>
      </w:pPr>
      <w:r w:rsidRPr="0012116A">
        <w:rPr>
          <w:sz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737C84" w:rsidRPr="00606AFC" w:rsidRDefault="00737C84" w:rsidP="00737C84">
      <w:pPr>
        <w:pStyle w:val="aff1"/>
        <w:tabs>
          <w:tab w:val="left" w:pos="142"/>
          <w:tab w:val="left" w:pos="993"/>
        </w:tabs>
        <w:spacing w:line="276" w:lineRule="auto"/>
        <w:ind w:left="851"/>
        <w:jc w:val="both"/>
        <w:rPr>
          <w:rFonts w:eastAsia="Times New Roman"/>
          <w:color w:val="auto"/>
          <w:sz w:val="22"/>
          <w:szCs w:val="22"/>
        </w:rPr>
      </w:pPr>
    </w:p>
    <w:p w:rsidR="00945819" w:rsidRDefault="00945819" w:rsidP="00945819">
      <w:pPr>
        <w:tabs>
          <w:tab w:val="left" w:pos="142"/>
          <w:tab w:val="left" w:pos="993"/>
        </w:tabs>
        <w:spacing w:line="360" w:lineRule="auto"/>
        <w:ind w:firstLine="284"/>
        <w:contextualSpacing/>
        <w:jc w:val="both"/>
        <w:rPr>
          <w:rFonts w:ascii="Calibri" w:eastAsia="Times New Roman" w:hAnsi="Calibri" w:cs="Calibri"/>
          <w:b/>
          <w:color w:val="auto"/>
          <w:spacing w:val="-5"/>
        </w:rPr>
      </w:pPr>
      <w:r>
        <w:rPr>
          <w:rFonts w:ascii="Calibri" w:eastAsia="Times New Roman" w:hAnsi="Calibri" w:cs="Calibri"/>
          <w:b/>
          <w:color w:val="auto"/>
          <w:spacing w:val="-5"/>
        </w:rPr>
        <w:t>Федеральные стандарты бухгалтерского учета для организаций государственного сектора</w:t>
      </w:r>
    </w:p>
    <w:p w:rsidR="00945819" w:rsidRPr="007612DA"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7612DA">
        <w:rPr>
          <w:rFonts w:eastAsia="Times New Roman"/>
          <w:color w:val="auto"/>
          <w:spacing w:val="-5"/>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945819" w:rsidRPr="007612DA"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7612DA">
        <w:rPr>
          <w:rFonts w:eastAsia="Times New Roman"/>
          <w:color w:val="auto"/>
          <w:spacing w:val="-5"/>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945819" w:rsidRPr="007612DA"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7612DA">
        <w:rPr>
          <w:rFonts w:eastAsia="Times New Roman"/>
          <w:color w:val="auto"/>
          <w:spacing w:val="-5"/>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945819" w:rsidRPr="007612DA"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7612DA">
        <w:rPr>
          <w:rFonts w:eastAsia="Times New Roman"/>
          <w:color w:val="auto"/>
          <w:spacing w:val="-5"/>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945819" w:rsidRPr="007612DA"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7612DA">
        <w:rPr>
          <w:rFonts w:eastAsia="Times New Roman"/>
          <w:color w:val="auto"/>
          <w:spacing w:val="-5"/>
          <w:sz w:val="22"/>
          <w:szCs w:val="22"/>
        </w:rPr>
        <w:t>Приказ Минфина России от 31 декабря 2016</w:t>
      </w:r>
      <w:r>
        <w:rPr>
          <w:rFonts w:eastAsia="Times New Roman"/>
          <w:color w:val="auto"/>
          <w:spacing w:val="-5"/>
          <w:sz w:val="22"/>
          <w:szCs w:val="22"/>
        </w:rPr>
        <w:t xml:space="preserve">  N 260н «</w:t>
      </w:r>
      <w:r w:rsidRPr="007612DA">
        <w:rPr>
          <w:rFonts w:eastAsia="Times New Roman"/>
          <w:color w:val="auto"/>
          <w:spacing w:val="-5"/>
          <w:sz w:val="22"/>
          <w:szCs w:val="22"/>
        </w:rPr>
        <w:t>Об утверждении федерального стандарта бухгалтерского учета для органи</w:t>
      </w:r>
      <w:r>
        <w:rPr>
          <w:rFonts w:eastAsia="Times New Roman"/>
          <w:color w:val="auto"/>
          <w:spacing w:val="-5"/>
          <w:sz w:val="22"/>
          <w:szCs w:val="22"/>
        </w:rPr>
        <w:t>заций государственного сектора «</w:t>
      </w:r>
      <w:r w:rsidRPr="007612DA">
        <w:rPr>
          <w:rFonts w:eastAsia="Times New Roman"/>
          <w:color w:val="auto"/>
          <w:spacing w:val="-5"/>
          <w:sz w:val="22"/>
          <w:szCs w:val="22"/>
        </w:rPr>
        <w:t>Представление бухгалтерской (финансовой) отчетности</w:t>
      </w:r>
      <w:r>
        <w:rPr>
          <w:rFonts w:eastAsia="Times New Roman"/>
          <w:color w:val="auto"/>
          <w:spacing w:val="-5"/>
          <w:sz w:val="22"/>
          <w:szCs w:val="22"/>
        </w:rPr>
        <w:t>»</w:t>
      </w:r>
      <w:r w:rsidRPr="007612DA">
        <w:rPr>
          <w:rFonts w:eastAsia="Times New Roman"/>
          <w:color w:val="auto"/>
          <w:spacing w:val="-5"/>
          <w:sz w:val="22"/>
          <w:szCs w:val="22"/>
        </w:rPr>
        <w:t>;</w:t>
      </w:r>
    </w:p>
    <w:p w:rsidR="00945819" w:rsidRPr="00CD55C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CD55CC">
        <w:rPr>
          <w:rFonts w:eastAsia="Times New Roman"/>
          <w:color w:val="auto"/>
          <w:spacing w:val="-5"/>
          <w:sz w:val="22"/>
          <w:szCs w:val="22"/>
        </w:rPr>
        <w:t>Приказ Минфи</w:t>
      </w:r>
      <w:r>
        <w:rPr>
          <w:rFonts w:eastAsia="Times New Roman"/>
          <w:color w:val="auto"/>
          <w:spacing w:val="-5"/>
          <w:sz w:val="22"/>
          <w:szCs w:val="22"/>
        </w:rPr>
        <w:t>на России от 30.12.2017 N 274н «</w:t>
      </w:r>
      <w:r w:rsidRPr="00CD55CC">
        <w:rPr>
          <w:rFonts w:eastAsia="Times New Roman"/>
          <w:color w:val="auto"/>
          <w:spacing w:val="-5"/>
          <w:sz w:val="22"/>
          <w:szCs w:val="22"/>
        </w:rPr>
        <w:t>Об утверждении федерального стандарта бухгалтерского учета для органи</w:t>
      </w:r>
      <w:r>
        <w:rPr>
          <w:rFonts w:eastAsia="Times New Roman"/>
          <w:color w:val="auto"/>
          <w:spacing w:val="-5"/>
          <w:sz w:val="22"/>
          <w:szCs w:val="22"/>
        </w:rPr>
        <w:t>заций государственного сектора «</w:t>
      </w:r>
      <w:r w:rsidRPr="00CD55CC">
        <w:rPr>
          <w:rFonts w:eastAsia="Times New Roman"/>
          <w:color w:val="auto"/>
          <w:spacing w:val="-5"/>
          <w:sz w:val="22"/>
          <w:szCs w:val="22"/>
        </w:rPr>
        <w:t>Учетная политика, оценочные значения и ошибки</w:t>
      </w:r>
      <w:r>
        <w:rPr>
          <w:rFonts w:eastAsia="Times New Roman"/>
          <w:color w:val="auto"/>
          <w:spacing w:val="-5"/>
          <w:sz w:val="22"/>
          <w:szCs w:val="22"/>
        </w:rPr>
        <w:t>»</w:t>
      </w:r>
      <w:r w:rsidRPr="00CD55CC">
        <w:rPr>
          <w:rFonts w:eastAsia="Times New Roman"/>
          <w:color w:val="auto"/>
          <w:spacing w:val="-5"/>
          <w:sz w:val="22"/>
          <w:szCs w:val="22"/>
        </w:rPr>
        <w:t>;</w:t>
      </w:r>
    </w:p>
    <w:p w:rsidR="00945819" w:rsidRPr="00CD55C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CD55CC">
        <w:rPr>
          <w:rFonts w:eastAsia="Times New Roman"/>
          <w:color w:val="auto"/>
          <w:spacing w:val="-5"/>
          <w:sz w:val="22"/>
          <w:szCs w:val="22"/>
        </w:rPr>
        <w:t>Приказ Минфи</w:t>
      </w:r>
      <w:r>
        <w:rPr>
          <w:rFonts w:eastAsia="Times New Roman"/>
          <w:color w:val="auto"/>
          <w:spacing w:val="-5"/>
          <w:sz w:val="22"/>
          <w:szCs w:val="22"/>
        </w:rPr>
        <w:t>на России от 30.12.2017 N 275н «</w:t>
      </w:r>
      <w:r w:rsidRPr="00CD55CC">
        <w:rPr>
          <w:rFonts w:eastAsia="Times New Roman"/>
          <w:color w:val="auto"/>
          <w:spacing w:val="-5"/>
          <w:sz w:val="22"/>
          <w:szCs w:val="22"/>
        </w:rPr>
        <w:t xml:space="preserve">Об утверждении федерального стандарта бухгалтерского учета для организаций государственного сектора </w:t>
      </w:r>
      <w:r>
        <w:rPr>
          <w:rFonts w:eastAsia="Times New Roman"/>
          <w:color w:val="auto"/>
          <w:spacing w:val="-5"/>
          <w:sz w:val="22"/>
          <w:szCs w:val="22"/>
        </w:rPr>
        <w:t>«</w:t>
      </w:r>
      <w:r w:rsidRPr="00CD55CC">
        <w:rPr>
          <w:rFonts w:eastAsia="Times New Roman"/>
          <w:color w:val="auto"/>
          <w:spacing w:val="-5"/>
          <w:sz w:val="22"/>
          <w:szCs w:val="22"/>
        </w:rPr>
        <w:t xml:space="preserve">События после отчетной </w:t>
      </w:r>
      <w:r w:rsidRPr="00CD55CC">
        <w:rPr>
          <w:rFonts w:eastAsia="Times New Roman"/>
          <w:color w:val="auto"/>
          <w:spacing w:val="-5"/>
          <w:sz w:val="22"/>
          <w:szCs w:val="22"/>
        </w:rPr>
        <w:lastRenderedPageBreak/>
        <w:t>даты</w:t>
      </w:r>
      <w:r>
        <w:rPr>
          <w:rFonts w:eastAsia="Times New Roman"/>
          <w:color w:val="auto"/>
          <w:spacing w:val="-5"/>
          <w:sz w:val="22"/>
          <w:szCs w:val="22"/>
        </w:rPr>
        <w:t>»</w:t>
      </w:r>
      <w:r w:rsidRPr="00CD55CC">
        <w:rPr>
          <w:rFonts w:eastAsia="Times New Roman"/>
          <w:color w:val="auto"/>
          <w:spacing w:val="-5"/>
          <w:sz w:val="22"/>
          <w:szCs w:val="22"/>
        </w:rPr>
        <w:t>;</w:t>
      </w:r>
    </w:p>
    <w:p w:rsidR="00945819" w:rsidRPr="00CD55C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CD55CC">
        <w:rPr>
          <w:rFonts w:eastAsia="Times New Roman"/>
          <w:color w:val="auto"/>
          <w:spacing w:val="-5"/>
          <w:sz w:val="22"/>
          <w:szCs w:val="22"/>
        </w:rPr>
        <w:t>Приказ Минфи</w:t>
      </w:r>
      <w:r>
        <w:rPr>
          <w:rFonts w:eastAsia="Times New Roman"/>
          <w:color w:val="auto"/>
          <w:spacing w:val="-5"/>
          <w:sz w:val="22"/>
          <w:szCs w:val="22"/>
        </w:rPr>
        <w:t>на России от 30.12.2017 N 278н «</w:t>
      </w:r>
      <w:r w:rsidRPr="00CD55CC">
        <w:rPr>
          <w:rFonts w:eastAsia="Times New Roman"/>
          <w:color w:val="auto"/>
          <w:spacing w:val="-5"/>
          <w:sz w:val="22"/>
          <w:szCs w:val="22"/>
        </w:rPr>
        <w:t>Об утверждении федерального стандарта бухгалтерского учета для органи</w:t>
      </w:r>
      <w:r>
        <w:rPr>
          <w:rFonts w:eastAsia="Times New Roman"/>
          <w:color w:val="auto"/>
          <w:spacing w:val="-5"/>
          <w:sz w:val="22"/>
          <w:szCs w:val="22"/>
        </w:rPr>
        <w:t>заций государственного сектора «</w:t>
      </w:r>
      <w:r w:rsidRPr="00CD55CC">
        <w:rPr>
          <w:rFonts w:eastAsia="Times New Roman"/>
          <w:color w:val="auto"/>
          <w:spacing w:val="-5"/>
          <w:sz w:val="22"/>
          <w:szCs w:val="22"/>
        </w:rPr>
        <w:t>От</w:t>
      </w:r>
      <w:r>
        <w:rPr>
          <w:rFonts w:eastAsia="Times New Roman"/>
          <w:color w:val="auto"/>
          <w:spacing w:val="-5"/>
          <w:sz w:val="22"/>
          <w:szCs w:val="22"/>
        </w:rPr>
        <w:t>чет о движении денежных средств»</w:t>
      </w:r>
      <w:r w:rsidRPr="00CD55CC">
        <w:rPr>
          <w:rFonts w:eastAsia="Times New Roman"/>
          <w:color w:val="auto"/>
          <w:spacing w:val="-5"/>
          <w:sz w:val="22"/>
          <w:szCs w:val="22"/>
        </w:rPr>
        <w:t>;</w:t>
      </w:r>
    </w:p>
    <w:p w:rsidR="00945819" w:rsidRPr="00CD55C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CD55CC">
        <w:rPr>
          <w:rFonts w:eastAsia="Times New Roman"/>
          <w:color w:val="auto"/>
          <w:spacing w:val="-5"/>
          <w:sz w:val="22"/>
          <w:szCs w:val="22"/>
        </w:rPr>
        <w:t>Приказ Минф</w:t>
      </w:r>
      <w:r>
        <w:rPr>
          <w:rFonts w:eastAsia="Times New Roman"/>
          <w:color w:val="auto"/>
          <w:spacing w:val="-5"/>
          <w:sz w:val="22"/>
          <w:szCs w:val="22"/>
        </w:rPr>
        <w:t>ина России от 27.02.2018 N 32н «</w:t>
      </w:r>
      <w:r w:rsidRPr="00CD55CC">
        <w:rPr>
          <w:rFonts w:eastAsia="Times New Roman"/>
          <w:color w:val="auto"/>
          <w:spacing w:val="-5"/>
          <w:sz w:val="22"/>
          <w:szCs w:val="22"/>
        </w:rPr>
        <w:t>Об утверждении федерального стандарта бухгалтерского учета для органи</w:t>
      </w:r>
      <w:r>
        <w:rPr>
          <w:rFonts w:eastAsia="Times New Roman"/>
          <w:color w:val="auto"/>
          <w:spacing w:val="-5"/>
          <w:sz w:val="22"/>
          <w:szCs w:val="22"/>
        </w:rPr>
        <w:t>заций государственного сектора «Доходы»</w:t>
      </w:r>
      <w:r w:rsidRPr="00CD55CC">
        <w:rPr>
          <w:rFonts w:eastAsia="Times New Roman"/>
          <w:color w:val="auto"/>
          <w:spacing w:val="-5"/>
          <w:sz w:val="22"/>
          <w:szCs w:val="22"/>
        </w:rPr>
        <w:t>;</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CD55CC">
        <w:rPr>
          <w:rFonts w:eastAsia="Times New Roman"/>
          <w:color w:val="auto"/>
          <w:spacing w:val="-5"/>
          <w:sz w:val="22"/>
          <w:szCs w:val="22"/>
        </w:rPr>
        <w:t>Приказ Минфина</w:t>
      </w:r>
      <w:r>
        <w:rPr>
          <w:rFonts w:eastAsia="Times New Roman"/>
          <w:color w:val="auto"/>
          <w:spacing w:val="-5"/>
          <w:sz w:val="22"/>
          <w:szCs w:val="22"/>
        </w:rPr>
        <w:t xml:space="preserve"> России от 30.05.2018 N 122н «</w:t>
      </w:r>
      <w:r w:rsidRPr="00CD55CC">
        <w:rPr>
          <w:rFonts w:eastAsia="Times New Roman"/>
          <w:color w:val="auto"/>
          <w:spacing w:val="-5"/>
          <w:sz w:val="22"/>
          <w:szCs w:val="22"/>
        </w:rPr>
        <w:t xml:space="preserve">Об утверждении федерального стандарта </w:t>
      </w:r>
      <w:r w:rsidRPr="00B0783C">
        <w:rPr>
          <w:rFonts w:eastAsia="Times New Roman"/>
          <w:color w:val="auto"/>
          <w:spacing w:val="-5"/>
          <w:sz w:val="22"/>
          <w:szCs w:val="22"/>
        </w:rPr>
        <w:t>бухгалтерского учета для организаций государственного сектора «Влияние изменений курсов иностранных валют»;</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Приказ Минфина России от 30.05.2018 N 124н «Резервы. Раскрытие информации об условных обязательствах и условных активах»;</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Приказ Минфина России от 29.06.2018 N 145н «Долгосрочные договоры»;</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Приказ Минфина России от 29.06.2018 N 146н «Концессионные соглашения»;</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Приказ Минфина России от 28.02.2018 N 37н «Бюджетная информация в бухгалтерской (финансовой) отчетности»;</w:t>
      </w:r>
    </w:p>
    <w:p w:rsidR="00945819" w:rsidRPr="00B0783C"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Приказ Минфина России от 07.12.2018 N 256н «Запасы»;</w:t>
      </w:r>
    </w:p>
    <w:p w:rsidR="00945819" w:rsidRDefault="00945819"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p>
    <w:p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Приказы Министерства финансов Российской Федерации</w:t>
      </w:r>
    </w:p>
    <w:p w:rsidR="00EC36E1" w:rsidRPr="00945819"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45819">
        <w:rPr>
          <w:rFonts w:eastAsia="Times New Roman"/>
          <w:color w:val="auto"/>
          <w:spacing w:val="-5"/>
          <w:sz w:val="22"/>
          <w:szCs w:val="22"/>
        </w:rPr>
        <w:t>»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w:t>
      </w:r>
    </w:p>
    <w:p w:rsidR="00EC36E1" w:rsidRPr="00945819"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 xml:space="preserve">Приказ Минфина России от 06.12.2010 № </w:t>
      </w:r>
      <w:r w:rsidRPr="00945819">
        <w:rPr>
          <w:rFonts w:eastAsia="Times New Roman"/>
          <w:color w:val="auto"/>
          <w:spacing w:val="-5"/>
          <w:sz w:val="22"/>
          <w:szCs w:val="22"/>
        </w:rPr>
        <w:t>162н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«Об утверждении Плана счетов бюджетного учета и Инструкции по его применению»;</w:t>
      </w:r>
    </w:p>
    <w:p w:rsidR="00EC36E1" w:rsidRPr="00EC36E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945819">
        <w:rPr>
          <w:rFonts w:eastAsia="Times New Roman"/>
          <w:color w:val="auto"/>
          <w:spacing w:val="-5"/>
          <w:sz w:val="22"/>
          <w:szCs w:val="22"/>
        </w:rPr>
        <w:t>Приказ Минфина России от 30.03.2015 N 52н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w:t>
      </w:r>
      <w:r w:rsidRPr="00EC36E1">
        <w:rPr>
          <w:rFonts w:eastAsia="Times New Roman"/>
          <w:color w:val="auto"/>
          <w:spacing w:val="-5"/>
          <w:sz w:val="22"/>
          <w:szCs w:val="22"/>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EC36E1" w:rsidRPr="00365670"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602D1">
        <w:rPr>
          <w:rFonts w:eastAsia="Times New Roman"/>
          <w:color w:val="auto"/>
          <w:spacing w:val="-5"/>
          <w:sz w:val="22"/>
          <w:szCs w:val="22"/>
        </w:rPr>
        <w:t xml:space="preserve">Приказ Минфина России от 28.12.2010 № </w:t>
      </w:r>
      <w:r w:rsidRPr="00945819">
        <w:rPr>
          <w:rFonts w:eastAsia="Times New Roman"/>
          <w:color w:val="auto"/>
          <w:spacing w:val="-5"/>
          <w:sz w:val="22"/>
          <w:szCs w:val="22"/>
        </w:rPr>
        <w:t>191н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«Об</w:t>
      </w:r>
      <w:r w:rsidRPr="00D602D1">
        <w:rPr>
          <w:rFonts w:eastAsia="Times New Roman"/>
          <w:color w:val="auto"/>
          <w:spacing w:val="-5"/>
          <w:sz w:val="22"/>
          <w:szCs w:val="22"/>
        </w:rPr>
        <w:t xml:space="preserve"> утверждении Инструкции о порядке составления и представления годовой, квартальной и </w:t>
      </w:r>
      <w:r w:rsidRPr="00365670">
        <w:rPr>
          <w:rFonts w:eastAsia="Times New Roman"/>
          <w:color w:val="auto"/>
          <w:spacing w:val="-5"/>
          <w:sz w:val="22"/>
          <w:szCs w:val="22"/>
        </w:rPr>
        <w:t>месячной отчетности об исполнении бюджетов бюджетной системы Российской Федерации»;</w:t>
      </w:r>
    </w:p>
    <w:p w:rsidR="00B6784F" w:rsidRPr="00365670" w:rsidRDefault="00B6784F" w:rsidP="00B6784F">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365670">
        <w:rPr>
          <w:rFonts w:eastAsia="Times New Roman"/>
          <w:color w:val="auto"/>
          <w:spacing w:val="-5"/>
          <w:sz w:val="22"/>
          <w:szCs w:val="22"/>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12116A" w:rsidRPr="00B6784F" w:rsidRDefault="0012116A" w:rsidP="0012116A">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365670">
        <w:rPr>
          <w:rFonts w:eastAsia="Times New Roman"/>
          <w:color w:val="auto"/>
          <w:spacing w:val="-5"/>
          <w:sz w:val="22"/>
          <w:szCs w:val="22"/>
        </w:rPr>
        <w:t xml:space="preserve">Приказ Минфина России от 29.11.2017 № 209н </w:t>
      </w:r>
      <w:r w:rsidR="00B6784F" w:rsidRPr="00365670">
        <w:rPr>
          <w:rFonts w:eastAsia="Times New Roman"/>
          <w:color w:val="auto"/>
          <w:spacing w:val="-5"/>
          <w:sz w:val="22"/>
          <w:szCs w:val="22"/>
        </w:rPr>
        <w:t>(</w:t>
      </w:r>
      <w:r w:rsidR="00B6784F" w:rsidRPr="00365670">
        <w:rPr>
          <w:rFonts w:eastAsia="Times New Roman"/>
          <w:bCs/>
          <w:color w:val="auto"/>
          <w:spacing w:val="-5"/>
          <w:sz w:val="22"/>
          <w:szCs w:val="22"/>
        </w:rPr>
        <w:t>с изменениями и дополнениями</w:t>
      </w:r>
      <w:r w:rsidR="00B6784F" w:rsidRPr="00365670">
        <w:rPr>
          <w:rFonts w:eastAsia="Times New Roman"/>
          <w:color w:val="auto"/>
          <w:spacing w:val="-5"/>
          <w:sz w:val="22"/>
          <w:szCs w:val="22"/>
        </w:rPr>
        <w:t xml:space="preserve">) </w:t>
      </w:r>
      <w:r w:rsidRPr="00365670">
        <w:rPr>
          <w:rFonts w:eastAsia="Times New Roman"/>
          <w:color w:val="auto"/>
          <w:spacing w:val="-5"/>
          <w:sz w:val="22"/>
          <w:szCs w:val="22"/>
        </w:rPr>
        <w:t>«Об</w:t>
      </w:r>
      <w:r w:rsidRPr="00B6784F">
        <w:rPr>
          <w:rFonts w:eastAsia="Times New Roman"/>
          <w:color w:val="auto"/>
          <w:spacing w:val="-5"/>
          <w:sz w:val="22"/>
          <w:szCs w:val="22"/>
        </w:rPr>
        <w:t xml:space="preserve"> утверждении Порядка применения классификации операций сектора государственного управления»;</w:t>
      </w:r>
    </w:p>
    <w:p w:rsidR="00EC36E1" w:rsidRPr="00EC36E1"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6B28E7">
        <w:rPr>
          <w:rFonts w:eastAsia="Times New Roman"/>
          <w:color w:val="auto"/>
          <w:spacing w:val="-5"/>
          <w:sz w:val="22"/>
          <w:szCs w:val="22"/>
        </w:rPr>
        <w:t xml:space="preserve">Приказ Минфина России от 02.08.2007 N </w:t>
      </w:r>
      <w:r w:rsidRPr="00B6784F">
        <w:rPr>
          <w:rFonts w:eastAsia="Times New Roman"/>
          <w:color w:val="auto"/>
          <w:spacing w:val="-5"/>
          <w:sz w:val="22"/>
          <w:szCs w:val="22"/>
        </w:rPr>
        <w:t>68н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 "Об</w:t>
      </w:r>
      <w:r w:rsidRPr="00EC36E1">
        <w:rPr>
          <w:rFonts w:eastAsia="Times New Roman"/>
          <w:color w:val="auto"/>
          <w:spacing w:val="-5"/>
          <w:sz w:val="22"/>
          <w:szCs w:val="22"/>
        </w:rPr>
        <w:t xml:space="preserve">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EC36E1" w:rsidRPr="00EC36E1"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EC36E1" w:rsidRPr="00EC36E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 xml:space="preserve">Приказ Минэкономразвития РФ N 96, Минфина РФ N 30н от 10.03.2011 "Об утверждении порядка представления федеральными государственными унитарными предприятиями, </w:t>
      </w:r>
      <w:r w:rsidRPr="00EC36E1">
        <w:rPr>
          <w:rFonts w:eastAsia="Times New Roman"/>
          <w:color w:val="auto"/>
          <w:spacing w:val="-5"/>
          <w:sz w:val="22"/>
          <w:szCs w:val="22"/>
        </w:rPr>
        <w:lastRenderedPageBreak/>
        <w:t>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6B28E7" w:rsidRDefault="006B28E7" w:rsidP="00293516">
      <w:pPr>
        <w:pStyle w:val="Paragraph0"/>
        <w:shd w:val="clear" w:color="auto" w:fill="FFFFFF"/>
        <w:spacing w:before="120" w:after="120"/>
        <w:ind w:left="425" w:firstLine="0"/>
        <w:rPr>
          <w:rFonts w:ascii="Calibri" w:hAnsi="Calibri" w:cs="Calibri"/>
          <w:b/>
          <w:sz w:val="24"/>
          <w:szCs w:val="24"/>
        </w:rPr>
      </w:pPr>
    </w:p>
    <w:p w:rsidR="00293516" w:rsidRPr="00575DE1" w:rsidRDefault="00293516" w:rsidP="00293516">
      <w:pPr>
        <w:pStyle w:val="Paragraph0"/>
        <w:shd w:val="clear" w:color="auto" w:fill="FFFFFF"/>
        <w:spacing w:before="120" w:after="120"/>
        <w:ind w:left="425" w:firstLine="0"/>
        <w:rPr>
          <w:rFonts w:ascii="Calibri" w:hAnsi="Calibri" w:cs="Calibri"/>
          <w:b/>
          <w:sz w:val="24"/>
          <w:szCs w:val="24"/>
        </w:rPr>
      </w:pPr>
      <w:r w:rsidRPr="00575DE1">
        <w:rPr>
          <w:rFonts w:ascii="Calibri" w:hAnsi="Calibri" w:cs="Calibri"/>
          <w:b/>
          <w:sz w:val="24"/>
          <w:szCs w:val="24"/>
        </w:rPr>
        <w:t>Прочие документы и разъяснительные письма</w:t>
      </w:r>
    </w:p>
    <w:p w:rsidR="00D602D1" w:rsidRPr="00B6784F"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7C1B59">
        <w:rPr>
          <w:rFonts w:eastAsia="Times New Roman"/>
          <w:color w:val="auto"/>
          <w:spacing w:val="-5"/>
          <w:sz w:val="22"/>
          <w:szCs w:val="22"/>
        </w:rPr>
        <w:t>Общероссийский классификатор основных фондов (ОКОФ) ОК 013-2014 (СНС 2008), утвержденный приказом Росстандарта от 12.12.14 № 2018-</w:t>
      </w:r>
      <w:r w:rsidRPr="00B6784F">
        <w:rPr>
          <w:rFonts w:eastAsia="Times New Roman"/>
          <w:color w:val="auto"/>
          <w:spacing w:val="-5"/>
          <w:sz w:val="22"/>
          <w:szCs w:val="22"/>
        </w:rPr>
        <w:t>с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w:t>
      </w:r>
    </w:p>
    <w:p w:rsidR="00D602D1" w:rsidRPr="00365670"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B6784F">
        <w:rPr>
          <w:rFonts w:eastAsia="Times New Roman"/>
          <w:color w:val="auto"/>
          <w:spacing w:val="-5"/>
          <w:sz w:val="22"/>
          <w:szCs w:val="22"/>
        </w:rPr>
        <w:t>Указание Центрального банка России от 11.03.2014 № 3210-У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w:t>
      </w:r>
      <w:r w:rsidRPr="0076044A">
        <w:rPr>
          <w:rFonts w:eastAsia="Times New Roman"/>
          <w:color w:val="auto"/>
          <w:spacing w:val="-5"/>
          <w:sz w:val="22"/>
          <w:szCs w:val="22"/>
        </w:rPr>
        <w:t xml:space="preserve"> «О порядке ведения </w:t>
      </w:r>
      <w:r w:rsidRPr="00365670">
        <w:rPr>
          <w:rFonts w:eastAsia="Times New Roman"/>
          <w:color w:val="auto"/>
          <w:spacing w:val="-5"/>
          <w:sz w:val="22"/>
          <w:szCs w:val="22"/>
        </w:rPr>
        <w:t>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6784F" w:rsidRPr="00365670" w:rsidRDefault="00B6784F" w:rsidP="00B6784F">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365670">
        <w:rPr>
          <w:rFonts w:eastAsia="Times New Roman"/>
          <w:bCs/>
          <w:color w:val="auto"/>
          <w:spacing w:val="-5"/>
          <w:sz w:val="22"/>
          <w:szCs w:val="22"/>
        </w:rPr>
        <w:t>Приказ Росархива от 11.04.2018 N 44 «Об утверждении Примерной инструкции по делопроизводству в государственных организациях»</w:t>
      </w:r>
      <w:r w:rsidR="00365670">
        <w:rPr>
          <w:rFonts w:eastAsia="Times New Roman"/>
          <w:bCs/>
          <w:color w:val="auto"/>
          <w:spacing w:val="-5"/>
          <w:sz w:val="22"/>
          <w:szCs w:val="22"/>
        </w:rPr>
        <w:t>.</w:t>
      </w:r>
    </w:p>
    <w:p w:rsidR="00E86618" w:rsidRDefault="00E86618" w:rsidP="00AA67D0">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p>
    <w:p w:rsidR="009C2B0C" w:rsidRDefault="009C2B0C" w:rsidP="00AA67D0">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p>
    <w:p w:rsidR="00A817AD" w:rsidRPr="00AA67D0" w:rsidRDefault="00A817AD" w:rsidP="00AA67D0">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AA67D0">
        <w:rPr>
          <w:rFonts w:asciiTheme="minorHAnsi" w:eastAsia="Times New Roman" w:hAnsiTheme="minorHAnsi" w:cstheme="minorHAnsi"/>
          <w:b/>
          <w:color w:val="auto"/>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D602D1" w:rsidRPr="00D602D1" w:rsidRDefault="00D602D1" w:rsidP="00860724">
      <w:pPr>
        <w:numPr>
          <w:ilvl w:val="0"/>
          <w:numId w:val="7"/>
        </w:numPr>
        <w:tabs>
          <w:tab w:val="left" w:pos="142"/>
          <w:tab w:val="left" w:pos="851"/>
        </w:tabs>
        <w:spacing w:line="276" w:lineRule="auto"/>
        <w:ind w:left="851" w:hanging="284"/>
        <w:contextualSpacing/>
        <w:jc w:val="both"/>
        <w:rPr>
          <w:rFonts w:eastAsia="Times New Roman"/>
          <w:color w:val="auto"/>
          <w:spacing w:val="-5"/>
          <w:sz w:val="22"/>
          <w:szCs w:val="22"/>
        </w:rPr>
      </w:pPr>
      <w:r w:rsidRPr="00D602D1">
        <w:rPr>
          <w:rFonts w:eastAsia="Times New Roman"/>
          <w:color w:val="auto"/>
          <w:spacing w:val="-5"/>
          <w:sz w:val="22"/>
          <w:szCs w:val="22"/>
        </w:rPr>
        <w:t>Федеральный закон от 5 апреля 2013 г. №44-</w:t>
      </w:r>
      <w:r w:rsidRPr="00B6784F">
        <w:rPr>
          <w:rFonts w:eastAsia="Times New Roman"/>
          <w:color w:val="auto"/>
          <w:spacing w:val="-5"/>
          <w:sz w:val="22"/>
          <w:szCs w:val="22"/>
        </w:rPr>
        <w:t>ФЗ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 "О</w:t>
      </w:r>
      <w:r w:rsidRPr="00D602D1">
        <w:rPr>
          <w:rFonts w:eastAsia="Times New Roman"/>
          <w:color w:val="auto"/>
          <w:spacing w:val="-5"/>
          <w:sz w:val="22"/>
          <w:szCs w:val="22"/>
        </w:rPr>
        <w:t xml:space="preserve"> контрактной системе в сфере закупок товаров, работ, услуг для обеспечения госуда</w:t>
      </w:r>
      <w:r>
        <w:rPr>
          <w:rFonts w:eastAsia="Times New Roman"/>
          <w:color w:val="auto"/>
          <w:spacing w:val="-5"/>
          <w:sz w:val="22"/>
          <w:szCs w:val="22"/>
        </w:rPr>
        <w:t>рственных и муниципальных нужд".</w:t>
      </w:r>
    </w:p>
    <w:p w:rsidR="00AA67D0" w:rsidRDefault="00AA67D0" w:rsidP="004B6AAB">
      <w:pPr>
        <w:pStyle w:val="4"/>
        <w:spacing w:line="360" w:lineRule="auto"/>
        <w:ind w:firstLine="709"/>
        <w:jc w:val="both"/>
        <w:rPr>
          <w:sz w:val="24"/>
          <w:szCs w:val="24"/>
          <w:highlight w:val="yellow"/>
        </w:rPr>
      </w:pPr>
    </w:p>
    <w:p w:rsidR="00960268" w:rsidRPr="009C2B0C" w:rsidRDefault="00FD202D" w:rsidP="009C2B0C">
      <w:pPr>
        <w:pStyle w:val="1"/>
        <w:ind w:firstLine="567"/>
        <w:rPr>
          <w:sz w:val="28"/>
          <w:szCs w:val="28"/>
        </w:rPr>
      </w:pPr>
      <w:bookmarkStart w:id="5" w:name="_Toc42687987"/>
      <w:r w:rsidRPr="009C2B0C">
        <w:rPr>
          <w:sz w:val="28"/>
          <w:szCs w:val="28"/>
        </w:rPr>
        <w:t>Раздел</w:t>
      </w:r>
      <w:r w:rsidR="009C2B0C">
        <w:rPr>
          <w:sz w:val="28"/>
          <w:szCs w:val="28"/>
        </w:rPr>
        <w:t xml:space="preserve"> </w:t>
      </w:r>
      <w:r w:rsidRPr="009C2B0C">
        <w:rPr>
          <w:sz w:val="28"/>
          <w:szCs w:val="28"/>
        </w:rPr>
        <w:t xml:space="preserve"> 3. Организационный раздел</w:t>
      </w:r>
      <w:bookmarkStart w:id="6" w:name="_3.1_Способ_обработки"/>
      <w:bookmarkEnd w:id="5"/>
      <w:bookmarkEnd w:id="6"/>
    </w:p>
    <w:p w:rsidR="000B0CA7" w:rsidRPr="000B0CA7" w:rsidRDefault="000B0CA7" w:rsidP="000B0CA7"/>
    <w:p w:rsidR="006B28E7" w:rsidRPr="00EF6B24" w:rsidRDefault="006B28E7" w:rsidP="00EF6B24">
      <w:pPr>
        <w:pStyle w:val="2"/>
        <w:tabs>
          <w:tab w:val="clear" w:pos="0"/>
          <w:tab w:val="num" w:pos="567"/>
        </w:tabs>
        <w:ind w:left="567"/>
        <w:jc w:val="both"/>
        <w:rPr>
          <w:b/>
          <w:sz w:val="24"/>
          <w:szCs w:val="24"/>
        </w:rPr>
      </w:pPr>
      <w:bookmarkStart w:id="7" w:name="_3.1.Способ_обработки_учетной"/>
      <w:bookmarkStart w:id="8" w:name="_Toc42687988"/>
      <w:bookmarkEnd w:id="7"/>
      <w:r w:rsidRPr="00EF6B24">
        <w:rPr>
          <w:b/>
          <w:sz w:val="24"/>
          <w:szCs w:val="24"/>
        </w:rPr>
        <w:t>3.1</w:t>
      </w:r>
      <w:r w:rsidR="00CF0046">
        <w:rPr>
          <w:b/>
          <w:sz w:val="24"/>
          <w:szCs w:val="24"/>
        </w:rPr>
        <w:t>.</w:t>
      </w:r>
      <w:r w:rsidRPr="00EF6B24">
        <w:rPr>
          <w:b/>
          <w:sz w:val="24"/>
          <w:szCs w:val="24"/>
        </w:rPr>
        <w:t xml:space="preserve"> Технология обработки, хранения учетной информации</w:t>
      </w:r>
      <w:r w:rsidR="00FC3B56" w:rsidRPr="00EF6B24">
        <w:rPr>
          <w:b/>
          <w:sz w:val="24"/>
          <w:szCs w:val="24"/>
        </w:rPr>
        <w:t>, бюджетной (финансовой) отчетности</w:t>
      </w:r>
      <w:bookmarkEnd w:id="8"/>
    </w:p>
    <w:p w:rsidR="00C04AEB" w:rsidRPr="00C04AEB" w:rsidRDefault="00C04AEB" w:rsidP="00C04AEB">
      <w:pPr>
        <w:tabs>
          <w:tab w:val="num" w:pos="0"/>
          <w:tab w:val="left" w:pos="142"/>
        </w:tabs>
        <w:spacing w:line="360" w:lineRule="auto"/>
        <w:ind w:firstLine="709"/>
        <w:contextualSpacing/>
        <w:jc w:val="both"/>
        <w:rPr>
          <w:color w:val="auto"/>
        </w:rPr>
      </w:pPr>
    </w:p>
    <w:p w:rsidR="00FC3B56" w:rsidRPr="006041D7" w:rsidRDefault="00FC3B56" w:rsidP="00FC3B56">
      <w:pPr>
        <w:tabs>
          <w:tab w:val="num" w:pos="0"/>
          <w:tab w:val="left" w:pos="142"/>
        </w:tabs>
        <w:spacing w:line="276" w:lineRule="auto"/>
        <w:ind w:firstLine="284"/>
        <w:contextualSpacing/>
        <w:jc w:val="both"/>
        <w:rPr>
          <w:color w:val="auto"/>
        </w:rPr>
      </w:pPr>
      <w:r w:rsidRPr="00DE4450">
        <w:rPr>
          <w:color w:val="auto"/>
        </w:rPr>
        <w:t>В учреждении применяется автоматизированный способ ведения бухгалтерского учета и формирования бухгалтерской (финансовой) отчетности с использованием программных продуктов:</w:t>
      </w:r>
    </w:p>
    <w:p w:rsidR="00C04AEB" w:rsidRPr="00A47F23" w:rsidRDefault="00C04AEB" w:rsidP="00C04AEB">
      <w:pPr>
        <w:tabs>
          <w:tab w:val="num" w:pos="0"/>
          <w:tab w:val="left" w:pos="142"/>
        </w:tabs>
        <w:spacing w:line="360" w:lineRule="auto"/>
        <w:ind w:firstLine="709"/>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04AEB" w:rsidRPr="00A47F23" w:rsidTr="006B7E55">
        <w:tc>
          <w:tcPr>
            <w:tcW w:w="4785" w:type="dxa"/>
          </w:tcPr>
          <w:p w:rsidR="00C04AEB" w:rsidRPr="00DE4450" w:rsidRDefault="00C04AEB" w:rsidP="00C04AEB">
            <w:pPr>
              <w:tabs>
                <w:tab w:val="num" w:pos="0"/>
                <w:tab w:val="left" w:pos="142"/>
              </w:tabs>
              <w:spacing w:line="276" w:lineRule="auto"/>
              <w:ind w:right="-1" w:firstLine="709"/>
              <w:contextualSpacing/>
              <w:jc w:val="center"/>
              <w:rPr>
                <w:b/>
                <w:sz w:val="22"/>
                <w:szCs w:val="22"/>
              </w:rPr>
            </w:pPr>
            <w:r w:rsidRPr="00DE4450">
              <w:rPr>
                <w:b/>
                <w:sz w:val="22"/>
                <w:szCs w:val="22"/>
              </w:rPr>
              <w:t>Наименование раздела учета</w:t>
            </w:r>
          </w:p>
        </w:tc>
        <w:tc>
          <w:tcPr>
            <w:tcW w:w="4786" w:type="dxa"/>
          </w:tcPr>
          <w:p w:rsidR="00C04AEB" w:rsidRPr="00DE4450" w:rsidRDefault="00C04AEB" w:rsidP="00C04AEB">
            <w:pPr>
              <w:tabs>
                <w:tab w:val="num" w:pos="0"/>
                <w:tab w:val="left" w:pos="142"/>
              </w:tabs>
              <w:spacing w:line="276" w:lineRule="auto"/>
              <w:ind w:right="-1" w:firstLine="709"/>
              <w:contextualSpacing/>
              <w:jc w:val="center"/>
              <w:rPr>
                <w:b/>
                <w:sz w:val="22"/>
                <w:szCs w:val="22"/>
              </w:rPr>
            </w:pPr>
            <w:r w:rsidRPr="00DE4450">
              <w:rPr>
                <w:b/>
                <w:sz w:val="22"/>
                <w:szCs w:val="22"/>
              </w:rPr>
              <w:t>Наименование программного продукта</w:t>
            </w:r>
          </w:p>
        </w:tc>
      </w:tr>
      <w:tr w:rsidR="00C04AEB" w:rsidRPr="00A47F23" w:rsidTr="006B7E55">
        <w:tc>
          <w:tcPr>
            <w:tcW w:w="4785"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Бухгалтерский учет</w:t>
            </w:r>
          </w:p>
        </w:tc>
        <w:tc>
          <w:tcPr>
            <w:tcW w:w="4786"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1С: Бухгалтерия государственного учреждения 8</w:t>
            </w:r>
          </w:p>
        </w:tc>
      </w:tr>
      <w:tr w:rsidR="00C04AEB" w:rsidRPr="00A47F23" w:rsidTr="006B7E55">
        <w:trPr>
          <w:trHeight w:val="630"/>
        </w:trPr>
        <w:tc>
          <w:tcPr>
            <w:tcW w:w="4785"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Налоговый учет</w:t>
            </w:r>
          </w:p>
        </w:tc>
        <w:tc>
          <w:tcPr>
            <w:tcW w:w="4786"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1С: Бухгалтерия государственного учреждения 8</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Расчеты с персоналом</w:t>
            </w:r>
          </w:p>
        </w:tc>
        <w:tc>
          <w:tcPr>
            <w:tcW w:w="4786" w:type="dxa"/>
          </w:tcPr>
          <w:p w:rsidR="00C04AEB" w:rsidRPr="00DE4450" w:rsidRDefault="00C04AEB" w:rsidP="00DE4450">
            <w:pPr>
              <w:tabs>
                <w:tab w:val="num" w:pos="0"/>
                <w:tab w:val="left" w:pos="142"/>
              </w:tabs>
              <w:spacing w:line="276" w:lineRule="auto"/>
              <w:ind w:right="-1"/>
              <w:contextualSpacing/>
              <w:jc w:val="both"/>
              <w:rPr>
                <w:sz w:val="22"/>
                <w:szCs w:val="22"/>
              </w:rPr>
            </w:pPr>
            <w:r w:rsidRPr="00DE4450">
              <w:rPr>
                <w:sz w:val="22"/>
                <w:szCs w:val="22"/>
              </w:rPr>
              <w:t xml:space="preserve">1С: </w:t>
            </w:r>
            <w:r w:rsidR="00DE4450" w:rsidRPr="00DE4450">
              <w:rPr>
                <w:sz w:val="22"/>
                <w:szCs w:val="22"/>
              </w:rPr>
              <w:t>КАМИН з</w:t>
            </w:r>
            <w:r w:rsidRPr="00DE4450">
              <w:rPr>
                <w:sz w:val="22"/>
                <w:szCs w:val="22"/>
              </w:rPr>
              <w:t xml:space="preserve">арплата </w:t>
            </w:r>
            <w:r w:rsidR="00DE4450" w:rsidRPr="00DE4450">
              <w:rPr>
                <w:sz w:val="22"/>
                <w:szCs w:val="22"/>
              </w:rPr>
              <w:t>для</w:t>
            </w:r>
            <w:r w:rsidRPr="00DE4450">
              <w:rPr>
                <w:sz w:val="22"/>
                <w:szCs w:val="22"/>
              </w:rPr>
              <w:t xml:space="preserve"> бюджетн</w:t>
            </w:r>
            <w:r w:rsidR="00DE4450" w:rsidRPr="00DE4450">
              <w:rPr>
                <w:sz w:val="22"/>
                <w:szCs w:val="22"/>
              </w:rPr>
              <w:t>ых</w:t>
            </w:r>
            <w:r w:rsidRPr="00DE4450">
              <w:rPr>
                <w:sz w:val="22"/>
                <w:szCs w:val="22"/>
              </w:rPr>
              <w:t xml:space="preserve"> учреждени</w:t>
            </w:r>
            <w:r w:rsidR="00DE4450" w:rsidRPr="00DE4450">
              <w:rPr>
                <w:sz w:val="22"/>
                <w:szCs w:val="22"/>
              </w:rPr>
              <w:t>й</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Кассовое исполнение доходов и расходов</w:t>
            </w:r>
          </w:p>
        </w:tc>
        <w:tc>
          <w:tcPr>
            <w:tcW w:w="4786" w:type="dxa"/>
          </w:tcPr>
          <w:p w:rsidR="00C04AEB" w:rsidRPr="00A01BE9" w:rsidRDefault="00DE4450" w:rsidP="00C04AEB">
            <w:pPr>
              <w:tabs>
                <w:tab w:val="num" w:pos="0"/>
                <w:tab w:val="left" w:pos="142"/>
              </w:tabs>
              <w:spacing w:line="276" w:lineRule="auto"/>
              <w:ind w:right="-1"/>
              <w:contextualSpacing/>
              <w:jc w:val="both"/>
              <w:rPr>
                <w:sz w:val="22"/>
                <w:szCs w:val="22"/>
              </w:rPr>
            </w:pPr>
            <w:r w:rsidRPr="00A01BE9">
              <w:rPr>
                <w:sz w:val="22"/>
                <w:szCs w:val="22"/>
              </w:rPr>
              <w:t>Казначейское сопровождение СУФД</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Передача отчетности в контролирующие органы</w:t>
            </w:r>
          </w:p>
        </w:tc>
        <w:tc>
          <w:tcPr>
            <w:tcW w:w="4786" w:type="dxa"/>
          </w:tcPr>
          <w:p w:rsidR="00C04AEB" w:rsidRPr="00A01BE9" w:rsidRDefault="00A01BE9" w:rsidP="00C04AEB">
            <w:pPr>
              <w:tabs>
                <w:tab w:val="num" w:pos="0"/>
                <w:tab w:val="left" w:pos="142"/>
              </w:tabs>
              <w:spacing w:line="276" w:lineRule="auto"/>
              <w:ind w:right="-1"/>
              <w:contextualSpacing/>
              <w:jc w:val="both"/>
              <w:rPr>
                <w:sz w:val="22"/>
                <w:szCs w:val="22"/>
              </w:rPr>
            </w:pPr>
            <w:r w:rsidRPr="00A01BE9">
              <w:rPr>
                <w:sz w:val="22"/>
                <w:szCs w:val="22"/>
              </w:rPr>
              <w:t xml:space="preserve">1С-Отчетность, </w:t>
            </w:r>
            <w:r w:rsidR="000925D4" w:rsidRPr="00A01BE9">
              <w:rPr>
                <w:sz w:val="22"/>
                <w:szCs w:val="22"/>
              </w:rPr>
              <w:t>СБИС Электронная отчетность</w:t>
            </w:r>
          </w:p>
        </w:tc>
      </w:tr>
      <w:tr w:rsidR="00C04AEB" w:rsidRPr="00A47F23" w:rsidTr="006B7E55">
        <w:trPr>
          <w:trHeight w:val="375"/>
        </w:trPr>
        <w:tc>
          <w:tcPr>
            <w:tcW w:w="4785" w:type="dxa"/>
          </w:tcPr>
          <w:p w:rsidR="00C04AEB" w:rsidRPr="00A47F23" w:rsidRDefault="000925D4" w:rsidP="00C04AEB">
            <w:pPr>
              <w:tabs>
                <w:tab w:val="num" w:pos="0"/>
                <w:tab w:val="left" w:pos="142"/>
              </w:tabs>
              <w:spacing w:line="276" w:lineRule="auto"/>
              <w:ind w:right="-1"/>
              <w:contextualSpacing/>
              <w:jc w:val="both"/>
              <w:rPr>
                <w:sz w:val="22"/>
                <w:szCs w:val="22"/>
              </w:rPr>
            </w:pPr>
            <w:r>
              <w:rPr>
                <w:sz w:val="22"/>
                <w:szCs w:val="22"/>
              </w:rPr>
              <w:t>Справочная информация</w:t>
            </w:r>
          </w:p>
        </w:tc>
        <w:tc>
          <w:tcPr>
            <w:tcW w:w="4786" w:type="dxa"/>
          </w:tcPr>
          <w:p w:rsidR="00C04AEB" w:rsidRPr="00A47F23" w:rsidRDefault="000925D4" w:rsidP="000925D4">
            <w:pPr>
              <w:tabs>
                <w:tab w:val="num" w:pos="0"/>
                <w:tab w:val="left" w:pos="142"/>
              </w:tabs>
              <w:spacing w:line="276" w:lineRule="auto"/>
              <w:ind w:right="-1"/>
              <w:contextualSpacing/>
              <w:jc w:val="both"/>
              <w:rPr>
                <w:sz w:val="22"/>
                <w:szCs w:val="22"/>
              </w:rPr>
            </w:pPr>
            <w:r>
              <w:rPr>
                <w:sz w:val="22"/>
                <w:szCs w:val="22"/>
              </w:rPr>
              <w:t>Консультант плюс электронная версия</w:t>
            </w:r>
          </w:p>
        </w:tc>
      </w:tr>
    </w:tbl>
    <w:p w:rsidR="00C04AEB" w:rsidRPr="00A47F23" w:rsidRDefault="00C04AEB" w:rsidP="00C04AEB">
      <w:pPr>
        <w:tabs>
          <w:tab w:val="num" w:pos="0"/>
          <w:tab w:val="left" w:pos="142"/>
        </w:tabs>
        <w:spacing w:line="360" w:lineRule="auto"/>
        <w:ind w:firstLine="709"/>
        <w:contextualSpacing/>
        <w:jc w:val="both"/>
        <w:rPr>
          <w:color w:val="auto"/>
          <w:sz w:val="22"/>
          <w:szCs w:val="22"/>
        </w:rPr>
      </w:pPr>
    </w:p>
    <w:p w:rsidR="00F3731B" w:rsidRDefault="00FC3B56" w:rsidP="00FC3B56">
      <w:pPr>
        <w:tabs>
          <w:tab w:val="left" w:pos="0"/>
        </w:tabs>
        <w:spacing w:line="276" w:lineRule="auto"/>
        <w:ind w:firstLine="284"/>
        <w:contextualSpacing/>
        <w:jc w:val="both"/>
        <w:rPr>
          <w:rFonts w:eastAsia="Calibri"/>
          <w:color w:val="auto"/>
          <w:lang w:eastAsia="en-US"/>
        </w:rPr>
      </w:pPr>
      <w:r w:rsidRPr="00ED2D73">
        <w:rPr>
          <w:color w:val="auto"/>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w:t>
      </w:r>
      <w:r w:rsidRPr="00F242AC">
        <w:rPr>
          <w:color w:val="auto"/>
          <w:sz w:val="22"/>
          <w:szCs w:val="22"/>
        </w:rPr>
        <w:t xml:space="preserve">дующим автоматическим составлением отчетности на основании введенных </w:t>
      </w:r>
      <w:r w:rsidRPr="00ED60AD">
        <w:rPr>
          <w:color w:val="auto"/>
          <w:sz w:val="22"/>
          <w:szCs w:val="22"/>
        </w:rPr>
        <w:t>данных.</w:t>
      </w:r>
      <w:r w:rsidRPr="00ED60AD">
        <w:rPr>
          <w:rFonts w:eastAsia="Calibri"/>
          <w:b/>
          <w:i/>
          <w:color w:val="auto"/>
          <w:sz w:val="22"/>
          <w:szCs w:val="22"/>
          <w:lang w:eastAsia="en-US"/>
        </w:rPr>
        <w:t xml:space="preserve"> </w:t>
      </w:r>
      <w:r w:rsidRPr="00ED60AD">
        <w:rPr>
          <w:rFonts w:eastAsia="Calibri"/>
          <w:color w:val="auto"/>
          <w:sz w:val="22"/>
          <w:szCs w:val="22"/>
          <w:lang w:eastAsia="en-US"/>
        </w:rPr>
        <w:t>Вывод документов и регистров бухгалтерского учета на бумажные носители осуществляется в соответствии с графиком документооборота, утвержденным в Приложении № 6.2.</w:t>
      </w:r>
      <w:r w:rsidRPr="00ED60AD">
        <w:rPr>
          <w:rFonts w:eastAsia="Calibri"/>
          <w:color w:val="auto"/>
          <w:lang w:eastAsia="en-US"/>
        </w:rPr>
        <w:t xml:space="preserve"> </w:t>
      </w:r>
    </w:p>
    <w:p w:rsidR="00FC3B56" w:rsidRPr="00ED60AD" w:rsidRDefault="00FC3B56" w:rsidP="00FC3B56">
      <w:pPr>
        <w:tabs>
          <w:tab w:val="left" w:pos="0"/>
        </w:tabs>
        <w:spacing w:line="276" w:lineRule="auto"/>
        <w:ind w:firstLine="284"/>
        <w:contextualSpacing/>
        <w:jc w:val="both"/>
        <w:rPr>
          <w:rFonts w:eastAsia="Calibri"/>
          <w:color w:val="auto"/>
          <w:lang w:eastAsia="en-US"/>
        </w:rPr>
      </w:pPr>
      <w:r w:rsidRPr="00ED60AD">
        <w:rPr>
          <w:rFonts w:eastAsia="Calibri"/>
          <w:color w:val="auto"/>
          <w:lang w:eastAsia="en-US"/>
        </w:rPr>
        <w:t xml:space="preserve"> </w:t>
      </w:r>
    </w:p>
    <w:p w:rsidR="00C04AEB" w:rsidRPr="00C04AEB" w:rsidRDefault="00C04AEB" w:rsidP="00C04AEB">
      <w:pPr>
        <w:tabs>
          <w:tab w:val="left" w:pos="0"/>
        </w:tabs>
        <w:spacing w:line="360" w:lineRule="auto"/>
        <w:ind w:firstLine="284"/>
        <w:contextualSpacing/>
        <w:jc w:val="both"/>
        <w:rPr>
          <w:rFonts w:ascii="Calibri" w:hAnsi="Calibri" w:cs="Calibri"/>
          <w:b/>
          <w:color w:val="auto"/>
        </w:rPr>
      </w:pPr>
      <w:r w:rsidRPr="00F3731B">
        <w:rPr>
          <w:rFonts w:ascii="Calibri" w:hAnsi="Calibri" w:cs="Calibri"/>
          <w:b/>
          <w:color w:val="auto"/>
        </w:rPr>
        <w:t>Способ ввода (вывода) учетной информации</w:t>
      </w:r>
      <w:r w:rsidR="00FC3B56" w:rsidRPr="00F3731B">
        <w:rPr>
          <w:rFonts w:ascii="Calibri" w:hAnsi="Calibri" w:cs="Calibri"/>
          <w:b/>
          <w:color w:val="auto"/>
        </w:rPr>
        <w:t>, бюджетной (финансовой) отчетности</w:t>
      </w: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D05D51" w:rsidRPr="00D602D1" w:rsidRDefault="00D05D51" w:rsidP="00D05D51">
      <w:pPr>
        <w:tabs>
          <w:tab w:val="left" w:pos="0"/>
        </w:tabs>
        <w:spacing w:line="276" w:lineRule="auto"/>
        <w:ind w:firstLine="284"/>
        <w:contextualSpacing/>
        <w:jc w:val="both"/>
        <w:rPr>
          <w:color w:val="auto"/>
          <w:sz w:val="22"/>
          <w:szCs w:val="22"/>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b/>
          <w:color w:val="auto"/>
          <w:sz w:val="22"/>
          <w:szCs w:val="22"/>
        </w:rPr>
        <w:t>Перечень документов, составляемых в виде электронного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60"/>
        <w:gridCol w:w="4284"/>
        <w:gridCol w:w="2021"/>
        <w:gridCol w:w="1739"/>
      </w:tblGrid>
      <w:tr w:rsidR="00D05D51" w:rsidRPr="00D602D1" w:rsidTr="00EC36E1">
        <w:tc>
          <w:tcPr>
            <w:tcW w:w="466"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w:t>
            </w:r>
          </w:p>
        </w:tc>
        <w:tc>
          <w:tcPr>
            <w:tcW w:w="1060"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 формы</w:t>
            </w:r>
          </w:p>
        </w:tc>
        <w:tc>
          <w:tcPr>
            <w:tcW w:w="4284"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Вид документа / регистра</w:t>
            </w:r>
          </w:p>
        </w:tc>
        <w:tc>
          <w:tcPr>
            <w:tcW w:w="2021"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Способ подписания</w:t>
            </w:r>
          </w:p>
        </w:tc>
        <w:tc>
          <w:tcPr>
            <w:tcW w:w="1739"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Основной способ хранения</w:t>
            </w:r>
          </w:p>
        </w:tc>
      </w:tr>
      <w:tr w:rsidR="00D05D51" w:rsidRPr="00D602D1" w:rsidTr="00EC36E1">
        <w:tc>
          <w:tcPr>
            <w:tcW w:w="466"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1</w:t>
            </w:r>
          </w:p>
        </w:tc>
        <w:tc>
          <w:tcPr>
            <w:tcW w:w="1060"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0401060</w:t>
            </w:r>
          </w:p>
        </w:tc>
        <w:tc>
          <w:tcPr>
            <w:tcW w:w="4284"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Платежное поручение</w:t>
            </w:r>
          </w:p>
        </w:tc>
        <w:tc>
          <w:tcPr>
            <w:tcW w:w="2021"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ЭЦП</w:t>
            </w:r>
          </w:p>
        </w:tc>
        <w:tc>
          <w:tcPr>
            <w:tcW w:w="1739"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Бумажный носитель</w:t>
            </w:r>
          </w:p>
        </w:tc>
      </w:tr>
      <w:tr w:rsidR="00D05D51" w:rsidRPr="00575DE1" w:rsidTr="00EC36E1">
        <w:tc>
          <w:tcPr>
            <w:tcW w:w="466"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2</w:t>
            </w:r>
          </w:p>
        </w:tc>
        <w:tc>
          <w:tcPr>
            <w:tcW w:w="1060"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Б/н</w:t>
            </w:r>
          </w:p>
        </w:tc>
        <w:tc>
          <w:tcPr>
            <w:tcW w:w="4284"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Выписка</w:t>
            </w:r>
          </w:p>
        </w:tc>
        <w:tc>
          <w:tcPr>
            <w:tcW w:w="2021"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ЭЦП</w:t>
            </w:r>
          </w:p>
        </w:tc>
        <w:tc>
          <w:tcPr>
            <w:tcW w:w="1739"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Бумажный носитель</w:t>
            </w:r>
          </w:p>
        </w:tc>
      </w:tr>
      <w:tr w:rsidR="00F3731B" w:rsidRPr="00575DE1" w:rsidTr="00EC36E1">
        <w:tc>
          <w:tcPr>
            <w:tcW w:w="466" w:type="dxa"/>
            <w:shd w:val="clear" w:color="auto" w:fill="auto"/>
          </w:tcPr>
          <w:p w:rsidR="00F3731B" w:rsidRPr="00D602D1" w:rsidRDefault="00F3731B" w:rsidP="00EC36E1">
            <w:pPr>
              <w:tabs>
                <w:tab w:val="left" w:pos="0"/>
              </w:tabs>
              <w:spacing w:line="276" w:lineRule="auto"/>
              <w:contextualSpacing/>
              <w:jc w:val="both"/>
              <w:rPr>
                <w:color w:val="auto"/>
                <w:sz w:val="20"/>
                <w:szCs w:val="20"/>
              </w:rPr>
            </w:pPr>
            <w:r>
              <w:rPr>
                <w:color w:val="auto"/>
                <w:sz w:val="20"/>
                <w:szCs w:val="20"/>
              </w:rPr>
              <w:t>3</w:t>
            </w:r>
          </w:p>
        </w:tc>
        <w:tc>
          <w:tcPr>
            <w:tcW w:w="1060" w:type="dxa"/>
            <w:shd w:val="clear" w:color="auto" w:fill="auto"/>
          </w:tcPr>
          <w:p w:rsidR="00F3731B" w:rsidRPr="00D602D1" w:rsidRDefault="00F3731B" w:rsidP="00EC36E1">
            <w:pPr>
              <w:tabs>
                <w:tab w:val="left" w:pos="0"/>
              </w:tabs>
              <w:spacing w:line="276" w:lineRule="auto"/>
              <w:contextualSpacing/>
              <w:jc w:val="both"/>
              <w:rPr>
                <w:color w:val="auto"/>
                <w:sz w:val="20"/>
                <w:szCs w:val="20"/>
              </w:rPr>
            </w:pPr>
            <w:r>
              <w:rPr>
                <w:color w:val="auto"/>
                <w:sz w:val="20"/>
                <w:szCs w:val="20"/>
              </w:rPr>
              <w:t>б/н</w:t>
            </w:r>
          </w:p>
        </w:tc>
        <w:tc>
          <w:tcPr>
            <w:tcW w:w="4284" w:type="dxa"/>
            <w:shd w:val="clear" w:color="auto" w:fill="auto"/>
          </w:tcPr>
          <w:p w:rsidR="00F3731B" w:rsidRPr="00D602D1" w:rsidRDefault="00F3731B" w:rsidP="00EC36E1">
            <w:pPr>
              <w:tabs>
                <w:tab w:val="left" w:pos="0"/>
              </w:tabs>
              <w:spacing w:line="276" w:lineRule="auto"/>
              <w:contextualSpacing/>
              <w:jc w:val="both"/>
              <w:rPr>
                <w:color w:val="auto"/>
                <w:sz w:val="20"/>
                <w:szCs w:val="20"/>
              </w:rPr>
            </w:pPr>
            <w:r>
              <w:rPr>
                <w:color w:val="auto"/>
                <w:sz w:val="20"/>
                <w:szCs w:val="20"/>
              </w:rPr>
              <w:t>Счет-фактура, акт оказанных услуг</w:t>
            </w:r>
          </w:p>
        </w:tc>
        <w:tc>
          <w:tcPr>
            <w:tcW w:w="2021" w:type="dxa"/>
            <w:shd w:val="clear" w:color="auto" w:fill="auto"/>
          </w:tcPr>
          <w:p w:rsidR="00F3731B" w:rsidRPr="00D602D1" w:rsidRDefault="00F3731B" w:rsidP="00EC36E1">
            <w:pPr>
              <w:tabs>
                <w:tab w:val="left" w:pos="0"/>
              </w:tabs>
              <w:spacing w:line="276" w:lineRule="auto"/>
              <w:contextualSpacing/>
              <w:jc w:val="both"/>
              <w:rPr>
                <w:color w:val="auto"/>
                <w:sz w:val="20"/>
                <w:szCs w:val="20"/>
              </w:rPr>
            </w:pPr>
            <w:r>
              <w:rPr>
                <w:color w:val="auto"/>
                <w:sz w:val="20"/>
                <w:szCs w:val="20"/>
              </w:rPr>
              <w:t>ЭЦП</w:t>
            </w:r>
          </w:p>
        </w:tc>
        <w:tc>
          <w:tcPr>
            <w:tcW w:w="1739" w:type="dxa"/>
            <w:shd w:val="clear" w:color="auto" w:fill="auto"/>
          </w:tcPr>
          <w:p w:rsidR="00F3731B" w:rsidRPr="00D602D1" w:rsidRDefault="00F3731B" w:rsidP="00EC36E1">
            <w:pPr>
              <w:tabs>
                <w:tab w:val="left" w:pos="0"/>
              </w:tabs>
              <w:spacing w:line="276" w:lineRule="auto"/>
              <w:contextualSpacing/>
              <w:jc w:val="both"/>
              <w:rPr>
                <w:color w:val="auto"/>
                <w:sz w:val="20"/>
                <w:szCs w:val="20"/>
              </w:rPr>
            </w:pPr>
            <w:r>
              <w:rPr>
                <w:color w:val="auto"/>
                <w:sz w:val="20"/>
                <w:szCs w:val="20"/>
              </w:rPr>
              <w:t>Бумажный носитель</w:t>
            </w:r>
          </w:p>
        </w:tc>
      </w:tr>
    </w:tbl>
    <w:p w:rsidR="00D05D51" w:rsidRPr="00A702E5" w:rsidRDefault="00D05D51" w:rsidP="00D05D51">
      <w:pPr>
        <w:tabs>
          <w:tab w:val="left" w:pos="0"/>
        </w:tabs>
        <w:spacing w:line="276" w:lineRule="auto"/>
        <w:ind w:firstLine="284"/>
        <w:contextualSpacing/>
        <w:jc w:val="both"/>
        <w:rPr>
          <w:color w:val="auto"/>
          <w:sz w:val="22"/>
          <w:szCs w:val="22"/>
          <w:highlight w:val="cyan"/>
        </w:rPr>
      </w:pPr>
    </w:p>
    <w:p w:rsidR="00FC3B56" w:rsidRPr="00C214FF" w:rsidRDefault="00FC3B56" w:rsidP="00FC3B56">
      <w:pPr>
        <w:tabs>
          <w:tab w:val="left" w:pos="0"/>
        </w:tabs>
        <w:spacing w:line="276" w:lineRule="auto"/>
        <w:ind w:firstLine="284"/>
        <w:contextualSpacing/>
        <w:jc w:val="both"/>
        <w:rPr>
          <w:color w:val="auto"/>
          <w:sz w:val="22"/>
          <w:szCs w:val="22"/>
        </w:rPr>
      </w:pPr>
      <w:r w:rsidRPr="00D7330D">
        <w:rPr>
          <w:b/>
          <w:color w:val="auto"/>
          <w:sz w:val="22"/>
          <w:szCs w:val="22"/>
        </w:rPr>
        <w:t>Перечень отчетов, относящихся к бухгалтерской (финансовой) отчетности, составляемых в виде электронного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73"/>
        <w:gridCol w:w="4284"/>
        <w:gridCol w:w="2021"/>
        <w:gridCol w:w="1739"/>
      </w:tblGrid>
      <w:tr w:rsidR="00565720" w:rsidRPr="00C214FF" w:rsidTr="00C214FF">
        <w:tc>
          <w:tcPr>
            <w:tcW w:w="466" w:type="dxa"/>
            <w:shd w:val="clear" w:color="auto" w:fill="D9D9D9"/>
          </w:tcPr>
          <w:p w:rsidR="00FC3B56" w:rsidRPr="00C214FF" w:rsidRDefault="00FC3B56" w:rsidP="00FC3B56">
            <w:pPr>
              <w:tabs>
                <w:tab w:val="left" w:pos="0"/>
              </w:tabs>
              <w:spacing w:line="276" w:lineRule="auto"/>
              <w:contextualSpacing/>
              <w:jc w:val="center"/>
              <w:rPr>
                <w:b/>
                <w:color w:val="auto"/>
                <w:sz w:val="20"/>
                <w:szCs w:val="20"/>
              </w:rPr>
            </w:pPr>
            <w:r w:rsidRPr="00C214FF">
              <w:rPr>
                <w:b/>
                <w:color w:val="auto"/>
                <w:sz w:val="20"/>
                <w:szCs w:val="20"/>
              </w:rPr>
              <w:t>№</w:t>
            </w:r>
          </w:p>
        </w:tc>
        <w:tc>
          <w:tcPr>
            <w:tcW w:w="1073" w:type="dxa"/>
            <w:shd w:val="clear" w:color="auto" w:fill="D9D9D9"/>
          </w:tcPr>
          <w:p w:rsidR="00FC3B56" w:rsidRPr="00C214FF" w:rsidRDefault="00FC3B56" w:rsidP="00FC3B56">
            <w:pPr>
              <w:tabs>
                <w:tab w:val="left" w:pos="0"/>
              </w:tabs>
              <w:spacing w:line="276" w:lineRule="auto"/>
              <w:contextualSpacing/>
              <w:jc w:val="center"/>
              <w:rPr>
                <w:b/>
                <w:color w:val="auto"/>
                <w:sz w:val="20"/>
                <w:szCs w:val="20"/>
              </w:rPr>
            </w:pPr>
            <w:r w:rsidRPr="00C214FF">
              <w:rPr>
                <w:b/>
                <w:color w:val="auto"/>
                <w:sz w:val="20"/>
                <w:szCs w:val="20"/>
              </w:rPr>
              <w:t>№ формы</w:t>
            </w:r>
          </w:p>
        </w:tc>
        <w:tc>
          <w:tcPr>
            <w:tcW w:w="4284" w:type="dxa"/>
            <w:shd w:val="clear" w:color="auto" w:fill="D9D9D9"/>
          </w:tcPr>
          <w:p w:rsidR="00FC3B56" w:rsidRPr="00C214FF" w:rsidRDefault="00FC3B56" w:rsidP="00FC3B56">
            <w:pPr>
              <w:tabs>
                <w:tab w:val="left" w:pos="0"/>
              </w:tabs>
              <w:spacing w:line="276" w:lineRule="auto"/>
              <w:contextualSpacing/>
              <w:jc w:val="center"/>
              <w:rPr>
                <w:b/>
                <w:color w:val="auto"/>
                <w:sz w:val="20"/>
                <w:szCs w:val="20"/>
              </w:rPr>
            </w:pPr>
            <w:r w:rsidRPr="00C214FF">
              <w:rPr>
                <w:b/>
                <w:color w:val="auto"/>
                <w:sz w:val="20"/>
                <w:szCs w:val="20"/>
              </w:rPr>
              <w:t>Вид отчета</w:t>
            </w:r>
          </w:p>
        </w:tc>
        <w:tc>
          <w:tcPr>
            <w:tcW w:w="2021" w:type="dxa"/>
            <w:shd w:val="clear" w:color="auto" w:fill="D9D9D9"/>
          </w:tcPr>
          <w:p w:rsidR="00FC3B56" w:rsidRPr="00C214FF" w:rsidRDefault="00FC3B56" w:rsidP="00FC3B56">
            <w:pPr>
              <w:tabs>
                <w:tab w:val="left" w:pos="0"/>
              </w:tabs>
              <w:spacing w:line="276" w:lineRule="auto"/>
              <w:contextualSpacing/>
              <w:jc w:val="center"/>
              <w:rPr>
                <w:b/>
                <w:color w:val="auto"/>
                <w:sz w:val="20"/>
                <w:szCs w:val="20"/>
              </w:rPr>
            </w:pPr>
            <w:r w:rsidRPr="00C214FF">
              <w:rPr>
                <w:b/>
                <w:color w:val="auto"/>
                <w:sz w:val="20"/>
                <w:szCs w:val="20"/>
              </w:rPr>
              <w:t>Способ подписания</w:t>
            </w:r>
          </w:p>
        </w:tc>
        <w:tc>
          <w:tcPr>
            <w:tcW w:w="1739" w:type="dxa"/>
            <w:shd w:val="clear" w:color="auto" w:fill="D9D9D9"/>
          </w:tcPr>
          <w:p w:rsidR="00FC3B56" w:rsidRPr="00C214FF" w:rsidRDefault="00FC3B56" w:rsidP="00FC3B56">
            <w:pPr>
              <w:tabs>
                <w:tab w:val="left" w:pos="0"/>
              </w:tabs>
              <w:spacing w:line="276" w:lineRule="auto"/>
              <w:contextualSpacing/>
              <w:jc w:val="center"/>
              <w:rPr>
                <w:b/>
                <w:color w:val="auto"/>
                <w:sz w:val="20"/>
                <w:szCs w:val="20"/>
              </w:rPr>
            </w:pPr>
            <w:r w:rsidRPr="00C214FF">
              <w:rPr>
                <w:b/>
                <w:color w:val="auto"/>
                <w:sz w:val="20"/>
                <w:szCs w:val="20"/>
              </w:rPr>
              <w:t>Основной способ хранения</w:t>
            </w:r>
          </w:p>
        </w:tc>
      </w:tr>
      <w:tr w:rsidR="00565720" w:rsidRPr="00C214FF" w:rsidTr="00C214FF">
        <w:tc>
          <w:tcPr>
            <w:tcW w:w="466"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1</w:t>
            </w:r>
          </w:p>
        </w:tc>
        <w:tc>
          <w:tcPr>
            <w:tcW w:w="1073" w:type="dxa"/>
            <w:shd w:val="clear" w:color="auto" w:fill="auto"/>
          </w:tcPr>
          <w:p w:rsidR="00FC3B56" w:rsidRPr="00C214FF" w:rsidRDefault="00FC3B56" w:rsidP="00167CD1">
            <w:pPr>
              <w:tabs>
                <w:tab w:val="left" w:pos="0"/>
              </w:tabs>
              <w:spacing w:line="276" w:lineRule="auto"/>
              <w:contextualSpacing/>
              <w:jc w:val="both"/>
              <w:rPr>
                <w:color w:val="auto"/>
                <w:sz w:val="20"/>
                <w:szCs w:val="20"/>
              </w:rPr>
            </w:pPr>
            <w:r w:rsidRPr="00C214FF">
              <w:rPr>
                <w:color w:val="auto"/>
                <w:sz w:val="20"/>
                <w:szCs w:val="20"/>
              </w:rPr>
              <w:t>0503</w:t>
            </w:r>
            <w:r w:rsidR="00167CD1" w:rsidRPr="00C214FF">
              <w:rPr>
                <w:color w:val="auto"/>
                <w:sz w:val="20"/>
                <w:szCs w:val="20"/>
              </w:rPr>
              <w:t>12</w:t>
            </w:r>
            <w:r w:rsidRPr="00C214FF">
              <w:rPr>
                <w:color w:val="auto"/>
                <w:sz w:val="20"/>
                <w:szCs w:val="20"/>
              </w:rPr>
              <w:t>0</w:t>
            </w:r>
          </w:p>
        </w:tc>
        <w:tc>
          <w:tcPr>
            <w:tcW w:w="4284"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Баланс государственного (муниципального) учреждения</w:t>
            </w:r>
          </w:p>
        </w:tc>
        <w:tc>
          <w:tcPr>
            <w:tcW w:w="2021"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0F40ED" w:rsidTr="00C214FF">
        <w:tc>
          <w:tcPr>
            <w:tcW w:w="466"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2</w:t>
            </w:r>
          </w:p>
        </w:tc>
        <w:tc>
          <w:tcPr>
            <w:tcW w:w="1073" w:type="dxa"/>
            <w:shd w:val="clear" w:color="auto" w:fill="auto"/>
          </w:tcPr>
          <w:p w:rsidR="00FC3B56" w:rsidRPr="00C214FF" w:rsidRDefault="00FC3B56" w:rsidP="00FB138D">
            <w:pPr>
              <w:tabs>
                <w:tab w:val="left" w:pos="0"/>
              </w:tabs>
              <w:spacing w:line="276" w:lineRule="auto"/>
              <w:contextualSpacing/>
              <w:jc w:val="both"/>
              <w:rPr>
                <w:color w:val="auto"/>
                <w:sz w:val="20"/>
                <w:szCs w:val="20"/>
              </w:rPr>
            </w:pPr>
            <w:r w:rsidRPr="00C214FF">
              <w:rPr>
                <w:color w:val="auto"/>
                <w:sz w:val="20"/>
                <w:szCs w:val="20"/>
              </w:rPr>
              <w:t>0503</w:t>
            </w:r>
            <w:r w:rsidR="00FB138D" w:rsidRPr="00C214FF">
              <w:rPr>
                <w:color w:val="auto"/>
                <w:sz w:val="20"/>
                <w:szCs w:val="20"/>
              </w:rPr>
              <w:t>1</w:t>
            </w:r>
            <w:r w:rsidRPr="00C214FF">
              <w:rPr>
                <w:color w:val="auto"/>
                <w:sz w:val="20"/>
                <w:szCs w:val="20"/>
              </w:rPr>
              <w:t>21</w:t>
            </w:r>
          </w:p>
        </w:tc>
        <w:tc>
          <w:tcPr>
            <w:tcW w:w="4284" w:type="dxa"/>
            <w:shd w:val="clear" w:color="auto" w:fill="auto"/>
          </w:tcPr>
          <w:p w:rsidR="00FC3B56" w:rsidRDefault="00FC3B56" w:rsidP="00FC3B56">
            <w:pPr>
              <w:tabs>
                <w:tab w:val="left" w:pos="0"/>
              </w:tabs>
              <w:spacing w:line="276" w:lineRule="auto"/>
              <w:contextualSpacing/>
              <w:jc w:val="both"/>
              <w:rPr>
                <w:color w:val="auto"/>
                <w:sz w:val="20"/>
                <w:szCs w:val="20"/>
              </w:rPr>
            </w:pPr>
            <w:r w:rsidRPr="00565720">
              <w:rPr>
                <w:color w:val="auto"/>
                <w:sz w:val="20"/>
                <w:szCs w:val="20"/>
              </w:rPr>
              <w:t>Отчет о финансовых результатах деятельности учреждения</w:t>
            </w:r>
          </w:p>
          <w:p w:rsidR="00565720" w:rsidRPr="00565720" w:rsidRDefault="00565720" w:rsidP="00FC3B56">
            <w:pPr>
              <w:tabs>
                <w:tab w:val="left" w:pos="0"/>
              </w:tabs>
              <w:spacing w:line="276" w:lineRule="auto"/>
              <w:contextualSpacing/>
              <w:jc w:val="both"/>
              <w:rPr>
                <w:color w:val="auto"/>
                <w:sz w:val="20"/>
                <w:szCs w:val="20"/>
              </w:rPr>
            </w:pPr>
          </w:p>
        </w:tc>
        <w:tc>
          <w:tcPr>
            <w:tcW w:w="2021"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0F40ED" w:rsidTr="00C214FF">
        <w:tc>
          <w:tcPr>
            <w:tcW w:w="466" w:type="dxa"/>
            <w:shd w:val="clear" w:color="auto" w:fill="auto"/>
          </w:tcPr>
          <w:p w:rsidR="00565720" w:rsidRPr="009436A1" w:rsidRDefault="00565720" w:rsidP="006D7B78">
            <w:pPr>
              <w:tabs>
                <w:tab w:val="left" w:pos="0"/>
              </w:tabs>
              <w:spacing w:line="276" w:lineRule="auto"/>
              <w:contextualSpacing/>
              <w:jc w:val="both"/>
              <w:rPr>
                <w:color w:val="auto"/>
                <w:sz w:val="20"/>
                <w:szCs w:val="20"/>
              </w:rPr>
            </w:pPr>
            <w:r>
              <w:rPr>
                <w:color w:val="auto"/>
                <w:sz w:val="20"/>
                <w:szCs w:val="20"/>
              </w:rPr>
              <w:t>3</w:t>
            </w:r>
          </w:p>
        </w:tc>
        <w:tc>
          <w:tcPr>
            <w:tcW w:w="1073" w:type="dxa"/>
            <w:shd w:val="clear" w:color="auto" w:fill="auto"/>
          </w:tcPr>
          <w:p w:rsidR="00565720" w:rsidRPr="009436A1" w:rsidRDefault="00565720" w:rsidP="006D7B78">
            <w:pPr>
              <w:tabs>
                <w:tab w:val="left" w:pos="0"/>
              </w:tabs>
              <w:spacing w:line="276" w:lineRule="auto"/>
              <w:contextualSpacing/>
              <w:jc w:val="both"/>
              <w:rPr>
                <w:color w:val="auto"/>
                <w:sz w:val="20"/>
                <w:szCs w:val="20"/>
              </w:rPr>
            </w:pPr>
            <w:r w:rsidRPr="00104272">
              <w:rPr>
                <w:color w:val="auto"/>
                <w:sz w:val="20"/>
                <w:szCs w:val="20"/>
              </w:rPr>
              <w:t>0503110</w:t>
            </w:r>
          </w:p>
        </w:tc>
        <w:tc>
          <w:tcPr>
            <w:tcW w:w="4284" w:type="dxa"/>
            <w:shd w:val="clear" w:color="auto" w:fill="auto"/>
          </w:tcPr>
          <w:p w:rsidR="00565720" w:rsidRPr="00565720" w:rsidRDefault="00565720" w:rsidP="00565720">
            <w:pPr>
              <w:tabs>
                <w:tab w:val="left" w:pos="0"/>
              </w:tabs>
              <w:spacing w:line="276" w:lineRule="auto"/>
              <w:contextualSpacing/>
              <w:jc w:val="both"/>
              <w:rPr>
                <w:color w:val="auto"/>
                <w:sz w:val="20"/>
                <w:szCs w:val="20"/>
              </w:rPr>
            </w:pPr>
            <w:r>
              <w:rPr>
                <w:color w:val="auto"/>
                <w:sz w:val="20"/>
                <w:szCs w:val="20"/>
              </w:rPr>
              <w:t>Справка по заключению счетов бюджетного учета отчетного финансового года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4</w:t>
            </w:r>
          </w:p>
        </w:tc>
        <w:tc>
          <w:tcPr>
            <w:tcW w:w="1073"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sidRPr="00A3474F">
              <w:rPr>
                <w:color w:val="auto"/>
                <w:sz w:val="20"/>
                <w:szCs w:val="20"/>
              </w:rPr>
              <w:t>0503111</w:t>
            </w:r>
          </w:p>
        </w:tc>
        <w:tc>
          <w:tcPr>
            <w:tcW w:w="4284" w:type="dxa"/>
            <w:shd w:val="clear" w:color="auto" w:fill="auto"/>
          </w:tcPr>
          <w:p w:rsidR="00565720" w:rsidRPr="00565720" w:rsidRDefault="00565720" w:rsidP="00A3474F">
            <w:pPr>
              <w:tabs>
                <w:tab w:val="left" w:pos="0"/>
              </w:tabs>
              <w:spacing w:line="276" w:lineRule="auto"/>
              <w:contextualSpacing/>
              <w:jc w:val="both"/>
              <w:rPr>
                <w:color w:val="auto"/>
                <w:sz w:val="20"/>
                <w:szCs w:val="20"/>
              </w:rPr>
            </w:pPr>
            <w:r w:rsidRPr="00565720">
              <w:rPr>
                <w:sz w:val="20"/>
                <w:szCs w:val="20"/>
                <w:shd w:val="clear" w:color="auto" w:fill="DEDEDE"/>
              </w:rPr>
              <w:t xml:space="preserve">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565720" w:rsidRDefault="00565720" w:rsidP="00FC3B56">
            <w:pPr>
              <w:tabs>
                <w:tab w:val="left" w:pos="0"/>
              </w:tabs>
              <w:spacing w:line="276" w:lineRule="auto"/>
              <w:contextualSpacing/>
              <w:jc w:val="both"/>
              <w:rPr>
                <w:color w:val="auto"/>
                <w:sz w:val="20"/>
                <w:szCs w:val="20"/>
              </w:rPr>
            </w:pPr>
            <w:r w:rsidRPr="00565720">
              <w:rPr>
                <w:color w:val="auto"/>
                <w:sz w:val="20"/>
                <w:szCs w:val="20"/>
              </w:rPr>
              <w:t>5</w:t>
            </w:r>
          </w:p>
        </w:tc>
        <w:tc>
          <w:tcPr>
            <w:tcW w:w="1073" w:type="dxa"/>
            <w:shd w:val="clear" w:color="auto" w:fill="auto"/>
          </w:tcPr>
          <w:p w:rsidR="00565720" w:rsidRPr="00565720" w:rsidRDefault="00565720" w:rsidP="00FC3B56">
            <w:pPr>
              <w:tabs>
                <w:tab w:val="left" w:pos="0"/>
              </w:tabs>
              <w:spacing w:line="276" w:lineRule="auto"/>
              <w:contextualSpacing/>
              <w:jc w:val="both"/>
              <w:rPr>
                <w:color w:val="auto"/>
                <w:sz w:val="20"/>
                <w:szCs w:val="20"/>
              </w:rPr>
            </w:pPr>
            <w:r w:rsidRPr="00565720">
              <w:rPr>
                <w:sz w:val="20"/>
                <w:szCs w:val="20"/>
                <w:shd w:val="clear" w:color="auto" w:fill="F2F2F2"/>
              </w:rPr>
              <w:t>0503117</w:t>
            </w:r>
          </w:p>
        </w:tc>
        <w:tc>
          <w:tcPr>
            <w:tcW w:w="4284" w:type="dxa"/>
            <w:shd w:val="clear" w:color="auto" w:fill="auto"/>
          </w:tcPr>
          <w:p w:rsidR="00565720" w:rsidRPr="00565720" w:rsidRDefault="00565720" w:rsidP="005853ED">
            <w:pPr>
              <w:tabs>
                <w:tab w:val="left" w:pos="0"/>
              </w:tabs>
              <w:spacing w:line="276" w:lineRule="auto"/>
              <w:contextualSpacing/>
              <w:jc w:val="both"/>
              <w:rPr>
                <w:sz w:val="20"/>
                <w:szCs w:val="20"/>
                <w:shd w:val="clear" w:color="auto" w:fill="DEDEDE"/>
              </w:rPr>
            </w:pPr>
            <w:r w:rsidRPr="00565720">
              <w:rPr>
                <w:sz w:val="20"/>
                <w:szCs w:val="20"/>
                <w:shd w:val="clear" w:color="auto" w:fill="F2F2F2"/>
              </w:rPr>
              <w:t>Отчет об исполнении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6</w:t>
            </w:r>
          </w:p>
        </w:tc>
        <w:tc>
          <w:tcPr>
            <w:tcW w:w="1073" w:type="dxa"/>
            <w:shd w:val="clear" w:color="auto" w:fill="auto"/>
          </w:tcPr>
          <w:p w:rsidR="00565720" w:rsidRPr="00A3474F" w:rsidRDefault="00565720" w:rsidP="00FC3B56">
            <w:pPr>
              <w:tabs>
                <w:tab w:val="left" w:pos="0"/>
              </w:tabs>
              <w:spacing w:line="276" w:lineRule="auto"/>
              <w:contextualSpacing/>
              <w:jc w:val="both"/>
              <w:rPr>
                <w:color w:val="auto"/>
                <w:sz w:val="20"/>
                <w:szCs w:val="20"/>
              </w:rPr>
            </w:pPr>
            <w:r w:rsidRPr="00683702">
              <w:rPr>
                <w:color w:val="auto"/>
                <w:sz w:val="20"/>
                <w:szCs w:val="20"/>
              </w:rPr>
              <w:t>0503123</w:t>
            </w:r>
          </w:p>
        </w:tc>
        <w:tc>
          <w:tcPr>
            <w:tcW w:w="4284" w:type="dxa"/>
            <w:shd w:val="clear" w:color="auto" w:fill="auto"/>
          </w:tcPr>
          <w:p w:rsidR="00565720" w:rsidRPr="00565720" w:rsidRDefault="00565720" w:rsidP="00683702">
            <w:pPr>
              <w:tabs>
                <w:tab w:val="left" w:pos="0"/>
              </w:tabs>
              <w:spacing w:line="276" w:lineRule="auto"/>
              <w:contextualSpacing/>
              <w:jc w:val="both"/>
              <w:rPr>
                <w:sz w:val="20"/>
                <w:szCs w:val="20"/>
                <w:shd w:val="clear" w:color="auto" w:fill="DEDEDE"/>
              </w:rPr>
            </w:pPr>
            <w:r w:rsidRPr="00565720">
              <w:rPr>
                <w:sz w:val="20"/>
                <w:szCs w:val="20"/>
                <w:shd w:val="clear" w:color="auto" w:fill="F2F2F2"/>
              </w:rPr>
              <w:t xml:space="preserve"> Отчет о движении денежных средств</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6D7B78">
            <w:pPr>
              <w:tabs>
                <w:tab w:val="left" w:pos="0"/>
              </w:tabs>
              <w:spacing w:line="276" w:lineRule="auto"/>
              <w:contextualSpacing/>
              <w:jc w:val="both"/>
              <w:rPr>
                <w:color w:val="auto"/>
                <w:sz w:val="20"/>
                <w:szCs w:val="20"/>
              </w:rPr>
            </w:pPr>
            <w:r>
              <w:rPr>
                <w:color w:val="auto"/>
                <w:sz w:val="20"/>
                <w:szCs w:val="20"/>
              </w:rPr>
              <w:t>7</w:t>
            </w:r>
          </w:p>
        </w:tc>
        <w:tc>
          <w:tcPr>
            <w:tcW w:w="1073" w:type="dxa"/>
            <w:shd w:val="clear" w:color="auto" w:fill="auto"/>
          </w:tcPr>
          <w:p w:rsidR="00565720" w:rsidRPr="00A3474F" w:rsidRDefault="00565720" w:rsidP="006D7B78">
            <w:pPr>
              <w:tabs>
                <w:tab w:val="left" w:pos="0"/>
              </w:tabs>
              <w:spacing w:line="276" w:lineRule="auto"/>
              <w:contextualSpacing/>
              <w:jc w:val="both"/>
              <w:rPr>
                <w:color w:val="auto"/>
                <w:sz w:val="20"/>
                <w:szCs w:val="20"/>
              </w:rPr>
            </w:pPr>
            <w:r w:rsidRPr="003811DE">
              <w:rPr>
                <w:color w:val="auto"/>
                <w:sz w:val="20"/>
                <w:szCs w:val="20"/>
              </w:rPr>
              <w:t>0503124</w:t>
            </w:r>
          </w:p>
        </w:tc>
        <w:tc>
          <w:tcPr>
            <w:tcW w:w="4284" w:type="dxa"/>
            <w:shd w:val="clear" w:color="auto" w:fill="auto"/>
          </w:tcPr>
          <w:p w:rsidR="00565720" w:rsidRPr="00565720" w:rsidRDefault="00565720" w:rsidP="00683702">
            <w:pPr>
              <w:tabs>
                <w:tab w:val="left" w:pos="0"/>
              </w:tabs>
              <w:spacing w:line="276" w:lineRule="auto"/>
              <w:contextualSpacing/>
              <w:jc w:val="both"/>
              <w:rPr>
                <w:sz w:val="20"/>
                <w:szCs w:val="20"/>
                <w:shd w:val="clear" w:color="auto" w:fill="F2F2F2"/>
              </w:rPr>
            </w:pPr>
            <w:r>
              <w:rPr>
                <w:sz w:val="20"/>
                <w:szCs w:val="20"/>
                <w:shd w:val="clear" w:color="auto" w:fill="F2F2F2"/>
              </w:rPr>
              <w:t>Отчет о кассовом поступлении и выбытии бюджетных средств</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8</w:t>
            </w:r>
          </w:p>
        </w:tc>
        <w:tc>
          <w:tcPr>
            <w:tcW w:w="1073" w:type="dxa"/>
            <w:shd w:val="clear" w:color="auto" w:fill="auto"/>
          </w:tcPr>
          <w:p w:rsidR="00565720" w:rsidRPr="00A3474F" w:rsidRDefault="00565720" w:rsidP="00FC3B56">
            <w:pPr>
              <w:tabs>
                <w:tab w:val="left" w:pos="0"/>
              </w:tabs>
              <w:spacing w:line="276" w:lineRule="auto"/>
              <w:contextualSpacing/>
              <w:jc w:val="both"/>
              <w:rPr>
                <w:color w:val="auto"/>
                <w:sz w:val="20"/>
                <w:szCs w:val="20"/>
              </w:rPr>
            </w:pPr>
            <w:r w:rsidRPr="00834732">
              <w:rPr>
                <w:color w:val="auto"/>
                <w:sz w:val="20"/>
                <w:szCs w:val="20"/>
              </w:rPr>
              <w:t>0503125</w:t>
            </w:r>
          </w:p>
        </w:tc>
        <w:tc>
          <w:tcPr>
            <w:tcW w:w="4284" w:type="dxa"/>
            <w:shd w:val="clear" w:color="auto" w:fill="auto"/>
          </w:tcPr>
          <w:p w:rsidR="00565720" w:rsidRPr="00565720" w:rsidRDefault="008F777F" w:rsidP="00834732">
            <w:pPr>
              <w:tabs>
                <w:tab w:val="left" w:pos="0"/>
              </w:tabs>
              <w:spacing w:line="276" w:lineRule="auto"/>
              <w:contextualSpacing/>
              <w:jc w:val="both"/>
              <w:rPr>
                <w:sz w:val="20"/>
                <w:szCs w:val="20"/>
                <w:shd w:val="clear" w:color="auto" w:fill="DEDEDE"/>
              </w:rPr>
            </w:pPr>
            <w:hyperlink r:id="rId8" w:history="1">
              <w:r w:rsidR="00565720" w:rsidRPr="00565720">
                <w:rPr>
                  <w:rStyle w:val="a7"/>
                  <w:color w:val="1E3458"/>
                  <w:sz w:val="20"/>
                  <w:szCs w:val="20"/>
                  <w:u w:val="none"/>
                  <w:shd w:val="clear" w:color="auto" w:fill="F2F2F2"/>
                </w:rPr>
                <w:t xml:space="preserve"> Справка по консолидируемым расчетам</w:t>
              </w:r>
            </w:hyperlink>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9</w:t>
            </w:r>
          </w:p>
        </w:tc>
        <w:tc>
          <w:tcPr>
            <w:tcW w:w="1073" w:type="dxa"/>
            <w:shd w:val="clear" w:color="auto" w:fill="auto"/>
          </w:tcPr>
          <w:p w:rsidR="00565720" w:rsidRPr="00A3474F" w:rsidRDefault="00565720" w:rsidP="00FC3B56">
            <w:pPr>
              <w:tabs>
                <w:tab w:val="left" w:pos="0"/>
              </w:tabs>
              <w:spacing w:line="276" w:lineRule="auto"/>
              <w:contextualSpacing/>
              <w:jc w:val="both"/>
              <w:rPr>
                <w:color w:val="auto"/>
                <w:sz w:val="20"/>
                <w:szCs w:val="20"/>
              </w:rPr>
            </w:pPr>
            <w:r w:rsidRPr="00582CD5">
              <w:rPr>
                <w:color w:val="auto"/>
                <w:sz w:val="20"/>
                <w:szCs w:val="20"/>
              </w:rPr>
              <w:t>0503127</w:t>
            </w:r>
          </w:p>
        </w:tc>
        <w:tc>
          <w:tcPr>
            <w:tcW w:w="4284" w:type="dxa"/>
            <w:shd w:val="clear" w:color="auto" w:fill="auto"/>
          </w:tcPr>
          <w:p w:rsidR="00565720" w:rsidRPr="00565720" w:rsidRDefault="008F777F" w:rsidP="00582CD5">
            <w:pPr>
              <w:tabs>
                <w:tab w:val="left" w:pos="0"/>
              </w:tabs>
              <w:spacing w:line="276" w:lineRule="auto"/>
              <w:contextualSpacing/>
              <w:jc w:val="both"/>
              <w:rPr>
                <w:sz w:val="20"/>
                <w:szCs w:val="20"/>
                <w:shd w:val="clear" w:color="auto" w:fill="DEDEDE"/>
              </w:rPr>
            </w:pPr>
            <w:hyperlink r:id="rId9" w:history="1">
              <w:r w:rsidR="00565720" w:rsidRPr="00565720">
                <w:rPr>
                  <w:rStyle w:val="a7"/>
                  <w:color w:val="1E3458"/>
                  <w:sz w:val="20"/>
                  <w:szCs w:val="20"/>
                  <w:u w:val="none"/>
                  <w:shd w:val="clear" w:color="auto" w:fill="DEDEDE"/>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w:t>
              </w:r>
              <w:r w:rsidR="00565720" w:rsidRPr="00565720">
                <w:rPr>
                  <w:rStyle w:val="a7"/>
                  <w:color w:val="1E3458"/>
                  <w:sz w:val="20"/>
                  <w:szCs w:val="20"/>
                  <w:u w:val="none"/>
                  <w:shd w:val="clear" w:color="auto" w:fill="DEDEDE"/>
                </w:rPr>
                <w:lastRenderedPageBreak/>
                <w:t>дефицита бюджета, главного администрат</w:t>
              </w:r>
            </w:hyperlink>
            <w:r w:rsidR="00565720" w:rsidRPr="00565720">
              <w:rPr>
                <w:sz w:val="20"/>
                <w:szCs w:val="20"/>
              </w:rPr>
              <w:t>ора, администратора доходов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lastRenderedPageBreak/>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lastRenderedPageBreak/>
              <w:t>10</w:t>
            </w:r>
          </w:p>
        </w:tc>
        <w:tc>
          <w:tcPr>
            <w:tcW w:w="1073" w:type="dxa"/>
            <w:shd w:val="clear" w:color="auto" w:fill="auto"/>
          </w:tcPr>
          <w:p w:rsidR="00565720" w:rsidRPr="00A3474F" w:rsidRDefault="00565720" w:rsidP="00FC3B56">
            <w:pPr>
              <w:tabs>
                <w:tab w:val="left" w:pos="0"/>
              </w:tabs>
              <w:spacing w:line="276" w:lineRule="auto"/>
              <w:contextualSpacing/>
              <w:jc w:val="both"/>
              <w:rPr>
                <w:color w:val="auto"/>
                <w:sz w:val="20"/>
                <w:szCs w:val="20"/>
              </w:rPr>
            </w:pPr>
            <w:r w:rsidRPr="00583733">
              <w:rPr>
                <w:color w:val="auto"/>
                <w:sz w:val="20"/>
                <w:szCs w:val="20"/>
              </w:rPr>
              <w:t>0503128</w:t>
            </w:r>
          </w:p>
        </w:tc>
        <w:tc>
          <w:tcPr>
            <w:tcW w:w="4284" w:type="dxa"/>
            <w:shd w:val="clear" w:color="auto" w:fill="auto"/>
          </w:tcPr>
          <w:p w:rsidR="00565720" w:rsidRPr="00565720" w:rsidRDefault="00565720" w:rsidP="00583733">
            <w:pPr>
              <w:tabs>
                <w:tab w:val="left" w:pos="0"/>
              </w:tabs>
              <w:spacing w:line="276" w:lineRule="auto"/>
              <w:contextualSpacing/>
              <w:jc w:val="both"/>
              <w:rPr>
                <w:sz w:val="20"/>
                <w:szCs w:val="20"/>
                <w:shd w:val="clear" w:color="auto" w:fill="DEDEDE"/>
              </w:rPr>
            </w:pPr>
            <w:r w:rsidRPr="00565720">
              <w:rPr>
                <w:sz w:val="20"/>
                <w:szCs w:val="20"/>
                <w:shd w:val="clear" w:color="auto" w:fill="F2F2F2"/>
              </w:rPr>
              <w:t xml:space="preserve"> Отчет о бюджетных обязательствах</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11</w:t>
            </w:r>
          </w:p>
        </w:tc>
        <w:tc>
          <w:tcPr>
            <w:tcW w:w="1073" w:type="dxa"/>
            <w:shd w:val="clear" w:color="auto" w:fill="auto"/>
          </w:tcPr>
          <w:p w:rsidR="00565720" w:rsidRPr="00A3474F" w:rsidRDefault="00565720" w:rsidP="00037FE8">
            <w:pPr>
              <w:tabs>
                <w:tab w:val="left" w:pos="0"/>
              </w:tabs>
              <w:spacing w:line="276" w:lineRule="auto"/>
              <w:contextualSpacing/>
              <w:jc w:val="both"/>
              <w:rPr>
                <w:color w:val="auto"/>
                <w:sz w:val="20"/>
                <w:szCs w:val="20"/>
              </w:rPr>
            </w:pPr>
            <w:r w:rsidRPr="00037FE8">
              <w:rPr>
                <w:color w:val="auto"/>
                <w:sz w:val="20"/>
                <w:szCs w:val="20"/>
              </w:rPr>
              <w:t>0503129</w:t>
            </w:r>
          </w:p>
        </w:tc>
        <w:tc>
          <w:tcPr>
            <w:tcW w:w="4284" w:type="dxa"/>
            <w:shd w:val="clear" w:color="auto" w:fill="auto"/>
          </w:tcPr>
          <w:p w:rsidR="00565720" w:rsidRPr="00565720" w:rsidRDefault="00565720" w:rsidP="00037FE8">
            <w:pPr>
              <w:tabs>
                <w:tab w:val="left" w:pos="0"/>
              </w:tabs>
              <w:spacing w:line="276" w:lineRule="auto"/>
              <w:contextualSpacing/>
              <w:jc w:val="both"/>
              <w:rPr>
                <w:sz w:val="20"/>
                <w:szCs w:val="20"/>
                <w:shd w:val="clear" w:color="auto" w:fill="DEDEDE"/>
              </w:rPr>
            </w:pPr>
            <w:r w:rsidRPr="00565720">
              <w:rPr>
                <w:sz w:val="20"/>
                <w:szCs w:val="20"/>
                <w:shd w:val="clear" w:color="auto" w:fill="F2F2F2"/>
              </w:rPr>
              <w:t xml:space="preserve"> Отчет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565720">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12</w:t>
            </w:r>
          </w:p>
        </w:tc>
        <w:tc>
          <w:tcPr>
            <w:tcW w:w="1073" w:type="dxa"/>
            <w:shd w:val="clear" w:color="auto" w:fill="auto"/>
          </w:tcPr>
          <w:p w:rsidR="00565720" w:rsidRPr="00A3474F" w:rsidRDefault="00565720" w:rsidP="00FC3B56">
            <w:pPr>
              <w:tabs>
                <w:tab w:val="left" w:pos="0"/>
              </w:tabs>
              <w:spacing w:line="276" w:lineRule="auto"/>
              <w:contextualSpacing/>
              <w:jc w:val="both"/>
              <w:rPr>
                <w:color w:val="auto"/>
                <w:sz w:val="20"/>
                <w:szCs w:val="20"/>
              </w:rPr>
            </w:pPr>
            <w:r w:rsidRPr="007E161E">
              <w:rPr>
                <w:color w:val="auto"/>
                <w:sz w:val="20"/>
                <w:szCs w:val="20"/>
              </w:rPr>
              <w:t>0503130</w:t>
            </w:r>
          </w:p>
        </w:tc>
        <w:tc>
          <w:tcPr>
            <w:tcW w:w="4284" w:type="dxa"/>
            <w:shd w:val="clear" w:color="auto" w:fill="FFFFFF" w:themeFill="background1"/>
          </w:tcPr>
          <w:p w:rsidR="00565720" w:rsidRPr="00565720" w:rsidRDefault="00565720" w:rsidP="007E161E">
            <w:pPr>
              <w:tabs>
                <w:tab w:val="left" w:pos="0"/>
              </w:tabs>
              <w:spacing w:line="276" w:lineRule="auto"/>
              <w:contextualSpacing/>
              <w:jc w:val="both"/>
              <w:rPr>
                <w:sz w:val="20"/>
                <w:szCs w:val="20"/>
                <w:shd w:val="clear" w:color="auto" w:fill="DEDEDE"/>
              </w:rPr>
            </w:pPr>
            <w:r w:rsidRPr="00565720">
              <w:rPr>
                <w:sz w:val="20"/>
                <w:szCs w:val="20"/>
                <w:shd w:val="clear" w:color="auto" w:fill="DEDED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13</w:t>
            </w:r>
          </w:p>
        </w:tc>
        <w:tc>
          <w:tcPr>
            <w:tcW w:w="1073" w:type="dxa"/>
            <w:shd w:val="clear" w:color="auto" w:fill="auto"/>
          </w:tcPr>
          <w:p w:rsidR="00565720" w:rsidRPr="00410544" w:rsidRDefault="00565720" w:rsidP="00FC3B56">
            <w:pPr>
              <w:tabs>
                <w:tab w:val="left" w:pos="0"/>
              </w:tabs>
              <w:spacing w:line="276" w:lineRule="auto"/>
              <w:contextualSpacing/>
              <w:jc w:val="both"/>
              <w:rPr>
                <w:color w:val="auto"/>
                <w:sz w:val="20"/>
                <w:szCs w:val="20"/>
              </w:rPr>
            </w:pPr>
            <w:r w:rsidRPr="007F3CB0">
              <w:rPr>
                <w:color w:val="auto"/>
                <w:sz w:val="20"/>
                <w:szCs w:val="20"/>
              </w:rPr>
              <w:t>0503140</w:t>
            </w:r>
          </w:p>
        </w:tc>
        <w:tc>
          <w:tcPr>
            <w:tcW w:w="4284" w:type="dxa"/>
            <w:shd w:val="clear" w:color="auto" w:fill="auto"/>
          </w:tcPr>
          <w:p w:rsidR="00565720" w:rsidRPr="00565720" w:rsidRDefault="00565720" w:rsidP="007F3CB0">
            <w:pPr>
              <w:tabs>
                <w:tab w:val="left" w:pos="0"/>
              </w:tabs>
              <w:spacing w:line="276" w:lineRule="auto"/>
              <w:contextualSpacing/>
              <w:jc w:val="both"/>
              <w:rPr>
                <w:sz w:val="20"/>
                <w:szCs w:val="20"/>
                <w:shd w:val="clear" w:color="auto" w:fill="F2F2F2"/>
              </w:rPr>
            </w:pPr>
            <w:r w:rsidRPr="00565720">
              <w:rPr>
                <w:sz w:val="20"/>
                <w:szCs w:val="20"/>
                <w:shd w:val="clear" w:color="auto" w:fill="DEDEDE"/>
              </w:rPr>
              <w:t>Баланс по поступлениям и выбытиям бюджетных средств</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14</w:t>
            </w:r>
          </w:p>
        </w:tc>
        <w:tc>
          <w:tcPr>
            <w:tcW w:w="1073" w:type="dxa"/>
            <w:shd w:val="clear" w:color="auto" w:fill="auto"/>
          </w:tcPr>
          <w:p w:rsidR="00565720" w:rsidRPr="00410544" w:rsidRDefault="00565720" w:rsidP="00FC3B56">
            <w:pPr>
              <w:tabs>
                <w:tab w:val="left" w:pos="0"/>
              </w:tabs>
              <w:spacing w:line="276" w:lineRule="auto"/>
              <w:contextualSpacing/>
              <w:jc w:val="both"/>
              <w:rPr>
                <w:color w:val="auto"/>
                <w:sz w:val="20"/>
                <w:szCs w:val="20"/>
              </w:rPr>
            </w:pPr>
            <w:r w:rsidRPr="00571EDE">
              <w:rPr>
                <w:color w:val="auto"/>
                <w:sz w:val="20"/>
                <w:szCs w:val="20"/>
              </w:rPr>
              <w:t>0503150</w:t>
            </w:r>
          </w:p>
        </w:tc>
        <w:tc>
          <w:tcPr>
            <w:tcW w:w="4284" w:type="dxa"/>
            <w:shd w:val="clear" w:color="auto" w:fill="auto"/>
          </w:tcPr>
          <w:p w:rsidR="00565720" w:rsidRPr="00565720" w:rsidRDefault="00565720" w:rsidP="00571EDE">
            <w:pPr>
              <w:tabs>
                <w:tab w:val="left" w:pos="0"/>
              </w:tabs>
              <w:spacing w:line="276" w:lineRule="auto"/>
              <w:contextualSpacing/>
              <w:jc w:val="both"/>
              <w:rPr>
                <w:sz w:val="20"/>
                <w:szCs w:val="20"/>
                <w:shd w:val="clear" w:color="auto" w:fill="F2F2F2"/>
              </w:rPr>
            </w:pPr>
            <w:r w:rsidRPr="00565720">
              <w:rPr>
                <w:sz w:val="20"/>
                <w:szCs w:val="20"/>
                <w:shd w:val="clear" w:color="auto" w:fill="F2F2F2"/>
              </w:rPr>
              <w:t>Баланс по операциям кассового обслуживания исполнения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15</w:t>
            </w:r>
          </w:p>
        </w:tc>
        <w:tc>
          <w:tcPr>
            <w:tcW w:w="1073" w:type="dxa"/>
            <w:shd w:val="clear" w:color="auto" w:fill="auto"/>
          </w:tcPr>
          <w:p w:rsidR="00565720" w:rsidRPr="00410544" w:rsidRDefault="00565720" w:rsidP="00DB49C3">
            <w:pPr>
              <w:tabs>
                <w:tab w:val="left" w:pos="0"/>
              </w:tabs>
              <w:spacing w:line="276" w:lineRule="auto"/>
              <w:contextualSpacing/>
              <w:jc w:val="both"/>
              <w:rPr>
                <w:color w:val="auto"/>
                <w:sz w:val="20"/>
                <w:szCs w:val="20"/>
              </w:rPr>
            </w:pPr>
            <w:r w:rsidRPr="00DB49C3">
              <w:rPr>
                <w:color w:val="auto"/>
                <w:sz w:val="20"/>
                <w:szCs w:val="20"/>
              </w:rPr>
              <w:t>0503151</w:t>
            </w:r>
          </w:p>
        </w:tc>
        <w:tc>
          <w:tcPr>
            <w:tcW w:w="4284" w:type="dxa"/>
            <w:shd w:val="clear" w:color="auto" w:fill="auto"/>
          </w:tcPr>
          <w:p w:rsidR="00565720" w:rsidRPr="00565720" w:rsidRDefault="008F777F" w:rsidP="00DB49C3">
            <w:pPr>
              <w:tabs>
                <w:tab w:val="left" w:pos="0"/>
              </w:tabs>
              <w:spacing w:line="276" w:lineRule="auto"/>
              <w:contextualSpacing/>
              <w:jc w:val="both"/>
              <w:rPr>
                <w:sz w:val="20"/>
                <w:szCs w:val="20"/>
                <w:shd w:val="clear" w:color="auto" w:fill="F2F2F2"/>
              </w:rPr>
            </w:pPr>
            <w:hyperlink r:id="rId10" w:history="1">
              <w:r w:rsidR="00565720" w:rsidRPr="00565720">
                <w:rPr>
                  <w:rStyle w:val="a7"/>
                  <w:color w:val="1E3458"/>
                  <w:sz w:val="20"/>
                  <w:szCs w:val="20"/>
                  <w:u w:val="none"/>
                  <w:shd w:val="clear" w:color="auto" w:fill="DEDEDE"/>
                </w:rPr>
                <w:t xml:space="preserve"> Отчет по поступлениям и выбытиям</w:t>
              </w:r>
            </w:hyperlink>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16</w:t>
            </w:r>
          </w:p>
        </w:tc>
        <w:tc>
          <w:tcPr>
            <w:tcW w:w="1073" w:type="dxa"/>
            <w:shd w:val="clear" w:color="auto" w:fill="auto"/>
          </w:tcPr>
          <w:p w:rsidR="00565720" w:rsidRPr="00410544" w:rsidRDefault="00565720" w:rsidP="00FC3B56">
            <w:pPr>
              <w:tabs>
                <w:tab w:val="left" w:pos="0"/>
              </w:tabs>
              <w:spacing w:line="276" w:lineRule="auto"/>
              <w:contextualSpacing/>
              <w:jc w:val="both"/>
              <w:rPr>
                <w:color w:val="auto"/>
                <w:sz w:val="20"/>
                <w:szCs w:val="20"/>
              </w:rPr>
            </w:pPr>
            <w:r w:rsidRPr="009617FB">
              <w:rPr>
                <w:color w:val="auto"/>
                <w:sz w:val="20"/>
                <w:szCs w:val="20"/>
              </w:rPr>
              <w:t>0503152</w:t>
            </w:r>
          </w:p>
        </w:tc>
        <w:tc>
          <w:tcPr>
            <w:tcW w:w="4284" w:type="dxa"/>
            <w:shd w:val="clear" w:color="auto" w:fill="auto"/>
          </w:tcPr>
          <w:p w:rsidR="00565720" w:rsidRPr="00565720" w:rsidRDefault="00565720" w:rsidP="009617FB">
            <w:pPr>
              <w:tabs>
                <w:tab w:val="left" w:pos="0"/>
              </w:tabs>
              <w:spacing w:line="276" w:lineRule="auto"/>
              <w:contextualSpacing/>
              <w:jc w:val="both"/>
              <w:rPr>
                <w:sz w:val="20"/>
                <w:szCs w:val="20"/>
                <w:shd w:val="clear" w:color="auto" w:fill="F2F2F2"/>
              </w:rPr>
            </w:pPr>
            <w:r w:rsidRPr="00565720">
              <w:rPr>
                <w:sz w:val="20"/>
                <w:szCs w:val="20"/>
                <w:shd w:val="clear" w:color="auto" w:fill="F2F2F2"/>
              </w:rPr>
              <w:t>Консолидированный отчет о кассовых поступлениях и выбытиях</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17</w:t>
            </w:r>
          </w:p>
        </w:tc>
        <w:tc>
          <w:tcPr>
            <w:tcW w:w="1073" w:type="dxa"/>
            <w:shd w:val="clear" w:color="auto" w:fill="auto"/>
          </w:tcPr>
          <w:p w:rsidR="00565720" w:rsidRPr="00410544" w:rsidRDefault="00565720" w:rsidP="00712E50">
            <w:pPr>
              <w:tabs>
                <w:tab w:val="left" w:pos="0"/>
              </w:tabs>
              <w:spacing w:line="276" w:lineRule="auto"/>
              <w:contextualSpacing/>
              <w:jc w:val="both"/>
              <w:rPr>
                <w:color w:val="auto"/>
                <w:sz w:val="20"/>
                <w:szCs w:val="20"/>
              </w:rPr>
            </w:pPr>
            <w:r w:rsidRPr="00712E50">
              <w:rPr>
                <w:color w:val="auto"/>
                <w:sz w:val="20"/>
                <w:szCs w:val="20"/>
              </w:rPr>
              <w:t xml:space="preserve">0503153 </w:t>
            </w:r>
          </w:p>
        </w:tc>
        <w:tc>
          <w:tcPr>
            <w:tcW w:w="4284" w:type="dxa"/>
            <w:shd w:val="clear" w:color="auto" w:fill="auto"/>
          </w:tcPr>
          <w:p w:rsidR="00565720" w:rsidRPr="00565720" w:rsidRDefault="008F777F" w:rsidP="00712E50">
            <w:pPr>
              <w:tabs>
                <w:tab w:val="left" w:pos="0"/>
              </w:tabs>
              <w:spacing w:line="276" w:lineRule="auto"/>
              <w:contextualSpacing/>
              <w:jc w:val="both"/>
              <w:rPr>
                <w:sz w:val="20"/>
                <w:szCs w:val="20"/>
                <w:shd w:val="clear" w:color="auto" w:fill="F2F2F2"/>
              </w:rPr>
            </w:pPr>
            <w:hyperlink r:id="rId11" w:history="1">
              <w:r w:rsidR="00565720" w:rsidRPr="00565720">
                <w:rPr>
                  <w:rStyle w:val="a7"/>
                  <w:color w:val="1E3458"/>
                  <w:sz w:val="20"/>
                  <w:szCs w:val="20"/>
                  <w:u w:val="none"/>
                  <w:shd w:val="clear" w:color="auto" w:fill="F2F2F2"/>
                </w:rPr>
                <w:t>Отчет об операциях по поступлениям в бюджетную систему Российской Федерации, учитываемым органами федерального казначейства</w:t>
              </w:r>
            </w:hyperlink>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18</w:t>
            </w:r>
          </w:p>
        </w:tc>
        <w:tc>
          <w:tcPr>
            <w:tcW w:w="1073" w:type="dxa"/>
            <w:shd w:val="clear" w:color="auto" w:fill="auto"/>
          </w:tcPr>
          <w:p w:rsidR="00565720" w:rsidRPr="00410544" w:rsidRDefault="00565720" w:rsidP="00FC3B56">
            <w:pPr>
              <w:tabs>
                <w:tab w:val="left" w:pos="0"/>
              </w:tabs>
              <w:spacing w:line="276" w:lineRule="auto"/>
              <w:contextualSpacing/>
              <w:jc w:val="both"/>
              <w:rPr>
                <w:color w:val="auto"/>
                <w:sz w:val="20"/>
                <w:szCs w:val="20"/>
              </w:rPr>
            </w:pPr>
            <w:r w:rsidRPr="00697526">
              <w:rPr>
                <w:color w:val="auto"/>
                <w:sz w:val="20"/>
                <w:szCs w:val="20"/>
              </w:rPr>
              <w:t>0503154</w:t>
            </w:r>
          </w:p>
        </w:tc>
        <w:tc>
          <w:tcPr>
            <w:tcW w:w="4284" w:type="dxa"/>
            <w:shd w:val="clear" w:color="auto" w:fill="auto"/>
          </w:tcPr>
          <w:p w:rsidR="00565720" w:rsidRPr="00565720" w:rsidRDefault="00565720" w:rsidP="00697526">
            <w:pPr>
              <w:tabs>
                <w:tab w:val="left" w:pos="0"/>
              </w:tabs>
              <w:spacing w:line="276" w:lineRule="auto"/>
              <w:contextualSpacing/>
              <w:jc w:val="both"/>
              <w:rPr>
                <w:sz w:val="20"/>
                <w:szCs w:val="20"/>
                <w:shd w:val="clear" w:color="auto" w:fill="F2F2F2"/>
              </w:rPr>
            </w:pPr>
            <w:r w:rsidRPr="00565720">
              <w:rPr>
                <w:sz w:val="20"/>
                <w:szCs w:val="20"/>
                <w:shd w:val="clear" w:color="auto" w:fill="F2F2F2"/>
              </w:rPr>
              <w:t>Баланс по операциям бюджетных, автономных учреждений и иных юридических лиц</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19</w:t>
            </w:r>
          </w:p>
        </w:tc>
        <w:tc>
          <w:tcPr>
            <w:tcW w:w="1073" w:type="dxa"/>
            <w:shd w:val="clear" w:color="auto" w:fill="auto"/>
          </w:tcPr>
          <w:p w:rsidR="00565720" w:rsidRPr="00410544" w:rsidRDefault="00565720" w:rsidP="00472C4F">
            <w:pPr>
              <w:tabs>
                <w:tab w:val="left" w:pos="0"/>
              </w:tabs>
              <w:spacing w:line="276" w:lineRule="auto"/>
              <w:contextualSpacing/>
              <w:jc w:val="both"/>
              <w:rPr>
                <w:color w:val="auto"/>
                <w:sz w:val="20"/>
                <w:szCs w:val="20"/>
              </w:rPr>
            </w:pPr>
            <w:r w:rsidRPr="00472C4F">
              <w:rPr>
                <w:color w:val="auto"/>
                <w:sz w:val="20"/>
                <w:szCs w:val="20"/>
              </w:rPr>
              <w:t xml:space="preserve">0503155 </w:t>
            </w:r>
          </w:p>
        </w:tc>
        <w:tc>
          <w:tcPr>
            <w:tcW w:w="4284" w:type="dxa"/>
            <w:shd w:val="clear" w:color="auto" w:fill="auto"/>
          </w:tcPr>
          <w:p w:rsidR="00565720" w:rsidRPr="00565720" w:rsidRDefault="00565720" w:rsidP="00472C4F">
            <w:pPr>
              <w:tabs>
                <w:tab w:val="left" w:pos="0"/>
              </w:tabs>
              <w:spacing w:line="276" w:lineRule="auto"/>
              <w:contextualSpacing/>
              <w:jc w:val="both"/>
              <w:rPr>
                <w:sz w:val="20"/>
                <w:szCs w:val="20"/>
                <w:shd w:val="clear" w:color="auto" w:fill="F2F2F2"/>
              </w:rPr>
            </w:pPr>
            <w:r w:rsidRPr="00565720">
              <w:rPr>
                <w:sz w:val="20"/>
                <w:szCs w:val="20"/>
                <w:shd w:val="clear" w:color="auto" w:fill="F2F2F2"/>
              </w:rPr>
              <w:t>Отчет о поступлении и выбытии средств бюджетных, автономных учреждений и иных юридических лиц</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20</w:t>
            </w:r>
          </w:p>
        </w:tc>
        <w:tc>
          <w:tcPr>
            <w:tcW w:w="1073" w:type="dxa"/>
            <w:shd w:val="clear" w:color="auto" w:fill="auto"/>
          </w:tcPr>
          <w:p w:rsidR="00565720" w:rsidRPr="00AB791F" w:rsidRDefault="00565720" w:rsidP="004E1BF0">
            <w:pPr>
              <w:tabs>
                <w:tab w:val="left" w:pos="0"/>
              </w:tabs>
              <w:spacing w:line="276" w:lineRule="auto"/>
              <w:contextualSpacing/>
              <w:jc w:val="both"/>
              <w:rPr>
                <w:color w:val="auto"/>
                <w:sz w:val="20"/>
                <w:szCs w:val="20"/>
              </w:rPr>
            </w:pPr>
            <w:r w:rsidRPr="00AB791F">
              <w:rPr>
                <w:color w:val="auto"/>
                <w:sz w:val="20"/>
                <w:szCs w:val="20"/>
              </w:rPr>
              <w:t>0503160</w:t>
            </w:r>
          </w:p>
        </w:tc>
        <w:tc>
          <w:tcPr>
            <w:tcW w:w="4284" w:type="dxa"/>
            <w:shd w:val="clear" w:color="auto" w:fill="auto"/>
          </w:tcPr>
          <w:p w:rsidR="00565720" w:rsidRPr="00565720" w:rsidRDefault="008F777F" w:rsidP="004E1BF0">
            <w:pPr>
              <w:tabs>
                <w:tab w:val="left" w:pos="0"/>
              </w:tabs>
              <w:spacing w:line="276" w:lineRule="auto"/>
              <w:contextualSpacing/>
              <w:jc w:val="both"/>
              <w:rPr>
                <w:sz w:val="20"/>
                <w:szCs w:val="20"/>
                <w:shd w:val="clear" w:color="auto" w:fill="F2F2F2"/>
              </w:rPr>
            </w:pPr>
            <w:hyperlink r:id="rId12" w:history="1">
              <w:r w:rsidR="00565720" w:rsidRPr="00565720">
                <w:rPr>
                  <w:rStyle w:val="a7"/>
                  <w:color w:val="1E3458"/>
                  <w:sz w:val="20"/>
                  <w:szCs w:val="20"/>
                  <w:u w:val="none"/>
                  <w:shd w:val="clear" w:color="auto" w:fill="F2F2F2"/>
                </w:rPr>
                <w:t xml:space="preserve"> Пояснительная записка</w:t>
              </w:r>
            </w:hyperlink>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565720">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21</w:t>
            </w:r>
          </w:p>
        </w:tc>
        <w:tc>
          <w:tcPr>
            <w:tcW w:w="1073" w:type="dxa"/>
            <w:shd w:val="clear" w:color="auto" w:fill="FFFFFF" w:themeFill="background1"/>
          </w:tcPr>
          <w:p w:rsidR="00565720" w:rsidRPr="00565720" w:rsidRDefault="00565720" w:rsidP="00565720">
            <w:pPr>
              <w:tabs>
                <w:tab w:val="left" w:pos="0"/>
              </w:tabs>
              <w:spacing w:line="276" w:lineRule="auto"/>
              <w:contextualSpacing/>
              <w:jc w:val="both"/>
              <w:rPr>
                <w:color w:val="auto"/>
                <w:sz w:val="20"/>
                <w:szCs w:val="20"/>
              </w:rPr>
            </w:pPr>
            <w:r>
              <w:rPr>
                <w:sz w:val="20"/>
                <w:szCs w:val="20"/>
              </w:rPr>
              <w:t>0503184</w:t>
            </w:r>
          </w:p>
        </w:tc>
        <w:tc>
          <w:tcPr>
            <w:tcW w:w="4284" w:type="dxa"/>
            <w:shd w:val="clear" w:color="auto" w:fill="auto"/>
          </w:tcPr>
          <w:p w:rsidR="00565720" w:rsidRPr="00565720" w:rsidRDefault="00565720" w:rsidP="00410544">
            <w:pPr>
              <w:tabs>
                <w:tab w:val="left" w:pos="0"/>
              </w:tabs>
              <w:spacing w:line="276" w:lineRule="auto"/>
              <w:contextualSpacing/>
              <w:jc w:val="both"/>
              <w:rPr>
                <w:sz w:val="20"/>
                <w:szCs w:val="20"/>
                <w:shd w:val="clear" w:color="auto" w:fill="F2F2F2"/>
              </w:rPr>
            </w:pPr>
            <w:r w:rsidRPr="00565720">
              <w:rPr>
                <w:sz w:val="20"/>
                <w:szCs w:val="20"/>
                <w:shd w:val="clear" w:color="auto" w:fill="F2F2F2"/>
              </w:rPr>
              <w:t>Справка о суммах консолидируемых поступлений, подлежащих зачислению на счет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22</w:t>
            </w:r>
          </w:p>
        </w:tc>
        <w:tc>
          <w:tcPr>
            <w:tcW w:w="1073" w:type="dxa"/>
            <w:shd w:val="clear" w:color="auto" w:fill="auto"/>
          </w:tcPr>
          <w:p w:rsidR="00565720" w:rsidRPr="00410544" w:rsidRDefault="00565720" w:rsidP="00F52EFC">
            <w:pPr>
              <w:tabs>
                <w:tab w:val="left" w:pos="0"/>
              </w:tabs>
              <w:spacing w:line="276" w:lineRule="auto"/>
              <w:contextualSpacing/>
              <w:jc w:val="both"/>
              <w:rPr>
                <w:color w:val="auto"/>
                <w:sz w:val="20"/>
                <w:szCs w:val="20"/>
              </w:rPr>
            </w:pPr>
            <w:r w:rsidRPr="00F52EFC">
              <w:rPr>
                <w:color w:val="auto"/>
                <w:sz w:val="20"/>
                <w:szCs w:val="20"/>
              </w:rPr>
              <w:t>0503190</w:t>
            </w:r>
          </w:p>
        </w:tc>
        <w:tc>
          <w:tcPr>
            <w:tcW w:w="4284" w:type="dxa"/>
            <w:shd w:val="clear" w:color="auto" w:fill="auto"/>
          </w:tcPr>
          <w:p w:rsidR="00565720" w:rsidRPr="00565720" w:rsidRDefault="00565720" w:rsidP="00F52EFC">
            <w:pPr>
              <w:tabs>
                <w:tab w:val="left" w:pos="0"/>
              </w:tabs>
              <w:spacing w:line="276" w:lineRule="auto"/>
              <w:contextualSpacing/>
              <w:jc w:val="both"/>
              <w:rPr>
                <w:sz w:val="20"/>
                <w:szCs w:val="20"/>
                <w:shd w:val="clear" w:color="auto" w:fill="F2F2F2"/>
              </w:rPr>
            </w:pPr>
            <w:r w:rsidRPr="00565720">
              <w:rPr>
                <w:sz w:val="20"/>
                <w:szCs w:val="20"/>
                <w:shd w:val="clear" w:color="auto" w:fill="F2F2F2"/>
              </w:rPr>
              <w:t>Сведения о вложениях в объекты недвижимого имущества, объектах незавершенного строительства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23</w:t>
            </w:r>
          </w:p>
        </w:tc>
        <w:tc>
          <w:tcPr>
            <w:tcW w:w="1073" w:type="dxa"/>
            <w:shd w:val="clear" w:color="auto" w:fill="auto"/>
          </w:tcPr>
          <w:p w:rsidR="00565720" w:rsidRPr="00F52EFC" w:rsidRDefault="00565720" w:rsidP="00F52EFC">
            <w:pPr>
              <w:tabs>
                <w:tab w:val="left" w:pos="0"/>
              </w:tabs>
              <w:spacing w:line="276" w:lineRule="auto"/>
              <w:contextualSpacing/>
              <w:jc w:val="both"/>
              <w:rPr>
                <w:color w:val="auto"/>
                <w:sz w:val="20"/>
                <w:szCs w:val="20"/>
              </w:rPr>
            </w:pPr>
            <w:r w:rsidRPr="006139E9">
              <w:rPr>
                <w:color w:val="auto"/>
                <w:sz w:val="20"/>
                <w:szCs w:val="20"/>
              </w:rPr>
              <w:t>0503296</w:t>
            </w:r>
          </w:p>
        </w:tc>
        <w:tc>
          <w:tcPr>
            <w:tcW w:w="4284" w:type="dxa"/>
            <w:shd w:val="clear" w:color="auto" w:fill="auto"/>
          </w:tcPr>
          <w:p w:rsidR="00565720" w:rsidRPr="00565720" w:rsidRDefault="00565720" w:rsidP="006139E9">
            <w:pPr>
              <w:tabs>
                <w:tab w:val="left" w:pos="0"/>
              </w:tabs>
              <w:spacing w:line="276" w:lineRule="auto"/>
              <w:contextualSpacing/>
              <w:jc w:val="both"/>
              <w:rPr>
                <w:sz w:val="20"/>
                <w:szCs w:val="20"/>
                <w:shd w:val="clear" w:color="auto" w:fill="F2F2F2"/>
              </w:rPr>
            </w:pPr>
            <w:r w:rsidRPr="00565720">
              <w:rPr>
                <w:sz w:val="20"/>
                <w:szCs w:val="20"/>
                <w:shd w:val="clear" w:color="auto" w:fill="DEDEDE"/>
              </w:rPr>
              <w:t>Сведения об исполнении судебных решений по денежным обязательствам</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24</w:t>
            </w:r>
          </w:p>
        </w:tc>
        <w:tc>
          <w:tcPr>
            <w:tcW w:w="1073" w:type="dxa"/>
            <w:shd w:val="clear" w:color="auto" w:fill="auto"/>
          </w:tcPr>
          <w:p w:rsidR="00565720" w:rsidRPr="00F52EFC" w:rsidRDefault="00565720" w:rsidP="00F52EFC">
            <w:pPr>
              <w:tabs>
                <w:tab w:val="left" w:pos="0"/>
              </w:tabs>
              <w:spacing w:line="276" w:lineRule="auto"/>
              <w:contextualSpacing/>
              <w:jc w:val="both"/>
              <w:rPr>
                <w:color w:val="auto"/>
                <w:sz w:val="20"/>
                <w:szCs w:val="20"/>
              </w:rPr>
            </w:pPr>
            <w:r w:rsidRPr="003E62D5">
              <w:rPr>
                <w:color w:val="auto"/>
                <w:sz w:val="20"/>
                <w:szCs w:val="20"/>
              </w:rPr>
              <w:t>0503321</w:t>
            </w:r>
          </w:p>
        </w:tc>
        <w:tc>
          <w:tcPr>
            <w:tcW w:w="4284" w:type="dxa"/>
            <w:shd w:val="clear" w:color="auto" w:fill="auto"/>
          </w:tcPr>
          <w:p w:rsidR="00565720" w:rsidRPr="00565720" w:rsidRDefault="00565720" w:rsidP="003E62D5">
            <w:pPr>
              <w:tabs>
                <w:tab w:val="left" w:pos="0"/>
              </w:tabs>
              <w:spacing w:line="276" w:lineRule="auto"/>
              <w:contextualSpacing/>
              <w:jc w:val="both"/>
              <w:rPr>
                <w:sz w:val="20"/>
                <w:szCs w:val="20"/>
                <w:shd w:val="clear" w:color="auto" w:fill="F2F2F2"/>
              </w:rPr>
            </w:pPr>
            <w:r w:rsidRPr="00565720">
              <w:rPr>
                <w:sz w:val="20"/>
                <w:szCs w:val="20"/>
                <w:shd w:val="clear" w:color="auto" w:fill="F2F2F2"/>
              </w:rPr>
              <w:t>Консолидированный отчет о финансовых результатах деятельности</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25</w:t>
            </w:r>
          </w:p>
        </w:tc>
        <w:tc>
          <w:tcPr>
            <w:tcW w:w="1073" w:type="dxa"/>
            <w:shd w:val="clear" w:color="auto" w:fill="auto"/>
          </w:tcPr>
          <w:p w:rsidR="00565720" w:rsidRPr="00F52EFC" w:rsidRDefault="00565720" w:rsidP="00F52EFC">
            <w:pPr>
              <w:tabs>
                <w:tab w:val="left" w:pos="0"/>
              </w:tabs>
              <w:spacing w:line="276" w:lineRule="auto"/>
              <w:contextualSpacing/>
              <w:jc w:val="both"/>
              <w:rPr>
                <w:color w:val="auto"/>
                <w:sz w:val="20"/>
                <w:szCs w:val="20"/>
              </w:rPr>
            </w:pPr>
            <w:r w:rsidRPr="00785A28">
              <w:rPr>
                <w:color w:val="auto"/>
                <w:sz w:val="20"/>
                <w:szCs w:val="20"/>
              </w:rPr>
              <w:t>0503323</w:t>
            </w:r>
          </w:p>
        </w:tc>
        <w:tc>
          <w:tcPr>
            <w:tcW w:w="4284" w:type="dxa"/>
            <w:shd w:val="clear" w:color="auto" w:fill="auto"/>
          </w:tcPr>
          <w:p w:rsidR="00565720" w:rsidRPr="00565720" w:rsidRDefault="00565720" w:rsidP="00785A28">
            <w:pPr>
              <w:tabs>
                <w:tab w:val="left" w:pos="0"/>
              </w:tabs>
              <w:spacing w:line="276" w:lineRule="auto"/>
              <w:contextualSpacing/>
              <w:jc w:val="both"/>
              <w:rPr>
                <w:sz w:val="20"/>
                <w:szCs w:val="20"/>
                <w:shd w:val="clear" w:color="auto" w:fill="F2F2F2"/>
              </w:rPr>
            </w:pPr>
            <w:r w:rsidRPr="00565720">
              <w:rPr>
                <w:sz w:val="20"/>
                <w:szCs w:val="20"/>
                <w:shd w:val="clear" w:color="auto" w:fill="F2F2F2"/>
              </w:rPr>
              <w:t>Консолидированный отчет о движении денежных средств</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26</w:t>
            </w:r>
          </w:p>
        </w:tc>
        <w:tc>
          <w:tcPr>
            <w:tcW w:w="1073" w:type="dxa"/>
            <w:shd w:val="clear" w:color="auto" w:fill="auto"/>
          </w:tcPr>
          <w:p w:rsidR="00565720" w:rsidRPr="00F52EFC" w:rsidRDefault="00565720" w:rsidP="00C214FF">
            <w:pPr>
              <w:tabs>
                <w:tab w:val="left" w:pos="0"/>
              </w:tabs>
              <w:spacing w:line="276" w:lineRule="auto"/>
              <w:contextualSpacing/>
              <w:jc w:val="both"/>
              <w:rPr>
                <w:color w:val="auto"/>
                <w:sz w:val="20"/>
                <w:szCs w:val="20"/>
              </w:rPr>
            </w:pPr>
            <w:r w:rsidRPr="00C214FF">
              <w:rPr>
                <w:color w:val="auto"/>
                <w:sz w:val="20"/>
                <w:szCs w:val="20"/>
              </w:rPr>
              <w:t>0503360</w:t>
            </w:r>
          </w:p>
        </w:tc>
        <w:tc>
          <w:tcPr>
            <w:tcW w:w="4284" w:type="dxa"/>
            <w:shd w:val="clear" w:color="auto" w:fill="auto"/>
          </w:tcPr>
          <w:p w:rsidR="00565720" w:rsidRPr="00565720" w:rsidRDefault="00565720" w:rsidP="00C214FF">
            <w:pPr>
              <w:tabs>
                <w:tab w:val="left" w:pos="0"/>
              </w:tabs>
              <w:spacing w:line="276" w:lineRule="auto"/>
              <w:contextualSpacing/>
              <w:jc w:val="both"/>
              <w:rPr>
                <w:sz w:val="20"/>
                <w:szCs w:val="20"/>
                <w:shd w:val="clear" w:color="auto" w:fill="F2F2F2"/>
              </w:rPr>
            </w:pPr>
            <w:r w:rsidRPr="00565720">
              <w:rPr>
                <w:sz w:val="20"/>
                <w:szCs w:val="20"/>
                <w:shd w:val="clear" w:color="auto" w:fill="F2F2F2"/>
              </w:rPr>
              <w:t>Пояснительная записка к отчету об исполнении консолидированного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bl>
    <w:p w:rsidR="00FC3B56" w:rsidRDefault="00FC3B56" w:rsidP="00D05D51">
      <w:pPr>
        <w:tabs>
          <w:tab w:val="left" w:pos="0"/>
        </w:tabs>
        <w:spacing w:line="276" w:lineRule="auto"/>
        <w:ind w:firstLine="284"/>
        <w:contextualSpacing/>
        <w:jc w:val="both"/>
        <w:rPr>
          <w:color w:val="auto"/>
          <w:sz w:val="22"/>
          <w:szCs w:val="22"/>
        </w:rPr>
      </w:pPr>
    </w:p>
    <w:p w:rsidR="00FC3B56" w:rsidRPr="009436A1" w:rsidRDefault="00FC3B56" w:rsidP="00FC3B56">
      <w:pPr>
        <w:tabs>
          <w:tab w:val="left" w:pos="0"/>
        </w:tabs>
        <w:spacing w:line="276" w:lineRule="auto"/>
        <w:ind w:firstLine="284"/>
        <w:contextualSpacing/>
        <w:jc w:val="both"/>
        <w:rPr>
          <w:color w:val="auto"/>
          <w:sz w:val="22"/>
          <w:szCs w:val="22"/>
        </w:rPr>
      </w:pPr>
      <w:r w:rsidRPr="00A1026E">
        <w:rPr>
          <w:color w:val="auto"/>
          <w:sz w:val="22"/>
          <w:szCs w:val="22"/>
        </w:rPr>
        <w:t>Перечисленные первичные учетные документы, регистры бухгалтерского учета, бюджетная (финансовая) отчетность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электронный отчет, вместе - электронные документы).</w:t>
      </w:r>
      <w:r w:rsidRPr="009436A1">
        <w:rPr>
          <w:color w:val="auto"/>
          <w:sz w:val="22"/>
          <w:szCs w:val="22"/>
        </w:rPr>
        <w:t xml:space="preserve">  </w:t>
      </w:r>
    </w:p>
    <w:p w:rsidR="00A1026E" w:rsidRPr="00D602D1" w:rsidRDefault="00A1026E" w:rsidP="00A1026E">
      <w:pPr>
        <w:tabs>
          <w:tab w:val="left" w:pos="0"/>
        </w:tabs>
        <w:spacing w:line="276" w:lineRule="auto"/>
        <w:ind w:firstLine="284"/>
        <w:contextualSpacing/>
        <w:jc w:val="both"/>
        <w:rPr>
          <w:color w:val="auto"/>
          <w:sz w:val="22"/>
          <w:szCs w:val="22"/>
        </w:rPr>
      </w:pPr>
      <w:r w:rsidRPr="00D602D1">
        <w:rPr>
          <w:color w:val="auto"/>
          <w:sz w:val="22"/>
          <w:szCs w:val="22"/>
        </w:rPr>
        <w:lastRenderedPageBreak/>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FC3B56" w:rsidRDefault="00FC3B56" w:rsidP="00FC3B56">
      <w:pPr>
        <w:tabs>
          <w:tab w:val="left" w:pos="0"/>
        </w:tabs>
        <w:spacing w:line="276" w:lineRule="auto"/>
        <w:ind w:firstLine="284"/>
        <w:contextualSpacing/>
        <w:jc w:val="both"/>
        <w:rPr>
          <w:color w:val="auto"/>
          <w:sz w:val="22"/>
          <w:szCs w:val="22"/>
        </w:rPr>
      </w:pPr>
      <w:r w:rsidRPr="00FD4136">
        <w:rPr>
          <w:color w:val="auto"/>
          <w:sz w:val="22"/>
          <w:szCs w:val="22"/>
        </w:rPr>
        <w:t>Первичные учетные документы, регистры бухгалтерского учета, бюджетная (финансовая) отчетность не поименованные в «Перечне документов, составляемых в виде электронного документа», «Перечне отчетов, относящихся к бюджетной (финансовой) отчетности,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C04AEB" w:rsidRPr="00840DAC"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 xml:space="preserve">Первичные учетные документы, составленные автоматизированным </w:t>
      </w:r>
      <w:r w:rsidRPr="005A7D4F">
        <w:rPr>
          <w:color w:val="auto"/>
          <w:sz w:val="22"/>
          <w:szCs w:val="22"/>
        </w:rPr>
        <w:t xml:space="preserve">способом, распечатываются на бумажных носителях по окончании их </w:t>
      </w:r>
      <w:r w:rsidRPr="00840DAC">
        <w:rPr>
          <w:color w:val="auto"/>
          <w:sz w:val="22"/>
          <w:szCs w:val="22"/>
        </w:rPr>
        <w:t xml:space="preserve">оформления в автоматизированной системе </w:t>
      </w:r>
      <w:r w:rsidR="005A7D4F" w:rsidRPr="00840DAC">
        <w:rPr>
          <w:color w:val="auto"/>
          <w:sz w:val="22"/>
          <w:szCs w:val="22"/>
        </w:rPr>
        <w:t xml:space="preserve"> ежеквартально.</w:t>
      </w:r>
    </w:p>
    <w:p w:rsidR="00C04AEB" w:rsidRDefault="00C04AEB" w:rsidP="00C04AEB">
      <w:pPr>
        <w:tabs>
          <w:tab w:val="left" w:pos="0"/>
        </w:tabs>
        <w:spacing w:line="276" w:lineRule="auto"/>
        <w:ind w:firstLine="284"/>
        <w:contextualSpacing/>
        <w:jc w:val="both"/>
        <w:rPr>
          <w:color w:val="auto"/>
          <w:sz w:val="22"/>
          <w:szCs w:val="22"/>
        </w:rPr>
      </w:pPr>
      <w:r w:rsidRPr="00840DAC">
        <w:rPr>
          <w:color w:val="auto"/>
          <w:sz w:val="22"/>
          <w:szCs w:val="22"/>
        </w:rPr>
        <w:t>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за отчетным.</w:t>
      </w:r>
    </w:p>
    <w:p w:rsidR="00FC3B56" w:rsidRDefault="009A74FC" w:rsidP="00FC3B56">
      <w:pPr>
        <w:tabs>
          <w:tab w:val="left" w:pos="0"/>
        </w:tabs>
        <w:spacing w:line="276" w:lineRule="auto"/>
        <w:ind w:firstLine="284"/>
        <w:contextualSpacing/>
        <w:jc w:val="both"/>
        <w:rPr>
          <w:color w:val="auto"/>
          <w:sz w:val="22"/>
          <w:szCs w:val="22"/>
        </w:rPr>
      </w:pPr>
      <w:r w:rsidRPr="00822C72">
        <w:rPr>
          <w:color w:val="auto"/>
          <w:sz w:val="22"/>
          <w:szCs w:val="22"/>
        </w:rPr>
        <w:t>Бюджетная</w:t>
      </w:r>
      <w:r w:rsidR="00FC3B56" w:rsidRPr="00822C72">
        <w:rPr>
          <w:color w:val="auto"/>
          <w:sz w:val="22"/>
          <w:szCs w:val="22"/>
        </w:rPr>
        <w:t xml:space="preserve"> (финансовая) отчетность, составленная автоматизированным способом, распечатывается на бумажных носителях в день представления </w:t>
      </w:r>
      <w:r w:rsidRPr="00822C72">
        <w:rPr>
          <w:color w:val="auto"/>
          <w:sz w:val="22"/>
          <w:szCs w:val="22"/>
        </w:rPr>
        <w:t>бюджетной</w:t>
      </w:r>
      <w:r w:rsidR="00FC3B56" w:rsidRPr="00822C72">
        <w:rPr>
          <w:color w:val="auto"/>
          <w:sz w:val="22"/>
          <w:szCs w:val="22"/>
        </w:rPr>
        <w:t xml:space="preserve"> (финансовой) отчетности.</w:t>
      </w:r>
    </w:p>
    <w:p w:rsidR="00C04AEB" w:rsidRPr="00C04AEB" w:rsidRDefault="00C04AEB" w:rsidP="00C04AEB">
      <w:pPr>
        <w:tabs>
          <w:tab w:val="left" w:pos="0"/>
        </w:tabs>
        <w:spacing w:line="360" w:lineRule="auto"/>
        <w:ind w:firstLine="709"/>
        <w:contextualSpacing/>
        <w:jc w:val="both"/>
        <w:rPr>
          <w:color w:val="auto"/>
        </w:rPr>
      </w:pPr>
    </w:p>
    <w:p w:rsidR="00C04AEB" w:rsidRPr="004A1CBE" w:rsidRDefault="00C04AEB" w:rsidP="00C04AEB">
      <w:pPr>
        <w:tabs>
          <w:tab w:val="left" w:pos="0"/>
        </w:tabs>
        <w:spacing w:line="360" w:lineRule="auto"/>
        <w:ind w:firstLine="284"/>
        <w:contextualSpacing/>
        <w:jc w:val="both"/>
        <w:rPr>
          <w:rFonts w:ascii="Calibri" w:hAnsi="Calibri" w:cs="Calibri"/>
          <w:b/>
          <w:color w:val="auto"/>
        </w:rPr>
      </w:pPr>
      <w:r w:rsidRPr="004A1CBE">
        <w:rPr>
          <w:rFonts w:ascii="Calibri" w:hAnsi="Calibri" w:cs="Calibri"/>
          <w:b/>
          <w:color w:val="auto"/>
        </w:rPr>
        <w:t>Способ хранения учетной информации</w:t>
      </w:r>
      <w:r w:rsidR="00412F07" w:rsidRPr="004A1CBE">
        <w:rPr>
          <w:rFonts w:ascii="Calibri" w:hAnsi="Calibri" w:cs="Calibri"/>
          <w:b/>
          <w:color w:val="auto"/>
        </w:rPr>
        <w:t>, бюджетной (финансовой) отчетности</w:t>
      </w:r>
    </w:p>
    <w:p w:rsidR="00412F07" w:rsidRPr="00A35A24" w:rsidRDefault="00412F07" w:rsidP="00412F07">
      <w:pPr>
        <w:tabs>
          <w:tab w:val="left" w:pos="0"/>
        </w:tabs>
        <w:spacing w:line="276" w:lineRule="auto"/>
        <w:ind w:firstLine="284"/>
        <w:contextualSpacing/>
        <w:jc w:val="both"/>
        <w:rPr>
          <w:color w:val="auto"/>
          <w:sz w:val="22"/>
          <w:szCs w:val="22"/>
        </w:rPr>
      </w:pPr>
      <w:r w:rsidRPr="004A1CBE">
        <w:rPr>
          <w:color w:val="auto"/>
          <w:sz w:val="22"/>
          <w:szCs w:val="22"/>
        </w:rPr>
        <w:t xml:space="preserve">Учреждение обеспечивает хранение первичных (сводных) учетных документов, регистров бухгалтерского учета, бюджетной (финансовой) отчетности  в течение сроков, установленных в соответствии с правилами организации государственного архивного дела в Российской Федерации, </w:t>
      </w:r>
      <w:r w:rsidRPr="00A35A24">
        <w:rPr>
          <w:color w:val="auto"/>
          <w:sz w:val="22"/>
          <w:szCs w:val="22"/>
        </w:rPr>
        <w:t>но не менее пяти лет после окончания отчетного года, в котором (за который) они составлены.</w:t>
      </w:r>
    </w:p>
    <w:p w:rsidR="00053F05" w:rsidRDefault="00053F05" w:rsidP="00053F05">
      <w:pPr>
        <w:tabs>
          <w:tab w:val="left" w:pos="0"/>
        </w:tabs>
        <w:spacing w:line="276" w:lineRule="auto"/>
        <w:ind w:firstLine="284"/>
        <w:contextualSpacing/>
        <w:jc w:val="both"/>
        <w:rPr>
          <w:color w:val="auto"/>
          <w:sz w:val="22"/>
          <w:szCs w:val="22"/>
        </w:rPr>
      </w:pPr>
      <w:r w:rsidRPr="00A35A24">
        <w:rPr>
          <w:color w:val="auto"/>
          <w:sz w:val="22"/>
          <w:szCs w:val="22"/>
        </w:rPr>
        <w:t>В учреждении документы (регистры) формируются в бумажном виде, в связи с отсутствием возможности формирования и хранения документов в электронном виде.</w:t>
      </w:r>
      <w:r w:rsidRPr="00ED2D73">
        <w:rPr>
          <w:color w:val="auto"/>
          <w:sz w:val="22"/>
          <w:szCs w:val="22"/>
        </w:rPr>
        <w:t xml:space="preserve"> </w:t>
      </w:r>
    </w:p>
    <w:p w:rsidR="00625F2B" w:rsidRPr="00625F2B" w:rsidRDefault="00625F2B" w:rsidP="00625F2B">
      <w:pPr>
        <w:tabs>
          <w:tab w:val="left" w:pos="0"/>
        </w:tabs>
        <w:spacing w:line="276" w:lineRule="auto"/>
        <w:ind w:firstLine="284"/>
        <w:contextualSpacing/>
        <w:jc w:val="both"/>
        <w:rPr>
          <w:color w:val="auto"/>
          <w:sz w:val="22"/>
          <w:szCs w:val="22"/>
        </w:rPr>
      </w:pPr>
      <w:r w:rsidRPr="00A35A24">
        <w:rPr>
          <w:color w:val="auto"/>
          <w:sz w:val="22"/>
          <w:szCs w:val="22"/>
        </w:rPr>
        <w:t>В учреждении бюджетная (финансовая) отчетность, формируются в бумажном виде, в связи с отсутствием возможности хранения документов в электронном виде.</w:t>
      </w:r>
    </w:p>
    <w:p w:rsidR="00625F2B" w:rsidRPr="00625F2B" w:rsidRDefault="00625F2B" w:rsidP="00625F2B">
      <w:pPr>
        <w:tabs>
          <w:tab w:val="left" w:pos="0"/>
        </w:tabs>
        <w:spacing w:line="276" w:lineRule="auto"/>
        <w:ind w:firstLine="284"/>
        <w:contextualSpacing/>
        <w:jc w:val="both"/>
        <w:rPr>
          <w:color w:val="auto"/>
          <w:sz w:val="22"/>
          <w:szCs w:val="22"/>
        </w:rPr>
      </w:pPr>
      <w:r w:rsidRPr="00A35A24">
        <w:rPr>
          <w:color w:val="auto"/>
          <w:sz w:val="22"/>
          <w:szCs w:val="22"/>
        </w:rPr>
        <w:t>При хранении электронных документов обеспечива</w:t>
      </w:r>
      <w:r w:rsidR="00A35A24" w:rsidRPr="00A35A24">
        <w:rPr>
          <w:color w:val="auto"/>
          <w:sz w:val="22"/>
          <w:szCs w:val="22"/>
        </w:rPr>
        <w:t>е</w:t>
      </w:r>
      <w:r w:rsidRPr="00A35A24">
        <w:rPr>
          <w:color w:val="auto"/>
          <w:sz w:val="22"/>
          <w:szCs w:val="22"/>
        </w:rPr>
        <w:t>тся защита их данных от несанкционированных исправлений.</w:t>
      </w:r>
    </w:p>
    <w:p w:rsidR="00053F05" w:rsidRDefault="00053F05" w:rsidP="00053F05">
      <w:pPr>
        <w:tabs>
          <w:tab w:val="left" w:pos="0"/>
        </w:tabs>
        <w:spacing w:line="276" w:lineRule="auto"/>
        <w:ind w:firstLine="284"/>
        <w:contextualSpacing/>
        <w:jc w:val="both"/>
        <w:rPr>
          <w:color w:val="auto"/>
          <w:sz w:val="22"/>
          <w:szCs w:val="22"/>
        </w:rPr>
      </w:pPr>
      <w:r w:rsidRPr="00D602D1">
        <w:rPr>
          <w:color w:val="auto"/>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8A36C3" w:rsidRPr="00451E17" w:rsidRDefault="008A36C3" w:rsidP="00053F05">
      <w:pPr>
        <w:tabs>
          <w:tab w:val="left" w:pos="0"/>
        </w:tabs>
        <w:spacing w:line="276" w:lineRule="auto"/>
        <w:ind w:firstLine="284"/>
        <w:contextualSpacing/>
        <w:jc w:val="both"/>
        <w:rPr>
          <w:color w:val="auto"/>
          <w:sz w:val="22"/>
          <w:szCs w:val="22"/>
        </w:rPr>
      </w:pPr>
      <w:r w:rsidRPr="00D602D1">
        <w:rPr>
          <w:color w:val="auto"/>
          <w:sz w:val="22"/>
          <w:szCs w:val="22"/>
        </w:rPr>
        <w:t xml:space="preserve">В </w:t>
      </w:r>
      <w:r w:rsidRPr="00451E17">
        <w:rPr>
          <w:color w:val="auto"/>
          <w:sz w:val="22"/>
          <w:szCs w:val="22"/>
        </w:rPr>
        <w:t>целях обеспечения сохранности электронных данных бухгалтерского учета и отчетности:</w:t>
      </w:r>
    </w:p>
    <w:p w:rsidR="008A36C3" w:rsidRPr="00451E17" w:rsidRDefault="008A36C3" w:rsidP="00907561">
      <w:pPr>
        <w:pStyle w:val="aff1"/>
        <w:numPr>
          <w:ilvl w:val="0"/>
          <w:numId w:val="58"/>
        </w:numPr>
        <w:tabs>
          <w:tab w:val="left" w:pos="0"/>
        </w:tabs>
        <w:spacing w:line="276" w:lineRule="auto"/>
        <w:jc w:val="both"/>
        <w:rPr>
          <w:color w:val="auto"/>
          <w:sz w:val="22"/>
          <w:szCs w:val="22"/>
        </w:rPr>
      </w:pPr>
      <w:r w:rsidRPr="00451E17">
        <w:rPr>
          <w:color w:val="auto"/>
          <w:sz w:val="22"/>
          <w:szCs w:val="22"/>
        </w:rPr>
        <w:t>на сервере (</w:t>
      </w:r>
      <w:r w:rsidR="00451E17" w:rsidRPr="00451E17">
        <w:rPr>
          <w:color w:val="auto"/>
          <w:sz w:val="22"/>
          <w:szCs w:val="22"/>
        </w:rPr>
        <w:t>облачный архив</w:t>
      </w:r>
      <w:r w:rsidRPr="00451E17">
        <w:rPr>
          <w:color w:val="auto"/>
          <w:sz w:val="22"/>
          <w:szCs w:val="22"/>
        </w:rPr>
        <w:t xml:space="preserve">)   </w:t>
      </w:r>
      <w:r w:rsidR="00451E17" w:rsidRPr="00451E17">
        <w:rPr>
          <w:color w:val="auto"/>
          <w:sz w:val="22"/>
          <w:szCs w:val="22"/>
        </w:rPr>
        <w:t>2 раза в неделю</w:t>
      </w:r>
      <w:r w:rsidRPr="008A36C3">
        <w:rPr>
          <w:color w:val="auto"/>
          <w:sz w:val="22"/>
          <w:szCs w:val="22"/>
        </w:rPr>
        <w:t xml:space="preserve"> </w:t>
      </w:r>
      <w:r w:rsidRPr="00D602D1">
        <w:rPr>
          <w:color w:val="auto"/>
          <w:sz w:val="22"/>
          <w:szCs w:val="22"/>
        </w:rPr>
        <w:t xml:space="preserve">производится сохранение резервных копий баз </w:t>
      </w:r>
      <w:r w:rsidRPr="00451E17">
        <w:rPr>
          <w:color w:val="auto"/>
          <w:sz w:val="22"/>
          <w:szCs w:val="22"/>
        </w:rPr>
        <w:t>данных;</w:t>
      </w:r>
    </w:p>
    <w:p w:rsidR="008A36C3" w:rsidRPr="00451E17" w:rsidRDefault="008A36C3" w:rsidP="00907561">
      <w:pPr>
        <w:pStyle w:val="aff1"/>
        <w:numPr>
          <w:ilvl w:val="0"/>
          <w:numId w:val="58"/>
        </w:numPr>
        <w:tabs>
          <w:tab w:val="left" w:pos="0"/>
        </w:tabs>
        <w:spacing w:line="276" w:lineRule="auto"/>
        <w:jc w:val="both"/>
        <w:rPr>
          <w:color w:val="auto"/>
          <w:sz w:val="22"/>
          <w:szCs w:val="22"/>
        </w:rPr>
      </w:pPr>
      <w:r w:rsidRPr="00451E17">
        <w:rPr>
          <w:color w:val="auto"/>
          <w:sz w:val="22"/>
          <w:szCs w:val="22"/>
        </w:rPr>
        <w:t xml:space="preserve">по итогам квартала и отчетного года после сдачи отчетности производится запись копии баз данных на внешний носитель: </w:t>
      </w:r>
      <w:r w:rsidRPr="00451E17">
        <w:rPr>
          <w:color w:val="auto"/>
          <w:sz w:val="22"/>
          <w:szCs w:val="22"/>
          <w:lang w:val="en-US"/>
        </w:rPr>
        <w:t>CD</w:t>
      </w:r>
      <w:r w:rsidRPr="00451E17">
        <w:rPr>
          <w:color w:val="auto"/>
          <w:sz w:val="22"/>
          <w:szCs w:val="22"/>
        </w:rPr>
        <w:t xml:space="preserve">-диск, </w:t>
      </w:r>
      <w:r w:rsidRPr="00451E17">
        <w:rPr>
          <w:color w:val="222222"/>
          <w:sz w:val="22"/>
          <w:szCs w:val="22"/>
          <w:shd w:val="clear" w:color="auto" w:fill="FFFFFF"/>
        </w:rPr>
        <w:t>USB-флеш-накопитель, который хранится в сейфе главного бухгалтера.</w:t>
      </w:r>
      <w:r w:rsidRPr="00451E17">
        <w:rPr>
          <w:rStyle w:val="apple-converted-space"/>
          <w:rFonts w:ascii="Arial" w:hAnsi="Arial" w:cs="Arial"/>
          <w:color w:val="222222"/>
          <w:shd w:val="clear" w:color="auto" w:fill="FFFFFF"/>
        </w:rPr>
        <w:t> </w:t>
      </w:r>
      <w:r w:rsidRPr="00451E17">
        <w:rPr>
          <w:color w:val="auto"/>
          <w:sz w:val="22"/>
          <w:szCs w:val="22"/>
        </w:rPr>
        <w:t xml:space="preserve">   </w:t>
      </w:r>
    </w:p>
    <w:p w:rsidR="00C04AEB" w:rsidRDefault="00C04AEB" w:rsidP="00C04AEB">
      <w:pPr>
        <w:tabs>
          <w:tab w:val="left" w:pos="0"/>
        </w:tabs>
        <w:spacing w:line="360" w:lineRule="auto"/>
        <w:ind w:firstLine="709"/>
        <w:contextualSpacing/>
        <w:jc w:val="both"/>
        <w:rPr>
          <w:color w:val="auto"/>
        </w:rPr>
      </w:pPr>
    </w:p>
    <w:p w:rsidR="00C04AEB" w:rsidRDefault="00C04AEB" w:rsidP="00C04AEB">
      <w:pPr>
        <w:tabs>
          <w:tab w:val="left" w:pos="0"/>
        </w:tabs>
        <w:spacing w:line="360" w:lineRule="auto"/>
        <w:ind w:firstLine="284"/>
        <w:contextualSpacing/>
        <w:jc w:val="both"/>
        <w:rPr>
          <w:rFonts w:ascii="Calibri" w:hAnsi="Calibri" w:cs="Calibri"/>
          <w:b/>
          <w:color w:val="auto"/>
        </w:rPr>
      </w:pPr>
      <w:r w:rsidRPr="00C04AEB">
        <w:rPr>
          <w:rFonts w:ascii="Calibri" w:hAnsi="Calibri" w:cs="Calibri"/>
          <w:b/>
          <w:color w:val="auto"/>
        </w:rPr>
        <w:t>Порядок заверения электронного документа (регистра)</w:t>
      </w:r>
    </w:p>
    <w:p w:rsidR="00C04AEB" w:rsidRPr="00C04AEB" w:rsidRDefault="00C04AEB" w:rsidP="00C04AEB">
      <w:pPr>
        <w:tabs>
          <w:tab w:val="left" w:pos="0"/>
        </w:tabs>
        <w:spacing w:line="276" w:lineRule="auto"/>
        <w:ind w:firstLine="284"/>
        <w:contextualSpacing/>
        <w:jc w:val="both"/>
        <w:rPr>
          <w:color w:val="auto"/>
          <w:sz w:val="22"/>
          <w:szCs w:val="22"/>
        </w:rPr>
      </w:pPr>
      <w:r w:rsidRPr="00D93610">
        <w:rPr>
          <w:color w:val="auto"/>
          <w:sz w:val="22"/>
          <w:szCs w:val="22"/>
        </w:rPr>
        <w:t>Электронный документ (регистр), распечатанный на бумажном носителе, подлежит заверению в следующем порядке.</w:t>
      </w:r>
    </w:p>
    <w:p w:rsidR="00C04AEB" w:rsidRPr="004431D0" w:rsidRDefault="00C04AEB" w:rsidP="00C04AEB">
      <w:pPr>
        <w:tabs>
          <w:tab w:val="left" w:pos="0"/>
        </w:tabs>
        <w:spacing w:line="276" w:lineRule="auto"/>
        <w:ind w:firstLine="284"/>
        <w:contextualSpacing/>
        <w:jc w:val="both"/>
        <w:rPr>
          <w:color w:val="auto"/>
          <w:sz w:val="22"/>
          <w:szCs w:val="22"/>
        </w:rPr>
      </w:pPr>
      <w:r w:rsidRPr="004431D0">
        <w:rPr>
          <w:color w:val="auto"/>
          <w:sz w:val="22"/>
          <w:szCs w:val="22"/>
        </w:rPr>
        <w:t>При заверении 1 страницы электронного документа (регистра) проставляется штамп:</w:t>
      </w:r>
    </w:p>
    <w:p w:rsidR="00C04AEB" w:rsidRPr="00C04AEB" w:rsidRDefault="00C04AEB" w:rsidP="00C04AEB">
      <w:pPr>
        <w:tabs>
          <w:tab w:val="left" w:pos="0"/>
        </w:tabs>
        <w:spacing w:line="276" w:lineRule="auto"/>
        <w:ind w:firstLine="284"/>
        <w:contextualSpacing/>
        <w:jc w:val="both"/>
        <w:rPr>
          <w:color w:val="auto"/>
          <w:sz w:val="22"/>
          <w:szCs w:val="22"/>
        </w:rPr>
      </w:pPr>
      <w:r w:rsidRPr="004431D0">
        <w:rPr>
          <w:color w:val="auto"/>
          <w:sz w:val="22"/>
          <w:szCs w:val="22"/>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При прошивке многостраничного документа:</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обеспечивается возможность свободного чтения текста каждого документа в подшивке, всех дат, виз, резолюций и т.д. и т.п.;</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исключается возможность механического разрушения (расшития) подшивки (пачки) при изучении копии документа;</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 xml:space="preserve">На оборотной стороне последнего листа (либо на отдельном листе) проставляются следующие </w:t>
      </w:r>
      <w:r w:rsidRPr="00B300AF">
        <w:rPr>
          <w:color w:val="auto"/>
          <w:sz w:val="22"/>
          <w:szCs w:val="22"/>
        </w:rPr>
        <w:t>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D93610" w:rsidRDefault="00D93610" w:rsidP="00D93610">
      <w:pPr>
        <w:tabs>
          <w:tab w:val="left" w:pos="0"/>
        </w:tabs>
        <w:spacing w:line="276" w:lineRule="auto"/>
        <w:ind w:firstLine="284"/>
        <w:contextualSpacing/>
        <w:jc w:val="both"/>
        <w:rPr>
          <w:color w:val="auto"/>
          <w:sz w:val="22"/>
          <w:szCs w:val="22"/>
        </w:rPr>
      </w:pPr>
      <w:r w:rsidRPr="009B34D6">
        <w:rPr>
          <w:color w:val="auto"/>
          <w:sz w:val="22"/>
          <w:szCs w:val="22"/>
        </w:rPr>
        <w:t xml:space="preserve">Бухгалтерская (финансовая) отчетность, распечатанная на бумажном носителе, составляется и представляется и хранится  в соответствии с </w:t>
      </w:r>
      <w:r w:rsidR="00FE23D9" w:rsidRPr="009B34D6">
        <w:rPr>
          <w:color w:val="auto"/>
          <w:sz w:val="22"/>
          <w:szCs w:val="22"/>
        </w:rPr>
        <w:t>И</w:t>
      </w:r>
      <w:r w:rsidRPr="009B34D6">
        <w:rPr>
          <w:color w:val="auto"/>
          <w:sz w:val="22"/>
          <w:szCs w:val="22"/>
        </w:rPr>
        <w:t>нструкци</w:t>
      </w:r>
      <w:r w:rsidR="00FE23D9" w:rsidRPr="009B34D6">
        <w:rPr>
          <w:color w:val="auto"/>
          <w:sz w:val="22"/>
          <w:szCs w:val="22"/>
        </w:rPr>
        <w:t>ей 191</w:t>
      </w:r>
      <w:r w:rsidRPr="009B34D6">
        <w:rPr>
          <w:color w:val="auto"/>
          <w:sz w:val="22"/>
          <w:szCs w:val="22"/>
        </w:rPr>
        <w:t>н, в сброшюрованном и пронумерованном виде с оглавлением и сопроводительным письмом и подлежит заверению в следующем порядке:</w:t>
      </w:r>
    </w:p>
    <w:p w:rsidR="00D93610" w:rsidRPr="009B34D6" w:rsidRDefault="00D93610" w:rsidP="00D93610">
      <w:pPr>
        <w:tabs>
          <w:tab w:val="left" w:pos="0"/>
        </w:tabs>
        <w:spacing w:line="276" w:lineRule="auto"/>
        <w:ind w:firstLine="284"/>
        <w:contextualSpacing/>
        <w:jc w:val="both"/>
        <w:rPr>
          <w:color w:val="auto"/>
          <w:sz w:val="22"/>
          <w:szCs w:val="22"/>
        </w:rPr>
      </w:pPr>
      <w:r w:rsidRPr="009B34D6">
        <w:rPr>
          <w:color w:val="auto"/>
          <w:sz w:val="22"/>
          <w:szCs w:val="22"/>
        </w:rPr>
        <w:t>При прошивке многостраничного документа:</w:t>
      </w:r>
    </w:p>
    <w:p w:rsidR="00D93610" w:rsidRPr="009B34D6" w:rsidRDefault="00D93610" w:rsidP="00D93610">
      <w:pPr>
        <w:numPr>
          <w:ilvl w:val="0"/>
          <w:numId w:val="8"/>
        </w:numPr>
        <w:spacing w:line="276" w:lineRule="auto"/>
        <w:ind w:left="851" w:hanging="284"/>
        <w:contextualSpacing/>
        <w:jc w:val="both"/>
        <w:rPr>
          <w:color w:val="auto"/>
          <w:sz w:val="22"/>
          <w:szCs w:val="22"/>
        </w:rPr>
      </w:pPr>
      <w:r w:rsidRPr="009B34D6">
        <w:rPr>
          <w:color w:val="auto"/>
          <w:sz w:val="22"/>
          <w:szCs w:val="22"/>
        </w:rPr>
        <w:t>обеспечивается возможность свободного чтения текста каждого документа в подшивке, всех дат, виз, резолюций и т.д. и т.п.;</w:t>
      </w:r>
    </w:p>
    <w:p w:rsidR="00D93610" w:rsidRPr="009B34D6" w:rsidRDefault="00D93610" w:rsidP="00D93610">
      <w:pPr>
        <w:numPr>
          <w:ilvl w:val="0"/>
          <w:numId w:val="8"/>
        </w:numPr>
        <w:spacing w:line="276" w:lineRule="auto"/>
        <w:ind w:left="851" w:hanging="284"/>
        <w:contextualSpacing/>
        <w:jc w:val="both"/>
        <w:rPr>
          <w:color w:val="auto"/>
          <w:sz w:val="22"/>
          <w:szCs w:val="22"/>
        </w:rPr>
      </w:pPr>
      <w:r w:rsidRPr="009B34D6">
        <w:rPr>
          <w:color w:val="auto"/>
          <w:sz w:val="22"/>
          <w:szCs w:val="22"/>
        </w:rPr>
        <w:t>исключается возможность механического разрушения (расшития) подшивки (пачки) при изучении копии документа;</w:t>
      </w:r>
    </w:p>
    <w:p w:rsidR="00D93610" w:rsidRPr="009B34D6" w:rsidRDefault="00D93610" w:rsidP="00D93610">
      <w:pPr>
        <w:numPr>
          <w:ilvl w:val="0"/>
          <w:numId w:val="8"/>
        </w:numPr>
        <w:spacing w:line="276" w:lineRule="auto"/>
        <w:ind w:left="851" w:hanging="284"/>
        <w:contextualSpacing/>
        <w:jc w:val="both"/>
        <w:rPr>
          <w:color w:val="auto"/>
          <w:sz w:val="22"/>
          <w:szCs w:val="22"/>
        </w:rPr>
      </w:pPr>
      <w:r w:rsidRPr="009B34D6">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D93610" w:rsidRPr="009B34D6" w:rsidRDefault="00D93610" w:rsidP="00D93610">
      <w:pPr>
        <w:numPr>
          <w:ilvl w:val="0"/>
          <w:numId w:val="8"/>
        </w:numPr>
        <w:spacing w:line="276" w:lineRule="auto"/>
        <w:ind w:left="851" w:hanging="284"/>
        <w:contextualSpacing/>
        <w:jc w:val="both"/>
        <w:rPr>
          <w:color w:val="auto"/>
          <w:sz w:val="22"/>
          <w:szCs w:val="22"/>
        </w:rPr>
      </w:pPr>
      <w:r w:rsidRPr="009B34D6">
        <w:rPr>
          <w:color w:val="auto"/>
          <w:sz w:val="22"/>
          <w:szCs w:val="22"/>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D93610" w:rsidRDefault="00D93610" w:rsidP="00D93610">
      <w:pPr>
        <w:tabs>
          <w:tab w:val="left" w:pos="0"/>
        </w:tabs>
        <w:spacing w:line="276" w:lineRule="auto"/>
        <w:ind w:firstLine="284"/>
        <w:contextualSpacing/>
        <w:jc w:val="both"/>
        <w:rPr>
          <w:color w:val="auto"/>
          <w:sz w:val="22"/>
          <w:szCs w:val="22"/>
        </w:rPr>
      </w:pPr>
      <w:r w:rsidRPr="009B34D6">
        <w:rPr>
          <w:color w:val="auto"/>
          <w:sz w:val="22"/>
          <w:szCs w:val="22"/>
        </w:rPr>
        <w:t>На оборотной стороне последнего листа (либо на отдельном листе) проставляются следующие реквизиты: «Копия бухгалтерской (финансовой) отчетности, составленной в виде электронного документа верна», «Подпись»,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C04AEB" w:rsidRPr="00C04AEB" w:rsidRDefault="00C04AEB" w:rsidP="00C04AEB">
      <w:pPr>
        <w:widowControl/>
        <w:suppressAutoHyphens w:val="0"/>
        <w:spacing w:after="200" w:line="276" w:lineRule="auto"/>
        <w:jc w:val="both"/>
        <w:rPr>
          <w:rFonts w:eastAsia="Calibri"/>
          <w:b/>
          <w:color w:val="auto"/>
          <w:lang w:eastAsia="en-US"/>
        </w:rPr>
      </w:pPr>
      <w:bookmarkStart w:id="9" w:name="_3.2_Порядок_документооборота"/>
      <w:bookmarkEnd w:id="9"/>
    </w:p>
    <w:p w:rsidR="00C04AEB" w:rsidRPr="00C04AEB" w:rsidRDefault="00C04AEB" w:rsidP="00C04AEB">
      <w:pPr>
        <w:widowControl/>
        <w:suppressAutoHyphens w:val="0"/>
        <w:spacing w:after="200" w:line="276" w:lineRule="auto"/>
        <w:ind w:firstLine="284"/>
        <w:jc w:val="both"/>
        <w:rPr>
          <w:rFonts w:ascii="Calibri" w:eastAsia="Calibri" w:hAnsi="Calibri" w:cs="Calibri"/>
          <w:b/>
          <w:color w:val="auto"/>
          <w:lang w:eastAsia="en-US"/>
        </w:rPr>
      </w:pPr>
      <w:r w:rsidRPr="00C04AEB">
        <w:rPr>
          <w:rFonts w:ascii="Calibri" w:eastAsia="Calibri" w:hAnsi="Calibri" w:cs="Calibri"/>
          <w:b/>
          <w:color w:val="auto"/>
          <w:lang w:eastAsia="en-US"/>
        </w:rPr>
        <w:t>Порядок хранения документов (регистров)</w:t>
      </w:r>
    </w:p>
    <w:p w:rsidR="00C04AEB" w:rsidRPr="00C04AEB" w:rsidRDefault="00C04AEB" w:rsidP="00C04AEB">
      <w:pPr>
        <w:tabs>
          <w:tab w:val="left" w:pos="0"/>
        </w:tabs>
        <w:spacing w:line="276" w:lineRule="auto"/>
        <w:ind w:firstLine="284"/>
        <w:contextualSpacing/>
        <w:jc w:val="both"/>
        <w:rPr>
          <w:sz w:val="22"/>
          <w:szCs w:val="22"/>
        </w:rPr>
      </w:pPr>
      <w:r w:rsidRPr="00C04AEB">
        <w:rPr>
          <w:sz w:val="22"/>
          <w:szCs w:val="22"/>
        </w:rPr>
        <w:lastRenderedPageBreak/>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w:t>
      </w:r>
      <w:r w:rsidRPr="00D93610">
        <w:rPr>
          <w:sz w:val="22"/>
          <w:szCs w:val="22"/>
        </w:rPr>
        <w:t>558 (</w:t>
      </w:r>
      <w:r w:rsidR="006B28E7" w:rsidRPr="00D93610">
        <w:rPr>
          <w:sz w:val="22"/>
          <w:szCs w:val="22"/>
        </w:rPr>
        <w:t>с изменениями и дополнениями</w:t>
      </w:r>
      <w:r w:rsidRPr="00D93610">
        <w:rPr>
          <w:sz w:val="22"/>
          <w:szCs w:val="22"/>
        </w:rPr>
        <w:t>). По истечении указанных</w:t>
      </w:r>
      <w:r w:rsidRPr="00C04AEB">
        <w:rPr>
          <w:sz w:val="22"/>
          <w:szCs w:val="22"/>
        </w:rPr>
        <w:t xml:space="preserve"> сроков документы передаются в архив</w:t>
      </w:r>
      <w:r w:rsidR="00FB33A3">
        <w:rPr>
          <w:sz w:val="22"/>
          <w:szCs w:val="22"/>
        </w:rPr>
        <w:t>ную службу Администрации МО «Бичурский район»</w:t>
      </w:r>
      <w:r w:rsidRPr="00C04AEB">
        <w:rPr>
          <w:sz w:val="22"/>
          <w:szCs w:val="22"/>
        </w:rPr>
        <w:t>.</w:t>
      </w:r>
    </w:p>
    <w:p w:rsidR="00883DF7" w:rsidRDefault="00D93610" w:rsidP="00883DF7">
      <w:pPr>
        <w:tabs>
          <w:tab w:val="left" w:pos="0"/>
        </w:tabs>
        <w:spacing w:line="276" w:lineRule="auto"/>
        <w:ind w:firstLine="284"/>
        <w:contextualSpacing/>
        <w:jc w:val="both"/>
        <w:rPr>
          <w:sz w:val="22"/>
          <w:szCs w:val="22"/>
        </w:rPr>
      </w:pPr>
      <w:r w:rsidRPr="00253B59">
        <w:rPr>
          <w:sz w:val="22"/>
          <w:szCs w:val="22"/>
        </w:rPr>
        <w:t>Ответственным за временное хранение указанных документов и своевременную передачу  их в</w:t>
      </w:r>
      <w:r w:rsidRPr="004A4016">
        <w:rPr>
          <w:sz w:val="22"/>
          <w:szCs w:val="22"/>
        </w:rPr>
        <w:t xml:space="preserve"> </w:t>
      </w:r>
      <w:r w:rsidR="00253B59" w:rsidRPr="00C04AEB">
        <w:rPr>
          <w:sz w:val="22"/>
          <w:szCs w:val="22"/>
        </w:rPr>
        <w:t>архив</w:t>
      </w:r>
      <w:r w:rsidR="00253B59">
        <w:rPr>
          <w:sz w:val="22"/>
          <w:szCs w:val="22"/>
        </w:rPr>
        <w:t>ную службу Администрации МО «</w:t>
      </w:r>
      <w:r w:rsidR="00253B59" w:rsidRPr="0052343D">
        <w:rPr>
          <w:sz w:val="22"/>
          <w:szCs w:val="22"/>
        </w:rPr>
        <w:t xml:space="preserve">Бичурский район» </w:t>
      </w:r>
      <w:r w:rsidRPr="0052343D">
        <w:rPr>
          <w:sz w:val="22"/>
          <w:szCs w:val="22"/>
        </w:rPr>
        <w:t xml:space="preserve">является </w:t>
      </w:r>
      <w:r w:rsidR="0052343D" w:rsidRPr="0052343D">
        <w:rPr>
          <w:sz w:val="22"/>
          <w:szCs w:val="22"/>
        </w:rPr>
        <w:t>начальник отдела учета и отчетности-</w:t>
      </w:r>
      <w:r w:rsidR="00DF2BBF">
        <w:rPr>
          <w:sz w:val="22"/>
          <w:szCs w:val="22"/>
        </w:rPr>
        <w:t xml:space="preserve"> </w:t>
      </w:r>
      <w:r w:rsidR="0052343D" w:rsidRPr="0052343D">
        <w:rPr>
          <w:sz w:val="22"/>
          <w:szCs w:val="22"/>
        </w:rPr>
        <w:t>главный бухгалтер</w:t>
      </w:r>
      <w:r w:rsidRPr="0052343D">
        <w:rPr>
          <w:sz w:val="22"/>
          <w:szCs w:val="22"/>
        </w:rPr>
        <w:t>.</w:t>
      </w:r>
    </w:p>
    <w:p w:rsidR="00C04AEB" w:rsidRPr="00C04AEB" w:rsidRDefault="00C04AEB" w:rsidP="00883DF7">
      <w:pPr>
        <w:tabs>
          <w:tab w:val="left" w:pos="0"/>
        </w:tabs>
        <w:spacing w:line="276" w:lineRule="auto"/>
        <w:ind w:firstLine="284"/>
        <w:contextualSpacing/>
        <w:jc w:val="both"/>
        <w:rPr>
          <w:bCs/>
          <w:sz w:val="22"/>
          <w:szCs w:val="22"/>
        </w:rPr>
      </w:pPr>
      <w:r w:rsidRPr="00C04AEB">
        <w:rPr>
          <w:bCs/>
          <w:sz w:val="22"/>
          <w:szCs w:val="22"/>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C04AEB" w:rsidRDefault="00C04AEB" w:rsidP="00C04AEB">
      <w:pPr>
        <w:tabs>
          <w:tab w:val="left" w:pos="0"/>
        </w:tabs>
        <w:spacing w:line="276" w:lineRule="auto"/>
        <w:ind w:firstLine="284"/>
        <w:contextualSpacing/>
        <w:jc w:val="both"/>
        <w:rPr>
          <w:sz w:val="22"/>
          <w:szCs w:val="22"/>
        </w:rPr>
      </w:pPr>
      <w:r w:rsidRPr="00C04AEB">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1858D3" w:rsidRPr="00C04AEB" w:rsidRDefault="001858D3" w:rsidP="00C04AEB">
      <w:pPr>
        <w:tabs>
          <w:tab w:val="left" w:pos="0"/>
        </w:tabs>
        <w:spacing w:line="276" w:lineRule="auto"/>
        <w:ind w:firstLine="284"/>
        <w:contextualSpacing/>
        <w:jc w:val="both"/>
        <w:rPr>
          <w:sz w:val="22"/>
          <w:szCs w:val="22"/>
        </w:rPr>
      </w:pPr>
    </w:p>
    <w:p w:rsidR="00FD202D" w:rsidRDefault="00FD202D" w:rsidP="00D160BB">
      <w:pPr>
        <w:tabs>
          <w:tab w:val="left" w:pos="0"/>
        </w:tabs>
        <w:spacing w:line="360" w:lineRule="auto"/>
        <w:ind w:firstLine="709"/>
        <w:contextualSpacing/>
        <w:jc w:val="both"/>
        <w:rPr>
          <w:color w:val="auto"/>
        </w:rPr>
      </w:pPr>
    </w:p>
    <w:p w:rsidR="00BA56B4" w:rsidRPr="00C06116" w:rsidRDefault="00BA56B4" w:rsidP="00C06116">
      <w:pPr>
        <w:pStyle w:val="2"/>
        <w:ind w:firstLine="567"/>
        <w:jc w:val="both"/>
        <w:rPr>
          <w:b/>
          <w:sz w:val="24"/>
          <w:szCs w:val="24"/>
        </w:rPr>
      </w:pPr>
      <w:bookmarkStart w:id="10" w:name="_3.2.Порядок_документооборота_и"/>
      <w:bookmarkStart w:id="11" w:name="_Toc42687989"/>
      <w:bookmarkEnd w:id="10"/>
      <w:r w:rsidRPr="00C06116">
        <w:rPr>
          <w:b/>
          <w:sz w:val="24"/>
          <w:szCs w:val="24"/>
        </w:rPr>
        <w:t>3.2</w:t>
      </w:r>
      <w:r w:rsidR="009922EF">
        <w:rPr>
          <w:b/>
          <w:sz w:val="24"/>
          <w:szCs w:val="24"/>
        </w:rPr>
        <w:t>.</w:t>
      </w:r>
      <w:r w:rsidRPr="00C06116">
        <w:rPr>
          <w:b/>
          <w:sz w:val="24"/>
          <w:szCs w:val="24"/>
        </w:rPr>
        <w:t xml:space="preserve"> </w:t>
      </w:r>
      <w:r w:rsidR="006B28E7" w:rsidRPr="00C06116">
        <w:rPr>
          <w:b/>
          <w:sz w:val="24"/>
          <w:szCs w:val="24"/>
        </w:rPr>
        <w:t>Правила</w:t>
      </w:r>
      <w:r w:rsidRPr="00C06116">
        <w:rPr>
          <w:b/>
          <w:sz w:val="24"/>
          <w:szCs w:val="24"/>
        </w:rPr>
        <w:t xml:space="preserve"> документооборота и ответственные лица</w:t>
      </w:r>
      <w:bookmarkEnd w:id="11"/>
    </w:p>
    <w:p w:rsidR="00BA56B4" w:rsidRPr="00D93610" w:rsidRDefault="00BA56B4" w:rsidP="00BA56B4">
      <w:pPr>
        <w:tabs>
          <w:tab w:val="left" w:pos="0"/>
        </w:tabs>
        <w:spacing w:line="360" w:lineRule="auto"/>
        <w:ind w:firstLine="709"/>
        <w:contextualSpacing/>
        <w:jc w:val="both"/>
        <w:rPr>
          <w:b/>
          <w:color w:val="auto"/>
        </w:rPr>
      </w:pPr>
    </w:p>
    <w:p w:rsidR="000C7E1C" w:rsidRPr="00D93610" w:rsidRDefault="00BA56B4" w:rsidP="000C7E1C">
      <w:pPr>
        <w:tabs>
          <w:tab w:val="left" w:pos="0"/>
        </w:tabs>
        <w:spacing w:line="276" w:lineRule="auto"/>
        <w:ind w:firstLine="284"/>
        <w:contextualSpacing/>
        <w:jc w:val="both"/>
        <w:rPr>
          <w:sz w:val="22"/>
          <w:szCs w:val="22"/>
        </w:rPr>
      </w:pPr>
      <w:r w:rsidRPr="00D93610">
        <w:rPr>
          <w:sz w:val="22"/>
          <w:szCs w:val="22"/>
        </w:rPr>
        <w:t xml:space="preserve">Порядок документооборота учреждения осуществляется в соответствии </w:t>
      </w:r>
      <w:r w:rsidR="006B28E7" w:rsidRPr="00D93610">
        <w:rPr>
          <w:sz w:val="22"/>
          <w:szCs w:val="22"/>
        </w:rPr>
        <w:t xml:space="preserve">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D93610">
        <w:rPr>
          <w:sz w:val="22"/>
          <w:szCs w:val="22"/>
        </w:rPr>
        <w:t>Приказом Минфина России от 01.12.2010 N 157н (</w:t>
      </w:r>
      <w:r w:rsidR="006B28E7" w:rsidRPr="00D93610">
        <w:rPr>
          <w:sz w:val="22"/>
          <w:szCs w:val="22"/>
        </w:rPr>
        <w:t>с изменениями и дополнениями</w:t>
      </w:r>
      <w:r w:rsidRPr="00D93610">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sidR="006B28E7" w:rsidRPr="00D93610">
        <w:rPr>
          <w:sz w:val="22"/>
          <w:szCs w:val="22"/>
        </w:rPr>
        <w:t>с изменениями и дополнениями</w:t>
      </w:r>
      <w:r w:rsidRPr="00D93610">
        <w:rPr>
          <w:sz w:val="22"/>
          <w:szCs w:val="22"/>
        </w:rPr>
        <w:t xml:space="preserve">) "Об утверждении Плана счетов бюджетного учета Инструкции по его применению", Приказом Минфина России от 30.03.2015 N 52н </w:t>
      </w:r>
      <w:r w:rsidR="00567578" w:rsidRPr="00D93610">
        <w:rPr>
          <w:sz w:val="22"/>
          <w:szCs w:val="22"/>
        </w:rPr>
        <w:t>(</w:t>
      </w:r>
      <w:r w:rsidR="006B28E7" w:rsidRPr="00D93610">
        <w:rPr>
          <w:sz w:val="22"/>
          <w:szCs w:val="22"/>
        </w:rPr>
        <w:t>с изменениями и дополнениями</w:t>
      </w:r>
      <w:r w:rsidR="00567578" w:rsidRPr="00D93610">
        <w:rPr>
          <w:sz w:val="22"/>
          <w:szCs w:val="22"/>
        </w:rPr>
        <w:t xml:space="preserve">) </w:t>
      </w:r>
      <w:r w:rsidRPr="00D93610">
        <w:rPr>
          <w:sz w:val="22"/>
          <w:szCs w:val="22"/>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0C7E1C" w:rsidRPr="00D93610">
        <w:rPr>
          <w:sz w:val="22"/>
          <w:szCs w:val="22"/>
        </w:rPr>
        <w:t>ских указаний по их применению".</w:t>
      </w:r>
    </w:p>
    <w:p w:rsidR="00BA56B4" w:rsidRPr="00D93610" w:rsidRDefault="00BA56B4" w:rsidP="00BA56B4">
      <w:pPr>
        <w:tabs>
          <w:tab w:val="left" w:pos="0"/>
        </w:tabs>
        <w:spacing w:line="276" w:lineRule="auto"/>
        <w:ind w:firstLine="284"/>
        <w:contextualSpacing/>
        <w:jc w:val="both"/>
        <w:rPr>
          <w:sz w:val="22"/>
          <w:szCs w:val="22"/>
        </w:rPr>
      </w:pPr>
    </w:p>
    <w:p w:rsidR="00BA56B4" w:rsidRPr="00D93610" w:rsidRDefault="00BA56B4" w:rsidP="00BA56B4">
      <w:pPr>
        <w:tabs>
          <w:tab w:val="left" w:pos="0"/>
        </w:tabs>
        <w:spacing w:line="276" w:lineRule="auto"/>
        <w:ind w:firstLine="284"/>
        <w:contextualSpacing/>
        <w:jc w:val="both"/>
        <w:rPr>
          <w:sz w:val="22"/>
          <w:szCs w:val="22"/>
        </w:rPr>
      </w:pPr>
      <w:r w:rsidRPr="00D93610">
        <w:rPr>
          <w:sz w:val="22"/>
          <w:szCs w:val="22"/>
        </w:rPr>
        <w:t>Порядок документооборота, а также ответственные лица, содержатся в Приложениях:</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D93610">
        <w:rPr>
          <w:sz w:val="22"/>
          <w:szCs w:val="22"/>
        </w:rPr>
        <w:t>№ 6.2 «</w:t>
      </w:r>
      <w:r w:rsidR="00F65E56" w:rsidRPr="00D93610">
        <w:rPr>
          <w:sz w:val="22"/>
          <w:szCs w:val="22"/>
        </w:rPr>
        <w:t>График</w:t>
      </w:r>
      <w:r w:rsidRPr="00D93610">
        <w:rPr>
          <w:sz w:val="22"/>
          <w:szCs w:val="22"/>
        </w:rPr>
        <w:t xml:space="preserve"> документооборота</w:t>
      </w:r>
      <w:r w:rsidRPr="00BA56B4">
        <w:rPr>
          <w:sz w:val="22"/>
          <w:szCs w:val="22"/>
        </w:rPr>
        <w:t>»;</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6.3 «Перечень применяемых первичных документов дополнительно к предусмотренным Приказом Минфина РФ №52 и их формы»;</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6.4 «Перечень должностных лиц, имеющих право подписи первичных документов»;</w:t>
      </w:r>
    </w:p>
    <w:p w:rsidR="00BA56B4" w:rsidRPr="000C7E1C" w:rsidRDefault="00BA56B4" w:rsidP="00860724">
      <w:pPr>
        <w:numPr>
          <w:ilvl w:val="0"/>
          <w:numId w:val="9"/>
        </w:numPr>
        <w:tabs>
          <w:tab w:val="left" w:pos="0"/>
        </w:tabs>
        <w:spacing w:line="276" w:lineRule="auto"/>
        <w:ind w:left="851" w:hanging="284"/>
        <w:contextualSpacing/>
        <w:jc w:val="both"/>
        <w:rPr>
          <w:sz w:val="22"/>
          <w:szCs w:val="22"/>
        </w:rPr>
      </w:pPr>
      <w:r w:rsidRPr="000C7E1C">
        <w:rPr>
          <w:sz w:val="22"/>
          <w:szCs w:val="22"/>
        </w:rPr>
        <w:t xml:space="preserve">№ 6.5 «Перечень регистров бухгалтерского учета,  установленный </w:t>
      </w:r>
      <w:r w:rsidR="005906F4" w:rsidRPr="000C7E1C">
        <w:rPr>
          <w:sz w:val="22"/>
          <w:szCs w:val="22"/>
        </w:rPr>
        <w:t xml:space="preserve">Приказом Минфина РФ </w:t>
      </w:r>
      <w:r w:rsidRPr="000C7E1C">
        <w:rPr>
          <w:sz w:val="22"/>
          <w:szCs w:val="22"/>
        </w:rPr>
        <w:t xml:space="preserve"> №52н, а также перечень регистров бухгалтерского учета применяемых дополнительно»;</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xml:space="preserve">№ 6.12 «Перечень форм регламентированной </w:t>
      </w:r>
      <w:r w:rsidR="005906F4">
        <w:rPr>
          <w:sz w:val="22"/>
          <w:szCs w:val="22"/>
        </w:rPr>
        <w:t>бюджетной</w:t>
      </w:r>
      <w:r w:rsidRPr="00BA56B4">
        <w:rPr>
          <w:sz w:val="22"/>
          <w:szCs w:val="22"/>
        </w:rPr>
        <w:t xml:space="preserve"> отчетности учреждения».</w:t>
      </w:r>
    </w:p>
    <w:p w:rsidR="00BA56B4" w:rsidRPr="00BA56B4" w:rsidRDefault="00BA56B4" w:rsidP="00BA56B4">
      <w:pPr>
        <w:tabs>
          <w:tab w:val="left" w:pos="0"/>
        </w:tabs>
        <w:spacing w:line="276" w:lineRule="auto"/>
        <w:ind w:firstLine="284"/>
        <w:contextualSpacing/>
        <w:jc w:val="both"/>
        <w:rPr>
          <w:sz w:val="22"/>
          <w:szCs w:val="22"/>
        </w:rPr>
      </w:pPr>
      <w:r w:rsidRPr="00BA56B4">
        <w:rPr>
          <w:sz w:val="22"/>
          <w:szCs w:val="22"/>
        </w:rPr>
        <w:t>к настоящей учетной политике.</w:t>
      </w:r>
    </w:p>
    <w:p w:rsidR="00BA56B4" w:rsidRPr="00BA56B4" w:rsidRDefault="00BA56B4" w:rsidP="00BA56B4">
      <w:pPr>
        <w:tabs>
          <w:tab w:val="left" w:pos="0"/>
        </w:tabs>
        <w:spacing w:line="276" w:lineRule="auto"/>
        <w:ind w:firstLine="284"/>
        <w:contextualSpacing/>
        <w:jc w:val="both"/>
        <w:rPr>
          <w:sz w:val="22"/>
          <w:szCs w:val="22"/>
        </w:rPr>
      </w:pPr>
    </w:p>
    <w:p w:rsidR="00BA56B4" w:rsidRPr="00BA56B4" w:rsidRDefault="00F65E56" w:rsidP="00BA56B4">
      <w:pPr>
        <w:tabs>
          <w:tab w:val="left" w:pos="0"/>
        </w:tabs>
        <w:spacing w:line="276" w:lineRule="auto"/>
        <w:ind w:firstLine="284"/>
        <w:contextualSpacing/>
        <w:jc w:val="both"/>
        <w:rPr>
          <w:sz w:val="22"/>
          <w:szCs w:val="22"/>
        </w:rPr>
      </w:pPr>
      <w:r w:rsidRPr="00D93610">
        <w:rPr>
          <w:sz w:val="22"/>
          <w:szCs w:val="22"/>
        </w:rPr>
        <w:lastRenderedPageBreak/>
        <w:t>Правила</w:t>
      </w:r>
      <w:r w:rsidR="00BA56B4" w:rsidRPr="00D93610">
        <w:rPr>
          <w:sz w:val="22"/>
          <w:szCs w:val="22"/>
        </w:rPr>
        <w:t xml:space="preserve"> документооборота обеспечива</w:t>
      </w:r>
      <w:r w:rsidRPr="00D93610">
        <w:rPr>
          <w:sz w:val="22"/>
          <w:szCs w:val="22"/>
        </w:rPr>
        <w:t>ю</w:t>
      </w:r>
      <w:r w:rsidR="00BA56B4" w:rsidRPr="00D93610">
        <w:rPr>
          <w:sz w:val="22"/>
          <w:szCs w:val="22"/>
        </w:rPr>
        <w:t>т:</w:t>
      </w:r>
    </w:p>
    <w:p w:rsidR="00BA56B4" w:rsidRPr="00BA56B4" w:rsidRDefault="00BA56B4" w:rsidP="00860724">
      <w:pPr>
        <w:numPr>
          <w:ilvl w:val="0"/>
          <w:numId w:val="10"/>
        </w:numPr>
        <w:tabs>
          <w:tab w:val="left" w:pos="0"/>
        </w:tabs>
        <w:spacing w:line="276" w:lineRule="auto"/>
        <w:ind w:left="851" w:hanging="284"/>
        <w:contextualSpacing/>
        <w:jc w:val="both"/>
        <w:rPr>
          <w:sz w:val="22"/>
          <w:szCs w:val="22"/>
        </w:rPr>
      </w:pPr>
      <w:r w:rsidRPr="00BA56B4">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BA56B4" w:rsidRDefault="00BA56B4" w:rsidP="00860724">
      <w:pPr>
        <w:numPr>
          <w:ilvl w:val="0"/>
          <w:numId w:val="10"/>
        </w:numPr>
        <w:tabs>
          <w:tab w:val="left" w:pos="0"/>
        </w:tabs>
        <w:spacing w:line="276" w:lineRule="auto"/>
        <w:ind w:left="851" w:hanging="284"/>
        <w:contextualSpacing/>
        <w:jc w:val="both"/>
        <w:rPr>
          <w:sz w:val="22"/>
          <w:szCs w:val="22"/>
        </w:rPr>
      </w:pPr>
      <w:r w:rsidRPr="00BA56B4">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0C7E1C" w:rsidRDefault="000C7E1C" w:rsidP="000C7E1C">
      <w:pPr>
        <w:tabs>
          <w:tab w:val="left" w:pos="0"/>
        </w:tabs>
        <w:spacing w:line="276" w:lineRule="auto"/>
        <w:contextualSpacing/>
        <w:jc w:val="both"/>
        <w:rPr>
          <w:sz w:val="22"/>
          <w:szCs w:val="22"/>
        </w:rPr>
      </w:pPr>
    </w:p>
    <w:p w:rsidR="00D93610" w:rsidRDefault="00D93610" w:rsidP="00D93807">
      <w:pPr>
        <w:tabs>
          <w:tab w:val="left" w:pos="0"/>
        </w:tabs>
        <w:spacing w:line="276" w:lineRule="auto"/>
        <w:ind w:firstLine="567"/>
        <w:contextualSpacing/>
        <w:jc w:val="both"/>
        <w:rPr>
          <w:sz w:val="22"/>
          <w:szCs w:val="22"/>
        </w:rPr>
      </w:pPr>
      <w:r w:rsidRPr="00D93807">
        <w:rPr>
          <w:sz w:val="22"/>
          <w:szCs w:val="22"/>
        </w:rPr>
        <w:t>Порядок представления и обработки первичных (сводных) учетных документов в учреждении определяется Графиком документооборота, Приложение №6.2, и является обязательным к исполнению лицами, указанными в нем.</w:t>
      </w:r>
    </w:p>
    <w:p w:rsidR="000C7E1C" w:rsidRPr="00F65E56" w:rsidRDefault="000C7E1C" w:rsidP="00D93807">
      <w:pPr>
        <w:tabs>
          <w:tab w:val="left" w:pos="0"/>
        </w:tabs>
        <w:spacing w:line="276" w:lineRule="auto"/>
        <w:ind w:firstLine="567"/>
        <w:contextualSpacing/>
        <w:jc w:val="both"/>
        <w:rPr>
          <w:sz w:val="22"/>
          <w:szCs w:val="22"/>
        </w:rPr>
      </w:pPr>
      <w:r w:rsidRPr="00F65E56">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C7E1C" w:rsidRPr="00F65E56" w:rsidRDefault="000C7E1C" w:rsidP="005C0B39">
      <w:pPr>
        <w:tabs>
          <w:tab w:val="left" w:pos="0"/>
        </w:tabs>
        <w:spacing w:line="276" w:lineRule="auto"/>
        <w:ind w:firstLine="567"/>
        <w:contextualSpacing/>
        <w:jc w:val="both"/>
        <w:rPr>
          <w:sz w:val="22"/>
          <w:szCs w:val="22"/>
        </w:rPr>
      </w:pPr>
      <w:r w:rsidRPr="00F65E56">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C7E1C" w:rsidRPr="000C7E1C" w:rsidRDefault="000C7E1C" w:rsidP="005C0B39">
      <w:pPr>
        <w:tabs>
          <w:tab w:val="left" w:pos="0"/>
        </w:tabs>
        <w:spacing w:line="276" w:lineRule="auto"/>
        <w:ind w:firstLine="567"/>
        <w:contextualSpacing/>
        <w:jc w:val="both"/>
        <w:rPr>
          <w:sz w:val="22"/>
          <w:szCs w:val="22"/>
        </w:rPr>
      </w:pPr>
      <w:r w:rsidRPr="00F65E56">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F22CE1" w:rsidRDefault="00F22CE1" w:rsidP="007C5DD4">
      <w:pPr>
        <w:keepNext/>
        <w:tabs>
          <w:tab w:val="left" w:pos="0"/>
        </w:tabs>
        <w:spacing w:before="240" w:after="60"/>
        <w:ind w:firstLine="284"/>
        <w:outlineLvl w:val="3"/>
        <w:rPr>
          <w:rFonts w:ascii="Calibri" w:hAnsi="Calibri" w:cs="Calibri"/>
          <w:b/>
          <w:bCs/>
          <w:sz w:val="28"/>
          <w:szCs w:val="28"/>
        </w:rPr>
      </w:pPr>
      <w:bookmarkStart w:id="12" w:name="_3.3_Рабочий_план"/>
      <w:bookmarkStart w:id="13" w:name="_3.3.Рабочий_план_счетов"/>
      <w:bookmarkEnd w:id="12"/>
      <w:bookmarkEnd w:id="13"/>
    </w:p>
    <w:p w:rsidR="007C5DD4" w:rsidRPr="00F22CE1" w:rsidRDefault="007C5DD4" w:rsidP="00F22CE1">
      <w:pPr>
        <w:pStyle w:val="2"/>
        <w:ind w:firstLine="567"/>
        <w:jc w:val="both"/>
        <w:rPr>
          <w:b/>
          <w:sz w:val="24"/>
          <w:szCs w:val="24"/>
        </w:rPr>
      </w:pPr>
      <w:bookmarkStart w:id="14" w:name="_Toc42687990"/>
      <w:r w:rsidRPr="00F22CE1">
        <w:rPr>
          <w:b/>
          <w:sz w:val="24"/>
          <w:szCs w:val="24"/>
        </w:rPr>
        <w:t>3.3</w:t>
      </w:r>
      <w:r w:rsidR="00F22CE1" w:rsidRPr="00F22CE1">
        <w:rPr>
          <w:b/>
          <w:sz w:val="24"/>
          <w:szCs w:val="24"/>
        </w:rPr>
        <w:t>.</w:t>
      </w:r>
      <w:r w:rsidRPr="00F22CE1">
        <w:rPr>
          <w:b/>
          <w:sz w:val="24"/>
          <w:szCs w:val="24"/>
        </w:rPr>
        <w:t xml:space="preserve"> Рабочий план счетов</w:t>
      </w:r>
      <w:r w:rsidR="00F65E56" w:rsidRPr="00F22CE1">
        <w:rPr>
          <w:b/>
          <w:sz w:val="24"/>
          <w:szCs w:val="24"/>
        </w:rPr>
        <w:t xml:space="preserve"> субъекта учета</w:t>
      </w:r>
      <w:bookmarkEnd w:id="14"/>
    </w:p>
    <w:p w:rsidR="007C5DD4" w:rsidRPr="00FC7D98" w:rsidRDefault="007C5DD4" w:rsidP="007C5DD4">
      <w:pPr>
        <w:tabs>
          <w:tab w:val="left" w:pos="0"/>
        </w:tabs>
        <w:spacing w:line="360" w:lineRule="auto"/>
        <w:ind w:firstLine="284"/>
        <w:contextualSpacing/>
        <w:jc w:val="both"/>
        <w:rPr>
          <w:rFonts w:ascii="Calibri" w:hAnsi="Calibri" w:cs="Calibri"/>
        </w:rPr>
      </w:pPr>
    </w:p>
    <w:p w:rsidR="007C5DD4" w:rsidRPr="00FC7D98" w:rsidRDefault="007C5DD4" w:rsidP="007C5DD4">
      <w:pPr>
        <w:tabs>
          <w:tab w:val="left" w:pos="0"/>
        </w:tabs>
        <w:spacing w:line="276" w:lineRule="auto"/>
        <w:ind w:firstLine="284"/>
        <w:contextualSpacing/>
        <w:jc w:val="both"/>
        <w:rPr>
          <w:sz w:val="22"/>
          <w:szCs w:val="22"/>
        </w:rPr>
      </w:pPr>
      <w:r w:rsidRPr="00FC7D98">
        <w:rPr>
          <w:sz w:val="22"/>
          <w:szCs w:val="22"/>
        </w:rPr>
        <w:t>В соответствии с требованиями:</w:t>
      </w:r>
    </w:p>
    <w:p w:rsidR="00F65E56" w:rsidRPr="003A669D" w:rsidRDefault="00F65E56" w:rsidP="00F65E56">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FC7D98">
        <w:rPr>
          <w:rFonts w:eastAsia="Times New Roman"/>
          <w:color w:val="auto"/>
          <w:spacing w:val="-5"/>
          <w:sz w:val="22"/>
          <w:szCs w:val="22"/>
        </w:rPr>
        <w:t xml:space="preserve">Приказа Минфина России от 31 декабря 2016 № </w:t>
      </w:r>
      <w:r w:rsidRPr="003A669D">
        <w:rPr>
          <w:rFonts w:eastAsia="Times New Roman"/>
          <w:color w:val="auto"/>
          <w:spacing w:val="-5"/>
          <w:sz w:val="22"/>
          <w:szCs w:val="22"/>
        </w:rPr>
        <w:t xml:space="preserve">256н </w:t>
      </w:r>
      <w:r w:rsidR="00FC7D98" w:rsidRPr="003A669D">
        <w:rPr>
          <w:sz w:val="22"/>
          <w:szCs w:val="22"/>
        </w:rPr>
        <w:t xml:space="preserve">(с изменениями и дополнениями) </w:t>
      </w:r>
      <w:r w:rsidR="00FC7D98" w:rsidRPr="003A669D">
        <w:rPr>
          <w:rFonts w:eastAsia="Times New Roman"/>
          <w:color w:val="auto"/>
          <w:spacing w:val="-5"/>
          <w:sz w:val="22"/>
          <w:szCs w:val="22"/>
        </w:rPr>
        <w:t xml:space="preserve">  </w:t>
      </w:r>
      <w:r w:rsidRPr="003A669D">
        <w:rPr>
          <w:rFonts w:eastAsia="Times New Roman"/>
          <w:color w:val="auto"/>
          <w:spacing w:val="-5"/>
          <w:sz w:val="22"/>
          <w:szCs w:val="22"/>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7C5DD4" w:rsidRPr="003A669D" w:rsidRDefault="007C5DD4" w:rsidP="00860724">
      <w:pPr>
        <w:numPr>
          <w:ilvl w:val="0"/>
          <w:numId w:val="11"/>
        </w:numPr>
        <w:tabs>
          <w:tab w:val="left" w:pos="0"/>
        </w:tabs>
        <w:spacing w:line="276" w:lineRule="auto"/>
        <w:ind w:left="851" w:hanging="284"/>
        <w:contextualSpacing/>
        <w:jc w:val="both"/>
        <w:rPr>
          <w:sz w:val="22"/>
          <w:szCs w:val="22"/>
        </w:rPr>
      </w:pPr>
      <w:r w:rsidRPr="003A669D">
        <w:rPr>
          <w:sz w:val="22"/>
          <w:szCs w:val="22"/>
        </w:rPr>
        <w:t>Приказа Минфина РФ от 1 декабря 2010 г. № 157н  (</w:t>
      </w:r>
      <w:r w:rsidR="00F65E56" w:rsidRPr="003A669D">
        <w:rPr>
          <w:sz w:val="22"/>
          <w:szCs w:val="22"/>
        </w:rPr>
        <w:t>с изменениями и дополнениями</w:t>
      </w:r>
      <w:r w:rsidRPr="003A669D">
        <w:rPr>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3A669D">
        <w:rPr>
          <w:sz w:val="22"/>
          <w:szCs w:val="22"/>
        </w:rPr>
        <w:lastRenderedPageBreak/>
        <w:t>государственных (муниципальных) учреждений и Инструкции по его применению»,</w:t>
      </w:r>
    </w:p>
    <w:p w:rsidR="007C5DD4" w:rsidRPr="003A669D" w:rsidRDefault="007C5DD4" w:rsidP="00860724">
      <w:pPr>
        <w:pStyle w:val="aff1"/>
        <w:numPr>
          <w:ilvl w:val="0"/>
          <w:numId w:val="11"/>
        </w:numPr>
        <w:spacing w:line="276" w:lineRule="auto"/>
        <w:ind w:left="851" w:hanging="284"/>
        <w:rPr>
          <w:sz w:val="22"/>
          <w:szCs w:val="22"/>
        </w:rPr>
      </w:pPr>
      <w:r w:rsidRPr="003A669D">
        <w:rPr>
          <w:sz w:val="22"/>
          <w:szCs w:val="22"/>
        </w:rPr>
        <w:t>Приказа Минфина России от 06.12.2010 № 162н (</w:t>
      </w:r>
      <w:r w:rsidR="00F65E56" w:rsidRPr="003A669D">
        <w:rPr>
          <w:sz w:val="22"/>
          <w:szCs w:val="22"/>
        </w:rPr>
        <w:t>с изменениями и дополнениями</w:t>
      </w:r>
      <w:r w:rsidRPr="003A669D">
        <w:rPr>
          <w:sz w:val="22"/>
          <w:szCs w:val="22"/>
        </w:rPr>
        <w:t>) «Об утверждении Плана счетов бюджетного учета и Инструкции по его применению»;</w:t>
      </w:r>
    </w:p>
    <w:p w:rsidR="00FC7D98" w:rsidRPr="003A669D" w:rsidRDefault="00FC7D98" w:rsidP="00FC7D98">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3A669D">
        <w:rPr>
          <w:rFonts w:eastAsia="Times New Roman"/>
          <w:color w:val="auto"/>
          <w:spacing w:val="-5"/>
          <w:sz w:val="22"/>
          <w:szCs w:val="22"/>
        </w:rPr>
        <w:t>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FC7D98" w:rsidRPr="00D02A80" w:rsidRDefault="00FC7D98" w:rsidP="00FC7D98">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02A80">
        <w:rPr>
          <w:rFonts w:eastAsia="Times New Roman"/>
          <w:color w:val="auto"/>
          <w:spacing w:val="-5"/>
          <w:sz w:val="22"/>
          <w:szCs w:val="22"/>
        </w:rPr>
        <w:t>Приказа Минфина России от 29.11.2017 № 209н (с изменениями и дополнениями) «Об утверждении Порядка применения классификации операций сектора государственного управления»;</w:t>
      </w:r>
    </w:p>
    <w:p w:rsidR="00FC7D98" w:rsidRPr="00D02A80" w:rsidRDefault="00FC7D98" w:rsidP="00FC7D98">
      <w:pPr>
        <w:numPr>
          <w:ilvl w:val="0"/>
          <w:numId w:val="3"/>
        </w:numPr>
        <w:tabs>
          <w:tab w:val="left" w:pos="0"/>
          <w:tab w:val="left" w:pos="142"/>
          <w:tab w:val="left" w:pos="851"/>
        </w:tabs>
        <w:spacing w:line="276" w:lineRule="auto"/>
        <w:ind w:left="851" w:hanging="284"/>
        <w:contextualSpacing/>
        <w:jc w:val="both"/>
        <w:rPr>
          <w:rFonts w:eastAsia="Times New Roman"/>
          <w:bCs/>
          <w:color w:val="auto"/>
          <w:spacing w:val="-5"/>
          <w:sz w:val="22"/>
          <w:szCs w:val="22"/>
        </w:rPr>
      </w:pPr>
      <w:r w:rsidRPr="00D02A80">
        <w:rPr>
          <w:rFonts w:eastAsia="Times New Roman"/>
          <w:bCs/>
          <w:color w:val="auto"/>
          <w:spacing w:val="-5"/>
          <w:sz w:val="22"/>
          <w:szCs w:val="22"/>
        </w:rPr>
        <w:t>Приказ Минфина России от 13.12.2017 N 226н  (с изменениями и дополнениями) «Об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7C5DD4" w:rsidRPr="003A669D" w:rsidRDefault="007C5DD4" w:rsidP="00860724">
      <w:pPr>
        <w:numPr>
          <w:ilvl w:val="0"/>
          <w:numId w:val="11"/>
        </w:numPr>
        <w:tabs>
          <w:tab w:val="left" w:pos="0"/>
        </w:tabs>
        <w:spacing w:line="276" w:lineRule="auto"/>
        <w:ind w:left="851" w:hanging="284"/>
        <w:contextualSpacing/>
        <w:jc w:val="both"/>
        <w:rPr>
          <w:sz w:val="22"/>
          <w:szCs w:val="22"/>
        </w:rPr>
      </w:pPr>
      <w:r w:rsidRPr="007C5DD4">
        <w:rPr>
          <w:sz w:val="22"/>
          <w:szCs w:val="22"/>
        </w:rPr>
        <w:t xml:space="preserve">а </w:t>
      </w:r>
      <w:r w:rsidRPr="003A669D">
        <w:rPr>
          <w:sz w:val="22"/>
          <w:szCs w:val="22"/>
        </w:rPr>
        <w:t>также /при наличии, распоряжение и т.п. учредителя, ГРБС (РБС) об используемой дополнительной классификации/,</w:t>
      </w:r>
    </w:p>
    <w:p w:rsidR="007C5DD4" w:rsidRPr="007C5DD4" w:rsidRDefault="007C5DD4" w:rsidP="007C5DD4">
      <w:pPr>
        <w:tabs>
          <w:tab w:val="left" w:pos="0"/>
        </w:tabs>
        <w:spacing w:line="276" w:lineRule="auto"/>
        <w:ind w:firstLine="284"/>
        <w:contextualSpacing/>
        <w:jc w:val="both"/>
        <w:rPr>
          <w:sz w:val="22"/>
          <w:szCs w:val="22"/>
        </w:rPr>
      </w:pPr>
      <w:r w:rsidRPr="003A669D">
        <w:rPr>
          <w:sz w:val="22"/>
          <w:szCs w:val="22"/>
        </w:rPr>
        <w:t xml:space="preserve"> утвердить применяемый в учреждении рабочий план счетов, приведенный в Приложении №6.1 к настоящей учетной политике.</w:t>
      </w:r>
    </w:p>
    <w:p w:rsidR="00FC7D98" w:rsidRDefault="00FC7D98" w:rsidP="00FC7D98">
      <w:pPr>
        <w:tabs>
          <w:tab w:val="left" w:pos="0"/>
        </w:tabs>
        <w:spacing w:line="276" w:lineRule="auto"/>
        <w:ind w:firstLine="284"/>
        <w:contextualSpacing/>
        <w:jc w:val="both"/>
        <w:rPr>
          <w:sz w:val="22"/>
          <w:szCs w:val="22"/>
        </w:rPr>
      </w:pPr>
      <w:r w:rsidRPr="00935678">
        <w:rPr>
          <w:sz w:val="22"/>
          <w:szCs w:val="22"/>
        </w:rPr>
        <w:t>Для ведения обособленного учета средств расходов по национальным проектам, в 5-14 разрядах номера счета используются:</w:t>
      </w:r>
    </w:p>
    <w:p w:rsidR="00FC7D98" w:rsidRDefault="00FC7D98" w:rsidP="00FC7D98">
      <w:pPr>
        <w:tabs>
          <w:tab w:val="left" w:pos="0"/>
        </w:tabs>
        <w:spacing w:line="276" w:lineRule="auto"/>
        <w:ind w:firstLine="284"/>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1701"/>
        <w:gridCol w:w="1524"/>
      </w:tblGrid>
      <w:tr w:rsidR="00FC7D98" w:rsidRPr="00F9507E" w:rsidTr="00DB4FA7">
        <w:tc>
          <w:tcPr>
            <w:tcW w:w="4361" w:type="dxa"/>
            <w:shd w:val="clear" w:color="auto" w:fill="D9D9D9"/>
          </w:tcPr>
          <w:p w:rsidR="00FC7D98" w:rsidRPr="00F9507E" w:rsidRDefault="00FC7D98" w:rsidP="00DB4FA7">
            <w:pPr>
              <w:tabs>
                <w:tab w:val="left" w:pos="0"/>
              </w:tabs>
              <w:spacing w:line="276" w:lineRule="auto"/>
              <w:contextualSpacing/>
              <w:jc w:val="center"/>
              <w:rPr>
                <w:b/>
                <w:sz w:val="22"/>
                <w:szCs w:val="22"/>
              </w:rPr>
            </w:pPr>
            <w:r w:rsidRPr="00F9507E">
              <w:rPr>
                <w:b/>
                <w:sz w:val="22"/>
                <w:szCs w:val="22"/>
              </w:rPr>
              <w:t>Наименование нацпроекта</w:t>
            </w:r>
          </w:p>
        </w:tc>
        <w:tc>
          <w:tcPr>
            <w:tcW w:w="1984" w:type="dxa"/>
            <w:shd w:val="clear" w:color="auto" w:fill="D9D9D9"/>
          </w:tcPr>
          <w:p w:rsidR="00FC7D98" w:rsidRPr="00F9507E" w:rsidRDefault="00FC7D98" w:rsidP="00DB4FA7">
            <w:pPr>
              <w:tabs>
                <w:tab w:val="left" w:pos="0"/>
              </w:tabs>
              <w:spacing w:line="276" w:lineRule="auto"/>
              <w:contextualSpacing/>
              <w:jc w:val="center"/>
              <w:rPr>
                <w:b/>
                <w:sz w:val="22"/>
                <w:szCs w:val="22"/>
              </w:rPr>
            </w:pPr>
            <w:r w:rsidRPr="00F9507E">
              <w:rPr>
                <w:b/>
                <w:sz w:val="22"/>
                <w:szCs w:val="22"/>
              </w:rPr>
              <w:t>5 – 8 разряд номера счета</w:t>
            </w:r>
          </w:p>
        </w:tc>
        <w:tc>
          <w:tcPr>
            <w:tcW w:w="1701" w:type="dxa"/>
            <w:shd w:val="clear" w:color="auto" w:fill="D9D9D9"/>
          </w:tcPr>
          <w:p w:rsidR="00FC7D98" w:rsidRPr="00F9507E" w:rsidRDefault="00FC7D98" w:rsidP="00DB4FA7">
            <w:pPr>
              <w:tabs>
                <w:tab w:val="left" w:pos="0"/>
              </w:tabs>
              <w:spacing w:line="276" w:lineRule="auto"/>
              <w:contextualSpacing/>
              <w:jc w:val="center"/>
              <w:rPr>
                <w:b/>
                <w:sz w:val="22"/>
                <w:szCs w:val="22"/>
              </w:rPr>
            </w:pPr>
            <w:r w:rsidRPr="00F9507E">
              <w:rPr>
                <w:b/>
                <w:sz w:val="22"/>
                <w:szCs w:val="22"/>
                <w:lang w:val="en-US"/>
              </w:rPr>
              <w:t xml:space="preserve">9 </w:t>
            </w:r>
            <w:r w:rsidRPr="00F9507E">
              <w:rPr>
                <w:b/>
                <w:sz w:val="22"/>
                <w:szCs w:val="22"/>
              </w:rPr>
              <w:t>разряд номера счета</w:t>
            </w:r>
          </w:p>
        </w:tc>
        <w:tc>
          <w:tcPr>
            <w:tcW w:w="1524" w:type="dxa"/>
            <w:shd w:val="clear" w:color="auto" w:fill="D9D9D9"/>
          </w:tcPr>
          <w:p w:rsidR="00FC7D98" w:rsidRPr="00F9507E" w:rsidRDefault="00FC7D98" w:rsidP="00DB4FA7">
            <w:pPr>
              <w:tabs>
                <w:tab w:val="left" w:pos="0"/>
              </w:tabs>
              <w:spacing w:line="276" w:lineRule="auto"/>
              <w:contextualSpacing/>
              <w:jc w:val="center"/>
              <w:rPr>
                <w:b/>
                <w:sz w:val="22"/>
                <w:szCs w:val="22"/>
              </w:rPr>
            </w:pPr>
            <w:r w:rsidRPr="00F9507E">
              <w:rPr>
                <w:b/>
                <w:sz w:val="22"/>
                <w:szCs w:val="22"/>
              </w:rPr>
              <w:t>10-14 разряды номера счета</w:t>
            </w:r>
          </w:p>
        </w:tc>
      </w:tr>
      <w:tr w:rsidR="00FC7D98" w:rsidRPr="00F9507E" w:rsidTr="00935678">
        <w:tc>
          <w:tcPr>
            <w:tcW w:w="4361" w:type="dxa"/>
            <w:shd w:val="clear" w:color="auto" w:fill="auto"/>
          </w:tcPr>
          <w:p w:rsidR="00FC7D98" w:rsidRPr="00935678" w:rsidRDefault="00FC7D98" w:rsidP="00DB4FA7">
            <w:pPr>
              <w:tabs>
                <w:tab w:val="left" w:pos="0"/>
              </w:tabs>
              <w:spacing w:line="276" w:lineRule="auto"/>
              <w:contextualSpacing/>
              <w:jc w:val="both"/>
              <w:rPr>
                <w:sz w:val="22"/>
                <w:szCs w:val="22"/>
              </w:rPr>
            </w:pPr>
            <w:r w:rsidRPr="00935678">
              <w:rPr>
                <w:sz w:val="22"/>
                <w:szCs w:val="22"/>
              </w:rPr>
              <w:t>Жилье и городская среда</w:t>
            </w:r>
          </w:p>
        </w:tc>
        <w:tc>
          <w:tcPr>
            <w:tcW w:w="1984" w:type="dxa"/>
            <w:shd w:val="clear" w:color="auto" w:fill="auto"/>
          </w:tcPr>
          <w:p w:rsidR="00FC7D98" w:rsidRPr="00935678" w:rsidRDefault="00FC7D98" w:rsidP="00DB4FA7">
            <w:pPr>
              <w:tabs>
                <w:tab w:val="left" w:pos="0"/>
              </w:tabs>
              <w:spacing w:line="276" w:lineRule="auto"/>
              <w:contextualSpacing/>
              <w:jc w:val="both"/>
              <w:rPr>
                <w:sz w:val="22"/>
                <w:szCs w:val="22"/>
                <w:lang w:val="en-US"/>
              </w:rPr>
            </w:pPr>
            <w:r w:rsidRPr="00935678">
              <w:rPr>
                <w:sz w:val="22"/>
                <w:szCs w:val="22"/>
                <w:lang w:val="en-US"/>
              </w:rPr>
              <w:t>000F</w:t>
            </w:r>
          </w:p>
        </w:tc>
        <w:tc>
          <w:tcPr>
            <w:tcW w:w="1701" w:type="dxa"/>
            <w:shd w:val="clear" w:color="auto" w:fill="auto"/>
          </w:tcPr>
          <w:p w:rsidR="00FC7D98" w:rsidRPr="00935678" w:rsidRDefault="00935678" w:rsidP="00DB4FA7">
            <w:pPr>
              <w:tabs>
                <w:tab w:val="left" w:pos="0"/>
              </w:tabs>
              <w:spacing w:line="276" w:lineRule="auto"/>
              <w:contextualSpacing/>
              <w:jc w:val="both"/>
              <w:rPr>
                <w:sz w:val="22"/>
                <w:szCs w:val="22"/>
              </w:rPr>
            </w:pPr>
            <w:r w:rsidRPr="00935678">
              <w:rPr>
                <w:sz w:val="22"/>
                <w:szCs w:val="22"/>
                <w:lang w:val="en-US"/>
              </w:rPr>
              <w:t>F2 55550</w:t>
            </w:r>
          </w:p>
        </w:tc>
        <w:tc>
          <w:tcPr>
            <w:tcW w:w="1524" w:type="dxa"/>
            <w:shd w:val="clear" w:color="auto" w:fill="auto"/>
          </w:tcPr>
          <w:p w:rsidR="00FC7D98" w:rsidRPr="00935678" w:rsidRDefault="00FC7D98" w:rsidP="00DB4FA7">
            <w:pPr>
              <w:tabs>
                <w:tab w:val="left" w:pos="0"/>
              </w:tabs>
              <w:spacing w:line="276" w:lineRule="auto"/>
              <w:contextualSpacing/>
              <w:jc w:val="both"/>
              <w:rPr>
                <w:sz w:val="22"/>
                <w:szCs w:val="22"/>
              </w:rPr>
            </w:pPr>
            <w:r w:rsidRPr="00935678">
              <w:rPr>
                <w:sz w:val="22"/>
                <w:szCs w:val="22"/>
              </w:rPr>
              <w:t>00000</w:t>
            </w:r>
          </w:p>
        </w:tc>
      </w:tr>
    </w:tbl>
    <w:p w:rsidR="00256531" w:rsidRDefault="00256531" w:rsidP="00256531">
      <w:pPr>
        <w:tabs>
          <w:tab w:val="left" w:pos="0"/>
        </w:tabs>
        <w:spacing w:line="276" w:lineRule="auto"/>
        <w:ind w:firstLine="709"/>
        <w:contextualSpacing/>
        <w:jc w:val="both"/>
        <w:rPr>
          <w:sz w:val="22"/>
          <w:szCs w:val="22"/>
        </w:rPr>
      </w:pPr>
      <w:r w:rsidRPr="004B0914">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B376DB" w:rsidRPr="004B0914" w:rsidRDefault="00B376DB" w:rsidP="00B376DB">
      <w:pPr>
        <w:tabs>
          <w:tab w:val="left" w:pos="0"/>
        </w:tabs>
        <w:spacing w:line="360" w:lineRule="auto"/>
        <w:ind w:firstLine="709"/>
        <w:contextualSpacing/>
        <w:jc w:val="both"/>
        <w:rPr>
          <w:b/>
        </w:rPr>
      </w:pPr>
    </w:p>
    <w:p w:rsidR="00256531" w:rsidRPr="008247A9" w:rsidRDefault="00256531" w:rsidP="00256531">
      <w:pPr>
        <w:tabs>
          <w:tab w:val="left" w:pos="0"/>
        </w:tabs>
        <w:spacing w:line="360" w:lineRule="auto"/>
        <w:ind w:firstLine="709"/>
        <w:contextualSpacing/>
        <w:jc w:val="center"/>
        <w:rPr>
          <w:b/>
        </w:rPr>
      </w:pPr>
      <w:r w:rsidRPr="00F24B6F">
        <w:rPr>
          <w:b/>
        </w:rPr>
        <w:t>Таблица правил формирования номеров счетов аналитического учета, кроме средств нацпроектов</w:t>
      </w:r>
    </w:p>
    <w:tbl>
      <w:tblPr>
        <w:tblW w:w="9519"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4A0" w:firstRow="1" w:lastRow="0" w:firstColumn="1" w:lastColumn="0" w:noHBand="0" w:noVBand="1"/>
      </w:tblPr>
      <w:tblGrid>
        <w:gridCol w:w="1723"/>
        <w:gridCol w:w="1418"/>
        <w:gridCol w:w="1135"/>
        <w:gridCol w:w="1276"/>
        <w:gridCol w:w="1277"/>
        <w:gridCol w:w="2690"/>
      </w:tblGrid>
      <w:tr w:rsidR="00F258AA" w:rsidRPr="008247A9" w:rsidTr="00B377DE">
        <w:tc>
          <w:tcPr>
            <w:tcW w:w="905"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Код синтетического счета объекта учета</w:t>
            </w:r>
          </w:p>
        </w:tc>
        <w:tc>
          <w:tcPr>
            <w:tcW w:w="2682"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Разряды номера счета</w:t>
            </w:r>
          </w:p>
        </w:tc>
        <w:tc>
          <w:tcPr>
            <w:tcW w:w="1413"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tabs>
                <w:tab w:val="left" w:pos="3124"/>
              </w:tabs>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Примечание</w:t>
            </w:r>
          </w:p>
        </w:tc>
      </w:tr>
      <w:tr w:rsidR="00F258AA" w:rsidRPr="008247A9" w:rsidTr="00B377DE">
        <w:tc>
          <w:tcPr>
            <w:tcW w:w="905"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 – 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5 – 14</w:t>
            </w:r>
          </w:p>
        </w:tc>
        <w:tc>
          <w:tcPr>
            <w:tcW w:w="670"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15 – 17</w:t>
            </w:r>
          </w:p>
        </w:tc>
        <w:tc>
          <w:tcPr>
            <w:tcW w:w="671"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24 – 26</w:t>
            </w:r>
          </w:p>
        </w:tc>
        <w:tc>
          <w:tcPr>
            <w:tcW w:w="1413"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101 00, 102 00, 103 00, 104 00, 105 00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F24B6F" w:rsidRDefault="00F258AA" w:rsidP="00B377DE">
            <w:pPr>
              <w:widowControl/>
              <w:suppressAutoHyphens w:val="0"/>
              <w:spacing w:before="60" w:after="60"/>
              <w:ind w:left="160" w:right="160"/>
              <w:rPr>
                <w:rFonts w:eastAsia="Times New Roman"/>
                <w:sz w:val="20"/>
                <w:szCs w:val="20"/>
                <w:lang w:eastAsia="ru-RU"/>
              </w:rPr>
            </w:pPr>
            <w:r w:rsidRPr="00F24B6F">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F24B6F" w:rsidRDefault="00F258AA" w:rsidP="00B377DE">
            <w:pPr>
              <w:widowControl/>
              <w:suppressAutoHyphens w:val="0"/>
              <w:spacing w:before="60" w:after="60"/>
              <w:ind w:left="160" w:right="160"/>
              <w:rPr>
                <w:rFonts w:eastAsia="Times New Roman"/>
                <w:sz w:val="20"/>
                <w:szCs w:val="20"/>
                <w:lang w:eastAsia="ru-RU"/>
              </w:rPr>
            </w:pPr>
            <w:r w:rsidRPr="00F24B6F">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F24B6F" w:rsidRDefault="00F258AA" w:rsidP="00B377DE">
            <w:pPr>
              <w:widowControl/>
              <w:suppressAutoHyphens w:val="0"/>
              <w:spacing w:before="60" w:after="60"/>
              <w:ind w:left="160" w:right="160"/>
              <w:rPr>
                <w:rFonts w:eastAsia="Times New Roman"/>
                <w:sz w:val="20"/>
                <w:szCs w:val="20"/>
                <w:lang w:eastAsia="ru-RU"/>
              </w:rPr>
            </w:pPr>
            <w:r w:rsidRPr="00F24B6F">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F24B6F" w:rsidRDefault="00F258AA" w:rsidP="00B377DE">
            <w:pPr>
              <w:widowControl/>
              <w:suppressAutoHyphens w:val="0"/>
              <w:spacing w:before="60" w:after="60"/>
              <w:ind w:left="160" w:right="160"/>
              <w:rPr>
                <w:rFonts w:eastAsia="Times New Roman"/>
                <w:sz w:val="20"/>
                <w:szCs w:val="20"/>
                <w:lang w:eastAsia="ru-RU"/>
              </w:rPr>
            </w:pPr>
            <w:r w:rsidRPr="00F24B6F">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F24B6F" w:rsidRDefault="00F258AA" w:rsidP="00B377DE">
            <w:pPr>
              <w:widowControl/>
              <w:suppressAutoHyphens w:val="0"/>
              <w:spacing w:before="60" w:after="60"/>
              <w:ind w:left="160" w:right="160"/>
              <w:rPr>
                <w:rFonts w:eastAsia="Times New Roman"/>
                <w:sz w:val="16"/>
                <w:szCs w:val="16"/>
                <w:lang w:eastAsia="ru-RU"/>
              </w:rPr>
            </w:pPr>
            <w:r w:rsidRPr="00F24B6F">
              <w:rPr>
                <w:rFonts w:eastAsia="Times New Roman"/>
                <w:sz w:val="16"/>
                <w:szCs w:val="16"/>
                <w:lang w:eastAsia="ru-RU"/>
              </w:rPr>
              <w:t>Аналогичная структура у корреспондирующих счетов</w:t>
            </w:r>
          </w:p>
          <w:p w:rsidR="00F258AA" w:rsidRPr="00F24B6F" w:rsidRDefault="00F258AA" w:rsidP="00B377DE">
            <w:pPr>
              <w:widowControl/>
              <w:suppressAutoHyphens w:val="0"/>
              <w:spacing w:before="60" w:after="60"/>
              <w:ind w:left="160" w:right="160"/>
              <w:rPr>
                <w:rFonts w:eastAsia="Times New Roman"/>
                <w:sz w:val="16"/>
                <w:szCs w:val="16"/>
                <w:lang w:eastAsia="ru-RU"/>
              </w:rPr>
            </w:pPr>
            <w:r w:rsidRPr="00F24B6F">
              <w:rPr>
                <w:rFonts w:eastAsia="Times New Roman"/>
                <w:sz w:val="16"/>
                <w:szCs w:val="16"/>
                <w:lang w:eastAsia="ru-RU"/>
              </w:rPr>
              <w:t>0 401 20 24</w:t>
            </w:r>
            <w:r w:rsidR="005952FA" w:rsidRPr="00F24B6F">
              <w:rPr>
                <w:rFonts w:eastAsia="Times New Roman"/>
                <w:sz w:val="16"/>
                <w:szCs w:val="16"/>
                <w:lang w:eastAsia="ru-RU"/>
              </w:rPr>
              <w:t>0</w:t>
            </w:r>
            <w:r w:rsidRPr="00F24B6F">
              <w:rPr>
                <w:rFonts w:eastAsia="Times New Roman"/>
                <w:sz w:val="16"/>
                <w:szCs w:val="16"/>
                <w:lang w:eastAsia="ru-RU"/>
              </w:rPr>
              <w:t xml:space="preserve">, 0 401 20 </w:t>
            </w:r>
            <w:r w:rsidR="005952FA" w:rsidRPr="00F24B6F">
              <w:rPr>
                <w:rFonts w:eastAsia="Times New Roman"/>
                <w:sz w:val="16"/>
                <w:szCs w:val="16"/>
                <w:lang w:eastAsia="ru-RU"/>
              </w:rPr>
              <w:t>250</w:t>
            </w:r>
            <w:r w:rsidRPr="00F24B6F">
              <w:rPr>
                <w:rFonts w:eastAsia="Times New Roman"/>
                <w:sz w:val="16"/>
                <w:szCs w:val="16"/>
                <w:lang w:eastAsia="ru-RU"/>
              </w:rPr>
              <w:t>,</w:t>
            </w:r>
          </w:p>
          <w:p w:rsidR="00F258AA" w:rsidRPr="00F24B6F" w:rsidRDefault="005952FA" w:rsidP="00B377DE">
            <w:pPr>
              <w:widowControl/>
              <w:suppressAutoHyphens w:val="0"/>
              <w:spacing w:before="60" w:after="60"/>
              <w:ind w:left="160" w:right="160"/>
              <w:rPr>
                <w:rFonts w:eastAsia="Times New Roman"/>
                <w:sz w:val="16"/>
                <w:szCs w:val="16"/>
                <w:lang w:eastAsia="ru-RU"/>
              </w:rPr>
            </w:pPr>
            <w:r w:rsidRPr="00F24B6F">
              <w:rPr>
                <w:rFonts w:eastAsia="Times New Roman"/>
                <w:sz w:val="16"/>
                <w:szCs w:val="16"/>
                <w:lang w:eastAsia="ru-RU"/>
              </w:rPr>
              <w:t>0 401 20 270, 0 401 20 280.</w:t>
            </w:r>
          </w:p>
          <w:p w:rsidR="00F258AA" w:rsidRPr="00F24B6F" w:rsidRDefault="00F258AA" w:rsidP="00B377DE">
            <w:pPr>
              <w:widowControl/>
              <w:suppressAutoHyphens w:val="0"/>
              <w:spacing w:before="60" w:after="60"/>
              <w:ind w:left="160" w:right="160"/>
              <w:rPr>
                <w:rFonts w:eastAsia="Times New Roman"/>
                <w:sz w:val="16"/>
                <w:szCs w:val="16"/>
                <w:lang w:eastAsia="ru-RU"/>
              </w:rPr>
            </w:pPr>
            <w:r w:rsidRPr="00F24B6F">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106 00, 107 00, 109 00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lastRenderedPageBreak/>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16"/>
                <w:szCs w:val="16"/>
                <w:lang w:eastAsia="ru-RU"/>
              </w:rPr>
            </w:pPr>
            <w:r w:rsidRPr="00467F64">
              <w:rPr>
                <w:rFonts w:eastAsia="Times New Roman"/>
                <w:sz w:val="16"/>
                <w:szCs w:val="16"/>
                <w:lang w:eastAsia="ru-RU"/>
              </w:rPr>
              <w:t>Аналогичная структура у корреспондирующих счетов</w:t>
            </w:r>
          </w:p>
          <w:p w:rsidR="005952FA" w:rsidRPr="00467F64" w:rsidRDefault="005952FA" w:rsidP="005952FA">
            <w:pPr>
              <w:widowControl/>
              <w:suppressAutoHyphens w:val="0"/>
              <w:spacing w:before="60" w:after="60"/>
              <w:ind w:left="160" w:right="160"/>
              <w:rPr>
                <w:rFonts w:eastAsia="Times New Roman"/>
                <w:sz w:val="16"/>
                <w:szCs w:val="16"/>
                <w:lang w:eastAsia="ru-RU"/>
              </w:rPr>
            </w:pPr>
            <w:r w:rsidRPr="00467F64">
              <w:rPr>
                <w:rFonts w:eastAsia="Times New Roman"/>
                <w:sz w:val="16"/>
                <w:szCs w:val="16"/>
                <w:lang w:eastAsia="ru-RU"/>
              </w:rPr>
              <w:t>0 401 20 240, 0 401 20 250,</w:t>
            </w:r>
          </w:p>
          <w:p w:rsidR="005952FA" w:rsidRPr="00467F64" w:rsidRDefault="005952FA" w:rsidP="005952FA">
            <w:pPr>
              <w:widowControl/>
              <w:suppressAutoHyphens w:val="0"/>
              <w:spacing w:before="60" w:after="60"/>
              <w:ind w:left="160" w:right="160"/>
              <w:rPr>
                <w:rFonts w:eastAsia="Times New Roman"/>
                <w:sz w:val="16"/>
                <w:szCs w:val="16"/>
                <w:lang w:eastAsia="ru-RU"/>
              </w:rPr>
            </w:pPr>
            <w:r w:rsidRPr="00467F64">
              <w:rPr>
                <w:rFonts w:eastAsia="Times New Roman"/>
                <w:sz w:val="16"/>
                <w:szCs w:val="16"/>
                <w:lang w:eastAsia="ru-RU"/>
              </w:rPr>
              <w:t>0 401 20 270, 0 401 20 280.</w:t>
            </w:r>
          </w:p>
          <w:p w:rsidR="00F258AA" w:rsidRPr="00467F64" w:rsidRDefault="00F258AA" w:rsidP="00B377DE">
            <w:pPr>
              <w:widowControl/>
              <w:suppressAutoHyphens w:val="0"/>
              <w:spacing w:before="60" w:after="60"/>
              <w:ind w:left="160" w:right="160"/>
              <w:rPr>
                <w:rFonts w:eastAsia="Times New Roman"/>
                <w:sz w:val="16"/>
                <w:szCs w:val="16"/>
                <w:lang w:eastAsia="ru-RU"/>
              </w:rPr>
            </w:pPr>
            <w:r w:rsidRPr="00467F64">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выделенных средств</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207 00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640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510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810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E2667A"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bl>
    <w:p w:rsidR="00B376DB" w:rsidRDefault="00B376DB" w:rsidP="00D160BB">
      <w:pPr>
        <w:tabs>
          <w:tab w:val="left" w:pos="0"/>
        </w:tabs>
        <w:spacing w:line="360" w:lineRule="auto"/>
        <w:ind w:firstLine="709"/>
        <w:contextualSpacing/>
        <w:jc w:val="both"/>
      </w:pPr>
    </w:p>
    <w:p w:rsidR="00667032" w:rsidRPr="00D160BB" w:rsidRDefault="00667032" w:rsidP="00D160BB">
      <w:pPr>
        <w:tabs>
          <w:tab w:val="left" w:pos="0"/>
        </w:tabs>
        <w:spacing w:line="360" w:lineRule="auto"/>
        <w:ind w:firstLine="709"/>
        <w:contextualSpacing/>
        <w:jc w:val="both"/>
      </w:pPr>
    </w:p>
    <w:p w:rsidR="0053468D" w:rsidRPr="00747E78" w:rsidRDefault="0053468D" w:rsidP="00747E78">
      <w:pPr>
        <w:pStyle w:val="2"/>
        <w:tabs>
          <w:tab w:val="clear" w:pos="0"/>
          <w:tab w:val="num" w:pos="567"/>
        </w:tabs>
        <w:ind w:left="567"/>
        <w:rPr>
          <w:b/>
          <w:sz w:val="24"/>
          <w:szCs w:val="24"/>
        </w:rPr>
      </w:pPr>
      <w:bookmarkStart w:id="15" w:name="_3.4_Первичные_учетные"/>
      <w:bookmarkStart w:id="16" w:name="_3.4.Первичные_учетные_документы"/>
      <w:bookmarkStart w:id="17" w:name="_Toc42687991"/>
      <w:bookmarkEnd w:id="15"/>
      <w:bookmarkEnd w:id="16"/>
      <w:r w:rsidRPr="00747E78">
        <w:rPr>
          <w:b/>
          <w:sz w:val="24"/>
          <w:szCs w:val="24"/>
        </w:rPr>
        <w:t>3.4</w:t>
      </w:r>
      <w:r w:rsidR="00747E78" w:rsidRPr="00747E78">
        <w:rPr>
          <w:b/>
          <w:sz w:val="24"/>
          <w:szCs w:val="24"/>
        </w:rPr>
        <w:t>.</w:t>
      </w:r>
      <w:r w:rsidRPr="00747E78">
        <w:rPr>
          <w:b/>
          <w:sz w:val="24"/>
          <w:szCs w:val="24"/>
        </w:rPr>
        <w:t xml:space="preserve"> Первичные учетные документы</w:t>
      </w:r>
      <w:r w:rsidR="004B0914" w:rsidRPr="00747E78">
        <w:rPr>
          <w:b/>
          <w:sz w:val="24"/>
          <w:szCs w:val="24"/>
        </w:rPr>
        <w:t>, правила построчного перевода на русский язык первичных (сводных) учетных документов, составленных на иных языках</w:t>
      </w:r>
      <w:bookmarkEnd w:id="17"/>
    </w:p>
    <w:p w:rsidR="0053468D" w:rsidRPr="0053468D" w:rsidRDefault="0053468D" w:rsidP="0053468D">
      <w:pPr>
        <w:tabs>
          <w:tab w:val="left" w:pos="0"/>
        </w:tabs>
        <w:spacing w:line="360" w:lineRule="auto"/>
        <w:ind w:firstLine="709"/>
        <w:contextualSpacing/>
        <w:jc w:val="both"/>
      </w:pPr>
    </w:p>
    <w:p w:rsidR="0053468D" w:rsidRDefault="0053468D" w:rsidP="0053468D">
      <w:pPr>
        <w:tabs>
          <w:tab w:val="left" w:pos="0"/>
        </w:tabs>
        <w:spacing w:line="276" w:lineRule="auto"/>
        <w:ind w:firstLine="709"/>
        <w:contextualSpacing/>
        <w:jc w:val="both"/>
        <w:rPr>
          <w:sz w:val="22"/>
          <w:szCs w:val="22"/>
        </w:rPr>
      </w:pPr>
      <w:r w:rsidRPr="0053468D">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F258AA" w:rsidRPr="004B0914" w:rsidRDefault="00F258AA" w:rsidP="00F258AA">
      <w:pPr>
        <w:tabs>
          <w:tab w:val="left" w:pos="0"/>
        </w:tabs>
        <w:spacing w:line="276" w:lineRule="auto"/>
        <w:ind w:firstLine="709"/>
        <w:contextualSpacing/>
        <w:jc w:val="both"/>
        <w:rPr>
          <w:sz w:val="22"/>
          <w:szCs w:val="22"/>
        </w:rPr>
      </w:pPr>
      <w:r w:rsidRPr="004B0914">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F258AA" w:rsidRPr="004B0914" w:rsidRDefault="00F258AA" w:rsidP="00F258AA">
      <w:pPr>
        <w:tabs>
          <w:tab w:val="left" w:pos="0"/>
        </w:tabs>
        <w:spacing w:line="276" w:lineRule="auto"/>
        <w:ind w:firstLine="709"/>
        <w:contextualSpacing/>
        <w:jc w:val="both"/>
        <w:rPr>
          <w:sz w:val="22"/>
          <w:szCs w:val="22"/>
        </w:rPr>
      </w:pPr>
    </w:p>
    <w:p w:rsidR="005952FA" w:rsidRPr="00EA0494" w:rsidRDefault="005952FA" w:rsidP="005952FA">
      <w:pPr>
        <w:tabs>
          <w:tab w:val="left" w:pos="0"/>
        </w:tabs>
        <w:spacing w:line="276" w:lineRule="auto"/>
        <w:ind w:firstLine="709"/>
        <w:contextualSpacing/>
        <w:jc w:val="both"/>
        <w:rPr>
          <w:sz w:val="22"/>
          <w:szCs w:val="22"/>
        </w:rPr>
      </w:pPr>
      <w:r w:rsidRPr="00442C94">
        <w:rPr>
          <w:sz w:val="22"/>
          <w:szCs w:val="22"/>
        </w:rPr>
        <w:t>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w:t>
      </w:r>
      <w:r w:rsidR="00442C94" w:rsidRPr="00442C94">
        <w:rPr>
          <w:sz w:val="22"/>
          <w:szCs w:val="22"/>
        </w:rPr>
        <w:t>,</w:t>
      </w:r>
      <w:r w:rsidRPr="00442C94">
        <w:rPr>
          <w:sz w:val="22"/>
          <w:szCs w:val="22"/>
        </w:rPr>
        <w:t xml:space="preserve"> не нес</w:t>
      </w:r>
      <w:r w:rsidR="00442C94" w:rsidRPr="00442C94">
        <w:rPr>
          <w:sz w:val="22"/>
          <w:szCs w:val="22"/>
        </w:rPr>
        <w:t>е</w:t>
      </w:r>
      <w:r w:rsidRPr="00442C94">
        <w:rPr>
          <w:sz w:val="22"/>
          <w:szCs w:val="22"/>
        </w:rPr>
        <w:t xml:space="preserve">т ответственность за соответствие составленных другими лицами первичных учетных документов свершившимся фактам хозяйственной жизни. </w:t>
      </w:r>
      <w:r w:rsidRPr="00442C94">
        <w:rPr>
          <w:sz w:val="22"/>
          <w:szCs w:val="22"/>
        </w:rPr>
        <w:lastRenderedPageBreak/>
        <w:t>Требования в письменной форме главного бухгалтера, иного должностного лица, на которое возложено ведение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обязательны для всех работников экономического субъекта. Требование может быть составлено на бумажном носителе и п</w:t>
      </w:r>
      <w:r w:rsidR="00442C94" w:rsidRPr="00442C94">
        <w:rPr>
          <w:sz w:val="22"/>
          <w:szCs w:val="22"/>
        </w:rPr>
        <w:t>е</w:t>
      </w:r>
      <w:r w:rsidRPr="00442C94">
        <w:rPr>
          <w:sz w:val="22"/>
          <w:szCs w:val="22"/>
        </w:rPr>
        <w:t>редано Лицу, ответственному за оформление факта хозяйственной жизни под роспись, либо отправлено по электронной почте, с уведомлением о получении.</w:t>
      </w:r>
    </w:p>
    <w:p w:rsidR="00F258AA" w:rsidRPr="00F258AA" w:rsidRDefault="00F258AA" w:rsidP="00F258AA">
      <w:pPr>
        <w:tabs>
          <w:tab w:val="left" w:pos="0"/>
        </w:tabs>
        <w:spacing w:line="276" w:lineRule="auto"/>
        <w:ind w:firstLine="709"/>
        <w:contextualSpacing/>
        <w:jc w:val="both"/>
        <w:rPr>
          <w:sz w:val="22"/>
          <w:szCs w:val="22"/>
        </w:rPr>
      </w:pPr>
      <w:r w:rsidRPr="004B0914">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Формы первичных (сводных) учетных документов оформляются в соответствии с Приложением № 6.</w:t>
      </w:r>
      <w:r w:rsidRPr="005952FA">
        <w:rPr>
          <w:sz w:val="22"/>
          <w:szCs w:val="22"/>
        </w:rPr>
        <w:t>2 «</w:t>
      </w:r>
      <w:r w:rsidR="004B0914" w:rsidRPr="005952FA">
        <w:rPr>
          <w:sz w:val="22"/>
          <w:szCs w:val="22"/>
        </w:rPr>
        <w:t>График</w:t>
      </w:r>
      <w:r w:rsidRPr="0053468D">
        <w:rPr>
          <w:sz w:val="22"/>
          <w:szCs w:val="22"/>
        </w:rPr>
        <w:t xml:space="preserve"> документооборота» настоящей учетной политики.</w:t>
      </w: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w:t>
      </w:r>
      <w:r w:rsidRPr="005952FA">
        <w:rPr>
          <w:sz w:val="22"/>
          <w:szCs w:val="22"/>
        </w:rPr>
        <w:t xml:space="preserve">№ 6.3 </w:t>
      </w:r>
      <w:r w:rsidR="004B0914" w:rsidRPr="005952FA">
        <w:rPr>
          <w:sz w:val="22"/>
          <w:szCs w:val="22"/>
        </w:rPr>
        <w:t xml:space="preserve">«Перечень применяемых первичных документов дополнительно к предусмотренным Приказом Минфина РФ №52н и их формы» </w:t>
      </w:r>
      <w:r w:rsidRPr="005952FA">
        <w:rPr>
          <w:sz w:val="22"/>
          <w:szCs w:val="22"/>
        </w:rPr>
        <w:t>к учетной политике.</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 xml:space="preserve">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w:t>
      </w:r>
      <w:r w:rsidRPr="004B0914">
        <w:rPr>
          <w:sz w:val="22"/>
          <w:szCs w:val="22"/>
        </w:rPr>
        <w:lastRenderedPageBreak/>
        <w:t>же лиц, с указанием надписи "Исправленному верить" ("Исправлено") и даты внесения исправлений.</w:t>
      </w:r>
    </w:p>
    <w:p w:rsidR="0053468D" w:rsidRDefault="0053468D" w:rsidP="0053468D">
      <w:pPr>
        <w:tabs>
          <w:tab w:val="left" w:pos="0"/>
        </w:tabs>
        <w:spacing w:line="360" w:lineRule="auto"/>
        <w:ind w:firstLine="709"/>
        <w:contextualSpacing/>
        <w:jc w:val="both"/>
        <w:rPr>
          <w:color w:val="FF0000"/>
        </w:rPr>
      </w:pPr>
    </w:p>
    <w:p w:rsidR="004B0914" w:rsidRPr="005952FA" w:rsidRDefault="004B0914" w:rsidP="004B0914">
      <w:pPr>
        <w:tabs>
          <w:tab w:val="left" w:pos="0"/>
        </w:tabs>
        <w:spacing w:line="276" w:lineRule="auto"/>
        <w:ind w:firstLine="284"/>
        <w:contextualSpacing/>
        <w:jc w:val="both"/>
        <w:rPr>
          <w:rFonts w:ascii="Calibri" w:eastAsia="Calibri" w:hAnsi="Calibri" w:cs="Calibri"/>
          <w:b/>
          <w:color w:val="auto"/>
          <w:lang w:eastAsia="en-US"/>
        </w:rPr>
      </w:pPr>
      <w:r w:rsidRPr="005952FA">
        <w:rPr>
          <w:rFonts w:ascii="Calibri" w:eastAsia="Calibri" w:hAnsi="Calibri" w:cs="Calibri"/>
          <w:b/>
          <w:color w:val="auto"/>
          <w:lang w:eastAsia="en-US"/>
        </w:rPr>
        <w:t>Правила построчного перевода на русский язык первичных (сводных) учетных документов, составленных на иных языках</w:t>
      </w:r>
    </w:p>
    <w:p w:rsidR="004B0914" w:rsidRPr="005952FA" w:rsidRDefault="004B0914" w:rsidP="004B0914">
      <w:pPr>
        <w:tabs>
          <w:tab w:val="left" w:pos="0"/>
        </w:tabs>
        <w:spacing w:line="276" w:lineRule="auto"/>
        <w:ind w:firstLine="284"/>
        <w:contextualSpacing/>
        <w:jc w:val="both"/>
        <w:rPr>
          <w:rFonts w:ascii="Calibri" w:eastAsia="Calibri" w:hAnsi="Calibri" w:cs="Calibri"/>
          <w:b/>
          <w:color w:val="auto"/>
          <w:lang w:eastAsia="en-US"/>
        </w:rPr>
      </w:pPr>
    </w:p>
    <w:p w:rsidR="004B0914" w:rsidRPr="005952FA" w:rsidRDefault="004B0914" w:rsidP="004B0914">
      <w:pPr>
        <w:tabs>
          <w:tab w:val="left" w:pos="0"/>
        </w:tabs>
        <w:spacing w:line="276" w:lineRule="auto"/>
        <w:ind w:firstLine="284"/>
        <w:contextualSpacing/>
        <w:jc w:val="both"/>
        <w:rPr>
          <w:sz w:val="22"/>
          <w:szCs w:val="22"/>
        </w:rPr>
      </w:pPr>
      <w:r w:rsidRPr="005952FA">
        <w:rPr>
          <w:sz w:val="22"/>
          <w:szCs w:val="22"/>
        </w:rPr>
        <w:t>Первичные (сводные) учетные документы, составленные на иных языках, должны иметь построчный перевод на русский язык.</w:t>
      </w:r>
    </w:p>
    <w:p w:rsidR="004B0914" w:rsidRPr="005952FA" w:rsidRDefault="004B0914" w:rsidP="004B0914">
      <w:pPr>
        <w:tabs>
          <w:tab w:val="left" w:pos="0"/>
        </w:tabs>
        <w:spacing w:line="276" w:lineRule="auto"/>
        <w:ind w:firstLine="284"/>
        <w:contextualSpacing/>
        <w:jc w:val="both"/>
        <w:rPr>
          <w:sz w:val="22"/>
          <w:szCs w:val="22"/>
        </w:rPr>
      </w:pPr>
      <w:r w:rsidRPr="005952FA">
        <w:rPr>
          <w:sz w:val="22"/>
          <w:szCs w:val="22"/>
        </w:rPr>
        <w:t>Документы по зарубежным командировкам, а также иные  первичные (сводные) учетные документы могут быть переведены с привлечением специализированных организаций и (или) любым сотрудником учреждения (не обязательно профессиональным переводчиком) (Письмо Минфина РФ от 20.04.12 №03-03-06/1/202). Такими первичными (сводными) учетными документами могут быть: грузовая таможенная декларация (декларация на товары), международные транспортные документы - транспортные накладные, подтверждающие передачу товара перевозчику (международные авиа-, авто-, железнодорожные накладные, коносаменты), коммерческие счета (инвойсы), акты приема-передачи выполненных работ (услуг), иные документы, оформленные в соответствии с обычаями делового оборота, применяемыми в иностранном государстве.</w:t>
      </w:r>
    </w:p>
    <w:p w:rsidR="004B0914" w:rsidRPr="005952FA" w:rsidRDefault="004B0914" w:rsidP="004B0914">
      <w:pPr>
        <w:tabs>
          <w:tab w:val="left" w:pos="0"/>
        </w:tabs>
        <w:spacing w:line="276" w:lineRule="auto"/>
        <w:ind w:firstLine="284"/>
        <w:contextualSpacing/>
        <w:jc w:val="both"/>
        <w:rPr>
          <w:sz w:val="22"/>
          <w:szCs w:val="22"/>
        </w:rPr>
      </w:pPr>
      <w:r w:rsidRPr="005952FA">
        <w:rPr>
          <w:sz w:val="22"/>
          <w:szCs w:val="22"/>
        </w:rPr>
        <w:t>В случае,  если перевод осуществляет (ют) сотрудник(и) Учреждения, то издается приказ (иной внутренний документ) устанавливающий круг лиц, имеющих право осуществлять перевод первичных учетных документов на русский язык, и закрепить указанные обязанности по переводу в их должностных инструкциях.</w:t>
      </w:r>
    </w:p>
    <w:p w:rsidR="004B0914" w:rsidRPr="00A14FA9" w:rsidRDefault="004B0914" w:rsidP="004B0914">
      <w:pPr>
        <w:tabs>
          <w:tab w:val="left" w:pos="0"/>
        </w:tabs>
        <w:spacing w:line="276" w:lineRule="auto"/>
        <w:ind w:firstLine="284"/>
        <w:contextualSpacing/>
        <w:jc w:val="both"/>
        <w:rPr>
          <w:sz w:val="22"/>
          <w:szCs w:val="22"/>
        </w:rPr>
      </w:pPr>
      <w:r w:rsidRPr="00A14FA9">
        <w:rPr>
          <w:sz w:val="22"/>
          <w:szCs w:val="22"/>
        </w:rPr>
        <w:t>При этом перевод документа следует сделать либо на ксерокопии документа (построчно), либо на отдельно созданном листе, в котором исходные строки переводимого документа должны чередоваться с их переводом. Переведенный текст документа скрепляется подписью лица, осуществившего перевод.</w:t>
      </w:r>
    </w:p>
    <w:p w:rsidR="004B0914" w:rsidRPr="00A14FA9" w:rsidRDefault="004B0914" w:rsidP="004B0914">
      <w:pPr>
        <w:tabs>
          <w:tab w:val="left" w:pos="0"/>
        </w:tabs>
        <w:spacing w:line="276" w:lineRule="auto"/>
        <w:ind w:firstLine="284"/>
        <w:contextualSpacing/>
        <w:jc w:val="both"/>
        <w:rPr>
          <w:sz w:val="22"/>
          <w:szCs w:val="22"/>
        </w:rPr>
      </w:pPr>
      <w:r w:rsidRPr="00A14FA9">
        <w:rPr>
          <w:sz w:val="22"/>
          <w:szCs w:val="22"/>
        </w:rPr>
        <w:t>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 Перевод информации, повторяющейся, или не имеющей существенного значения для подтверждения произведенных расходов, не требуется.</w:t>
      </w:r>
    </w:p>
    <w:p w:rsidR="004B0914" w:rsidRPr="00A14FA9" w:rsidRDefault="004B0914" w:rsidP="004B0914">
      <w:pPr>
        <w:tabs>
          <w:tab w:val="left" w:pos="0"/>
        </w:tabs>
        <w:spacing w:line="276" w:lineRule="auto"/>
        <w:ind w:firstLine="284"/>
        <w:contextualSpacing/>
        <w:jc w:val="both"/>
        <w:rPr>
          <w:sz w:val="22"/>
          <w:szCs w:val="22"/>
        </w:rPr>
      </w:pPr>
      <w:r w:rsidRPr="00A14FA9">
        <w:rPr>
          <w:sz w:val="22"/>
          <w:szCs w:val="22"/>
        </w:rPr>
        <w:t>Если Учреждение в процессе осуществления внешнеэкономической деятельности использует типовые документы, то в этом случае достаточно однократно перевести на русский язык постоянные реквизиты типовой формы, и в дальнейшем переводить только изменяющиеся показатели документа (Письмо Минфина РФ от 03.11.09 №03-03-06/1/725). Для авиабилетов и иных перевозочных документов на иностранном языке перевод информации, не имеющей существенного значения для подтверждения произведенных расходов (например, условий применения тарифа, правил авиаперевозки, правил перевозки багажа, иной информации) не требуется (Письмо Минфина РФ от 22.03.10 №03-03-06/1/168).</w:t>
      </w:r>
    </w:p>
    <w:p w:rsidR="004B0914" w:rsidRPr="004B0914" w:rsidRDefault="004B0914" w:rsidP="004B0914">
      <w:pPr>
        <w:tabs>
          <w:tab w:val="left" w:pos="0"/>
        </w:tabs>
        <w:spacing w:line="276" w:lineRule="auto"/>
        <w:ind w:firstLine="284"/>
        <w:contextualSpacing/>
        <w:jc w:val="both"/>
        <w:rPr>
          <w:sz w:val="22"/>
          <w:szCs w:val="22"/>
        </w:rPr>
      </w:pPr>
      <w:r w:rsidRPr="00A14FA9">
        <w:rPr>
          <w:sz w:val="22"/>
          <w:szCs w:val="22"/>
        </w:rPr>
        <w:t>Не требуется построчный перевод документов, имеющих унифицированную международную форму, в частности, авиабилетов, используемых для удостоверения договоров воздушной перевозки пассажира (совместное Письмо Минфина России и Федеральной налоговой службы от 26.04.10 №ШС-37-3/656@).</w:t>
      </w:r>
    </w:p>
    <w:p w:rsidR="004B0914" w:rsidRDefault="004B0914" w:rsidP="004B0914">
      <w:pPr>
        <w:tabs>
          <w:tab w:val="left" w:pos="0"/>
        </w:tabs>
        <w:spacing w:line="360" w:lineRule="auto"/>
        <w:ind w:firstLine="284"/>
        <w:contextualSpacing/>
        <w:jc w:val="both"/>
        <w:rPr>
          <w:color w:val="FF0000"/>
        </w:rPr>
      </w:pPr>
    </w:p>
    <w:p w:rsidR="00C249EA" w:rsidRPr="0053468D" w:rsidRDefault="00C249EA" w:rsidP="004B0914">
      <w:pPr>
        <w:tabs>
          <w:tab w:val="left" w:pos="0"/>
        </w:tabs>
        <w:spacing w:line="360" w:lineRule="auto"/>
        <w:ind w:firstLine="284"/>
        <w:contextualSpacing/>
        <w:jc w:val="both"/>
        <w:rPr>
          <w:color w:val="FF0000"/>
        </w:rPr>
      </w:pPr>
    </w:p>
    <w:p w:rsidR="000833D6" w:rsidRPr="00B80C1B" w:rsidRDefault="000833D6" w:rsidP="00B80C1B">
      <w:pPr>
        <w:pStyle w:val="2"/>
        <w:ind w:firstLine="567"/>
        <w:jc w:val="both"/>
        <w:rPr>
          <w:b/>
          <w:sz w:val="24"/>
          <w:szCs w:val="24"/>
        </w:rPr>
      </w:pPr>
      <w:bookmarkStart w:id="18" w:name="_3.5_Регистры_бухгалтерского"/>
      <w:bookmarkStart w:id="19" w:name="_3.5.Регистры_бухгалтерского_учета"/>
      <w:bookmarkStart w:id="20" w:name="_Toc42687992"/>
      <w:bookmarkEnd w:id="18"/>
      <w:bookmarkEnd w:id="19"/>
      <w:r w:rsidRPr="00B80C1B">
        <w:rPr>
          <w:b/>
          <w:sz w:val="24"/>
          <w:szCs w:val="24"/>
        </w:rPr>
        <w:t>3.5</w:t>
      </w:r>
      <w:r w:rsidR="00B80C1B" w:rsidRPr="00B80C1B">
        <w:rPr>
          <w:b/>
          <w:sz w:val="24"/>
          <w:szCs w:val="24"/>
        </w:rPr>
        <w:t>.</w:t>
      </w:r>
      <w:r w:rsidRPr="00B80C1B">
        <w:rPr>
          <w:b/>
          <w:sz w:val="24"/>
          <w:szCs w:val="24"/>
        </w:rPr>
        <w:t xml:space="preserve"> Регистры бухгалтерского учета</w:t>
      </w:r>
      <w:bookmarkEnd w:id="20"/>
    </w:p>
    <w:p w:rsidR="00D03FD5" w:rsidRDefault="00D03FD5" w:rsidP="00D551A8">
      <w:pPr>
        <w:tabs>
          <w:tab w:val="left" w:pos="0"/>
        </w:tabs>
        <w:spacing w:line="276" w:lineRule="auto"/>
        <w:ind w:firstLine="567"/>
        <w:contextualSpacing/>
        <w:jc w:val="both"/>
        <w:rPr>
          <w:color w:val="auto"/>
          <w:sz w:val="22"/>
          <w:szCs w:val="22"/>
        </w:rPr>
      </w:pPr>
    </w:p>
    <w:p w:rsidR="000833D6" w:rsidRPr="000833D6" w:rsidRDefault="000833D6" w:rsidP="00D03FD5">
      <w:pPr>
        <w:tabs>
          <w:tab w:val="left" w:pos="0"/>
        </w:tabs>
        <w:spacing w:line="276" w:lineRule="auto"/>
        <w:ind w:firstLine="567"/>
        <w:contextualSpacing/>
        <w:jc w:val="both"/>
        <w:rPr>
          <w:color w:val="auto"/>
          <w:sz w:val="22"/>
          <w:szCs w:val="22"/>
        </w:rPr>
      </w:pPr>
      <w:r w:rsidRPr="000833D6">
        <w:rPr>
          <w:color w:val="auto"/>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w:t>
      </w:r>
      <w:r w:rsidRPr="004E7A5C">
        <w:rPr>
          <w:color w:val="auto"/>
          <w:sz w:val="22"/>
          <w:szCs w:val="22"/>
        </w:rPr>
        <w:t xml:space="preserve">учета, </w:t>
      </w:r>
      <w:r w:rsidRPr="004E7A5C">
        <w:rPr>
          <w:color w:val="auto"/>
          <w:sz w:val="22"/>
          <w:szCs w:val="22"/>
        </w:rPr>
        <w:lastRenderedPageBreak/>
        <w:t>составляемых по формам, установленным приказом Минфина РФ от 1 декабря 2010 г. № 157н (</w:t>
      </w:r>
      <w:r w:rsidR="004B0914" w:rsidRPr="004E7A5C">
        <w:rPr>
          <w:color w:val="auto"/>
          <w:sz w:val="22"/>
          <w:szCs w:val="22"/>
        </w:rPr>
        <w:t>с изменениями и дополнениями</w:t>
      </w:r>
      <w:r w:rsidRPr="004E7A5C">
        <w:rPr>
          <w:color w:val="auto"/>
          <w:sz w:val="22"/>
          <w:szCs w:val="22"/>
        </w:rPr>
        <w:t>) «Об утверждении Единого плана счетов бухгалтерского учета для</w:t>
      </w:r>
      <w:r w:rsidRPr="000833D6">
        <w:rPr>
          <w:color w:val="auto"/>
          <w:sz w:val="22"/>
          <w:szCs w:val="22"/>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AA1D0B" w:rsidRPr="004B0914">
        <w:rPr>
          <w:color w:val="auto"/>
          <w:sz w:val="22"/>
          <w:szCs w:val="22"/>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AA1D0B">
        <w:rPr>
          <w:color w:val="auto"/>
          <w:sz w:val="22"/>
          <w:szCs w:val="22"/>
        </w:rPr>
        <w:t xml:space="preserve"> </w:t>
      </w:r>
      <w:r w:rsidRPr="000833D6">
        <w:rPr>
          <w:color w:val="auto"/>
          <w:sz w:val="22"/>
          <w:szCs w:val="22"/>
        </w:rPr>
        <w:t>Приказом Минфина России от 30.03.2015 N 52н</w:t>
      </w:r>
      <w:r w:rsidR="00645538">
        <w:rPr>
          <w:color w:val="auto"/>
          <w:sz w:val="22"/>
          <w:szCs w:val="22"/>
        </w:rPr>
        <w:t xml:space="preserve"> </w:t>
      </w:r>
      <w:r w:rsidRPr="000833D6">
        <w:rPr>
          <w:color w:val="auto"/>
          <w:sz w:val="22"/>
          <w:szCs w:val="22"/>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0833D6" w:rsidRPr="000833D6" w:rsidRDefault="000833D6" w:rsidP="00295D0C">
      <w:pPr>
        <w:tabs>
          <w:tab w:val="left" w:pos="0"/>
          <w:tab w:val="num" w:pos="567"/>
        </w:tabs>
        <w:spacing w:line="276" w:lineRule="auto"/>
        <w:ind w:firstLine="567"/>
        <w:contextualSpacing/>
        <w:jc w:val="both"/>
        <w:rPr>
          <w:color w:val="auto"/>
          <w:sz w:val="22"/>
          <w:szCs w:val="22"/>
        </w:rPr>
      </w:pPr>
      <w:r w:rsidRPr="000833D6">
        <w:rPr>
          <w:color w:val="auto"/>
          <w:sz w:val="22"/>
          <w:szCs w:val="22"/>
        </w:rPr>
        <w:t xml:space="preserve">Дополнительно к установленным </w:t>
      </w:r>
      <w:r w:rsidRPr="00AA1D0B">
        <w:rPr>
          <w:color w:val="auto"/>
          <w:sz w:val="22"/>
          <w:szCs w:val="22"/>
        </w:rPr>
        <w:t>Приказ</w:t>
      </w:r>
      <w:r w:rsidR="0084712E" w:rsidRPr="00AA1D0B">
        <w:rPr>
          <w:color w:val="auto"/>
          <w:sz w:val="22"/>
          <w:szCs w:val="22"/>
        </w:rPr>
        <w:t>ом</w:t>
      </w:r>
      <w:r w:rsidRPr="00AA1D0B">
        <w:rPr>
          <w:color w:val="auto"/>
          <w:sz w:val="22"/>
          <w:szCs w:val="22"/>
        </w:rPr>
        <w:t xml:space="preserve"> Минфина РФ № 52н фор</w:t>
      </w:r>
      <w:r w:rsidRPr="000833D6">
        <w:rPr>
          <w:color w:val="auto"/>
          <w:sz w:val="22"/>
          <w:szCs w:val="22"/>
        </w:rPr>
        <w:t>мам регистров бухгалтерского учета в учреждении применяются дополнительные формы, приведенные в Приложении № 6.5 к настоящей учетной политике.</w:t>
      </w:r>
    </w:p>
    <w:p w:rsidR="000833D6" w:rsidRPr="000833D6" w:rsidRDefault="000833D6" w:rsidP="00295D0C">
      <w:pPr>
        <w:tabs>
          <w:tab w:val="left" w:pos="0"/>
        </w:tabs>
        <w:spacing w:line="276" w:lineRule="auto"/>
        <w:ind w:firstLine="567"/>
        <w:contextualSpacing/>
        <w:jc w:val="both"/>
        <w:rPr>
          <w:sz w:val="22"/>
          <w:szCs w:val="22"/>
        </w:rPr>
      </w:pPr>
      <w:r w:rsidRPr="00647A86">
        <w:rPr>
          <w:sz w:val="22"/>
          <w:szCs w:val="22"/>
        </w:rPr>
        <w:t>Регистры бухгалтерского учета формируются в виде книг, журналов, карточек на бумажных носителях, ввиду отсутствия (наличия)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w:t>
      </w:r>
      <w:r w:rsidRPr="000833D6">
        <w:rPr>
          <w:sz w:val="22"/>
          <w:szCs w:val="22"/>
        </w:rPr>
        <w:t xml:space="preserve"> </w:t>
      </w:r>
    </w:p>
    <w:p w:rsidR="000833D6" w:rsidRPr="000833D6" w:rsidRDefault="000833D6" w:rsidP="00295D0C">
      <w:pPr>
        <w:tabs>
          <w:tab w:val="left" w:pos="0"/>
        </w:tabs>
        <w:spacing w:line="276" w:lineRule="auto"/>
        <w:ind w:firstLine="567"/>
        <w:contextualSpacing/>
        <w:jc w:val="both"/>
        <w:rPr>
          <w:sz w:val="22"/>
          <w:szCs w:val="22"/>
        </w:rPr>
      </w:pPr>
      <w:r w:rsidRPr="000833D6">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по счету "Касса"</w:t>
      </w:r>
      <w:r w:rsidR="004B0914">
        <w:rPr>
          <w:sz w:val="22"/>
          <w:szCs w:val="22"/>
        </w:rPr>
        <w:t xml:space="preserve"> (1)</w:t>
      </w:r>
      <w:r w:rsidRPr="000833D6">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с безналичными денежными средствами</w:t>
      </w:r>
      <w:r w:rsidR="004B0914">
        <w:rPr>
          <w:sz w:val="22"/>
          <w:szCs w:val="22"/>
        </w:rPr>
        <w:t xml:space="preserve"> (2)</w:t>
      </w:r>
      <w:r w:rsidRPr="000833D6">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подотчетными лицами</w:t>
      </w:r>
      <w:r w:rsidR="004B0914">
        <w:rPr>
          <w:sz w:val="22"/>
          <w:szCs w:val="22"/>
        </w:rPr>
        <w:t xml:space="preserve"> (3)</w:t>
      </w:r>
      <w:r w:rsidRPr="000833D6">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поставщиками и подрядчиками</w:t>
      </w:r>
      <w:r w:rsidR="004B0914">
        <w:rPr>
          <w:sz w:val="22"/>
          <w:szCs w:val="22"/>
        </w:rPr>
        <w:t xml:space="preserve"> (4)</w:t>
      </w:r>
      <w:r w:rsidRPr="000833D6">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дебиторами по доходам</w:t>
      </w:r>
      <w:r w:rsidR="004B0914">
        <w:rPr>
          <w:sz w:val="22"/>
          <w:szCs w:val="22"/>
        </w:rPr>
        <w:t xml:space="preserve"> (5)</w:t>
      </w:r>
      <w:r w:rsidRPr="000833D6">
        <w:rPr>
          <w:sz w:val="22"/>
          <w:szCs w:val="22"/>
        </w:rPr>
        <w:t>;</w:t>
      </w:r>
    </w:p>
    <w:p w:rsidR="0084712E" w:rsidRPr="00AA1D0B" w:rsidRDefault="0084712E" w:rsidP="00860724">
      <w:pPr>
        <w:numPr>
          <w:ilvl w:val="0"/>
          <w:numId w:val="14"/>
        </w:numPr>
        <w:tabs>
          <w:tab w:val="left" w:pos="0"/>
        </w:tabs>
        <w:spacing w:line="276" w:lineRule="auto"/>
        <w:ind w:left="851" w:hanging="284"/>
        <w:contextualSpacing/>
        <w:jc w:val="both"/>
        <w:rPr>
          <w:sz w:val="22"/>
          <w:szCs w:val="22"/>
        </w:rPr>
      </w:pPr>
      <w:r w:rsidRPr="00AA1D0B">
        <w:rPr>
          <w:sz w:val="22"/>
          <w:szCs w:val="22"/>
        </w:rPr>
        <w:t>Журнал операций расчетов по оплате труда, денежному довольствию и стипендиям</w:t>
      </w:r>
      <w:r w:rsidR="004B0914">
        <w:rPr>
          <w:sz w:val="22"/>
          <w:szCs w:val="22"/>
        </w:rPr>
        <w:t xml:space="preserve"> (6)</w:t>
      </w:r>
      <w:r w:rsidRPr="00AA1D0B">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по выбытию и перемещению нефинансовых активов</w:t>
      </w:r>
      <w:r w:rsidR="004B0914">
        <w:rPr>
          <w:sz w:val="22"/>
          <w:szCs w:val="22"/>
        </w:rPr>
        <w:t xml:space="preserve"> (7)</w:t>
      </w:r>
      <w:r w:rsidRPr="000833D6">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по прочим операциям</w:t>
      </w:r>
      <w:r w:rsidR="004B0914">
        <w:rPr>
          <w:sz w:val="22"/>
          <w:szCs w:val="22"/>
        </w:rPr>
        <w:t xml:space="preserve"> (8)</w:t>
      </w:r>
      <w:r w:rsidRPr="000833D6">
        <w:rPr>
          <w:sz w:val="22"/>
          <w:szCs w:val="22"/>
        </w:rPr>
        <w:t>;</w:t>
      </w:r>
    </w:p>
    <w:p w:rsidR="000833D6" w:rsidRPr="00614648"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 xml:space="preserve">Журнал по </w:t>
      </w:r>
      <w:r w:rsidRPr="00614648">
        <w:rPr>
          <w:sz w:val="22"/>
          <w:szCs w:val="22"/>
        </w:rPr>
        <w:t>санкционированию</w:t>
      </w:r>
      <w:r w:rsidR="004B0914" w:rsidRPr="00614648">
        <w:rPr>
          <w:sz w:val="22"/>
          <w:szCs w:val="22"/>
        </w:rPr>
        <w:t xml:space="preserve"> (8.1)</w:t>
      </w:r>
      <w:r w:rsidRPr="00614648">
        <w:rPr>
          <w:sz w:val="22"/>
          <w:szCs w:val="22"/>
        </w:rPr>
        <w:t xml:space="preserve"> (далее - Журналы операций);</w:t>
      </w:r>
    </w:p>
    <w:p w:rsidR="004E7A5C" w:rsidRPr="00614648" w:rsidRDefault="004E7A5C" w:rsidP="004E7A5C">
      <w:pPr>
        <w:numPr>
          <w:ilvl w:val="0"/>
          <w:numId w:val="14"/>
        </w:numPr>
        <w:tabs>
          <w:tab w:val="left" w:pos="0"/>
        </w:tabs>
        <w:spacing w:line="276" w:lineRule="auto"/>
        <w:ind w:left="851" w:hanging="284"/>
        <w:contextualSpacing/>
        <w:jc w:val="both"/>
        <w:rPr>
          <w:sz w:val="22"/>
          <w:szCs w:val="22"/>
        </w:rPr>
      </w:pPr>
      <w:r w:rsidRPr="00614648">
        <w:rPr>
          <w:sz w:val="22"/>
          <w:szCs w:val="22"/>
        </w:rPr>
        <w:t>Журнал по исправлению ошибок прошлых лет (8 – ош)  (далее - Журналы операций);</w:t>
      </w:r>
    </w:p>
    <w:p w:rsidR="000833D6" w:rsidRPr="00614648" w:rsidRDefault="000833D6" w:rsidP="00860724">
      <w:pPr>
        <w:numPr>
          <w:ilvl w:val="0"/>
          <w:numId w:val="14"/>
        </w:numPr>
        <w:tabs>
          <w:tab w:val="left" w:pos="0"/>
        </w:tabs>
        <w:spacing w:line="276" w:lineRule="auto"/>
        <w:ind w:left="851" w:hanging="284"/>
        <w:contextualSpacing/>
        <w:jc w:val="both"/>
        <w:rPr>
          <w:sz w:val="22"/>
          <w:szCs w:val="22"/>
        </w:rPr>
      </w:pPr>
      <w:r w:rsidRPr="00614648">
        <w:rPr>
          <w:sz w:val="22"/>
          <w:szCs w:val="22"/>
        </w:rPr>
        <w:t>Главная книга;</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иных регистрах, предусмотренных Приложением № 6.5 к учетной политике.</w:t>
      </w:r>
    </w:p>
    <w:p w:rsidR="000833D6" w:rsidRDefault="000833D6" w:rsidP="0082574D">
      <w:pPr>
        <w:tabs>
          <w:tab w:val="left" w:pos="0"/>
        </w:tabs>
        <w:spacing w:line="276" w:lineRule="auto"/>
        <w:ind w:firstLine="567"/>
        <w:contextualSpacing/>
        <w:jc w:val="both"/>
        <w:rPr>
          <w:sz w:val="22"/>
          <w:szCs w:val="22"/>
        </w:rPr>
      </w:pPr>
      <w:r w:rsidRPr="000833D6">
        <w:rPr>
          <w:sz w:val="22"/>
          <w:szCs w:val="22"/>
        </w:rPr>
        <w:t xml:space="preserve">По истечении </w:t>
      </w:r>
      <w:r w:rsidRPr="004B554A">
        <w:rPr>
          <w:sz w:val="22"/>
          <w:szCs w:val="22"/>
        </w:rPr>
        <w:t>каждого отчетного периода (года) первичные</w:t>
      </w:r>
      <w:r w:rsidRPr="000833D6">
        <w:rPr>
          <w:sz w:val="22"/>
          <w:szCs w:val="22"/>
        </w:rPr>
        <w:t xml:space="preserve">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w:t>
      </w:r>
      <w:r w:rsidRPr="0082574D">
        <w:rPr>
          <w:sz w:val="22"/>
          <w:szCs w:val="22"/>
        </w:rPr>
        <w:t>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lastRenderedPageBreak/>
        <w:t xml:space="preserve">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w:t>
      </w:r>
      <w:r w:rsidRPr="00600966">
        <w:rPr>
          <w:sz w:val="22"/>
          <w:szCs w:val="22"/>
        </w:rPr>
        <w:t>(квартала</w:t>
      </w:r>
      <w:r w:rsidRPr="000833D6">
        <w:rPr>
          <w:sz w:val="22"/>
          <w:szCs w:val="22"/>
        </w:rPr>
        <w:t>)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По истечении месяца данные оборотов по счетам из соответствующих Журналов операций записываются в Главную книгу.</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Регистры бухгалтерского учета подписываются лицом, ответственным за его формирование.</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82574D" w:rsidRDefault="0082574D" w:rsidP="0082574D">
      <w:pPr>
        <w:tabs>
          <w:tab w:val="left" w:pos="0"/>
        </w:tabs>
        <w:spacing w:line="276" w:lineRule="auto"/>
        <w:ind w:firstLine="567"/>
        <w:contextualSpacing/>
        <w:jc w:val="both"/>
        <w:rPr>
          <w:sz w:val="22"/>
          <w:szCs w:val="22"/>
        </w:rPr>
      </w:pPr>
      <w:r w:rsidRPr="00AA1D0B">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833D6" w:rsidRPr="000833D6" w:rsidRDefault="000833D6" w:rsidP="0082574D">
      <w:pPr>
        <w:tabs>
          <w:tab w:val="left" w:pos="0"/>
        </w:tabs>
        <w:spacing w:line="276" w:lineRule="auto"/>
        <w:ind w:firstLine="567"/>
        <w:contextualSpacing/>
        <w:jc w:val="both"/>
        <w:rPr>
          <w:sz w:val="22"/>
          <w:szCs w:val="22"/>
        </w:rPr>
      </w:pPr>
      <w:r w:rsidRPr="000833D6">
        <w:rPr>
          <w:sz w:val="22"/>
          <w:szCs w:val="22"/>
        </w:rPr>
        <w:t>В Главной книге (ф.0504072) отражаются в хронологическом порядке записи по счетам бюджетного учета в порядке возрастания.</w:t>
      </w:r>
    </w:p>
    <w:p w:rsidR="000833D6" w:rsidRPr="000833D6" w:rsidRDefault="000833D6" w:rsidP="0082574D">
      <w:pPr>
        <w:tabs>
          <w:tab w:val="left" w:pos="0"/>
        </w:tabs>
        <w:spacing w:line="276" w:lineRule="auto"/>
        <w:ind w:firstLine="567"/>
        <w:contextualSpacing/>
        <w:jc w:val="both"/>
        <w:rPr>
          <w:sz w:val="22"/>
          <w:szCs w:val="22"/>
        </w:rPr>
      </w:pPr>
      <w:r w:rsidRPr="000833D6">
        <w:rPr>
          <w:sz w:val="22"/>
          <w:szCs w:val="22"/>
        </w:rPr>
        <w:t xml:space="preserve">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w:t>
      </w:r>
      <w:r w:rsidRPr="00B3157B">
        <w:rPr>
          <w:sz w:val="22"/>
          <w:szCs w:val="22"/>
        </w:rPr>
        <w:t>бумажном носителе,  в виду отсутствии технической возможности  их хранения в виде электронного регистра.</w:t>
      </w:r>
    </w:p>
    <w:p w:rsidR="000833D6" w:rsidRPr="000833D6" w:rsidRDefault="000833D6" w:rsidP="00B3157B">
      <w:pPr>
        <w:tabs>
          <w:tab w:val="left" w:pos="0"/>
        </w:tabs>
        <w:spacing w:line="276" w:lineRule="auto"/>
        <w:ind w:firstLine="567"/>
        <w:contextualSpacing/>
        <w:jc w:val="both"/>
        <w:rPr>
          <w:sz w:val="22"/>
          <w:szCs w:val="22"/>
        </w:rPr>
      </w:pPr>
      <w:r w:rsidRPr="000833D6">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0833D6" w:rsidRDefault="000833D6" w:rsidP="000833D6">
      <w:pPr>
        <w:tabs>
          <w:tab w:val="left" w:pos="0"/>
        </w:tabs>
        <w:spacing w:line="276" w:lineRule="auto"/>
        <w:ind w:firstLine="284"/>
        <w:contextualSpacing/>
        <w:jc w:val="both"/>
        <w:rPr>
          <w:sz w:val="22"/>
          <w:szCs w:val="22"/>
        </w:rPr>
      </w:pPr>
    </w:p>
    <w:p w:rsidR="009330CA" w:rsidRPr="000833D6" w:rsidRDefault="009330CA" w:rsidP="000833D6">
      <w:pPr>
        <w:tabs>
          <w:tab w:val="left" w:pos="0"/>
        </w:tabs>
        <w:spacing w:line="276" w:lineRule="auto"/>
        <w:ind w:firstLine="284"/>
        <w:contextualSpacing/>
        <w:jc w:val="both"/>
        <w:rPr>
          <w:sz w:val="22"/>
          <w:szCs w:val="22"/>
        </w:rPr>
      </w:pPr>
    </w:p>
    <w:p w:rsidR="00994972" w:rsidRPr="009330CA" w:rsidRDefault="00994972" w:rsidP="009330CA">
      <w:pPr>
        <w:pStyle w:val="2"/>
        <w:ind w:firstLine="567"/>
        <w:jc w:val="both"/>
        <w:rPr>
          <w:b/>
          <w:sz w:val="24"/>
          <w:szCs w:val="24"/>
        </w:rPr>
      </w:pPr>
      <w:bookmarkStart w:id="21" w:name="_3.6_Регистры_налогового"/>
      <w:bookmarkStart w:id="22" w:name="_3.6.Регистры_налогового_учета"/>
      <w:bookmarkStart w:id="23" w:name="_3.7_Инвентаризация_активов"/>
      <w:bookmarkStart w:id="24" w:name="_Toc42687993"/>
      <w:bookmarkEnd w:id="21"/>
      <w:bookmarkEnd w:id="22"/>
      <w:bookmarkEnd w:id="23"/>
      <w:r w:rsidRPr="009330CA">
        <w:rPr>
          <w:b/>
          <w:sz w:val="24"/>
          <w:szCs w:val="24"/>
        </w:rPr>
        <w:t>3.6</w:t>
      </w:r>
      <w:r w:rsidR="009330CA" w:rsidRPr="009330CA">
        <w:rPr>
          <w:b/>
          <w:sz w:val="24"/>
          <w:szCs w:val="24"/>
        </w:rPr>
        <w:t>.</w:t>
      </w:r>
      <w:r w:rsidRPr="009330CA">
        <w:rPr>
          <w:b/>
          <w:sz w:val="24"/>
          <w:szCs w:val="24"/>
        </w:rPr>
        <w:t xml:space="preserve"> Регистры налогового учета</w:t>
      </w:r>
      <w:bookmarkEnd w:id="24"/>
    </w:p>
    <w:p w:rsidR="00994972" w:rsidRPr="00994972" w:rsidRDefault="00994972" w:rsidP="00994972">
      <w:pPr>
        <w:tabs>
          <w:tab w:val="left" w:pos="0"/>
          <w:tab w:val="num" w:pos="567"/>
        </w:tabs>
        <w:spacing w:line="360" w:lineRule="auto"/>
        <w:ind w:firstLine="709"/>
        <w:contextualSpacing/>
        <w:jc w:val="both"/>
        <w:rPr>
          <w:b/>
          <w:color w:val="auto"/>
        </w:rPr>
      </w:pPr>
    </w:p>
    <w:p w:rsidR="00994972" w:rsidRDefault="00994972" w:rsidP="0066572C">
      <w:pPr>
        <w:tabs>
          <w:tab w:val="left" w:pos="0"/>
          <w:tab w:val="num" w:pos="567"/>
        </w:tabs>
        <w:spacing w:line="276" w:lineRule="auto"/>
        <w:ind w:firstLine="567"/>
        <w:contextualSpacing/>
        <w:jc w:val="both"/>
        <w:rPr>
          <w:sz w:val="22"/>
          <w:szCs w:val="22"/>
        </w:rPr>
      </w:pPr>
      <w:r w:rsidRPr="00994972">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D965B7" w:rsidRPr="001D5241" w:rsidRDefault="00D965B7" w:rsidP="00D965B7">
      <w:pPr>
        <w:autoSpaceDE w:val="0"/>
        <w:autoSpaceDN w:val="0"/>
        <w:adjustRightInd w:val="0"/>
        <w:ind w:firstLine="567"/>
        <w:jc w:val="both"/>
        <w:rPr>
          <w:sz w:val="22"/>
          <w:szCs w:val="22"/>
        </w:rPr>
      </w:pPr>
      <w:r w:rsidRPr="001D5241">
        <w:rPr>
          <w:sz w:val="22"/>
          <w:szCs w:val="22"/>
        </w:rPr>
        <w:t>Организация не осуществляет операций, облагаем</w:t>
      </w:r>
      <w:r>
        <w:rPr>
          <w:sz w:val="22"/>
          <w:szCs w:val="22"/>
        </w:rPr>
        <w:t>ых НДС по ставкам отличным от 20</w:t>
      </w:r>
      <w:r w:rsidRPr="001D5241">
        <w:rPr>
          <w:sz w:val="22"/>
          <w:szCs w:val="22"/>
        </w:rPr>
        <w:t>%. В случае возникновения такого рода операций, организовать раздельный учет в разрезе видов деятельности.</w:t>
      </w:r>
    </w:p>
    <w:p w:rsidR="00D965B7" w:rsidRDefault="00D965B7" w:rsidP="00D965B7">
      <w:pPr>
        <w:autoSpaceDE w:val="0"/>
        <w:autoSpaceDN w:val="0"/>
        <w:adjustRightInd w:val="0"/>
        <w:ind w:firstLine="567"/>
        <w:jc w:val="both"/>
        <w:rPr>
          <w:i/>
          <w:iCs/>
          <w:sz w:val="22"/>
          <w:szCs w:val="22"/>
        </w:rPr>
      </w:pPr>
      <w:r w:rsidRPr="001D5241">
        <w:rPr>
          <w:i/>
          <w:iCs/>
          <w:sz w:val="22"/>
          <w:szCs w:val="22"/>
        </w:rPr>
        <w:t>Основание: ст. 164 Налогового кодекса РФ.</w:t>
      </w:r>
    </w:p>
    <w:p w:rsidR="004E7A5C" w:rsidRPr="00994972" w:rsidRDefault="004E7A5C" w:rsidP="00994972">
      <w:pPr>
        <w:tabs>
          <w:tab w:val="left" w:pos="0"/>
          <w:tab w:val="num" w:pos="567"/>
        </w:tabs>
        <w:spacing w:line="276" w:lineRule="auto"/>
        <w:ind w:firstLine="284"/>
        <w:contextualSpacing/>
        <w:jc w:val="both"/>
        <w:rPr>
          <w:sz w:val="22"/>
          <w:szCs w:val="22"/>
        </w:rPr>
      </w:pPr>
    </w:p>
    <w:p w:rsidR="00994972" w:rsidRPr="00994972" w:rsidRDefault="00994972" w:rsidP="00994972">
      <w:pPr>
        <w:tabs>
          <w:tab w:val="left" w:pos="0"/>
          <w:tab w:val="num" w:pos="567"/>
        </w:tabs>
        <w:spacing w:line="276" w:lineRule="auto"/>
        <w:ind w:firstLine="284"/>
        <w:contextualSpacing/>
        <w:jc w:val="both"/>
        <w:rPr>
          <w:sz w:val="22"/>
          <w:szCs w:val="22"/>
        </w:rPr>
      </w:pPr>
    </w:p>
    <w:p w:rsidR="007D7213" w:rsidRPr="00FF1AC6" w:rsidRDefault="007D7213" w:rsidP="00FF1AC6">
      <w:pPr>
        <w:pStyle w:val="2"/>
        <w:ind w:firstLine="567"/>
        <w:jc w:val="both"/>
        <w:rPr>
          <w:b/>
          <w:sz w:val="24"/>
          <w:szCs w:val="24"/>
        </w:rPr>
      </w:pPr>
      <w:bookmarkStart w:id="25" w:name="_3.7.Инвентаризация_активов_и"/>
      <w:bookmarkStart w:id="26" w:name="_Toc42687994"/>
      <w:bookmarkEnd w:id="25"/>
      <w:r w:rsidRPr="00FF1AC6">
        <w:rPr>
          <w:b/>
          <w:sz w:val="24"/>
          <w:szCs w:val="24"/>
        </w:rPr>
        <w:t>3.7</w:t>
      </w:r>
      <w:r w:rsidR="00FF1AC6" w:rsidRPr="00FF1AC6">
        <w:rPr>
          <w:b/>
          <w:sz w:val="24"/>
          <w:szCs w:val="24"/>
        </w:rPr>
        <w:t>.</w:t>
      </w:r>
      <w:r w:rsidRPr="00FF1AC6">
        <w:rPr>
          <w:b/>
          <w:sz w:val="24"/>
          <w:szCs w:val="24"/>
        </w:rPr>
        <w:t xml:space="preserve"> Инвентаризация активов и обязательств</w:t>
      </w:r>
      <w:bookmarkEnd w:id="26"/>
    </w:p>
    <w:p w:rsidR="007D7213" w:rsidRPr="007D7213" w:rsidRDefault="007D7213" w:rsidP="007D7213">
      <w:pPr>
        <w:tabs>
          <w:tab w:val="left" w:pos="0"/>
          <w:tab w:val="num" w:pos="567"/>
        </w:tabs>
        <w:spacing w:line="360" w:lineRule="auto"/>
        <w:ind w:firstLine="709"/>
        <w:contextualSpacing/>
        <w:jc w:val="both"/>
      </w:pPr>
    </w:p>
    <w:p w:rsidR="00AA1D0B" w:rsidRPr="00AA1D0B" w:rsidRDefault="00AA1D0B" w:rsidP="002B42B6">
      <w:pPr>
        <w:tabs>
          <w:tab w:val="left" w:pos="0"/>
          <w:tab w:val="num" w:pos="1276"/>
        </w:tabs>
        <w:spacing w:line="276" w:lineRule="auto"/>
        <w:ind w:firstLine="567"/>
        <w:contextualSpacing/>
        <w:jc w:val="both"/>
        <w:rPr>
          <w:color w:val="auto"/>
          <w:sz w:val="22"/>
          <w:szCs w:val="22"/>
        </w:rPr>
      </w:pPr>
      <w:r w:rsidRPr="00497850">
        <w:rPr>
          <w:color w:val="auto"/>
          <w:sz w:val="22"/>
          <w:szCs w:val="22"/>
        </w:rPr>
        <w:t>Порядок проведения инвентаризации в учреждении установлены в Приложении № 6.19 «Положение о проведении инвентаризации активов и обязательств».</w:t>
      </w:r>
    </w:p>
    <w:p w:rsidR="00173ED6" w:rsidRPr="007D7213" w:rsidRDefault="007D7213" w:rsidP="00173ED6">
      <w:pPr>
        <w:tabs>
          <w:tab w:val="left" w:pos="0"/>
          <w:tab w:val="num" w:pos="1276"/>
        </w:tabs>
        <w:spacing w:line="276" w:lineRule="auto"/>
        <w:ind w:firstLine="284"/>
        <w:contextualSpacing/>
        <w:jc w:val="both"/>
        <w:rPr>
          <w:color w:val="auto"/>
          <w:sz w:val="22"/>
          <w:szCs w:val="22"/>
        </w:rPr>
      </w:pPr>
      <w:r w:rsidRPr="007D7213">
        <w:rPr>
          <w:color w:val="auto"/>
          <w:sz w:val="22"/>
          <w:szCs w:val="22"/>
        </w:rPr>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r w:rsidR="00173ED6">
        <w:rPr>
          <w:color w:val="auto"/>
          <w:sz w:val="22"/>
          <w:szCs w:val="22"/>
        </w:rPr>
        <w:lastRenderedPageBreak/>
        <w:t>Инвентаризация расчетов проводится при составлении годовой отчетности ежегодно. Инвентаризация основных средств, нефинансовых активов, непроизведенных активов, имущества казны проводится 1 раз в три года.</w:t>
      </w:r>
    </w:p>
    <w:p w:rsidR="007D7213" w:rsidRPr="007D7213" w:rsidRDefault="007D7213" w:rsidP="002B42B6">
      <w:pPr>
        <w:tabs>
          <w:tab w:val="left" w:pos="0"/>
          <w:tab w:val="num" w:pos="1276"/>
        </w:tabs>
        <w:spacing w:line="276" w:lineRule="auto"/>
        <w:ind w:firstLine="567"/>
        <w:contextualSpacing/>
        <w:jc w:val="both"/>
        <w:rPr>
          <w:color w:val="auto"/>
          <w:sz w:val="22"/>
          <w:szCs w:val="22"/>
        </w:rPr>
      </w:pPr>
    </w:p>
    <w:p w:rsidR="007D7213" w:rsidRPr="007D7213" w:rsidRDefault="007D7213" w:rsidP="002B42B6">
      <w:pPr>
        <w:tabs>
          <w:tab w:val="left" w:pos="0"/>
          <w:tab w:val="num" w:pos="1276"/>
        </w:tabs>
        <w:spacing w:line="276" w:lineRule="auto"/>
        <w:ind w:firstLine="567"/>
        <w:contextualSpacing/>
        <w:jc w:val="both"/>
        <w:rPr>
          <w:color w:val="auto"/>
          <w:sz w:val="22"/>
          <w:szCs w:val="22"/>
        </w:rPr>
      </w:pPr>
      <w:r w:rsidRPr="007D7213">
        <w:rPr>
          <w:color w:val="auto"/>
          <w:sz w:val="22"/>
          <w:szCs w:val="22"/>
        </w:rPr>
        <w:t>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r w:rsidR="00173ED6">
        <w:rPr>
          <w:color w:val="auto"/>
          <w:sz w:val="22"/>
          <w:szCs w:val="22"/>
        </w:rPr>
        <w:t xml:space="preserve"> Для этого оформляется отдельное распоряжение главы МО «Бичурский район»</w:t>
      </w:r>
      <w:r w:rsidRPr="00173ED6">
        <w:rPr>
          <w:color w:val="auto"/>
          <w:sz w:val="22"/>
          <w:szCs w:val="22"/>
        </w:rPr>
        <w:t>.</w:t>
      </w:r>
      <w:r w:rsidRPr="007D7213">
        <w:rPr>
          <w:color w:val="auto"/>
          <w:sz w:val="22"/>
          <w:szCs w:val="22"/>
        </w:rPr>
        <w:t xml:space="preserve"> </w:t>
      </w:r>
    </w:p>
    <w:p w:rsidR="007D7213" w:rsidRPr="007D7213" w:rsidRDefault="007D7213" w:rsidP="002B42B6">
      <w:pPr>
        <w:tabs>
          <w:tab w:val="left" w:pos="0"/>
          <w:tab w:val="num" w:pos="1276"/>
        </w:tabs>
        <w:spacing w:line="276" w:lineRule="auto"/>
        <w:ind w:firstLine="567"/>
        <w:contextualSpacing/>
        <w:jc w:val="both"/>
        <w:rPr>
          <w:color w:val="auto"/>
          <w:sz w:val="22"/>
          <w:szCs w:val="22"/>
        </w:rPr>
      </w:pPr>
      <w:r w:rsidRPr="007D7213">
        <w:rPr>
          <w:color w:val="auto"/>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7D7213" w:rsidRPr="007D7213" w:rsidRDefault="007D7213" w:rsidP="002B42B6">
      <w:pPr>
        <w:tabs>
          <w:tab w:val="left" w:pos="0"/>
          <w:tab w:val="num" w:pos="1276"/>
        </w:tabs>
        <w:spacing w:after="195" w:line="276" w:lineRule="auto"/>
        <w:ind w:firstLine="567"/>
        <w:contextualSpacing/>
        <w:jc w:val="both"/>
        <w:rPr>
          <w:color w:val="auto"/>
          <w:sz w:val="22"/>
          <w:szCs w:val="22"/>
        </w:rPr>
      </w:pPr>
      <w:r w:rsidRPr="007D7213">
        <w:rPr>
          <w:color w:val="auto"/>
          <w:sz w:val="22"/>
          <w:szCs w:val="22"/>
        </w:rPr>
        <w:t xml:space="preserve">Состав постоянно действующей комиссии для проведения инвентаризации </w:t>
      </w:r>
      <w:r w:rsidR="00EF3CAA">
        <w:rPr>
          <w:color w:val="auto"/>
          <w:sz w:val="22"/>
          <w:szCs w:val="22"/>
        </w:rPr>
        <w:t xml:space="preserve">(далее – Комиссия) </w:t>
      </w:r>
      <w:r w:rsidRPr="007D7213">
        <w:rPr>
          <w:color w:val="auto"/>
          <w:sz w:val="22"/>
          <w:szCs w:val="22"/>
        </w:rPr>
        <w:t>утвержден Приложением № 6.10 «Состав постоянно действующей комиссии для проведения инвентаризации».</w:t>
      </w:r>
    </w:p>
    <w:p w:rsidR="007D7213" w:rsidRDefault="007D7213" w:rsidP="002B42B6">
      <w:pPr>
        <w:tabs>
          <w:tab w:val="left" w:pos="0"/>
          <w:tab w:val="num" w:pos="1276"/>
        </w:tabs>
        <w:spacing w:after="195" w:line="276" w:lineRule="auto"/>
        <w:ind w:firstLine="567"/>
        <w:contextualSpacing/>
        <w:jc w:val="both"/>
        <w:rPr>
          <w:color w:val="auto"/>
          <w:sz w:val="22"/>
          <w:szCs w:val="22"/>
        </w:rPr>
      </w:pPr>
      <w:r w:rsidRPr="007D7213">
        <w:rPr>
          <w:color w:val="auto"/>
          <w:sz w:val="22"/>
          <w:szCs w:val="22"/>
        </w:rPr>
        <w:t>Внезапную проверку кассы осуществляет комиссия в составе, утвержденном Приложением № 6.11 «Состав комиссии, осуществляющей внезапную проверку кассы».</w:t>
      </w:r>
    </w:p>
    <w:p w:rsidR="00EF3CAA" w:rsidRDefault="00EF3CAA" w:rsidP="007D7213">
      <w:pPr>
        <w:tabs>
          <w:tab w:val="left" w:pos="0"/>
          <w:tab w:val="num" w:pos="1276"/>
        </w:tabs>
        <w:spacing w:after="195" w:line="276" w:lineRule="auto"/>
        <w:ind w:firstLine="284"/>
        <w:contextualSpacing/>
        <w:jc w:val="both"/>
        <w:rPr>
          <w:color w:val="auto"/>
          <w:sz w:val="22"/>
          <w:szCs w:val="22"/>
        </w:rPr>
      </w:pPr>
    </w:p>
    <w:p w:rsidR="00B47560" w:rsidRDefault="00B47560" w:rsidP="007D7213">
      <w:pPr>
        <w:tabs>
          <w:tab w:val="left" w:pos="0"/>
          <w:tab w:val="num" w:pos="1276"/>
        </w:tabs>
        <w:spacing w:after="195" w:line="276" w:lineRule="auto"/>
        <w:ind w:firstLine="284"/>
        <w:contextualSpacing/>
        <w:jc w:val="both"/>
        <w:rPr>
          <w:color w:val="auto"/>
          <w:sz w:val="22"/>
          <w:szCs w:val="22"/>
        </w:rPr>
      </w:pPr>
    </w:p>
    <w:p w:rsidR="00FD202D" w:rsidRPr="00B47560" w:rsidRDefault="00B47560" w:rsidP="00B47560">
      <w:pPr>
        <w:pStyle w:val="2"/>
        <w:ind w:firstLine="567"/>
        <w:jc w:val="both"/>
        <w:rPr>
          <w:b/>
          <w:sz w:val="24"/>
          <w:szCs w:val="24"/>
        </w:rPr>
      </w:pPr>
      <w:bookmarkStart w:id="27" w:name="_3.8_Внутренняя_и"/>
      <w:bookmarkStart w:id="28" w:name="_3.8.Внутренняя_и_регламентированная"/>
      <w:bookmarkStart w:id="29" w:name="_Toc42687995"/>
      <w:bookmarkEnd w:id="27"/>
      <w:bookmarkEnd w:id="28"/>
      <w:r w:rsidRPr="00B47560">
        <w:rPr>
          <w:b/>
          <w:sz w:val="24"/>
          <w:szCs w:val="24"/>
        </w:rPr>
        <w:t>3.8.</w:t>
      </w:r>
      <w:r w:rsidR="00FD202D" w:rsidRPr="00B47560">
        <w:rPr>
          <w:b/>
          <w:sz w:val="24"/>
          <w:szCs w:val="24"/>
        </w:rPr>
        <w:t>Внутренняя и регламентированная отчетность</w:t>
      </w:r>
      <w:bookmarkEnd w:id="29"/>
    </w:p>
    <w:p w:rsidR="009174FB" w:rsidRDefault="009174FB" w:rsidP="009174FB"/>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Составление регламентированной отчетности производится в соответствии с </w:t>
      </w:r>
      <w:r w:rsidR="001F0A3A" w:rsidRPr="00A06DFA">
        <w:rPr>
          <w:sz w:val="22"/>
          <w:szCs w:val="22"/>
        </w:rPr>
        <w:t xml:space="preserve">приказом Минфина России от 28 декабря 2010 г. № </w:t>
      </w:r>
      <w:r w:rsidR="001F0A3A" w:rsidRPr="00724A37">
        <w:rPr>
          <w:sz w:val="22"/>
          <w:szCs w:val="22"/>
        </w:rPr>
        <w:t xml:space="preserve">191н </w:t>
      </w:r>
      <w:r w:rsidR="00A06DFA" w:rsidRPr="00724A37">
        <w:rPr>
          <w:sz w:val="22"/>
          <w:szCs w:val="22"/>
        </w:rPr>
        <w:t>(</w:t>
      </w:r>
      <w:r w:rsidR="00497850" w:rsidRPr="00724A37">
        <w:rPr>
          <w:rFonts w:eastAsia="Times New Roman"/>
          <w:color w:val="auto"/>
          <w:spacing w:val="-5"/>
          <w:sz w:val="22"/>
          <w:szCs w:val="22"/>
        </w:rPr>
        <w:t>с изменениями и дополнениями</w:t>
      </w:r>
      <w:r w:rsidR="00A06DFA" w:rsidRPr="00724A37">
        <w:rPr>
          <w:sz w:val="22"/>
          <w:szCs w:val="22"/>
        </w:rPr>
        <w:t xml:space="preserve">) </w:t>
      </w:r>
      <w:r w:rsidR="001F0A3A" w:rsidRPr="00724A37">
        <w:rPr>
          <w:sz w:val="22"/>
          <w:szCs w:val="22"/>
        </w:rPr>
        <w:t>«О</w:t>
      </w:r>
      <w:r w:rsidR="001F0A3A" w:rsidRPr="00A06DFA">
        <w:rPr>
          <w:sz w:val="22"/>
          <w:szCs w:val="22"/>
        </w:rPr>
        <w:t>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A06DFA">
        <w:rPr>
          <w:sz w:val="22"/>
          <w:szCs w:val="22"/>
        </w:rPr>
        <w:t>.</w:t>
      </w:r>
    </w:p>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Месячная, квартальная и годовая отчетность формируется на бумажных носителях и в электронном виде. Представляется </w:t>
      </w:r>
      <w:r w:rsidR="004911F8">
        <w:rPr>
          <w:sz w:val="22"/>
          <w:szCs w:val="22"/>
        </w:rPr>
        <w:t>в МУ Финансовое управление Администрации Мо «Бичурский район»</w:t>
      </w:r>
      <w:r w:rsidRPr="00A06DFA">
        <w:rPr>
          <w:sz w:val="22"/>
          <w:szCs w:val="22"/>
        </w:rPr>
        <w:t xml:space="preserve"> в установленные сроки с использованием электронных средств связи и каналов для передачи информации</w:t>
      </w:r>
      <w:r w:rsidR="00985C9C">
        <w:rPr>
          <w:sz w:val="22"/>
          <w:szCs w:val="22"/>
        </w:rPr>
        <w:t>,</w:t>
      </w:r>
      <w:r w:rsidRPr="00A06DFA">
        <w:rPr>
          <w:sz w:val="22"/>
          <w:szCs w:val="22"/>
        </w:rPr>
        <w:t xml:space="preserve"> после утверждения руководителем.</w:t>
      </w:r>
    </w:p>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Перечень форм регламентированной </w:t>
      </w:r>
      <w:r w:rsidR="00E17888">
        <w:rPr>
          <w:sz w:val="22"/>
          <w:szCs w:val="22"/>
        </w:rPr>
        <w:t>бюджетной</w:t>
      </w:r>
      <w:r w:rsidRPr="00A06DFA">
        <w:rPr>
          <w:sz w:val="22"/>
          <w:szCs w:val="22"/>
        </w:rPr>
        <w:t xml:space="preserve">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Перечень форм внутренней отчетности, необходимой для составления достоверной </w:t>
      </w:r>
      <w:r w:rsidR="00E17888">
        <w:rPr>
          <w:sz w:val="22"/>
          <w:szCs w:val="22"/>
        </w:rPr>
        <w:t xml:space="preserve">бюджетной </w:t>
      </w:r>
      <w:r w:rsidRPr="00A06DFA">
        <w:rPr>
          <w:sz w:val="22"/>
          <w:szCs w:val="22"/>
        </w:rPr>
        <w:t>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FD202D" w:rsidRPr="00A06DFA" w:rsidRDefault="00FD202D" w:rsidP="003D2380">
      <w:pPr>
        <w:tabs>
          <w:tab w:val="left" w:pos="0"/>
          <w:tab w:val="num" w:pos="567"/>
        </w:tabs>
        <w:spacing w:line="276" w:lineRule="auto"/>
        <w:ind w:firstLine="567"/>
        <w:contextualSpacing/>
        <w:jc w:val="both"/>
        <w:rPr>
          <w:sz w:val="22"/>
          <w:szCs w:val="22"/>
        </w:rPr>
      </w:pPr>
      <w:r w:rsidRPr="00A06DFA">
        <w:rPr>
          <w:color w:val="auto"/>
          <w:sz w:val="22"/>
          <w:szCs w:val="22"/>
        </w:rPr>
        <w:t>Представл</w:t>
      </w:r>
      <w:r w:rsidR="00D6515B">
        <w:rPr>
          <w:color w:val="auto"/>
          <w:sz w:val="22"/>
          <w:szCs w:val="22"/>
        </w:rPr>
        <w:t>е</w:t>
      </w:r>
      <w:r w:rsidRPr="00A06DFA">
        <w:rPr>
          <w:color w:val="auto"/>
          <w:sz w:val="22"/>
          <w:szCs w:val="22"/>
        </w:rPr>
        <w:t>ние налоговой и иной отчетности осуществляется в  сроки, установленными нормативными документами Российской Федерации.</w:t>
      </w:r>
    </w:p>
    <w:p w:rsidR="00151866" w:rsidRDefault="00151866" w:rsidP="003B3163">
      <w:pPr>
        <w:keepNext/>
        <w:tabs>
          <w:tab w:val="left" w:pos="0"/>
        </w:tabs>
        <w:spacing w:before="240" w:after="60" w:line="276" w:lineRule="auto"/>
        <w:ind w:firstLine="284"/>
        <w:contextualSpacing/>
        <w:jc w:val="both"/>
        <w:rPr>
          <w:b/>
          <w:bCs/>
        </w:rPr>
      </w:pPr>
      <w:bookmarkStart w:id="30" w:name="_3.9_Организация_внутреннего"/>
      <w:bookmarkEnd w:id="30"/>
    </w:p>
    <w:p w:rsidR="00E07A0D" w:rsidRPr="00D160BB" w:rsidRDefault="00E07A0D" w:rsidP="003B3163">
      <w:pPr>
        <w:keepNext/>
        <w:tabs>
          <w:tab w:val="left" w:pos="0"/>
        </w:tabs>
        <w:spacing w:before="240" w:after="60" w:line="276" w:lineRule="auto"/>
        <w:ind w:firstLine="284"/>
        <w:contextualSpacing/>
        <w:jc w:val="both"/>
        <w:rPr>
          <w:b/>
          <w:bCs/>
        </w:rPr>
      </w:pPr>
    </w:p>
    <w:p w:rsidR="00FD202D" w:rsidRPr="00197A43" w:rsidRDefault="004F5DEA" w:rsidP="00197A43">
      <w:pPr>
        <w:pStyle w:val="2"/>
        <w:ind w:firstLine="567"/>
        <w:jc w:val="both"/>
        <w:rPr>
          <w:b/>
          <w:sz w:val="24"/>
          <w:szCs w:val="24"/>
        </w:rPr>
      </w:pPr>
      <w:bookmarkStart w:id="31" w:name="_3.9.Организация_внутреннего_контрол"/>
      <w:bookmarkStart w:id="32" w:name="_Toc42687996"/>
      <w:bookmarkEnd w:id="31"/>
      <w:r w:rsidRPr="00197A43">
        <w:rPr>
          <w:b/>
          <w:sz w:val="24"/>
          <w:szCs w:val="24"/>
        </w:rPr>
        <w:t>3.9.</w:t>
      </w:r>
      <w:r w:rsidR="003C45BD" w:rsidRPr="00197A43">
        <w:rPr>
          <w:b/>
          <w:sz w:val="24"/>
          <w:szCs w:val="24"/>
        </w:rPr>
        <w:t>О</w:t>
      </w:r>
      <w:r w:rsidR="00FD202D" w:rsidRPr="00197A43">
        <w:rPr>
          <w:b/>
          <w:sz w:val="24"/>
          <w:szCs w:val="24"/>
        </w:rPr>
        <w:t>рганизация внутреннего контроля</w:t>
      </w:r>
      <w:bookmarkEnd w:id="32"/>
    </w:p>
    <w:p w:rsidR="009174FB" w:rsidRDefault="009174FB" w:rsidP="009174FB"/>
    <w:p w:rsidR="00950F31" w:rsidRPr="00950F31" w:rsidRDefault="00950F31" w:rsidP="008C0040">
      <w:pPr>
        <w:tabs>
          <w:tab w:val="left" w:pos="0"/>
          <w:tab w:val="num" w:pos="567"/>
        </w:tabs>
        <w:spacing w:line="276" w:lineRule="auto"/>
        <w:ind w:firstLine="567"/>
        <w:contextualSpacing/>
        <w:jc w:val="both"/>
        <w:rPr>
          <w:sz w:val="22"/>
          <w:szCs w:val="22"/>
        </w:rPr>
      </w:pPr>
      <w:r w:rsidRPr="00B55AAB">
        <w:rPr>
          <w:sz w:val="22"/>
          <w:szCs w:val="22"/>
        </w:rPr>
        <w:t>Организация внутреннего контроля в учреждении осуществляется в соответствии в Приложением № 6.17 «Положение о внутреннем финансовом контроле учреждения» к настоящей учетной политике.</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Внутренний финансовый контроль в учреждении обеспечивается путем:</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lastRenderedPageBreak/>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5264A2" w:rsidRDefault="005264A2" w:rsidP="008C0040">
      <w:pPr>
        <w:spacing w:line="276" w:lineRule="auto"/>
        <w:ind w:firstLine="567"/>
        <w:contextualSpacing/>
        <w:jc w:val="both"/>
        <w:rPr>
          <w:sz w:val="22"/>
          <w:szCs w:val="22"/>
        </w:rPr>
      </w:pPr>
      <w:r w:rsidRPr="00A47F23">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950F31" w:rsidRDefault="00950F31" w:rsidP="008C0040">
      <w:pPr>
        <w:tabs>
          <w:tab w:val="left" w:pos="0"/>
          <w:tab w:val="num" w:pos="567"/>
        </w:tabs>
        <w:spacing w:line="276" w:lineRule="auto"/>
        <w:ind w:firstLine="567"/>
        <w:contextualSpacing/>
        <w:jc w:val="both"/>
        <w:rPr>
          <w:sz w:val="22"/>
          <w:szCs w:val="22"/>
        </w:rPr>
      </w:pPr>
      <w:r w:rsidRPr="00B55AAB">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485900" w:rsidRPr="006F7C40" w:rsidRDefault="00485900" w:rsidP="008C0040">
      <w:pPr>
        <w:tabs>
          <w:tab w:val="left" w:pos="0"/>
          <w:tab w:val="num" w:pos="567"/>
        </w:tabs>
        <w:spacing w:line="276" w:lineRule="auto"/>
        <w:ind w:firstLine="567"/>
        <w:contextualSpacing/>
        <w:jc w:val="both"/>
        <w:rPr>
          <w:sz w:val="22"/>
          <w:szCs w:val="22"/>
        </w:rPr>
      </w:pPr>
    </w:p>
    <w:p w:rsidR="00950F31" w:rsidRPr="00A47F23" w:rsidRDefault="00950F31" w:rsidP="0071607D">
      <w:pPr>
        <w:spacing w:line="276" w:lineRule="auto"/>
        <w:ind w:firstLine="284"/>
        <w:contextualSpacing/>
        <w:jc w:val="both"/>
        <w:rPr>
          <w:sz w:val="22"/>
          <w:szCs w:val="22"/>
        </w:rPr>
      </w:pPr>
    </w:p>
    <w:p w:rsidR="00C00E2E" w:rsidRPr="00F37E5B" w:rsidRDefault="00C00E2E" w:rsidP="00F37E5B">
      <w:pPr>
        <w:pStyle w:val="2"/>
        <w:tabs>
          <w:tab w:val="clear" w:pos="0"/>
          <w:tab w:val="num" w:pos="567"/>
        </w:tabs>
        <w:ind w:left="567"/>
        <w:jc w:val="both"/>
        <w:rPr>
          <w:b/>
          <w:sz w:val="24"/>
          <w:szCs w:val="24"/>
        </w:rPr>
      </w:pPr>
      <w:bookmarkStart w:id="33" w:name="_Toc42687997"/>
      <w:r w:rsidRPr="00F37E5B">
        <w:rPr>
          <w:b/>
          <w:sz w:val="24"/>
          <w:szCs w:val="24"/>
        </w:rPr>
        <w:t>3.10</w:t>
      </w:r>
      <w:r w:rsidR="00F37E5B" w:rsidRPr="00F37E5B">
        <w:rPr>
          <w:b/>
          <w:sz w:val="24"/>
          <w:szCs w:val="24"/>
        </w:rPr>
        <w:t>.</w:t>
      </w:r>
      <w:r w:rsidRPr="00F37E5B">
        <w:rPr>
          <w:b/>
          <w:sz w:val="24"/>
          <w:szCs w:val="24"/>
        </w:rPr>
        <w:t xml:space="preserve">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bookmarkEnd w:id="33"/>
    </w:p>
    <w:p w:rsidR="00C00E2E" w:rsidRPr="00724A37" w:rsidRDefault="00C00E2E" w:rsidP="00C00E2E">
      <w:pPr>
        <w:tabs>
          <w:tab w:val="left" w:pos="0"/>
          <w:tab w:val="num" w:pos="567"/>
        </w:tabs>
        <w:spacing w:line="276" w:lineRule="auto"/>
        <w:ind w:firstLine="284"/>
        <w:contextualSpacing/>
        <w:jc w:val="both"/>
        <w:rPr>
          <w:rFonts w:ascii="Calibri" w:hAnsi="Calibri" w:cs="Calibri"/>
          <w:b/>
          <w:bCs/>
          <w:sz w:val="28"/>
          <w:szCs w:val="28"/>
        </w:rPr>
      </w:pP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 xml:space="preserve">В </w:t>
      </w:r>
      <w:r w:rsidR="001F7F87">
        <w:rPr>
          <w:sz w:val="22"/>
          <w:szCs w:val="22"/>
        </w:rPr>
        <w:t>распоряжении</w:t>
      </w:r>
      <w:r w:rsidRPr="00724A37">
        <w:rPr>
          <w:sz w:val="22"/>
          <w:szCs w:val="22"/>
        </w:rPr>
        <w:t xml:space="preserve"> о передаче дел следует указать:</w:t>
      </w:r>
    </w:p>
    <w:p w:rsidR="00C00E2E" w:rsidRPr="00724A37" w:rsidRDefault="00C00E2E" w:rsidP="00AB2EBB">
      <w:pPr>
        <w:numPr>
          <w:ilvl w:val="0"/>
          <w:numId w:val="78"/>
        </w:numPr>
        <w:tabs>
          <w:tab w:val="left" w:pos="567"/>
        </w:tabs>
        <w:spacing w:line="276" w:lineRule="auto"/>
        <w:ind w:left="567" w:firstLine="567"/>
        <w:contextualSpacing/>
        <w:jc w:val="both"/>
        <w:rPr>
          <w:sz w:val="22"/>
          <w:szCs w:val="22"/>
        </w:rPr>
      </w:pPr>
      <w:r w:rsidRPr="00724A37">
        <w:rPr>
          <w:sz w:val="22"/>
          <w:szCs w:val="22"/>
        </w:rPr>
        <w:t>причину проведения приема-передачи дел (увольнение должностного лица, на которого возложено ведение бухгалтерского учета);</w:t>
      </w:r>
    </w:p>
    <w:p w:rsidR="00C00E2E" w:rsidRPr="00724A37" w:rsidRDefault="00C00E2E" w:rsidP="00AB2EBB">
      <w:pPr>
        <w:numPr>
          <w:ilvl w:val="0"/>
          <w:numId w:val="78"/>
        </w:numPr>
        <w:tabs>
          <w:tab w:val="left" w:pos="567"/>
        </w:tabs>
        <w:spacing w:line="276" w:lineRule="auto"/>
        <w:ind w:left="567" w:firstLine="567"/>
        <w:contextualSpacing/>
        <w:jc w:val="both"/>
        <w:rPr>
          <w:sz w:val="22"/>
          <w:szCs w:val="22"/>
        </w:rPr>
      </w:pPr>
      <w:r w:rsidRPr="00724A37">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C00E2E" w:rsidRPr="00724A37" w:rsidRDefault="00C00E2E" w:rsidP="00AB2EBB">
      <w:pPr>
        <w:numPr>
          <w:ilvl w:val="0"/>
          <w:numId w:val="78"/>
        </w:numPr>
        <w:tabs>
          <w:tab w:val="left" w:pos="567"/>
        </w:tabs>
        <w:spacing w:line="276" w:lineRule="auto"/>
        <w:ind w:left="567" w:firstLine="567"/>
        <w:contextualSpacing/>
        <w:jc w:val="both"/>
        <w:rPr>
          <w:sz w:val="22"/>
          <w:szCs w:val="22"/>
        </w:rPr>
      </w:pPr>
      <w:r w:rsidRPr="00724A37">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C00E2E" w:rsidRPr="00724A37" w:rsidRDefault="00C00E2E" w:rsidP="00AB2EBB">
      <w:pPr>
        <w:numPr>
          <w:ilvl w:val="0"/>
          <w:numId w:val="78"/>
        </w:numPr>
        <w:tabs>
          <w:tab w:val="left" w:pos="567"/>
        </w:tabs>
        <w:spacing w:line="276" w:lineRule="auto"/>
        <w:ind w:left="567" w:firstLine="567"/>
        <w:contextualSpacing/>
        <w:jc w:val="both"/>
        <w:rPr>
          <w:sz w:val="22"/>
          <w:szCs w:val="22"/>
        </w:rPr>
      </w:pPr>
      <w:r w:rsidRPr="00724A37">
        <w:rPr>
          <w:sz w:val="22"/>
          <w:szCs w:val="22"/>
        </w:rPr>
        <w:t>состав комиссии и председателя комиссии по передаче дел.</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Новое должностное лицо, на которого возложено ведение бухгалтерского учета</w:t>
      </w:r>
      <w:r w:rsidR="00AB2EBB">
        <w:rPr>
          <w:sz w:val="22"/>
          <w:szCs w:val="22"/>
        </w:rPr>
        <w:t>,</w:t>
      </w:r>
      <w:r w:rsidRPr="00724A37">
        <w:rPr>
          <w:sz w:val="22"/>
          <w:szCs w:val="22"/>
        </w:rPr>
        <w:t xml:space="preserve"> должно провести проверку состояния учета и отчетности.  Для этого</w:t>
      </w:r>
      <w:r w:rsidR="00AB2EBB">
        <w:rPr>
          <w:sz w:val="22"/>
          <w:szCs w:val="22"/>
        </w:rPr>
        <w:t>,</w:t>
      </w:r>
      <w:r w:rsidRPr="00724A37">
        <w:rPr>
          <w:sz w:val="22"/>
          <w:szCs w:val="22"/>
        </w:rPr>
        <w:t xml:space="preserve"> в первую очередь</w:t>
      </w:r>
      <w:r w:rsidR="00AB2EBB">
        <w:rPr>
          <w:sz w:val="22"/>
          <w:szCs w:val="22"/>
        </w:rPr>
        <w:t>,</w:t>
      </w:r>
      <w:r w:rsidRPr="00724A37">
        <w:rPr>
          <w:sz w:val="22"/>
          <w:szCs w:val="22"/>
        </w:rPr>
        <w:t xml:space="preserve">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 xml:space="preserve">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w:t>
      </w:r>
      <w:r w:rsidRPr="00724A37">
        <w:rPr>
          <w:sz w:val="22"/>
          <w:szCs w:val="22"/>
        </w:rPr>
        <w:lastRenderedPageBreak/>
        <w:t>бухгалтерского учета. Кроме этого проверяется правильность исчисления налогов и взносов, представления деклараций и расчетов.</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Должностное лицо, на которое возложено ведение бухгалтерского учета должно получить, следующие документы:</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Учредительные и регистрационные документы</w:t>
      </w:r>
    </w:p>
    <w:p w:rsidR="00C00E2E" w:rsidRPr="00724A37" w:rsidRDefault="00C00E2E" w:rsidP="00907561">
      <w:pPr>
        <w:numPr>
          <w:ilvl w:val="0"/>
          <w:numId w:val="79"/>
        </w:numPr>
        <w:tabs>
          <w:tab w:val="left" w:pos="0"/>
        </w:tabs>
        <w:spacing w:line="276" w:lineRule="auto"/>
        <w:ind w:hanging="436"/>
        <w:contextualSpacing/>
        <w:jc w:val="both"/>
        <w:rPr>
          <w:sz w:val="22"/>
          <w:szCs w:val="22"/>
        </w:rPr>
      </w:pPr>
      <w:r w:rsidRPr="00724A37">
        <w:rPr>
          <w:sz w:val="22"/>
          <w:szCs w:val="22"/>
        </w:rPr>
        <w:t>Устав, учредительный договор;</w:t>
      </w:r>
    </w:p>
    <w:p w:rsidR="00C00E2E" w:rsidRPr="00724A37" w:rsidRDefault="00C00E2E" w:rsidP="00907561">
      <w:pPr>
        <w:numPr>
          <w:ilvl w:val="0"/>
          <w:numId w:val="79"/>
        </w:numPr>
        <w:tabs>
          <w:tab w:val="left" w:pos="0"/>
        </w:tabs>
        <w:spacing w:line="276" w:lineRule="auto"/>
        <w:ind w:hanging="436"/>
        <w:contextualSpacing/>
        <w:jc w:val="both"/>
        <w:rPr>
          <w:sz w:val="22"/>
          <w:szCs w:val="22"/>
        </w:rPr>
      </w:pPr>
      <w:r w:rsidRPr="00724A37">
        <w:rPr>
          <w:sz w:val="22"/>
          <w:szCs w:val="22"/>
        </w:rPr>
        <w:t>Выписка их ЕГРЮЛ;</w:t>
      </w:r>
    </w:p>
    <w:p w:rsidR="00C00E2E" w:rsidRPr="00724A37" w:rsidRDefault="00C00E2E" w:rsidP="00907561">
      <w:pPr>
        <w:numPr>
          <w:ilvl w:val="0"/>
          <w:numId w:val="79"/>
        </w:numPr>
        <w:tabs>
          <w:tab w:val="left" w:pos="0"/>
        </w:tabs>
        <w:spacing w:line="276" w:lineRule="auto"/>
        <w:ind w:hanging="436"/>
        <w:contextualSpacing/>
        <w:jc w:val="both"/>
        <w:rPr>
          <w:sz w:val="22"/>
          <w:szCs w:val="22"/>
        </w:rPr>
      </w:pPr>
      <w:r w:rsidRPr="00724A37">
        <w:rPr>
          <w:sz w:val="22"/>
          <w:szCs w:val="22"/>
        </w:rPr>
        <w:t>Свидетельство о регистрации;</w:t>
      </w:r>
    </w:p>
    <w:p w:rsidR="00C00E2E" w:rsidRPr="00724A37" w:rsidRDefault="00C00E2E" w:rsidP="00907561">
      <w:pPr>
        <w:numPr>
          <w:ilvl w:val="0"/>
          <w:numId w:val="79"/>
        </w:numPr>
        <w:tabs>
          <w:tab w:val="left" w:pos="0"/>
        </w:tabs>
        <w:spacing w:line="276" w:lineRule="auto"/>
        <w:ind w:hanging="436"/>
        <w:contextualSpacing/>
        <w:jc w:val="both"/>
        <w:rPr>
          <w:sz w:val="22"/>
          <w:szCs w:val="22"/>
        </w:rPr>
      </w:pPr>
      <w:r w:rsidRPr="00724A37">
        <w:rPr>
          <w:sz w:val="22"/>
          <w:szCs w:val="22"/>
        </w:rPr>
        <w:t>Свидетельство о постановке на учет в налоговый органах;</w:t>
      </w:r>
    </w:p>
    <w:p w:rsidR="00C00E2E" w:rsidRPr="00724A37" w:rsidRDefault="00C00E2E" w:rsidP="00907561">
      <w:pPr>
        <w:numPr>
          <w:ilvl w:val="0"/>
          <w:numId w:val="79"/>
        </w:numPr>
        <w:tabs>
          <w:tab w:val="left" w:pos="0"/>
        </w:tabs>
        <w:spacing w:line="276" w:lineRule="auto"/>
        <w:ind w:hanging="436"/>
        <w:contextualSpacing/>
        <w:jc w:val="both"/>
        <w:rPr>
          <w:sz w:val="22"/>
          <w:szCs w:val="22"/>
        </w:rPr>
      </w:pPr>
      <w:r w:rsidRPr="00724A37">
        <w:rPr>
          <w:sz w:val="22"/>
          <w:szCs w:val="22"/>
        </w:rPr>
        <w:t>Свидетельство о постановке на учет в Пенсионном фонде, Фонде социального страхования;</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связанные с организацией бухгалтерского учета</w:t>
      </w:r>
    </w:p>
    <w:p w:rsidR="00C00E2E" w:rsidRPr="00724A37" w:rsidRDefault="00C00E2E" w:rsidP="00907561">
      <w:pPr>
        <w:numPr>
          <w:ilvl w:val="0"/>
          <w:numId w:val="80"/>
        </w:numPr>
        <w:tabs>
          <w:tab w:val="left" w:pos="0"/>
        </w:tabs>
        <w:spacing w:line="276" w:lineRule="auto"/>
        <w:ind w:hanging="436"/>
        <w:contextualSpacing/>
        <w:jc w:val="both"/>
        <w:rPr>
          <w:sz w:val="22"/>
          <w:szCs w:val="22"/>
        </w:rPr>
      </w:pPr>
      <w:r w:rsidRPr="00724A37">
        <w:rPr>
          <w:sz w:val="22"/>
          <w:szCs w:val="22"/>
        </w:rPr>
        <w:t>Учетная политика;</w:t>
      </w:r>
    </w:p>
    <w:p w:rsidR="00C00E2E" w:rsidRPr="00724A37" w:rsidRDefault="00C00E2E" w:rsidP="00907561">
      <w:pPr>
        <w:numPr>
          <w:ilvl w:val="0"/>
          <w:numId w:val="80"/>
        </w:numPr>
        <w:tabs>
          <w:tab w:val="left" w:pos="0"/>
        </w:tabs>
        <w:spacing w:line="276" w:lineRule="auto"/>
        <w:ind w:hanging="436"/>
        <w:contextualSpacing/>
        <w:jc w:val="both"/>
        <w:rPr>
          <w:sz w:val="22"/>
          <w:szCs w:val="22"/>
        </w:rPr>
      </w:pPr>
      <w:r w:rsidRPr="00724A37">
        <w:rPr>
          <w:sz w:val="22"/>
          <w:szCs w:val="22"/>
        </w:rPr>
        <w:t>Должностные инструкции работников бухгалтерии;</w:t>
      </w:r>
    </w:p>
    <w:p w:rsidR="00C00E2E" w:rsidRPr="00724A37" w:rsidRDefault="00C00E2E" w:rsidP="00907561">
      <w:pPr>
        <w:numPr>
          <w:ilvl w:val="0"/>
          <w:numId w:val="80"/>
        </w:numPr>
        <w:tabs>
          <w:tab w:val="left" w:pos="0"/>
        </w:tabs>
        <w:spacing w:line="276" w:lineRule="auto"/>
        <w:ind w:hanging="436"/>
        <w:contextualSpacing/>
        <w:jc w:val="both"/>
        <w:rPr>
          <w:sz w:val="22"/>
          <w:szCs w:val="22"/>
        </w:rPr>
      </w:pPr>
      <w:r w:rsidRPr="00724A37">
        <w:rPr>
          <w:sz w:val="22"/>
          <w:szCs w:val="22"/>
        </w:rPr>
        <w:t>Регистры бухгалтерского и налогового учета</w:t>
      </w:r>
    </w:p>
    <w:p w:rsidR="00C00E2E" w:rsidRPr="00724A37" w:rsidRDefault="00F42A57" w:rsidP="00907561">
      <w:pPr>
        <w:numPr>
          <w:ilvl w:val="0"/>
          <w:numId w:val="80"/>
        </w:numPr>
        <w:tabs>
          <w:tab w:val="left" w:pos="0"/>
        </w:tabs>
        <w:spacing w:line="276" w:lineRule="auto"/>
        <w:ind w:hanging="436"/>
        <w:contextualSpacing/>
        <w:jc w:val="both"/>
        <w:rPr>
          <w:sz w:val="22"/>
          <w:szCs w:val="22"/>
        </w:rPr>
      </w:pPr>
      <w:r>
        <w:rPr>
          <w:sz w:val="22"/>
          <w:szCs w:val="22"/>
        </w:rPr>
        <w:t>Оборотно</w:t>
      </w:r>
      <w:r w:rsidR="00C00E2E" w:rsidRPr="00724A37">
        <w:rPr>
          <w:sz w:val="22"/>
          <w:szCs w:val="22"/>
        </w:rPr>
        <w:t>-сальдовые ведомости по всем счетам бухгалтерского учета;</w:t>
      </w:r>
    </w:p>
    <w:p w:rsidR="00C00E2E" w:rsidRPr="00724A37" w:rsidRDefault="00C00E2E" w:rsidP="00907561">
      <w:pPr>
        <w:numPr>
          <w:ilvl w:val="0"/>
          <w:numId w:val="80"/>
        </w:numPr>
        <w:tabs>
          <w:tab w:val="left" w:pos="0"/>
        </w:tabs>
        <w:spacing w:line="276" w:lineRule="auto"/>
        <w:ind w:hanging="436"/>
        <w:contextualSpacing/>
        <w:jc w:val="both"/>
        <w:rPr>
          <w:sz w:val="22"/>
          <w:szCs w:val="22"/>
        </w:rPr>
      </w:pPr>
      <w:r w:rsidRPr="00724A37">
        <w:rPr>
          <w:sz w:val="22"/>
          <w:szCs w:val="22"/>
        </w:rPr>
        <w:t>Регистры бухгалтерского и налогового учета по всем счетам;</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Бухгалтерская, финансовая и налоговая отчетность</w:t>
      </w:r>
    </w:p>
    <w:p w:rsidR="00C00E2E" w:rsidRPr="00724A37" w:rsidRDefault="00C00E2E" w:rsidP="00907561">
      <w:pPr>
        <w:numPr>
          <w:ilvl w:val="0"/>
          <w:numId w:val="81"/>
        </w:numPr>
        <w:tabs>
          <w:tab w:val="left" w:pos="0"/>
        </w:tabs>
        <w:spacing w:line="276" w:lineRule="auto"/>
        <w:ind w:hanging="436"/>
        <w:contextualSpacing/>
        <w:jc w:val="both"/>
        <w:rPr>
          <w:sz w:val="22"/>
          <w:szCs w:val="22"/>
        </w:rPr>
      </w:pPr>
      <w:r w:rsidRPr="00724A37">
        <w:rPr>
          <w:sz w:val="22"/>
          <w:szCs w:val="22"/>
        </w:rPr>
        <w:t>Бухгалтерская отчетность;</w:t>
      </w:r>
    </w:p>
    <w:p w:rsidR="00C00E2E" w:rsidRPr="00724A37" w:rsidRDefault="00C00E2E" w:rsidP="00907561">
      <w:pPr>
        <w:numPr>
          <w:ilvl w:val="0"/>
          <w:numId w:val="81"/>
        </w:numPr>
        <w:tabs>
          <w:tab w:val="left" w:pos="0"/>
        </w:tabs>
        <w:spacing w:line="276" w:lineRule="auto"/>
        <w:ind w:hanging="436"/>
        <w:contextualSpacing/>
        <w:jc w:val="both"/>
        <w:rPr>
          <w:sz w:val="22"/>
          <w:szCs w:val="22"/>
        </w:rPr>
      </w:pPr>
      <w:r w:rsidRPr="00724A37">
        <w:rPr>
          <w:sz w:val="22"/>
          <w:szCs w:val="22"/>
        </w:rPr>
        <w:t>Декларации и расчеты по всем налогам;</w:t>
      </w:r>
    </w:p>
    <w:p w:rsidR="00C00E2E" w:rsidRPr="00724A37" w:rsidRDefault="00C00E2E" w:rsidP="00907561">
      <w:pPr>
        <w:numPr>
          <w:ilvl w:val="0"/>
          <w:numId w:val="81"/>
        </w:numPr>
        <w:tabs>
          <w:tab w:val="left" w:pos="0"/>
        </w:tabs>
        <w:spacing w:line="276" w:lineRule="auto"/>
        <w:ind w:hanging="436"/>
        <w:contextualSpacing/>
        <w:jc w:val="both"/>
        <w:rPr>
          <w:sz w:val="22"/>
          <w:szCs w:val="22"/>
        </w:rPr>
      </w:pPr>
      <w:r w:rsidRPr="00724A37">
        <w:rPr>
          <w:sz w:val="22"/>
          <w:szCs w:val="22"/>
        </w:rPr>
        <w:t>Книги покупок и продаж;</w:t>
      </w:r>
    </w:p>
    <w:p w:rsidR="00C00E2E" w:rsidRPr="00724A37" w:rsidRDefault="00C00E2E" w:rsidP="00907561">
      <w:pPr>
        <w:numPr>
          <w:ilvl w:val="0"/>
          <w:numId w:val="81"/>
        </w:numPr>
        <w:tabs>
          <w:tab w:val="left" w:pos="0"/>
        </w:tabs>
        <w:spacing w:line="276" w:lineRule="auto"/>
        <w:ind w:hanging="436"/>
        <w:contextualSpacing/>
        <w:jc w:val="both"/>
        <w:rPr>
          <w:sz w:val="22"/>
          <w:szCs w:val="22"/>
        </w:rPr>
      </w:pPr>
      <w:r w:rsidRPr="00724A37">
        <w:rPr>
          <w:sz w:val="22"/>
          <w:szCs w:val="22"/>
        </w:rPr>
        <w:t>Журнал учета полученных и выставленных счетов - фактур;</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инвентаризации</w:t>
      </w:r>
    </w:p>
    <w:p w:rsidR="00C00E2E" w:rsidRPr="00724A37" w:rsidRDefault="00C00E2E" w:rsidP="00907561">
      <w:pPr>
        <w:numPr>
          <w:ilvl w:val="0"/>
          <w:numId w:val="82"/>
        </w:numPr>
        <w:tabs>
          <w:tab w:val="left" w:pos="0"/>
        </w:tabs>
        <w:spacing w:line="276" w:lineRule="auto"/>
        <w:ind w:hanging="436"/>
        <w:contextualSpacing/>
        <w:jc w:val="both"/>
        <w:rPr>
          <w:sz w:val="22"/>
          <w:szCs w:val="22"/>
        </w:rPr>
      </w:pPr>
      <w:r w:rsidRPr="00724A37">
        <w:rPr>
          <w:sz w:val="22"/>
          <w:szCs w:val="22"/>
        </w:rPr>
        <w:t>Приказ о проведении инвентаризации;</w:t>
      </w:r>
    </w:p>
    <w:p w:rsidR="00C00E2E" w:rsidRPr="00724A37" w:rsidRDefault="00C00E2E" w:rsidP="00907561">
      <w:pPr>
        <w:numPr>
          <w:ilvl w:val="0"/>
          <w:numId w:val="82"/>
        </w:numPr>
        <w:tabs>
          <w:tab w:val="left" w:pos="0"/>
        </w:tabs>
        <w:spacing w:line="276" w:lineRule="auto"/>
        <w:ind w:hanging="436"/>
        <w:contextualSpacing/>
        <w:jc w:val="both"/>
        <w:rPr>
          <w:sz w:val="22"/>
          <w:szCs w:val="22"/>
        </w:rPr>
      </w:pPr>
      <w:r w:rsidRPr="00724A37">
        <w:rPr>
          <w:sz w:val="22"/>
          <w:szCs w:val="22"/>
        </w:rPr>
        <w:t>Инвентаризационные описи (акты) и сличительные описи;</w:t>
      </w:r>
    </w:p>
    <w:p w:rsidR="00C00E2E" w:rsidRPr="00724A37" w:rsidRDefault="00C00E2E" w:rsidP="00907561">
      <w:pPr>
        <w:numPr>
          <w:ilvl w:val="0"/>
          <w:numId w:val="82"/>
        </w:numPr>
        <w:tabs>
          <w:tab w:val="left" w:pos="0"/>
        </w:tabs>
        <w:spacing w:line="276" w:lineRule="auto"/>
        <w:ind w:hanging="436"/>
        <w:contextualSpacing/>
        <w:jc w:val="both"/>
        <w:rPr>
          <w:sz w:val="22"/>
          <w:szCs w:val="22"/>
        </w:rPr>
      </w:pPr>
      <w:r w:rsidRPr="00724A37">
        <w:rPr>
          <w:sz w:val="22"/>
          <w:szCs w:val="22"/>
        </w:rPr>
        <w:t>Документы, касающиеся взаимоотношений с налоговыми органами</w:t>
      </w:r>
    </w:p>
    <w:p w:rsidR="00C00E2E" w:rsidRPr="00724A37" w:rsidRDefault="00C00E2E" w:rsidP="00907561">
      <w:pPr>
        <w:numPr>
          <w:ilvl w:val="0"/>
          <w:numId w:val="82"/>
        </w:numPr>
        <w:tabs>
          <w:tab w:val="left" w:pos="0"/>
        </w:tabs>
        <w:spacing w:line="276" w:lineRule="auto"/>
        <w:ind w:hanging="436"/>
        <w:contextualSpacing/>
        <w:jc w:val="both"/>
        <w:rPr>
          <w:sz w:val="22"/>
          <w:szCs w:val="22"/>
        </w:rPr>
      </w:pPr>
      <w:r w:rsidRPr="00724A37">
        <w:rPr>
          <w:sz w:val="22"/>
          <w:szCs w:val="22"/>
        </w:rPr>
        <w:t>Акты налоговых проверок;</w:t>
      </w:r>
    </w:p>
    <w:p w:rsidR="00C00E2E" w:rsidRPr="00724A37" w:rsidRDefault="00C00E2E" w:rsidP="00907561">
      <w:pPr>
        <w:numPr>
          <w:ilvl w:val="0"/>
          <w:numId w:val="82"/>
        </w:numPr>
        <w:tabs>
          <w:tab w:val="left" w:pos="0"/>
        </w:tabs>
        <w:spacing w:line="276" w:lineRule="auto"/>
        <w:ind w:hanging="436"/>
        <w:contextualSpacing/>
        <w:jc w:val="both"/>
        <w:rPr>
          <w:sz w:val="22"/>
          <w:szCs w:val="22"/>
        </w:rPr>
      </w:pPr>
      <w:r w:rsidRPr="00724A37">
        <w:rPr>
          <w:sz w:val="22"/>
          <w:szCs w:val="22"/>
        </w:rPr>
        <w:t>Акты сверок с налоговыми органами;</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НФА</w:t>
      </w:r>
    </w:p>
    <w:p w:rsidR="00C00E2E" w:rsidRPr="00724A37" w:rsidRDefault="00C00E2E" w:rsidP="00907561">
      <w:pPr>
        <w:numPr>
          <w:ilvl w:val="0"/>
          <w:numId w:val="88"/>
        </w:numPr>
        <w:tabs>
          <w:tab w:val="left" w:pos="0"/>
        </w:tabs>
        <w:spacing w:line="276" w:lineRule="auto"/>
        <w:ind w:hanging="436"/>
        <w:contextualSpacing/>
        <w:jc w:val="both"/>
        <w:rPr>
          <w:sz w:val="22"/>
          <w:szCs w:val="22"/>
        </w:rPr>
      </w:pPr>
      <w:r w:rsidRPr="00724A37">
        <w:rPr>
          <w:sz w:val="22"/>
          <w:szCs w:val="22"/>
        </w:rPr>
        <w:t>Приказ о создании комиссии по приемке основных средств;</w:t>
      </w:r>
    </w:p>
    <w:p w:rsidR="00C00E2E" w:rsidRPr="00724A37" w:rsidRDefault="00C00E2E" w:rsidP="00907561">
      <w:pPr>
        <w:numPr>
          <w:ilvl w:val="0"/>
          <w:numId w:val="88"/>
        </w:numPr>
        <w:tabs>
          <w:tab w:val="left" w:pos="0"/>
        </w:tabs>
        <w:spacing w:line="276" w:lineRule="auto"/>
        <w:ind w:hanging="436"/>
        <w:contextualSpacing/>
        <w:jc w:val="both"/>
        <w:rPr>
          <w:sz w:val="22"/>
          <w:szCs w:val="22"/>
        </w:rPr>
      </w:pPr>
      <w:r w:rsidRPr="00724A37">
        <w:rPr>
          <w:sz w:val="22"/>
          <w:szCs w:val="22"/>
        </w:rPr>
        <w:t>Акты приемки – передачи НФА;</w:t>
      </w:r>
    </w:p>
    <w:p w:rsidR="00C00E2E" w:rsidRPr="00724A37" w:rsidRDefault="00C00E2E" w:rsidP="00907561">
      <w:pPr>
        <w:numPr>
          <w:ilvl w:val="0"/>
          <w:numId w:val="88"/>
        </w:numPr>
        <w:tabs>
          <w:tab w:val="left" w:pos="0"/>
        </w:tabs>
        <w:spacing w:line="276" w:lineRule="auto"/>
        <w:ind w:hanging="436"/>
        <w:contextualSpacing/>
        <w:jc w:val="both"/>
        <w:rPr>
          <w:sz w:val="22"/>
          <w:szCs w:val="22"/>
        </w:rPr>
      </w:pPr>
      <w:r w:rsidRPr="00724A37">
        <w:rPr>
          <w:sz w:val="22"/>
          <w:szCs w:val="22"/>
        </w:rPr>
        <w:t>Инвентарные карточки;</w:t>
      </w:r>
    </w:p>
    <w:p w:rsidR="00C00E2E" w:rsidRPr="00724A37" w:rsidRDefault="00C00E2E" w:rsidP="00907561">
      <w:pPr>
        <w:numPr>
          <w:ilvl w:val="0"/>
          <w:numId w:val="88"/>
        </w:numPr>
        <w:tabs>
          <w:tab w:val="left" w:pos="0"/>
        </w:tabs>
        <w:spacing w:line="276" w:lineRule="auto"/>
        <w:ind w:hanging="436"/>
        <w:contextualSpacing/>
        <w:jc w:val="both"/>
        <w:rPr>
          <w:sz w:val="22"/>
          <w:szCs w:val="22"/>
        </w:rPr>
      </w:pPr>
      <w:r w:rsidRPr="00724A37">
        <w:rPr>
          <w:sz w:val="22"/>
          <w:szCs w:val="22"/>
        </w:rPr>
        <w:t>Акты на списание НФА;</w:t>
      </w:r>
    </w:p>
    <w:p w:rsidR="00C00E2E" w:rsidRPr="00724A37" w:rsidRDefault="00C00E2E" w:rsidP="00907561">
      <w:pPr>
        <w:numPr>
          <w:ilvl w:val="0"/>
          <w:numId w:val="88"/>
        </w:numPr>
        <w:tabs>
          <w:tab w:val="left" w:pos="0"/>
        </w:tabs>
        <w:spacing w:line="276" w:lineRule="auto"/>
        <w:ind w:hanging="436"/>
        <w:contextualSpacing/>
        <w:jc w:val="both"/>
        <w:rPr>
          <w:sz w:val="22"/>
          <w:szCs w:val="22"/>
        </w:rPr>
      </w:pPr>
      <w:r w:rsidRPr="00724A37">
        <w:rPr>
          <w:sz w:val="22"/>
          <w:szCs w:val="22"/>
        </w:rPr>
        <w:t>Документы по учету НФА;</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денежных средств</w:t>
      </w:r>
    </w:p>
    <w:p w:rsidR="00C00E2E" w:rsidRPr="00724A37" w:rsidRDefault="00C00E2E" w:rsidP="00907561">
      <w:pPr>
        <w:numPr>
          <w:ilvl w:val="0"/>
          <w:numId w:val="87"/>
        </w:numPr>
        <w:tabs>
          <w:tab w:val="left" w:pos="0"/>
        </w:tabs>
        <w:spacing w:line="276" w:lineRule="auto"/>
        <w:ind w:hanging="436"/>
        <w:contextualSpacing/>
        <w:jc w:val="both"/>
        <w:rPr>
          <w:sz w:val="22"/>
          <w:szCs w:val="22"/>
        </w:rPr>
      </w:pPr>
      <w:r w:rsidRPr="00724A37">
        <w:rPr>
          <w:sz w:val="22"/>
          <w:szCs w:val="22"/>
        </w:rPr>
        <w:t>Кассовая книга, приходные и расходные кассовые ордера;</w:t>
      </w:r>
    </w:p>
    <w:p w:rsidR="00C00E2E" w:rsidRPr="00724A37" w:rsidRDefault="00C00E2E" w:rsidP="00907561">
      <w:pPr>
        <w:numPr>
          <w:ilvl w:val="0"/>
          <w:numId w:val="87"/>
        </w:numPr>
        <w:tabs>
          <w:tab w:val="left" w:pos="0"/>
        </w:tabs>
        <w:spacing w:line="276" w:lineRule="auto"/>
        <w:ind w:hanging="436"/>
        <w:contextualSpacing/>
        <w:jc w:val="both"/>
        <w:rPr>
          <w:sz w:val="22"/>
          <w:szCs w:val="22"/>
        </w:rPr>
      </w:pPr>
      <w:r w:rsidRPr="00724A37">
        <w:rPr>
          <w:sz w:val="22"/>
          <w:szCs w:val="22"/>
        </w:rPr>
        <w:t>Платежные поручения;</w:t>
      </w:r>
    </w:p>
    <w:p w:rsidR="00C00E2E" w:rsidRPr="00724A37" w:rsidRDefault="00C00E2E" w:rsidP="00907561">
      <w:pPr>
        <w:numPr>
          <w:ilvl w:val="0"/>
          <w:numId w:val="87"/>
        </w:numPr>
        <w:tabs>
          <w:tab w:val="left" w:pos="0"/>
        </w:tabs>
        <w:spacing w:line="276" w:lineRule="auto"/>
        <w:ind w:hanging="436"/>
        <w:contextualSpacing/>
        <w:jc w:val="both"/>
        <w:rPr>
          <w:sz w:val="22"/>
          <w:szCs w:val="22"/>
        </w:rPr>
      </w:pPr>
      <w:r w:rsidRPr="00724A37">
        <w:rPr>
          <w:sz w:val="22"/>
          <w:szCs w:val="22"/>
        </w:rPr>
        <w:t>Выписки по лицевым счетам;</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труда и  заработной платы</w:t>
      </w:r>
    </w:p>
    <w:p w:rsidR="00C00E2E" w:rsidRPr="00724A37" w:rsidRDefault="00C00E2E" w:rsidP="00907561">
      <w:pPr>
        <w:numPr>
          <w:ilvl w:val="0"/>
          <w:numId w:val="86"/>
        </w:numPr>
        <w:tabs>
          <w:tab w:val="left" w:pos="0"/>
        </w:tabs>
        <w:spacing w:line="276" w:lineRule="auto"/>
        <w:ind w:hanging="436"/>
        <w:contextualSpacing/>
        <w:jc w:val="both"/>
        <w:rPr>
          <w:sz w:val="22"/>
          <w:szCs w:val="22"/>
        </w:rPr>
      </w:pPr>
      <w:r w:rsidRPr="00724A37">
        <w:rPr>
          <w:sz w:val="22"/>
          <w:szCs w:val="22"/>
        </w:rPr>
        <w:t>Трудовые договоры;</w:t>
      </w:r>
    </w:p>
    <w:p w:rsidR="00C00E2E" w:rsidRPr="00724A37" w:rsidRDefault="00C00E2E" w:rsidP="00907561">
      <w:pPr>
        <w:numPr>
          <w:ilvl w:val="0"/>
          <w:numId w:val="86"/>
        </w:numPr>
        <w:tabs>
          <w:tab w:val="left" w:pos="0"/>
        </w:tabs>
        <w:spacing w:line="276" w:lineRule="auto"/>
        <w:ind w:hanging="436"/>
        <w:contextualSpacing/>
        <w:jc w:val="both"/>
        <w:rPr>
          <w:sz w:val="22"/>
          <w:szCs w:val="22"/>
        </w:rPr>
      </w:pPr>
      <w:r w:rsidRPr="00724A37">
        <w:rPr>
          <w:sz w:val="22"/>
          <w:szCs w:val="22"/>
        </w:rPr>
        <w:t>Приказа о приеме на работу, увольнении, премировании;</w:t>
      </w:r>
    </w:p>
    <w:p w:rsidR="00C00E2E" w:rsidRPr="00724A37" w:rsidRDefault="00C00E2E" w:rsidP="00907561">
      <w:pPr>
        <w:numPr>
          <w:ilvl w:val="0"/>
          <w:numId w:val="86"/>
        </w:numPr>
        <w:tabs>
          <w:tab w:val="left" w:pos="0"/>
        </w:tabs>
        <w:spacing w:line="276" w:lineRule="auto"/>
        <w:ind w:hanging="436"/>
        <w:contextualSpacing/>
        <w:jc w:val="both"/>
        <w:rPr>
          <w:sz w:val="22"/>
          <w:szCs w:val="22"/>
        </w:rPr>
      </w:pPr>
      <w:r w:rsidRPr="00724A37">
        <w:rPr>
          <w:sz w:val="22"/>
          <w:szCs w:val="22"/>
        </w:rPr>
        <w:t>Штатное расписание;</w:t>
      </w:r>
    </w:p>
    <w:p w:rsidR="00C00E2E" w:rsidRPr="00724A37" w:rsidRDefault="00C00E2E" w:rsidP="00907561">
      <w:pPr>
        <w:numPr>
          <w:ilvl w:val="0"/>
          <w:numId w:val="86"/>
        </w:numPr>
        <w:tabs>
          <w:tab w:val="left" w:pos="0"/>
        </w:tabs>
        <w:spacing w:line="276" w:lineRule="auto"/>
        <w:ind w:hanging="436"/>
        <w:contextualSpacing/>
        <w:jc w:val="both"/>
        <w:rPr>
          <w:sz w:val="22"/>
          <w:szCs w:val="22"/>
        </w:rPr>
      </w:pPr>
      <w:r w:rsidRPr="00724A37">
        <w:rPr>
          <w:sz w:val="22"/>
          <w:szCs w:val="22"/>
        </w:rPr>
        <w:t>Табели учета рабочего времени;</w:t>
      </w:r>
    </w:p>
    <w:p w:rsidR="00C00E2E" w:rsidRPr="00724A37" w:rsidRDefault="00C00E2E" w:rsidP="00907561">
      <w:pPr>
        <w:numPr>
          <w:ilvl w:val="0"/>
          <w:numId w:val="86"/>
        </w:numPr>
        <w:tabs>
          <w:tab w:val="left" w:pos="0"/>
        </w:tabs>
        <w:spacing w:line="276" w:lineRule="auto"/>
        <w:ind w:hanging="436"/>
        <w:contextualSpacing/>
        <w:jc w:val="both"/>
        <w:rPr>
          <w:sz w:val="22"/>
          <w:szCs w:val="22"/>
        </w:rPr>
      </w:pPr>
      <w:r w:rsidRPr="00724A37">
        <w:rPr>
          <w:sz w:val="22"/>
          <w:szCs w:val="22"/>
        </w:rPr>
        <w:t>Расчетно-платежные ведомости;</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расчетам с подотчетными лицами</w:t>
      </w:r>
    </w:p>
    <w:p w:rsidR="00C00E2E" w:rsidRPr="00724A37" w:rsidRDefault="00C00E2E" w:rsidP="00907561">
      <w:pPr>
        <w:numPr>
          <w:ilvl w:val="0"/>
          <w:numId w:val="84"/>
        </w:numPr>
        <w:tabs>
          <w:tab w:val="left" w:pos="0"/>
        </w:tabs>
        <w:spacing w:line="276" w:lineRule="auto"/>
        <w:ind w:hanging="436"/>
        <w:contextualSpacing/>
        <w:jc w:val="both"/>
        <w:rPr>
          <w:sz w:val="22"/>
          <w:szCs w:val="22"/>
        </w:rPr>
      </w:pPr>
      <w:r w:rsidRPr="00724A37">
        <w:rPr>
          <w:sz w:val="22"/>
          <w:szCs w:val="22"/>
        </w:rPr>
        <w:t>Авансовые отчеты;</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расчетов контрагентами</w:t>
      </w:r>
    </w:p>
    <w:p w:rsidR="00C00E2E" w:rsidRPr="00724A37" w:rsidRDefault="00C00E2E" w:rsidP="00907561">
      <w:pPr>
        <w:numPr>
          <w:ilvl w:val="0"/>
          <w:numId w:val="85"/>
        </w:numPr>
        <w:tabs>
          <w:tab w:val="left" w:pos="0"/>
        </w:tabs>
        <w:spacing w:line="276" w:lineRule="auto"/>
        <w:ind w:hanging="436"/>
        <w:contextualSpacing/>
        <w:jc w:val="both"/>
        <w:rPr>
          <w:sz w:val="22"/>
          <w:szCs w:val="22"/>
        </w:rPr>
      </w:pPr>
      <w:r w:rsidRPr="00724A37">
        <w:rPr>
          <w:sz w:val="22"/>
          <w:szCs w:val="22"/>
        </w:rPr>
        <w:lastRenderedPageBreak/>
        <w:t>Договоры с поставщиками и покупателями;</w:t>
      </w:r>
    </w:p>
    <w:p w:rsidR="00C00E2E" w:rsidRPr="00724A37" w:rsidRDefault="00C00E2E" w:rsidP="00907561">
      <w:pPr>
        <w:numPr>
          <w:ilvl w:val="0"/>
          <w:numId w:val="85"/>
        </w:numPr>
        <w:tabs>
          <w:tab w:val="left" w:pos="0"/>
        </w:tabs>
        <w:spacing w:line="276" w:lineRule="auto"/>
        <w:ind w:hanging="436"/>
        <w:contextualSpacing/>
        <w:jc w:val="both"/>
        <w:rPr>
          <w:sz w:val="22"/>
          <w:szCs w:val="22"/>
        </w:rPr>
      </w:pPr>
      <w:r w:rsidRPr="00724A37">
        <w:rPr>
          <w:sz w:val="22"/>
          <w:szCs w:val="22"/>
        </w:rPr>
        <w:t>акты сверок с дебиторами и кредиторами;</w:t>
      </w:r>
    </w:p>
    <w:p w:rsidR="00C00E2E" w:rsidRPr="00724A37" w:rsidRDefault="00C00E2E" w:rsidP="00907561">
      <w:pPr>
        <w:numPr>
          <w:ilvl w:val="0"/>
          <w:numId w:val="85"/>
        </w:numPr>
        <w:tabs>
          <w:tab w:val="left" w:pos="0"/>
        </w:tabs>
        <w:spacing w:line="276" w:lineRule="auto"/>
        <w:ind w:hanging="436"/>
        <w:contextualSpacing/>
        <w:jc w:val="both"/>
        <w:rPr>
          <w:sz w:val="22"/>
          <w:szCs w:val="22"/>
        </w:rPr>
      </w:pPr>
      <w:r w:rsidRPr="00724A37">
        <w:rPr>
          <w:sz w:val="22"/>
          <w:szCs w:val="22"/>
        </w:rPr>
        <w:t>товарные накладные, акты выполненных работ, оказанных услуг;</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Прочие документы</w:t>
      </w:r>
    </w:p>
    <w:p w:rsidR="00C00E2E" w:rsidRPr="00724A37" w:rsidRDefault="00C00E2E" w:rsidP="00907561">
      <w:pPr>
        <w:numPr>
          <w:ilvl w:val="0"/>
          <w:numId w:val="83"/>
        </w:numPr>
        <w:tabs>
          <w:tab w:val="left" w:pos="0"/>
          <w:tab w:val="left" w:pos="709"/>
        </w:tabs>
        <w:spacing w:line="276" w:lineRule="auto"/>
        <w:ind w:hanging="2345"/>
        <w:contextualSpacing/>
        <w:jc w:val="both"/>
        <w:rPr>
          <w:sz w:val="22"/>
          <w:szCs w:val="22"/>
        </w:rPr>
      </w:pPr>
      <w:r w:rsidRPr="00724A37">
        <w:rPr>
          <w:sz w:val="22"/>
          <w:szCs w:val="22"/>
        </w:rPr>
        <w:t>Первичные документы по учету займов, финансовых вложений, нематериальных активов;</w:t>
      </w:r>
    </w:p>
    <w:p w:rsidR="00C00E2E" w:rsidRPr="00724A37" w:rsidRDefault="00C00E2E" w:rsidP="00907561">
      <w:pPr>
        <w:numPr>
          <w:ilvl w:val="0"/>
          <w:numId w:val="83"/>
        </w:numPr>
        <w:tabs>
          <w:tab w:val="left" w:pos="0"/>
          <w:tab w:val="left" w:pos="709"/>
        </w:tabs>
        <w:spacing w:line="276" w:lineRule="auto"/>
        <w:ind w:hanging="2345"/>
        <w:contextualSpacing/>
        <w:jc w:val="both"/>
        <w:rPr>
          <w:sz w:val="22"/>
          <w:szCs w:val="22"/>
        </w:rPr>
      </w:pPr>
      <w:r w:rsidRPr="00724A37">
        <w:rPr>
          <w:sz w:val="22"/>
          <w:szCs w:val="22"/>
        </w:rPr>
        <w:t>Бухгалтерские справки;</w:t>
      </w:r>
    </w:p>
    <w:p w:rsidR="00C00E2E" w:rsidRPr="00724A37" w:rsidRDefault="00C00E2E" w:rsidP="00907561">
      <w:pPr>
        <w:numPr>
          <w:ilvl w:val="0"/>
          <w:numId w:val="83"/>
        </w:numPr>
        <w:tabs>
          <w:tab w:val="left" w:pos="0"/>
          <w:tab w:val="left" w:pos="709"/>
        </w:tabs>
        <w:spacing w:line="276" w:lineRule="auto"/>
        <w:ind w:hanging="2345"/>
        <w:contextualSpacing/>
        <w:jc w:val="both"/>
        <w:rPr>
          <w:sz w:val="22"/>
          <w:szCs w:val="22"/>
        </w:rPr>
      </w:pPr>
      <w:r w:rsidRPr="00724A37">
        <w:rPr>
          <w:sz w:val="22"/>
          <w:szCs w:val="22"/>
        </w:rPr>
        <w:t>Путевые листы;</w:t>
      </w:r>
    </w:p>
    <w:p w:rsidR="00C00E2E" w:rsidRPr="00724A37" w:rsidRDefault="00C00E2E" w:rsidP="00907561">
      <w:pPr>
        <w:numPr>
          <w:ilvl w:val="0"/>
          <w:numId w:val="83"/>
        </w:numPr>
        <w:tabs>
          <w:tab w:val="left" w:pos="0"/>
          <w:tab w:val="left" w:pos="709"/>
        </w:tabs>
        <w:spacing w:line="276" w:lineRule="auto"/>
        <w:ind w:hanging="2345"/>
        <w:contextualSpacing/>
        <w:jc w:val="both"/>
        <w:rPr>
          <w:sz w:val="22"/>
          <w:szCs w:val="22"/>
        </w:rPr>
      </w:pPr>
      <w:r w:rsidRPr="00724A37">
        <w:rPr>
          <w:sz w:val="22"/>
          <w:szCs w:val="22"/>
        </w:rPr>
        <w:t>Бланки строгой отчетности;</w:t>
      </w:r>
    </w:p>
    <w:p w:rsidR="00C00E2E" w:rsidRPr="00724A37" w:rsidRDefault="00C00E2E" w:rsidP="00907561">
      <w:pPr>
        <w:numPr>
          <w:ilvl w:val="0"/>
          <w:numId w:val="83"/>
        </w:numPr>
        <w:tabs>
          <w:tab w:val="left" w:pos="0"/>
          <w:tab w:val="left" w:pos="709"/>
        </w:tabs>
        <w:spacing w:line="276" w:lineRule="auto"/>
        <w:ind w:hanging="2345"/>
        <w:contextualSpacing/>
        <w:jc w:val="both"/>
        <w:rPr>
          <w:sz w:val="22"/>
          <w:szCs w:val="22"/>
        </w:rPr>
      </w:pPr>
      <w:r w:rsidRPr="00724A37">
        <w:rPr>
          <w:sz w:val="22"/>
          <w:szCs w:val="22"/>
        </w:rPr>
        <w:t>Доверенности;</w:t>
      </w:r>
    </w:p>
    <w:p w:rsidR="00C00E2E" w:rsidRPr="00724A37" w:rsidRDefault="00C00E2E" w:rsidP="00907561">
      <w:pPr>
        <w:numPr>
          <w:ilvl w:val="0"/>
          <w:numId w:val="83"/>
        </w:numPr>
        <w:tabs>
          <w:tab w:val="left" w:pos="0"/>
          <w:tab w:val="left" w:pos="709"/>
        </w:tabs>
        <w:spacing w:line="276" w:lineRule="auto"/>
        <w:ind w:hanging="2345"/>
        <w:contextualSpacing/>
        <w:jc w:val="both"/>
        <w:rPr>
          <w:sz w:val="22"/>
          <w:szCs w:val="22"/>
        </w:rPr>
      </w:pPr>
      <w:r w:rsidRPr="00724A37">
        <w:rPr>
          <w:sz w:val="22"/>
          <w:szCs w:val="22"/>
        </w:rPr>
        <w:t>другие документы.</w:t>
      </w:r>
    </w:p>
    <w:p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В акте приема-передачи дел следует отразить:</w:t>
      </w:r>
    </w:p>
    <w:p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Ф.И.О. лиц, сдающих и принимающих дела;</w:t>
      </w:r>
    </w:p>
    <w:p w:rsidR="00C00E2E" w:rsidRPr="00724A37" w:rsidRDefault="00C00E2E" w:rsidP="00907561">
      <w:pPr>
        <w:numPr>
          <w:ilvl w:val="0"/>
          <w:numId w:val="89"/>
        </w:numPr>
        <w:tabs>
          <w:tab w:val="left" w:pos="0"/>
        </w:tabs>
        <w:spacing w:line="276" w:lineRule="auto"/>
        <w:ind w:hanging="436"/>
        <w:contextualSpacing/>
        <w:jc w:val="both"/>
        <w:rPr>
          <w:sz w:val="22"/>
          <w:szCs w:val="22"/>
        </w:rPr>
      </w:pPr>
      <w:r w:rsidRPr="00724A37">
        <w:rPr>
          <w:sz w:val="22"/>
          <w:szCs w:val="22"/>
        </w:rPr>
        <w:t>дату передачи дел;</w:t>
      </w:r>
    </w:p>
    <w:p w:rsidR="00C00E2E" w:rsidRPr="00724A37" w:rsidRDefault="00C00E2E" w:rsidP="00907561">
      <w:pPr>
        <w:numPr>
          <w:ilvl w:val="0"/>
          <w:numId w:val="89"/>
        </w:numPr>
        <w:tabs>
          <w:tab w:val="left" w:pos="0"/>
        </w:tabs>
        <w:spacing w:line="276" w:lineRule="auto"/>
        <w:ind w:hanging="436"/>
        <w:contextualSpacing/>
        <w:jc w:val="both"/>
        <w:rPr>
          <w:sz w:val="22"/>
          <w:szCs w:val="22"/>
        </w:rPr>
      </w:pPr>
      <w:r w:rsidRPr="00724A37">
        <w:rPr>
          <w:sz w:val="22"/>
          <w:szCs w:val="22"/>
        </w:rPr>
        <w:t>период, за который осуществлена передача дел;</w:t>
      </w:r>
    </w:p>
    <w:p w:rsidR="00C00E2E" w:rsidRPr="00724A37" w:rsidRDefault="00C00E2E" w:rsidP="00907561">
      <w:pPr>
        <w:numPr>
          <w:ilvl w:val="0"/>
          <w:numId w:val="89"/>
        </w:numPr>
        <w:tabs>
          <w:tab w:val="left" w:pos="0"/>
        </w:tabs>
        <w:spacing w:line="276" w:lineRule="auto"/>
        <w:ind w:hanging="436"/>
        <w:contextualSpacing/>
        <w:jc w:val="both"/>
        <w:rPr>
          <w:sz w:val="22"/>
          <w:szCs w:val="22"/>
        </w:rPr>
      </w:pPr>
      <w:r w:rsidRPr="00724A37">
        <w:rPr>
          <w:sz w:val="22"/>
          <w:szCs w:val="22"/>
        </w:rPr>
        <w:t>дату и номер приказа, на основании которого проведен прием-передача дел;</w:t>
      </w:r>
    </w:p>
    <w:p w:rsidR="00C00E2E" w:rsidRPr="00724A37" w:rsidRDefault="00C00E2E" w:rsidP="00907561">
      <w:pPr>
        <w:numPr>
          <w:ilvl w:val="0"/>
          <w:numId w:val="89"/>
        </w:numPr>
        <w:tabs>
          <w:tab w:val="left" w:pos="0"/>
        </w:tabs>
        <w:spacing w:line="276" w:lineRule="auto"/>
        <w:ind w:hanging="436"/>
        <w:contextualSpacing/>
        <w:jc w:val="both"/>
        <w:rPr>
          <w:sz w:val="22"/>
          <w:szCs w:val="22"/>
        </w:rPr>
      </w:pPr>
      <w:r w:rsidRPr="00724A37">
        <w:rPr>
          <w:sz w:val="22"/>
          <w:szCs w:val="22"/>
        </w:rPr>
        <w:t>наименование и количество число переданных документов (дел, папок, подшивок);</w:t>
      </w:r>
    </w:p>
    <w:p w:rsidR="00C00E2E" w:rsidRPr="00724A37" w:rsidRDefault="00C00E2E" w:rsidP="00907561">
      <w:pPr>
        <w:numPr>
          <w:ilvl w:val="0"/>
          <w:numId w:val="89"/>
        </w:numPr>
        <w:tabs>
          <w:tab w:val="left" w:pos="0"/>
        </w:tabs>
        <w:spacing w:line="276" w:lineRule="auto"/>
        <w:ind w:hanging="436"/>
        <w:contextualSpacing/>
        <w:jc w:val="both"/>
        <w:rPr>
          <w:sz w:val="22"/>
          <w:szCs w:val="22"/>
        </w:rPr>
      </w:pPr>
      <w:r w:rsidRPr="00724A37">
        <w:rPr>
          <w:sz w:val="22"/>
          <w:szCs w:val="22"/>
        </w:rPr>
        <w:t>серии и номера неиспользованных банковских чековых книжек, бланков строгой отчетности;</w:t>
      </w:r>
    </w:p>
    <w:p w:rsidR="00C00E2E" w:rsidRPr="00724A37" w:rsidRDefault="00C00E2E" w:rsidP="00907561">
      <w:pPr>
        <w:numPr>
          <w:ilvl w:val="0"/>
          <w:numId w:val="89"/>
        </w:numPr>
        <w:tabs>
          <w:tab w:val="left" w:pos="0"/>
        </w:tabs>
        <w:spacing w:line="276" w:lineRule="auto"/>
        <w:ind w:hanging="436"/>
        <w:contextualSpacing/>
        <w:jc w:val="both"/>
        <w:rPr>
          <w:sz w:val="22"/>
          <w:szCs w:val="22"/>
        </w:rPr>
      </w:pPr>
      <w:r w:rsidRPr="00724A37">
        <w:rPr>
          <w:sz w:val="22"/>
          <w:szCs w:val="22"/>
        </w:rPr>
        <w:t>список документов, которые отсутствуют (утеряны) на момент передачи дел;</w:t>
      </w:r>
    </w:p>
    <w:p w:rsidR="00C00E2E" w:rsidRPr="00724A37" w:rsidRDefault="00C00E2E" w:rsidP="00907561">
      <w:pPr>
        <w:numPr>
          <w:ilvl w:val="0"/>
          <w:numId w:val="89"/>
        </w:numPr>
        <w:tabs>
          <w:tab w:val="left" w:pos="0"/>
        </w:tabs>
        <w:spacing w:line="276" w:lineRule="auto"/>
        <w:ind w:hanging="436"/>
        <w:contextualSpacing/>
        <w:jc w:val="both"/>
        <w:rPr>
          <w:sz w:val="22"/>
          <w:szCs w:val="22"/>
        </w:rPr>
      </w:pPr>
      <w:r w:rsidRPr="00724A37">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C00E2E" w:rsidRPr="00724A37" w:rsidRDefault="00C00E2E" w:rsidP="00907561">
      <w:pPr>
        <w:numPr>
          <w:ilvl w:val="0"/>
          <w:numId w:val="89"/>
        </w:numPr>
        <w:tabs>
          <w:tab w:val="left" w:pos="0"/>
        </w:tabs>
        <w:spacing w:line="276" w:lineRule="auto"/>
        <w:ind w:hanging="436"/>
        <w:contextualSpacing/>
        <w:jc w:val="both"/>
        <w:rPr>
          <w:sz w:val="22"/>
          <w:szCs w:val="22"/>
        </w:rPr>
      </w:pPr>
      <w:r w:rsidRPr="00724A37">
        <w:rPr>
          <w:sz w:val="22"/>
          <w:szCs w:val="22"/>
        </w:rPr>
        <w:t>число переданных печатей, штампов и тому подобное.</w:t>
      </w:r>
    </w:p>
    <w:p w:rsidR="00C00E2E" w:rsidRPr="00904E16" w:rsidRDefault="00C00E2E" w:rsidP="00B52D90">
      <w:pPr>
        <w:tabs>
          <w:tab w:val="left" w:pos="0"/>
        </w:tabs>
        <w:spacing w:line="276" w:lineRule="auto"/>
        <w:ind w:firstLine="567"/>
        <w:contextualSpacing/>
        <w:jc w:val="both"/>
        <w:rPr>
          <w:sz w:val="22"/>
          <w:szCs w:val="22"/>
        </w:rPr>
      </w:pPr>
      <w:r w:rsidRPr="00724A37">
        <w:rPr>
          <w:sz w:val="22"/>
          <w:szCs w:val="22"/>
        </w:rPr>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71607D" w:rsidRDefault="0071607D" w:rsidP="0071607D">
      <w:pPr>
        <w:spacing w:line="276" w:lineRule="auto"/>
        <w:ind w:firstLine="284"/>
        <w:contextualSpacing/>
        <w:jc w:val="both"/>
        <w:rPr>
          <w:sz w:val="22"/>
          <w:szCs w:val="22"/>
        </w:rPr>
      </w:pPr>
    </w:p>
    <w:p w:rsidR="00B65E60" w:rsidRPr="00A47F23" w:rsidRDefault="00B65E60" w:rsidP="0071607D">
      <w:pPr>
        <w:spacing w:line="276" w:lineRule="auto"/>
        <w:ind w:firstLine="284"/>
        <w:contextualSpacing/>
        <w:jc w:val="both"/>
        <w:rPr>
          <w:sz w:val="22"/>
          <w:szCs w:val="22"/>
        </w:rPr>
      </w:pPr>
    </w:p>
    <w:p w:rsidR="00FD202D" w:rsidRPr="00B65E60" w:rsidRDefault="00FD202D" w:rsidP="00B65E60">
      <w:pPr>
        <w:pStyle w:val="1"/>
        <w:jc w:val="both"/>
        <w:rPr>
          <w:sz w:val="28"/>
          <w:szCs w:val="28"/>
        </w:rPr>
      </w:pPr>
      <w:bookmarkStart w:id="34" w:name="_Раздел_4._Методологический"/>
      <w:bookmarkStart w:id="35" w:name="_Toc42687998"/>
      <w:bookmarkEnd w:id="34"/>
      <w:r w:rsidRPr="00B65E60">
        <w:rPr>
          <w:sz w:val="28"/>
          <w:szCs w:val="28"/>
        </w:rPr>
        <w:t>Раздел 4. Методологический раздел для целей бухгалтерского (бюджетного) учета</w:t>
      </w:r>
      <w:bookmarkEnd w:id="35"/>
    </w:p>
    <w:p w:rsidR="009174FB" w:rsidRPr="009174FB" w:rsidRDefault="009174FB" w:rsidP="009174FB"/>
    <w:p w:rsidR="00FD202D" w:rsidRPr="00B65E60" w:rsidRDefault="00FD202D" w:rsidP="00B65E60">
      <w:pPr>
        <w:pStyle w:val="2"/>
        <w:ind w:firstLine="567"/>
        <w:jc w:val="both"/>
        <w:rPr>
          <w:b/>
          <w:sz w:val="24"/>
          <w:szCs w:val="24"/>
        </w:rPr>
      </w:pPr>
      <w:bookmarkStart w:id="36" w:name="_4.1_Общие_положения"/>
      <w:bookmarkStart w:id="37" w:name="_Toc42687999"/>
      <w:bookmarkEnd w:id="36"/>
      <w:r w:rsidRPr="00B65E60">
        <w:rPr>
          <w:b/>
          <w:sz w:val="24"/>
          <w:szCs w:val="24"/>
        </w:rPr>
        <w:t>4.1</w:t>
      </w:r>
      <w:r w:rsidR="00B65E60" w:rsidRPr="00B65E60">
        <w:rPr>
          <w:b/>
          <w:sz w:val="24"/>
          <w:szCs w:val="24"/>
        </w:rPr>
        <w:t>.</w:t>
      </w:r>
      <w:r w:rsidRPr="00B65E60">
        <w:rPr>
          <w:b/>
          <w:sz w:val="24"/>
          <w:szCs w:val="24"/>
        </w:rPr>
        <w:t xml:space="preserve"> Общие положения</w:t>
      </w:r>
      <w:bookmarkEnd w:id="37"/>
    </w:p>
    <w:p w:rsidR="009174FB" w:rsidRDefault="009174FB" w:rsidP="009174FB"/>
    <w:p w:rsidR="00B55AAB" w:rsidRPr="00B55AAB" w:rsidRDefault="00E20C6D" w:rsidP="001D3CCA">
      <w:pPr>
        <w:tabs>
          <w:tab w:val="left" w:pos="0"/>
          <w:tab w:val="left" w:pos="567"/>
        </w:tabs>
        <w:spacing w:after="195" w:line="276" w:lineRule="auto"/>
        <w:ind w:firstLine="567"/>
        <w:contextualSpacing/>
        <w:jc w:val="both"/>
        <w:rPr>
          <w:color w:val="auto"/>
          <w:sz w:val="22"/>
          <w:szCs w:val="22"/>
        </w:rPr>
      </w:pPr>
      <w:r w:rsidRPr="005C7304">
        <w:rPr>
          <w:color w:val="auto"/>
          <w:sz w:val="22"/>
          <w:szCs w:val="22"/>
        </w:rPr>
        <w:t xml:space="preserve">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1D3CCA">
        <w:rPr>
          <w:color w:val="auto"/>
          <w:sz w:val="22"/>
          <w:szCs w:val="22"/>
        </w:rPr>
        <w:t>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w:t>
      </w:r>
      <w:r w:rsidR="00B55AAB" w:rsidRPr="001D3CCA">
        <w:rPr>
          <w:color w:val="auto"/>
          <w:sz w:val="22"/>
          <w:szCs w:val="22"/>
        </w:rPr>
        <w:t>, (</w:t>
      </w:r>
      <w:r w:rsidR="00863ADC" w:rsidRPr="001D3CCA">
        <w:rPr>
          <w:color w:val="auto"/>
          <w:sz w:val="22"/>
          <w:szCs w:val="22"/>
        </w:rPr>
        <w:t>с изменениями и дополнениями</w:t>
      </w:r>
      <w:r w:rsidR="00B55AAB" w:rsidRPr="001D3CCA">
        <w:rPr>
          <w:color w:val="auto"/>
          <w:sz w:val="22"/>
          <w:szCs w:val="22"/>
        </w:rPr>
        <w:t xml:space="preserve">), Приказом Минфина России от 31 декабря 2016 г. N 256н </w:t>
      </w:r>
      <w:r w:rsidR="00724A37" w:rsidRPr="001D3CCA">
        <w:rPr>
          <w:color w:val="auto"/>
          <w:sz w:val="22"/>
          <w:szCs w:val="22"/>
        </w:rPr>
        <w:t xml:space="preserve">(с изменениями и дополнениями) </w:t>
      </w:r>
      <w:r w:rsidR="00B55AAB" w:rsidRPr="001D3CCA">
        <w:rPr>
          <w:color w:val="auto"/>
          <w:sz w:val="22"/>
          <w:szCs w:val="22"/>
        </w:rPr>
        <w:t>"Об утверждении федерального стандарта</w:t>
      </w:r>
      <w:r w:rsidR="00B55AAB" w:rsidRPr="00B43912">
        <w:rPr>
          <w:color w:val="auto"/>
          <w:sz w:val="22"/>
          <w:szCs w:val="22"/>
        </w:rPr>
        <w:t xml:space="preserve"> бухгалтерского учета для организаций государственного сектора "Концептуальные основы бухгалтерского учета и отчетности организаций </w:t>
      </w:r>
      <w:r w:rsidR="00B55AAB" w:rsidRPr="00B43912">
        <w:rPr>
          <w:color w:val="auto"/>
          <w:sz w:val="22"/>
          <w:szCs w:val="22"/>
        </w:rPr>
        <w:lastRenderedPageBreak/>
        <w:t>государственного сектора".</w:t>
      </w:r>
    </w:p>
    <w:p w:rsidR="00E20C6D" w:rsidRPr="0016719A" w:rsidRDefault="00E20C6D" w:rsidP="001D3CCA">
      <w:pPr>
        <w:spacing w:line="276" w:lineRule="auto"/>
        <w:ind w:firstLine="567"/>
        <w:contextualSpacing/>
        <w:jc w:val="both"/>
        <w:rPr>
          <w:color w:val="auto"/>
          <w:sz w:val="22"/>
          <w:szCs w:val="22"/>
        </w:rPr>
      </w:pPr>
      <w:r w:rsidRPr="0016719A">
        <w:rPr>
          <w:color w:val="auto"/>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E20C6D" w:rsidRPr="0016719A" w:rsidRDefault="00E20C6D" w:rsidP="001D3CCA">
      <w:pPr>
        <w:spacing w:line="276" w:lineRule="auto"/>
        <w:ind w:firstLine="567"/>
        <w:contextualSpacing/>
        <w:jc w:val="both"/>
        <w:rPr>
          <w:color w:val="auto"/>
          <w:sz w:val="22"/>
          <w:szCs w:val="22"/>
        </w:rPr>
      </w:pPr>
    </w:p>
    <w:p w:rsidR="00E20C6D" w:rsidRPr="00430C7F" w:rsidRDefault="00E20C6D" w:rsidP="001D3CCA">
      <w:pPr>
        <w:spacing w:line="276" w:lineRule="auto"/>
        <w:ind w:firstLine="567"/>
        <w:contextualSpacing/>
        <w:jc w:val="both"/>
        <w:rPr>
          <w:color w:val="auto"/>
          <w:sz w:val="22"/>
          <w:szCs w:val="22"/>
        </w:rPr>
      </w:pPr>
      <w:r w:rsidRPr="0016719A">
        <w:rPr>
          <w:color w:val="auto"/>
          <w:sz w:val="22"/>
          <w:szCs w:val="22"/>
        </w:rPr>
        <w:t xml:space="preserve">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w:t>
      </w:r>
      <w:r w:rsidRPr="00430C7F">
        <w:rPr>
          <w:color w:val="auto"/>
          <w:sz w:val="22"/>
          <w:szCs w:val="22"/>
        </w:rPr>
        <w:t>учета осуществляется в соответствии с приложением N 2 к Инструкции №162н.</w:t>
      </w:r>
    </w:p>
    <w:p w:rsidR="00A20523" w:rsidRPr="00430C7F" w:rsidRDefault="00A20523" w:rsidP="001D3CCA">
      <w:pPr>
        <w:spacing w:line="276" w:lineRule="auto"/>
        <w:ind w:firstLine="567"/>
        <w:contextualSpacing/>
        <w:jc w:val="both"/>
        <w:rPr>
          <w:rFonts w:eastAsia="Times New Roman"/>
          <w:color w:val="auto"/>
          <w:sz w:val="22"/>
          <w:szCs w:val="22"/>
          <w:lang w:eastAsia="ru-RU"/>
        </w:rPr>
      </w:pPr>
      <w:r w:rsidRPr="00430C7F">
        <w:rPr>
          <w:rFonts w:eastAsia="Times New Roman"/>
          <w:color w:val="auto"/>
          <w:sz w:val="22"/>
          <w:szCs w:val="22"/>
          <w:lang w:eastAsia="ru-RU"/>
        </w:rPr>
        <w:t>Бухгалтерский учет осуществляется с применением дополнит</w:t>
      </w:r>
      <w:r w:rsidR="001D3CCA" w:rsidRPr="00430C7F">
        <w:rPr>
          <w:rFonts w:eastAsia="Times New Roman"/>
          <w:color w:val="auto"/>
          <w:sz w:val="22"/>
          <w:szCs w:val="22"/>
          <w:lang w:eastAsia="ru-RU"/>
        </w:rPr>
        <w:t>ельного аналитического разреза – детализация КОСГУ</w:t>
      </w:r>
      <w:r w:rsidRPr="00430C7F">
        <w:rPr>
          <w:rFonts w:eastAsia="Times New Roman"/>
          <w:color w:val="auto"/>
          <w:sz w:val="22"/>
          <w:szCs w:val="22"/>
          <w:lang w:eastAsia="ru-RU"/>
        </w:rPr>
        <w:t>,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учреждени</w:t>
      </w:r>
      <w:r w:rsidR="0065682B" w:rsidRPr="00430C7F">
        <w:rPr>
          <w:rFonts w:eastAsia="Times New Roman"/>
          <w:color w:val="auto"/>
          <w:sz w:val="22"/>
          <w:szCs w:val="22"/>
          <w:lang w:eastAsia="ru-RU"/>
        </w:rPr>
        <w:t>я</w:t>
      </w:r>
      <w:r w:rsidR="001D3CCA" w:rsidRPr="00430C7F">
        <w:rPr>
          <w:rFonts w:eastAsia="Times New Roman"/>
          <w:color w:val="auto"/>
          <w:sz w:val="22"/>
          <w:szCs w:val="22"/>
          <w:lang w:eastAsia="ru-RU"/>
        </w:rPr>
        <w:t xml:space="preserve"> (например)</w:t>
      </w:r>
      <w:r w:rsidRPr="00430C7F">
        <w:rPr>
          <w:rFonts w:eastAsia="Times New Roman"/>
          <w:color w:val="auto"/>
          <w:sz w:val="22"/>
          <w:szCs w:val="22"/>
          <w:lang w:eastAsia="ru-RU"/>
        </w:rPr>
        <w:t>:</w:t>
      </w:r>
    </w:p>
    <w:p w:rsidR="00430C7F" w:rsidRPr="00430C7F" w:rsidRDefault="00430C7F" w:rsidP="00430C7F">
      <w:pPr>
        <w:tabs>
          <w:tab w:val="left" w:pos="0"/>
          <w:tab w:val="left" w:pos="567"/>
        </w:tabs>
        <w:spacing w:after="195" w:line="276" w:lineRule="auto"/>
        <w:ind w:left="360"/>
        <w:contextualSpacing/>
        <w:jc w:val="both"/>
        <w:rPr>
          <w:color w:val="auto"/>
          <w:sz w:val="22"/>
          <w:szCs w:val="22"/>
        </w:rPr>
      </w:pPr>
      <w:r w:rsidRPr="00430C7F">
        <w:rPr>
          <w:color w:val="auto"/>
          <w:sz w:val="22"/>
          <w:szCs w:val="22"/>
        </w:rPr>
        <w:t>КОСГУ 223:</w:t>
      </w:r>
    </w:p>
    <w:p w:rsidR="00430C7F" w:rsidRPr="00430C7F" w:rsidRDefault="00430C7F" w:rsidP="00430C7F">
      <w:pPr>
        <w:numPr>
          <w:ilvl w:val="0"/>
          <w:numId w:val="90"/>
        </w:numPr>
        <w:tabs>
          <w:tab w:val="left" w:pos="0"/>
          <w:tab w:val="left" w:pos="567"/>
        </w:tabs>
        <w:spacing w:after="195" w:line="276" w:lineRule="auto"/>
        <w:contextualSpacing/>
        <w:jc w:val="both"/>
        <w:rPr>
          <w:color w:val="auto"/>
          <w:sz w:val="22"/>
          <w:szCs w:val="22"/>
        </w:rPr>
      </w:pPr>
      <w:r w:rsidRPr="00430C7F">
        <w:rPr>
          <w:color w:val="auto"/>
          <w:sz w:val="22"/>
          <w:szCs w:val="22"/>
        </w:rPr>
        <w:t>Отопление;</w:t>
      </w:r>
    </w:p>
    <w:p w:rsidR="00430C7F" w:rsidRPr="00430C7F" w:rsidRDefault="00430C7F" w:rsidP="00430C7F">
      <w:pPr>
        <w:numPr>
          <w:ilvl w:val="0"/>
          <w:numId w:val="90"/>
        </w:numPr>
        <w:tabs>
          <w:tab w:val="left" w:pos="0"/>
          <w:tab w:val="left" w:pos="567"/>
        </w:tabs>
        <w:spacing w:after="195" w:line="276" w:lineRule="auto"/>
        <w:contextualSpacing/>
        <w:jc w:val="both"/>
        <w:rPr>
          <w:color w:val="auto"/>
          <w:sz w:val="22"/>
          <w:szCs w:val="22"/>
        </w:rPr>
      </w:pPr>
      <w:r w:rsidRPr="00430C7F">
        <w:rPr>
          <w:color w:val="auto"/>
          <w:sz w:val="22"/>
          <w:szCs w:val="22"/>
        </w:rPr>
        <w:t>Водоотведение</w:t>
      </w:r>
    </w:p>
    <w:p w:rsidR="00430C7F" w:rsidRPr="00430C7F" w:rsidRDefault="00430C7F" w:rsidP="00430C7F">
      <w:pPr>
        <w:numPr>
          <w:ilvl w:val="0"/>
          <w:numId w:val="90"/>
        </w:numPr>
        <w:tabs>
          <w:tab w:val="left" w:pos="0"/>
          <w:tab w:val="left" w:pos="567"/>
        </w:tabs>
        <w:spacing w:after="195" w:line="276" w:lineRule="auto"/>
        <w:contextualSpacing/>
        <w:jc w:val="both"/>
        <w:rPr>
          <w:color w:val="auto"/>
          <w:sz w:val="22"/>
          <w:szCs w:val="22"/>
        </w:rPr>
      </w:pPr>
      <w:r w:rsidRPr="00430C7F">
        <w:rPr>
          <w:color w:val="auto"/>
          <w:sz w:val="22"/>
          <w:szCs w:val="22"/>
        </w:rPr>
        <w:t>Электроснабжение</w:t>
      </w:r>
    </w:p>
    <w:p w:rsidR="00430C7F" w:rsidRPr="00430C7F" w:rsidRDefault="00430C7F" w:rsidP="00430C7F">
      <w:pPr>
        <w:numPr>
          <w:ilvl w:val="0"/>
          <w:numId w:val="90"/>
        </w:numPr>
        <w:tabs>
          <w:tab w:val="left" w:pos="0"/>
          <w:tab w:val="left" w:pos="567"/>
        </w:tabs>
        <w:spacing w:after="195" w:line="276" w:lineRule="auto"/>
        <w:contextualSpacing/>
        <w:jc w:val="both"/>
        <w:rPr>
          <w:color w:val="auto"/>
          <w:sz w:val="22"/>
          <w:szCs w:val="22"/>
        </w:rPr>
      </w:pPr>
      <w:r w:rsidRPr="00430C7F">
        <w:rPr>
          <w:color w:val="auto"/>
          <w:sz w:val="22"/>
          <w:szCs w:val="22"/>
        </w:rPr>
        <w:t>Газоснабжение.</w:t>
      </w:r>
    </w:p>
    <w:p w:rsidR="008F6209" w:rsidRPr="0011634F" w:rsidRDefault="008F6209" w:rsidP="001D3CCA">
      <w:pPr>
        <w:tabs>
          <w:tab w:val="left" w:pos="0"/>
          <w:tab w:val="left" w:pos="567"/>
        </w:tabs>
        <w:spacing w:after="195" w:line="276" w:lineRule="auto"/>
        <w:ind w:firstLine="567"/>
        <w:contextualSpacing/>
        <w:jc w:val="both"/>
        <w:rPr>
          <w:color w:val="auto"/>
          <w:sz w:val="22"/>
          <w:szCs w:val="22"/>
        </w:rPr>
      </w:pPr>
      <w:r w:rsidRPr="004A7738">
        <w:rPr>
          <w:color w:val="auto"/>
          <w:sz w:val="22"/>
          <w:szCs w:val="22"/>
        </w:rPr>
        <w:t xml:space="preserve">Бухгалтерский учет осуществляется с применением дополнительного аналитического разреза - детализация КОСГУ обеспечивающих формирование в бухгалтерском учете дополнительной информации, </w:t>
      </w:r>
      <w:r w:rsidRPr="0011634F">
        <w:rPr>
          <w:color w:val="auto"/>
          <w:sz w:val="22"/>
          <w:szCs w:val="22"/>
        </w:rPr>
        <w:t>необходимой внутренним, внешним пользователям бухгалтерской отчетности бюджетных учреждений (</w:t>
      </w:r>
      <w:r w:rsidRPr="0011634F">
        <w:rPr>
          <w:i/>
          <w:color w:val="auto"/>
          <w:sz w:val="20"/>
          <w:szCs w:val="20"/>
        </w:rPr>
        <w:t>например</w:t>
      </w:r>
      <w:r w:rsidRPr="0011634F">
        <w:rPr>
          <w:color w:val="auto"/>
          <w:sz w:val="20"/>
          <w:szCs w:val="20"/>
        </w:rPr>
        <w:t>)</w:t>
      </w:r>
      <w:r w:rsidRPr="0011634F">
        <w:rPr>
          <w:color w:val="auto"/>
          <w:sz w:val="22"/>
          <w:szCs w:val="22"/>
        </w:rPr>
        <w:t>:</w:t>
      </w:r>
    </w:p>
    <w:p w:rsidR="008F6209" w:rsidRPr="0011634F" w:rsidRDefault="008F6209" w:rsidP="008F6209">
      <w:pPr>
        <w:tabs>
          <w:tab w:val="left" w:pos="0"/>
          <w:tab w:val="left" w:pos="567"/>
        </w:tabs>
        <w:spacing w:after="195" w:line="276" w:lineRule="auto"/>
        <w:ind w:left="360"/>
        <w:contextualSpacing/>
        <w:jc w:val="both"/>
        <w:rPr>
          <w:color w:val="auto"/>
          <w:sz w:val="22"/>
          <w:szCs w:val="22"/>
        </w:rPr>
      </w:pPr>
      <w:r w:rsidRPr="0011634F">
        <w:rPr>
          <w:color w:val="auto"/>
          <w:sz w:val="22"/>
          <w:szCs w:val="22"/>
        </w:rPr>
        <w:t>КОСГУ 223:</w:t>
      </w:r>
    </w:p>
    <w:p w:rsidR="008F6209" w:rsidRPr="0011634F" w:rsidRDefault="008F6209" w:rsidP="00907561">
      <w:pPr>
        <w:numPr>
          <w:ilvl w:val="0"/>
          <w:numId w:val="90"/>
        </w:numPr>
        <w:tabs>
          <w:tab w:val="left" w:pos="0"/>
          <w:tab w:val="left" w:pos="567"/>
        </w:tabs>
        <w:spacing w:after="195" w:line="276" w:lineRule="auto"/>
        <w:contextualSpacing/>
        <w:jc w:val="both"/>
        <w:rPr>
          <w:color w:val="auto"/>
          <w:sz w:val="22"/>
          <w:szCs w:val="22"/>
        </w:rPr>
      </w:pPr>
      <w:r w:rsidRPr="0011634F">
        <w:rPr>
          <w:color w:val="auto"/>
          <w:sz w:val="22"/>
          <w:szCs w:val="22"/>
        </w:rPr>
        <w:t>Отопление;</w:t>
      </w:r>
    </w:p>
    <w:p w:rsidR="008F6209" w:rsidRPr="0011634F" w:rsidRDefault="008F6209" w:rsidP="00907561">
      <w:pPr>
        <w:numPr>
          <w:ilvl w:val="0"/>
          <w:numId w:val="90"/>
        </w:numPr>
        <w:tabs>
          <w:tab w:val="left" w:pos="0"/>
          <w:tab w:val="left" w:pos="567"/>
        </w:tabs>
        <w:spacing w:after="195" w:line="276" w:lineRule="auto"/>
        <w:contextualSpacing/>
        <w:jc w:val="both"/>
        <w:rPr>
          <w:color w:val="auto"/>
          <w:sz w:val="22"/>
          <w:szCs w:val="22"/>
        </w:rPr>
      </w:pPr>
      <w:r w:rsidRPr="0011634F">
        <w:rPr>
          <w:color w:val="auto"/>
          <w:sz w:val="22"/>
          <w:szCs w:val="22"/>
        </w:rPr>
        <w:t>Водоотведение</w:t>
      </w:r>
    </w:p>
    <w:p w:rsidR="008F6209" w:rsidRPr="0011634F" w:rsidRDefault="008F6209" w:rsidP="00907561">
      <w:pPr>
        <w:numPr>
          <w:ilvl w:val="0"/>
          <w:numId w:val="90"/>
        </w:numPr>
        <w:tabs>
          <w:tab w:val="left" w:pos="0"/>
          <w:tab w:val="left" w:pos="567"/>
        </w:tabs>
        <w:spacing w:after="195" w:line="276" w:lineRule="auto"/>
        <w:contextualSpacing/>
        <w:jc w:val="both"/>
        <w:rPr>
          <w:color w:val="auto"/>
          <w:sz w:val="22"/>
          <w:szCs w:val="22"/>
        </w:rPr>
      </w:pPr>
      <w:r w:rsidRPr="0011634F">
        <w:rPr>
          <w:color w:val="auto"/>
          <w:sz w:val="22"/>
          <w:szCs w:val="22"/>
        </w:rPr>
        <w:t>Электроснабжение</w:t>
      </w:r>
    </w:p>
    <w:p w:rsidR="008F6209" w:rsidRPr="0011634F" w:rsidRDefault="008F6209" w:rsidP="00907561">
      <w:pPr>
        <w:numPr>
          <w:ilvl w:val="0"/>
          <w:numId w:val="90"/>
        </w:numPr>
        <w:tabs>
          <w:tab w:val="left" w:pos="0"/>
          <w:tab w:val="left" w:pos="567"/>
        </w:tabs>
        <w:spacing w:after="195" w:line="276" w:lineRule="auto"/>
        <w:contextualSpacing/>
        <w:jc w:val="both"/>
        <w:rPr>
          <w:color w:val="auto"/>
          <w:sz w:val="22"/>
          <w:szCs w:val="22"/>
        </w:rPr>
      </w:pPr>
      <w:r w:rsidRPr="0011634F">
        <w:rPr>
          <w:color w:val="auto"/>
          <w:sz w:val="22"/>
          <w:szCs w:val="22"/>
        </w:rPr>
        <w:t>Газоснабжение.</w:t>
      </w:r>
    </w:p>
    <w:p w:rsidR="008F6209" w:rsidRDefault="008F6209" w:rsidP="008F6209">
      <w:pPr>
        <w:tabs>
          <w:tab w:val="left" w:pos="0"/>
          <w:tab w:val="left" w:pos="567"/>
        </w:tabs>
        <w:spacing w:after="195" w:line="276" w:lineRule="auto"/>
        <w:contextualSpacing/>
        <w:jc w:val="both"/>
        <w:rPr>
          <w:color w:val="auto"/>
          <w:sz w:val="22"/>
          <w:szCs w:val="22"/>
          <w:highlight w:val="yellow"/>
        </w:rPr>
      </w:pPr>
    </w:p>
    <w:p w:rsidR="0011634F" w:rsidRDefault="0011634F" w:rsidP="008F6209">
      <w:pPr>
        <w:tabs>
          <w:tab w:val="left" w:pos="0"/>
          <w:tab w:val="left" w:pos="567"/>
        </w:tabs>
        <w:spacing w:after="195" w:line="276" w:lineRule="auto"/>
        <w:contextualSpacing/>
        <w:jc w:val="both"/>
        <w:rPr>
          <w:color w:val="auto"/>
          <w:sz w:val="22"/>
          <w:szCs w:val="22"/>
          <w:highlight w:val="yellow"/>
        </w:rPr>
      </w:pPr>
    </w:p>
    <w:p w:rsidR="008F6209" w:rsidRPr="004A7738" w:rsidRDefault="008F6209" w:rsidP="008F6209">
      <w:pPr>
        <w:tabs>
          <w:tab w:val="left" w:pos="0"/>
          <w:tab w:val="left" w:pos="1276"/>
        </w:tabs>
        <w:spacing w:line="276" w:lineRule="auto"/>
        <w:ind w:firstLine="284"/>
        <w:contextualSpacing/>
        <w:jc w:val="both"/>
        <w:rPr>
          <w:b/>
          <w:color w:val="auto"/>
          <w:sz w:val="22"/>
          <w:szCs w:val="22"/>
        </w:rPr>
      </w:pPr>
      <w:r w:rsidRPr="004A7738">
        <w:rPr>
          <w:b/>
          <w:color w:val="auto"/>
          <w:sz w:val="22"/>
          <w:szCs w:val="22"/>
        </w:rPr>
        <w:t>Методы оценки отдельных видов имущества и обязательств</w:t>
      </w:r>
    </w:p>
    <w:p w:rsidR="008F6209" w:rsidRPr="004A7738" w:rsidRDefault="008F6209" w:rsidP="008F6209">
      <w:pPr>
        <w:tabs>
          <w:tab w:val="left" w:pos="0"/>
          <w:tab w:val="left" w:pos="1276"/>
        </w:tabs>
        <w:spacing w:line="276" w:lineRule="auto"/>
        <w:ind w:firstLine="284"/>
        <w:contextualSpacing/>
        <w:jc w:val="both"/>
        <w:rPr>
          <w:b/>
          <w:color w:val="auto"/>
          <w:sz w:val="22"/>
          <w:szCs w:val="22"/>
        </w:rPr>
      </w:pPr>
    </w:p>
    <w:p w:rsidR="008F6209" w:rsidRPr="004A7738"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8F6209" w:rsidRPr="00181E92"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Основным методом определения справедливой стоимости для различных видов активов и обязательств два Учреждения является</w:t>
      </w:r>
      <w:r w:rsidRPr="00181E92">
        <w:rPr>
          <w:color w:val="auto"/>
          <w:sz w:val="22"/>
          <w:szCs w:val="22"/>
        </w:rPr>
        <w:t>:</w:t>
      </w:r>
    </w:p>
    <w:p w:rsidR="008F6209" w:rsidRPr="00A90BCF" w:rsidRDefault="008F6209" w:rsidP="0011634F">
      <w:pPr>
        <w:tabs>
          <w:tab w:val="left" w:pos="0"/>
          <w:tab w:val="left" w:pos="1276"/>
        </w:tabs>
        <w:spacing w:line="276" w:lineRule="auto"/>
        <w:ind w:firstLine="567"/>
        <w:contextualSpacing/>
        <w:jc w:val="both"/>
        <w:rPr>
          <w:color w:val="auto"/>
          <w:sz w:val="22"/>
          <w:szCs w:val="22"/>
        </w:rPr>
      </w:pPr>
      <w:r w:rsidRPr="00A90BCF">
        <w:rPr>
          <w:color w:val="auto"/>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w:t>
      </w:r>
      <w:r w:rsidR="00A90BCF">
        <w:rPr>
          <w:color w:val="auto"/>
          <w:sz w:val="22"/>
          <w:szCs w:val="22"/>
        </w:rPr>
        <w:t>овершенных без отсрочки платежа.</w:t>
      </w:r>
    </w:p>
    <w:p w:rsidR="008F6209" w:rsidRPr="004A7738"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8F6209" w:rsidRPr="005B3F40"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 xml:space="preserve">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w:t>
      </w:r>
      <w:r w:rsidRPr="005B3F40">
        <w:rPr>
          <w:color w:val="auto"/>
          <w:sz w:val="22"/>
          <w:szCs w:val="22"/>
        </w:rPr>
        <w:t>исчисленная на дату переоценки, учитывается следующи</w:t>
      </w:r>
      <w:r w:rsidR="00A90BCF" w:rsidRPr="005B3F40">
        <w:rPr>
          <w:color w:val="auto"/>
          <w:sz w:val="22"/>
          <w:szCs w:val="22"/>
        </w:rPr>
        <w:t>м</w:t>
      </w:r>
      <w:r w:rsidRPr="005B3F40">
        <w:rPr>
          <w:color w:val="auto"/>
          <w:sz w:val="22"/>
          <w:szCs w:val="22"/>
        </w:rPr>
        <w:t xml:space="preserve"> способо</w:t>
      </w:r>
      <w:r w:rsidR="00A90BCF" w:rsidRPr="005B3F40">
        <w:rPr>
          <w:color w:val="auto"/>
          <w:sz w:val="22"/>
          <w:szCs w:val="22"/>
        </w:rPr>
        <w:t>м</w:t>
      </w:r>
      <w:r w:rsidRPr="005B3F40">
        <w:rPr>
          <w:color w:val="auto"/>
          <w:sz w:val="22"/>
          <w:szCs w:val="22"/>
        </w:rPr>
        <w:t>:</w:t>
      </w:r>
    </w:p>
    <w:p w:rsidR="00760573" w:rsidRDefault="005B3F40" w:rsidP="00760573">
      <w:pPr>
        <w:tabs>
          <w:tab w:val="left" w:pos="0"/>
          <w:tab w:val="left" w:pos="1276"/>
        </w:tabs>
        <w:spacing w:line="276" w:lineRule="auto"/>
        <w:ind w:firstLine="567"/>
        <w:contextualSpacing/>
        <w:jc w:val="both"/>
        <w:rPr>
          <w:color w:val="auto"/>
          <w:sz w:val="22"/>
          <w:szCs w:val="22"/>
        </w:rPr>
      </w:pPr>
      <w:r w:rsidRPr="005B3F40">
        <w:rPr>
          <w:color w:val="auto"/>
          <w:sz w:val="22"/>
          <w:szCs w:val="22"/>
        </w:rPr>
        <w:lastRenderedPageBreak/>
        <w:t>-</w:t>
      </w:r>
      <w:r w:rsidR="008F6209" w:rsidRPr="005B3F40">
        <w:rPr>
          <w:color w:val="auto"/>
          <w:sz w:val="22"/>
          <w:szCs w:val="22"/>
        </w:rPr>
        <w:t xml:space="preserve">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w:t>
      </w:r>
      <w:r>
        <w:rPr>
          <w:color w:val="auto"/>
          <w:sz w:val="22"/>
          <w:szCs w:val="22"/>
        </w:rPr>
        <w:t>ь на дату проведения переоценки.</w:t>
      </w:r>
    </w:p>
    <w:p w:rsidR="008F6209" w:rsidRDefault="008F6209" w:rsidP="00760573">
      <w:pPr>
        <w:tabs>
          <w:tab w:val="left" w:pos="0"/>
          <w:tab w:val="left" w:pos="1276"/>
        </w:tabs>
        <w:spacing w:line="276" w:lineRule="auto"/>
        <w:ind w:firstLine="567"/>
        <w:contextualSpacing/>
        <w:jc w:val="both"/>
        <w:rPr>
          <w:sz w:val="22"/>
          <w:szCs w:val="22"/>
        </w:rPr>
      </w:pPr>
      <w:r w:rsidRPr="00760573">
        <w:rPr>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
    <w:p w:rsidR="008E5FB4" w:rsidRPr="00760573" w:rsidRDefault="008E5FB4" w:rsidP="00760573">
      <w:pPr>
        <w:tabs>
          <w:tab w:val="left" w:pos="0"/>
          <w:tab w:val="left" w:pos="1276"/>
        </w:tabs>
        <w:spacing w:line="276" w:lineRule="auto"/>
        <w:ind w:firstLine="567"/>
        <w:contextualSpacing/>
        <w:jc w:val="both"/>
        <w:rPr>
          <w:color w:val="auto"/>
          <w:sz w:val="22"/>
          <w:szCs w:val="22"/>
        </w:rPr>
      </w:pPr>
    </w:p>
    <w:p w:rsidR="008F6209" w:rsidRDefault="008F6209" w:rsidP="008F6209"/>
    <w:p w:rsidR="00FD202D" w:rsidRPr="008E5FB4" w:rsidRDefault="00FD202D" w:rsidP="008E5FB4">
      <w:pPr>
        <w:pStyle w:val="2"/>
        <w:rPr>
          <w:b/>
          <w:sz w:val="24"/>
          <w:szCs w:val="24"/>
        </w:rPr>
      </w:pPr>
      <w:bookmarkStart w:id="38" w:name="_4.2_Основные_средства,"/>
      <w:bookmarkStart w:id="39" w:name="_Toc42688000"/>
      <w:bookmarkEnd w:id="38"/>
      <w:r w:rsidRPr="008E5FB4">
        <w:rPr>
          <w:b/>
          <w:sz w:val="24"/>
          <w:szCs w:val="24"/>
        </w:rPr>
        <w:t>4.2</w:t>
      </w:r>
      <w:r w:rsidR="008E5FB4" w:rsidRPr="008E5FB4">
        <w:rPr>
          <w:b/>
          <w:sz w:val="24"/>
          <w:szCs w:val="24"/>
        </w:rPr>
        <w:t>.</w:t>
      </w:r>
      <w:r w:rsidRPr="008E5FB4">
        <w:rPr>
          <w:b/>
          <w:sz w:val="24"/>
          <w:szCs w:val="24"/>
        </w:rPr>
        <w:t xml:space="preserve"> Основные средства, нематериальные активы и непроизведенные активы</w:t>
      </w:r>
      <w:bookmarkEnd w:id="39"/>
    </w:p>
    <w:p w:rsidR="009174FB" w:rsidRDefault="009174FB" w:rsidP="009174FB"/>
    <w:p w:rsidR="0022691C" w:rsidRDefault="0022691C" w:rsidP="008E5343">
      <w:pPr>
        <w:ind w:firstLine="567"/>
        <w:jc w:val="both"/>
        <w:rPr>
          <w:sz w:val="22"/>
          <w:szCs w:val="22"/>
        </w:rPr>
      </w:pPr>
      <w:r w:rsidRPr="0016719A">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w:t>
      </w:r>
      <w:r w:rsidR="0005050C">
        <w:rPr>
          <w:sz w:val="22"/>
          <w:szCs w:val="22"/>
        </w:rPr>
        <w:t>6</w:t>
      </w:r>
      <w:r w:rsidRPr="0016719A">
        <w:rPr>
          <w:sz w:val="22"/>
          <w:szCs w:val="22"/>
        </w:rPr>
        <w:t xml:space="preserve"> «Перечень первичных документов, закрепленных за однотипными фактами хозяйственной жизни».</w:t>
      </w:r>
    </w:p>
    <w:p w:rsidR="00661FB3" w:rsidRPr="008F6209"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661FB3" w:rsidRPr="008F6209"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Состав комиссии по поступлению и выбытию имущества учреждения указан в Приложении № 6.13.</w:t>
      </w:r>
    </w:p>
    <w:p w:rsidR="00661FB3"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Положение о комиссии по поступлению и выбытию активов закреплено в Приложении № 6.1</w:t>
      </w:r>
      <w:r w:rsidR="0005050C" w:rsidRPr="008F6209">
        <w:rPr>
          <w:color w:val="auto"/>
          <w:sz w:val="22"/>
          <w:szCs w:val="22"/>
        </w:rPr>
        <w:t>5</w:t>
      </w:r>
      <w:r w:rsidRPr="008F6209">
        <w:rPr>
          <w:color w:val="auto"/>
          <w:sz w:val="22"/>
          <w:szCs w:val="22"/>
        </w:rPr>
        <w:t>.</w:t>
      </w:r>
    </w:p>
    <w:p w:rsidR="00661FB3" w:rsidRPr="0016719A" w:rsidRDefault="00661FB3" w:rsidP="0022691C">
      <w:pPr>
        <w:ind w:firstLine="284"/>
        <w:jc w:val="both"/>
        <w:rPr>
          <w:sz w:val="22"/>
          <w:szCs w:val="22"/>
        </w:rPr>
      </w:pPr>
    </w:p>
    <w:p w:rsidR="0022691C" w:rsidRPr="0016719A" w:rsidRDefault="0022691C" w:rsidP="0022691C">
      <w:pPr>
        <w:ind w:firstLine="284"/>
        <w:jc w:val="both"/>
        <w:rPr>
          <w:sz w:val="22"/>
          <w:szCs w:val="22"/>
        </w:rPr>
      </w:pPr>
    </w:p>
    <w:p w:rsidR="0022691C" w:rsidRDefault="0022691C" w:rsidP="0022691C">
      <w:pPr>
        <w:tabs>
          <w:tab w:val="left" w:pos="0"/>
          <w:tab w:val="left" w:pos="1276"/>
        </w:tabs>
        <w:spacing w:after="195" w:line="360" w:lineRule="auto"/>
        <w:ind w:firstLine="284"/>
        <w:contextualSpacing/>
        <w:jc w:val="both"/>
        <w:rPr>
          <w:b/>
          <w:color w:val="auto"/>
          <w:sz w:val="22"/>
          <w:szCs w:val="22"/>
        </w:rPr>
      </w:pPr>
      <w:r w:rsidRPr="0016719A">
        <w:rPr>
          <w:b/>
          <w:color w:val="auto"/>
          <w:sz w:val="22"/>
          <w:szCs w:val="22"/>
        </w:rPr>
        <w:t>Основные средства</w:t>
      </w:r>
    </w:p>
    <w:p w:rsidR="00B377DE" w:rsidRPr="00B377DE" w:rsidRDefault="00B377DE" w:rsidP="00B377DE">
      <w:pPr>
        <w:tabs>
          <w:tab w:val="left" w:pos="0"/>
          <w:tab w:val="left" w:pos="1276"/>
        </w:tabs>
        <w:spacing w:after="195" w:line="276" w:lineRule="auto"/>
        <w:ind w:firstLine="284"/>
        <w:contextualSpacing/>
        <w:jc w:val="both"/>
        <w:rPr>
          <w:color w:val="auto"/>
          <w:sz w:val="22"/>
          <w:szCs w:val="22"/>
        </w:rPr>
      </w:pPr>
      <w:r w:rsidRPr="00C24DF2">
        <w:rPr>
          <w:color w:val="auto"/>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C24DF2" w:rsidRDefault="00C24DF2" w:rsidP="00B377DE">
      <w:pPr>
        <w:tabs>
          <w:tab w:val="left" w:pos="0"/>
          <w:tab w:val="left" w:pos="1276"/>
        </w:tabs>
        <w:spacing w:after="195" w:line="276" w:lineRule="auto"/>
        <w:ind w:firstLine="284"/>
        <w:contextualSpacing/>
        <w:jc w:val="both"/>
        <w:rPr>
          <w:color w:val="auto"/>
          <w:sz w:val="22"/>
          <w:szCs w:val="22"/>
        </w:rPr>
      </w:pPr>
    </w:p>
    <w:p w:rsidR="00B377DE" w:rsidRPr="00C24DF2" w:rsidRDefault="00C24DF2" w:rsidP="00B377DE">
      <w:pPr>
        <w:tabs>
          <w:tab w:val="left" w:pos="0"/>
          <w:tab w:val="left" w:pos="1276"/>
        </w:tabs>
        <w:spacing w:after="195" w:line="276" w:lineRule="auto"/>
        <w:ind w:firstLine="284"/>
        <w:contextualSpacing/>
        <w:jc w:val="both"/>
        <w:rPr>
          <w:b/>
          <w:color w:val="auto"/>
          <w:sz w:val="22"/>
          <w:szCs w:val="22"/>
        </w:rPr>
      </w:pPr>
      <w:r w:rsidRPr="00C24DF2">
        <w:rPr>
          <w:b/>
          <w:color w:val="auto"/>
          <w:sz w:val="22"/>
          <w:szCs w:val="22"/>
        </w:rPr>
        <w:t>Порядок  формирования инвентарного номера объектов основных средств</w:t>
      </w:r>
    </w:p>
    <w:p w:rsidR="00074C9A" w:rsidRDefault="00B377DE" w:rsidP="00074C9A">
      <w:pPr>
        <w:shd w:val="clear" w:color="auto" w:fill="FFFFFF" w:themeFill="background1"/>
        <w:tabs>
          <w:tab w:val="left" w:pos="0"/>
          <w:tab w:val="left" w:pos="1276"/>
        </w:tabs>
        <w:spacing w:after="195" w:line="276" w:lineRule="auto"/>
        <w:ind w:firstLine="284"/>
        <w:contextualSpacing/>
        <w:jc w:val="both"/>
        <w:rPr>
          <w:sz w:val="22"/>
          <w:szCs w:val="22"/>
        </w:rPr>
      </w:pPr>
      <w:r w:rsidRPr="00B377DE">
        <w:rPr>
          <w:sz w:val="22"/>
          <w:szCs w:val="22"/>
        </w:rPr>
        <w:t xml:space="preserve">Каждому </w:t>
      </w:r>
      <w:r w:rsidRPr="00074C9A">
        <w:rPr>
          <w:sz w:val="22"/>
          <w:szCs w:val="22"/>
        </w:rPr>
        <w:t>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sidR="00074C9A">
        <w:rPr>
          <w:sz w:val="22"/>
          <w:szCs w:val="22"/>
        </w:rPr>
        <w:t xml:space="preserve"> Инвентарные номера основных средств состоят из 12 символов, где:</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1 – код финансового обеспечения;</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2-4 – синтетический счет учета ОС;</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5-6 - аналитический счет учета ОС;</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7-12 – порядковый номер.</w:t>
      </w:r>
    </w:p>
    <w:p w:rsidR="00B377DE" w:rsidRPr="00074C9A" w:rsidRDefault="00B377DE" w:rsidP="00074C9A">
      <w:pPr>
        <w:shd w:val="clear" w:color="auto" w:fill="FFFFFF" w:themeFill="background1"/>
        <w:tabs>
          <w:tab w:val="left" w:pos="0"/>
        </w:tabs>
        <w:spacing w:line="276" w:lineRule="auto"/>
        <w:ind w:firstLine="284"/>
        <w:contextualSpacing/>
        <w:jc w:val="both"/>
        <w:rPr>
          <w:color w:val="auto"/>
          <w:sz w:val="22"/>
          <w:szCs w:val="22"/>
        </w:rPr>
      </w:pPr>
      <w:r w:rsidRPr="00074C9A">
        <w:rPr>
          <w:color w:val="auto"/>
          <w:sz w:val="22"/>
          <w:szCs w:val="22"/>
        </w:rPr>
        <w:t>При получении ОС путем безвозмездной передачи обьекта инвентарный номер:</w:t>
      </w:r>
    </w:p>
    <w:p w:rsidR="00B377DE" w:rsidRPr="00074C9A" w:rsidRDefault="00B377DE" w:rsidP="00074C9A">
      <w:pPr>
        <w:numPr>
          <w:ilvl w:val="1"/>
          <w:numId w:val="63"/>
        </w:numPr>
        <w:shd w:val="clear" w:color="auto" w:fill="FFFFFF" w:themeFill="background1"/>
        <w:tabs>
          <w:tab w:val="left" w:pos="0"/>
        </w:tabs>
        <w:spacing w:line="276" w:lineRule="auto"/>
        <w:ind w:left="851" w:hanging="284"/>
        <w:contextualSpacing/>
        <w:jc w:val="both"/>
        <w:rPr>
          <w:color w:val="auto"/>
          <w:sz w:val="22"/>
          <w:szCs w:val="22"/>
        </w:rPr>
      </w:pPr>
      <w:r w:rsidRPr="00074C9A">
        <w:rPr>
          <w:color w:val="auto"/>
          <w:sz w:val="22"/>
          <w:szCs w:val="22"/>
        </w:rPr>
        <w:t>присваивается новый.</w:t>
      </w:r>
    </w:p>
    <w:p w:rsidR="00B377DE" w:rsidRPr="00074C9A" w:rsidRDefault="00B377DE" w:rsidP="00B377DE">
      <w:pPr>
        <w:tabs>
          <w:tab w:val="left" w:pos="0"/>
        </w:tabs>
        <w:spacing w:line="276" w:lineRule="auto"/>
        <w:contextualSpacing/>
        <w:jc w:val="both"/>
        <w:rPr>
          <w:color w:val="auto"/>
          <w:sz w:val="22"/>
          <w:szCs w:val="22"/>
        </w:rPr>
      </w:pPr>
    </w:p>
    <w:p w:rsidR="00C24DF2" w:rsidRDefault="00C24DF2" w:rsidP="00C24DF2">
      <w:pPr>
        <w:tabs>
          <w:tab w:val="left" w:pos="0"/>
        </w:tabs>
        <w:spacing w:line="276" w:lineRule="auto"/>
        <w:ind w:firstLine="284"/>
        <w:contextualSpacing/>
        <w:jc w:val="both"/>
        <w:rPr>
          <w:color w:val="auto"/>
          <w:sz w:val="22"/>
          <w:szCs w:val="22"/>
        </w:rPr>
      </w:pPr>
      <w:r w:rsidRPr="00074C9A">
        <w:rPr>
          <w:b/>
          <w:color w:val="auto"/>
          <w:sz w:val="22"/>
          <w:szCs w:val="22"/>
        </w:rPr>
        <w:t>Порядок объединения объектов основных средств, срок полезного</w:t>
      </w:r>
      <w:r w:rsidRPr="004A7738">
        <w:rPr>
          <w:b/>
          <w:color w:val="auto"/>
          <w:sz w:val="22"/>
          <w:szCs w:val="22"/>
        </w:rPr>
        <w:t xml:space="preserve">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C24DF2" w:rsidRDefault="00C24DF2" w:rsidP="00C24DF2">
      <w:pPr>
        <w:tabs>
          <w:tab w:val="left" w:pos="0"/>
        </w:tabs>
        <w:spacing w:line="276" w:lineRule="auto"/>
        <w:ind w:firstLine="284"/>
        <w:contextualSpacing/>
        <w:jc w:val="both"/>
        <w:rPr>
          <w:color w:val="auto"/>
          <w:sz w:val="22"/>
          <w:szCs w:val="22"/>
          <w:highlight w:val="cyan"/>
        </w:rPr>
      </w:pP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С целью бухгалтерского учета движения однородных объектов основных средств они объединяются в один инвентарный объект, признаваемый в дальнейшем комплексом объектов основных средств.</w:t>
      </w:r>
    </w:p>
    <w:p w:rsidR="004A7738" w:rsidRPr="004F1819" w:rsidRDefault="004A7738" w:rsidP="00EF30C6">
      <w:pPr>
        <w:tabs>
          <w:tab w:val="left" w:pos="0"/>
        </w:tabs>
        <w:spacing w:line="276" w:lineRule="auto"/>
        <w:ind w:firstLine="567"/>
        <w:contextualSpacing/>
        <w:jc w:val="both"/>
        <w:rPr>
          <w:color w:val="auto"/>
          <w:sz w:val="22"/>
          <w:szCs w:val="22"/>
        </w:rPr>
      </w:pP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Однородными объектами в учреждении признаются объекты с одинаковым характеристиками, назначением, датой приобретения, принятия к учету и ввода в эксплуатацию, полученные от одного поставщика при условии, что их первоначальная стоимость незначительна.</w:t>
      </w:r>
    </w:p>
    <w:p w:rsidR="004F1819" w:rsidRPr="00D726B9" w:rsidRDefault="004F1819" w:rsidP="00EF30C6">
      <w:pPr>
        <w:tabs>
          <w:tab w:val="left" w:pos="0"/>
        </w:tabs>
        <w:spacing w:line="276" w:lineRule="auto"/>
        <w:ind w:firstLine="567"/>
        <w:contextualSpacing/>
        <w:jc w:val="both"/>
        <w:rPr>
          <w:color w:val="auto"/>
          <w:sz w:val="22"/>
          <w:szCs w:val="22"/>
        </w:rPr>
      </w:pPr>
      <w:r w:rsidRPr="00C878AA">
        <w:rPr>
          <w:color w:val="auto"/>
          <w:sz w:val="22"/>
          <w:szCs w:val="22"/>
        </w:rPr>
        <w:t xml:space="preserve">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w:t>
      </w:r>
      <w:r w:rsidRPr="00D726B9">
        <w:rPr>
          <w:color w:val="auto"/>
          <w:sz w:val="22"/>
          <w:szCs w:val="22"/>
        </w:rPr>
        <w:t>основных средств к несущественной стоимости:</w:t>
      </w:r>
    </w:p>
    <w:p w:rsidR="004F1819" w:rsidRPr="00D726B9" w:rsidRDefault="004F1819" w:rsidP="00EF30C6">
      <w:pPr>
        <w:numPr>
          <w:ilvl w:val="0"/>
          <w:numId w:val="67"/>
        </w:numPr>
        <w:tabs>
          <w:tab w:val="left" w:pos="0"/>
        </w:tabs>
        <w:spacing w:line="276" w:lineRule="auto"/>
        <w:ind w:firstLine="567"/>
        <w:contextualSpacing/>
        <w:jc w:val="both"/>
        <w:rPr>
          <w:color w:val="auto"/>
          <w:sz w:val="22"/>
          <w:szCs w:val="22"/>
        </w:rPr>
      </w:pPr>
      <w:r w:rsidRPr="00D726B9">
        <w:rPr>
          <w:color w:val="auto"/>
          <w:sz w:val="22"/>
          <w:szCs w:val="22"/>
        </w:rPr>
        <w:t>критерии, установленные СГС "Основные средства" для начисления 100% амортизации при вводе в эксплуатацию.</w:t>
      </w: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В виде комплекса объектов основных средств в учреждении учитываются:</w:t>
      </w: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библиотечные фонды,</w:t>
      </w:r>
    </w:p>
    <w:p w:rsidR="004A7738" w:rsidRPr="00D726B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периферийные устройства</w:t>
      </w:r>
      <w:r w:rsidRPr="00D726B9">
        <w:rPr>
          <w:color w:val="auto"/>
          <w:sz w:val="22"/>
          <w:szCs w:val="22"/>
        </w:rPr>
        <w:t xml:space="preserve"> и компьютерное оборудование,</w:t>
      </w:r>
    </w:p>
    <w:p w:rsidR="004A7738" w:rsidRPr="00284C03" w:rsidRDefault="004A7738" w:rsidP="00EF30C6">
      <w:pPr>
        <w:tabs>
          <w:tab w:val="left" w:pos="0"/>
        </w:tabs>
        <w:spacing w:line="276" w:lineRule="auto"/>
        <w:ind w:firstLine="567"/>
        <w:contextualSpacing/>
        <w:jc w:val="both"/>
        <w:rPr>
          <w:color w:val="auto"/>
          <w:sz w:val="22"/>
          <w:szCs w:val="22"/>
        </w:rPr>
      </w:pPr>
      <w:r w:rsidRPr="00D726B9">
        <w:rPr>
          <w:color w:val="auto"/>
          <w:sz w:val="22"/>
          <w:szCs w:val="22"/>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C24DF2" w:rsidRPr="00284C03" w:rsidRDefault="00C24DF2" w:rsidP="00C24DF2">
      <w:pPr>
        <w:tabs>
          <w:tab w:val="left" w:pos="0"/>
        </w:tabs>
        <w:spacing w:line="276" w:lineRule="auto"/>
        <w:ind w:left="1004"/>
        <w:contextualSpacing/>
        <w:jc w:val="both"/>
        <w:rPr>
          <w:color w:val="auto"/>
          <w:sz w:val="22"/>
          <w:szCs w:val="22"/>
          <w:highlight w:val="yellow"/>
        </w:rPr>
      </w:pPr>
    </w:p>
    <w:p w:rsidR="00C24DF2" w:rsidRPr="00092948" w:rsidRDefault="00C24DF2" w:rsidP="00E57E1B">
      <w:pPr>
        <w:tabs>
          <w:tab w:val="left" w:pos="0"/>
        </w:tabs>
        <w:spacing w:after="195" w:line="276" w:lineRule="auto"/>
        <w:ind w:firstLine="567"/>
        <w:contextualSpacing/>
        <w:jc w:val="both"/>
        <w:rPr>
          <w:b/>
          <w:color w:val="auto"/>
          <w:sz w:val="22"/>
          <w:szCs w:val="22"/>
        </w:rPr>
      </w:pPr>
      <w:r w:rsidRPr="00E57E1B">
        <w:rPr>
          <w:b/>
          <w:color w:val="auto"/>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C24DF2" w:rsidRDefault="00C24DF2" w:rsidP="00E57E1B">
      <w:pPr>
        <w:tabs>
          <w:tab w:val="left" w:pos="0"/>
          <w:tab w:val="left" w:pos="1276"/>
        </w:tabs>
        <w:spacing w:line="276" w:lineRule="auto"/>
        <w:ind w:firstLine="567"/>
        <w:contextualSpacing/>
        <w:jc w:val="both"/>
        <w:rPr>
          <w:color w:val="auto"/>
          <w:sz w:val="22"/>
          <w:szCs w:val="22"/>
        </w:rPr>
      </w:pPr>
      <w:r w:rsidRPr="00092948">
        <w:rPr>
          <w:color w:val="auto"/>
          <w:sz w:val="22"/>
          <w:szCs w:val="22"/>
        </w:rPr>
        <w:t>Установить, что в отношении следующих групп основных средств</w:t>
      </w:r>
      <w:r w:rsidRPr="00032242">
        <w:rPr>
          <w:color w:val="auto"/>
          <w:sz w:val="22"/>
          <w:szCs w:val="22"/>
        </w:rPr>
        <w:t xml:space="preserve"> </w:t>
      </w:r>
      <w:r w:rsidRPr="00801BEE">
        <w:rPr>
          <w:color w:val="auto"/>
          <w:sz w:val="22"/>
          <w:szCs w:val="22"/>
        </w:rPr>
        <w:t>(</w:t>
      </w:r>
      <w:r w:rsidR="00801BEE" w:rsidRPr="00801BEE">
        <w:rPr>
          <w:color w:val="auto"/>
          <w:sz w:val="20"/>
          <w:szCs w:val="20"/>
        </w:rPr>
        <w:t>Здания, сооружения</w:t>
      </w:r>
      <w:r w:rsidRPr="00801BEE">
        <w:rPr>
          <w:color w:val="auto"/>
          <w:sz w:val="22"/>
          <w:szCs w:val="22"/>
        </w:rPr>
        <w:t>)</w:t>
      </w:r>
      <w:r>
        <w:rPr>
          <w:color w:val="auto"/>
          <w:sz w:val="22"/>
          <w:szCs w:val="22"/>
        </w:rPr>
        <w:t xml:space="preserve"> </w:t>
      </w:r>
      <w:r w:rsidRPr="00092948">
        <w:rPr>
          <w:color w:val="auto"/>
          <w:sz w:val="22"/>
          <w:szCs w:val="22"/>
        </w:rPr>
        <w:t>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C24DF2" w:rsidRDefault="00C24DF2" w:rsidP="00E57E1B">
      <w:pPr>
        <w:tabs>
          <w:tab w:val="left" w:pos="0"/>
          <w:tab w:val="left" w:pos="1276"/>
        </w:tabs>
        <w:spacing w:line="276" w:lineRule="auto"/>
        <w:ind w:firstLine="567"/>
        <w:contextualSpacing/>
        <w:jc w:val="both"/>
        <w:rPr>
          <w:color w:val="auto"/>
          <w:sz w:val="22"/>
          <w:szCs w:val="22"/>
        </w:rPr>
      </w:pPr>
      <w:r w:rsidRPr="00092948">
        <w:rPr>
          <w:color w:val="auto"/>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r>
        <w:rPr>
          <w:color w:val="auto"/>
          <w:sz w:val="22"/>
          <w:szCs w:val="22"/>
        </w:rPr>
        <w:t xml:space="preserve"> </w:t>
      </w:r>
      <w:r w:rsidRPr="00092948">
        <w:rPr>
          <w:color w:val="auto"/>
          <w:sz w:val="22"/>
          <w:szCs w:val="22"/>
        </w:rPr>
        <w:t>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w:t>
      </w:r>
      <w:r w:rsidR="00590C49">
        <w:rPr>
          <w:color w:val="auto"/>
          <w:sz w:val="22"/>
          <w:szCs w:val="22"/>
        </w:rPr>
        <w:t>ль</w:t>
      </w:r>
      <w:r w:rsidRPr="00092948">
        <w:rPr>
          <w:color w:val="auto"/>
          <w:sz w:val="22"/>
          <w:szCs w:val="22"/>
        </w:rPr>
        <w:t>ного подтверждения стоимостных оценок по выбываемому объекту).</w:t>
      </w:r>
    </w:p>
    <w:p w:rsidR="00590C49" w:rsidRDefault="00590C49" w:rsidP="00E57E1B">
      <w:pPr>
        <w:tabs>
          <w:tab w:val="left" w:pos="0"/>
          <w:tab w:val="left" w:pos="1276"/>
        </w:tabs>
        <w:spacing w:line="276" w:lineRule="auto"/>
        <w:ind w:firstLine="567"/>
        <w:contextualSpacing/>
        <w:jc w:val="both"/>
        <w:rPr>
          <w:color w:val="auto"/>
          <w:sz w:val="22"/>
          <w:szCs w:val="22"/>
        </w:rPr>
      </w:pPr>
    </w:p>
    <w:p w:rsidR="00C24DF2" w:rsidRPr="006739B5" w:rsidRDefault="00C24DF2" w:rsidP="00DC7123">
      <w:pPr>
        <w:tabs>
          <w:tab w:val="left" w:pos="0"/>
          <w:tab w:val="left" w:pos="1276"/>
        </w:tabs>
        <w:spacing w:line="276" w:lineRule="auto"/>
        <w:ind w:firstLine="567"/>
        <w:contextualSpacing/>
        <w:jc w:val="both"/>
        <w:rPr>
          <w:b/>
          <w:color w:val="auto"/>
          <w:sz w:val="22"/>
          <w:szCs w:val="22"/>
        </w:rPr>
      </w:pPr>
      <w:r w:rsidRPr="004A7738">
        <w:rPr>
          <w:b/>
          <w:color w:val="auto"/>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C24DF2" w:rsidRDefault="00C24DF2" w:rsidP="00DC7123">
      <w:pPr>
        <w:tabs>
          <w:tab w:val="left" w:pos="0"/>
          <w:tab w:val="left" w:pos="1276"/>
        </w:tabs>
        <w:spacing w:line="276" w:lineRule="auto"/>
        <w:ind w:firstLine="567"/>
        <w:contextualSpacing/>
        <w:jc w:val="both"/>
        <w:rPr>
          <w:color w:val="auto"/>
          <w:sz w:val="22"/>
          <w:szCs w:val="22"/>
        </w:rPr>
      </w:pPr>
      <w:r w:rsidRPr="00092948">
        <w:rPr>
          <w:color w:val="auto"/>
          <w:sz w:val="22"/>
          <w:szCs w:val="22"/>
        </w:rPr>
        <w:t>Установить, что в отношении следующих групп основных средств</w:t>
      </w:r>
      <w:r w:rsidRPr="00BA61A1">
        <w:rPr>
          <w:color w:val="auto"/>
          <w:sz w:val="22"/>
          <w:szCs w:val="22"/>
        </w:rPr>
        <w:t xml:space="preserve"> </w:t>
      </w:r>
      <w:r w:rsidRPr="00D741E9">
        <w:rPr>
          <w:color w:val="auto"/>
          <w:sz w:val="22"/>
          <w:szCs w:val="22"/>
        </w:rPr>
        <w:t>(</w:t>
      </w:r>
      <w:r w:rsidR="00D741E9" w:rsidRPr="00D741E9">
        <w:rPr>
          <w:color w:val="auto"/>
          <w:sz w:val="20"/>
          <w:szCs w:val="20"/>
        </w:rPr>
        <w:t>Оборудование, инвентарь</w:t>
      </w:r>
      <w:r w:rsidRPr="00D741E9">
        <w:rPr>
          <w:color w:val="auto"/>
          <w:sz w:val="22"/>
          <w:szCs w:val="22"/>
        </w:rPr>
        <w:t>)</w:t>
      </w:r>
      <w:r>
        <w:rPr>
          <w:color w:val="auto"/>
          <w:sz w:val="22"/>
          <w:szCs w:val="22"/>
        </w:rPr>
        <w:t xml:space="preserve"> </w:t>
      </w:r>
      <w:r w:rsidRPr="00092948">
        <w:rPr>
          <w:color w:val="auto"/>
          <w:sz w:val="22"/>
          <w:szCs w:val="22"/>
        </w:rPr>
        <w:t xml:space="preserve">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w:t>
      </w:r>
      <w:r w:rsidRPr="00092948">
        <w:rPr>
          <w:color w:val="auto"/>
          <w:sz w:val="22"/>
          <w:szCs w:val="22"/>
        </w:rPr>
        <w:lastRenderedPageBreak/>
        <w:t>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C24DF2" w:rsidRDefault="00C24DF2" w:rsidP="00DC7123">
      <w:pPr>
        <w:tabs>
          <w:tab w:val="left" w:pos="0"/>
          <w:tab w:val="left" w:pos="1276"/>
        </w:tabs>
        <w:spacing w:line="276" w:lineRule="auto"/>
        <w:ind w:firstLine="567"/>
        <w:contextualSpacing/>
        <w:jc w:val="both"/>
        <w:rPr>
          <w:color w:val="auto"/>
          <w:sz w:val="22"/>
          <w:szCs w:val="22"/>
        </w:rPr>
      </w:pPr>
      <w:r w:rsidRPr="00092948">
        <w:rPr>
          <w:color w:val="auto"/>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C24DF2" w:rsidRDefault="00C24DF2" w:rsidP="00DC7123">
      <w:pPr>
        <w:tabs>
          <w:tab w:val="left" w:pos="0"/>
        </w:tabs>
        <w:spacing w:after="195" w:line="276" w:lineRule="auto"/>
        <w:ind w:firstLine="567"/>
        <w:contextualSpacing/>
        <w:jc w:val="both"/>
        <w:rPr>
          <w:color w:val="auto"/>
          <w:sz w:val="22"/>
          <w:szCs w:val="22"/>
        </w:rPr>
      </w:pPr>
    </w:p>
    <w:p w:rsidR="00C24DF2" w:rsidRPr="00223582" w:rsidRDefault="00C24DF2" w:rsidP="00DC7123">
      <w:pPr>
        <w:tabs>
          <w:tab w:val="left" w:pos="0"/>
        </w:tabs>
        <w:spacing w:after="195" w:line="276" w:lineRule="auto"/>
        <w:ind w:firstLine="567"/>
        <w:contextualSpacing/>
        <w:jc w:val="both"/>
        <w:rPr>
          <w:b/>
          <w:color w:val="auto"/>
          <w:sz w:val="22"/>
          <w:szCs w:val="22"/>
        </w:rPr>
      </w:pPr>
      <w:r w:rsidRPr="004A7738">
        <w:rPr>
          <w:b/>
          <w:color w:val="auto"/>
          <w:sz w:val="22"/>
          <w:szCs w:val="22"/>
        </w:rPr>
        <w:t>Метод (методы) начисления амортизации</w:t>
      </w:r>
    </w:p>
    <w:p w:rsidR="00C24DF2" w:rsidRPr="00223582" w:rsidRDefault="00C24DF2" w:rsidP="00047EC8">
      <w:pPr>
        <w:tabs>
          <w:tab w:val="left" w:pos="0"/>
        </w:tabs>
        <w:spacing w:line="276" w:lineRule="auto"/>
        <w:ind w:firstLine="567"/>
        <w:contextualSpacing/>
        <w:jc w:val="both"/>
        <w:rPr>
          <w:color w:val="auto"/>
          <w:sz w:val="22"/>
          <w:szCs w:val="22"/>
        </w:rPr>
      </w:pPr>
      <w:r w:rsidRPr="00223582">
        <w:rPr>
          <w:color w:val="auto"/>
          <w:sz w:val="22"/>
          <w:szCs w:val="22"/>
        </w:rPr>
        <w:t xml:space="preserve">Начисление амортизации объекта основных средств производится </w:t>
      </w:r>
      <w:r w:rsidR="00DC4296">
        <w:rPr>
          <w:color w:val="auto"/>
          <w:sz w:val="22"/>
          <w:szCs w:val="22"/>
        </w:rPr>
        <w:t>линейным методом.</w:t>
      </w:r>
    </w:p>
    <w:p w:rsidR="00C24DF2" w:rsidRDefault="00C24DF2" w:rsidP="00047EC8">
      <w:pPr>
        <w:tabs>
          <w:tab w:val="left" w:pos="0"/>
          <w:tab w:val="left" w:pos="1276"/>
        </w:tabs>
        <w:spacing w:after="195" w:line="276" w:lineRule="auto"/>
        <w:ind w:firstLine="567"/>
        <w:contextualSpacing/>
        <w:jc w:val="both"/>
        <w:rPr>
          <w:sz w:val="22"/>
          <w:szCs w:val="22"/>
        </w:rPr>
      </w:pPr>
    </w:p>
    <w:p w:rsidR="00C24DF2" w:rsidRPr="00F55C26" w:rsidRDefault="00C24DF2" w:rsidP="00047EC8">
      <w:pPr>
        <w:tabs>
          <w:tab w:val="left" w:pos="0"/>
        </w:tabs>
        <w:spacing w:line="276" w:lineRule="auto"/>
        <w:ind w:firstLine="567"/>
        <w:contextualSpacing/>
        <w:jc w:val="both"/>
        <w:rPr>
          <w:b/>
          <w:color w:val="auto"/>
          <w:sz w:val="22"/>
          <w:szCs w:val="22"/>
        </w:rPr>
      </w:pPr>
      <w:r w:rsidRPr="00F55C26">
        <w:rPr>
          <w:b/>
          <w:color w:val="auto"/>
          <w:sz w:val="22"/>
          <w:szCs w:val="22"/>
        </w:rPr>
        <w:t>Дополнительные аналитические разрезы</w:t>
      </w:r>
    </w:p>
    <w:p w:rsidR="00C24DF2" w:rsidRPr="00F55C26" w:rsidRDefault="00C24DF2" w:rsidP="00047EC8">
      <w:pPr>
        <w:tabs>
          <w:tab w:val="left" w:pos="0"/>
        </w:tabs>
        <w:spacing w:line="276" w:lineRule="auto"/>
        <w:ind w:firstLine="567"/>
        <w:contextualSpacing/>
        <w:jc w:val="both"/>
        <w:rPr>
          <w:color w:val="auto"/>
          <w:sz w:val="22"/>
          <w:szCs w:val="22"/>
        </w:rPr>
      </w:pPr>
      <w:r w:rsidRPr="00F55C26">
        <w:rPr>
          <w:color w:val="auto"/>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C24DF2" w:rsidRPr="00F55C26" w:rsidRDefault="00C24DF2" w:rsidP="00686270">
      <w:pPr>
        <w:numPr>
          <w:ilvl w:val="0"/>
          <w:numId w:val="65"/>
        </w:numPr>
        <w:tabs>
          <w:tab w:val="left" w:pos="993"/>
        </w:tabs>
        <w:spacing w:line="276" w:lineRule="auto"/>
        <w:ind w:left="567" w:firstLine="0"/>
        <w:contextualSpacing/>
        <w:jc w:val="both"/>
        <w:rPr>
          <w:color w:val="auto"/>
          <w:sz w:val="22"/>
          <w:szCs w:val="22"/>
        </w:rPr>
      </w:pPr>
      <w:r w:rsidRPr="00F55C26">
        <w:rPr>
          <w:color w:val="auto"/>
          <w:sz w:val="22"/>
          <w:szCs w:val="22"/>
        </w:rPr>
        <w:t>получено во временное владение (пользование) (объекты учета финансовой (неоперационной) аренды);</w:t>
      </w:r>
    </w:p>
    <w:p w:rsidR="00C24DF2" w:rsidRPr="00F55C26" w:rsidRDefault="00C24DF2" w:rsidP="00686270">
      <w:pPr>
        <w:numPr>
          <w:ilvl w:val="0"/>
          <w:numId w:val="65"/>
        </w:numPr>
        <w:tabs>
          <w:tab w:val="left" w:pos="993"/>
        </w:tabs>
        <w:spacing w:line="276" w:lineRule="auto"/>
        <w:ind w:left="567" w:firstLine="0"/>
        <w:contextualSpacing/>
        <w:jc w:val="both"/>
        <w:rPr>
          <w:color w:val="auto"/>
          <w:sz w:val="22"/>
          <w:szCs w:val="22"/>
        </w:rPr>
      </w:pPr>
      <w:r w:rsidRPr="00F55C26">
        <w:rPr>
          <w:color w:val="auto"/>
          <w:sz w:val="22"/>
          <w:szCs w:val="22"/>
        </w:rPr>
        <w:t>передано во временное владение (пользование) (при операционной аренде);</w:t>
      </w:r>
    </w:p>
    <w:p w:rsidR="00C24DF2" w:rsidRPr="00F55C26" w:rsidRDefault="00C24DF2" w:rsidP="00686270">
      <w:pPr>
        <w:numPr>
          <w:ilvl w:val="0"/>
          <w:numId w:val="65"/>
        </w:numPr>
        <w:tabs>
          <w:tab w:val="left" w:pos="993"/>
        </w:tabs>
        <w:spacing w:line="276" w:lineRule="auto"/>
        <w:ind w:left="567" w:firstLine="0"/>
        <w:contextualSpacing/>
        <w:jc w:val="both"/>
        <w:rPr>
          <w:color w:val="auto"/>
          <w:sz w:val="22"/>
          <w:szCs w:val="22"/>
        </w:rPr>
      </w:pPr>
      <w:r w:rsidRPr="00F55C26">
        <w:rPr>
          <w:color w:val="auto"/>
          <w:sz w:val="22"/>
          <w:szCs w:val="22"/>
        </w:rPr>
        <w:t>получено в безвозмездное пользование (объекты учета финансовой (неоперационной) аренды);</w:t>
      </w:r>
    </w:p>
    <w:p w:rsidR="00C24DF2" w:rsidRPr="00F55C26" w:rsidRDefault="00C24DF2" w:rsidP="00686270">
      <w:pPr>
        <w:numPr>
          <w:ilvl w:val="0"/>
          <w:numId w:val="65"/>
        </w:numPr>
        <w:tabs>
          <w:tab w:val="left" w:pos="993"/>
        </w:tabs>
        <w:spacing w:line="276" w:lineRule="auto"/>
        <w:ind w:left="567" w:firstLine="0"/>
        <w:contextualSpacing/>
        <w:jc w:val="both"/>
        <w:rPr>
          <w:color w:val="auto"/>
          <w:sz w:val="22"/>
          <w:szCs w:val="22"/>
        </w:rPr>
      </w:pPr>
      <w:r w:rsidRPr="00F55C26">
        <w:rPr>
          <w:color w:val="auto"/>
          <w:sz w:val="22"/>
          <w:szCs w:val="22"/>
        </w:rPr>
        <w:t>передано в безвозмездное пользование (при операционной аренде);</w:t>
      </w:r>
    </w:p>
    <w:p w:rsidR="00C24DF2" w:rsidRPr="00F55C26" w:rsidRDefault="00C24DF2" w:rsidP="00686270">
      <w:pPr>
        <w:numPr>
          <w:ilvl w:val="0"/>
          <w:numId w:val="65"/>
        </w:numPr>
        <w:tabs>
          <w:tab w:val="left" w:pos="993"/>
        </w:tabs>
        <w:spacing w:line="276" w:lineRule="auto"/>
        <w:ind w:left="567" w:firstLine="0"/>
        <w:contextualSpacing/>
        <w:jc w:val="both"/>
        <w:rPr>
          <w:color w:val="auto"/>
          <w:sz w:val="22"/>
          <w:szCs w:val="22"/>
        </w:rPr>
      </w:pPr>
      <w:r w:rsidRPr="00F55C26">
        <w:rPr>
          <w:color w:val="auto"/>
          <w:sz w:val="22"/>
          <w:szCs w:val="22"/>
        </w:rPr>
        <w:t>в эксплуатации;</w:t>
      </w:r>
    </w:p>
    <w:p w:rsidR="00C24DF2" w:rsidRPr="00F55C26" w:rsidRDefault="00C24DF2" w:rsidP="00686270">
      <w:pPr>
        <w:numPr>
          <w:ilvl w:val="0"/>
          <w:numId w:val="65"/>
        </w:numPr>
        <w:tabs>
          <w:tab w:val="left" w:pos="993"/>
        </w:tabs>
        <w:spacing w:line="276" w:lineRule="auto"/>
        <w:ind w:left="567" w:firstLine="0"/>
        <w:contextualSpacing/>
        <w:jc w:val="both"/>
        <w:rPr>
          <w:color w:val="auto"/>
          <w:sz w:val="22"/>
          <w:szCs w:val="22"/>
        </w:rPr>
      </w:pPr>
      <w:r w:rsidRPr="00F55C26">
        <w:rPr>
          <w:color w:val="auto"/>
          <w:sz w:val="22"/>
          <w:szCs w:val="22"/>
        </w:rPr>
        <w:t>в запасе;</w:t>
      </w:r>
    </w:p>
    <w:p w:rsidR="00C24DF2" w:rsidRPr="00F55C26" w:rsidRDefault="00C24DF2" w:rsidP="00686270">
      <w:pPr>
        <w:numPr>
          <w:ilvl w:val="0"/>
          <w:numId w:val="65"/>
        </w:numPr>
        <w:tabs>
          <w:tab w:val="left" w:pos="993"/>
        </w:tabs>
        <w:spacing w:line="276" w:lineRule="auto"/>
        <w:ind w:left="567" w:firstLine="0"/>
        <w:contextualSpacing/>
        <w:jc w:val="both"/>
        <w:rPr>
          <w:color w:val="auto"/>
          <w:sz w:val="22"/>
          <w:szCs w:val="22"/>
        </w:rPr>
      </w:pPr>
      <w:r w:rsidRPr="00F55C26">
        <w:rPr>
          <w:color w:val="auto"/>
          <w:sz w:val="22"/>
          <w:szCs w:val="22"/>
        </w:rPr>
        <w:t>на консервации;</w:t>
      </w:r>
    </w:p>
    <w:p w:rsidR="00C24DF2" w:rsidRPr="00F55C26" w:rsidRDefault="00C24DF2" w:rsidP="00686270">
      <w:pPr>
        <w:numPr>
          <w:ilvl w:val="0"/>
          <w:numId w:val="65"/>
        </w:numPr>
        <w:tabs>
          <w:tab w:val="left" w:pos="993"/>
        </w:tabs>
        <w:spacing w:line="276" w:lineRule="auto"/>
        <w:ind w:left="567" w:firstLine="0"/>
        <w:contextualSpacing/>
        <w:jc w:val="both"/>
        <w:rPr>
          <w:color w:val="auto"/>
          <w:sz w:val="22"/>
          <w:szCs w:val="22"/>
        </w:rPr>
      </w:pPr>
      <w:r w:rsidRPr="00F55C26">
        <w:rPr>
          <w:color w:val="auto"/>
          <w:sz w:val="22"/>
          <w:szCs w:val="22"/>
        </w:rPr>
        <w:t>иная категория объектов бухгалтерского учета. </w:t>
      </w:r>
    </w:p>
    <w:p w:rsidR="00C24DF2" w:rsidRPr="00F55C26" w:rsidRDefault="00C24DF2" w:rsidP="00047EC8">
      <w:pPr>
        <w:tabs>
          <w:tab w:val="left" w:pos="0"/>
        </w:tabs>
        <w:spacing w:line="276" w:lineRule="auto"/>
        <w:ind w:firstLine="567"/>
        <w:contextualSpacing/>
        <w:jc w:val="both"/>
        <w:rPr>
          <w:color w:val="auto"/>
          <w:sz w:val="22"/>
          <w:szCs w:val="22"/>
        </w:rPr>
      </w:pPr>
      <w:r w:rsidRPr="004C40FE">
        <w:rPr>
          <w:color w:val="auto"/>
          <w:sz w:val="22"/>
          <w:szCs w:val="22"/>
        </w:rPr>
        <w:t>Данную аналитику вести в разрядах Характеристик по Дебету и Кредиту.</w:t>
      </w:r>
    </w:p>
    <w:p w:rsidR="00C24DF2" w:rsidRPr="00F55C26" w:rsidRDefault="00C24DF2" w:rsidP="00047EC8">
      <w:pPr>
        <w:tabs>
          <w:tab w:val="left" w:pos="0"/>
        </w:tabs>
        <w:spacing w:line="276" w:lineRule="auto"/>
        <w:ind w:firstLine="567"/>
        <w:contextualSpacing/>
        <w:jc w:val="both"/>
        <w:rPr>
          <w:color w:val="auto"/>
          <w:sz w:val="22"/>
          <w:szCs w:val="22"/>
        </w:rPr>
      </w:pPr>
      <w:r w:rsidRPr="00F55C26">
        <w:rPr>
          <w:color w:val="auto"/>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C24DF2" w:rsidRPr="005D3A25" w:rsidRDefault="00C24DF2" w:rsidP="00907561">
      <w:pPr>
        <w:numPr>
          <w:ilvl w:val="0"/>
          <w:numId w:val="66"/>
        </w:numPr>
        <w:tabs>
          <w:tab w:val="left" w:pos="0"/>
        </w:tabs>
        <w:spacing w:line="276" w:lineRule="auto"/>
        <w:contextualSpacing/>
        <w:jc w:val="both"/>
        <w:rPr>
          <w:color w:val="auto"/>
          <w:sz w:val="22"/>
          <w:szCs w:val="22"/>
        </w:rPr>
      </w:pPr>
      <w:r w:rsidRPr="005D3A25">
        <w:rPr>
          <w:color w:val="auto"/>
          <w:sz w:val="22"/>
          <w:szCs w:val="22"/>
        </w:rPr>
        <w:t>учреждения бюджета бюджетной системы РФ;</w:t>
      </w:r>
    </w:p>
    <w:p w:rsidR="00C24DF2" w:rsidRPr="005D3A25" w:rsidRDefault="00C24DF2" w:rsidP="00907561">
      <w:pPr>
        <w:numPr>
          <w:ilvl w:val="0"/>
          <w:numId w:val="66"/>
        </w:numPr>
        <w:tabs>
          <w:tab w:val="left" w:pos="0"/>
        </w:tabs>
        <w:spacing w:line="276" w:lineRule="auto"/>
        <w:contextualSpacing/>
        <w:jc w:val="both"/>
        <w:rPr>
          <w:color w:val="auto"/>
          <w:sz w:val="22"/>
          <w:szCs w:val="22"/>
        </w:rPr>
      </w:pPr>
      <w:r w:rsidRPr="005D3A25">
        <w:rPr>
          <w:color w:val="auto"/>
          <w:sz w:val="22"/>
          <w:szCs w:val="22"/>
        </w:rPr>
        <w:t>учреждения разных бюджетов бюджетной системы РФ;</w:t>
      </w:r>
    </w:p>
    <w:p w:rsidR="00C24DF2" w:rsidRPr="005D3A25" w:rsidRDefault="00C24DF2" w:rsidP="00907561">
      <w:pPr>
        <w:numPr>
          <w:ilvl w:val="0"/>
          <w:numId w:val="66"/>
        </w:numPr>
        <w:tabs>
          <w:tab w:val="left" w:pos="0"/>
        </w:tabs>
        <w:spacing w:line="276" w:lineRule="auto"/>
        <w:contextualSpacing/>
        <w:jc w:val="both"/>
        <w:rPr>
          <w:color w:val="auto"/>
          <w:sz w:val="22"/>
          <w:szCs w:val="22"/>
        </w:rPr>
      </w:pPr>
      <w:r w:rsidRPr="005D3A25">
        <w:rPr>
          <w:color w:val="auto"/>
          <w:sz w:val="22"/>
          <w:szCs w:val="22"/>
        </w:rPr>
        <w:t>передающая сторона не является учреждением;</w:t>
      </w:r>
    </w:p>
    <w:p w:rsidR="00C24DF2" w:rsidRPr="005D3A25" w:rsidRDefault="00C24DF2" w:rsidP="00907561">
      <w:pPr>
        <w:numPr>
          <w:ilvl w:val="0"/>
          <w:numId w:val="66"/>
        </w:numPr>
        <w:tabs>
          <w:tab w:val="left" w:pos="0"/>
        </w:tabs>
        <w:spacing w:line="276" w:lineRule="auto"/>
        <w:contextualSpacing/>
        <w:jc w:val="both"/>
        <w:rPr>
          <w:color w:val="auto"/>
          <w:sz w:val="22"/>
          <w:szCs w:val="22"/>
        </w:rPr>
      </w:pPr>
      <w:r w:rsidRPr="005D3A25">
        <w:rPr>
          <w:color w:val="auto"/>
          <w:sz w:val="22"/>
          <w:szCs w:val="22"/>
        </w:rPr>
        <w:t>передающей стороной выступает физическое лицо.</w:t>
      </w:r>
    </w:p>
    <w:p w:rsidR="00C24DF2" w:rsidRPr="005D3A25" w:rsidRDefault="00C24DF2" w:rsidP="00C24DF2">
      <w:pPr>
        <w:tabs>
          <w:tab w:val="left" w:pos="0"/>
        </w:tabs>
        <w:spacing w:line="276" w:lineRule="auto"/>
        <w:contextualSpacing/>
        <w:jc w:val="both"/>
        <w:rPr>
          <w:color w:val="auto"/>
          <w:sz w:val="22"/>
          <w:szCs w:val="22"/>
        </w:rPr>
      </w:pPr>
      <w:r w:rsidRPr="005D3A25">
        <w:rPr>
          <w:color w:val="auto"/>
          <w:sz w:val="22"/>
          <w:szCs w:val="22"/>
        </w:rPr>
        <w:t>Данную аналитику вести в разрядах Характеристик по Дебету и Кредиту.</w:t>
      </w:r>
    </w:p>
    <w:p w:rsidR="00C24DF2" w:rsidRDefault="00C24DF2" w:rsidP="00C24DF2">
      <w:pPr>
        <w:tabs>
          <w:tab w:val="left" w:pos="0"/>
          <w:tab w:val="left" w:pos="1276"/>
        </w:tabs>
        <w:spacing w:line="276" w:lineRule="auto"/>
        <w:ind w:firstLine="284"/>
        <w:contextualSpacing/>
        <w:jc w:val="both"/>
        <w:rPr>
          <w:color w:val="auto"/>
          <w:sz w:val="22"/>
          <w:szCs w:val="22"/>
          <w:highlight w:val="cyan"/>
        </w:rPr>
      </w:pPr>
    </w:p>
    <w:p w:rsidR="007D2719" w:rsidRDefault="007D2719" w:rsidP="005D3A25">
      <w:pPr>
        <w:spacing w:line="276" w:lineRule="auto"/>
        <w:ind w:firstLine="567"/>
        <w:contextualSpacing/>
        <w:jc w:val="both"/>
        <w:rPr>
          <w:b/>
          <w:sz w:val="22"/>
          <w:szCs w:val="22"/>
        </w:rPr>
      </w:pPr>
      <w:r w:rsidRPr="0016719A">
        <w:rPr>
          <w:b/>
          <w:sz w:val="22"/>
          <w:szCs w:val="22"/>
        </w:rPr>
        <w:t>Нематериальные активы</w:t>
      </w:r>
    </w:p>
    <w:p w:rsidR="00C24DF2" w:rsidRPr="007D41CD" w:rsidRDefault="00C24DF2" w:rsidP="005D3A25">
      <w:pPr>
        <w:pBdr>
          <w:bottom w:val="single" w:sz="12" w:space="0" w:color="auto"/>
        </w:pBdr>
        <w:tabs>
          <w:tab w:val="left" w:pos="0"/>
          <w:tab w:val="left" w:pos="1276"/>
        </w:tabs>
        <w:spacing w:after="195" w:line="276" w:lineRule="auto"/>
        <w:ind w:firstLine="567"/>
        <w:contextualSpacing/>
        <w:jc w:val="both"/>
        <w:rPr>
          <w:color w:val="auto"/>
          <w:sz w:val="22"/>
          <w:szCs w:val="22"/>
        </w:rPr>
      </w:pPr>
      <w:r w:rsidRPr="000524DF">
        <w:rPr>
          <w:color w:val="auto"/>
          <w:sz w:val="22"/>
          <w:szCs w:val="22"/>
        </w:rPr>
        <w:t>В Учреждении к нематериальным активам относятся объекты нефинансовых активов, удовлетворяющие следующим условиям, изложенным в п.56 Инструкции 157н.</w:t>
      </w:r>
    </w:p>
    <w:p w:rsidR="005D3A25" w:rsidRDefault="00570553" w:rsidP="005D3A25">
      <w:pPr>
        <w:pBdr>
          <w:bottom w:val="single" w:sz="12" w:space="0" w:color="auto"/>
        </w:pBdr>
        <w:tabs>
          <w:tab w:val="left" w:pos="0"/>
          <w:tab w:val="left" w:pos="1276"/>
        </w:tabs>
        <w:spacing w:after="195" w:line="276" w:lineRule="auto"/>
        <w:ind w:firstLine="567"/>
        <w:contextualSpacing/>
        <w:jc w:val="both"/>
        <w:rPr>
          <w:color w:val="auto"/>
          <w:sz w:val="22"/>
          <w:szCs w:val="22"/>
        </w:rPr>
      </w:pPr>
      <w:r w:rsidRPr="00CE682F">
        <w:rPr>
          <w:color w:val="auto"/>
          <w:sz w:val="22"/>
          <w:szCs w:val="22"/>
        </w:rPr>
        <w:t>Амортизация на объекты нематериальных активов начисляется ежемесячно, линейным способом, с учетом предполагаемого срока их полезного использования.</w:t>
      </w:r>
    </w:p>
    <w:p w:rsidR="000B0001" w:rsidRDefault="00C24DF2" w:rsidP="000B0001">
      <w:pPr>
        <w:pBdr>
          <w:bottom w:val="single" w:sz="12" w:space="0" w:color="auto"/>
        </w:pBdr>
        <w:tabs>
          <w:tab w:val="left" w:pos="0"/>
          <w:tab w:val="left" w:pos="1276"/>
        </w:tabs>
        <w:spacing w:after="195" w:line="276" w:lineRule="auto"/>
        <w:ind w:firstLine="567"/>
        <w:contextualSpacing/>
        <w:jc w:val="both"/>
        <w:rPr>
          <w:color w:val="auto"/>
          <w:sz w:val="22"/>
          <w:szCs w:val="22"/>
        </w:rPr>
      </w:pPr>
      <w:r w:rsidRPr="00665F38">
        <w:rPr>
          <w:color w:val="auto"/>
          <w:sz w:val="22"/>
          <w:szCs w:val="22"/>
        </w:rP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0B0001" w:rsidRDefault="000B0001" w:rsidP="000B0001">
      <w:pPr>
        <w:pBdr>
          <w:bottom w:val="single" w:sz="12" w:space="0" w:color="auto"/>
        </w:pBdr>
        <w:tabs>
          <w:tab w:val="left" w:pos="0"/>
          <w:tab w:val="left" w:pos="1276"/>
        </w:tabs>
        <w:spacing w:after="195" w:line="276" w:lineRule="auto"/>
        <w:ind w:firstLine="567"/>
        <w:contextualSpacing/>
        <w:jc w:val="both"/>
        <w:rPr>
          <w:color w:val="auto"/>
          <w:sz w:val="22"/>
          <w:szCs w:val="22"/>
        </w:rPr>
      </w:pPr>
    </w:p>
    <w:p w:rsidR="00616871" w:rsidRDefault="000B0001" w:rsidP="00616871">
      <w:pPr>
        <w:pBdr>
          <w:bottom w:val="single" w:sz="12" w:space="0" w:color="auto"/>
        </w:pBdr>
        <w:tabs>
          <w:tab w:val="left" w:pos="0"/>
          <w:tab w:val="left" w:pos="1276"/>
        </w:tabs>
        <w:spacing w:after="195" w:line="276" w:lineRule="auto"/>
        <w:ind w:firstLine="567"/>
        <w:contextualSpacing/>
        <w:jc w:val="both"/>
        <w:rPr>
          <w:b/>
          <w:color w:val="auto"/>
          <w:sz w:val="22"/>
          <w:szCs w:val="22"/>
        </w:rPr>
      </w:pPr>
      <w:r w:rsidRPr="007D2719">
        <w:rPr>
          <w:b/>
          <w:color w:val="auto"/>
          <w:sz w:val="22"/>
          <w:szCs w:val="22"/>
        </w:rPr>
        <w:t>Непроизведенные активы</w:t>
      </w:r>
    </w:p>
    <w:p w:rsidR="00616871" w:rsidRDefault="00616871" w:rsidP="00616871">
      <w:pPr>
        <w:pBdr>
          <w:bottom w:val="single" w:sz="12" w:space="0" w:color="auto"/>
        </w:pBdr>
        <w:tabs>
          <w:tab w:val="left" w:pos="0"/>
          <w:tab w:val="left" w:pos="1276"/>
        </w:tabs>
        <w:spacing w:after="195" w:line="276" w:lineRule="auto"/>
        <w:ind w:firstLine="567"/>
        <w:contextualSpacing/>
        <w:jc w:val="both"/>
        <w:rPr>
          <w:color w:val="auto"/>
          <w:sz w:val="22"/>
          <w:szCs w:val="22"/>
        </w:rPr>
      </w:pPr>
      <w:r w:rsidRPr="007D2719">
        <w:rPr>
          <w:color w:val="auto"/>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616871" w:rsidRDefault="00616871" w:rsidP="00616871">
      <w:pPr>
        <w:pBdr>
          <w:bottom w:val="single" w:sz="12" w:space="0" w:color="auto"/>
        </w:pBdr>
        <w:tabs>
          <w:tab w:val="left" w:pos="0"/>
          <w:tab w:val="left" w:pos="1276"/>
        </w:tabs>
        <w:spacing w:after="195" w:line="276" w:lineRule="auto"/>
        <w:ind w:firstLine="567"/>
        <w:contextualSpacing/>
        <w:jc w:val="both"/>
        <w:rPr>
          <w:color w:val="auto"/>
          <w:sz w:val="22"/>
          <w:szCs w:val="22"/>
        </w:rPr>
      </w:pPr>
      <w:r w:rsidRPr="007D2719">
        <w:rPr>
          <w:color w:val="auto"/>
          <w:sz w:val="22"/>
          <w:szCs w:val="22"/>
        </w:rPr>
        <w:t xml:space="preserve">Земельные участки, закрепленные за учреждением на праве постоянного (бессрочного) </w:t>
      </w:r>
      <w:r w:rsidRPr="007D2719">
        <w:rPr>
          <w:color w:val="auto"/>
          <w:sz w:val="22"/>
          <w:szCs w:val="22"/>
        </w:rPr>
        <w:lastRenderedPageBreak/>
        <w:t>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616871" w:rsidRDefault="00616871" w:rsidP="00616871">
      <w:pPr>
        <w:pBdr>
          <w:bottom w:val="single" w:sz="12" w:space="0" w:color="auto"/>
        </w:pBdr>
        <w:tabs>
          <w:tab w:val="left" w:pos="0"/>
          <w:tab w:val="left" w:pos="1276"/>
        </w:tabs>
        <w:spacing w:after="195" w:line="276" w:lineRule="auto"/>
        <w:ind w:firstLine="567"/>
        <w:contextualSpacing/>
        <w:jc w:val="both"/>
        <w:rPr>
          <w:color w:val="auto"/>
          <w:sz w:val="22"/>
          <w:szCs w:val="22"/>
        </w:rPr>
      </w:pPr>
      <w:r w:rsidRPr="00DD2501">
        <w:rPr>
          <w:color w:val="auto"/>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616871" w:rsidRDefault="00616871" w:rsidP="00616871">
      <w:pPr>
        <w:pBdr>
          <w:bottom w:val="single" w:sz="12" w:space="0" w:color="auto"/>
        </w:pBdr>
        <w:tabs>
          <w:tab w:val="left" w:pos="0"/>
          <w:tab w:val="left" w:pos="1276"/>
        </w:tabs>
        <w:spacing w:after="195" w:line="276" w:lineRule="auto"/>
        <w:ind w:firstLine="567"/>
        <w:contextualSpacing/>
        <w:jc w:val="both"/>
        <w:rPr>
          <w:color w:val="auto"/>
          <w:sz w:val="22"/>
          <w:szCs w:val="22"/>
        </w:rPr>
      </w:pPr>
      <w:r w:rsidRPr="007D2719">
        <w:rPr>
          <w:color w:val="auto"/>
          <w:sz w:val="22"/>
          <w:szCs w:val="22"/>
        </w:rPr>
        <w:t>Аналитический учет объектов непроизведенных активов ведется в Инвентарной карточке учета основных средств.</w:t>
      </w:r>
    </w:p>
    <w:p w:rsidR="00616871" w:rsidRDefault="00616871" w:rsidP="00616871">
      <w:pPr>
        <w:pBdr>
          <w:bottom w:val="single" w:sz="12" w:space="0" w:color="auto"/>
        </w:pBdr>
        <w:tabs>
          <w:tab w:val="left" w:pos="0"/>
          <w:tab w:val="left" w:pos="1276"/>
        </w:tabs>
        <w:spacing w:after="195" w:line="276" w:lineRule="auto"/>
        <w:ind w:firstLine="567"/>
        <w:contextualSpacing/>
        <w:jc w:val="both"/>
        <w:rPr>
          <w:color w:val="auto"/>
          <w:sz w:val="22"/>
          <w:szCs w:val="22"/>
        </w:rPr>
      </w:pPr>
      <w:r w:rsidRPr="007D2719">
        <w:rPr>
          <w:color w:val="auto"/>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76700E" w:rsidRDefault="0076700E" w:rsidP="0076700E">
      <w:pPr>
        <w:pStyle w:val="2"/>
        <w:ind w:firstLine="567"/>
        <w:jc w:val="both"/>
        <w:rPr>
          <w:b/>
          <w:sz w:val="24"/>
          <w:szCs w:val="24"/>
          <w:lang w:eastAsia="zh-CN"/>
        </w:rPr>
      </w:pPr>
    </w:p>
    <w:p w:rsidR="0076700E" w:rsidRPr="0076700E" w:rsidRDefault="0076700E" w:rsidP="0076700E">
      <w:pPr>
        <w:rPr>
          <w:lang w:eastAsia="zh-CN"/>
        </w:rPr>
      </w:pPr>
    </w:p>
    <w:p w:rsidR="00863DBE" w:rsidRPr="0076700E" w:rsidRDefault="000C0E53" w:rsidP="0076700E">
      <w:pPr>
        <w:pStyle w:val="2"/>
        <w:ind w:firstLine="567"/>
        <w:jc w:val="both"/>
        <w:rPr>
          <w:b/>
          <w:sz w:val="24"/>
          <w:szCs w:val="24"/>
          <w:lang w:eastAsia="zh-CN"/>
        </w:rPr>
      </w:pPr>
      <w:bookmarkStart w:id="40" w:name="_Toc42688001"/>
      <w:r w:rsidRPr="0076700E">
        <w:rPr>
          <w:b/>
          <w:sz w:val="24"/>
          <w:szCs w:val="24"/>
          <w:lang w:eastAsia="zh-CN"/>
        </w:rPr>
        <w:t>4.</w:t>
      </w:r>
      <w:r w:rsidR="003D5C23" w:rsidRPr="0076700E">
        <w:rPr>
          <w:b/>
          <w:sz w:val="24"/>
          <w:szCs w:val="24"/>
          <w:lang w:eastAsia="zh-CN"/>
        </w:rPr>
        <w:t>3</w:t>
      </w:r>
      <w:r w:rsidRPr="0076700E">
        <w:rPr>
          <w:b/>
          <w:sz w:val="24"/>
          <w:szCs w:val="24"/>
          <w:lang w:eastAsia="zh-CN"/>
        </w:rPr>
        <w:t>. Материальные запасы</w:t>
      </w:r>
      <w:bookmarkEnd w:id="40"/>
    </w:p>
    <w:p w:rsidR="009174FB" w:rsidRPr="009174FB" w:rsidRDefault="009174FB" w:rsidP="009174FB">
      <w:pPr>
        <w:rPr>
          <w:lang w:eastAsia="zh-CN"/>
        </w:rPr>
      </w:pPr>
    </w:p>
    <w:p w:rsidR="000524DF" w:rsidRDefault="000524DF" w:rsidP="00170F11">
      <w:pPr>
        <w:tabs>
          <w:tab w:val="left" w:pos="0"/>
          <w:tab w:val="left" w:pos="1276"/>
        </w:tabs>
        <w:spacing w:after="195" w:line="276" w:lineRule="auto"/>
        <w:ind w:firstLine="567"/>
        <w:contextualSpacing/>
        <w:jc w:val="both"/>
        <w:rPr>
          <w:color w:val="auto"/>
          <w:sz w:val="22"/>
          <w:szCs w:val="22"/>
        </w:rPr>
      </w:pPr>
      <w:r w:rsidRPr="008A65A1">
        <w:rPr>
          <w:color w:val="auto"/>
          <w:sz w:val="22"/>
          <w:szCs w:val="22"/>
        </w:rPr>
        <w:t>Учет материальных запасов в учреждении осуществляется в соответствии с Приказом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2D3013" w:rsidRPr="002D3013" w:rsidRDefault="002D3013" w:rsidP="00170F11">
      <w:pPr>
        <w:tabs>
          <w:tab w:val="left" w:pos="0"/>
          <w:tab w:val="left" w:pos="1276"/>
        </w:tabs>
        <w:spacing w:after="195" w:line="276" w:lineRule="auto"/>
        <w:ind w:firstLine="567"/>
        <w:contextualSpacing/>
        <w:jc w:val="both"/>
        <w:rPr>
          <w:color w:val="auto"/>
          <w:sz w:val="22"/>
          <w:szCs w:val="22"/>
        </w:rPr>
      </w:pPr>
      <w:r w:rsidRPr="002D3013">
        <w:rPr>
          <w:color w:val="auto"/>
          <w:sz w:val="22"/>
          <w:szCs w:val="22"/>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w:t>
      </w:r>
      <w:r w:rsidR="0005050C">
        <w:rPr>
          <w:color w:val="auto"/>
          <w:sz w:val="22"/>
          <w:szCs w:val="22"/>
        </w:rPr>
        <w:t>6</w:t>
      </w:r>
      <w:r w:rsidRPr="002D3013">
        <w:rPr>
          <w:color w:val="auto"/>
          <w:sz w:val="22"/>
          <w:szCs w:val="22"/>
        </w:rPr>
        <w:t xml:space="preserve"> «Перечень первичных документов, закрепленных за однотипными фактами хозяйственной жизни».</w:t>
      </w:r>
    </w:p>
    <w:p w:rsidR="002D3013" w:rsidRPr="002D3013" w:rsidRDefault="002D3013" w:rsidP="00170F11">
      <w:pPr>
        <w:tabs>
          <w:tab w:val="left" w:pos="0"/>
          <w:tab w:val="left" w:pos="1276"/>
        </w:tabs>
        <w:spacing w:after="195" w:line="276" w:lineRule="auto"/>
        <w:ind w:firstLine="567"/>
        <w:contextualSpacing/>
        <w:jc w:val="both"/>
        <w:rPr>
          <w:color w:val="auto"/>
          <w:sz w:val="22"/>
          <w:szCs w:val="22"/>
        </w:rPr>
      </w:pPr>
      <w:r w:rsidRPr="002D3013">
        <w:rPr>
          <w:color w:val="auto"/>
          <w:sz w:val="22"/>
          <w:szCs w:val="22"/>
        </w:rPr>
        <w:t>Состав комиссии по поступлению и выбытию имущества учреждения указан в Приложении № 6.13.</w:t>
      </w:r>
    </w:p>
    <w:p w:rsidR="000524DF" w:rsidRPr="00B370A0" w:rsidRDefault="000524DF" w:rsidP="00170F11">
      <w:pPr>
        <w:tabs>
          <w:tab w:val="left" w:pos="0"/>
          <w:tab w:val="left" w:pos="1276"/>
        </w:tabs>
        <w:spacing w:after="195" w:line="276" w:lineRule="auto"/>
        <w:ind w:firstLine="567"/>
        <w:contextualSpacing/>
        <w:jc w:val="both"/>
        <w:rPr>
          <w:color w:val="auto"/>
          <w:sz w:val="22"/>
          <w:szCs w:val="22"/>
        </w:rPr>
      </w:pPr>
      <w:r w:rsidRPr="00B370A0">
        <w:rPr>
          <w:color w:val="auto"/>
          <w:sz w:val="22"/>
          <w:szCs w:val="22"/>
        </w:rPr>
        <w:t xml:space="preserve">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w:t>
      </w:r>
      <w:r w:rsidRPr="00573437">
        <w:rPr>
          <w:color w:val="auto"/>
          <w:sz w:val="22"/>
          <w:szCs w:val="22"/>
        </w:rPr>
        <w:t>В зависимости от характера материальных запасов, порядка их приобретения и использования, а также в соответствии с п.8 Федерального стандарта бухгалтерского учета в организациях государственного сектора «Запасы» единицей материальных запасов может быть:</w:t>
      </w:r>
    </w:p>
    <w:p w:rsidR="000524DF" w:rsidRPr="00633A71" w:rsidRDefault="000524DF" w:rsidP="00170F11">
      <w:pPr>
        <w:numPr>
          <w:ilvl w:val="0"/>
          <w:numId w:val="34"/>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номенклатурная (реестровая) единица,</w:t>
      </w:r>
    </w:p>
    <w:p w:rsidR="000524DF" w:rsidRPr="00633A71" w:rsidRDefault="000524DF" w:rsidP="00170F11">
      <w:pPr>
        <w:numPr>
          <w:ilvl w:val="0"/>
          <w:numId w:val="34"/>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партия,</w:t>
      </w:r>
    </w:p>
    <w:p w:rsidR="000524DF" w:rsidRPr="00633A71" w:rsidRDefault="000524DF" w:rsidP="00170F11">
      <w:pPr>
        <w:numPr>
          <w:ilvl w:val="0"/>
          <w:numId w:val="34"/>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однородная (реестровая) группа.</w:t>
      </w:r>
    </w:p>
    <w:p w:rsidR="000524DF" w:rsidRDefault="000524DF" w:rsidP="00170F11">
      <w:pPr>
        <w:tabs>
          <w:tab w:val="left" w:pos="0"/>
          <w:tab w:val="left" w:pos="1276"/>
        </w:tabs>
        <w:spacing w:line="276" w:lineRule="auto"/>
        <w:ind w:firstLine="567"/>
        <w:contextualSpacing/>
        <w:jc w:val="both"/>
        <w:rPr>
          <w:color w:val="auto"/>
          <w:sz w:val="22"/>
          <w:szCs w:val="22"/>
        </w:rPr>
      </w:pPr>
      <w:r w:rsidRPr="00927D17">
        <w:rPr>
          <w:color w:val="auto"/>
          <w:sz w:val="22"/>
          <w:szCs w:val="22"/>
        </w:rPr>
        <w:t>Уточнение стоимости запасов, приобретенных учреждением, но находящихся в пути  признанных ранее в оценке, предусмотренной государственным контрактом (договорам), осуществляется на дату фактическог</w:t>
      </w:r>
      <w:r w:rsidR="00927D17" w:rsidRPr="00927D17">
        <w:rPr>
          <w:color w:val="auto"/>
          <w:sz w:val="22"/>
          <w:szCs w:val="22"/>
        </w:rPr>
        <w:t>о поступления указанных запасов</w:t>
      </w:r>
      <w:r w:rsidRPr="00927D17">
        <w:rPr>
          <w:color w:val="auto"/>
          <w:sz w:val="22"/>
          <w:szCs w:val="22"/>
        </w:rPr>
        <w:t>.</w:t>
      </w:r>
    </w:p>
    <w:p w:rsidR="000524DF" w:rsidRDefault="000524DF" w:rsidP="00170F11">
      <w:pPr>
        <w:tabs>
          <w:tab w:val="left" w:pos="0"/>
          <w:tab w:val="left" w:pos="1276"/>
        </w:tabs>
        <w:spacing w:line="276" w:lineRule="auto"/>
        <w:ind w:firstLine="567"/>
        <w:contextualSpacing/>
        <w:jc w:val="both"/>
        <w:rPr>
          <w:color w:val="auto"/>
          <w:sz w:val="22"/>
          <w:szCs w:val="22"/>
        </w:rPr>
      </w:pPr>
      <w:r w:rsidRPr="002D10B8">
        <w:rPr>
          <w:color w:val="auto"/>
          <w:sz w:val="22"/>
          <w:szCs w:val="22"/>
        </w:rPr>
        <w:t>Уточнение стоимости осуществляется на основании документов, подтверждающих фактически произведенные вложения в указанные запасы, и оформляется справкой-расчетом и составляемой в соответствии с ними Бухгалтерской справкой (ф.0504833).</w:t>
      </w:r>
    </w:p>
    <w:p w:rsidR="000524DF" w:rsidRPr="00485900" w:rsidRDefault="000524DF" w:rsidP="00927D17">
      <w:pPr>
        <w:tabs>
          <w:tab w:val="left" w:pos="0"/>
        </w:tabs>
        <w:spacing w:line="276" w:lineRule="auto"/>
        <w:ind w:firstLine="567"/>
        <w:contextualSpacing/>
        <w:jc w:val="both"/>
        <w:rPr>
          <w:color w:val="auto"/>
          <w:sz w:val="22"/>
          <w:szCs w:val="22"/>
        </w:rPr>
      </w:pPr>
      <w:r w:rsidRPr="00485900">
        <w:rPr>
          <w:color w:val="auto"/>
          <w:sz w:val="22"/>
          <w:szCs w:val="22"/>
        </w:rPr>
        <w:t>Выбытие (отпуск) запасов производится по:</w:t>
      </w:r>
    </w:p>
    <w:p w:rsidR="000524DF" w:rsidRDefault="000524DF" w:rsidP="000524DF">
      <w:pPr>
        <w:tabs>
          <w:tab w:val="left" w:pos="0"/>
        </w:tabs>
        <w:spacing w:line="276" w:lineRule="auto"/>
        <w:ind w:firstLine="284"/>
        <w:contextualSpacing/>
        <w:jc w:val="both"/>
        <w:rPr>
          <w:color w:val="auto"/>
          <w:sz w:val="22"/>
          <w:szCs w:val="22"/>
        </w:rPr>
      </w:pPr>
      <w:r w:rsidRPr="00485900">
        <w:rPr>
          <w:color w:val="auto"/>
          <w:sz w:val="22"/>
          <w:szCs w:val="22"/>
        </w:rPr>
        <w:t>-  по средней стоимости.</w:t>
      </w:r>
    </w:p>
    <w:p w:rsidR="000524DF" w:rsidRPr="006B61CB" w:rsidRDefault="000524DF" w:rsidP="000524DF">
      <w:pPr>
        <w:tabs>
          <w:tab w:val="left" w:pos="0"/>
        </w:tabs>
        <w:spacing w:line="276" w:lineRule="auto"/>
        <w:ind w:firstLine="284"/>
        <w:contextualSpacing/>
        <w:jc w:val="both"/>
        <w:rPr>
          <w:color w:val="auto"/>
          <w:sz w:val="22"/>
          <w:szCs w:val="22"/>
        </w:rPr>
      </w:pPr>
      <w:r w:rsidRPr="006B61CB">
        <w:rPr>
          <w:color w:val="auto"/>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0524DF" w:rsidRPr="00F211B7" w:rsidRDefault="000524DF" w:rsidP="000524DF">
      <w:pPr>
        <w:tabs>
          <w:tab w:val="left" w:pos="0"/>
        </w:tabs>
        <w:spacing w:line="276" w:lineRule="auto"/>
        <w:ind w:firstLine="284"/>
        <w:contextualSpacing/>
        <w:jc w:val="both"/>
        <w:rPr>
          <w:color w:val="auto"/>
          <w:sz w:val="22"/>
          <w:szCs w:val="22"/>
        </w:rPr>
      </w:pPr>
      <w:r w:rsidRPr="00F211B7">
        <w:rPr>
          <w:color w:val="auto"/>
          <w:sz w:val="22"/>
          <w:szCs w:val="22"/>
        </w:rPr>
        <w:t>Группировка материальных запасов и незавершенного производства в целях обеспечения их аналитического (управленческого) учета осуществляется в следующем порядке:</w:t>
      </w:r>
    </w:p>
    <w:p w:rsidR="000524DF" w:rsidRPr="00F211B7" w:rsidRDefault="000524DF" w:rsidP="000524DF">
      <w:pPr>
        <w:numPr>
          <w:ilvl w:val="0"/>
          <w:numId w:val="106"/>
        </w:numPr>
        <w:tabs>
          <w:tab w:val="left" w:pos="0"/>
        </w:tabs>
        <w:spacing w:line="276" w:lineRule="auto"/>
        <w:contextualSpacing/>
        <w:jc w:val="both"/>
        <w:rPr>
          <w:color w:val="auto"/>
          <w:sz w:val="22"/>
          <w:szCs w:val="22"/>
        </w:rPr>
      </w:pPr>
      <w:r w:rsidRPr="00F211B7">
        <w:rPr>
          <w:color w:val="auto"/>
          <w:sz w:val="22"/>
          <w:szCs w:val="22"/>
        </w:rPr>
        <w:lastRenderedPageBreak/>
        <w:t>Материальные запасы:</w:t>
      </w:r>
    </w:p>
    <w:p w:rsidR="000524DF" w:rsidRPr="00F211B7" w:rsidRDefault="000524DF" w:rsidP="000524DF">
      <w:pPr>
        <w:numPr>
          <w:ilvl w:val="1"/>
          <w:numId w:val="106"/>
        </w:numPr>
        <w:tabs>
          <w:tab w:val="left" w:pos="0"/>
        </w:tabs>
        <w:spacing w:line="276" w:lineRule="auto"/>
        <w:contextualSpacing/>
        <w:jc w:val="both"/>
        <w:rPr>
          <w:color w:val="auto"/>
          <w:sz w:val="22"/>
          <w:szCs w:val="22"/>
        </w:rPr>
      </w:pPr>
      <w:r w:rsidRPr="00F211B7">
        <w:rPr>
          <w:color w:val="auto"/>
          <w:sz w:val="22"/>
          <w:szCs w:val="22"/>
        </w:rPr>
        <w:t>Материалы (медикаменты, продукты, гсм, строительные материалы, мягкий инвентарь);</w:t>
      </w:r>
    </w:p>
    <w:p w:rsidR="000524DF" w:rsidRPr="00F211B7" w:rsidRDefault="000524DF" w:rsidP="000524DF">
      <w:pPr>
        <w:numPr>
          <w:ilvl w:val="1"/>
          <w:numId w:val="106"/>
        </w:numPr>
        <w:tabs>
          <w:tab w:val="left" w:pos="0"/>
        </w:tabs>
        <w:spacing w:line="276" w:lineRule="auto"/>
        <w:contextualSpacing/>
        <w:jc w:val="both"/>
        <w:rPr>
          <w:color w:val="auto"/>
          <w:sz w:val="22"/>
          <w:szCs w:val="22"/>
        </w:rPr>
      </w:pPr>
      <w:r w:rsidRPr="00F211B7">
        <w:rPr>
          <w:color w:val="auto"/>
          <w:sz w:val="22"/>
          <w:szCs w:val="22"/>
        </w:rPr>
        <w:t>Готовая продукция, биологическая продукция,</w:t>
      </w:r>
    </w:p>
    <w:p w:rsidR="000524DF" w:rsidRPr="00F211B7" w:rsidRDefault="000524DF" w:rsidP="000524DF">
      <w:pPr>
        <w:numPr>
          <w:ilvl w:val="1"/>
          <w:numId w:val="106"/>
        </w:numPr>
        <w:tabs>
          <w:tab w:val="left" w:pos="0"/>
        </w:tabs>
        <w:spacing w:line="276" w:lineRule="auto"/>
        <w:contextualSpacing/>
        <w:jc w:val="both"/>
        <w:rPr>
          <w:color w:val="auto"/>
          <w:sz w:val="22"/>
          <w:szCs w:val="22"/>
        </w:rPr>
      </w:pPr>
      <w:r w:rsidRPr="00F211B7">
        <w:rPr>
          <w:color w:val="auto"/>
          <w:sz w:val="22"/>
          <w:szCs w:val="22"/>
        </w:rPr>
        <w:t>Товары,</w:t>
      </w:r>
    </w:p>
    <w:p w:rsidR="000524DF" w:rsidRPr="00F211B7" w:rsidRDefault="000524DF" w:rsidP="000524DF">
      <w:pPr>
        <w:numPr>
          <w:ilvl w:val="1"/>
          <w:numId w:val="106"/>
        </w:numPr>
        <w:tabs>
          <w:tab w:val="left" w:pos="0"/>
        </w:tabs>
        <w:spacing w:line="276" w:lineRule="auto"/>
        <w:contextualSpacing/>
        <w:jc w:val="both"/>
        <w:rPr>
          <w:color w:val="auto"/>
          <w:sz w:val="22"/>
          <w:szCs w:val="22"/>
        </w:rPr>
      </w:pPr>
      <w:r w:rsidRPr="00F211B7">
        <w:rPr>
          <w:color w:val="auto"/>
          <w:sz w:val="22"/>
          <w:szCs w:val="22"/>
        </w:rPr>
        <w:t>Иные материальные запасы.</w:t>
      </w:r>
    </w:p>
    <w:p w:rsidR="000524DF" w:rsidRPr="00F211B7" w:rsidRDefault="000524DF" w:rsidP="000524DF">
      <w:pPr>
        <w:numPr>
          <w:ilvl w:val="0"/>
          <w:numId w:val="106"/>
        </w:numPr>
        <w:tabs>
          <w:tab w:val="left" w:pos="0"/>
        </w:tabs>
        <w:spacing w:line="276" w:lineRule="auto"/>
        <w:contextualSpacing/>
        <w:jc w:val="both"/>
        <w:rPr>
          <w:color w:val="auto"/>
          <w:sz w:val="22"/>
          <w:szCs w:val="22"/>
        </w:rPr>
      </w:pPr>
      <w:r w:rsidRPr="00F211B7">
        <w:rPr>
          <w:color w:val="auto"/>
          <w:sz w:val="22"/>
          <w:szCs w:val="22"/>
        </w:rPr>
        <w:t>Незавершенное производство.</w:t>
      </w:r>
    </w:p>
    <w:p w:rsidR="000524DF" w:rsidRPr="00F211B7" w:rsidRDefault="000524DF" w:rsidP="000524DF">
      <w:pPr>
        <w:tabs>
          <w:tab w:val="left" w:pos="0"/>
        </w:tabs>
        <w:spacing w:line="276" w:lineRule="auto"/>
        <w:contextualSpacing/>
        <w:jc w:val="both"/>
        <w:rPr>
          <w:color w:val="auto"/>
          <w:sz w:val="22"/>
          <w:szCs w:val="22"/>
        </w:rPr>
      </w:pPr>
      <w:r w:rsidRPr="00F211B7">
        <w:rPr>
          <w:color w:val="auto"/>
          <w:sz w:val="22"/>
          <w:szCs w:val="22"/>
        </w:rPr>
        <w:t>Данная группировка осуществляется путем:</w:t>
      </w:r>
    </w:p>
    <w:p w:rsidR="000524DF" w:rsidRPr="00F211B7" w:rsidRDefault="000524DF" w:rsidP="000524DF">
      <w:pPr>
        <w:numPr>
          <w:ilvl w:val="0"/>
          <w:numId w:val="107"/>
        </w:numPr>
        <w:tabs>
          <w:tab w:val="left" w:pos="0"/>
        </w:tabs>
        <w:spacing w:line="276" w:lineRule="auto"/>
        <w:contextualSpacing/>
        <w:jc w:val="both"/>
        <w:rPr>
          <w:color w:val="auto"/>
          <w:sz w:val="22"/>
          <w:szCs w:val="22"/>
        </w:rPr>
      </w:pPr>
      <w:r w:rsidRPr="00F211B7">
        <w:rPr>
          <w:color w:val="auto"/>
          <w:sz w:val="22"/>
          <w:szCs w:val="22"/>
        </w:rPr>
        <w:t>Выбора иерархической группы в справочнике «Номенклатура».</w:t>
      </w:r>
    </w:p>
    <w:p w:rsidR="000524DF" w:rsidRPr="00E12AA6" w:rsidRDefault="000524DF" w:rsidP="00E12AA6">
      <w:pPr>
        <w:tabs>
          <w:tab w:val="left" w:pos="0"/>
        </w:tabs>
        <w:spacing w:line="276" w:lineRule="auto"/>
        <w:ind w:firstLine="567"/>
        <w:contextualSpacing/>
        <w:jc w:val="both"/>
        <w:rPr>
          <w:color w:val="auto"/>
          <w:sz w:val="22"/>
          <w:szCs w:val="22"/>
        </w:rPr>
      </w:pPr>
      <w:r w:rsidRPr="00E12AA6">
        <w:rPr>
          <w:color w:val="auto"/>
          <w:sz w:val="22"/>
          <w:szCs w:val="22"/>
        </w:rPr>
        <w:t>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с изготовлением данных активов, с учетом положений п.20 Приказа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C24DF2" w:rsidRPr="000524DF" w:rsidRDefault="00C24DF2" w:rsidP="00E12AA6">
      <w:pPr>
        <w:tabs>
          <w:tab w:val="left" w:pos="0"/>
          <w:tab w:val="left" w:pos="1276"/>
        </w:tabs>
        <w:spacing w:after="195" w:line="276" w:lineRule="auto"/>
        <w:ind w:firstLine="567"/>
        <w:contextualSpacing/>
        <w:jc w:val="both"/>
        <w:rPr>
          <w:color w:val="auto"/>
          <w:sz w:val="22"/>
          <w:szCs w:val="22"/>
        </w:rPr>
      </w:pPr>
      <w:r w:rsidRPr="000524DF">
        <w:rPr>
          <w:color w:val="auto"/>
          <w:sz w:val="22"/>
          <w:szCs w:val="22"/>
        </w:rPr>
        <w:t>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предназначен счет 106 3И "</w:t>
      </w:r>
      <w:r w:rsidRPr="000524DF">
        <w:t xml:space="preserve"> </w:t>
      </w:r>
      <w:r w:rsidRPr="000524DF">
        <w:rPr>
          <w:color w:val="auto"/>
          <w:sz w:val="22"/>
          <w:szCs w:val="22"/>
        </w:rPr>
        <w:t>(Изготовление) Вложения в материальные запасы - иное движимое имущество", входящий в группу 106 34 «Вложения в материальные запасы - иное движимое имущество».</w:t>
      </w:r>
    </w:p>
    <w:p w:rsidR="00C24DF2" w:rsidRPr="000524DF" w:rsidRDefault="00C24DF2" w:rsidP="00E12AA6">
      <w:pPr>
        <w:tabs>
          <w:tab w:val="left" w:pos="0"/>
          <w:tab w:val="left" w:pos="1276"/>
        </w:tabs>
        <w:spacing w:after="195" w:line="276" w:lineRule="auto"/>
        <w:ind w:firstLine="567"/>
        <w:contextualSpacing/>
        <w:jc w:val="both"/>
        <w:rPr>
          <w:color w:val="auto"/>
          <w:sz w:val="22"/>
          <w:szCs w:val="22"/>
        </w:rPr>
      </w:pPr>
      <w:r w:rsidRPr="000524DF">
        <w:rPr>
          <w:color w:val="auto"/>
          <w:sz w:val="22"/>
          <w:szCs w:val="22"/>
        </w:rPr>
        <w:t>Бухгалтерские записи учета по вложениям в материальные запасы (изготовление):</w:t>
      </w:r>
    </w:p>
    <w:p w:rsidR="00C24DF2" w:rsidRPr="000524DF" w:rsidRDefault="00C24DF2" w:rsidP="00C24DF2">
      <w:pPr>
        <w:tabs>
          <w:tab w:val="left" w:pos="0"/>
          <w:tab w:val="left" w:pos="1276"/>
        </w:tabs>
        <w:spacing w:after="195" w:line="276" w:lineRule="auto"/>
        <w:ind w:firstLine="284"/>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24DF2" w:rsidRPr="000524DF" w:rsidTr="00611445">
        <w:tc>
          <w:tcPr>
            <w:tcW w:w="4785" w:type="dxa"/>
            <w:shd w:val="clear" w:color="auto" w:fill="D9D9D9"/>
          </w:tcPr>
          <w:p w:rsidR="00C24DF2" w:rsidRPr="000524DF" w:rsidRDefault="00C24DF2" w:rsidP="00611445">
            <w:pPr>
              <w:tabs>
                <w:tab w:val="left" w:pos="0"/>
                <w:tab w:val="left" w:pos="1276"/>
              </w:tabs>
              <w:spacing w:after="195" w:line="276" w:lineRule="auto"/>
              <w:contextualSpacing/>
              <w:jc w:val="center"/>
              <w:rPr>
                <w:b/>
                <w:color w:val="auto"/>
                <w:sz w:val="22"/>
                <w:szCs w:val="22"/>
              </w:rPr>
            </w:pPr>
            <w:r w:rsidRPr="000524DF">
              <w:rPr>
                <w:b/>
                <w:color w:val="auto"/>
                <w:sz w:val="22"/>
                <w:szCs w:val="22"/>
              </w:rPr>
              <w:t>Операция</w:t>
            </w:r>
          </w:p>
        </w:tc>
        <w:tc>
          <w:tcPr>
            <w:tcW w:w="4785" w:type="dxa"/>
            <w:shd w:val="clear" w:color="auto" w:fill="D9D9D9"/>
          </w:tcPr>
          <w:p w:rsidR="00C24DF2" w:rsidRPr="000524DF" w:rsidRDefault="00C24DF2" w:rsidP="00611445">
            <w:pPr>
              <w:tabs>
                <w:tab w:val="left" w:pos="0"/>
                <w:tab w:val="left" w:pos="1276"/>
              </w:tabs>
              <w:spacing w:after="195" w:line="276" w:lineRule="auto"/>
              <w:contextualSpacing/>
              <w:jc w:val="center"/>
              <w:rPr>
                <w:b/>
                <w:color w:val="auto"/>
                <w:sz w:val="22"/>
                <w:szCs w:val="22"/>
              </w:rPr>
            </w:pPr>
            <w:r w:rsidRPr="000524DF">
              <w:rPr>
                <w:b/>
                <w:color w:val="auto"/>
                <w:sz w:val="22"/>
                <w:szCs w:val="22"/>
              </w:rPr>
              <w:t>Бухгалтерские записи</w:t>
            </w:r>
          </w:p>
        </w:tc>
      </w:tr>
      <w:tr w:rsidR="00C24DF2" w:rsidRPr="000524DF" w:rsidTr="00611445">
        <w:tc>
          <w:tcPr>
            <w:tcW w:w="4785" w:type="dxa"/>
            <w:shd w:val="clear" w:color="auto" w:fill="auto"/>
          </w:tcPr>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Формирование фактической стоимости по изготавливаемым материальным запасам, не предназначенным для продажи</w:t>
            </w:r>
          </w:p>
        </w:tc>
        <w:tc>
          <w:tcPr>
            <w:tcW w:w="4785" w:type="dxa"/>
            <w:shd w:val="clear" w:color="auto" w:fill="auto"/>
          </w:tcPr>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302 ХХ 730</w:t>
            </w:r>
          </w:p>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104 ХХ 410</w:t>
            </w:r>
          </w:p>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208 ХХ 660</w:t>
            </w:r>
          </w:p>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303 ХХ 730</w:t>
            </w:r>
          </w:p>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105 3Х 440</w:t>
            </w:r>
          </w:p>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101 3Х 410</w:t>
            </w:r>
          </w:p>
        </w:tc>
      </w:tr>
    </w:tbl>
    <w:p w:rsidR="00C24DF2" w:rsidRPr="000524DF" w:rsidRDefault="00C24DF2" w:rsidP="002D3013">
      <w:pPr>
        <w:tabs>
          <w:tab w:val="left" w:pos="0"/>
          <w:tab w:val="left" w:pos="1276"/>
        </w:tabs>
        <w:spacing w:after="195" w:line="276" w:lineRule="auto"/>
        <w:ind w:firstLine="284"/>
        <w:contextualSpacing/>
        <w:jc w:val="both"/>
        <w:rPr>
          <w:color w:val="auto"/>
          <w:sz w:val="22"/>
          <w:szCs w:val="22"/>
        </w:rPr>
      </w:pPr>
    </w:p>
    <w:p w:rsidR="00C24DF2" w:rsidRPr="000524DF" w:rsidRDefault="00C24DF2" w:rsidP="002D3013">
      <w:pPr>
        <w:tabs>
          <w:tab w:val="left" w:pos="0"/>
          <w:tab w:val="left" w:pos="1276"/>
        </w:tabs>
        <w:spacing w:after="195" w:line="276" w:lineRule="auto"/>
        <w:ind w:firstLine="284"/>
        <w:contextualSpacing/>
        <w:jc w:val="both"/>
        <w:rPr>
          <w:color w:val="auto"/>
          <w:sz w:val="22"/>
          <w:szCs w:val="22"/>
        </w:rPr>
      </w:pPr>
    </w:p>
    <w:p w:rsidR="007B14D6" w:rsidRPr="00DA0037" w:rsidRDefault="000C0E53" w:rsidP="00DA0037">
      <w:pPr>
        <w:pStyle w:val="2"/>
        <w:ind w:firstLine="567"/>
        <w:jc w:val="both"/>
        <w:rPr>
          <w:b/>
          <w:sz w:val="24"/>
          <w:szCs w:val="24"/>
        </w:rPr>
      </w:pPr>
      <w:bookmarkStart w:id="41" w:name="_4.6_Денежные_средства"/>
      <w:bookmarkStart w:id="42" w:name="_Toc42688002"/>
      <w:bookmarkEnd w:id="41"/>
      <w:r w:rsidRPr="00DA0037">
        <w:rPr>
          <w:b/>
          <w:sz w:val="24"/>
          <w:szCs w:val="24"/>
        </w:rPr>
        <w:t>4.</w:t>
      </w:r>
      <w:r w:rsidR="00A34BAD" w:rsidRPr="00DA0037">
        <w:rPr>
          <w:b/>
          <w:sz w:val="24"/>
          <w:szCs w:val="24"/>
        </w:rPr>
        <w:t>4</w:t>
      </w:r>
      <w:r w:rsidR="00DA0037" w:rsidRPr="00DA0037">
        <w:rPr>
          <w:b/>
          <w:sz w:val="24"/>
          <w:szCs w:val="24"/>
        </w:rPr>
        <w:t>.</w:t>
      </w:r>
      <w:r w:rsidR="00B16811" w:rsidRPr="00DA0037">
        <w:rPr>
          <w:b/>
          <w:sz w:val="24"/>
          <w:szCs w:val="24"/>
        </w:rPr>
        <w:t xml:space="preserve"> </w:t>
      </w:r>
      <w:r w:rsidR="007B14D6" w:rsidRPr="00DA0037">
        <w:rPr>
          <w:b/>
          <w:sz w:val="24"/>
          <w:szCs w:val="24"/>
        </w:rPr>
        <w:t>Денежные средства</w:t>
      </w:r>
      <w:bookmarkEnd w:id="42"/>
    </w:p>
    <w:p w:rsidR="007B14D6" w:rsidRDefault="007B14D6" w:rsidP="00D160BB">
      <w:pPr>
        <w:pStyle w:val="af0"/>
        <w:suppressAutoHyphens/>
        <w:spacing w:line="360" w:lineRule="auto"/>
        <w:ind w:firstLine="709"/>
        <w:contextualSpacing/>
        <w:jc w:val="both"/>
      </w:pPr>
    </w:p>
    <w:p w:rsidR="00B61604" w:rsidRPr="00B61604" w:rsidRDefault="00B61604" w:rsidP="00691563">
      <w:pPr>
        <w:tabs>
          <w:tab w:val="left" w:pos="0"/>
        </w:tabs>
        <w:spacing w:line="276" w:lineRule="auto"/>
        <w:ind w:firstLine="567"/>
        <w:contextualSpacing/>
        <w:jc w:val="both"/>
        <w:rPr>
          <w:sz w:val="22"/>
          <w:szCs w:val="22"/>
        </w:rPr>
      </w:pPr>
      <w:r w:rsidRPr="00B61604">
        <w:rPr>
          <w:sz w:val="22"/>
          <w:szCs w:val="22"/>
        </w:rPr>
        <w:t>Учет кассовых операций в учреждении осуществляется согласно Указанию Банка России от 11.03.2014 N 3210-У (</w:t>
      </w:r>
      <w:r w:rsidR="00DD2501" w:rsidRPr="00DD2501">
        <w:rPr>
          <w:sz w:val="22"/>
          <w:szCs w:val="22"/>
        </w:rPr>
        <w:t>ред. от 19.06.2017)</w:t>
      </w:r>
      <w:r w:rsidRPr="00B61604">
        <w:rPr>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524DF" w:rsidRDefault="000524DF" w:rsidP="00691563">
      <w:pPr>
        <w:tabs>
          <w:tab w:val="left" w:pos="0"/>
        </w:tabs>
        <w:spacing w:line="276" w:lineRule="auto"/>
        <w:ind w:firstLine="567"/>
        <w:contextualSpacing/>
        <w:jc w:val="both"/>
        <w:rPr>
          <w:sz w:val="22"/>
          <w:szCs w:val="22"/>
        </w:rPr>
      </w:pPr>
      <w:r w:rsidRPr="00272497">
        <w:rPr>
          <w:sz w:val="22"/>
          <w:szCs w:val="22"/>
        </w:rPr>
        <w:t>Состав денежных средств и эквивалентов денежных средств в учреждении:</w:t>
      </w:r>
    </w:p>
    <w:p w:rsidR="000524DF" w:rsidRDefault="000524DF" w:rsidP="000524DF">
      <w:pPr>
        <w:tabs>
          <w:tab w:val="left" w:pos="0"/>
        </w:tabs>
        <w:spacing w:line="276" w:lineRule="auto"/>
        <w:ind w:firstLine="284"/>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12"/>
        <w:gridCol w:w="2232"/>
      </w:tblGrid>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center"/>
              <w:rPr>
                <w:b/>
                <w:sz w:val="22"/>
                <w:szCs w:val="22"/>
              </w:rPr>
            </w:pPr>
            <w:r w:rsidRPr="00633A71">
              <w:rPr>
                <w:b/>
                <w:sz w:val="22"/>
                <w:szCs w:val="22"/>
              </w:rPr>
              <w:t>№</w:t>
            </w:r>
          </w:p>
        </w:tc>
        <w:tc>
          <w:tcPr>
            <w:tcW w:w="5812" w:type="dxa"/>
            <w:shd w:val="clear" w:color="auto" w:fill="auto"/>
          </w:tcPr>
          <w:p w:rsidR="000524DF" w:rsidRPr="00633A71" w:rsidRDefault="000524DF" w:rsidP="00DB4FA7">
            <w:pPr>
              <w:tabs>
                <w:tab w:val="left" w:pos="0"/>
              </w:tabs>
              <w:spacing w:line="276" w:lineRule="auto"/>
              <w:contextualSpacing/>
              <w:jc w:val="center"/>
              <w:rPr>
                <w:b/>
                <w:sz w:val="22"/>
                <w:szCs w:val="22"/>
              </w:rPr>
            </w:pPr>
            <w:r w:rsidRPr="00633A71">
              <w:rPr>
                <w:b/>
                <w:sz w:val="22"/>
                <w:szCs w:val="22"/>
              </w:rPr>
              <w:t>Наименование</w:t>
            </w:r>
          </w:p>
        </w:tc>
        <w:tc>
          <w:tcPr>
            <w:tcW w:w="2232" w:type="dxa"/>
            <w:shd w:val="clear" w:color="auto" w:fill="auto"/>
          </w:tcPr>
          <w:p w:rsidR="000524DF" w:rsidRPr="00633A71" w:rsidRDefault="000524DF" w:rsidP="00DB4FA7">
            <w:pPr>
              <w:tabs>
                <w:tab w:val="left" w:pos="0"/>
              </w:tabs>
              <w:spacing w:line="276" w:lineRule="auto"/>
              <w:contextualSpacing/>
              <w:jc w:val="center"/>
              <w:rPr>
                <w:b/>
                <w:sz w:val="22"/>
                <w:szCs w:val="22"/>
              </w:rPr>
            </w:pPr>
            <w:r w:rsidRPr="00633A71">
              <w:rPr>
                <w:b/>
                <w:sz w:val="22"/>
                <w:szCs w:val="22"/>
              </w:rPr>
              <w:t>Счет учета</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1</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на счетах</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Х1</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размещенные на депозиты</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Х2</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3</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в пути</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Х3</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4</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Касса</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201 34</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5</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документы</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201 35</w:t>
            </w:r>
          </w:p>
        </w:tc>
      </w:tr>
    </w:tbl>
    <w:p w:rsidR="0072163E" w:rsidRDefault="0072163E" w:rsidP="00B61604">
      <w:pPr>
        <w:tabs>
          <w:tab w:val="left" w:pos="0"/>
        </w:tabs>
        <w:spacing w:line="276" w:lineRule="auto"/>
        <w:ind w:firstLine="284"/>
        <w:contextualSpacing/>
        <w:jc w:val="both"/>
        <w:rPr>
          <w:sz w:val="22"/>
          <w:szCs w:val="22"/>
        </w:rPr>
      </w:pPr>
    </w:p>
    <w:p w:rsidR="00B61604" w:rsidRPr="00B61604" w:rsidRDefault="00B61604" w:rsidP="00691563">
      <w:pPr>
        <w:tabs>
          <w:tab w:val="left" w:pos="0"/>
        </w:tabs>
        <w:spacing w:line="276" w:lineRule="auto"/>
        <w:ind w:firstLine="567"/>
        <w:contextualSpacing/>
        <w:jc w:val="both"/>
        <w:rPr>
          <w:sz w:val="22"/>
          <w:szCs w:val="22"/>
        </w:rPr>
      </w:pPr>
      <w:r w:rsidRPr="00B61604">
        <w:rPr>
          <w:sz w:val="22"/>
          <w:szCs w:val="22"/>
        </w:rPr>
        <w:t xml:space="preserve">Учет операций по движению безналичных денежных средств учреждений ведется на основании </w:t>
      </w:r>
      <w:r w:rsidRPr="00B61604">
        <w:rPr>
          <w:sz w:val="22"/>
          <w:szCs w:val="22"/>
        </w:rPr>
        <w:lastRenderedPageBreak/>
        <w:t>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B61604" w:rsidRDefault="00B61604" w:rsidP="00691563">
      <w:pPr>
        <w:tabs>
          <w:tab w:val="left" w:pos="0"/>
        </w:tabs>
        <w:spacing w:line="360" w:lineRule="auto"/>
        <w:ind w:firstLine="567"/>
        <w:contextualSpacing/>
        <w:jc w:val="both"/>
        <w:rPr>
          <w:sz w:val="22"/>
          <w:szCs w:val="22"/>
        </w:rPr>
      </w:pPr>
      <w:r w:rsidRPr="00B61604">
        <w:rPr>
          <w:sz w:val="22"/>
          <w:szCs w:val="22"/>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B61604" w:rsidRPr="00102C62" w:rsidRDefault="00B61604" w:rsidP="00691563">
      <w:pPr>
        <w:tabs>
          <w:tab w:val="left" w:pos="0"/>
        </w:tabs>
        <w:spacing w:line="276" w:lineRule="auto"/>
        <w:ind w:firstLine="567"/>
        <w:contextualSpacing/>
        <w:jc w:val="both"/>
        <w:rPr>
          <w:sz w:val="22"/>
          <w:szCs w:val="22"/>
        </w:rPr>
      </w:pPr>
      <w:r w:rsidRPr="00005CEF">
        <w:rPr>
          <w:sz w:val="22"/>
          <w:szCs w:val="22"/>
        </w:rPr>
        <w:t xml:space="preserve">Сформированные на бумажных носителях в конце рабочего дня </w:t>
      </w:r>
      <w:r w:rsidRPr="00102C62">
        <w:rPr>
          <w:sz w:val="22"/>
          <w:szCs w:val="22"/>
        </w:rPr>
        <w:t xml:space="preserve">листы Кассовой книги 0310004 сброшюровываются с периодичностью </w:t>
      </w:r>
      <w:r w:rsidR="00005CEF" w:rsidRPr="00102C62">
        <w:rPr>
          <w:sz w:val="22"/>
          <w:szCs w:val="22"/>
        </w:rPr>
        <w:t>(месяц</w:t>
      </w:r>
      <w:r w:rsidRPr="00102C62">
        <w:rPr>
          <w:sz w:val="22"/>
          <w:szCs w:val="22"/>
        </w:rPr>
        <w:t>).</w:t>
      </w:r>
    </w:p>
    <w:p w:rsidR="00B61604" w:rsidRPr="00B61604" w:rsidRDefault="00B61604" w:rsidP="00FD6267">
      <w:pPr>
        <w:tabs>
          <w:tab w:val="left" w:pos="0"/>
        </w:tabs>
        <w:spacing w:line="276" w:lineRule="auto"/>
        <w:ind w:firstLine="567"/>
        <w:contextualSpacing/>
        <w:jc w:val="both"/>
        <w:rPr>
          <w:sz w:val="22"/>
          <w:szCs w:val="22"/>
        </w:rPr>
      </w:pPr>
      <w:r w:rsidRPr="00102C62">
        <w:rPr>
          <w:sz w:val="22"/>
          <w:szCs w:val="22"/>
        </w:rPr>
        <w:t xml:space="preserve">Ведение кассовых операций в учреждении возлагается на </w:t>
      </w:r>
      <w:r w:rsidR="00447B42" w:rsidRPr="00102C62">
        <w:rPr>
          <w:sz w:val="22"/>
          <w:szCs w:val="22"/>
        </w:rPr>
        <w:t>главного специалиста-бухгалтера</w:t>
      </w:r>
      <w:r w:rsidRPr="00102C62">
        <w:rPr>
          <w:sz w:val="22"/>
          <w:szCs w:val="22"/>
        </w:rPr>
        <w:t>.</w:t>
      </w:r>
    </w:p>
    <w:p w:rsidR="00B61604" w:rsidRPr="00B61604" w:rsidRDefault="00B61604" w:rsidP="00FD6267">
      <w:pPr>
        <w:tabs>
          <w:tab w:val="left" w:pos="0"/>
        </w:tabs>
        <w:spacing w:line="276" w:lineRule="auto"/>
        <w:ind w:firstLine="567"/>
        <w:contextualSpacing/>
        <w:jc w:val="both"/>
        <w:rPr>
          <w:sz w:val="22"/>
          <w:szCs w:val="22"/>
        </w:rPr>
      </w:pPr>
      <w:r w:rsidRPr="00B61604">
        <w:rPr>
          <w:sz w:val="22"/>
          <w:szCs w:val="22"/>
        </w:rPr>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B61604" w:rsidRPr="00B61604" w:rsidRDefault="00B61604" w:rsidP="00FD6267">
      <w:pPr>
        <w:tabs>
          <w:tab w:val="left" w:pos="0"/>
        </w:tabs>
        <w:spacing w:line="276" w:lineRule="auto"/>
        <w:ind w:firstLine="567"/>
        <w:contextualSpacing/>
        <w:jc w:val="both"/>
        <w:rPr>
          <w:sz w:val="22"/>
          <w:szCs w:val="22"/>
        </w:rPr>
      </w:pPr>
      <w:r w:rsidRPr="00B61604">
        <w:rPr>
          <w:sz w:val="22"/>
          <w:szCs w:val="22"/>
        </w:rPr>
        <w:t>Денежные документы учитываются в кассе учреждения по фактической стоимости приобретения.</w:t>
      </w:r>
    </w:p>
    <w:p w:rsidR="00B61604" w:rsidRPr="00B61604" w:rsidRDefault="00B61604" w:rsidP="00FD6267">
      <w:pPr>
        <w:tabs>
          <w:tab w:val="left" w:pos="0"/>
        </w:tabs>
        <w:spacing w:line="276" w:lineRule="auto"/>
        <w:ind w:firstLine="567"/>
        <w:contextualSpacing/>
        <w:jc w:val="both"/>
        <w:rPr>
          <w:sz w:val="22"/>
          <w:szCs w:val="22"/>
        </w:rPr>
      </w:pPr>
      <w:r w:rsidRPr="00B61604">
        <w:rPr>
          <w:sz w:val="22"/>
          <w:szCs w:val="22"/>
        </w:rPr>
        <w:t>Стоимость денежных документов списывается после подтверждения факта их использования.</w:t>
      </w:r>
    </w:p>
    <w:p w:rsidR="00B61604" w:rsidRPr="00B61604" w:rsidRDefault="00B61604" w:rsidP="00FD6267">
      <w:pPr>
        <w:tabs>
          <w:tab w:val="left" w:pos="0"/>
        </w:tabs>
        <w:spacing w:line="276" w:lineRule="auto"/>
        <w:ind w:firstLine="567"/>
        <w:contextualSpacing/>
        <w:jc w:val="both"/>
        <w:rPr>
          <w:sz w:val="22"/>
          <w:szCs w:val="22"/>
        </w:rPr>
      </w:pPr>
      <w:r w:rsidRPr="00B61604">
        <w:rPr>
          <w:sz w:val="22"/>
          <w:szCs w:val="22"/>
        </w:rPr>
        <w:t xml:space="preserve">Ответственным лицом за соблюдением лимита остатка наличных денежных средств в кассе учреждения назначается </w:t>
      </w:r>
      <w:r w:rsidR="003F6382">
        <w:rPr>
          <w:sz w:val="22"/>
          <w:szCs w:val="22"/>
        </w:rPr>
        <w:t>главный специалист-бухгалтер</w:t>
      </w:r>
      <w:r w:rsidRPr="00B61604">
        <w:rPr>
          <w:sz w:val="22"/>
          <w:szCs w:val="22"/>
        </w:rPr>
        <w:t>.</w:t>
      </w:r>
    </w:p>
    <w:p w:rsidR="00B61604" w:rsidRPr="00B61604" w:rsidRDefault="00B61604" w:rsidP="00FD6267">
      <w:pPr>
        <w:tabs>
          <w:tab w:val="left" w:pos="0"/>
        </w:tabs>
        <w:spacing w:line="276" w:lineRule="auto"/>
        <w:ind w:firstLine="567"/>
        <w:contextualSpacing/>
        <w:jc w:val="both"/>
        <w:rPr>
          <w:sz w:val="22"/>
          <w:szCs w:val="22"/>
        </w:rPr>
      </w:pPr>
      <w:r w:rsidRPr="00B61604">
        <w:rPr>
          <w:sz w:val="22"/>
          <w:szCs w:val="22"/>
        </w:rPr>
        <w:t>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B61604" w:rsidRPr="00B61604" w:rsidRDefault="00B61604" w:rsidP="00FD6267">
      <w:pPr>
        <w:tabs>
          <w:tab w:val="left" w:pos="0"/>
        </w:tabs>
        <w:spacing w:line="276" w:lineRule="auto"/>
        <w:ind w:firstLine="567"/>
        <w:contextualSpacing/>
        <w:jc w:val="both"/>
        <w:rPr>
          <w:sz w:val="22"/>
          <w:szCs w:val="22"/>
        </w:rPr>
      </w:pPr>
      <w:r w:rsidRPr="00B61604">
        <w:rPr>
          <w:sz w:val="22"/>
          <w:szCs w:val="22"/>
        </w:rPr>
        <w:t>Для проведения ревизии кассы назначается комиссия, которая составляет акт, утверждаемый руководителем учреждения.</w:t>
      </w:r>
    </w:p>
    <w:p w:rsidR="00B61604" w:rsidRDefault="00B61604" w:rsidP="00FD6267">
      <w:pPr>
        <w:tabs>
          <w:tab w:val="left" w:pos="0"/>
        </w:tabs>
        <w:spacing w:line="276" w:lineRule="auto"/>
        <w:ind w:firstLine="567"/>
        <w:contextualSpacing/>
        <w:jc w:val="both"/>
        <w:rPr>
          <w:sz w:val="22"/>
          <w:szCs w:val="22"/>
        </w:rPr>
      </w:pPr>
      <w:r w:rsidRPr="00B61604">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w:t>
      </w:r>
      <w:r>
        <w:rPr>
          <w:sz w:val="22"/>
          <w:szCs w:val="22"/>
        </w:rPr>
        <w:t>одится с применением счета 201.2</w:t>
      </w:r>
      <w:r w:rsidRPr="00B61604">
        <w:rPr>
          <w:sz w:val="22"/>
          <w:szCs w:val="22"/>
        </w:rPr>
        <w:t>3 «Денежные средства учреждения в кредитной организации в пути».</w:t>
      </w:r>
    </w:p>
    <w:p w:rsidR="00793F72" w:rsidRPr="00B61604" w:rsidRDefault="00793F72" w:rsidP="00FD6267">
      <w:pPr>
        <w:tabs>
          <w:tab w:val="left" w:pos="0"/>
        </w:tabs>
        <w:spacing w:line="276" w:lineRule="auto"/>
        <w:ind w:firstLine="567"/>
        <w:contextualSpacing/>
        <w:jc w:val="both"/>
        <w:rPr>
          <w:sz w:val="22"/>
          <w:szCs w:val="22"/>
        </w:rPr>
      </w:pPr>
    </w:p>
    <w:p w:rsidR="00B61604" w:rsidRPr="00B61604" w:rsidRDefault="00B61604" w:rsidP="00FD6267">
      <w:pPr>
        <w:tabs>
          <w:tab w:val="left" w:pos="0"/>
        </w:tabs>
        <w:spacing w:line="276" w:lineRule="auto"/>
        <w:ind w:firstLine="567"/>
        <w:contextualSpacing/>
        <w:jc w:val="both"/>
        <w:rPr>
          <w:sz w:val="22"/>
          <w:szCs w:val="22"/>
        </w:rPr>
      </w:pPr>
    </w:p>
    <w:p w:rsidR="000C0E53" w:rsidRPr="00793F72" w:rsidRDefault="000C0E53" w:rsidP="00793F72">
      <w:pPr>
        <w:pStyle w:val="2"/>
        <w:ind w:firstLine="567"/>
        <w:jc w:val="both"/>
        <w:rPr>
          <w:b/>
          <w:sz w:val="24"/>
          <w:szCs w:val="24"/>
        </w:rPr>
      </w:pPr>
      <w:bookmarkStart w:id="43" w:name="_4.7_Денежные_документы"/>
      <w:bookmarkStart w:id="44" w:name="_Toc42688003"/>
      <w:bookmarkEnd w:id="43"/>
      <w:r w:rsidRPr="00793F72">
        <w:rPr>
          <w:b/>
          <w:sz w:val="24"/>
          <w:szCs w:val="24"/>
        </w:rPr>
        <w:t>4.</w:t>
      </w:r>
      <w:r w:rsidR="005B3706" w:rsidRPr="00793F72">
        <w:rPr>
          <w:b/>
          <w:sz w:val="24"/>
          <w:szCs w:val="24"/>
        </w:rPr>
        <w:t>5</w:t>
      </w:r>
      <w:r w:rsidR="00793F72" w:rsidRPr="00793F72">
        <w:rPr>
          <w:b/>
          <w:sz w:val="24"/>
          <w:szCs w:val="24"/>
        </w:rPr>
        <w:t>.</w:t>
      </w:r>
      <w:r w:rsidR="00B16811" w:rsidRPr="00793F72">
        <w:rPr>
          <w:b/>
          <w:sz w:val="24"/>
          <w:szCs w:val="24"/>
        </w:rPr>
        <w:t xml:space="preserve"> Денежные документы</w:t>
      </w:r>
      <w:bookmarkEnd w:id="44"/>
    </w:p>
    <w:p w:rsidR="009174FB" w:rsidRDefault="009174FB" w:rsidP="009174FB"/>
    <w:p w:rsidR="00D552DA" w:rsidRDefault="00D552DA" w:rsidP="00F763AB">
      <w:pPr>
        <w:pStyle w:val="st-j-0-73-5"/>
        <w:suppressAutoHyphens/>
        <w:spacing w:before="0" w:beforeAutospacing="0" w:after="0" w:afterAutospacing="0" w:line="276" w:lineRule="auto"/>
        <w:ind w:right="80" w:firstLine="567"/>
        <w:contextualSpacing/>
        <w:jc w:val="both"/>
        <w:rPr>
          <w:color w:val="000000"/>
          <w:sz w:val="22"/>
          <w:szCs w:val="22"/>
        </w:rPr>
      </w:pPr>
      <w:r w:rsidRPr="00360DD2">
        <w:rPr>
          <w:sz w:val="22"/>
          <w:szCs w:val="22"/>
        </w:rPr>
        <w:t xml:space="preserve">К денежным документам в </w:t>
      </w:r>
      <w:r w:rsidRPr="00786123">
        <w:rPr>
          <w:sz w:val="22"/>
          <w:szCs w:val="22"/>
        </w:rPr>
        <w:t>Учреждении относятся</w:t>
      </w:r>
      <w:r w:rsidRPr="00786123">
        <w:rPr>
          <w:color w:val="000000"/>
          <w:sz w:val="22"/>
          <w:szCs w:val="22"/>
        </w:rPr>
        <w:t>: оплаченные талоны на бензин и масла, на питание и т.п., почтовые марки, конверты с марками и марк</w:t>
      </w:r>
      <w:r w:rsidR="0011469C" w:rsidRPr="00786123">
        <w:rPr>
          <w:color w:val="000000"/>
          <w:sz w:val="22"/>
          <w:szCs w:val="22"/>
        </w:rPr>
        <w:t>и государственной пошлины и т.п.</w:t>
      </w:r>
    </w:p>
    <w:p w:rsidR="005E0318" w:rsidRPr="00360DD2" w:rsidRDefault="005E0318" w:rsidP="00F763AB">
      <w:pPr>
        <w:pStyle w:val="st-j-0-73-5"/>
        <w:suppressAutoHyphens/>
        <w:spacing w:before="0" w:beforeAutospacing="0" w:after="0" w:afterAutospacing="0" w:line="276" w:lineRule="auto"/>
        <w:ind w:right="80" w:firstLine="567"/>
        <w:contextualSpacing/>
        <w:jc w:val="both"/>
        <w:rPr>
          <w:color w:val="000000"/>
          <w:sz w:val="22"/>
          <w:szCs w:val="22"/>
        </w:rPr>
      </w:pPr>
    </w:p>
    <w:p w:rsidR="004410DC" w:rsidRPr="00360DD2" w:rsidRDefault="004410DC" w:rsidP="004410DC">
      <w:pPr>
        <w:pStyle w:val="st-j-0-73-5"/>
        <w:suppressAutoHyphens/>
        <w:spacing w:before="0" w:beforeAutospacing="0" w:after="0" w:afterAutospacing="0" w:line="276" w:lineRule="auto"/>
        <w:ind w:right="80" w:firstLine="284"/>
        <w:contextualSpacing/>
        <w:jc w:val="both"/>
        <w:rPr>
          <w:color w:val="000000"/>
          <w:sz w:val="22"/>
          <w:szCs w:val="22"/>
        </w:rPr>
      </w:pPr>
    </w:p>
    <w:p w:rsidR="00670A1A" w:rsidRPr="005E0318" w:rsidRDefault="00B16811" w:rsidP="005E0318">
      <w:pPr>
        <w:pStyle w:val="2"/>
        <w:ind w:firstLine="567"/>
        <w:jc w:val="both"/>
        <w:rPr>
          <w:b/>
          <w:sz w:val="24"/>
          <w:szCs w:val="24"/>
        </w:rPr>
      </w:pPr>
      <w:bookmarkStart w:id="45" w:name="_4.8_Расчеты_по"/>
      <w:bookmarkStart w:id="46" w:name="_Toc42688004"/>
      <w:bookmarkEnd w:id="45"/>
      <w:r w:rsidRPr="005E0318">
        <w:rPr>
          <w:b/>
          <w:sz w:val="24"/>
          <w:szCs w:val="24"/>
        </w:rPr>
        <w:t>4.</w:t>
      </w:r>
      <w:r w:rsidR="005B3706" w:rsidRPr="005E0318">
        <w:rPr>
          <w:b/>
          <w:sz w:val="24"/>
          <w:szCs w:val="24"/>
        </w:rPr>
        <w:t>6</w:t>
      </w:r>
      <w:r w:rsidR="005E0318" w:rsidRPr="005E0318">
        <w:rPr>
          <w:b/>
          <w:sz w:val="24"/>
          <w:szCs w:val="24"/>
        </w:rPr>
        <w:t>.</w:t>
      </w:r>
      <w:r w:rsidR="00670A1A" w:rsidRPr="005E0318">
        <w:rPr>
          <w:b/>
          <w:sz w:val="24"/>
          <w:szCs w:val="24"/>
        </w:rPr>
        <w:t xml:space="preserve"> </w:t>
      </w:r>
      <w:r w:rsidRPr="005E0318">
        <w:rPr>
          <w:b/>
          <w:sz w:val="24"/>
          <w:szCs w:val="24"/>
        </w:rPr>
        <w:t>Расчеты по доходам</w:t>
      </w:r>
      <w:bookmarkEnd w:id="46"/>
    </w:p>
    <w:p w:rsidR="009174FB" w:rsidRPr="0049246D" w:rsidRDefault="009174FB" w:rsidP="009174FB"/>
    <w:p w:rsidR="009174FB" w:rsidRPr="0049246D" w:rsidRDefault="009174FB" w:rsidP="009174FB"/>
    <w:p w:rsidR="00845695" w:rsidRPr="00845695" w:rsidRDefault="00845695" w:rsidP="007638EE">
      <w:pPr>
        <w:tabs>
          <w:tab w:val="left" w:pos="0"/>
          <w:tab w:val="left" w:pos="1276"/>
          <w:tab w:val="num" w:pos="1701"/>
        </w:tabs>
        <w:spacing w:line="276" w:lineRule="auto"/>
        <w:ind w:firstLine="567"/>
        <w:contextualSpacing/>
        <w:jc w:val="both"/>
        <w:rPr>
          <w:b/>
          <w:color w:val="auto"/>
          <w:sz w:val="22"/>
          <w:szCs w:val="22"/>
        </w:rPr>
      </w:pPr>
      <w:r w:rsidRPr="00845695">
        <w:rPr>
          <w:b/>
          <w:color w:val="auto"/>
          <w:sz w:val="22"/>
          <w:szCs w:val="22"/>
        </w:rPr>
        <w:t>205</w:t>
      </w:r>
      <w:r w:rsidR="00F12DF9">
        <w:rPr>
          <w:b/>
          <w:color w:val="auto"/>
          <w:sz w:val="22"/>
          <w:szCs w:val="22"/>
        </w:rPr>
        <w:t>00</w:t>
      </w:r>
      <w:r w:rsidRPr="00845695">
        <w:rPr>
          <w:b/>
          <w:color w:val="auto"/>
          <w:sz w:val="22"/>
          <w:szCs w:val="22"/>
        </w:rPr>
        <w:t>«Расчеты по доходам»</w:t>
      </w:r>
    </w:p>
    <w:p w:rsidR="00EC1D1F" w:rsidRPr="00B802D2" w:rsidRDefault="00EC1D1F" w:rsidP="007638EE">
      <w:pPr>
        <w:spacing w:after="195" w:line="276" w:lineRule="auto"/>
        <w:ind w:firstLine="567"/>
        <w:contextualSpacing/>
        <w:jc w:val="both"/>
        <w:rPr>
          <w:rStyle w:val="apple-converted-space"/>
          <w:color w:val="auto"/>
          <w:sz w:val="22"/>
          <w:szCs w:val="22"/>
        </w:rPr>
      </w:pPr>
      <w:r w:rsidRPr="00B802D2">
        <w:rPr>
          <w:rStyle w:val="apple-converted-space"/>
          <w:color w:val="auto"/>
          <w:sz w:val="22"/>
          <w:szCs w:val="22"/>
        </w:rPr>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20500 "Расчеты по доходам".</w:t>
      </w:r>
    </w:p>
    <w:p w:rsidR="007638EE" w:rsidRDefault="008915D2" w:rsidP="007638EE">
      <w:pPr>
        <w:spacing w:after="195" w:line="276" w:lineRule="auto"/>
        <w:ind w:firstLine="567"/>
        <w:contextualSpacing/>
        <w:jc w:val="both"/>
        <w:rPr>
          <w:sz w:val="22"/>
          <w:szCs w:val="22"/>
        </w:rPr>
      </w:pPr>
      <w:r w:rsidRPr="00B802D2">
        <w:rPr>
          <w:sz w:val="22"/>
          <w:szCs w:val="22"/>
        </w:rPr>
        <w:t>В целях раскрытия информации о результатах деятельности учреждения (раздельном учете), установить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bookmarkStart w:id="47" w:name="2200"/>
      <w:bookmarkEnd w:id="47"/>
      <w:r w:rsidR="007638EE">
        <w:rPr>
          <w:sz w:val="22"/>
          <w:szCs w:val="22"/>
        </w:rPr>
        <w:t>.</w:t>
      </w:r>
    </w:p>
    <w:p w:rsidR="007638EE" w:rsidRPr="007638EE" w:rsidRDefault="007645AF" w:rsidP="007638EE">
      <w:pPr>
        <w:spacing w:after="195" w:line="276" w:lineRule="auto"/>
        <w:ind w:firstLine="567"/>
        <w:contextualSpacing/>
        <w:jc w:val="both"/>
        <w:rPr>
          <w:sz w:val="22"/>
          <w:szCs w:val="22"/>
        </w:rPr>
      </w:pPr>
      <w:r w:rsidRPr="007638EE">
        <w:rPr>
          <w:sz w:val="22"/>
          <w:szCs w:val="22"/>
        </w:rPr>
        <w:t>Начисление доход</w:t>
      </w:r>
      <w:r w:rsidR="00B16811" w:rsidRPr="007638EE">
        <w:rPr>
          <w:sz w:val="22"/>
          <w:szCs w:val="22"/>
        </w:rPr>
        <w:t>ов</w:t>
      </w:r>
      <w:r w:rsidRPr="007638EE">
        <w:rPr>
          <w:sz w:val="22"/>
          <w:szCs w:val="22"/>
        </w:rPr>
        <w:t xml:space="preserve"> производится</w:t>
      </w:r>
      <w:r w:rsidR="007638EE" w:rsidRPr="007638EE">
        <w:rPr>
          <w:sz w:val="22"/>
          <w:szCs w:val="22"/>
        </w:rPr>
        <w:t xml:space="preserve"> ежемесячно.</w:t>
      </w:r>
    </w:p>
    <w:p w:rsidR="007638EE" w:rsidRPr="007638EE" w:rsidRDefault="007638EE" w:rsidP="007638EE">
      <w:pPr>
        <w:spacing w:after="195" w:line="276" w:lineRule="auto"/>
        <w:ind w:firstLine="567"/>
        <w:contextualSpacing/>
        <w:jc w:val="both"/>
        <w:rPr>
          <w:sz w:val="22"/>
          <w:szCs w:val="22"/>
        </w:rPr>
      </w:pPr>
      <w:r w:rsidRPr="007638EE">
        <w:rPr>
          <w:sz w:val="22"/>
          <w:szCs w:val="22"/>
        </w:rPr>
        <w:t>Н</w:t>
      </w:r>
      <w:r w:rsidR="007645AF" w:rsidRPr="007638EE">
        <w:rPr>
          <w:sz w:val="22"/>
          <w:szCs w:val="22"/>
        </w:rPr>
        <w:t>ачисление иных доходов производится по дате:</w:t>
      </w:r>
    </w:p>
    <w:p w:rsidR="007638EE" w:rsidRPr="007638EE" w:rsidRDefault="007645AF" w:rsidP="007638EE">
      <w:pPr>
        <w:spacing w:after="195" w:line="276" w:lineRule="auto"/>
        <w:ind w:firstLine="567"/>
        <w:contextualSpacing/>
        <w:jc w:val="both"/>
        <w:rPr>
          <w:sz w:val="22"/>
          <w:szCs w:val="22"/>
        </w:rPr>
      </w:pPr>
      <w:r w:rsidRPr="007638EE">
        <w:rPr>
          <w:sz w:val="22"/>
          <w:szCs w:val="22"/>
        </w:rPr>
        <w:lastRenderedPageBreak/>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в) осуществления расчетов по сданному в аренду имуществу– последний день месяца; </w:t>
      </w:r>
    </w:p>
    <w:p w:rsidR="007638EE" w:rsidRPr="007638EE" w:rsidRDefault="007645AF" w:rsidP="007638EE">
      <w:pPr>
        <w:spacing w:after="195" w:line="276" w:lineRule="auto"/>
        <w:ind w:firstLine="567"/>
        <w:contextualSpacing/>
        <w:jc w:val="both"/>
        <w:rPr>
          <w:sz w:val="22"/>
          <w:szCs w:val="22"/>
        </w:rPr>
      </w:pPr>
      <w:r w:rsidRPr="007638EE">
        <w:rPr>
          <w:sz w:val="22"/>
          <w:szCs w:val="22"/>
        </w:rPr>
        <w:t>д)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7638EE" w:rsidRDefault="007645AF" w:rsidP="007638EE">
      <w:pPr>
        <w:spacing w:after="195" w:line="276" w:lineRule="auto"/>
        <w:ind w:firstLine="567"/>
        <w:contextualSpacing/>
        <w:jc w:val="both"/>
        <w:rPr>
          <w:sz w:val="22"/>
          <w:szCs w:val="22"/>
        </w:rPr>
      </w:pPr>
      <w:r w:rsidRPr="007638EE">
        <w:rPr>
          <w:sz w:val="22"/>
          <w:szCs w:val="22"/>
        </w:rPr>
        <w:t>ж)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7638EE" w:rsidRPr="007638EE" w:rsidRDefault="007645AF" w:rsidP="007638EE">
      <w:pPr>
        <w:spacing w:after="195" w:line="276" w:lineRule="auto"/>
        <w:ind w:firstLine="567"/>
        <w:contextualSpacing/>
        <w:jc w:val="both"/>
        <w:rPr>
          <w:sz w:val="22"/>
          <w:szCs w:val="22"/>
        </w:rPr>
      </w:pPr>
      <w:r w:rsidRPr="007638EE">
        <w:rPr>
          <w:sz w:val="22"/>
          <w:szCs w:val="22"/>
        </w:rPr>
        <w:t>Начисление доходов от реализации работ, услуг в отражается на основании:</w:t>
      </w:r>
    </w:p>
    <w:p w:rsidR="007638EE" w:rsidRPr="007638EE" w:rsidRDefault="007638EE" w:rsidP="007638EE">
      <w:pPr>
        <w:spacing w:after="195" w:line="276" w:lineRule="auto"/>
        <w:ind w:firstLine="567"/>
        <w:contextualSpacing/>
        <w:jc w:val="both"/>
        <w:rPr>
          <w:sz w:val="22"/>
          <w:szCs w:val="22"/>
        </w:rPr>
      </w:pPr>
      <w:r w:rsidRPr="007638EE">
        <w:rPr>
          <w:sz w:val="22"/>
          <w:szCs w:val="22"/>
        </w:rPr>
        <w:t xml:space="preserve">- </w:t>
      </w:r>
      <w:r w:rsidR="007645AF" w:rsidRPr="007638EE">
        <w:rPr>
          <w:sz w:val="22"/>
          <w:szCs w:val="22"/>
        </w:rPr>
        <w:t xml:space="preserve">актов приема-сдачи выполненных работ; </w:t>
      </w:r>
    </w:p>
    <w:p w:rsidR="007638EE" w:rsidRPr="007638EE" w:rsidRDefault="007638EE" w:rsidP="007638EE">
      <w:pPr>
        <w:spacing w:after="195" w:line="276" w:lineRule="auto"/>
        <w:ind w:firstLine="567"/>
        <w:contextualSpacing/>
        <w:jc w:val="both"/>
        <w:rPr>
          <w:sz w:val="22"/>
          <w:szCs w:val="22"/>
        </w:rPr>
      </w:pPr>
      <w:r w:rsidRPr="007638EE">
        <w:rPr>
          <w:sz w:val="22"/>
          <w:szCs w:val="22"/>
        </w:rPr>
        <w:t>- а</w:t>
      </w:r>
      <w:r w:rsidR="007645AF" w:rsidRPr="007638EE">
        <w:rPr>
          <w:sz w:val="22"/>
          <w:szCs w:val="22"/>
        </w:rPr>
        <w:t xml:space="preserve">ктов оказания услуг; </w:t>
      </w:r>
    </w:p>
    <w:p w:rsidR="007638EE" w:rsidRPr="007638EE" w:rsidRDefault="007638EE" w:rsidP="007638EE">
      <w:pPr>
        <w:spacing w:after="195" w:line="276" w:lineRule="auto"/>
        <w:ind w:firstLine="567"/>
        <w:contextualSpacing/>
        <w:jc w:val="both"/>
        <w:rPr>
          <w:sz w:val="22"/>
          <w:szCs w:val="22"/>
        </w:rPr>
      </w:pPr>
      <w:r w:rsidRPr="007638EE">
        <w:rPr>
          <w:sz w:val="22"/>
          <w:szCs w:val="22"/>
        </w:rPr>
        <w:t xml:space="preserve">- </w:t>
      </w:r>
      <w:r w:rsidR="007645AF" w:rsidRPr="007638EE">
        <w:rPr>
          <w:sz w:val="22"/>
          <w:szCs w:val="22"/>
        </w:rPr>
        <w:t xml:space="preserve">товарно-транспортных накладных; </w:t>
      </w:r>
    </w:p>
    <w:p w:rsidR="007645AF" w:rsidRPr="007638EE" w:rsidRDefault="007638EE" w:rsidP="007638EE">
      <w:pPr>
        <w:spacing w:after="195" w:line="276" w:lineRule="auto"/>
        <w:ind w:firstLine="567"/>
        <w:contextualSpacing/>
        <w:jc w:val="both"/>
        <w:rPr>
          <w:sz w:val="22"/>
          <w:szCs w:val="22"/>
        </w:rPr>
      </w:pPr>
      <w:r w:rsidRPr="007638EE">
        <w:rPr>
          <w:sz w:val="22"/>
          <w:szCs w:val="22"/>
        </w:rPr>
        <w:t xml:space="preserve">- </w:t>
      </w:r>
      <w:r w:rsidR="007645AF" w:rsidRPr="007638EE">
        <w:rPr>
          <w:sz w:val="22"/>
          <w:szCs w:val="22"/>
        </w:rPr>
        <w:t>иных первичных учетных документов.</w:t>
      </w:r>
    </w:p>
    <w:p w:rsidR="006264B7" w:rsidRDefault="006264B7" w:rsidP="007638EE">
      <w:pPr>
        <w:tabs>
          <w:tab w:val="left" w:pos="0"/>
          <w:tab w:val="left" w:pos="1276"/>
          <w:tab w:val="num" w:pos="1701"/>
        </w:tabs>
        <w:spacing w:line="276" w:lineRule="auto"/>
        <w:ind w:firstLine="567"/>
        <w:contextualSpacing/>
        <w:jc w:val="both"/>
        <w:rPr>
          <w:color w:val="auto"/>
          <w:sz w:val="22"/>
          <w:szCs w:val="22"/>
        </w:rPr>
      </w:pPr>
      <w:r w:rsidRPr="00D0465A">
        <w:rPr>
          <w:color w:val="auto"/>
          <w:sz w:val="22"/>
          <w:szCs w:val="22"/>
        </w:rPr>
        <w:t xml:space="preserve">Для отражения в бухгалтерском учете доходов, иных объектов бухгалтерского учета, возникающих в результате заключения и исполнения учреждением учета договоров подряда, возмездного оказания услуг, срок действия которых не превышает один год, но даты начала и окончания исполнения которых приходятся на разные отчетные периоды, </w:t>
      </w:r>
      <w:r w:rsidRPr="00ED2E8B">
        <w:rPr>
          <w:b/>
          <w:color w:val="auto"/>
          <w:sz w:val="22"/>
          <w:szCs w:val="22"/>
        </w:rPr>
        <w:t>не применяется</w:t>
      </w:r>
      <w:r w:rsidRPr="00D0465A">
        <w:rPr>
          <w:color w:val="auto"/>
          <w:sz w:val="22"/>
          <w:szCs w:val="22"/>
        </w:rPr>
        <w:t xml:space="preserve">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rsidR="006264B7" w:rsidRDefault="006264B7" w:rsidP="007638EE">
      <w:pPr>
        <w:tabs>
          <w:tab w:val="left" w:pos="0"/>
          <w:tab w:val="left" w:pos="1276"/>
          <w:tab w:val="num" w:pos="1701"/>
        </w:tabs>
        <w:spacing w:line="276" w:lineRule="auto"/>
        <w:ind w:firstLine="567"/>
        <w:contextualSpacing/>
        <w:jc w:val="both"/>
        <w:rPr>
          <w:color w:val="auto"/>
          <w:sz w:val="22"/>
          <w:szCs w:val="22"/>
        </w:rPr>
      </w:pPr>
      <w:r w:rsidRPr="00835F61">
        <w:rPr>
          <w:color w:val="auto"/>
          <w:sz w:val="22"/>
          <w:szCs w:val="22"/>
        </w:rPr>
        <w:t>В случае если выполнение работ (оказание услуг) по иному долгосрочному договору, осуществляется неравномерно, учреждение</w:t>
      </w:r>
      <w:r w:rsidR="007E17CF">
        <w:rPr>
          <w:color w:val="auto"/>
          <w:sz w:val="22"/>
          <w:szCs w:val="22"/>
        </w:rPr>
        <w:t xml:space="preserve">, </w:t>
      </w:r>
      <w:r w:rsidRPr="00835F61">
        <w:rPr>
          <w:color w:val="auto"/>
          <w:sz w:val="22"/>
          <w:szCs w:val="22"/>
        </w:rPr>
        <w:t xml:space="preserve"> </w:t>
      </w:r>
      <w:r w:rsidRPr="00835F61">
        <w:rPr>
          <w:b/>
          <w:color w:val="auto"/>
          <w:sz w:val="22"/>
          <w:szCs w:val="22"/>
        </w:rPr>
        <w:t>не применяет</w:t>
      </w:r>
      <w:r w:rsidR="00835F61" w:rsidRPr="00835F61">
        <w:rPr>
          <w:color w:val="auto"/>
          <w:sz w:val="22"/>
          <w:szCs w:val="22"/>
        </w:rPr>
        <w:t xml:space="preserve"> иной порядок расчета доходов от реализации (абз. 3 п. 11 </w:t>
      </w:r>
      <w:r w:rsidRPr="00835F61">
        <w:rPr>
          <w:color w:val="auto"/>
          <w:sz w:val="22"/>
          <w:szCs w:val="22"/>
        </w:rPr>
        <w:t xml:space="preserve"> </w:t>
      </w:r>
      <w:r w:rsidR="00835F61" w:rsidRPr="00835F61">
        <w:rPr>
          <w:color w:val="auto"/>
          <w:sz w:val="22"/>
          <w:szCs w:val="22"/>
        </w:rPr>
        <w:t>Фе</w:t>
      </w:r>
      <w:r w:rsidRPr="00835F61">
        <w:rPr>
          <w:color w:val="auto"/>
          <w:sz w:val="22"/>
          <w:szCs w:val="22"/>
        </w:rPr>
        <w:t>дерального стандарта бухгалтерского учета для организаций государственного сектора "Долгосрочные договоры"</w:t>
      </w:r>
      <w:r w:rsidR="00835F61" w:rsidRPr="00835F61">
        <w:rPr>
          <w:color w:val="auto"/>
          <w:sz w:val="22"/>
          <w:szCs w:val="22"/>
        </w:rPr>
        <w:t>, утв. Приказом Минфина России от 29 июня 2018 г. N 145н)</w:t>
      </w:r>
      <w:r w:rsidRPr="00835F61">
        <w:rPr>
          <w:color w:val="auto"/>
          <w:sz w:val="22"/>
          <w:szCs w:val="22"/>
        </w:rPr>
        <w:t>.</w:t>
      </w:r>
    </w:p>
    <w:p w:rsidR="008915D2" w:rsidRPr="00B802D2" w:rsidRDefault="008915D2" w:rsidP="007638EE">
      <w:pPr>
        <w:pStyle w:val="st-j-0-73-5"/>
        <w:suppressAutoHyphens/>
        <w:spacing w:before="80" w:beforeAutospacing="0" w:after="80" w:afterAutospacing="0" w:line="276" w:lineRule="auto"/>
        <w:ind w:right="80" w:firstLine="567"/>
        <w:contextualSpacing/>
        <w:jc w:val="both"/>
        <w:rPr>
          <w:sz w:val="22"/>
          <w:szCs w:val="22"/>
        </w:rPr>
      </w:pPr>
      <w:r w:rsidRPr="00427728">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w:t>
      </w:r>
      <w:r w:rsidRPr="00427728">
        <w:rPr>
          <w:rStyle w:val="apple-converted-space"/>
          <w:sz w:val="22"/>
          <w:szCs w:val="22"/>
        </w:rPr>
        <w:t> </w:t>
      </w:r>
      <w:hyperlink r:id="rId1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427728">
          <w:rPr>
            <w:rStyle w:val="a7"/>
            <w:color w:val="auto"/>
            <w:sz w:val="22"/>
            <w:szCs w:val="22"/>
            <w:u w:val="none"/>
          </w:rPr>
          <w:t>Карточке</w:t>
        </w:r>
      </w:hyperlink>
      <w:r w:rsidRPr="00427728">
        <w:rPr>
          <w:rStyle w:val="apple-converted-space"/>
          <w:sz w:val="22"/>
          <w:szCs w:val="22"/>
        </w:rPr>
        <w:t> </w:t>
      </w:r>
      <w:r w:rsidRPr="00427728">
        <w:rPr>
          <w:sz w:val="22"/>
          <w:szCs w:val="22"/>
        </w:rPr>
        <w:t>учета средств и расчетов и (или) в Журнале операций расчетов с дебиторами по доходам.</w:t>
      </w:r>
      <w:bookmarkStart w:id="48" w:name="2201"/>
      <w:bookmarkEnd w:id="48"/>
    </w:p>
    <w:p w:rsidR="00F87947" w:rsidRPr="00B802D2" w:rsidRDefault="00F87947" w:rsidP="007638EE">
      <w:pPr>
        <w:pStyle w:val="st-j-0-73-5"/>
        <w:suppressAutoHyphens/>
        <w:spacing w:before="80" w:beforeAutospacing="0" w:after="80" w:afterAutospacing="0" w:line="276" w:lineRule="auto"/>
        <w:ind w:right="80" w:firstLine="567"/>
        <w:contextualSpacing/>
        <w:jc w:val="both"/>
        <w:rPr>
          <w:sz w:val="22"/>
          <w:szCs w:val="22"/>
        </w:rPr>
      </w:pPr>
    </w:p>
    <w:p w:rsidR="00845695" w:rsidRPr="00010035" w:rsidRDefault="00845695" w:rsidP="007638EE">
      <w:pPr>
        <w:tabs>
          <w:tab w:val="left" w:pos="0"/>
          <w:tab w:val="left" w:pos="1276"/>
        </w:tabs>
        <w:spacing w:line="276" w:lineRule="auto"/>
        <w:ind w:firstLine="567"/>
        <w:contextualSpacing/>
        <w:jc w:val="both"/>
        <w:rPr>
          <w:b/>
          <w:color w:val="auto"/>
          <w:sz w:val="22"/>
          <w:szCs w:val="22"/>
        </w:rPr>
      </w:pPr>
      <w:r w:rsidRPr="00F90368">
        <w:rPr>
          <w:b/>
          <w:color w:val="auto"/>
          <w:sz w:val="22"/>
          <w:szCs w:val="22"/>
        </w:rPr>
        <w:t>209</w:t>
      </w:r>
      <w:r w:rsidR="00F12DF9">
        <w:rPr>
          <w:b/>
          <w:color w:val="auto"/>
          <w:sz w:val="22"/>
          <w:szCs w:val="22"/>
        </w:rPr>
        <w:t>00</w:t>
      </w:r>
      <w:r w:rsidRPr="00F90368">
        <w:rPr>
          <w:b/>
          <w:color w:val="auto"/>
          <w:sz w:val="22"/>
          <w:szCs w:val="22"/>
        </w:rPr>
        <w:t xml:space="preserve"> «Расчеты по ущербу и иным доходам</w:t>
      </w:r>
      <w:r w:rsidRPr="00010035">
        <w:rPr>
          <w:b/>
          <w:color w:val="auto"/>
          <w:sz w:val="22"/>
          <w:szCs w:val="22"/>
        </w:rPr>
        <w:t>»</w:t>
      </w:r>
    </w:p>
    <w:p w:rsidR="00845695" w:rsidRPr="00B273C4" w:rsidRDefault="00845695" w:rsidP="00B273C4">
      <w:pPr>
        <w:tabs>
          <w:tab w:val="left" w:pos="0"/>
          <w:tab w:val="left" w:pos="1276"/>
        </w:tabs>
        <w:spacing w:line="276" w:lineRule="auto"/>
        <w:ind w:firstLine="567"/>
        <w:contextualSpacing/>
        <w:jc w:val="both"/>
        <w:rPr>
          <w:color w:val="auto"/>
          <w:sz w:val="22"/>
          <w:szCs w:val="22"/>
        </w:rPr>
      </w:pPr>
      <w:r w:rsidRPr="00B273C4">
        <w:rPr>
          <w:color w:val="auto"/>
          <w:sz w:val="22"/>
          <w:szCs w:val="22"/>
        </w:rPr>
        <w:t>В Учреждении на счете учитываются:</w:t>
      </w:r>
    </w:p>
    <w:p w:rsidR="00845695" w:rsidRPr="00B273C4" w:rsidRDefault="00845695" w:rsidP="00B273C4">
      <w:pPr>
        <w:numPr>
          <w:ilvl w:val="0"/>
          <w:numId w:val="94"/>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845695" w:rsidRPr="00B273C4" w:rsidRDefault="00845695" w:rsidP="00B273C4">
      <w:pPr>
        <w:numPr>
          <w:ilvl w:val="0"/>
          <w:numId w:val="95"/>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845695" w:rsidRPr="00B273C4" w:rsidRDefault="00845695" w:rsidP="00B273C4">
      <w:pPr>
        <w:numPr>
          <w:ilvl w:val="0"/>
          <w:numId w:val="95"/>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845695" w:rsidRPr="00B273C4" w:rsidRDefault="00845695" w:rsidP="00B273C4">
      <w:pPr>
        <w:numPr>
          <w:ilvl w:val="0"/>
          <w:numId w:val="95"/>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845695" w:rsidRPr="00B273C4" w:rsidRDefault="00845695" w:rsidP="00B273C4">
      <w:pPr>
        <w:numPr>
          <w:ilvl w:val="0"/>
          <w:numId w:val="95"/>
        </w:numPr>
        <w:tabs>
          <w:tab w:val="left" w:pos="0"/>
        </w:tabs>
        <w:spacing w:line="276" w:lineRule="auto"/>
        <w:ind w:firstLine="567"/>
        <w:contextualSpacing/>
        <w:jc w:val="both"/>
        <w:rPr>
          <w:color w:val="auto"/>
          <w:sz w:val="22"/>
          <w:szCs w:val="22"/>
        </w:rPr>
      </w:pPr>
      <w:r w:rsidRPr="00B273C4">
        <w:rPr>
          <w:color w:val="auto"/>
          <w:sz w:val="22"/>
          <w:szCs w:val="22"/>
        </w:rPr>
        <w:t>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6264B7" w:rsidRDefault="00845695" w:rsidP="00B273C4">
      <w:pPr>
        <w:tabs>
          <w:tab w:val="left" w:pos="0"/>
        </w:tabs>
        <w:spacing w:line="276" w:lineRule="auto"/>
        <w:ind w:firstLine="567"/>
        <w:contextualSpacing/>
        <w:jc w:val="both"/>
        <w:rPr>
          <w:color w:val="auto"/>
          <w:sz w:val="22"/>
          <w:szCs w:val="22"/>
        </w:rPr>
      </w:pPr>
      <w:r w:rsidRPr="00F90368">
        <w:rPr>
          <w:color w:val="auto"/>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w:t>
      </w:r>
    </w:p>
    <w:p w:rsidR="00845695" w:rsidRPr="00F90368" w:rsidRDefault="00845695" w:rsidP="00B273C4">
      <w:pPr>
        <w:tabs>
          <w:tab w:val="left" w:pos="0"/>
        </w:tabs>
        <w:spacing w:line="276" w:lineRule="auto"/>
        <w:ind w:firstLine="567"/>
        <w:contextualSpacing/>
        <w:jc w:val="both"/>
        <w:rPr>
          <w:color w:val="auto"/>
          <w:sz w:val="22"/>
          <w:szCs w:val="22"/>
        </w:rPr>
      </w:pPr>
      <w:r w:rsidRPr="00F90368">
        <w:rPr>
          <w:color w:val="auto"/>
          <w:sz w:val="22"/>
          <w:szCs w:val="22"/>
        </w:rPr>
        <w:lastRenderedPageBreak/>
        <w:t>Под текущей восстановительной стоимостью понимается сумма денежных средств, которая необходима для восстановления указанных активов.</w:t>
      </w:r>
    </w:p>
    <w:p w:rsidR="00845695" w:rsidRDefault="00845695" w:rsidP="00845695">
      <w:pPr>
        <w:tabs>
          <w:tab w:val="left" w:pos="0"/>
        </w:tabs>
        <w:spacing w:line="276" w:lineRule="auto"/>
        <w:ind w:firstLine="284"/>
        <w:contextualSpacing/>
        <w:jc w:val="both"/>
        <w:rPr>
          <w:color w:val="auto"/>
          <w:sz w:val="22"/>
          <w:szCs w:val="22"/>
        </w:rPr>
      </w:pPr>
    </w:p>
    <w:p w:rsidR="00241DA7" w:rsidRPr="00F90368" w:rsidRDefault="00241DA7" w:rsidP="00845695">
      <w:pPr>
        <w:tabs>
          <w:tab w:val="left" w:pos="0"/>
        </w:tabs>
        <w:spacing w:line="276" w:lineRule="auto"/>
        <w:ind w:firstLine="284"/>
        <w:contextualSpacing/>
        <w:jc w:val="both"/>
        <w:rPr>
          <w:color w:val="auto"/>
          <w:sz w:val="22"/>
          <w:szCs w:val="22"/>
        </w:rPr>
      </w:pPr>
    </w:p>
    <w:p w:rsidR="00EF3B29" w:rsidRPr="00845695" w:rsidRDefault="00EF3B29" w:rsidP="00241DA7">
      <w:pPr>
        <w:tabs>
          <w:tab w:val="left" w:pos="0"/>
        </w:tabs>
        <w:spacing w:line="276" w:lineRule="auto"/>
        <w:ind w:firstLine="567"/>
        <w:contextualSpacing/>
        <w:jc w:val="both"/>
        <w:rPr>
          <w:b/>
          <w:color w:val="auto"/>
        </w:rPr>
      </w:pPr>
      <w:r w:rsidRPr="00845695">
        <w:rPr>
          <w:b/>
          <w:color w:val="auto"/>
        </w:rPr>
        <w:t>Аренда</w:t>
      </w:r>
    </w:p>
    <w:p w:rsidR="00EF3B29" w:rsidRPr="00845695" w:rsidRDefault="00EF3B29" w:rsidP="00241DA7">
      <w:pPr>
        <w:tabs>
          <w:tab w:val="left" w:pos="0"/>
        </w:tabs>
        <w:spacing w:line="276" w:lineRule="auto"/>
        <w:ind w:firstLine="567"/>
        <w:contextualSpacing/>
        <w:jc w:val="both"/>
        <w:rPr>
          <w:color w:val="auto"/>
          <w:sz w:val="22"/>
          <w:szCs w:val="22"/>
        </w:rPr>
      </w:pPr>
      <w:r w:rsidRPr="00845695">
        <w:rPr>
          <w:color w:val="auto"/>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C15E27" w:rsidRDefault="00EF3B29" w:rsidP="00C15E27">
      <w:pPr>
        <w:tabs>
          <w:tab w:val="left" w:pos="0"/>
        </w:tabs>
        <w:spacing w:line="276" w:lineRule="auto"/>
        <w:ind w:firstLine="567"/>
        <w:contextualSpacing/>
        <w:jc w:val="both"/>
        <w:rPr>
          <w:color w:val="auto"/>
          <w:sz w:val="22"/>
          <w:szCs w:val="22"/>
        </w:rPr>
      </w:pPr>
      <w:r w:rsidRPr="00845695">
        <w:rPr>
          <w:color w:val="auto"/>
          <w:sz w:val="22"/>
          <w:szCs w:val="22"/>
        </w:rPr>
        <w:t xml:space="preserve">Установить в Учреждении единый метод начисления амортизации по всем объектам аренды - </w:t>
      </w:r>
      <w:r w:rsidR="006A60C0">
        <w:rPr>
          <w:color w:val="auto"/>
          <w:sz w:val="22"/>
          <w:szCs w:val="22"/>
        </w:rPr>
        <w:t>л</w:t>
      </w:r>
      <w:r w:rsidRPr="006A60C0">
        <w:rPr>
          <w:color w:val="auto"/>
          <w:sz w:val="22"/>
          <w:szCs w:val="22"/>
        </w:rPr>
        <w:t>инейный.</w:t>
      </w:r>
    </w:p>
    <w:p w:rsidR="00EF3B29" w:rsidRPr="00845695" w:rsidRDefault="00C15E27" w:rsidP="00C15E27">
      <w:pPr>
        <w:tabs>
          <w:tab w:val="left" w:pos="0"/>
        </w:tabs>
        <w:spacing w:line="276" w:lineRule="auto"/>
        <w:ind w:firstLine="567"/>
        <w:contextualSpacing/>
        <w:jc w:val="both"/>
        <w:rPr>
          <w:color w:val="auto"/>
          <w:sz w:val="22"/>
          <w:szCs w:val="22"/>
        </w:rPr>
      </w:pPr>
      <w:r>
        <w:rPr>
          <w:color w:val="auto"/>
          <w:sz w:val="22"/>
          <w:szCs w:val="22"/>
        </w:rPr>
        <w:t>П</w:t>
      </w:r>
      <w:r w:rsidR="00EF3B29" w:rsidRPr="00845695">
        <w:rPr>
          <w:color w:val="auto"/>
          <w:sz w:val="22"/>
          <w:szCs w:val="22"/>
        </w:rPr>
        <w:t>ри отражении операций по объектам учета аренды использовать следующие первичные (сводные) учетные документы:</w:t>
      </w:r>
    </w:p>
    <w:p w:rsidR="00EF3B29" w:rsidRPr="00845695" w:rsidRDefault="00EF3B29" w:rsidP="00907561">
      <w:pPr>
        <w:numPr>
          <w:ilvl w:val="0"/>
          <w:numId w:val="68"/>
        </w:numPr>
        <w:tabs>
          <w:tab w:val="left" w:pos="0"/>
        </w:tabs>
        <w:spacing w:line="276" w:lineRule="auto"/>
        <w:ind w:left="720"/>
        <w:contextualSpacing/>
        <w:jc w:val="both"/>
        <w:rPr>
          <w:color w:val="auto"/>
          <w:sz w:val="22"/>
          <w:szCs w:val="22"/>
        </w:rPr>
      </w:pPr>
      <w:r w:rsidRPr="00845695">
        <w:rPr>
          <w:color w:val="auto"/>
          <w:sz w:val="22"/>
          <w:szCs w:val="22"/>
        </w:rPr>
        <w:t>Протокол заседания постоянно действующей комиссии по поступлению и выбытию нефинансовых активов;</w:t>
      </w:r>
    </w:p>
    <w:p w:rsidR="00EF3B29" w:rsidRPr="00845695" w:rsidRDefault="00EF3B29" w:rsidP="00907561">
      <w:pPr>
        <w:numPr>
          <w:ilvl w:val="0"/>
          <w:numId w:val="68"/>
        </w:numPr>
        <w:tabs>
          <w:tab w:val="left" w:pos="0"/>
        </w:tabs>
        <w:spacing w:line="276" w:lineRule="auto"/>
        <w:ind w:left="720"/>
        <w:contextualSpacing/>
        <w:jc w:val="both"/>
        <w:rPr>
          <w:color w:val="auto"/>
          <w:sz w:val="22"/>
          <w:szCs w:val="22"/>
        </w:rPr>
      </w:pPr>
      <w:r w:rsidRPr="00845695">
        <w:rPr>
          <w:color w:val="auto"/>
          <w:sz w:val="22"/>
          <w:szCs w:val="22"/>
        </w:rPr>
        <w:t>Акт об оказании услуг;</w:t>
      </w:r>
    </w:p>
    <w:p w:rsidR="00EF3B29" w:rsidRPr="00845695" w:rsidRDefault="00EF3B29" w:rsidP="00907561">
      <w:pPr>
        <w:numPr>
          <w:ilvl w:val="0"/>
          <w:numId w:val="68"/>
        </w:numPr>
        <w:tabs>
          <w:tab w:val="left" w:pos="0"/>
        </w:tabs>
        <w:spacing w:line="276" w:lineRule="auto"/>
        <w:ind w:left="720"/>
        <w:contextualSpacing/>
        <w:jc w:val="both"/>
        <w:rPr>
          <w:color w:val="auto"/>
          <w:sz w:val="22"/>
          <w:szCs w:val="22"/>
        </w:rPr>
      </w:pPr>
      <w:r w:rsidRPr="00845695">
        <w:rPr>
          <w:color w:val="auto"/>
          <w:sz w:val="22"/>
          <w:szCs w:val="22"/>
        </w:rPr>
        <w:t>Счет-фактура;</w:t>
      </w:r>
    </w:p>
    <w:p w:rsidR="00EF3B29" w:rsidRPr="00845695" w:rsidRDefault="00EF3B29" w:rsidP="00907561">
      <w:pPr>
        <w:numPr>
          <w:ilvl w:val="0"/>
          <w:numId w:val="68"/>
        </w:numPr>
        <w:tabs>
          <w:tab w:val="left" w:pos="0"/>
        </w:tabs>
        <w:spacing w:line="276" w:lineRule="auto"/>
        <w:ind w:left="720"/>
        <w:contextualSpacing/>
        <w:jc w:val="both"/>
        <w:rPr>
          <w:color w:val="auto"/>
          <w:sz w:val="22"/>
          <w:szCs w:val="22"/>
        </w:rPr>
      </w:pPr>
      <w:r w:rsidRPr="00845695">
        <w:rPr>
          <w:color w:val="auto"/>
          <w:sz w:val="22"/>
          <w:szCs w:val="22"/>
        </w:rPr>
        <w:t>Акт сверки взаиморасчетов;</w:t>
      </w:r>
    </w:p>
    <w:p w:rsidR="00EF3B29" w:rsidRPr="00845695" w:rsidRDefault="00EF3B29" w:rsidP="00907561">
      <w:pPr>
        <w:numPr>
          <w:ilvl w:val="0"/>
          <w:numId w:val="68"/>
        </w:numPr>
        <w:tabs>
          <w:tab w:val="left" w:pos="0"/>
        </w:tabs>
        <w:spacing w:line="276" w:lineRule="auto"/>
        <w:ind w:left="720"/>
        <w:contextualSpacing/>
        <w:jc w:val="both"/>
        <w:rPr>
          <w:color w:val="auto"/>
          <w:sz w:val="22"/>
          <w:szCs w:val="22"/>
        </w:rPr>
      </w:pPr>
      <w:r w:rsidRPr="00845695">
        <w:rPr>
          <w:color w:val="auto"/>
          <w:sz w:val="22"/>
          <w:szCs w:val="22"/>
        </w:rPr>
        <w:t>Бухгалтерская справка (ф.0504833).</w:t>
      </w:r>
    </w:p>
    <w:p w:rsidR="00EF3B29" w:rsidRPr="00845695" w:rsidRDefault="00EF3B29" w:rsidP="00826F59">
      <w:pPr>
        <w:tabs>
          <w:tab w:val="left" w:pos="0"/>
        </w:tabs>
        <w:spacing w:line="276" w:lineRule="auto"/>
        <w:ind w:firstLine="567"/>
        <w:contextualSpacing/>
        <w:jc w:val="both"/>
        <w:rPr>
          <w:color w:val="auto"/>
          <w:sz w:val="22"/>
          <w:szCs w:val="22"/>
        </w:rPr>
      </w:pPr>
      <w:r w:rsidRPr="00845695">
        <w:rPr>
          <w:color w:val="auto"/>
          <w:sz w:val="22"/>
          <w:szCs w:val="22"/>
        </w:rPr>
        <w:t>При проведении инвентаризации объектов учета аренды, подлежат инвентаризации следующие объекты:</w:t>
      </w:r>
    </w:p>
    <w:p w:rsidR="00EF3B29" w:rsidRPr="000F46CF" w:rsidRDefault="00EF3B29" w:rsidP="000F46CF">
      <w:pPr>
        <w:pStyle w:val="aff1"/>
        <w:numPr>
          <w:ilvl w:val="0"/>
          <w:numId w:val="110"/>
        </w:numPr>
        <w:tabs>
          <w:tab w:val="left" w:pos="0"/>
        </w:tabs>
        <w:spacing w:line="276" w:lineRule="auto"/>
        <w:jc w:val="both"/>
        <w:rPr>
          <w:color w:val="auto"/>
          <w:sz w:val="22"/>
          <w:szCs w:val="22"/>
        </w:rPr>
      </w:pPr>
      <w:r w:rsidRPr="000F46CF">
        <w:rPr>
          <w:color w:val="auto"/>
          <w:sz w:val="22"/>
          <w:szCs w:val="22"/>
        </w:rPr>
        <w:t>Основные средства (101);</w:t>
      </w:r>
    </w:p>
    <w:p w:rsidR="00EF3B29" w:rsidRPr="000F46CF" w:rsidRDefault="00EF3B29" w:rsidP="000F46CF">
      <w:pPr>
        <w:pStyle w:val="aff1"/>
        <w:numPr>
          <w:ilvl w:val="0"/>
          <w:numId w:val="110"/>
        </w:numPr>
        <w:tabs>
          <w:tab w:val="left" w:pos="0"/>
        </w:tabs>
        <w:spacing w:line="276" w:lineRule="auto"/>
        <w:jc w:val="both"/>
        <w:rPr>
          <w:color w:val="auto"/>
          <w:sz w:val="22"/>
          <w:szCs w:val="22"/>
        </w:rPr>
      </w:pPr>
      <w:r w:rsidRPr="000F46CF">
        <w:rPr>
          <w:color w:val="auto"/>
          <w:sz w:val="22"/>
          <w:szCs w:val="22"/>
        </w:rPr>
        <w:t>Имущество на забалансовых счетах учета (01, 25, 26);</w:t>
      </w:r>
    </w:p>
    <w:p w:rsidR="00EF3B29" w:rsidRPr="000F46CF" w:rsidRDefault="00EF3B29" w:rsidP="000F46CF">
      <w:pPr>
        <w:pStyle w:val="aff1"/>
        <w:numPr>
          <w:ilvl w:val="0"/>
          <w:numId w:val="110"/>
        </w:numPr>
        <w:tabs>
          <w:tab w:val="left" w:pos="0"/>
        </w:tabs>
        <w:spacing w:line="276" w:lineRule="auto"/>
        <w:jc w:val="both"/>
        <w:rPr>
          <w:color w:val="auto"/>
          <w:sz w:val="22"/>
          <w:szCs w:val="22"/>
        </w:rPr>
      </w:pPr>
      <w:r w:rsidRPr="000F46CF">
        <w:rPr>
          <w:color w:val="auto"/>
          <w:sz w:val="22"/>
          <w:szCs w:val="22"/>
        </w:rPr>
        <w:t>Взаиморасчеты с арендаторами (арендодателями).</w:t>
      </w:r>
    </w:p>
    <w:p w:rsidR="0052461C" w:rsidRDefault="00EF3B29" w:rsidP="0052461C">
      <w:pPr>
        <w:tabs>
          <w:tab w:val="left" w:pos="0"/>
        </w:tabs>
        <w:spacing w:line="276" w:lineRule="auto"/>
        <w:ind w:firstLine="567"/>
        <w:contextualSpacing/>
        <w:jc w:val="both"/>
        <w:rPr>
          <w:color w:val="auto"/>
          <w:sz w:val="22"/>
          <w:szCs w:val="22"/>
        </w:rPr>
      </w:pPr>
      <w:r w:rsidRPr="00845695">
        <w:rPr>
          <w:color w:val="auto"/>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EF3B29" w:rsidRPr="00845695" w:rsidRDefault="00EF3B29" w:rsidP="0052461C">
      <w:pPr>
        <w:tabs>
          <w:tab w:val="left" w:pos="0"/>
        </w:tabs>
        <w:spacing w:line="276" w:lineRule="auto"/>
        <w:ind w:firstLine="567"/>
        <w:contextualSpacing/>
        <w:jc w:val="both"/>
        <w:rPr>
          <w:color w:val="auto"/>
          <w:sz w:val="22"/>
          <w:szCs w:val="22"/>
        </w:rPr>
      </w:pPr>
      <w:r w:rsidRPr="00845695">
        <w:rPr>
          <w:color w:val="auto"/>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EF3B29" w:rsidRPr="00845695" w:rsidRDefault="00EF3B29" w:rsidP="00EF3B29">
      <w:pPr>
        <w:tabs>
          <w:tab w:val="left" w:pos="0"/>
        </w:tabs>
        <w:spacing w:line="276" w:lineRule="auto"/>
        <w:ind w:left="284"/>
        <w:contextualSpacing/>
        <w:jc w:val="both"/>
        <w:rPr>
          <w:color w:val="auto"/>
          <w:sz w:val="22"/>
          <w:szCs w:val="22"/>
        </w:rPr>
      </w:pPr>
    </w:p>
    <w:p w:rsidR="00EF3B29" w:rsidRPr="00845695" w:rsidRDefault="00EF3B29" w:rsidP="00EF3B29">
      <w:pPr>
        <w:tabs>
          <w:tab w:val="left" w:pos="0"/>
        </w:tabs>
        <w:spacing w:line="276" w:lineRule="auto"/>
        <w:ind w:firstLine="284"/>
        <w:contextualSpacing/>
        <w:jc w:val="right"/>
        <w:rPr>
          <w:b/>
          <w:color w:val="auto"/>
        </w:rPr>
      </w:pPr>
      <w:r w:rsidRPr="00845695">
        <w:rPr>
          <w:b/>
          <w:color w:val="auto"/>
        </w:rPr>
        <w:t>Пример</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
          <w:bCs/>
          <w:kern w:val="24"/>
          <w:sz w:val="22"/>
          <w:szCs w:val="22"/>
          <w:lang w:eastAsia="ru-RU"/>
        </w:rPr>
        <w:t xml:space="preserve">Профессиональное суждение бухгалтера </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
          <w:bCs/>
          <w:kern w:val="24"/>
          <w:sz w:val="22"/>
          <w:szCs w:val="22"/>
          <w:lang w:eastAsia="ru-RU"/>
        </w:rPr>
        <w:t> </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Cs/>
          <w:kern w:val="24"/>
          <w:sz w:val="22"/>
          <w:szCs w:val="22"/>
          <w:lang w:eastAsia="ru-RU"/>
        </w:rPr>
        <w:t>«___» _________________ 20__ г.</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 </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1.Договор № __ от « __» _______________ 20__ г. ____________________________</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EF3B29">
        <w:rPr>
          <w:rFonts w:eastAsia="Times New Roman" w:cs="+mn-cs"/>
          <w:bCs/>
          <w:i/>
          <w:iCs/>
          <w:color w:val="FF0000"/>
          <w:kern w:val="24"/>
          <w:sz w:val="22"/>
          <w:szCs w:val="22"/>
          <w:lang w:eastAsia="ru-RU"/>
        </w:rPr>
        <w:t xml:space="preserve">                                                      </w:t>
      </w:r>
      <w:r w:rsidRPr="0052461C">
        <w:rPr>
          <w:rFonts w:eastAsia="Times New Roman" w:cs="+mn-cs"/>
          <w:bCs/>
          <w:i/>
          <w:iCs/>
          <w:color w:val="auto"/>
          <w:kern w:val="24"/>
          <w:sz w:val="22"/>
          <w:szCs w:val="22"/>
          <w:lang w:eastAsia="ru-RU"/>
        </w:rPr>
        <w:t>(подпадает (не подпадает))</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под действие СГС «Аренда»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2.Договор № __ от « __» _______________ 20__ г. относится к ________________________ аренде.</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color w:val="auto"/>
          <w:kern w:val="24"/>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kern w:val="24"/>
          <w:sz w:val="22"/>
          <w:szCs w:val="22"/>
          <w:lang w:eastAsia="ru-RU"/>
        </w:rPr>
        <w:t>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color w:val="auto"/>
          <w:kern w:val="24"/>
          <w:sz w:val="22"/>
          <w:szCs w:val="22"/>
          <w:lang w:eastAsia="ru-RU"/>
        </w:rPr>
        <w:lastRenderedPageBreak/>
        <w:t xml:space="preserve">(операционной, финансовой аренде, операционной аренде на льготных условия, финансовой аренде на льготных условиях)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у арендатора - согласно пунктам 20, 21 СГС "Аренда";</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у арендодателя - согласно пунктам 24, 25 СГС "Аренда".</w:t>
      </w:r>
    </w:p>
    <w:p w:rsidR="00EF3B29" w:rsidRDefault="00EF3B29" w:rsidP="00F87947">
      <w:pPr>
        <w:tabs>
          <w:tab w:val="left" w:pos="0"/>
          <w:tab w:val="left" w:pos="1276"/>
        </w:tabs>
        <w:spacing w:line="276" w:lineRule="auto"/>
        <w:ind w:firstLine="284"/>
        <w:contextualSpacing/>
        <w:jc w:val="both"/>
        <w:rPr>
          <w:color w:val="auto"/>
          <w:sz w:val="22"/>
          <w:szCs w:val="22"/>
        </w:rPr>
      </w:pPr>
    </w:p>
    <w:p w:rsidR="00306712" w:rsidRPr="00F87947" w:rsidRDefault="00306712" w:rsidP="00F87947">
      <w:pPr>
        <w:tabs>
          <w:tab w:val="left" w:pos="0"/>
          <w:tab w:val="left" w:pos="1276"/>
        </w:tabs>
        <w:spacing w:line="276" w:lineRule="auto"/>
        <w:ind w:firstLine="284"/>
        <w:contextualSpacing/>
        <w:jc w:val="both"/>
        <w:rPr>
          <w:color w:val="auto"/>
          <w:sz w:val="22"/>
          <w:szCs w:val="22"/>
        </w:rPr>
      </w:pPr>
    </w:p>
    <w:p w:rsidR="000C53B3" w:rsidRPr="00306712" w:rsidRDefault="000C53B3" w:rsidP="00306712">
      <w:pPr>
        <w:pStyle w:val="2"/>
        <w:ind w:firstLine="567"/>
        <w:jc w:val="both"/>
        <w:rPr>
          <w:b/>
          <w:sz w:val="24"/>
          <w:szCs w:val="24"/>
        </w:rPr>
      </w:pPr>
      <w:bookmarkStart w:id="49" w:name="_4.9_Доходы_будущих_1"/>
      <w:bookmarkStart w:id="50" w:name="_Toc42688005"/>
      <w:bookmarkEnd w:id="49"/>
      <w:r w:rsidRPr="00306712">
        <w:rPr>
          <w:b/>
          <w:sz w:val="24"/>
          <w:szCs w:val="24"/>
        </w:rPr>
        <w:t>4.7</w:t>
      </w:r>
      <w:r w:rsidR="00306712" w:rsidRPr="00306712">
        <w:rPr>
          <w:b/>
          <w:sz w:val="24"/>
          <w:szCs w:val="24"/>
        </w:rPr>
        <w:t>.</w:t>
      </w:r>
      <w:r w:rsidRPr="00306712">
        <w:rPr>
          <w:b/>
          <w:sz w:val="24"/>
          <w:szCs w:val="24"/>
        </w:rPr>
        <w:t xml:space="preserve"> Расчеты по выплатам</w:t>
      </w:r>
      <w:bookmarkEnd w:id="50"/>
    </w:p>
    <w:p w:rsidR="000C53B3" w:rsidRDefault="000C53B3" w:rsidP="00306712">
      <w:pPr>
        <w:pStyle w:val="4"/>
        <w:tabs>
          <w:tab w:val="left" w:pos="0"/>
        </w:tabs>
        <w:ind w:firstLine="567"/>
        <w:rPr>
          <w:sz w:val="24"/>
          <w:szCs w:val="24"/>
        </w:rPr>
      </w:pPr>
      <w:r>
        <w:rPr>
          <w:sz w:val="24"/>
          <w:szCs w:val="24"/>
        </w:rPr>
        <w:t>206</w:t>
      </w:r>
      <w:r w:rsidR="00F12DF9">
        <w:rPr>
          <w:sz w:val="24"/>
          <w:szCs w:val="24"/>
        </w:rPr>
        <w:t>00</w:t>
      </w:r>
      <w:r>
        <w:rPr>
          <w:sz w:val="24"/>
          <w:szCs w:val="24"/>
        </w:rPr>
        <w:t xml:space="preserve"> «Расчеты по выданным авансам»</w:t>
      </w:r>
    </w:p>
    <w:p w:rsidR="000C53B3" w:rsidRDefault="000C53B3" w:rsidP="00306712">
      <w:pPr>
        <w:ind w:firstLine="567"/>
        <w:rPr>
          <w:color w:val="auto"/>
          <w:sz w:val="22"/>
          <w:szCs w:val="22"/>
        </w:rPr>
      </w:pPr>
      <w:r w:rsidRPr="00721B39">
        <w:rPr>
          <w:color w:val="auto"/>
          <w:sz w:val="22"/>
          <w:szCs w:val="22"/>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0C53B3" w:rsidRPr="00306712" w:rsidRDefault="000C53B3" w:rsidP="00306712">
      <w:pPr>
        <w:ind w:firstLine="567"/>
        <w:jc w:val="both"/>
        <w:rPr>
          <w:color w:val="auto"/>
          <w:sz w:val="22"/>
          <w:szCs w:val="22"/>
        </w:rPr>
      </w:pPr>
      <w:r w:rsidRPr="00306712">
        <w:rPr>
          <w:color w:val="auto"/>
          <w:sz w:val="22"/>
          <w:szCs w:val="22"/>
        </w:rPr>
        <w:t>Аналитический учет расчетов с поставщиками по выданным авансам ведется в разрезе:</w:t>
      </w:r>
    </w:p>
    <w:p w:rsidR="000C53B3" w:rsidRPr="00306712" w:rsidRDefault="000C53B3" w:rsidP="00306712">
      <w:pPr>
        <w:numPr>
          <w:ilvl w:val="0"/>
          <w:numId w:val="99"/>
        </w:numPr>
        <w:ind w:firstLine="567"/>
        <w:jc w:val="both"/>
        <w:rPr>
          <w:color w:val="auto"/>
          <w:sz w:val="22"/>
          <w:szCs w:val="22"/>
        </w:rPr>
      </w:pPr>
      <w:r w:rsidRPr="00306712">
        <w:rPr>
          <w:color w:val="auto"/>
          <w:sz w:val="22"/>
          <w:szCs w:val="22"/>
        </w:rPr>
        <w:t>контрагентов;</w:t>
      </w:r>
    </w:p>
    <w:p w:rsidR="000C53B3" w:rsidRPr="00306712" w:rsidRDefault="000C53B3" w:rsidP="00306712">
      <w:pPr>
        <w:numPr>
          <w:ilvl w:val="0"/>
          <w:numId w:val="99"/>
        </w:numPr>
        <w:ind w:firstLine="567"/>
        <w:jc w:val="both"/>
        <w:rPr>
          <w:color w:val="auto"/>
          <w:sz w:val="22"/>
          <w:szCs w:val="22"/>
        </w:rPr>
      </w:pPr>
      <w:r w:rsidRPr="00306712">
        <w:rPr>
          <w:color w:val="auto"/>
          <w:sz w:val="22"/>
          <w:szCs w:val="22"/>
        </w:rPr>
        <w:t>договоров и иных оснований возникновения обязательств,</w:t>
      </w:r>
    </w:p>
    <w:p w:rsidR="000C53B3" w:rsidRPr="00721B39" w:rsidRDefault="000C53B3" w:rsidP="00306712">
      <w:pPr>
        <w:ind w:firstLine="567"/>
        <w:jc w:val="both"/>
        <w:rPr>
          <w:color w:val="auto"/>
          <w:sz w:val="22"/>
          <w:szCs w:val="22"/>
        </w:rPr>
      </w:pPr>
      <w:r w:rsidRPr="00306712">
        <w:rPr>
          <w:color w:val="auto"/>
          <w:sz w:val="22"/>
          <w:szCs w:val="22"/>
        </w:rPr>
        <w:t>по соответствующим им суммам выданных авансов в</w:t>
      </w:r>
      <w:r w:rsidRPr="00721B39">
        <w:rPr>
          <w:color w:val="auto"/>
          <w:sz w:val="22"/>
          <w:szCs w:val="22"/>
        </w:rPr>
        <w:t xml:space="preserve"> Карточке учета средств и расчетов либо в Журнале по расчетам с поставщиками и подрядчиками.</w:t>
      </w:r>
    </w:p>
    <w:p w:rsidR="000C53B3" w:rsidRDefault="000C53B3" w:rsidP="00306712">
      <w:pPr>
        <w:ind w:firstLine="567"/>
        <w:jc w:val="both"/>
        <w:rPr>
          <w:color w:val="auto"/>
          <w:sz w:val="22"/>
          <w:szCs w:val="22"/>
        </w:rPr>
      </w:pPr>
      <w:r w:rsidRPr="00721B39">
        <w:rPr>
          <w:color w:val="auto"/>
          <w:sz w:val="22"/>
          <w:szCs w:val="22"/>
        </w:rPr>
        <w:t>Отражение операций по счету осуществляется в Журнале по расчетам с поставщиками и подрядчиками.</w:t>
      </w:r>
    </w:p>
    <w:p w:rsidR="00A110B1" w:rsidRPr="00721B39" w:rsidRDefault="00A110B1" w:rsidP="00306712">
      <w:pPr>
        <w:ind w:firstLine="567"/>
        <w:jc w:val="both"/>
        <w:rPr>
          <w:color w:val="auto"/>
          <w:sz w:val="22"/>
          <w:szCs w:val="22"/>
        </w:rPr>
      </w:pPr>
    </w:p>
    <w:p w:rsidR="000C53B3" w:rsidRPr="007D1876" w:rsidRDefault="000C53B3" w:rsidP="000C53B3"/>
    <w:p w:rsidR="000C53B3" w:rsidRPr="006041D7" w:rsidRDefault="000C53B3" w:rsidP="00306712">
      <w:pPr>
        <w:tabs>
          <w:tab w:val="left" w:pos="0"/>
        </w:tabs>
        <w:spacing w:line="360" w:lineRule="auto"/>
        <w:ind w:firstLine="567"/>
        <w:contextualSpacing/>
        <w:jc w:val="both"/>
        <w:rPr>
          <w:b/>
        </w:rPr>
      </w:pPr>
      <w:r>
        <w:rPr>
          <w:b/>
          <w:bCs/>
        </w:rPr>
        <w:t>208</w:t>
      </w:r>
      <w:r w:rsidR="00F12DF9">
        <w:rPr>
          <w:b/>
          <w:bCs/>
        </w:rPr>
        <w:t>00</w:t>
      </w:r>
      <w:r>
        <w:rPr>
          <w:b/>
          <w:bCs/>
        </w:rPr>
        <w:t xml:space="preserve"> «Расчеты с подотчетными лицами»</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w:t>
      </w:r>
      <w:r w:rsidR="00614235">
        <w:rPr>
          <w:color w:val="auto"/>
          <w:sz w:val="22"/>
          <w:szCs w:val="22"/>
        </w:rPr>
        <w:t>безналичным способом (перечисление на карту подотчетного лица)</w:t>
      </w:r>
      <w:r w:rsidRPr="00044505">
        <w:rPr>
          <w:color w:val="auto"/>
          <w:sz w:val="22"/>
          <w:szCs w:val="22"/>
        </w:rPr>
        <w:t>.</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FF3A96">
        <w:rPr>
          <w:color w:val="auto"/>
          <w:sz w:val="22"/>
          <w:szCs w:val="22"/>
        </w:rPr>
        <w:t>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не позднее 10 рабочих дней с даты их выдачи</w:t>
      </w:r>
      <w:r w:rsidRPr="00044505">
        <w:rPr>
          <w:color w:val="auto"/>
          <w:sz w:val="22"/>
          <w:szCs w:val="22"/>
        </w:rPr>
        <w:t xml:space="preserve"> предъявить в учреждение Авансовый отчет об израсходованных суммах и произвести окончательный расчет по ним.</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Выдача наличных денежных средств под отчет производится в соответствии с Приложением № 6.14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Денежные средства под </w:t>
      </w:r>
      <w:r w:rsidRPr="00FF3A96">
        <w:rPr>
          <w:color w:val="auto"/>
          <w:sz w:val="22"/>
          <w:szCs w:val="22"/>
        </w:rPr>
        <w:t>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Авансовый</w:t>
      </w:r>
      <w:r w:rsidR="00FF3A96" w:rsidRPr="00FF3A96">
        <w:rPr>
          <w:color w:val="auto"/>
          <w:sz w:val="22"/>
          <w:szCs w:val="22"/>
        </w:rPr>
        <w:t xml:space="preserve"> отчет</w:t>
      </w:r>
      <w:r w:rsidRPr="00FF3A96">
        <w:rPr>
          <w:color w:val="auto"/>
          <w:sz w:val="22"/>
          <w:szCs w:val="22"/>
        </w:rPr>
        <w:t xml:space="preserve"> с приложением оправдательных</w:t>
      </w:r>
      <w:r w:rsidRPr="00044505">
        <w:rPr>
          <w:color w:val="auto"/>
          <w:sz w:val="22"/>
          <w:szCs w:val="22"/>
        </w:rPr>
        <w:t xml:space="preserve"> документов.</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Основанием для </w:t>
      </w:r>
      <w:r w:rsidRPr="00FF3A96">
        <w:rPr>
          <w:color w:val="auto"/>
          <w:sz w:val="22"/>
          <w:szCs w:val="22"/>
        </w:rPr>
        <w:t>выплаты работнику перерасхода или внесения им в кассу неиспользованного аванса служит Авансовый отчет, утвержденный руководителем учреждения.</w:t>
      </w:r>
    </w:p>
    <w:p w:rsidR="000C53B3" w:rsidRDefault="000C53B3" w:rsidP="00FF3A96">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 причин.</w:t>
      </w:r>
    </w:p>
    <w:p w:rsidR="000C53B3" w:rsidRPr="00FF3A96" w:rsidRDefault="000C53B3" w:rsidP="00FF3A96">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Аналитический учет расчетов с подотчетными лицами ведется в Журнале по</w:t>
      </w:r>
      <w:r>
        <w:rPr>
          <w:color w:val="auto"/>
          <w:sz w:val="22"/>
          <w:szCs w:val="22"/>
        </w:rPr>
        <w:t xml:space="preserve"> расчетам с </w:t>
      </w:r>
      <w:r w:rsidRPr="00FF3A96">
        <w:rPr>
          <w:color w:val="auto"/>
          <w:sz w:val="22"/>
          <w:szCs w:val="22"/>
        </w:rPr>
        <w:t>подотчетными лицами в разрезе:</w:t>
      </w:r>
    </w:p>
    <w:p w:rsidR="000C53B3" w:rsidRPr="00FF3A96" w:rsidRDefault="000C53B3" w:rsidP="00FF3A96">
      <w:pPr>
        <w:numPr>
          <w:ilvl w:val="0"/>
          <w:numId w:val="98"/>
        </w:numPr>
        <w:tabs>
          <w:tab w:val="left" w:pos="0"/>
        </w:tabs>
        <w:spacing w:after="195" w:line="276" w:lineRule="auto"/>
        <w:ind w:firstLine="567"/>
        <w:contextualSpacing/>
        <w:jc w:val="both"/>
        <w:rPr>
          <w:color w:val="auto"/>
          <w:sz w:val="22"/>
          <w:szCs w:val="22"/>
        </w:rPr>
      </w:pPr>
      <w:r w:rsidRPr="00FF3A96">
        <w:rPr>
          <w:color w:val="auto"/>
          <w:sz w:val="22"/>
          <w:szCs w:val="22"/>
        </w:rPr>
        <w:t>подотчетных лиц;</w:t>
      </w:r>
    </w:p>
    <w:p w:rsidR="000C53B3" w:rsidRDefault="000C53B3" w:rsidP="00FF3A96">
      <w:pPr>
        <w:numPr>
          <w:ilvl w:val="0"/>
          <w:numId w:val="98"/>
        </w:numPr>
        <w:tabs>
          <w:tab w:val="left" w:pos="0"/>
        </w:tabs>
        <w:spacing w:after="195" w:line="276" w:lineRule="auto"/>
        <w:ind w:firstLine="567"/>
        <w:contextualSpacing/>
        <w:jc w:val="both"/>
        <w:rPr>
          <w:color w:val="auto"/>
          <w:sz w:val="22"/>
          <w:szCs w:val="22"/>
        </w:rPr>
      </w:pPr>
      <w:r w:rsidRPr="00FF3A96">
        <w:rPr>
          <w:color w:val="auto"/>
          <w:sz w:val="22"/>
          <w:szCs w:val="22"/>
        </w:rPr>
        <w:t>документов расчетов (Авансовых отчетов).</w:t>
      </w:r>
    </w:p>
    <w:p w:rsidR="00FF3A96" w:rsidRPr="00FF3A96" w:rsidRDefault="00FF3A96" w:rsidP="00FF3A96">
      <w:pPr>
        <w:tabs>
          <w:tab w:val="left" w:pos="0"/>
        </w:tabs>
        <w:spacing w:after="195" w:line="276" w:lineRule="auto"/>
        <w:ind w:left="1571"/>
        <w:contextualSpacing/>
        <w:jc w:val="both"/>
        <w:rPr>
          <w:color w:val="auto"/>
          <w:sz w:val="22"/>
          <w:szCs w:val="22"/>
        </w:rPr>
      </w:pPr>
    </w:p>
    <w:p w:rsidR="000C53B3" w:rsidRPr="00803644" w:rsidRDefault="000C53B3" w:rsidP="000C53B3">
      <w:pPr>
        <w:pStyle w:val="4"/>
        <w:tabs>
          <w:tab w:val="left" w:pos="0"/>
        </w:tabs>
        <w:ind w:firstLine="284"/>
        <w:rPr>
          <w:sz w:val="22"/>
          <w:szCs w:val="22"/>
        </w:rPr>
      </w:pPr>
      <w:bookmarkStart w:id="51" w:name="_4.7_Учет_расчетов"/>
      <w:bookmarkEnd w:id="51"/>
      <w:r w:rsidRPr="00803644">
        <w:rPr>
          <w:sz w:val="22"/>
          <w:szCs w:val="22"/>
        </w:rPr>
        <w:lastRenderedPageBreak/>
        <w:t>302</w:t>
      </w:r>
      <w:r w:rsidR="00F12DF9">
        <w:rPr>
          <w:sz w:val="22"/>
          <w:szCs w:val="22"/>
        </w:rPr>
        <w:t>00</w:t>
      </w:r>
      <w:r w:rsidRPr="00803644">
        <w:rPr>
          <w:sz w:val="22"/>
          <w:szCs w:val="22"/>
        </w:rPr>
        <w:t xml:space="preserve"> «Расчеты по принятым обязательствам»</w:t>
      </w:r>
    </w:p>
    <w:p w:rsidR="000C53B3" w:rsidRPr="000833AA" w:rsidRDefault="000C53B3" w:rsidP="000C53B3"/>
    <w:p w:rsidR="000C53B3" w:rsidRPr="00F12DF9" w:rsidRDefault="000C53B3" w:rsidP="000C53B3">
      <w:pPr>
        <w:ind w:firstLine="284"/>
        <w:jc w:val="both"/>
        <w:rPr>
          <w:sz w:val="22"/>
          <w:szCs w:val="22"/>
        </w:rPr>
      </w:pPr>
      <w:r w:rsidRPr="00F12DF9">
        <w:rPr>
          <w:sz w:val="22"/>
          <w:szCs w:val="22"/>
        </w:rPr>
        <w:t>Счет предназначен для учета расчетов по принятым учреждением обязательствам перед:</w:t>
      </w:r>
    </w:p>
    <w:p w:rsidR="000C53B3" w:rsidRPr="00F12DF9" w:rsidRDefault="000C53B3" w:rsidP="00907561">
      <w:pPr>
        <w:numPr>
          <w:ilvl w:val="0"/>
          <w:numId w:val="101"/>
        </w:numPr>
        <w:jc w:val="both"/>
        <w:rPr>
          <w:sz w:val="22"/>
          <w:szCs w:val="22"/>
        </w:rPr>
      </w:pPr>
      <w:r w:rsidRPr="00F12DF9">
        <w:rPr>
          <w:sz w:val="22"/>
          <w:szCs w:val="22"/>
        </w:rPr>
        <w:t>физическими лицами в части начисленных им суммам заработной платы,</w:t>
      </w:r>
    </w:p>
    <w:p w:rsidR="000C53B3" w:rsidRPr="00F12DF9" w:rsidRDefault="000C53B3" w:rsidP="00907561">
      <w:pPr>
        <w:numPr>
          <w:ilvl w:val="0"/>
          <w:numId w:val="101"/>
        </w:numPr>
        <w:jc w:val="both"/>
        <w:rPr>
          <w:sz w:val="22"/>
          <w:szCs w:val="22"/>
        </w:rPr>
      </w:pPr>
      <w:r w:rsidRPr="00F12DF9">
        <w:rPr>
          <w:sz w:val="22"/>
          <w:szCs w:val="22"/>
        </w:rPr>
        <w:t>денежного довольствия,</w:t>
      </w:r>
    </w:p>
    <w:p w:rsidR="000C53B3" w:rsidRPr="00F12DF9" w:rsidRDefault="000C53B3" w:rsidP="00907561">
      <w:pPr>
        <w:numPr>
          <w:ilvl w:val="0"/>
          <w:numId w:val="101"/>
        </w:numPr>
        <w:jc w:val="both"/>
        <w:rPr>
          <w:sz w:val="22"/>
          <w:szCs w:val="22"/>
        </w:rPr>
      </w:pPr>
      <w:r w:rsidRPr="00F12DF9">
        <w:rPr>
          <w:sz w:val="22"/>
          <w:szCs w:val="22"/>
        </w:rPr>
        <w:t>стипендиям,</w:t>
      </w:r>
    </w:p>
    <w:p w:rsidR="000C53B3" w:rsidRPr="00F12DF9" w:rsidRDefault="000C53B3" w:rsidP="00907561">
      <w:pPr>
        <w:numPr>
          <w:ilvl w:val="0"/>
          <w:numId w:val="101"/>
        </w:numPr>
        <w:jc w:val="both"/>
        <w:rPr>
          <w:sz w:val="22"/>
          <w:szCs w:val="22"/>
        </w:rPr>
      </w:pPr>
      <w:r w:rsidRPr="00F12DF9">
        <w:rPr>
          <w:sz w:val="22"/>
          <w:szCs w:val="22"/>
        </w:rPr>
        <w:t>пенсиям,</w:t>
      </w:r>
    </w:p>
    <w:p w:rsidR="000C53B3" w:rsidRPr="00F12DF9" w:rsidRDefault="000C53B3" w:rsidP="00907561">
      <w:pPr>
        <w:numPr>
          <w:ilvl w:val="0"/>
          <w:numId w:val="101"/>
        </w:numPr>
        <w:jc w:val="both"/>
        <w:rPr>
          <w:sz w:val="22"/>
          <w:szCs w:val="22"/>
        </w:rPr>
      </w:pPr>
      <w:r w:rsidRPr="00F12DF9">
        <w:rPr>
          <w:sz w:val="22"/>
          <w:szCs w:val="22"/>
        </w:rPr>
        <w:t>пособиям,</w:t>
      </w:r>
    </w:p>
    <w:p w:rsidR="000C53B3" w:rsidRPr="00F12DF9" w:rsidRDefault="000C53B3" w:rsidP="00907561">
      <w:pPr>
        <w:numPr>
          <w:ilvl w:val="0"/>
          <w:numId w:val="101"/>
        </w:numPr>
        <w:jc w:val="both"/>
        <w:rPr>
          <w:sz w:val="22"/>
          <w:szCs w:val="22"/>
        </w:rPr>
      </w:pPr>
      <w:r w:rsidRPr="00F12DF9">
        <w:rPr>
          <w:sz w:val="22"/>
          <w:szCs w:val="22"/>
        </w:rPr>
        <w:t>иным выплатам, в том числе социальным,</w:t>
      </w:r>
    </w:p>
    <w:p w:rsidR="000C53B3" w:rsidRPr="00F12DF9" w:rsidRDefault="000C53B3" w:rsidP="00907561">
      <w:pPr>
        <w:numPr>
          <w:ilvl w:val="0"/>
          <w:numId w:val="101"/>
        </w:numPr>
        <w:jc w:val="both"/>
        <w:rPr>
          <w:sz w:val="22"/>
          <w:szCs w:val="22"/>
        </w:rPr>
      </w:pPr>
      <w:r w:rsidRPr="00F12DF9">
        <w:rPr>
          <w:sz w:val="22"/>
          <w:szCs w:val="22"/>
        </w:rPr>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0C53B3" w:rsidRPr="00F12DF9" w:rsidRDefault="000C53B3" w:rsidP="00907561">
      <w:pPr>
        <w:numPr>
          <w:ilvl w:val="0"/>
          <w:numId w:val="101"/>
        </w:numPr>
        <w:jc w:val="both"/>
        <w:rPr>
          <w:sz w:val="22"/>
          <w:szCs w:val="22"/>
        </w:rPr>
      </w:pPr>
      <w:r w:rsidRPr="00F12DF9">
        <w:rPr>
          <w:sz w:val="22"/>
          <w:szCs w:val="22"/>
        </w:rPr>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0C53B3" w:rsidRPr="00F12DF9" w:rsidRDefault="000C53B3" w:rsidP="00907561">
      <w:pPr>
        <w:numPr>
          <w:ilvl w:val="0"/>
          <w:numId w:val="101"/>
        </w:numPr>
        <w:jc w:val="both"/>
        <w:rPr>
          <w:sz w:val="22"/>
          <w:szCs w:val="22"/>
        </w:rPr>
      </w:pPr>
      <w:r w:rsidRPr="00F12DF9">
        <w:rPr>
          <w:sz w:val="22"/>
          <w:szCs w:val="22"/>
        </w:rPr>
        <w:t>за поставленные материальные ценности,</w:t>
      </w:r>
    </w:p>
    <w:p w:rsidR="000C53B3" w:rsidRPr="00F12DF9" w:rsidRDefault="000C53B3" w:rsidP="00907561">
      <w:pPr>
        <w:numPr>
          <w:ilvl w:val="0"/>
          <w:numId w:val="101"/>
        </w:numPr>
        <w:jc w:val="both"/>
        <w:rPr>
          <w:sz w:val="22"/>
          <w:szCs w:val="22"/>
        </w:rPr>
      </w:pPr>
      <w:r w:rsidRPr="00F12DF9">
        <w:rPr>
          <w:sz w:val="22"/>
          <w:szCs w:val="22"/>
        </w:rPr>
        <w:t>оказанные услуги, выполненные работы,</w:t>
      </w:r>
    </w:p>
    <w:p w:rsidR="00F12DF9" w:rsidRDefault="000C53B3" w:rsidP="000C53B3">
      <w:pPr>
        <w:numPr>
          <w:ilvl w:val="0"/>
          <w:numId w:val="101"/>
        </w:numPr>
        <w:jc w:val="both"/>
        <w:rPr>
          <w:sz w:val="22"/>
          <w:szCs w:val="22"/>
        </w:rPr>
      </w:pPr>
      <w:r w:rsidRPr="00F12DF9">
        <w:rPr>
          <w:sz w:val="22"/>
          <w:szCs w:val="22"/>
        </w:rPr>
        <w:t>по иным основаниям, вытекающим из условий договоров, соглашений.</w:t>
      </w:r>
    </w:p>
    <w:p w:rsidR="000C53B3" w:rsidRPr="00F12DF9" w:rsidRDefault="000C53B3" w:rsidP="00F12DF9">
      <w:pPr>
        <w:ind w:firstLine="567"/>
        <w:jc w:val="both"/>
        <w:rPr>
          <w:sz w:val="22"/>
          <w:szCs w:val="22"/>
        </w:rPr>
      </w:pPr>
      <w:r w:rsidRPr="00F12DF9">
        <w:rPr>
          <w:sz w:val="22"/>
          <w:szCs w:val="22"/>
        </w:rP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разрезе:</w:t>
      </w:r>
    </w:p>
    <w:p w:rsidR="000C53B3" w:rsidRPr="00F12DF9" w:rsidRDefault="000C53B3" w:rsidP="00907561">
      <w:pPr>
        <w:numPr>
          <w:ilvl w:val="0"/>
          <w:numId w:val="102"/>
        </w:numPr>
        <w:jc w:val="both"/>
        <w:rPr>
          <w:sz w:val="22"/>
          <w:szCs w:val="22"/>
        </w:rPr>
      </w:pPr>
      <w:r w:rsidRPr="00F12DF9">
        <w:rPr>
          <w:sz w:val="22"/>
          <w:szCs w:val="22"/>
        </w:rPr>
        <w:t>контрагентов.</w:t>
      </w:r>
    </w:p>
    <w:p w:rsidR="00FE6293" w:rsidRDefault="00FE6293" w:rsidP="000C53B3">
      <w:pPr>
        <w:pStyle w:val="4"/>
        <w:tabs>
          <w:tab w:val="left" w:pos="0"/>
        </w:tabs>
        <w:ind w:firstLine="284"/>
        <w:rPr>
          <w:sz w:val="22"/>
          <w:szCs w:val="22"/>
        </w:rPr>
      </w:pPr>
    </w:p>
    <w:p w:rsidR="000C53B3" w:rsidRPr="00803644" w:rsidRDefault="00F12DF9" w:rsidP="00F54A8C">
      <w:pPr>
        <w:pStyle w:val="4"/>
        <w:tabs>
          <w:tab w:val="left" w:pos="0"/>
        </w:tabs>
        <w:ind w:firstLine="567"/>
        <w:rPr>
          <w:sz w:val="22"/>
          <w:szCs w:val="22"/>
        </w:rPr>
      </w:pPr>
      <w:r>
        <w:rPr>
          <w:sz w:val="22"/>
          <w:szCs w:val="22"/>
        </w:rPr>
        <w:t>У</w:t>
      </w:r>
      <w:r w:rsidR="000C53B3" w:rsidRPr="00803644">
        <w:rPr>
          <w:sz w:val="22"/>
          <w:szCs w:val="22"/>
        </w:rPr>
        <w:t>чет расчетов по оплате труда</w:t>
      </w:r>
    </w:p>
    <w:p w:rsidR="000C53B3" w:rsidRPr="00044505" w:rsidRDefault="000C53B3" w:rsidP="00F54A8C">
      <w:pPr>
        <w:tabs>
          <w:tab w:val="left" w:pos="0"/>
          <w:tab w:val="num" w:pos="1276"/>
        </w:tabs>
        <w:spacing w:after="195" w:line="276" w:lineRule="auto"/>
        <w:ind w:firstLine="567"/>
        <w:contextualSpacing/>
        <w:jc w:val="both"/>
        <w:rPr>
          <w:color w:val="auto"/>
          <w:sz w:val="22"/>
          <w:szCs w:val="22"/>
        </w:rPr>
      </w:pPr>
      <w:r w:rsidRPr="009E5E94">
        <w:rPr>
          <w:color w:val="auto"/>
          <w:sz w:val="22"/>
          <w:szCs w:val="22"/>
        </w:rPr>
        <w:t>Операции по начислению заработной платы производится согласно «Положени</w:t>
      </w:r>
      <w:r w:rsidR="00FE6293" w:rsidRPr="009E5E94">
        <w:rPr>
          <w:color w:val="auto"/>
          <w:sz w:val="22"/>
          <w:szCs w:val="22"/>
        </w:rPr>
        <w:t>ю</w:t>
      </w:r>
      <w:r w:rsidRPr="009E5E94">
        <w:rPr>
          <w:color w:val="auto"/>
          <w:sz w:val="22"/>
          <w:szCs w:val="22"/>
        </w:rPr>
        <w:t xml:space="preserve"> об оплате труда </w:t>
      </w:r>
      <w:r w:rsidR="009E5E94" w:rsidRPr="009E5E94">
        <w:rPr>
          <w:color w:val="auto"/>
          <w:sz w:val="22"/>
          <w:szCs w:val="22"/>
        </w:rPr>
        <w:t>выборных должностей, муниципальных служащих, немуниципальных служащих, обслуживающего персонала</w:t>
      </w:r>
      <w:r w:rsidRPr="009E5E94">
        <w:rPr>
          <w:color w:val="auto"/>
          <w:sz w:val="22"/>
          <w:szCs w:val="22"/>
        </w:rPr>
        <w:t>"</w:t>
      </w:r>
      <w:r w:rsidR="009E5E94" w:rsidRPr="009E5E94">
        <w:rPr>
          <w:color w:val="auto"/>
          <w:sz w:val="22"/>
          <w:szCs w:val="22"/>
        </w:rPr>
        <w:t>, «Положению о премировании служащих»</w:t>
      </w:r>
      <w:r w:rsidRPr="009E5E94">
        <w:rPr>
          <w:color w:val="auto"/>
          <w:sz w:val="22"/>
          <w:szCs w:val="22"/>
        </w:rPr>
        <w:t xml:space="preserve">  и штатному расписанию</w:t>
      </w:r>
      <w:r w:rsidR="009E5E94" w:rsidRPr="009E5E94">
        <w:rPr>
          <w:color w:val="auto"/>
          <w:sz w:val="22"/>
          <w:szCs w:val="22"/>
        </w:rPr>
        <w:t>,</w:t>
      </w:r>
      <w:r w:rsidRPr="009E5E94">
        <w:rPr>
          <w:color w:val="auto"/>
          <w:sz w:val="22"/>
          <w:szCs w:val="22"/>
        </w:rPr>
        <w:t xml:space="preserve"> утвержденному </w:t>
      </w:r>
      <w:r w:rsidR="009E5E94" w:rsidRPr="009E5E94">
        <w:rPr>
          <w:color w:val="auto"/>
          <w:sz w:val="22"/>
          <w:szCs w:val="22"/>
        </w:rPr>
        <w:t>главой МО «Бичурский район».</w:t>
      </w:r>
    </w:p>
    <w:p w:rsidR="000C53B3" w:rsidRPr="00044505" w:rsidRDefault="000C53B3" w:rsidP="00F54A8C">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 соответствии с Трудовым кодексом Российской Федерации, Постановлениями Правительства Российской </w:t>
      </w:r>
      <w:r w:rsidRPr="00F54A8C">
        <w:rPr>
          <w:color w:val="auto"/>
          <w:sz w:val="22"/>
          <w:szCs w:val="22"/>
        </w:rPr>
        <w:t>Федерации от 24.12.2007 N 922 (с изменениями и дополнениями) "Об особенностях порядка исчисления средней заработной платы"  и от 06.09.2007 N 562 (с изменениями и дополнениями)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0C53B3" w:rsidRDefault="000C53B3" w:rsidP="00F54A8C">
      <w:pPr>
        <w:tabs>
          <w:tab w:val="left" w:pos="0"/>
          <w:tab w:val="num" w:pos="1276"/>
        </w:tabs>
        <w:spacing w:after="195" w:line="360" w:lineRule="auto"/>
        <w:ind w:firstLine="567"/>
        <w:contextualSpacing/>
        <w:jc w:val="both"/>
        <w:rPr>
          <w:b/>
          <w:color w:val="auto"/>
        </w:rPr>
      </w:pPr>
    </w:p>
    <w:p w:rsidR="000C53B3" w:rsidRPr="00803644" w:rsidRDefault="000C53B3" w:rsidP="00F54A8C">
      <w:pPr>
        <w:tabs>
          <w:tab w:val="left" w:pos="0"/>
          <w:tab w:val="num" w:pos="1276"/>
        </w:tabs>
        <w:spacing w:after="195" w:line="360" w:lineRule="auto"/>
        <w:ind w:firstLine="567"/>
        <w:contextualSpacing/>
        <w:jc w:val="both"/>
        <w:rPr>
          <w:b/>
          <w:color w:val="auto"/>
          <w:sz w:val="22"/>
          <w:szCs w:val="22"/>
        </w:rPr>
      </w:pPr>
      <w:r w:rsidRPr="00803644">
        <w:rPr>
          <w:b/>
          <w:color w:val="auto"/>
          <w:sz w:val="22"/>
          <w:szCs w:val="22"/>
        </w:rPr>
        <w:t>Порядок формирования Табеля учета использования рабочего времени (ф. 0504421)</w:t>
      </w:r>
    </w:p>
    <w:p w:rsidR="000C53B3" w:rsidRPr="000B121E" w:rsidRDefault="000C53B3" w:rsidP="00F54A8C">
      <w:pPr>
        <w:tabs>
          <w:tab w:val="left" w:pos="0"/>
          <w:tab w:val="num" w:pos="1276"/>
        </w:tabs>
        <w:spacing w:after="195" w:line="276" w:lineRule="auto"/>
        <w:ind w:firstLine="567"/>
        <w:contextualSpacing/>
        <w:jc w:val="both"/>
        <w:rPr>
          <w:color w:val="auto"/>
          <w:sz w:val="22"/>
          <w:szCs w:val="22"/>
        </w:rPr>
      </w:pPr>
      <w:r w:rsidRPr="000B121E">
        <w:rPr>
          <w:color w:val="auto"/>
          <w:sz w:val="22"/>
          <w:szCs w:val="22"/>
        </w:rPr>
        <w:t>Табель учета использования рабочего времени (ф. 0504421) применяется для учета использования рабочего времени – заполняется по явкам.</w:t>
      </w:r>
    </w:p>
    <w:p w:rsidR="000C53B3" w:rsidRDefault="000C53B3" w:rsidP="000B121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Обязанность по ведению табеля возлагается:</w:t>
      </w:r>
    </w:p>
    <w:p w:rsidR="000B121E" w:rsidRPr="007E17CF" w:rsidRDefault="000B121E" w:rsidP="000B121E">
      <w:pPr>
        <w:tabs>
          <w:tab w:val="left" w:pos="0"/>
          <w:tab w:val="num" w:pos="1276"/>
        </w:tabs>
        <w:spacing w:after="195" w:line="276" w:lineRule="auto"/>
        <w:ind w:firstLine="567"/>
        <w:contextualSpacing/>
        <w:jc w:val="both"/>
        <w:rPr>
          <w:color w:val="auto"/>
          <w:sz w:val="22"/>
          <w:szCs w:val="22"/>
        </w:rPr>
      </w:pPr>
      <w:r>
        <w:rPr>
          <w:color w:val="auto"/>
          <w:sz w:val="22"/>
          <w:szCs w:val="22"/>
        </w:rPr>
        <w:t xml:space="preserve">На </w:t>
      </w:r>
      <w:r w:rsidRPr="007E17CF">
        <w:rPr>
          <w:color w:val="auto"/>
          <w:sz w:val="22"/>
          <w:szCs w:val="22"/>
        </w:rPr>
        <w:t>отдел кадров – консультанта кадровой службы.</w:t>
      </w:r>
    </w:p>
    <w:p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7E17CF">
        <w:rPr>
          <w:color w:val="auto"/>
          <w:sz w:val="22"/>
          <w:szCs w:val="22"/>
        </w:rPr>
        <w:t>Ответственные за ведение табеля учета испо</w:t>
      </w:r>
      <w:r w:rsidR="000201F1" w:rsidRPr="007E17CF">
        <w:rPr>
          <w:color w:val="auto"/>
          <w:sz w:val="22"/>
          <w:szCs w:val="22"/>
        </w:rPr>
        <w:t xml:space="preserve">льзования рабочего времени лица </w:t>
      </w:r>
      <w:r w:rsidRPr="007E17CF">
        <w:rPr>
          <w:color w:val="auto"/>
          <w:sz w:val="22"/>
          <w:szCs w:val="22"/>
        </w:rPr>
        <w:t>два раза в месяц (1</w:t>
      </w:r>
      <w:r w:rsidR="007E17CF" w:rsidRPr="007E17CF">
        <w:rPr>
          <w:color w:val="auto"/>
          <w:sz w:val="22"/>
          <w:szCs w:val="22"/>
        </w:rPr>
        <w:t>5</w:t>
      </w:r>
      <w:r w:rsidRPr="007E17CF">
        <w:rPr>
          <w:color w:val="auto"/>
          <w:sz w:val="22"/>
          <w:szCs w:val="22"/>
        </w:rPr>
        <w:t xml:space="preserve"> и </w:t>
      </w:r>
      <w:r w:rsidR="007E17CF" w:rsidRPr="007E17CF">
        <w:rPr>
          <w:color w:val="auto"/>
          <w:sz w:val="22"/>
          <w:szCs w:val="22"/>
        </w:rPr>
        <w:t>30</w:t>
      </w:r>
      <w:r w:rsidRPr="007E17CF">
        <w:rPr>
          <w:color w:val="auto"/>
          <w:sz w:val="22"/>
          <w:szCs w:val="22"/>
        </w:rPr>
        <w:t xml:space="preserve"> числа)</w:t>
      </w:r>
      <w:r w:rsidR="006F60B0" w:rsidRPr="007E17CF">
        <w:rPr>
          <w:color w:val="auto"/>
          <w:sz w:val="22"/>
          <w:szCs w:val="22"/>
        </w:rPr>
        <w:t xml:space="preserve"> </w:t>
      </w:r>
      <w:r w:rsidRPr="007E17CF">
        <w:rPr>
          <w:color w:val="auto"/>
          <w:sz w:val="22"/>
          <w:szCs w:val="22"/>
        </w:rPr>
        <w:t xml:space="preserve">представляют </w:t>
      </w:r>
      <w:r w:rsidR="007D69DE" w:rsidRPr="007E17CF">
        <w:rPr>
          <w:color w:val="auto"/>
          <w:sz w:val="22"/>
          <w:szCs w:val="22"/>
        </w:rPr>
        <w:t>табель в отдел учета и отчетности.</w:t>
      </w:r>
    </w:p>
    <w:p w:rsidR="000C53B3" w:rsidRPr="007D69DE"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     </w:t>
      </w:r>
      <w:r w:rsidRPr="007D69DE">
        <w:rPr>
          <w:color w:val="auto"/>
          <w:sz w:val="22"/>
          <w:szCs w:val="22"/>
        </w:rPr>
        <w:t>Заполнение табеля учета использования рабочего времени производится:</w:t>
      </w:r>
    </w:p>
    <w:p w:rsidR="000C53B3" w:rsidRPr="007D69DE" w:rsidRDefault="000C53B3" w:rsidP="00907561">
      <w:pPr>
        <w:numPr>
          <w:ilvl w:val="0"/>
          <w:numId w:val="43"/>
        </w:numPr>
        <w:tabs>
          <w:tab w:val="left" w:pos="0"/>
        </w:tabs>
        <w:spacing w:after="195" w:line="276" w:lineRule="auto"/>
        <w:ind w:left="851" w:hanging="284"/>
        <w:contextualSpacing/>
        <w:jc w:val="both"/>
        <w:rPr>
          <w:color w:val="auto"/>
          <w:sz w:val="22"/>
          <w:szCs w:val="22"/>
        </w:rPr>
      </w:pPr>
      <w:r w:rsidRPr="007D69DE">
        <w:rPr>
          <w:color w:val="auto"/>
          <w:sz w:val="22"/>
          <w:szCs w:val="22"/>
        </w:rPr>
        <w:t>в разрезе структурных подразделений (отделов,</w:t>
      </w:r>
      <w:r w:rsidR="007D69DE" w:rsidRPr="007D69DE">
        <w:rPr>
          <w:color w:val="auto"/>
          <w:sz w:val="22"/>
          <w:szCs w:val="22"/>
        </w:rPr>
        <w:t xml:space="preserve"> служб, секторов).</w:t>
      </w:r>
    </w:p>
    <w:p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Дополнительно применяемые условные обозначения, сверх регламентированных, Приказом 52н:</w:t>
      </w:r>
    </w:p>
    <w:p w:rsidR="000C53B3" w:rsidRPr="00044505" w:rsidRDefault="000C53B3" w:rsidP="00907561">
      <w:pPr>
        <w:numPr>
          <w:ilvl w:val="0"/>
          <w:numId w:val="42"/>
        </w:numPr>
        <w:tabs>
          <w:tab w:val="left" w:pos="0"/>
        </w:tabs>
        <w:spacing w:after="195" w:line="276" w:lineRule="auto"/>
        <w:ind w:left="851" w:hanging="284"/>
        <w:contextualSpacing/>
        <w:jc w:val="both"/>
        <w:rPr>
          <w:color w:val="auto"/>
          <w:sz w:val="22"/>
          <w:szCs w:val="22"/>
        </w:rPr>
      </w:pPr>
      <w:r w:rsidRPr="00044505">
        <w:rPr>
          <w:color w:val="auto"/>
          <w:sz w:val="22"/>
          <w:szCs w:val="22"/>
        </w:rPr>
        <w:t>Дни донора – ДД;</w:t>
      </w:r>
    </w:p>
    <w:p w:rsidR="000C53B3" w:rsidRPr="00044505" w:rsidRDefault="000C53B3" w:rsidP="00907561">
      <w:pPr>
        <w:numPr>
          <w:ilvl w:val="0"/>
          <w:numId w:val="42"/>
        </w:numPr>
        <w:tabs>
          <w:tab w:val="left" w:pos="0"/>
        </w:tabs>
        <w:spacing w:after="195" w:line="276" w:lineRule="auto"/>
        <w:ind w:left="851" w:hanging="284"/>
        <w:contextualSpacing/>
        <w:jc w:val="both"/>
        <w:rPr>
          <w:color w:val="auto"/>
          <w:sz w:val="22"/>
          <w:szCs w:val="22"/>
        </w:rPr>
      </w:pPr>
      <w:r w:rsidRPr="00044505">
        <w:rPr>
          <w:color w:val="auto"/>
          <w:sz w:val="22"/>
          <w:szCs w:val="22"/>
        </w:rPr>
        <w:t>Продолжительность сверхурочной работы – С;</w:t>
      </w:r>
    </w:p>
    <w:p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И т.д.</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Операции по начислению заработной платы, пособий по временной нетрудоспособности, по </w:t>
      </w:r>
      <w:r w:rsidRPr="00044505">
        <w:rPr>
          <w:color w:val="auto"/>
          <w:sz w:val="22"/>
          <w:szCs w:val="22"/>
        </w:rPr>
        <w:lastRenderedPageBreak/>
        <w:t>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Выплата заработной платы и иных выплат производится в денежном </w:t>
      </w:r>
      <w:r w:rsidRPr="007D69DE">
        <w:rPr>
          <w:color w:val="auto"/>
          <w:sz w:val="22"/>
          <w:szCs w:val="22"/>
        </w:rPr>
        <w:t xml:space="preserve">выражении на счета карт, открываемых в </w:t>
      </w:r>
      <w:r w:rsidR="007D69DE" w:rsidRPr="007D69DE">
        <w:rPr>
          <w:color w:val="auto"/>
          <w:sz w:val="22"/>
          <w:szCs w:val="22"/>
        </w:rPr>
        <w:t>Банках</w:t>
      </w:r>
      <w:r w:rsidRPr="007D69DE">
        <w:rPr>
          <w:color w:val="auto"/>
          <w:sz w:val="22"/>
          <w:szCs w:val="22"/>
        </w:rPr>
        <w:t xml:space="preserve"> сотрудникам учреждения по их письменному заявлению.</w:t>
      </w:r>
      <w:r w:rsidR="007D69DE" w:rsidRPr="007D69DE">
        <w:rPr>
          <w:color w:val="auto"/>
          <w:sz w:val="22"/>
          <w:szCs w:val="22"/>
        </w:rPr>
        <w:t xml:space="preserve"> Обязательна карта платежной системы «МИР».</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Выплата денежного содержания </w:t>
      </w:r>
      <w:r w:rsidRPr="0084789D">
        <w:rPr>
          <w:color w:val="auto"/>
          <w:sz w:val="22"/>
          <w:szCs w:val="22"/>
        </w:rPr>
        <w:t>за первую половину месяца производится 1</w:t>
      </w:r>
      <w:r w:rsidR="0084789D" w:rsidRPr="0084789D">
        <w:rPr>
          <w:color w:val="auto"/>
          <w:sz w:val="22"/>
          <w:szCs w:val="22"/>
        </w:rPr>
        <w:t>8</w:t>
      </w:r>
      <w:r w:rsidRPr="0084789D">
        <w:rPr>
          <w:color w:val="auto"/>
          <w:sz w:val="22"/>
          <w:szCs w:val="22"/>
        </w:rPr>
        <w:t xml:space="preserve"> числа текущего месяца, за вторую половину - </w:t>
      </w:r>
      <w:r w:rsidR="0084789D" w:rsidRPr="0084789D">
        <w:rPr>
          <w:color w:val="auto"/>
          <w:sz w:val="22"/>
          <w:szCs w:val="22"/>
        </w:rPr>
        <w:t>3</w:t>
      </w:r>
      <w:r w:rsidRPr="0084789D">
        <w:rPr>
          <w:color w:val="auto"/>
          <w:sz w:val="22"/>
          <w:szCs w:val="22"/>
        </w:rPr>
        <w:t xml:space="preserve">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w:t>
      </w:r>
      <w:r w:rsidRPr="00044505">
        <w:rPr>
          <w:color w:val="auto"/>
          <w:sz w:val="22"/>
          <w:szCs w:val="22"/>
        </w:rPr>
        <w:t xml:space="preserve">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w:t>
      </w:r>
      <w:r w:rsidR="0084789D">
        <w:rPr>
          <w:color w:val="auto"/>
          <w:sz w:val="22"/>
          <w:szCs w:val="22"/>
        </w:rPr>
        <w:t xml:space="preserve"> в срок до 28 декабря</w:t>
      </w:r>
      <w:r w:rsidRPr="00044505">
        <w:rPr>
          <w:color w:val="auto"/>
          <w:sz w:val="22"/>
          <w:szCs w:val="22"/>
        </w:rPr>
        <w:t>.</w:t>
      </w:r>
    </w:p>
    <w:p w:rsidR="000C53B3" w:rsidRPr="00044505" w:rsidRDefault="000C53B3" w:rsidP="00E94519">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0C53B3" w:rsidRPr="00044505"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1) для возмещения неотработанного аванса, выданного в счет заработной платы;</w:t>
      </w:r>
    </w:p>
    <w:p w:rsidR="000C53B3" w:rsidRPr="00044505"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0C53B3"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C53B3" w:rsidRDefault="000C53B3" w:rsidP="00E94519">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0C53B3" w:rsidRPr="00473759" w:rsidRDefault="000C53B3" w:rsidP="00193050">
      <w:pPr>
        <w:tabs>
          <w:tab w:val="left" w:pos="0"/>
          <w:tab w:val="num" w:pos="1276"/>
        </w:tabs>
        <w:spacing w:after="195" w:line="276" w:lineRule="auto"/>
        <w:ind w:firstLine="567"/>
        <w:contextualSpacing/>
        <w:jc w:val="both"/>
        <w:rPr>
          <w:color w:val="auto"/>
          <w:sz w:val="22"/>
          <w:szCs w:val="22"/>
        </w:rPr>
      </w:pPr>
      <w:r w:rsidRPr="00473759">
        <w:rPr>
          <w:color w:val="auto"/>
          <w:sz w:val="22"/>
          <w:szCs w:val="22"/>
        </w:rPr>
        <w:t>Аналитический учет расчетов по оплате труда и стипендиям ведется в Журнале операций расчетов по оплате труда, денежному довольствию и стипендиям в разрезе:</w:t>
      </w:r>
    </w:p>
    <w:p w:rsidR="000C53B3" w:rsidRPr="00473759" w:rsidRDefault="000C53B3" w:rsidP="00907561">
      <w:pPr>
        <w:numPr>
          <w:ilvl w:val="0"/>
          <w:numId w:val="100"/>
        </w:numPr>
        <w:tabs>
          <w:tab w:val="left" w:pos="0"/>
        </w:tabs>
        <w:spacing w:after="195" w:line="276" w:lineRule="auto"/>
        <w:contextualSpacing/>
        <w:jc w:val="both"/>
        <w:rPr>
          <w:color w:val="auto"/>
          <w:sz w:val="22"/>
          <w:szCs w:val="22"/>
        </w:rPr>
      </w:pPr>
      <w:r w:rsidRPr="00473759">
        <w:rPr>
          <w:color w:val="auto"/>
          <w:sz w:val="22"/>
          <w:szCs w:val="22"/>
        </w:rPr>
        <w:t>контрагентов.</w:t>
      </w:r>
    </w:p>
    <w:p w:rsidR="000C53B3" w:rsidRPr="00B8110C"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b/>
          <w:color w:val="auto"/>
          <w:sz w:val="22"/>
          <w:szCs w:val="22"/>
        </w:rPr>
      </w:pPr>
      <w:r w:rsidRPr="00BB6D37">
        <w:rPr>
          <w:b/>
          <w:color w:val="auto"/>
          <w:sz w:val="22"/>
          <w:szCs w:val="22"/>
        </w:rPr>
        <w:t>30400 «Прочие расчеты с кредиторами»</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bookmarkStart w:id="52" w:name="304001"/>
      <w:bookmarkEnd w:id="52"/>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1 "Расчеты по средствам, полученным во временное распоряжение"</w:t>
      </w:r>
      <w:bookmarkStart w:id="53" w:name="304002"/>
      <w:bookmarkEnd w:id="53"/>
      <w:r w:rsidRPr="00346650">
        <w:rPr>
          <w:color w:val="auto"/>
          <w:sz w:val="22"/>
          <w:szCs w:val="22"/>
        </w:rPr>
        <w:t>:</w:t>
      </w:r>
    </w:p>
    <w:p w:rsidR="000C53B3" w:rsidRPr="00346650" w:rsidRDefault="000C53B3" w:rsidP="00907561">
      <w:pPr>
        <w:numPr>
          <w:ilvl w:val="0"/>
          <w:numId w:val="100"/>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2 "Расчеты с депонентами"</w:t>
      </w:r>
      <w:bookmarkStart w:id="54" w:name="304003"/>
      <w:bookmarkEnd w:id="54"/>
      <w:r w:rsidRPr="00346650">
        <w:rPr>
          <w:color w:val="auto"/>
          <w:sz w:val="22"/>
          <w:szCs w:val="22"/>
        </w:rPr>
        <w:t>:</w:t>
      </w:r>
    </w:p>
    <w:p w:rsidR="000C53B3" w:rsidRPr="00346650" w:rsidRDefault="000C53B3" w:rsidP="00907561">
      <w:pPr>
        <w:numPr>
          <w:ilvl w:val="0"/>
          <w:numId w:val="100"/>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3 "Расчеты по удержаниям из выплат по оплате труда"</w:t>
      </w:r>
      <w:bookmarkStart w:id="55" w:name="304004"/>
      <w:bookmarkEnd w:id="55"/>
      <w:r w:rsidRPr="00346650">
        <w:rPr>
          <w:color w:val="auto"/>
          <w:sz w:val="22"/>
          <w:szCs w:val="22"/>
        </w:rPr>
        <w:t>:</w:t>
      </w:r>
    </w:p>
    <w:p w:rsidR="000C53B3" w:rsidRPr="00346650" w:rsidRDefault="000C53B3" w:rsidP="00907561">
      <w:pPr>
        <w:numPr>
          <w:ilvl w:val="0"/>
          <w:numId w:val="100"/>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4 "Внутриведомственные расчеты"</w:t>
      </w:r>
      <w:bookmarkStart w:id="56" w:name="304005"/>
      <w:bookmarkEnd w:id="56"/>
      <w:r w:rsidRPr="00346650">
        <w:rPr>
          <w:color w:val="auto"/>
          <w:sz w:val="22"/>
          <w:szCs w:val="22"/>
        </w:rPr>
        <w:t>:</w:t>
      </w:r>
    </w:p>
    <w:p w:rsidR="000C53B3" w:rsidRPr="00346650" w:rsidRDefault="000C53B3" w:rsidP="00907561">
      <w:pPr>
        <w:numPr>
          <w:ilvl w:val="0"/>
          <w:numId w:val="100"/>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5 "Расчеты по платежам из бюджета с финансовым органом":</w:t>
      </w:r>
    </w:p>
    <w:p w:rsidR="000C53B3" w:rsidRPr="00346650" w:rsidRDefault="000C53B3" w:rsidP="00907561">
      <w:pPr>
        <w:numPr>
          <w:ilvl w:val="0"/>
          <w:numId w:val="100"/>
        </w:numPr>
        <w:tabs>
          <w:tab w:val="left" w:pos="0"/>
        </w:tabs>
        <w:spacing w:after="195" w:line="276" w:lineRule="auto"/>
        <w:ind w:hanging="437"/>
        <w:contextualSpacing/>
        <w:jc w:val="both"/>
        <w:rPr>
          <w:color w:val="auto"/>
          <w:sz w:val="22"/>
          <w:szCs w:val="22"/>
        </w:rPr>
      </w:pPr>
      <w:r w:rsidRPr="00346650">
        <w:rPr>
          <w:color w:val="auto"/>
          <w:sz w:val="22"/>
          <w:szCs w:val="22"/>
        </w:rPr>
        <w:t>разделы лицевых счетов;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6 "Расчеты с прочими кредиторами":</w:t>
      </w:r>
    </w:p>
    <w:p w:rsidR="000C53B3" w:rsidRDefault="000C53B3" w:rsidP="00907561">
      <w:pPr>
        <w:numPr>
          <w:ilvl w:val="0"/>
          <w:numId w:val="100"/>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15086" w:rsidRPr="00346650" w:rsidRDefault="00015086" w:rsidP="00015086">
      <w:pPr>
        <w:tabs>
          <w:tab w:val="left" w:pos="0"/>
        </w:tabs>
        <w:spacing w:after="195" w:line="276" w:lineRule="auto"/>
        <w:ind w:left="1004"/>
        <w:contextualSpacing/>
        <w:jc w:val="both"/>
        <w:rPr>
          <w:color w:val="auto"/>
          <w:sz w:val="22"/>
          <w:szCs w:val="22"/>
        </w:rPr>
      </w:pPr>
    </w:p>
    <w:p w:rsidR="000C53B3" w:rsidRPr="003A09FF" w:rsidRDefault="000C53B3" w:rsidP="003A09FF">
      <w:pPr>
        <w:pStyle w:val="2"/>
        <w:tabs>
          <w:tab w:val="clear" w:pos="0"/>
          <w:tab w:val="num" w:pos="567"/>
        </w:tabs>
        <w:ind w:left="567"/>
        <w:jc w:val="both"/>
        <w:rPr>
          <w:b/>
          <w:sz w:val="24"/>
          <w:szCs w:val="24"/>
        </w:rPr>
      </w:pPr>
      <w:bookmarkStart w:id="57" w:name="_Toc42688006"/>
      <w:r w:rsidRPr="003A09FF">
        <w:rPr>
          <w:b/>
          <w:sz w:val="24"/>
          <w:szCs w:val="24"/>
        </w:rPr>
        <w:t>4.8</w:t>
      </w:r>
      <w:r w:rsidR="003A09FF" w:rsidRPr="003A09FF">
        <w:rPr>
          <w:b/>
          <w:sz w:val="24"/>
          <w:szCs w:val="24"/>
        </w:rPr>
        <w:t>.</w:t>
      </w:r>
      <w:r w:rsidRPr="003A09FF">
        <w:rPr>
          <w:b/>
          <w:sz w:val="24"/>
          <w:szCs w:val="24"/>
        </w:rPr>
        <w:t xml:space="preserve"> Учет доходов и расходов текущего финансового года, финансовый результат </w:t>
      </w:r>
      <w:r w:rsidRPr="003A09FF">
        <w:rPr>
          <w:b/>
          <w:sz w:val="24"/>
          <w:szCs w:val="24"/>
        </w:rPr>
        <w:lastRenderedPageBreak/>
        <w:t>прошлых отчетных периодов</w:t>
      </w:r>
      <w:bookmarkEnd w:id="57"/>
    </w:p>
    <w:p w:rsidR="000C53B3" w:rsidRDefault="000C53B3" w:rsidP="000C53B3"/>
    <w:p w:rsidR="000C53B3" w:rsidRPr="00580C10"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0C53B3" w:rsidRPr="00580C10"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040110000 "Доходы текущего финансового года";</w:t>
      </w:r>
    </w:p>
    <w:p w:rsidR="00D9417E" w:rsidRDefault="000C53B3" w:rsidP="00D9417E">
      <w:pPr>
        <w:tabs>
          <w:tab w:val="left" w:pos="0"/>
        </w:tabs>
        <w:spacing w:line="276" w:lineRule="auto"/>
        <w:ind w:firstLine="284"/>
        <w:contextualSpacing/>
        <w:jc w:val="both"/>
        <w:rPr>
          <w:color w:val="auto"/>
          <w:sz w:val="22"/>
          <w:szCs w:val="22"/>
        </w:rPr>
      </w:pPr>
      <w:r w:rsidRPr="00580C10">
        <w:rPr>
          <w:color w:val="auto"/>
          <w:sz w:val="22"/>
          <w:szCs w:val="22"/>
        </w:rPr>
        <w:t>040120000 "Расходы текущего финансового года".</w:t>
      </w:r>
    </w:p>
    <w:p w:rsidR="000C53B3" w:rsidRDefault="00D9417E" w:rsidP="00D9417E">
      <w:pPr>
        <w:tabs>
          <w:tab w:val="left" w:pos="0"/>
        </w:tabs>
        <w:spacing w:line="276" w:lineRule="auto"/>
        <w:ind w:firstLine="284"/>
        <w:contextualSpacing/>
        <w:jc w:val="both"/>
        <w:rPr>
          <w:sz w:val="22"/>
          <w:szCs w:val="22"/>
        </w:rPr>
      </w:pPr>
      <w:r>
        <w:rPr>
          <w:b/>
          <w:sz w:val="22"/>
          <w:szCs w:val="22"/>
        </w:rPr>
        <w:t>Д</w:t>
      </w:r>
      <w:r w:rsidR="000C53B3" w:rsidRPr="00F544DD">
        <w:rPr>
          <w:sz w:val="22"/>
          <w:szCs w:val="22"/>
        </w:rPr>
        <w:t>ля учета финансового результата учреждения прошлых отчетных периодов</w:t>
      </w:r>
      <w:r w:rsidR="000C53B3">
        <w:rPr>
          <w:sz w:val="22"/>
          <w:szCs w:val="22"/>
        </w:rPr>
        <w:t xml:space="preserve"> Учреждением применяется счет </w:t>
      </w:r>
      <w:r w:rsidR="000C53B3" w:rsidRPr="00F544DD">
        <w:rPr>
          <w:sz w:val="22"/>
          <w:szCs w:val="22"/>
        </w:rPr>
        <w:t>40130 "Финансовый результат прошлых отчетных периодов"</w:t>
      </w:r>
      <w:r w:rsidR="000C53B3">
        <w:rPr>
          <w:sz w:val="22"/>
          <w:szCs w:val="22"/>
        </w:rPr>
        <w:t>.</w:t>
      </w:r>
    </w:p>
    <w:p w:rsidR="007E17CF" w:rsidRDefault="007E17CF" w:rsidP="00D9417E">
      <w:pPr>
        <w:tabs>
          <w:tab w:val="left" w:pos="0"/>
        </w:tabs>
        <w:spacing w:line="276" w:lineRule="auto"/>
        <w:ind w:firstLine="284"/>
        <w:contextualSpacing/>
        <w:jc w:val="both"/>
        <w:rPr>
          <w:sz w:val="22"/>
          <w:szCs w:val="22"/>
        </w:rPr>
      </w:pPr>
    </w:p>
    <w:p w:rsidR="00D9417E" w:rsidRDefault="00D9417E" w:rsidP="00D9417E">
      <w:pPr>
        <w:tabs>
          <w:tab w:val="left" w:pos="0"/>
        </w:tabs>
        <w:spacing w:line="276" w:lineRule="auto"/>
        <w:ind w:firstLine="284"/>
        <w:contextualSpacing/>
        <w:jc w:val="both"/>
        <w:rPr>
          <w:b/>
          <w:sz w:val="22"/>
          <w:szCs w:val="22"/>
        </w:rPr>
      </w:pPr>
    </w:p>
    <w:p w:rsidR="000C53B3" w:rsidRPr="00D9417E" w:rsidRDefault="000C53B3" w:rsidP="00D9417E">
      <w:pPr>
        <w:pStyle w:val="2"/>
        <w:ind w:firstLine="567"/>
        <w:jc w:val="both"/>
        <w:rPr>
          <w:b/>
          <w:sz w:val="24"/>
          <w:szCs w:val="24"/>
        </w:rPr>
      </w:pPr>
      <w:bookmarkStart w:id="58" w:name="_Toc42688007"/>
      <w:r w:rsidRPr="00D9417E">
        <w:rPr>
          <w:b/>
          <w:sz w:val="24"/>
          <w:szCs w:val="24"/>
        </w:rPr>
        <w:t>4.9</w:t>
      </w:r>
      <w:r w:rsidR="00D9417E" w:rsidRPr="00D9417E">
        <w:rPr>
          <w:b/>
          <w:sz w:val="24"/>
          <w:szCs w:val="24"/>
        </w:rPr>
        <w:t>.</w:t>
      </w:r>
      <w:r w:rsidRPr="00D9417E">
        <w:rPr>
          <w:b/>
          <w:sz w:val="24"/>
          <w:szCs w:val="24"/>
        </w:rPr>
        <w:t xml:space="preserve"> Доходы будущих периодов</w:t>
      </w:r>
      <w:bookmarkEnd w:id="58"/>
    </w:p>
    <w:p w:rsidR="000C53B3" w:rsidRPr="006041D7" w:rsidRDefault="000C53B3" w:rsidP="000C53B3">
      <w:pPr>
        <w:tabs>
          <w:tab w:val="left" w:pos="0"/>
          <w:tab w:val="left" w:pos="1276"/>
        </w:tabs>
        <w:spacing w:line="360" w:lineRule="auto"/>
        <w:ind w:firstLine="709"/>
        <w:contextualSpacing/>
        <w:jc w:val="both"/>
        <w:rPr>
          <w:color w:val="auto"/>
        </w:rPr>
      </w:pPr>
    </w:p>
    <w:p w:rsidR="000C53B3" w:rsidRPr="00C665C0" w:rsidRDefault="000C53B3" w:rsidP="00C665C0">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Доходы будущих периодов – это доходы, начисленные (полученные) в отчетном периоде, но относящиеся к </w:t>
      </w:r>
      <w:r w:rsidRPr="00C665C0">
        <w:rPr>
          <w:color w:val="auto"/>
          <w:sz w:val="22"/>
          <w:szCs w:val="22"/>
        </w:rPr>
        <w:t xml:space="preserve">будущим отчетным периодам. К числу доходов будущих периодов учреждения, согласно </w:t>
      </w:r>
      <w:r w:rsidRPr="00C665C0">
        <w:rPr>
          <w:i/>
          <w:color w:val="auto"/>
          <w:sz w:val="22"/>
          <w:szCs w:val="22"/>
        </w:rPr>
        <w:t>п. 301 Инструкции № 157н</w:t>
      </w:r>
      <w:r w:rsidRPr="00C665C0">
        <w:rPr>
          <w:color w:val="auto"/>
          <w:sz w:val="22"/>
          <w:szCs w:val="22"/>
        </w:rPr>
        <w:t xml:space="preserve"> относятся: </w:t>
      </w:r>
    </w:p>
    <w:p w:rsidR="000C53B3" w:rsidRPr="00C665C0" w:rsidRDefault="000C53B3" w:rsidP="00907561">
      <w:pPr>
        <w:numPr>
          <w:ilvl w:val="0"/>
          <w:numId w:val="38"/>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rsidR="000C53B3" w:rsidRPr="00C665C0" w:rsidRDefault="000C53B3" w:rsidP="00907561">
      <w:pPr>
        <w:numPr>
          <w:ilvl w:val="0"/>
          <w:numId w:val="38"/>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полученные от продукции животноводства (приплод, привес, прирост животных) и земледелия; </w:t>
      </w:r>
    </w:p>
    <w:p w:rsidR="000C53B3" w:rsidRPr="00C665C0" w:rsidRDefault="000C53B3" w:rsidP="00907561">
      <w:pPr>
        <w:numPr>
          <w:ilvl w:val="0"/>
          <w:numId w:val="38"/>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по месячным, квартальным, годовым абонементам; </w:t>
      </w:r>
    </w:p>
    <w:p w:rsidR="000C53B3" w:rsidRPr="00C665C0" w:rsidRDefault="000C53B3" w:rsidP="00907561">
      <w:pPr>
        <w:numPr>
          <w:ilvl w:val="0"/>
          <w:numId w:val="69"/>
        </w:numPr>
        <w:tabs>
          <w:tab w:val="left" w:pos="851"/>
        </w:tabs>
        <w:spacing w:line="276" w:lineRule="auto"/>
        <w:ind w:firstLine="207"/>
        <w:contextualSpacing/>
        <w:jc w:val="both"/>
        <w:rPr>
          <w:color w:val="auto"/>
          <w:sz w:val="22"/>
          <w:szCs w:val="22"/>
        </w:rPr>
      </w:pPr>
      <w:r w:rsidRPr="00C665C0">
        <w:rPr>
          <w:color w:val="auto"/>
          <w:sz w:val="22"/>
          <w:szCs w:val="22"/>
        </w:rPr>
        <w:t>по договору аренды (имущественного найма);</w:t>
      </w:r>
    </w:p>
    <w:p w:rsidR="000C53B3" w:rsidRPr="00C665C0" w:rsidRDefault="000C53B3" w:rsidP="00907561">
      <w:pPr>
        <w:numPr>
          <w:ilvl w:val="0"/>
          <w:numId w:val="69"/>
        </w:numPr>
        <w:tabs>
          <w:tab w:val="left" w:pos="851"/>
        </w:tabs>
        <w:spacing w:line="276" w:lineRule="auto"/>
        <w:ind w:firstLine="207"/>
        <w:contextualSpacing/>
        <w:jc w:val="both"/>
        <w:rPr>
          <w:color w:val="auto"/>
          <w:sz w:val="22"/>
          <w:szCs w:val="22"/>
        </w:rPr>
      </w:pPr>
      <w:r w:rsidRPr="00C665C0">
        <w:rPr>
          <w:color w:val="auto"/>
          <w:sz w:val="22"/>
          <w:szCs w:val="22"/>
        </w:rPr>
        <w:t>по договору безвозмездного пользования;</w:t>
      </w:r>
    </w:p>
    <w:p w:rsidR="000C53B3" w:rsidRPr="00C665C0" w:rsidRDefault="000C53B3" w:rsidP="00907561">
      <w:pPr>
        <w:numPr>
          <w:ilvl w:val="0"/>
          <w:numId w:val="38"/>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иные аналогичные доходы. </w:t>
      </w:r>
    </w:p>
    <w:p w:rsidR="000C53B3" w:rsidRPr="00C665C0" w:rsidRDefault="000C53B3" w:rsidP="000C53B3">
      <w:pPr>
        <w:tabs>
          <w:tab w:val="left" w:pos="0"/>
          <w:tab w:val="left" w:pos="1276"/>
        </w:tabs>
        <w:spacing w:line="276" w:lineRule="auto"/>
        <w:ind w:firstLine="284"/>
        <w:contextualSpacing/>
        <w:jc w:val="both"/>
        <w:rPr>
          <w:color w:val="auto"/>
          <w:sz w:val="22"/>
          <w:szCs w:val="22"/>
        </w:rPr>
      </w:pPr>
      <w:r w:rsidRPr="00C665C0">
        <w:rPr>
          <w:color w:val="auto"/>
          <w:sz w:val="22"/>
          <w:szCs w:val="22"/>
        </w:rPr>
        <w:t xml:space="preserve">Организация аналитического учета доходов будущих периодов осуществляется: </w:t>
      </w:r>
    </w:p>
    <w:p w:rsidR="000C53B3" w:rsidRPr="00C665C0" w:rsidRDefault="000C53B3" w:rsidP="00907561">
      <w:pPr>
        <w:numPr>
          <w:ilvl w:val="0"/>
          <w:numId w:val="39"/>
        </w:numPr>
        <w:tabs>
          <w:tab w:val="clear" w:pos="360"/>
          <w:tab w:val="left" w:pos="0"/>
          <w:tab w:val="left" w:pos="851"/>
        </w:tabs>
        <w:spacing w:line="276" w:lineRule="auto"/>
        <w:ind w:left="851" w:hanging="284"/>
        <w:contextualSpacing/>
        <w:jc w:val="both"/>
        <w:rPr>
          <w:color w:val="auto"/>
          <w:sz w:val="22"/>
          <w:szCs w:val="22"/>
        </w:rPr>
      </w:pPr>
      <w:r w:rsidRPr="00C665C0">
        <w:rPr>
          <w:color w:val="auto"/>
          <w:sz w:val="22"/>
          <w:szCs w:val="22"/>
        </w:rPr>
        <w:t>по видам доходов (поступлений), предусмотренных сметой (планом финансово-хозяйственной деятельности) учреждения;</w:t>
      </w:r>
    </w:p>
    <w:p w:rsidR="000C53B3" w:rsidRPr="002E0B45" w:rsidRDefault="000C53B3" w:rsidP="00907561">
      <w:pPr>
        <w:numPr>
          <w:ilvl w:val="0"/>
          <w:numId w:val="39"/>
        </w:numPr>
        <w:tabs>
          <w:tab w:val="clear" w:pos="360"/>
          <w:tab w:val="left" w:pos="0"/>
          <w:tab w:val="left" w:pos="851"/>
        </w:tabs>
        <w:spacing w:line="276" w:lineRule="auto"/>
        <w:ind w:left="851" w:hanging="284"/>
        <w:contextualSpacing/>
        <w:jc w:val="both"/>
        <w:rPr>
          <w:color w:val="auto"/>
          <w:sz w:val="22"/>
          <w:szCs w:val="22"/>
        </w:rPr>
      </w:pPr>
      <w:r w:rsidRPr="00C665C0">
        <w:rPr>
          <w:color w:val="auto"/>
          <w:sz w:val="22"/>
          <w:szCs w:val="22"/>
        </w:rPr>
        <w:t xml:space="preserve">в </w:t>
      </w:r>
      <w:r w:rsidRPr="002E0B45">
        <w:rPr>
          <w:color w:val="auto"/>
          <w:sz w:val="22"/>
          <w:szCs w:val="22"/>
        </w:rPr>
        <w:t>разрезе договоров, соглашений.</w:t>
      </w:r>
    </w:p>
    <w:p w:rsidR="006264B7" w:rsidRPr="007E17CF" w:rsidRDefault="006264B7" w:rsidP="00A04A53">
      <w:pPr>
        <w:tabs>
          <w:tab w:val="left" w:pos="0"/>
          <w:tab w:val="left" w:pos="851"/>
        </w:tabs>
        <w:spacing w:line="276" w:lineRule="auto"/>
        <w:ind w:firstLine="567"/>
        <w:contextualSpacing/>
        <w:jc w:val="both"/>
        <w:rPr>
          <w:color w:val="auto"/>
          <w:sz w:val="22"/>
          <w:szCs w:val="22"/>
        </w:rPr>
      </w:pPr>
      <w:r w:rsidRPr="007E17CF">
        <w:rPr>
          <w:color w:val="auto"/>
          <w:sz w:val="22"/>
          <w:szCs w:val="22"/>
        </w:rPr>
        <w:t>Списание доходов будущих периодов осуществляется:</w:t>
      </w:r>
    </w:p>
    <w:p w:rsidR="006264B7" w:rsidRPr="002942D2" w:rsidRDefault="006264B7" w:rsidP="00A04A53">
      <w:pPr>
        <w:numPr>
          <w:ilvl w:val="0"/>
          <w:numId w:val="109"/>
        </w:numPr>
        <w:tabs>
          <w:tab w:val="left" w:pos="0"/>
          <w:tab w:val="left" w:pos="851"/>
        </w:tabs>
        <w:spacing w:line="276" w:lineRule="auto"/>
        <w:ind w:firstLine="567"/>
        <w:contextualSpacing/>
        <w:jc w:val="both"/>
        <w:rPr>
          <w:color w:val="auto"/>
          <w:sz w:val="22"/>
          <w:szCs w:val="22"/>
        </w:rPr>
      </w:pPr>
      <w:r w:rsidRPr="007E17CF">
        <w:rPr>
          <w:color w:val="auto"/>
          <w:sz w:val="22"/>
          <w:szCs w:val="22"/>
        </w:rPr>
        <w:t xml:space="preserve">По </w:t>
      </w:r>
      <w:r w:rsidRPr="002942D2">
        <w:rPr>
          <w:color w:val="auto"/>
          <w:sz w:val="22"/>
          <w:szCs w:val="22"/>
        </w:rPr>
        <w:t>месяцам;</w:t>
      </w:r>
    </w:p>
    <w:p w:rsidR="006264B7" w:rsidRPr="002942D2" w:rsidRDefault="006264B7" w:rsidP="00A04A53">
      <w:pPr>
        <w:numPr>
          <w:ilvl w:val="0"/>
          <w:numId w:val="109"/>
        </w:numPr>
        <w:tabs>
          <w:tab w:val="left" w:pos="0"/>
          <w:tab w:val="left" w:pos="851"/>
        </w:tabs>
        <w:spacing w:line="276" w:lineRule="auto"/>
        <w:ind w:firstLine="567"/>
        <w:contextualSpacing/>
        <w:jc w:val="both"/>
        <w:rPr>
          <w:color w:val="auto"/>
          <w:sz w:val="22"/>
          <w:szCs w:val="22"/>
        </w:rPr>
      </w:pPr>
      <w:r w:rsidRPr="002942D2">
        <w:rPr>
          <w:color w:val="auto"/>
          <w:sz w:val="22"/>
          <w:szCs w:val="22"/>
        </w:rPr>
        <w:t>В особом порядке</w:t>
      </w:r>
      <w:r w:rsidR="007E17CF" w:rsidRPr="002942D2">
        <w:rPr>
          <w:color w:val="auto"/>
          <w:sz w:val="22"/>
          <w:szCs w:val="22"/>
        </w:rPr>
        <w:t xml:space="preserve"> – </w:t>
      </w:r>
      <w:r w:rsidR="00C81EC2" w:rsidRPr="002942D2">
        <w:rPr>
          <w:color w:val="auto"/>
          <w:sz w:val="22"/>
          <w:szCs w:val="22"/>
        </w:rPr>
        <w:t>единовременно</w:t>
      </w:r>
      <w:r w:rsidR="007E17CF" w:rsidRPr="002942D2">
        <w:rPr>
          <w:color w:val="auto"/>
          <w:sz w:val="22"/>
          <w:szCs w:val="22"/>
        </w:rPr>
        <w:t xml:space="preserve"> за год, если сумма по договору незначительна (</w:t>
      </w:r>
      <w:r w:rsidR="002942D2" w:rsidRPr="002942D2">
        <w:rPr>
          <w:color w:val="auto"/>
          <w:sz w:val="22"/>
          <w:szCs w:val="22"/>
        </w:rPr>
        <w:t>не превышает 10 коп.</w:t>
      </w:r>
      <w:r w:rsidR="007E17CF" w:rsidRPr="002942D2">
        <w:rPr>
          <w:color w:val="auto"/>
          <w:sz w:val="22"/>
          <w:szCs w:val="22"/>
        </w:rPr>
        <w:t>)</w:t>
      </w:r>
      <w:r w:rsidRPr="002942D2">
        <w:rPr>
          <w:color w:val="auto"/>
          <w:sz w:val="22"/>
          <w:szCs w:val="22"/>
        </w:rPr>
        <w:t>.</w:t>
      </w:r>
    </w:p>
    <w:p w:rsidR="000C53B3" w:rsidRDefault="000C53B3" w:rsidP="000C53B3">
      <w:pPr>
        <w:tabs>
          <w:tab w:val="left" w:pos="0"/>
          <w:tab w:val="left" w:pos="851"/>
        </w:tabs>
        <w:spacing w:line="276" w:lineRule="auto"/>
        <w:ind w:left="851"/>
        <w:contextualSpacing/>
        <w:jc w:val="both"/>
        <w:rPr>
          <w:color w:val="auto"/>
          <w:sz w:val="22"/>
          <w:szCs w:val="22"/>
          <w:highlight w:val="yellow"/>
        </w:rPr>
      </w:pPr>
    </w:p>
    <w:p w:rsidR="00BE543E" w:rsidRPr="002229F3" w:rsidRDefault="00BE543E" w:rsidP="000C53B3">
      <w:pPr>
        <w:tabs>
          <w:tab w:val="left" w:pos="0"/>
          <w:tab w:val="left" w:pos="851"/>
        </w:tabs>
        <w:spacing w:line="276" w:lineRule="auto"/>
        <w:ind w:left="851"/>
        <w:contextualSpacing/>
        <w:jc w:val="both"/>
        <w:rPr>
          <w:color w:val="auto"/>
          <w:sz w:val="22"/>
          <w:szCs w:val="22"/>
          <w:highlight w:val="yellow"/>
        </w:rPr>
      </w:pPr>
    </w:p>
    <w:p w:rsidR="000C53B3" w:rsidRPr="002E0B45" w:rsidRDefault="000C53B3" w:rsidP="002E0B45">
      <w:pPr>
        <w:pStyle w:val="2"/>
        <w:ind w:firstLine="567"/>
        <w:jc w:val="both"/>
        <w:rPr>
          <w:b/>
          <w:sz w:val="24"/>
          <w:szCs w:val="24"/>
        </w:rPr>
      </w:pPr>
      <w:bookmarkStart w:id="59" w:name="_4.10_Расходы_будущих"/>
      <w:bookmarkStart w:id="60" w:name="_Toc42688008"/>
      <w:bookmarkEnd w:id="59"/>
      <w:r w:rsidRPr="002E0B45">
        <w:rPr>
          <w:b/>
          <w:sz w:val="24"/>
          <w:szCs w:val="24"/>
        </w:rPr>
        <w:t>4.10</w:t>
      </w:r>
      <w:r w:rsidR="002E0B45" w:rsidRPr="002E0B45">
        <w:rPr>
          <w:b/>
          <w:sz w:val="24"/>
          <w:szCs w:val="24"/>
        </w:rPr>
        <w:t>.</w:t>
      </w:r>
      <w:r w:rsidRPr="002E0B45">
        <w:rPr>
          <w:b/>
          <w:sz w:val="24"/>
          <w:szCs w:val="24"/>
        </w:rPr>
        <w:t xml:space="preserve"> Расходы будущих периодов</w:t>
      </w:r>
      <w:bookmarkEnd w:id="60"/>
    </w:p>
    <w:p w:rsidR="000C53B3" w:rsidRPr="006041D7" w:rsidRDefault="000C53B3" w:rsidP="000C53B3">
      <w:pPr>
        <w:tabs>
          <w:tab w:val="left" w:pos="0"/>
          <w:tab w:val="left" w:pos="1276"/>
        </w:tabs>
        <w:spacing w:line="360" w:lineRule="auto"/>
        <w:ind w:firstLine="709"/>
        <w:contextualSpacing/>
        <w:jc w:val="both"/>
        <w:rPr>
          <w:color w:val="auto"/>
        </w:rPr>
      </w:pPr>
    </w:p>
    <w:p w:rsidR="000C53B3" w:rsidRPr="002229F3" w:rsidRDefault="000C53B3" w:rsidP="0082323A">
      <w:pPr>
        <w:tabs>
          <w:tab w:val="left" w:pos="0"/>
          <w:tab w:val="left" w:pos="1276"/>
        </w:tabs>
        <w:spacing w:line="276" w:lineRule="auto"/>
        <w:ind w:firstLine="567"/>
        <w:contextualSpacing/>
        <w:jc w:val="both"/>
        <w:rPr>
          <w:color w:val="auto"/>
          <w:sz w:val="22"/>
          <w:szCs w:val="22"/>
        </w:rPr>
      </w:pPr>
      <w:r w:rsidRPr="002229F3">
        <w:rPr>
          <w:color w:val="auto"/>
          <w:sz w:val="22"/>
          <w:szCs w:val="22"/>
        </w:rPr>
        <w:t>Расходы будущих периодов - учет сумм расходов, начисленных учреждением в отчетном периоде, но относящихся к будущим отчетным периодам.</w:t>
      </w:r>
    </w:p>
    <w:p w:rsidR="000C53B3" w:rsidRPr="002229F3" w:rsidRDefault="000C53B3" w:rsidP="0082323A">
      <w:pPr>
        <w:tabs>
          <w:tab w:val="left" w:pos="0"/>
          <w:tab w:val="left" w:pos="1276"/>
        </w:tabs>
        <w:spacing w:line="276" w:lineRule="auto"/>
        <w:ind w:firstLine="567"/>
        <w:contextualSpacing/>
        <w:jc w:val="both"/>
        <w:rPr>
          <w:color w:val="auto"/>
          <w:sz w:val="22"/>
          <w:szCs w:val="22"/>
        </w:rPr>
      </w:pPr>
      <w:r w:rsidRPr="002229F3">
        <w:rPr>
          <w:color w:val="auto"/>
          <w:sz w:val="22"/>
          <w:szCs w:val="22"/>
        </w:rPr>
        <w:t>Так как учреждение не создает соответствующий резерв предстоящих расходов, отражаются расходы, связанные:</w:t>
      </w:r>
    </w:p>
    <w:p w:rsidR="000C53B3" w:rsidRPr="0082323A" w:rsidRDefault="000C53B3" w:rsidP="0082323A">
      <w:pPr>
        <w:numPr>
          <w:ilvl w:val="0"/>
          <w:numId w:val="41"/>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со страхованием имущества, гражданской ответственности;</w:t>
      </w:r>
    </w:p>
    <w:p w:rsidR="000C53B3" w:rsidRPr="0082323A" w:rsidRDefault="000C53B3" w:rsidP="0082323A">
      <w:pPr>
        <w:numPr>
          <w:ilvl w:val="0"/>
          <w:numId w:val="41"/>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добровольным страхованием (пенсионным обеспечением) сотрудников учреждения;</w:t>
      </w:r>
    </w:p>
    <w:p w:rsidR="000C53B3" w:rsidRPr="0082323A" w:rsidRDefault="000C53B3" w:rsidP="0082323A">
      <w:pPr>
        <w:numPr>
          <w:ilvl w:val="0"/>
          <w:numId w:val="41"/>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приобретением неисключительного права пользования нематериальными активами в течение нескольких отчетных периодов;</w:t>
      </w:r>
    </w:p>
    <w:p w:rsidR="000C53B3" w:rsidRPr="0082323A" w:rsidRDefault="000C53B3" w:rsidP="0082323A">
      <w:pPr>
        <w:numPr>
          <w:ilvl w:val="0"/>
          <w:numId w:val="41"/>
        </w:numPr>
        <w:tabs>
          <w:tab w:val="left" w:pos="0"/>
          <w:tab w:val="left" w:pos="851"/>
        </w:tabs>
        <w:spacing w:line="276" w:lineRule="auto"/>
        <w:ind w:firstLine="567"/>
        <w:contextualSpacing/>
        <w:jc w:val="both"/>
        <w:rPr>
          <w:color w:val="auto"/>
          <w:sz w:val="22"/>
          <w:szCs w:val="22"/>
        </w:rPr>
      </w:pPr>
      <w:r w:rsidRPr="0082323A">
        <w:rPr>
          <w:color w:val="auto"/>
          <w:sz w:val="22"/>
          <w:szCs w:val="22"/>
        </w:rPr>
        <w:lastRenderedPageBreak/>
        <w:t>по договору аренды (имущественного найма);</w:t>
      </w:r>
    </w:p>
    <w:p w:rsidR="000C53B3" w:rsidRPr="0082323A" w:rsidRDefault="000C53B3" w:rsidP="0082323A">
      <w:pPr>
        <w:numPr>
          <w:ilvl w:val="0"/>
          <w:numId w:val="41"/>
        </w:numPr>
        <w:tabs>
          <w:tab w:val="left" w:pos="0"/>
          <w:tab w:val="left" w:pos="851"/>
        </w:tabs>
        <w:spacing w:line="276" w:lineRule="auto"/>
        <w:ind w:firstLine="567"/>
        <w:contextualSpacing/>
        <w:jc w:val="both"/>
        <w:rPr>
          <w:color w:val="auto"/>
          <w:sz w:val="22"/>
          <w:szCs w:val="22"/>
        </w:rPr>
      </w:pPr>
      <w:r w:rsidRPr="0082323A">
        <w:rPr>
          <w:color w:val="auto"/>
          <w:sz w:val="22"/>
          <w:szCs w:val="22"/>
        </w:rPr>
        <w:t>по договору безвозмездного пользования;</w:t>
      </w:r>
    </w:p>
    <w:p w:rsidR="000C53B3" w:rsidRDefault="000C53B3" w:rsidP="0082323A">
      <w:pPr>
        <w:numPr>
          <w:ilvl w:val="0"/>
          <w:numId w:val="41"/>
        </w:numPr>
        <w:tabs>
          <w:tab w:val="left" w:pos="0"/>
          <w:tab w:val="left" w:pos="851"/>
        </w:tabs>
        <w:spacing w:line="276" w:lineRule="auto"/>
        <w:ind w:left="851" w:firstLine="567"/>
        <w:contextualSpacing/>
        <w:jc w:val="both"/>
        <w:rPr>
          <w:color w:val="auto"/>
          <w:sz w:val="22"/>
          <w:szCs w:val="22"/>
        </w:rPr>
      </w:pPr>
      <w:r w:rsidRPr="002229F3">
        <w:rPr>
          <w:color w:val="auto"/>
          <w:sz w:val="22"/>
          <w:szCs w:val="22"/>
        </w:rPr>
        <w:t>иными аналогичными расходами.</w:t>
      </w:r>
    </w:p>
    <w:p w:rsidR="000C53B3" w:rsidRPr="00B35B06" w:rsidRDefault="000C53B3" w:rsidP="00C8726A">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Затраты, произведенные учреждением в отчетном периоде, но относящиеся к следующим </w:t>
      </w:r>
      <w:r w:rsidRPr="00B35B06">
        <w:rPr>
          <w:color w:val="auto"/>
          <w:sz w:val="22"/>
          <w:szCs w:val="22"/>
        </w:rPr>
        <w:t>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0C53B3" w:rsidRPr="00B35B06" w:rsidRDefault="000C53B3" w:rsidP="00907561">
      <w:pPr>
        <w:numPr>
          <w:ilvl w:val="0"/>
          <w:numId w:val="96"/>
        </w:numPr>
        <w:tabs>
          <w:tab w:val="left" w:pos="0"/>
          <w:tab w:val="left" w:pos="851"/>
        </w:tabs>
        <w:spacing w:line="276" w:lineRule="auto"/>
        <w:ind w:left="851" w:hanging="207"/>
        <w:contextualSpacing/>
        <w:jc w:val="both"/>
        <w:rPr>
          <w:color w:val="auto"/>
          <w:sz w:val="22"/>
          <w:szCs w:val="22"/>
        </w:rPr>
      </w:pPr>
      <w:r w:rsidRPr="00B35B06">
        <w:rPr>
          <w:color w:val="auto"/>
          <w:sz w:val="22"/>
          <w:szCs w:val="22"/>
        </w:rPr>
        <w:t>равномерно (ежемесячно)</w:t>
      </w:r>
      <w:r w:rsidR="00B35B06" w:rsidRPr="00B35B06">
        <w:rPr>
          <w:color w:val="auto"/>
          <w:sz w:val="22"/>
          <w:szCs w:val="22"/>
        </w:rPr>
        <w:t>.</w:t>
      </w:r>
    </w:p>
    <w:p w:rsidR="000C53B3" w:rsidRDefault="000C53B3" w:rsidP="000C53B3">
      <w:pPr>
        <w:tabs>
          <w:tab w:val="left" w:pos="0"/>
          <w:tab w:val="left" w:pos="851"/>
        </w:tabs>
        <w:spacing w:line="276" w:lineRule="auto"/>
        <w:contextualSpacing/>
        <w:jc w:val="both"/>
        <w:rPr>
          <w:color w:val="auto"/>
          <w:sz w:val="22"/>
          <w:szCs w:val="22"/>
        </w:rPr>
      </w:pPr>
    </w:p>
    <w:p w:rsidR="000C53B3" w:rsidRPr="006264B7" w:rsidRDefault="000C53B3" w:rsidP="003B0930">
      <w:pPr>
        <w:tabs>
          <w:tab w:val="left" w:pos="0"/>
          <w:tab w:val="left" w:pos="851"/>
        </w:tabs>
        <w:spacing w:line="276" w:lineRule="auto"/>
        <w:ind w:firstLine="567"/>
        <w:contextualSpacing/>
        <w:jc w:val="both"/>
        <w:rPr>
          <w:b/>
          <w:color w:val="auto"/>
          <w:sz w:val="22"/>
          <w:szCs w:val="22"/>
        </w:rPr>
      </w:pPr>
      <w:r w:rsidRPr="006264B7">
        <w:rPr>
          <w:b/>
          <w:color w:val="auto"/>
          <w:sz w:val="22"/>
          <w:szCs w:val="22"/>
        </w:rPr>
        <w:t>Порядок отнесения платежей учреждения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0C53B3" w:rsidRPr="006264B7" w:rsidRDefault="000C53B3" w:rsidP="003B0930">
      <w:pPr>
        <w:tabs>
          <w:tab w:val="left" w:pos="0"/>
          <w:tab w:val="left" w:pos="851"/>
        </w:tabs>
        <w:spacing w:line="276" w:lineRule="auto"/>
        <w:ind w:firstLine="567"/>
        <w:contextualSpacing/>
        <w:jc w:val="both"/>
        <w:rPr>
          <w:b/>
          <w:color w:val="auto"/>
          <w:sz w:val="22"/>
          <w:szCs w:val="22"/>
        </w:rPr>
      </w:pPr>
    </w:p>
    <w:p w:rsidR="000C53B3" w:rsidRPr="006264B7" w:rsidRDefault="000C53B3" w:rsidP="003B0930">
      <w:pPr>
        <w:tabs>
          <w:tab w:val="left" w:pos="0"/>
          <w:tab w:val="left" w:pos="851"/>
        </w:tabs>
        <w:spacing w:line="276" w:lineRule="auto"/>
        <w:ind w:firstLine="567"/>
        <w:contextualSpacing/>
        <w:jc w:val="both"/>
        <w:rPr>
          <w:color w:val="auto"/>
          <w:sz w:val="22"/>
          <w:szCs w:val="22"/>
        </w:rPr>
      </w:pPr>
      <w:r w:rsidRPr="006264B7">
        <w:rPr>
          <w:color w:val="auto"/>
          <w:sz w:val="22"/>
          <w:szCs w:val="22"/>
        </w:rPr>
        <w:t>В учете Учреждения расходы, произведенные по лицензионному договору на приобретение неисключительных прав на программное обеспечение отражаются следующими бухгалтерскими записями:</w:t>
      </w:r>
    </w:p>
    <w:p w:rsidR="000C53B3" w:rsidRPr="006264B7" w:rsidRDefault="000C53B3" w:rsidP="000C53B3">
      <w:pPr>
        <w:tabs>
          <w:tab w:val="left" w:pos="0"/>
          <w:tab w:val="left" w:pos="851"/>
        </w:tabs>
        <w:spacing w:line="276" w:lineRule="auto"/>
        <w:ind w:firstLine="284"/>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1574"/>
        <w:gridCol w:w="2031"/>
      </w:tblGrid>
      <w:tr w:rsidR="000C53B3" w:rsidRPr="006264B7" w:rsidTr="00611445">
        <w:tc>
          <w:tcPr>
            <w:tcW w:w="5292" w:type="dxa"/>
            <w:shd w:val="clear" w:color="auto" w:fill="D9D9D9"/>
          </w:tcPr>
          <w:p w:rsidR="000C53B3" w:rsidRPr="006264B7" w:rsidRDefault="000C53B3" w:rsidP="00611445">
            <w:pPr>
              <w:tabs>
                <w:tab w:val="left" w:pos="0"/>
                <w:tab w:val="left" w:pos="851"/>
              </w:tabs>
              <w:spacing w:line="276" w:lineRule="auto"/>
              <w:contextualSpacing/>
              <w:jc w:val="center"/>
              <w:rPr>
                <w:b/>
                <w:color w:val="auto"/>
                <w:sz w:val="22"/>
                <w:szCs w:val="22"/>
              </w:rPr>
            </w:pPr>
            <w:r w:rsidRPr="006264B7">
              <w:rPr>
                <w:b/>
                <w:color w:val="auto"/>
                <w:sz w:val="22"/>
                <w:szCs w:val="22"/>
              </w:rPr>
              <w:t>Содержание операции</w:t>
            </w:r>
          </w:p>
        </w:tc>
        <w:tc>
          <w:tcPr>
            <w:tcW w:w="1574" w:type="dxa"/>
            <w:shd w:val="clear" w:color="auto" w:fill="D9D9D9"/>
          </w:tcPr>
          <w:p w:rsidR="000C53B3" w:rsidRPr="006264B7" w:rsidRDefault="000C53B3" w:rsidP="00611445">
            <w:pPr>
              <w:tabs>
                <w:tab w:val="left" w:pos="0"/>
                <w:tab w:val="left" w:pos="851"/>
              </w:tabs>
              <w:spacing w:line="276" w:lineRule="auto"/>
              <w:contextualSpacing/>
              <w:jc w:val="center"/>
              <w:rPr>
                <w:b/>
                <w:color w:val="auto"/>
                <w:sz w:val="22"/>
                <w:szCs w:val="22"/>
              </w:rPr>
            </w:pPr>
            <w:r w:rsidRPr="006264B7">
              <w:rPr>
                <w:b/>
                <w:color w:val="auto"/>
                <w:sz w:val="22"/>
                <w:szCs w:val="22"/>
              </w:rPr>
              <w:t>Дебет</w:t>
            </w:r>
          </w:p>
        </w:tc>
        <w:tc>
          <w:tcPr>
            <w:tcW w:w="2031" w:type="dxa"/>
            <w:shd w:val="clear" w:color="auto" w:fill="D9D9D9"/>
          </w:tcPr>
          <w:p w:rsidR="000C53B3" w:rsidRPr="006264B7" w:rsidRDefault="000C53B3" w:rsidP="00611445">
            <w:pPr>
              <w:tabs>
                <w:tab w:val="left" w:pos="0"/>
                <w:tab w:val="left" w:pos="851"/>
              </w:tabs>
              <w:spacing w:line="276" w:lineRule="auto"/>
              <w:contextualSpacing/>
              <w:jc w:val="center"/>
              <w:rPr>
                <w:b/>
                <w:color w:val="auto"/>
                <w:sz w:val="22"/>
                <w:szCs w:val="22"/>
              </w:rPr>
            </w:pPr>
            <w:r w:rsidRPr="006264B7">
              <w:rPr>
                <w:b/>
                <w:color w:val="auto"/>
                <w:sz w:val="22"/>
                <w:szCs w:val="22"/>
              </w:rPr>
              <w:t>Кредит</w:t>
            </w:r>
          </w:p>
        </w:tc>
      </w:tr>
      <w:tr w:rsidR="000C53B3" w:rsidRPr="006264B7" w:rsidTr="00611445">
        <w:tc>
          <w:tcPr>
            <w:tcW w:w="5292" w:type="dxa"/>
            <w:shd w:val="clear" w:color="auto" w:fill="auto"/>
          </w:tcPr>
          <w:p w:rsidR="000C53B3" w:rsidRPr="006264B7" w:rsidRDefault="000C53B3" w:rsidP="00611445">
            <w:pPr>
              <w:tabs>
                <w:tab w:val="left" w:pos="0"/>
                <w:tab w:val="left" w:pos="851"/>
              </w:tabs>
              <w:spacing w:line="276" w:lineRule="auto"/>
              <w:contextualSpacing/>
              <w:jc w:val="both"/>
              <w:rPr>
                <w:color w:val="auto"/>
                <w:sz w:val="22"/>
                <w:szCs w:val="22"/>
              </w:rPr>
            </w:pPr>
            <w:r w:rsidRPr="006264B7">
              <w:rPr>
                <w:color w:val="auto"/>
                <w:sz w:val="22"/>
                <w:szCs w:val="22"/>
              </w:rPr>
              <w:t>Отражены расходы будущих периодов в сумме приобретенных неисключительных прав на программный продукт</w:t>
            </w:r>
          </w:p>
        </w:tc>
        <w:tc>
          <w:tcPr>
            <w:tcW w:w="1574" w:type="dxa"/>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401 50</w:t>
            </w:r>
          </w:p>
        </w:tc>
        <w:tc>
          <w:tcPr>
            <w:tcW w:w="2031" w:type="dxa"/>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302 26</w:t>
            </w:r>
          </w:p>
        </w:tc>
      </w:tr>
      <w:tr w:rsidR="000C53B3" w:rsidRPr="006264B7" w:rsidTr="00611445">
        <w:tc>
          <w:tcPr>
            <w:tcW w:w="5292" w:type="dxa"/>
            <w:shd w:val="clear" w:color="auto" w:fill="auto"/>
          </w:tcPr>
          <w:p w:rsidR="000C53B3" w:rsidRPr="006264B7" w:rsidRDefault="000C53B3" w:rsidP="00611445">
            <w:pPr>
              <w:tabs>
                <w:tab w:val="left" w:pos="0"/>
                <w:tab w:val="left" w:pos="851"/>
              </w:tabs>
              <w:spacing w:line="276" w:lineRule="auto"/>
              <w:contextualSpacing/>
              <w:jc w:val="both"/>
              <w:rPr>
                <w:color w:val="auto"/>
                <w:sz w:val="22"/>
                <w:szCs w:val="22"/>
              </w:rPr>
            </w:pPr>
            <w:r w:rsidRPr="006264B7">
              <w:rPr>
                <w:color w:val="auto"/>
                <w:sz w:val="22"/>
                <w:szCs w:val="22"/>
              </w:rPr>
              <w:t>Программный продукт, полученный в пользование, принят к забалансовому учету</w:t>
            </w:r>
          </w:p>
        </w:tc>
        <w:tc>
          <w:tcPr>
            <w:tcW w:w="3605" w:type="dxa"/>
            <w:gridSpan w:val="2"/>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Увеличение забалансового счета 01.31</w:t>
            </w:r>
          </w:p>
        </w:tc>
      </w:tr>
      <w:tr w:rsidR="000C53B3" w:rsidRPr="00D8775C" w:rsidTr="00611445">
        <w:tc>
          <w:tcPr>
            <w:tcW w:w="5292" w:type="dxa"/>
            <w:shd w:val="clear" w:color="auto" w:fill="auto"/>
          </w:tcPr>
          <w:p w:rsidR="000C53B3" w:rsidRPr="006264B7" w:rsidRDefault="000C53B3" w:rsidP="00611445">
            <w:pPr>
              <w:tabs>
                <w:tab w:val="left" w:pos="0"/>
                <w:tab w:val="left" w:pos="851"/>
              </w:tabs>
              <w:spacing w:line="276" w:lineRule="auto"/>
              <w:contextualSpacing/>
              <w:jc w:val="both"/>
              <w:rPr>
                <w:color w:val="auto"/>
                <w:sz w:val="22"/>
                <w:szCs w:val="22"/>
              </w:rPr>
            </w:pPr>
            <w:r w:rsidRPr="006264B7">
              <w:rPr>
                <w:color w:val="auto"/>
                <w:sz w:val="22"/>
                <w:szCs w:val="22"/>
              </w:rPr>
              <w:t>Оплачена задолженность перед поставщиком</w:t>
            </w:r>
          </w:p>
        </w:tc>
        <w:tc>
          <w:tcPr>
            <w:tcW w:w="1574" w:type="dxa"/>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302 26</w:t>
            </w:r>
          </w:p>
        </w:tc>
        <w:tc>
          <w:tcPr>
            <w:tcW w:w="2031" w:type="dxa"/>
            <w:shd w:val="clear" w:color="auto" w:fill="auto"/>
          </w:tcPr>
          <w:p w:rsidR="000C53B3" w:rsidRPr="006264B7" w:rsidRDefault="004F162E" w:rsidP="00611445">
            <w:pPr>
              <w:tabs>
                <w:tab w:val="left" w:pos="0"/>
                <w:tab w:val="left" w:pos="851"/>
              </w:tabs>
              <w:spacing w:line="276" w:lineRule="auto"/>
              <w:contextualSpacing/>
              <w:jc w:val="center"/>
              <w:rPr>
                <w:color w:val="auto"/>
                <w:sz w:val="22"/>
                <w:szCs w:val="22"/>
              </w:rPr>
            </w:pPr>
            <w:r w:rsidRPr="006264B7">
              <w:rPr>
                <w:color w:val="auto"/>
                <w:sz w:val="22"/>
                <w:szCs w:val="22"/>
              </w:rPr>
              <w:t>304 05</w:t>
            </w:r>
          </w:p>
        </w:tc>
      </w:tr>
      <w:tr w:rsidR="000C53B3" w:rsidRPr="00D8775C" w:rsidTr="00611445">
        <w:tc>
          <w:tcPr>
            <w:tcW w:w="5292" w:type="dxa"/>
            <w:shd w:val="clear" w:color="auto" w:fill="auto"/>
          </w:tcPr>
          <w:p w:rsidR="000C53B3" w:rsidRPr="006264B7" w:rsidRDefault="000C53B3" w:rsidP="005E1B5D">
            <w:pPr>
              <w:tabs>
                <w:tab w:val="left" w:pos="0"/>
                <w:tab w:val="left" w:pos="851"/>
              </w:tabs>
              <w:spacing w:line="276" w:lineRule="auto"/>
              <w:contextualSpacing/>
              <w:rPr>
                <w:color w:val="auto"/>
                <w:sz w:val="22"/>
                <w:szCs w:val="22"/>
              </w:rPr>
            </w:pPr>
            <w:r w:rsidRPr="005E1B5D">
              <w:rPr>
                <w:color w:val="auto"/>
                <w:sz w:val="22"/>
                <w:szCs w:val="22"/>
              </w:rPr>
              <w:t>Отражено ежемесячное отнесение</w:t>
            </w:r>
            <w:r w:rsidRPr="006264B7">
              <w:rPr>
                <w:color w:val="auto"/>
                <w:sz w:val="22"/>
                <w:szCs w:val="22"/>
              </w:rPr>
              <w:t xml:space="preserve"> расходов будущих периодов на  финансовый результат текущего отчетного периода  </w:t>
            </w:r>
          </w:p>
        </w:tc>
        <w:tc>
          <w:tcPr>
            <w:tcW w:w="1574" w:type="dxa"/>
            <w:shd w:val="clear" w:color="auto" w:fill="auto"/>
          </w:tcPr>
          <w:p w:rsidR="000C53B3" w:rsidRPr="006264B7" w:rsidRDefault="000C53B3" w:rsidP="004F162E">
            <w:pPr>
              <w:tabs>
                <w:tab w:val="left" w:pos="0"/>
                <w:tab w:val="left" w:pos="851"/>
              </w:tabs>
              <w:spacing w:line="276" w:lineRule="auto"/>
              <w:contextualSpacing/>
              <w:jc w:val="center"/>
              <w:rPr>
                <w:color w:val="auto"/>
                <w:sz w:val="22"/>
                <w:szCs w:val="22"/>
              </w:rPr>
            </w:pPr>
            <w:r w:rsidRPr="006264B7">
              <w:rPr>
                <w:color w:val="auto"/>
                <w:sz w:val="22"/>
                <w:szCs w:val="22"/>
              </w:rPr>
              <w:t>401 20.226</w:t>
            </w:r>
          </w:p>
        </w:tc>
        <w:tc>
          <w:tcPr>
            <w:tcW w:w="2031" w:type="dxa"/>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401 50</w:t>
            </w:r>
          </w:p>
        </w:tc>
      </w:tr>
      <w:tr w:rsidR="000C53B3" w:rsidRPr="00D8775C" w:rsidTr="00611445">
        <w:tc>
          <w:tcPr>
            <w:tcW w:w="5292" w:type="dxa"/>
            <w:shd w:val="clear" w:color="auto" w:fill="auto"/>
          </w:tcPr>
          <w:p w:rsidR="000C53B3" w:rsidRPr="006264B7" w:rsidRDefault="000C53B3" w:rsidP="00611445">
            <w:pPr>
              <w:tabs>
                <w:tab w:val="left" w:pos="0"/>
                <w:tab w:val="left" w:pos="851"/>
              </w:tabs>
              <w:spacing w:line="276" w:lineRule="auto"/>
              <w:contextualSpacing/>
              <w:jc w:val="both"/>
              <w:rPr>
                <w:color w:val="auto"/>
                <w:sz w:val="22"/>
                <w:szCs w:val="22"/>
              </w:rPr>
            </w:pPr>
            <w:r w:rsidRPr="006264B7">
              <w:rPr>
                <w:color w:val="auto"/>
                <w:sz w:val="22"/>
                <w:szCs w:val="22"/>
              </w:rPr>
              <w:t>Списана с забалансового учета стоимость программного продукта по окончании срока        использования программного       продукта</w:t>
            </w:r>
          </w:p>
        </w:tc>
        <w:tc>
          <w:tcPr>
            <w:tcW w:w="3605" w:type="dxa"/>
            <w:gridSpan w:val="2"/>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Уменьшение забалансового  счета 01.31</w:t>
            </w:r>
          </w:p>
        </w:tc>
      </w:tr>
    </w:tbl>
    <w:p w:rsidR="000C53B3" w:rsidRPr="00413495" w:rsidRDefault="000C53B3" w:rsidP="000C53B3">
      <w:pPr>
        <w:tabs>
          <w:tab w:val="left" w:pos="0"/>
          <w:tab w:val="left" w:pos="851"/>
        </w:tabs>
        <w:spacing w:line="276" w:lineRule="auto"/>
        <w:ind w:firstLine="284"/>
        <w:contextualSpacing/>
        <w:jc w:val="both"/>
        <w:rPr>
          <w:color w:val="auto"/>
          <w:sz w:val="22"/>
          <w:szCs w:val="22"/>
          <w:highlight w:val="cyan"/>
        </w:rPr>
      </w:pPr>
    </w:p>
    <w:p w:rsidR="000C53B3" w:rsidRPr="007C6434" w:rsidRDefault="000C53B3" w:rsidP="00CB0E43">
      <w:pPr>
        <w:tabs>
          <w:tab w:val="left" w:pos="0"/>
          <w:tab w:val="left" w:pos="851"/>
        </w:tabs>
        <w:spacing w:line="276" w:lineRule="auto"/>
        <w:ind w:firstLine="567"/>
        <w:contextualSpacing/>
        <w:jc w:val="both"/>
        <w:rPr>
          <w:color w:val="auto"/>
          <w:sz w:val="22"/>
          <w:szCs w:val="22"/>
        </w:rPr>
      </w:pPr>
      <w:r w:rsidRPr="006264B7">
        <w:rPr>
          <w:color w:val="auto"/>
          <w:sz w:val="22"/>
          <w:szCs w:val="22"/>
        </w:rPr>
        <w:t>Если контрактом установлено, что Учреждение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забалансового счета 01 "Имущество, полученное в пользование" осуществляется только по истечении срока его использования.</w:t>
      </w:r>
    </w:p>
    <w:p w:rsidR="000C53B3" w:rsidRDefault="000C53B3" w:rsidP="00CB0E43">
      <w:pPr>
        <w:tabs>
          <w:tab w:val="left" w:pos="0"/>
          <w:tab w:val="left" w:pos="1276"/>
        </w:tabs>
        <w:spacing w:line="276" w:lineRule="auto"/>
        <w:ind w:firstLine="567"/>
        <w:contextualSpacing/>
        <w:jc w:val="both"/>
        <w:rPr>
          <w:color w:val="auto"/>
          <w:sz w:val="22"/>
          <w:szCs w:val="22"/>
        </w:rPr>
      </w:pPr>
      <w:r w:rsidRPr="002229F3">
        <w:rPr>
          <w:color w:val="auto"/>
          <w:sz w:val="22"/>
          <w:szCs w:val="22"/>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0C53B3" w:rsidRPr="00B32783" w:rsidRDefault="000C53B3" w:rsidP="005B0709">
      <w:pPr>
        <w:tabs>
          <w:tab w:val="left" w:pos="0"/>
          <w:tab w:val="left" w:pos="1276"/>
        </w:tabs>
        <w:spacing w:line="276" w:lineRule="auto"/>
        <w:ind w:firstLine="567"/>
        <w:contextualSpacing/>
        <w:jc w:val="both"/>
        <w:rPr>
          <w:color w:val="auto"/>
          <w:sz w:val="22"/>
          <w:szCs w:val="22"/>
        </w:rPr>
      </w:pPr>
      <w:r w:rsidRPr="00B32783">
        <w:rPr>
          <w:color w:val="auto"/>
          <w:sz w:val="22"/>
          <w:szCs w:val="22"/>
        </w:rPr>
        <w:t>Аналитический учет расходов будущих периодов ведется в разрезе:</w:t>
      </w:r>
    </w:p>
    <w:p w:rsidR="000C53B3" w:rsidRPr="00B32783" w:rsidRDefault="000C53B3" w:rsidP="005B0709">
      <w:pPr>
        <w:numPr>
          <w:ilvl w:val="0"/>
          <w:numId w:val="97"/>
        </w:numPr>
        <w:tabs>
          <w:tab w:val="left" w:pos="0"/>
          <w:tab w:val="left" w:pos="851"/>
        </w:tabs>
        <w:spacing w:line="276" w:lineRule="auto"/>
        <w:ind w:firstLine="567"/>
        <w:contextualSpacing/>
        <w:jc w:val="both"/>
        <w:rPr>
          <w:color w:val="auto"/>
          <w:sz w:val="22"/>
          <w:szCs w:val="22"/>
        </w:rPr>
      </w:pPr>
      <w:r w:rsidRPr="00B32783">
        <w:rPr>
          <w:color w:val="auto"/>
          <w:sz w:val="22"/>
          <w:szCs w:val="22"/>
        </w:rPr>
        <w:t>Расходов будущих периодов;</w:t>
      </w:r>
    </w:p>
    <w:p w:rsidR="000C53B3" w:rsidRPr="00B32783" w:rsidRDefault="000C53B3" w:rsidP="00907561">
      <w:pPr>
        <w:numPr>
          <w:ilvl w:val="0"/>
          <w:numId w:val="97"/>
        </w:numPr>
        <w:tabs>
          <w:tab w:val="left" w:pos="0"/>
          <w:tab w:val="left" w:pos="851"/>
        </w:tabs>
        <w:spacing w:line="276" w:lineRule="auto"/>
        <w:contextualSpacing/>
        <w:jc w:val="both"/>
        <w:rPr>
          <w:color w:val="auto"/>
          <w:sz w:val="22"/>
          <w:szCs w:val="22"/>
        </w:rPr>
      </w:pPr>
      <w:r w:rsidRPr="00B32783">
        <w:rPr>
          <w:color w:val="auto"/>
          <w:sz w:val="22"/>
          <w:szCs w:val="22"/>
        </w:rPr>
        <w:t>Договоров и иных оснований возникновения обязательств;</w:t>
      </w:r>
    </w:p>
    <w:p w:rsidR="000C53B3" w:rsidRPr="00B32783" w:rsidRDefault="000C53B3" w:rsidP="00907561">
      <w:pPr>
        <w:numPr>
          <w:ilvl w:val="0"/>
          <w:numId w:val="97"/>
        </w:numPr>
        <w:tabs>
          <w:tab w:val="left" w:pos="0"/>
          <w:tab w:val="left" w:pos="851"/>
        </w:tabs>
        <w:spacing w:line="276" w:lineRule="auto"/>
        <w:contextualSpacing/>
        <w:jc w:val="both"/>
        <w:rPr>
          <w:color w:val="auto"/>
          <w:sz w:val="22"/>
          <w:szCs w:val="22"/>
        </w:rPr>
      </w:pPr>
      <w:r w:rsidRPr="00B32783">
        <w:rPr>
          <w:color w:val="auto"/>
          <w:sz w:val="22"/>
          <w:szCs w:val="22"/>
        </w:rPr>
        <w:t>Номенклатуры.</w:t>
      </w:r>
    </w:p>
    <w:p w:rsidR="000C53B3" w:rsidRDefault="000C53B3" w:rsidP="000C53B3">
      <w:pPr>
        <w:tabs>
          <w:tab w:val="left" w:pos="0"/>
          <w:tab w:val="left" w:pos="1276"/>
        </w:tabs>
        <w:spacing w:line="360" w:lineRule="auto"/>
        <w:ind w:firstLine="709"/>
        <w:contextualSpacing/>
        <w:jc w:val="both"/>
        <w:rPr>
          <w:color w:val="auto"/>
        </w:rPr>
      </w:pPr>
    </w:p>
    <w:p w:rsidR="008316FD" w:rsidRDefault="008316FD" w:rsidP="000C53B3">
      <w:pPr>
        <w:tabs>
          <w:tab w:val="left" w:pos="0"/>
          <w:tab w:val="left" w:pos="1276"/>
        </w:tabs>
        <w:spacing w:line="360" w:lineRule="auto"/>
        <w:ind w:firstLine="709"/>
        <w:contextualSpacing/>
        <w:jc w:val="both"/>
        <w:rPr>
          <w:color w:val="auto"/>
        </w:rPr>
      </w:pPr>
    </w:p>
    <w:p w:rsidR="000C53B3" w:rsidRPr="008316FD" w:rsidRDefault="000C53B3" w:rsidP="008316FD">
      <w:pPr>
        <w:pStyle w:val="2"/>
        <w:ind w:firstLine="567"/>
        <w:jc w:val="both"/>
        <w:rPr>
          <w:b/>
          <w:sz w:val="24"/>
          <w:szCs w:val="24"/>
        </w:rPr>
      </w:pPr>
      <w:bookmarkStart w:id="61" w:name="_Toc42688009"/>
      <w:r w:rsidRPr="008316FD">
        <w:rPr>
          <w:b/>
          <w:sz w:val="24"/>
          <w:szCs w:val="24"/>
        </w:rPr>
        <w:lastRenderedPageBreak/>
        <w:t>4.11</w:t>
      </w:r>
      <w:r w:rsidR="008316FD" w:rsidRPr="008316FD">
        <w:rPr>
          <w:b/>
          <w:sz w:val="24"/>
          <w:szCs w:val="24"/>
        </w:rPr>
        <w:t>.</w:t>
      </w:r>
      <w:r w:rsidRPr="008316FD">
        <w:rPr>
          <w:b/>
          <w:sz w:val="24"/>
          <w:szCs w:val="24"/>
        </w:rPr>
        <w:t xml:space="preserve"> Порядок формирования резервов</w:t>
      </w:r>
      <w:bookmarkEnd w:id="61"/>
    </w:p>
    <w:p w:rsidR="008316FD" w:rsidRPr="008316FD" w:rsidRDefault="008316FD" w:rsidP="006264B7">
      <w:pPr>
        <w:tabs>
          <w:tab w:val="left" w:pos="0"/>
          <w:tab w:val="left" w:pos="1276"/>
        </w:tabs>
        <w:spacing w:line="276" w:lineRule="auto"/>
        <w:ind w:firstLine="284"/>
        <w:contextualSpacing/>
        <w:jc w:val="both"/>
        <w:rPr>
          <w:color w:val="auto"/>
          <w:sz w:val="22"/>
          <w:szCs w:val="22"/>
        </w:rPr>
      </w:pPr>
    </w:p>
    <w:p w:rsidR="006264B7" w:rsidRPr="002229F3" w:rsidRDefault="006264B7" w:rsidP="00D61B0A">
      <w:pPr>
        <w:tabs>
          <w:tab w:val="left" w:pos="0"/>
          <w:tab w:val="left" w:pos="1276"/>
        </w:tabs>
        <w:spacing w:line="276" w:lineRule="auto"/>
        <w:ind w:firstLine="567"/>
        <w:contextualSpacing/>
        <w:jc w:val="both"/>
        <w:rPr>
          <w:color w:val="auto"/>
          <w:sz w:val="22"/>
          <w:szCs w:val="22"/>
        </w:rPr>
      </w:pPr>
      <w:r w:rsidRPr="008316FD">
        <w:rPr>
          <w:color w:val="auto"/>
          <w:sz w:val="22"/>
          <w:szCs w:val="22"/>
        </w:rPr>
        <w:t>Учет резервов предстоящих расходов ведется в соответствии с пунктом 302.1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 же Приказа Минфина России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0C53B3" w:rsidRPr="00CE04F5" w:rsidRDefault="000C53B3" w:rsidP="00D61B0A">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Признание в учете расходов, в отношении которых сформирован резерв предстоящих расходов, </w:t>
      </w:r>
      <w:r w:rsidRPr="00CE04F5">
        <w:rPr>
          <w:color w:val="auto"/>
          <w:sz w:val="22"/>
          <w:szCs w:val="22"/>
        </w:rPr>
        <w:t>осуществляется за счет суммы созданного резерва.</w:t>
      </w:r>
    </w:p>
    <w:p w:rsidR="006264B7" w:rsidRPr="00C55A5D" w:rsidRDefault="006264B7" w:rsidP="00D61B0A">
      <w:pPr>
        <w:tabs>
          <w:tab w:val="left" w:pos="0"/>
          <w:tab w:val="left" w:pos="1276"/>
        </w:tabs>
        <w:spacing w:line="276" w:lineRule="auto"/>
        <w:ind w:firstLine="567"/>
        <w:contextualSpacing/>
        <w:jc w:val="both"/>
        <w:rPr>
          <w:color w:val="auto"/>
          <w:sz w:val="22"/>
          <w:szCs w:val="22"/>
        </w:rPr>
      </w:pPr>
      <w:r w:rsidRPr="00CE04F5">
        <w:rPr>
          <w:color w:val="auto"/>
          <w:sz w:val="22"/>
          <w:szCs w:val="22"/>
        </w:rPr>
        <w:t xml:space="preserve">Виды формируемых резервов </w:t>
      </w:r>
      <w:r w:rsidRPr="00C55A5D">
        <w:rPr>
          <w:color w:val="auto"/>
          <w:sz w:val="22"/>
          <w:szCs w:val="22"/>
        </w:rPr>
        <w:t>формируемых учреждением</w:t>
      </w:r>
      <w:r w:rsidRPr="00C55A5D">
        <w:rPr>
          <w:i/>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217"/>
      </w:tblGrid>
      <w:tr w:rsidR="006264B7" w:rsidRPr="00C55A5D" w:rsidTr="00DB4FA7">
        <w:tc>
          <w:tcPr>
            <w:tcW w:w="1242" w:type="dxa"/>
            <w:shd w:val="clear" w:color="auto" w:fill="auto"/>
          </w:tcPr>
          <w:p w:rsidR="006264B7" w:rsidRPr="00C55A5D" w:rsidRDefault="006264B7" w:rsidP="00DB4FA7">
            <w:pPr>
              <w:tabs>
                <w:tab w:val="left" w:pos="0"/>
                <w:tab w:val="left" w:pos="851"/>
              </w:tabs>
              <w:spacing w:line="276" w:lineRule="auto"/>
              <w:contextualSpacing/>
              <w:jc w:val="center"/>
              <w:rPr>
                <w:b/>
                <w:color w:val="auto"/>
                <w:sz w:val="22"/>
                <w:szCs w:val="22"/>
              </w:rPr>
            </w:pPr>
            <w:r w:rsidRPr="00C55A5D">
              <w:rPr>
                <w:b/>
                <w:color w:val="auto"/>
                <w:sz w:val="22"/>
                <w:szCs w:val="22"/>
              </w:rPr>
              <w:t>№</w:t>
            </w:r>
          </w:p>
        </w:tc>
        <w:tc>
          <w:tcPr>
            <w:tcW w:w="4111" w:type="dxa"/>
            <w:shd w:val="clear" w:color="auto" w:fill="auto"/>
          </w:tcPr>
          <w:p w:rsidR="006264B7" w:rsidRPr="00C55A5D" w:rsidRDefault="006264B7" w:rsidP="00DB4FA7">
            <w:pPr>
              <w:tabs>
                <w:tab w:val="left" w:pos="0"/>
                <w:tab w:val="left" w:pos="851"/>
              </w:tabs>
              <w:spacing w:line="276" w:lineRule="auto"/>
              <w:contextualSpacing/>
              <w:jc w:val="center"/>
              <w:rPr>
                <w:b/>
                <w:color w:val="auto"/>
                <w:sz w:val="22"/>
                <w:szCs w:val="22"/>
              </w:rPr>
            </w:pPr>
            <w:r w:rsidRPr="00C55A5D">
              <w:rPr>
                <w:b/>
                <w:color w:val="auto"/>
                <w:sz w:val="22"/>
                <w:szCs w:val="22"/>
              </w:rPr>
              <w:t>Вид резерва</w:t>
            </w:r>
          </w:p>
        </w:tc>
        <w:tc>
          <w:tcPr>
            <w:tcW w:w="4217" w:type="dxa"/>
            <w:shd w:val="clear" w:color="auto" w:fill="auto"/>
          </w:tcPr>
          <w:p w:rsidR="006264B7" w:rsidRPr="00C55A5D" w:rsidRDefault="006264B7" w:rsidP="00E338C3">
            <w:pPr>
              <w:tabs>
                <w:tab w:val="left" w:pos="0"/>
                <w:tab w:val="left" w:pos="851"/>
              </w:tabs>
              <w:spacing w:line="276" w:lineRule="auto"/>
              <w:contextualSpacing/>
              <w:jc w:val="center"/>
              <w:rPr>
                <w:b/>
                <w:color w:val="auto"/>
                <w:sz w:val="22"/>
                <w:szCs w:val="22"/>
              </w:rPr>
            </w:pPr>
            <w:r w:rsidRPr="00C55A5D">
              <w:rPr>
                <w:b/>
                <w:color w:val="auto"/>
                <w:sz w:val="22"/>
                <w:szCs w:val="22"/>
              </w:rPr>
              <w:t>Единица бухгалтерского учета</w:t>
            </w:r>
          </w:p>
        </w:tc>
      </w:tr>
      <w:tr w:rsidR="006264B7" w:rsidRPr="00B45EB3" w:rsidTr="00DB4FA7">
        <w:tc>
          <w:tcPr>
            <w:tcW w:w="1242" w:type="dxa"/>
            <w:shd w:val="clear" w:color="auto" w:fill="auto"/>
          </w:tcPr>
          <w:p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1</w:t>
            </w:r>
          </w:p>
        </w:tc>
        <w:tc>
          <w:tcPr>
            <w:tcW w:w="4111" w:type="dxa"/>
            <w:shd w:val="clear" w:color="auto" w:fill="auto"/>
          </w:tcPr>
          <w:p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На оплату отпусков</w:t>
            </w:r>
          </w:p>
        </w:tc>
        <w:tc>
          <w:tcPr>
            <w:tcW w:w="4217" w:type="dxa"/>
            <w:shd w:val="clear" w:color="auto" w:fill="auto"/>
          </w:tcPr>
          <w:p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В разрезе категорий сотрудников</w:t>
            </w:r>
            <w:r w:rsidR="00E338C3" w:rsidRPr="00C55A5D">
              <w:rPr>
                <w:color w:val="auto"/>
                <w:sz w:val="22"/>
                <w:szCs w:val="22"/>
              </w:rPr>
              <w:t xml:space="preserve"> - по КБК (глава, аппарат управления, немуниципальные служащие, обслуживающий персонал, архи</w:t>
            </w:r>
            <w:r w:rsidR="00053D18" w:rsidRPr="00C55A5D">
              <w:rPr>
                <w:color w:val="auto"/>
                <w:sz w:val="22"/>
                <w:szCs w:val="22"/>
              </w:rPr>
              <w:t>в</w:t>
            </w:r>
            <w:r w:rsidR="00E338C3" w:rsidRPr="00C55A5D">
              <w:rPr>
                <w:color w:val="auto"/>
                <w:sz w:val="22"/>
                <w:szCs w:val="22"/>
              </w:rPr>
              <w:t>, опека и т.д.)</w:t>
            </w:r>
          </w:p>
        </w:tc>
      </w:tr>
    </w:tbl>
    <w:p w:rsidR="006264B7" w:rsidRPr="0063398A" w:rsidRDefault="006264B7" w:rsidP="006264B7">
      <w:pPr>
        <w:tabs>
          <w:tab w:val="left" w:pos="0"/>
          <w:tab w:val="left" w:pos="851"/>
        </w:tabs>
        <w:spacing w:line="276" w:lineRule="auto"/>
        <w:contextualSpacing/>
        <w:jc w:val="both"/>
        <w:rPr>
          <w:color w:val="auto"/>
          <w:sz w:val="22"/>
          <w:szCs w:val="22"/>
          <w:highlight w:val="yellow"/>
        </w:rPr>
      </w:pPr>
    </w:p>
    <w:p w:rsidR="000C53B3" w:rsidRDefault="000C53B3" w:rsidP="000C53B3">
      <w:pPr>
        <w:tabs>
          <w:tab w:val="left" w:pos="0"/>
          <w:tab w:val="left" w:pos="851"/>
          <w:tab w:val="left" w:pos="1276"/>
        </w:tabs>
        <w:spacing w:line="360" w:lineRule="auto"/>
        <w:ind w:firstLine="709"/>
        <w:contextualSpacing/>
        <w:jc w:val="both"/>
        <w:rPr>
          <w:color w:val="auto"/>
        </w:rPr>
      </w:pPr>
    </w:p>
    <w:p w:rsidR="000C53B3" w:rsidRDefault="000C53B3" w:rsidP="000C53B3">
      <w:pPr>
        <w:tabs>
          <w:tab w:val="left" w:pos="0"/>
          <w:tab w:val="left" w:pos="1276"/>
        </w:tabs>
        <w:spacing w:line="360" w:lineRule="auto"/>
        <w:contextualSpacing/>
        <w:jc w:val="both"/>
        <w:rPr>
          <w:b/>
          <w:color w:val="auto"/>
        </w:rPr>
      </w:pPr>
      <w:r w:rsidRPr="008A4A04">
        <w:rPr>
          <w:b/>
          <w:color w:val="auto"/>
        </w:rPr>
        <w:t>ПРИМЕР</w:t>
      </w:r>
    </w:p>
    <w:p w:rsidR="000C53B3" w:rsidRPr="00FB50F5" w:rsidRDefault="000C53B3" w:rsidP="000C53B3">
      <w:pPr>
        <w:tabs>
          <w:tab w:val="left" w:pos="0"/>
          <w:tab w:val="left" w:pos="1276"/>
        </w:tabs>
        <w:spacing w:line="276" w:lineRule="auto"/>
        <w:ind w:firstLine="284"/>
        <w:contextualSpacing/>
        <w:jc w:val="both"/>
        <w:rPr>
          <w:rFonts w:ascii="Calibri" w:hAnsi="Calibri" w:cs="Calibri"/>
          <w:b/>
          <w:color w:val="auto"/>
        </w:rPr>
      </w:pPr>
      <w:r w:rsidRPr="00FB50F5">
        <w:rPr>
          <w:rFonts w:ascii="Calibri" w:hAnsi="Calibri" w:cs="Calibri"/>
          <w:b/>
          <w:color w:val="auto"/>
        </w:rPr>
        <w:t>Порядок формирования резерва на оплату отпусков за фактически отработанное время</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Детализация счета 0 401 60 000 осуществляется учреждением в следующем порядке:</w:t>
      </w:r>
    </w:p>
    <w:p w:rsidR="000C53B3" w:rsidRPr="002229F3" w:rsidRDefault="000C53B3" w:rsidP="00907561">
      <w:pPr>
        <w:numPr>
          <w:ilvl w:val="0"/>
          <w:numId w:val="44"/>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61 000 - формирование резерва на оплату отпусков за фактически отработанное время;</w:t>
      </w:r>
    </w:p>
    <w:p w:rsidR="000C53B3" w:rsidRPr="002229F3" w:rsidRDefault="000C53B3" w:rsidP="00907561">
      <w:pPr>
        <w:numPr>
          <w:ilvl w:val="0"/>
          <w:numId w:val="44"/>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61 211 - по выплатам работникам;</w:t>
      </w:r>
    </w:p>
    <w:p w:rsidR="000C53B3" w:rsidRPr="002229F3" w:rsidRDefault="000C53B3" w:rsidP="00907561">
      <w:pPr>
        <w:numPr>
          <w:ilvl w:val="0"/>
          <w:numId w:val="44"/>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61 213 - по страховым взносам.</w:t>
      </w:r>
    </w:p>
    <w:p w:rsidR="000C53B3" w:rsidRPr="00466C0A"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w:t>
      </w:r>
      <w:r w:rsidRPr="00466C0A">
        <w:rPr>
          <w:color w:val="auto"/>
          <w:sz w:val="22"/>
          <w:szCs w:val="22"/>
        </w:rPr>
        <w:t>07-07/28998.</w:t>
      </w:r>
    </w:p>
    <w:p w:rsidR="000C53B3" w:rsidRPr="00466C0A" w:rsidRDefault="000C53B3" w:rsidP="0067706B">
      <w:pPr>
        <w:tabs>
          <w:tab w:val="left" w:pos="0"/>
          <w:tab w:val="left" w:pos="1276"/>
        </w:tabs>
        <w:spacing w:line="276" w:lineRule="auto"/>
        <w:ind w:firstLine="567"/>
        <w:contextualSpacing/>
        <w:jc w:val="both"/>
        <w:rPr>
          <w:color w:val="auto"/>
          <w:sz w:val="22"/>
          <w:szCs w:val="22"/>
        </w:rPr>
      </w:pPr>
      <w:r w:rsidRPr="00466C0A">
        <w:rPr>
          <w:color w:val="auto"/>
          <w:sz w:val="22"/>
          <w:szCs w:val="22"/>
        </w:rPr>
        <w:t>Сумма расходов на оплату предстоящих отпусков определяется по следующей методике.</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466C0A">
        <w:rPr>
          <w:color w:val="auto"/>
          <w:sz w:val="22"/>
          <w:szCs w:val="22"/>
        </w:rPr>
        <w:t xml:space="preserve">Расчет производится персонифицировано по каждому сотруднику </w:t>
      </w:r>
      <w:r w:rsidR="00466C0A" w:rsidRPr="00466C0A">
        <w:rPr>
          <w:color w:val="auto"/>
          <w:sz w:val="22"/>
          <w:szCs w:val="22"/>
        </w:rPr>
        <w:t>ежегодно</w:t>
      </w:r>
      <w:r w:rsidRPr="00466C0A">
        <w:rPr>
          <w:color w:val="auto"/>
          <w:sz w:val="22"/>
          <w:szCs w:val="22"/>
        </w:rPr>
        <w:t>:</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Резерв отпусков = К * ЗП, где</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К - количество не использованных сотрудником дней отпуска за период с начала работы на дату расчета (конец каждого месяца, квартала, года);</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Резерв стр. взн. = К * ЗП * С, где</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С - ставка страховых взносов.</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Расчет персонифицировано по каждому сотруднику производится по средствам регистра сведений:</w:t>
      </w:r>
    </w:p>
    <w:p w:rsidR="000C53B3" w:rsidRDefault="000C53B3" w:rsidP="000C53B3">
      <w:pPr>
        <w:tabs>
          <w:tab w:val="left" w:pos="0"/>
          <w:tab w:val="left" w:pos="1276"/>
        </w:tabs>
        <w:spacing w:line="360" w:lineRule="auto"/>
        <w:contextualSpacing/>
        <w:jc w:val="both"/>
        <w:rPr>
          <w:color w:val="auto"/>
        </w:rPr>
      </w:pPr>
      <w:r>
        <w:rPr>
          <w:noProof/>
          <w:lang w:eastAsia="ru-RU"/>
        </w:rPr>
        <w:lastRenderedPageBreak/>
        <w:drawing>
          <wp:inline distT="0" distB="0" distL="0" distR="0">
            <wp:extent cx="5883910" cy="1757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3910" cy="1757045"/>
                    </a:xfrm>
                    <a:prstGeom prst="rect">
                      <a:avLst/>
                    </a:prstGeom>
                    <a:noFill/>
                    <a:ln>
                      <a:noFill/>
                    </a:ln>
                  </pic:spPr>
                </pic:pic>
              </a:graphicData>
            </a:graphic>
          </wp:inline>
        </w:drawing>
      </w:r>
    </w:p>
    <w:p w:rsidR="00466C0A" w:rsidRDefault="00466C0A" w:rsidP="000C53B3">
      <w:pPr>
        <w:tabs>
          <w:tab w:val="left" w:pos="0"/>
          <w:tab w:val="left" w:pos="1276"/>
        </w:tabs>
        <w:spacing w:line="276" w:lineRule="auto"/>
        <w:ind w:firstLine="284"/>
        <w:contextualSpacing/>
        <w:jc w:val="both"/>
        <w:rPr>
          <w:rFonts w:ascii="Calibri" w:hAnsi="Calibri" w:cs="Calibri"/>
          <w:b/>
          <w:color w:val="auto"/>
        </w:rPr>
      </w:pPr>
    </w:p>
    <w:p w:rsidR="00466C0A" w:rsidRDefault="00466C0A" w:rsidP="000C53B3">
      <w:pPr>
        <w:tabs>
          <w:tab w:val="left" w:pos="0"/>
          <w:tab w:val="left" w:pos="1276"/>
        </w:tabs>
        <w:spacing w:line="276" w:lineRule="auto"/>
        <w:ind w:firstLine="284"/>
        <w:contextualSpacing/>
        <w:jc w:val="both"/>
        <w:rPr>
          <w:rFonts w:ascii="Calibri" w:hAnsi="Calibri" w:cs="Calibri"/>
          <w:b/>
          <w:color w:val="auto"/>
        </w:rPr>
      </w:pPr>
    </w:p>
    <w:p w:rsidR="00046A6A" w:rsidRPr="00EB56CE" w:rsidRDefault="00046A6A" w:rsidP="006264B7">
      <w:pPr>
        <w:tabs>
          <w:tab w:val="left" w:pos="0"/>
          <w:tab w:val="left" w:pos="1276"/>
        </w:tabs>
        <w:spacing w:line="276" w:lineRule="auto"/>
        <w:ind w:firstLine="284"/>
        <w:contextualSpacing/>
        <w:jc w:val="both"/>
        <w:rPr>
          <w:color w:val="auto"/>
          <w:sz w:val="22"/>
          <w:szCs w:val="22"/>
        </w:rPr>
      </w:pPr>
    </w:p>
    <w:p w:rsidR="007B50C4" w:rsidRPr="00046A6A" w:rsidRDefault="007B50C4" w:rsidP="00046A6A">
      <w:pPr>
        <w:pStyle w:val="2"/>
        <w:ind w:firstLine="567"/>
        <w:jc w:val="both"/>
        <w:rPr>
          <w:b/>
          <w:sz w:val="24"/>
          <w:szCs w:val="24"/>
        </w:rPr>
      </w:pPr>
      <w:r w:rsidRPr="00046A6A">
        <w:rPr>
          <w:b/>
          <w:sz w:val="24"/>
          <w:szCs w:val="24"/>
        </w:rPr>
        <w:t xml:space="preserve"> </w:t>
      </w:r>
      <w:bookmarkStart w:id="62" w:name="_Toc42688010"/>
      <w:r w:rsidRPr="00046A6A">
        <w:rPr>
          <w:b/>
          <w:sz w:val="24"/>
          <w:szCs w:val="24"/>
        </w:rPr>
        <w:t>4.12</w:t>
      </w:r>
      <w:r w:rsidR="00046A6A" w:rsidRPr="00046A6A">
        <w:rPr>
          <w:b/>
          <w:sz w:val="24"/>
          <w:szCs w:val="24"/>
        </w:rPr>
        <w:t>.</w:t>
      </w:r>
      <w:r w:rsidRPr="00046A6A">
        <w:rPr>
          <w:b/>
          <w:sz w:val="24"/>
          <w:szCs w:val="24"/>
        </w:rPr>
        <w:t xml:space="preserve"> Событие после отчетной даты</w:t>
      </w:r>
      <w:bookmarkEnd w:id="62"/>
    </w:p>
    <w:p w:rsidR="007B50C4" w:rsidRDefault="007B50C4" w:rsidP="00C950E9">
      <w:pPr>
        <w:tabs>
          <w:tab w:val="left" w:pos="0"/>
          <w:tab w:val="left" w:pos="1276"/>
        </w:tabs>
        <w:spacing w:line="276" w:lineRule="auto"/>
        <w:ind w:firstLine="709"/>
        <w:contextualSpacing/>
        <w:jc w:val="both"/>
        <w:rPr>
          <w:color w:val="auto"/>
        </w:rPr>
      </w:pPr>
    </w:p>
    <w:p w:rsidR="00BB5100" w:rsidRPr="002229F3" w:rsidRDefault="00BB5100" w:rsidP="00D26490">
      <w:pPr>
        <w:tabs>
          <w:tab w:val="left" w:pos="0"/>
          <w:tab w:val="left" w:pos="1276"/>
        </w:tabs>
        <w:spacing w:line="276" w:lineRule="auto"/>
        <w:ind w:firstLine="567"/>
        <w:contextualSpacing/>
        <w:jc w:val="both"/>
        <w:rPr>
          <w:color w:val="auto"/>
          <w:sz w:val="22"/>
          <w:szCs w:val="22"/>
        </w:rPr>
      </w:pPr>
      <w:r w:rsidRPr="002229F3">
        <w:rPr>
          <w:color w:val="auto"/>
          <w:sz w:val="22"/>
          <w:szCs w:val="22"/>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BB5100" w:rsidRDefault="00BB5100" w:rsidP="00D26490">
      <w:pPr>
        <w:tabs>
          <w:tab w:val="left" w:pos="0"/>
          <w:tab w:val="left" w:pos="1276"/>
        </w:tabs>
        <w:spacing w:line="276" w:lineRule="auto"/>
        <w:ind w:firstLine="567"/>
        <w:contextualSpacing/>
        <w:jc w:val="both"/>
        <w:rPr>
          <w:color w:val="auto"/>
          <w:sz w:val="22"/>
          <w:szCs w:val="22"/>
        </w:rPr>
      </w:pPr>
      <w:r w:rsidRPr="002229F3">
        <w:rPr>
          <w:color w:val="auto"/>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BB5100" w:rsidRPr="00933C6E" w:rsidRDefault="00BB5100" w:rsidP="00D26490">
      <w:pPr>
        <w:tabs>
          <w:tab w:val="left" w:pos="0"/>
          <w:tab w:val="left" w:pos="1276"/>
        </w:tabs>
        <w:spacing w:line="276" w:lineRule="auto"/>
        <w:ind w:firstLine="567"/>
        <w:contextualSpacing/>
        <w:jc w:val="both"/>
        <w:rPr>
          <w:color w:val="auto"/>
          <w:sz w:val="22"/>
          <w:szCs w:val="22"/>
        </w:rPr>
      </w:pPr>
      <w:r w:rsidRPr="00EA31F4">
        <w:rPr>
          <w:color w:val="auto"/>
          <w:sz w:val="22"/>
          <w:szCs w:val="22"/>
        </w:rPr>
        <w:t xml:space="preserve">Перечень фактов хозяйственной деятельности, которые могут быть признаны событиями после </w:t>
      </w:r>
      <w:r w:rsidRPr="00933C6E">
        <w:rPr>
          <w:color w:val="auto"/>
          <w:sz w:val="22"/>
          <w:szCs w:val="22"/>
        </w:rPr>
        <w:t>отчетной даты:</w:t>
      </w:r>
    </w:p>
    <w:p w:rsidR="00BB5100" w:rsidRPr="00933C6E" w:rsidRDefault="00BB5100" w:rsidP="00BB5100">
      <w:pPr>
        <w:tabs>
          <w:tab w:val="left" w:pos="851"/>
        </w:tabs>
        <w:spacing w:line="276" w:lineRule="auto"/>
        <w:ind w:left="851" w:hanging="567"/>
        <w:contextualSpacing/>
        <w:jc w:val="both"/>
        <w:rPr>
          <w:color w:val="auto"/>
          <w:sz w:val="22"/>
          <w:szCs w:val="22"/>
        </w:rPr>
      </w:pPr>
      <w:r w:rsidRPr="00933C6E">
        <w:rPr>
          <w:color w:val="auto"/>
          <w:sz w:val="22"/>
          <w:szCs w:val="22"/>
        </w:rPr>
        <w:t>1. События, подтверждающие существовавшие на отчетную дату хозяйственные условия, в которых организация вела свою деятельность:</w:t>
      </w:r>
    </w:p>
    <w:p w:rsidR="00BB5100" w:rsidRPr="00933C6E" w:rsidRDefault="00BB5100" w:rsidP="00907561">
      <w:pPr>
        <w:numPr>
          <w:ilvl w:val="0"/>
          <w:numId w:val="45"/>
        </w:numPr>
        <w:tabs>
          <w:tab w:val="left" w:pos="851"/>
        </w:tabs>
        <w:spacing w:line="276" w:lineRule="auto"/>
        <w:ind w:left="851" w:hanging="284"/>
        <w:contextualSpacing/>
        <w:jc w:val="both"/>
        <w:rPr>
          <w:color w:val="auto"/>
          <w:sz w:val="22"/>
          <w:szCs w:val="22"/>
        </w:rPr>
      </w:pPr>
      <w:r w:rsidRPr="00933C6E">
        <w:rPr>
          <w:color w:val="auto"/>
          <w:sz w:val="22"/>
          <w:szCs w:val="22"/>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BB5100" w:rsidRPr="00933C6E" w:rsidRDefault="00BB5100" w:rsidP="00907561">
      <w:pPr>
        <w:numPr>
          <w:ilvl w:val="0"/>
          <w:numId w:val="45"/>
        </w:numPr>
        <w:tabs>
          <w:tab w:val="left" w:pos="851"/>
        </w:tabs>
        <w:spacing w:line="276" w:lineRule="auto"/>
        <w:ind w:left="851" w:hanging="284"/>
        <w:contextualSpacing/>
        <w:jc w:val="both"/>
        <w:rPr>
          <w:color w:val="auto"/>
          <w:sz w:val="22"/>
          <w:szCs w:val="22"/>
        </w:rPr>
      </w:pPr>
      <w:r w:rsidRPr="00933C6E">
        <w:rPr>
          <w:color w:val="auto"/>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B5100" w:rsidRPr="00933C6E" w:rsidRDefault="00BB5100" w:rsidP="00907561">
      <w:pPr>
        <w:numPr>
          <w:ilvl w:val="0"/>
          <w:numId w:val="45"/>
        </w:numPr>
        <w:tabs>
          <w:tab w:val="left" w:pos="851"/>
        </w:tabs>
        <w:spacing w:line="276" w:lineRule="auto"/>
        <w:ind w:left="851" w:hanging="284"/>
        <w:contextualSpacing/>
        <w:jc w:val="both"/>
        <w:rPr>
          <w:color w:val="auto"/>
          <w:sz w:val="22"/>
          <w:szCs w:val="22"/>
        </w:rPr>
      </w:pPr>
      <w:r w:rsidRPr="00933C6E">
        <w:rPr>
          <w:color w:val="auto"/>
          <w:sz w:val="22"/>
          <w:szCs w:val="22"/>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rsidR="00BB5100" w:rsidRPr="00933C6E" w:rsidRDefault="00BB5100" w:rsidP="00907561">
      <w:pPr>
        <w:numPr>
          <w:ilvl w:val="0"/>
          <w:numId w:val="45"/>
        </w:numPr>
        <w:tabs>
          <w:tab w:val="left" w:pos="851"/>
        </w:tabs>
        <w:spacing w:line="276" w:lineRule="auto"/>
        <w:ind w:left="851" w:hanging="284"/>
        <w:contextualSpacing/>
        <w:jc w:val="both"/>
        <w:rPr>
          <w:color w:val="auto"/>
          <w:sz w:val="22"/>
          <w:szCs w:val="22"/>
        </w:rPr>
      </w:pPr>
      <w:r w:rsidRPr="00933C6E">
        <w:rPr>
          <w:color w:val="auto"/>
          <w:sz w:val="22"/>
          <w:szCs w:val="22"/>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BB5100" w:rsidRPr="00933C6E" w:rsidRDefault="00BB5100" w:rsidP="00907561">
      <w:pPr>
        <w:numPr>
          <w:ilvl w:val="0"/>
          <w:numId w:val="45"/>
        </w:numPr>
        <w:tabs>
          <w:tab w:val="left" w:pos="851"/>
        </w:tabs>
        <w:spacing w:line="276" w:lineRule="auto"/>
        <w:ind w:left="851" w:hanging="284"/>
        <w:contextualSpacing/>
        <w:jc w:val="both"/>
        <w:rPr>
          <w:color w:val="auto"/>
          <w:sz w:val="22"/>
          <w:szCs w:val="22"/>
        </w:rPr>
      </w:pPr>
      <w:r w:rsidRPr="00933C6E">
        <w:rPr>
          <w:color w:val="auto"/>
          <w:sz w:val="22"/>
          <w:szCs w:val="22"/>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B5100" w:rsidRPr="00B93C7B" w:rsidRDefault="00BB5100" w:rsidP="00907561">
      <w:pPr>
        <w:numPr>
          <w:ilvl w:val="0"/>
          <w:numId w:val="45"/>
        </w:numPr>
        <w:tabs>
          <w:tab w:val="left" w:pos="851"/>
        </w:tabs>
        <w:spacing w:line="276" w:lineRule="auto"/>
        <w:ind w:left="851" w:hanging="284"/>
        <w:contextualSpacing/>
        <w:jc w:val="both"/>
        <w:rPr>
          <w:color w:val="auto"/>
          <w:sz w:val="22"/>
          <w:szCs w:val="22"/>
        </w:rPr>
      </w:pPr>
      <w:r w:rsidRPr="005D5C3C">
        <w:rPr>
          <w:color w:val="auto"/>
          <w:sz w:val="22"/>
          <w:szCs w:val="22"/>
        </w:rPr>
        <w:t xml:space="preserve">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w:t>
      </w:r>
      <w:r w:rsidRPr="00B93C7B">
        <w:rPr>
          <w:color w:val="auto"/>
          <w:sz w:val="22"/>
          <w:szCs w:val="22"/>
        </w:rPr>
        <w:t>к искажению бухгалтерской отчетности за отчетный период.</w:t>
      </w:r>
    </w:p>
    <w:p w:rsidR="00BB5100" w:rsidRPr="00B93C7B" w:rsidRDefault="00BB5100" w:rsidP="00BB5100">
      <w:pPr>
        <w:tabs>
          <w:tab w:val="left" w:pos="851"/>
        </w:tabs>
        <w:spacing w:line="276" w:lineRule="auto"/>
        <w:ind w:left="851" w:hanging="567"/>
        <w:contextualSpacing/>
        <w:jc w:val="both"/>
        <w:rPr>
          <w:color w:val="auto"/>
          <w:sz w:val="22"/>
          <w:szCs w:val="22"/>
        </w:rPr>
      </w:pPr>
      <w:r w:rsidRPr="00B93C7B">
        <w:rPr>
          <w:color w:val="auto"/>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BB5100" w:rsidRPr="00B93C7B" w:rsidRDefault="00BB5100" w:rsidP="00907561">
      <w:pPr>
        <w:numPr>
          <w:ilvl w:val="0"/>
          <w:numId w:val="46"/>
        </w:numPr>
        <w:tabs>
          <w:tab w:val="left" w:pos="851"/>
        </w:tabs>
        <w:spacing w:line="276" w:lineRule="auto"/>
        <w:ind w:left="851" w:hanging="284"/>
        <w:contextualSpacing/>
        <w:jc w:val="both"/>
        <w:rPr>
          <w:color w:val="auto"/>
          <w:sz w:val="22"/>
          <w:szCs w:val="22"/>
        </w:rPr>
      </w:pPr>
      <w:r w:rsidRPr="00B93C7B">
        <w:rPr>
          <w:color w:val="auto"/>
          <w:sz w:val="22"/>
          <w:szCs w:val="22"/>
        </w:rPr>
        <w:t>принятие решения о реорганизации организации;</w:t>
      </w:r>
    </w:p>
    <w:p w:rsidR="00BB5100" w:rsidRPr="00B93C7B" w:rsidRDefault="00BB5100" w:rsidP="00907561">
      <w:pPr>
        <w:numPr>
          <w:ilvl w:val="0"/>
          <w:numId w:val="46"/>
        </w:numPr>
        <w:tabs>
          <w:tab w:val="left" w:pos="851"/>
        </w:tabs>
        <w:spacing w:line="276" w:lineRule="auto"/>
        <w:ind w:left="851" w:hanging="284"/>
        <w:contextualSpacing/>
        <w:jc w:val="both"/>
        <w:rPr>
          <w:color w:val="auto"/>
          <w:sz w:val="22"/>
          <w:szCs w:val="22"/>
        </w:rPr>
      </w:pPr>
      <w:r w:rsidRPr="00B93C7B">
        <w:rPr>
          <w:color w:val="auto"/>
          <w:sz w:val="22"/>
          <w:szCs w:val="22"/>
        </w:rPr>
        <w:t>реконструкция или планируемая реконструкция;</w:t>
      </w:r>
    </w:p>
    <w:p w:rsidR="00BB5100" w:rsidRPr="00B93C7B" w:rsidRDefault="00BB5100" w:rsidP="00907561">
      <w:pPr>
        <w:numPr>
          <w:ilvl w:val="0"/>
          <w:numId w:val="46"/>
        </w:numPr>
        <w:tabs>
          <w:tab w:val="left" w:pos="851"/>
        </w:tabs>
        <w:spacing w:line="276" w:lineRule="auto"/>
        <w:ind w:left="851" w:hanging="284"/>
        <w:contextualSpacing/>
        <w:jc w:val="both"/>
        <w:rPr>
          <w:color w:val="auto"/>
          <w:sz w:val="22"/>
          <w:szCs w:val="22"/>
        </w:rPr>
      </w:pPr>
      <w:r w:rsidRPr="00B93C7B">
        <w:rPr>
          <w:color w:val="auto"/>
          <w:sz w:val="22"/>
          <w:szCs w:val="22"/>
        </w:rPr>
        <w:lastRenderedPageBreak/>
        <w:t>крупная сделка, связанная с приобретением и выбытием основных средств и финансовых вложений;</w:t>
      </w:r>
    </w:p>
    <w:p w:rsidR="00BB5100" w:rsidRPr="00B93C7B" w:rsidRDefault="00BB5100" w:rsidP="00907561">
      <w:pPr>
        <w:numPr>
          <w:ilvl w:val="0"/>
          <w:numId w:val="46"/>
        </w:numPr>
        <w:tabs>
          <w:tab w:val="left" w:pos="851"/>
        </w:tabs>
        <w:spacing w:line="276" w:lineRule="auto"/>
        <w:ind w:left="851" w:hanging="284"/>
        <w:contextualSpacing/>
        <w:jc w:val="both"/>
        <w:rPr>
          <w:color w:val="auto"/>
          <w:sz w:val="22"/>
          <w:szCs w:val="22"/>
        </w:rPr>
      </w:pPr>
      <w:r w:rsidRPr="00B93C7B">
        <w:rPr>
          <w:color w:val="auto"/>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B5100" w:rsidRPr="00B93C7B" w:rsidRDefault="00BB5100" w:rsidP="00907561">
      <w:pPr>
        <w:numPr>
          <w:ilvl w:val="0"/>
          <w:numId w:val="46"/>
        </w:numPr>
        <w:tabs>
          <w:tab w:val="left" w:pos="851"/>
        </w:tabs>
        <w:spacing w:line="276" w:lineRule="auto"/>
        <w:ind w:left="851" w:hanging="284"/>
        <w:contextualSpacing/>
        <w:jc w:val="both"/>
        <w:rPr>
          <w:color w:val="auto"/>
          <w:sz w:val="22"/>
          <w:szCs w:val="22"/>
        </w:rPr>
      </w:pPr>
      <w:r w:rsidRPr="00B93C7B">
        <w:rPr>
          <w:color w:val="auto"/>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BB5100" w:rsidRPr="00B93C7B" w:rsidRDefault="00BB5100" w:rsidP="00907561">
      <w:pPr>
        <w:numPr>
          <w:ilvl w:val="0"/>
          <w:numId w:val="46"/>
        </w:numPr>
        <w:tabs>
          <w:tab w:val="left" w:pos="851"/>
        </w:tabs>
        <w:spacing w:line="276" w:lineRule="auto"/>
        <w:ind w:left="851" w:hanging="284"/>
        <w:contextualSpacing/>
        <w:jc w:val="both"/>
        <w:rPr>
          <w:color w:val="auto"/>
          <w:sz w:val="22"/>
          <w:szCs w:val="22"/>
        </w:rPr>
      </w:pPr>
      <w:r w:rsidRPr="00B93C7B">
        <w:rPr>
          <w:color w:val="auto"/>
          <w:sz w:val="22"/>
          <w:szCs w:val="22"/>
        </w:rPr>
        <w:t>существенное снижение стоимости основных средств, если это снижение имело место после отчетной даты;</w:t>
      </w:r>
    </w:p>
    <w:p w:rsidR="00BB5100" w:rsidRPr="00B93C7B" w:rsidRDefault="00BB5100" w:rsidP="00907561">
      <w:pPr>
        <w:numPr>
          <w:ilvl w:val="0"/>
          <w:numId w:val="46"/>
        </w:numPr>
        <w:tabs>
          <w:tab w:val="left" w:pos="851"/>
        </w:tabs>
        <w:spacing w:line="276" w:lineRule="auto"/>
        <w:ind w:left="851" w:hanging="284"/>
        <w:contextualSpacing/>
        <w:jc w:val="both"/>
        <w:rPr>
          <w:color w:val="auto"/>
          <w:sz w:val="22"/>
          <w:szCs w:val="22"/>
        </w:rPr>
      </w:pPr>
      <w:r w:rsidRPr="00B93C7B">
        <w:rPr>
          <w:color w:val="auto"/>
          <w:sz w:val="22"/>
          <w:szCs w:val="22"/>
        </w:rPr>
        <w:t>непрогнозируемое изменение курсов иностранных валют после отчетной даты;</w:t>
      </w:r>
    </w:p>
    <w:p w:rsidR="00BB5100" w:rsidRPr="00B93C7B" w:rsidRDefault="00BB5100" w:rsidP="00907561">
      <w:pPr>
        <w:numPr>
          <w:ilvl w:val="0"/>
          <w:numId w:val="46"/>
        </w:numPr>
        <w:tabs>
          <w:tab w:val="left" w:pos="851"/>
        </w:tabs>
        <w:spacing w:line="276" w:lineRule="auto"/>
        <w:ind w:left="851" w:hanging="284"/>
        <w:contextualSpacing/>
        <w:jc w:val="both"/>
        <w:rPr>
          <w:color w:val="auto"/>
          <w:sz w:val="22"/>
          <w:szCs w:val="22"/>
        </w:rPr>
      </w:pPr>
      <w:r w:rsidRPr="00B93C7B">
        <w:rPr>
          <w:color w:val="auto"/>
          <w:sz w:val="22"/>
          <w:szCs w:val="22"/>
        </w:rPr>
        <w:t>действия органов государственной власти.</w:t>
      </w:r>
    </w:p>
    <w:p w:rsidR="00BB5100" w:rsidRDefault="00BB5100" w:rsidP="00BB5100">
      <w:pPr>
        <w:tabs>
          <w:tab w:val="left" w:pos="0"/>
          <w:tab w:val="left" w:pos="1276"/>
        </w:tabs>
        <w:spacing w:line="276" w:lineRule="auto"/>
        <w:ind w:firstLine="284"/>
        <w:contextualSpacing/>
        <w:jc w:val="both"/>
        <w:rPr>
          <w:color w:val="auto"/>
          <w:sz w:val="22"/>
          <w:szCs w:val="22"/>
        </w:rPr>
      </w:pPr>
    </w:p>
    <w:p w:rsidR="00BB5100" w:rsidRPr="002229F3"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Порядок отражения в учете событий после отчетной даты:</w:t>
      </w:r>
    </w:p>
    <w:p w:rsidR="00BB5100" w:rsidRPr="002229F3" w:rsidRDefault="00BB5100" w:rsidP="00BB5100">
      <w:pPr>
        <w:tabs>
          <w:tab w:val="left" w:pos="851"/>
        </w:tabs>
        <w:spacing w:line="276" w:lineRule="auto"/>
        <w:ind w:left="851" w:hanging="284"/>
        <w:contextualSpacing/>
        <w:jc w:val="both"/>
        <w:rPr>
          <w:color w:val="auto"/>
          <w:sz w:val="22"/>
          <w:szCs w:val="22"/>
        </w:rPr>
      </w:pPr>
      <w:r w:rsidRPr="00061CFA">
        <w:rPr>
          <w:color w:val="auto"/>
          <w:sz w:val="22"/>
          <w:szCs w:val="22"/>
        </w:rPr>
        <w:t>– лицо, ответственное за принятие решения об отражении операций после отчетной даты (главный бухгалтер учреждения);</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подлежат отражению в текстовой части</w:t>
      </w:r>
      <w:r w:rsidR="006A2547">
        <w:rPr>
          <w:color w:val="auto"/>
          <w:sz w:val="22"/>
          <w:szCs w:val="22"/>
        </w:rPr>
        <w:t xml:space="preserve"> пояснительной записки (ф. 0503</w:t>
      </w:r>
      <w:r w:rsidR="00061CFA">
        <w:rPr>
          <w:color w:val="auto"/>
          <w:sz w:val="22"/>
          <w:szCs w:val="22"/>
        </w:rPr>
        <w:t>7</w:t>
      </w:r>
      <w:r w:rsidRPr="002229F3">
        <w:rPr>
          <w:color w:val="auto"/>
          <w:sz w:val="22"/>
          <w:szCs w:val="22"/>
        </w:rPr>
        <w:t>60);</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BB5100" w:rsidRPr="00C660AE"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xml:space="preserve">– условия </w:t>
      </w:r>
      <w:r w:rsidRPr="00C660AE">
        <w:rPr>
          <w:color w:val="auto"/>
          <w:sz w:val="22"/>
          <w:szCs w:val="22"/>
        </w:rPr>
        <w:t>существенности указанных событий при отражении результатов деятельности учреждения (например, денежная оценка – не менее 1 000 000 рублей).</w:t>
      </w:r>
    </w:p>
    <w:p w:rsidR="00BB5100" w:rsidRDefault="00BB5100" w:rsidP="00BB5100">
      <w:pPr>
        <w:tabs>
          <w:tab w:val="left" w:pos="0"/>
          <w:tab w:val="left" w:pos="1276"/>
        </w:tabs>
        <w:spacing w:line="276" w:lineRule="auto"/>
        <w:ind w:firstLine="284"/>
        <w:contextualSpacing/>
        <w:jc w:val="both"/>
        <w:rPr>
          <w:color w:val="auto"/>
          <w:sz w:val="22"/>
          <w:szCs w:val="22"/>
        </w:rPr>
      </w:pPr>
      <w:r w:rsidRPr="00C660AE">
        <w:rPr>
          <w:color w:val="auto"/>
          <w:sz w:val="22"/>
          <w:szCs w:val="22"/>
        </w:rPr>
        <w:t>При наступлении события после отчетной даты</w:t>
      </w:r>
      <w:r w:rsidRPr="002229F3">
        <w:rPr>
          <w:color w:val="auto"/>
          <w:sz w:val="22"/>
          <w:szCs w:val="22"/>
        </w:rPr>
        <w:t xml:space="preserve">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C660AE" w:rsidRDefault="00C660AE" w:rsidP="00BB5100">
      <w:pPr>
        <w:tabs>
          <w:tab w:val="left" w:pos="0"/>
          <w:tab w:val="left" w:pos="1276"/>
        </w:tabs>
        <w:spacing w:line="276" w:lineRule="auto"/>
        <w:ind w:firstLine="284"/>
        <w:contextualSpacing/>
        <w:jc w:val="both"/>
        <w:rPr>
          <w:color w:val="auto"/>
          <w:sz w:val="22"/>
          <w:szCs w:val="22"/>
        </w:rPr>
      </w:pPr>
    </w:p>
    <w:p w:rsidR="00C660AE" w:rsidRDefault="00C660AE" w:rsidP="00BB5100">
      <w:pPr>
        <w:tabs>
          <w:tab w:val="left" w:pos="0"/>
          <w:tab w:val="left" w:pos="1276"/>
        </w:tabs>
        <w:spacing w:line="276" w:lineRule="auto"/>
        <w:ind w:firstLine="284"/>
        <w:contextualSpacing/>
        <w:jc w:val="both"/>
        <w:rPr>
          <w:color w:val="auto"/>
          <w:sz w:val="22"/>
          <w:szCs w:val="22"/>
        </w:rPr>
      </w:pPr>
    </w:p>
    <w:p w:rsidR="007645AF" w:rsidRPr="00B659F0" w:rsidRDefault="007645AF" w:rsidP="00B659F0">
      <w:pPr>
        <w:pStyle w:val="2"/>
        <w:ind w:firstLine="567"/>
        <w:jc w:val="both"/>
        <w:rPr>
          <w:b/>
          <w:sz w:val="24"/>
          <w:szCs w:val="24"/>
        </w:rPr>
      </w:pPr>
      <w:bookmarkStart w:id="63" w:name="_4.13_Учет_бюджетных"/>
      <w:bookmarkStart w:id="64" w:name="_Toc42688011"/>
      <w:bookmarkEnd w:id="63"/>
      <w:r w:rsidRPr="00B659F0">
        <w:rPr>
          <w:b/>
          <w:sz w:val="24"/>
          <w:szCs w:val="24"/>
        </w:rPr>
        <w:t>4.1</w:t>
      </w:r>
      <w:r w:rsidR="00B96CFB" w:rsidRPr="00B659F0">
        <w:rPr>
          <w:b/>
          <w:sz w:val="24"/>
          <w:szCs w:val="24"/>
        </w:rPr>
        <w:t>3</w:t>
      </w:r>
      <w:r w:rsidR="00B659F0" w:rsidRPr="00B659F0">
        <w:rPr>
          <w:b/>
          <w:sz w:val="24"/>
          <w:szCs w:val="24"/>
        </w:rPr>
        <w:t>.</w:t>
      </w:r>
      <w:r w:rsidR="00B96CFB" w:rsidRPr="00B659F0">
        <w:rPr>
          <w:b/>
          <w:sz w:val="24"/>
          <w:szCs w:val="24"/>
        </w:rPr>
        <w:t xml:space="preserve"> </w:t>
      </w:r>
      <w:r w:rsidRPr="00B659F0">
        <w:rPr>
          <w:b/>
          <w:sz w:val="24"/>
          <w:szCs w:val="24"/>
        </w:rPr>
        <w:t>Учет обязательств</w:t>
      </w:r>
      <w:bookmarkEnd w:id="64"/>
    </w:p>
    <w:p w:rsidR="007645AF" w:rsidRPr="00D160BB" w:rsidRDefault="007645AF" w:rsidP="00D160BB">
      <w:pPr>
        <w:tabs>
          <w:tab w:val="left" w:pos="0"/>
          <w:tab w:val="left" w:pos="1276"/>
        </w:tabs>
        <w:spacing w:line="360" w:lineRule="auto"/>
        <w:ind w:firstLine="709"/>
        <w:contextualSpacing/>
        <w:jc w:val="both"/>
        <w:rPr>
          <w:color w:val="auto"/>
        </w:rPr>
      </w:pPr>
    </w:p>
    <w:p w:rsidR="00F237C1" w:rsidRPr="002229F3" w:rsidRDefault="00F237C1" w:rsidP="00DA43C6">
      <w:pPr>
        <w:tabs>
          <w:tab w:val="left" w:pos="0"/>
          <w:tab w:val="left" w:pos="1276"/>
        </w:tabs>
        <w:spacing w:line="276" w:lineRule="auto"/>
        <w:ind w:firstLine="567"/>
        <w:contextualSpacing/>
        <w:jc w:val="both"/>
        <w:rPr>
          <w:color w:val="auto"/>
          <w:sz w:val="22"/>
          <w:szCs w:val="22"/>
        </w:rPr>
      </w:pPr>
      <w:r w:rsidRPr="002229F3">
        <w:rPr>
          <w:color w:val="auto"/>
          <w:sz w:val="22"/>
          <w:szCs w:val="22"/>
        </w:rPr>
        <w:t>В целях осуществления учета принятых учреждением обязательств (денежных обязательств) используются следующие термины и понятия:</w:t>
      </w:r>
    </w:p>
    <w:p w:rsidR="00F237C1" w:rsidRPr="002229F3" w:rsidRDefault="00F237C1" w:rsidP="00907561">
      <w:pPr>
        <w:numPr>
          <w:ilvl w:val="0"/>
          <w:numId w:val="47"/>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F237C1" w:rsidRPr="002229F3" w:rsidRDefault="00F237C1" w:rsidP="00907561">
      <w:pPr>
        <w:numPr>
          <w:ilvl w:val="0"/>
          <w:numId w:val="47"/>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F237C1" w:rsidRPr="002229F3" w:rsidRDefault="00F237C1" w:rsidP="00907561">
      <w:pPr>
        <w:numPr>
          <w:ilvl w:val="0"/>
          <w:numId w:val="47"/>
        </w:numPr>
        <w:tabs>
          <w:tab w:val="left" w:pos="0"/>
          <w:tab w:val="left" w:pos="851"/>
        </w:tabs>
        <w:spacing w:line="276" w:lineRule="auto"/>
        <w:ind w:left="851" w:hanging="284"/>
        <w:contextualSpacing/>
        <w:jc w:val="both"/>
        <w:rPr>
          <w:color w:val="auto"/>
          <w:sz w:val="22"/>
          <w:szCs w:val="22"/>
        </w:rPr>
      </w:pPr>
      <w:r w:rsidRPr="002229F3">
        <w:rPr>
          <w:color w:val="auto"/>
          <w:sz w:val="22"/>
          <w:szCs w:val="22"/>
        </w:rPr>
        <w:lastRenderedPageBreak/>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F237C1" w:rsidRPr="002229F3" w:rsidRDefault="00F237C1" w:rsidP="00FB1B91">
      <w:pPr>
        <w:tabs>
          <w:tab w:val="left" w:pos="0"/>
          <w:tab w:val="left" w:pos="1276"/>
        </w:tabs>
        <w:spacing w:line="276" w:lineRule="auto"/>
        <w:ind w:firstLine="567"/>
        <w:contextualSpacing/>
        <w:jc w:val="both"/>
        <w:rPr>
          <w:color w:val="auto"/>
          <w:sz w:val="22"/>
          <w:szCs w:val="22"/>
        </w:rPr>
      </w:pPr>
      <w:r w:rsidRPr="002229F3">
        <w:rPr>
          <w:color w:val="auto"/>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F237C1" w:rsidRDefault="00F237C1" w:rsidP="00FB1B91">
      <w:pPr>
        <w:tabs>
          <w:tab w:val="left" w:pos="0"/>
          <w:tab w:val="left" w:pos="1276"/>
        </w:tabs>
        <w:spacing w:line="276" w:lineRule="auto"/>
        <w:ind w:firstLine="567"/>
        <w:contextualSpacing/>
        <w:jc w:val="both"/>
        <w:rPr>
          <w:color w:val="auto"/>
          <w:sz w:val="22"/>
          <w:szCs w:val="22"/>
        </w:rPr>
      </w:pPr>
      <w:r w:rsidRPr="002229F3">
        <w:rPr>
          <w:color w:val="auto"/>
          <w:sz w:val="22"/>
          <w:szCs w:val="22"/>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573DEB" w:rsidRPr="000F72C1" w:rsidRDefault="00573DEB" w:rsidP="00FB1B91">
      <w:pPr>
        <w:tabs>
          <w:tab w:val="left" w:pos="0"/>
          <w:tab w:val="left" w:pos="1276"/>
        </w:tabs>
        <w:spacing w:line="276" w:lineRule="auto"/>
        <w:ind w:firstLine="567"/>
        <w:contextualSpacing/>
        <w:jc w:val="both"/>
        <w:rPr>
          <w:color w:val="auto"/>
          <w:sz w:val="22"/>
          <w:szCs w:val="22"/>
        </w:rPr>
      </w:pPr>
      <w:r w:rsidRPr="000F72C1">
        <w:rPr>
          <w:color w:val="auto"/>
          <w:sz w:val="22"/>
          <w:szCs w:val="22"/>
        </w:rPr>
        <w:t>Дополнительный аналитический учет обязательств отраженных на счетах санкционирования ведется в разрезе:</w:t>
      </w:r>
    </w:p>
    <w:p w:rsidR="00573DEB" w:rsidRPr="000F72C1" w:rsidRDefault="00573DEB" w:rsidP="00907561">
      <w:pPr>
        <w:numPr>
          <w:ilvl w:val="0"/>
          <w:numId w:val="103"/>
        </w:numPr>
        <w:tabs>
          <w:tab w:val="left" w:pos="0"/>
          <w:tab w:val="left" w:pos="1276"/>
        </w:tabs>
        <w:spacing w:line="276" w:lineRule="auto"/>
        <w:contextualSpacing/>
        <w:jc w:val="both"/>
        <w:rPr>
          <w:color w:val="auto"/>
          <w:sz w:val="22"/>
          <w:szCs w:val="22"/>
        </w:rPr>
      </w:pPr>
      <w:r w:rsidRPr="000F72C1">
        <w:rPr>
          <w:color w:val="auto"/>
          <w:sz w:val="22"/>
          <w:szCs w:val="22"/>
        </w:rPr>
        <w:t>принятых обязательств;</w:t>
      </w:r>
    </w:p>
    <w:p w:rsidR="00573DEB" w:rsidRPr="000F72C1" w:rsidRDefault="00573DEB" w:rsidP="00907561">
      <w:pPr>
        <w:numPr>
          <w:ilvl w:val="0"/>
          <w:numId w:val="103"/>
        </w:numPr>
        <w:tabs>
          <w:tab w:val="left" w:pos="0"/>
          <w:tab w:val="left" w:pos="1276"/>
        </w:tabs>
        <w:spacing w:line="276" w:lineRule="auto"/>
        <w:contextualSpacing/>
        <w:jc w:val="both"/>
        <w:rPr>
          <w:color w:val="auto"/>
          <w:sz w:val="22"/>
          <w:szCs w:val="22"/>
        </w:rPr>
      </w:pPr>
      <w:r w:rsidRPr="000F72C1">
        <w:rPr>
          <w:color w:val="auto"/>
          <w:sz w:val="22"/>
          <w:szCs w:val="22"/>
        </w:rPr>
        <w:t>разделов лицевых счетов.</w:t>
      </w:r>
    </w:p>
    <w:p w:rsidR="00F237C1" w:rsidRPr="002229F3" w:rsidRDefault="00F237C1" w:rsidP="000F72C1">
      <w:pPr>
        <w:tabs>
          <w:tab w:val="left" w:pos="0"/>
          <w:tab w:val="left" w:pos="1276"/>
        </w:tabs>
        <w:spacing w:line="276" w:lineRule="auto"/>
        <w:ind w:firstLine="567"/>
        <w:contextualSpacing/>
        <w:jc w:val="both"/>
        <w:rPr>
          <w:color w:val="auto"/>
          <w:sz w:val="22"/>
          <w:szCs w:val="22"/>
        </w:rPr>
      </w:pPr>
      <w:r w:rsidRPr="002229F3">
        <w:rPr>
          <w:color w:val="auto"/>
          <w:sz w:val="22"/>
          <w:szCs w:val="22"/>
        </w:rPr>
        <w:t>Основанием для принятия на учет бюджетного обязательства являются:</w:t>
      </w:r>
    </w:p>
    <w:p w:rsidR="00F237C1" w:rsidRPr="002229F3" w:rsidRDefault="00F237C1" w:rsidP="00907561">
      <w:pPr>
        <w:numPr>
          <w:ilvl w:val="0"/>
          <w:numId w:val="48"/>
        </w:numPr>
        <w:tabs>
          <w:tab w:val="left" w:pos="851"/>
        </w:tabs>
        <w:spacing w:line="276" w:lineRule="auto"/>
        <w:ind w:left="851" w:hanging="284"/>
        <w:contextualSpacing/>
        <w:jc w:val="both"/>
        <w:rPr>
          <w:color w:val="auto"/>
          <w:sz w:val="22"/>
          <w:szCs w:val="22"/>
        </w:rPr>
      </w:pPr>
      <w:r w:rsidRPr="002229F3">
        <w:rPr>
          <w:color w:val="auto"/>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F237C1" w:rsidRPr="002229F3" w:rsidRDefault="00F237C1" w:rsidP="00907561">
      <w:pPr>
        <w:numPr>
          <w:ilvl w:val="0"/>
          <w:numId w:val="48"/>
        </w:numPr>
        <w:tabs>
          <w:tab w:val="left" w:pos="851"/>
          <w:tab w:val="left" w:pos="1276"/>
        </w:tabs>
        <w:spacing w:line="276" w:lineRule="auto"/>
        <w:ind w:left="851" w:hanging="284"/>
        <w:contextualSpacing/>
        <w:jc w:val="both"/>
        <w:rPr>
          <w:color w:val="auto"/>
          <w:sz w:val="22"/>
          <w:szCs w:val="22"/>
        </w:rPr>
      </w:pPr>
      <w:r w:rsidRPr="002229F3">
        <w:rPr>
          <w:color w:val="auto"/>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F237C1" w:rsidRPr="002229F3" w:rsidRDefault="00F237C1" w:rsidP="00907561">
      <w:pPr>
        <w:numPr>
          <w:ilvl w:val="0"/>
          <w:numId w:val="48"/>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F237C1" w:rsidRPr="002229F3" w:rsidRDefault="00F237C1" w:rsidP="00907561">
      <w:pPr>
        <w:numPr>
          <w:ilvl w:val="0"/>
          <w:numId w:val="48"/>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F237C1" w:rsidRPr="002229F3" w:rsidRDefault="00F237C1" w:rsidP="00907561">
      <w:pPr>
        <w:numPr>
          <w:ilvl w:val="0"/>
          <w:numId w:val="48"/>
        </w:numPr>
        <w:tabs>
          <w:tab w:val="left" w:pos="851"/>
        </w:tabs>
        <w:spacing w:line="276" w:lineRule="auto"/>
        <w:ind w:left="851" w:hanging="284"/>
        <w:contextualSpacing/>
        <w:jc w:val="both"/>
        <w:rPr>
          <w:color w:val="auto"/>
          <w:sz w:val="22"/>
          <w:szCs w:val="22"/>
        </w:rPr>
      </w:pPr>
      <w:r w:rsidRPr="002229F3">
        <w:rPr>
          <w:color w:val="auto"/>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F237C1" w:rsidRPr="002229F3" w:rsidRDefault="00F237C1" w:rsidP="008A72F0">
      <w:pPr>
        <w:tabs>
          <w:tab w:val="left" w:pos="0"/>
          <w:tab w:val="left" w:pos="1276"/>
        </w:tabs>
        <w:spacing w:line="276" w:lineRule="auto"/>
        <w:ind w:firstLine="567"/>
        <w:contextualSpacing/>
        <w:jc w:val="both"/>
        <w:rPr>
          <w:color w:val="auto"/>
          <w:sz w:val="22"/>
          <w:szCs w:val="22"/>
        </w:rPr>
      </w:pPr>
      <w:r w:rsidRPr="002229F3">
        <w:rPr>
          <w:color w:val="auto"/>
          <w:sz w:val="22"/>
          <w:szCs w:val="22"/>
        </w:rPr>
        <w:t>В части расчетов по оплате труда основанием для принятия обязательства является:</w:t>
      </w:r>
    </w:p>
    <w:p w:rsidR="00F237C1" w:rsidRPr="002229F3" w:rsidRDefault="00F237C1" w:rsidP="00907561">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lastRenderedPageBreak/>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F237C1" w:rsidRPr="002229F3" w:rsidRDefault="00F237C1" w:rsidP="00907561">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F237C1" w:rsidRPr="002229F3" w:rsidRDefault="00F237C1" w:rsidP="00907561">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F237C1" w:rsidRPr="002229F3" w:rsidRDefault="00F237C1" w:rsidP="00FF1EAB">
      <w:pPr>
        <w:tabs>
          <w:tab w:val="left" w:pos="0"/>
          <w:tab w:val="left" w:pos="1276"/>
        </w:tabs>
        <w:spacing w:line="276" w:lineRule="auto"/>
        <w:ind w:firstLine="567"/>
        <w:contextualSpacing/>
        <w:jc w:val="both"/>
        <w:rPr>
          <w:color w:val="auto"/>
          <w:sz w:val="22"/>
          <w:szCs w:val="22"/>
        </w:rPr>
      </w:pPr>
      <w:r w:rsidRPr="002229F3">
        <w:rPr>
          <w:color w:val="auto"/>
          <w:sz w:val="22"/>
          <w:szCs w:val="22"/>
        </w:rPr>
        <w:t>Суммы ранее принятых обязательств подлежат корректировке:</w:t>
      </w:r>
    </w:p>
    <w:p w:rsidR="00F237C1" w:rsidRPr="002229F3" w:rsidRDefault="00F237C1" w:rsidP="00907561">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F237C1" w:rsidRPr="002229F3" w:rsidRDefault="00F237C1" w:rsidP="00907561">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F237C1" w:rsidRPr="002229F3" w:rsidRDefault="00F237C1" w:rsidP="00907561">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7645AF" w:rsidRDefault="007645AF" w:rsidP="00D160BB">
      <w:pPr>
        <w:spacing w:line="360" w:lineRule="auto"/>
        <w:ind w:firstLine="709"/>
        <w:contextualSpacing/>
        <w:jc w:val="both"/>
      </w:pPr>
    </w:p>
    <w:p w:rsidR="00573DEB" w:rsidRPr="006A2547" w:rsidRDefault="00573DEB" w:rsidP="00573DEB">
      <w:pPr>
        <w:tabs>
          <w:tab w:val="left" w:pos="0"/>
          <w:tab w:val="left" w:pos="1276"/>
        </w:tabs>
        <w:spacing w:line="360" w:lineRule="auto"/>
        <w:ind w:firstLine="709"/>
        <w:contextualSpacing/>
        <w:jc w:val="both"/>
        <w:rPr>
          <w:rFonts w:ascii="Calibri" w:hAnsi="Calibri" w:cs="Calibri"/>
          <w:b/>
          <w:bCs/>
          <w:sz w:val="22"/>
          <w:szCs w:val="22"/>
        </w:rPr>
      </w:pPr>
      <w:r w:rsidRPr="006A2547">
        <w:rPr>
          <w:rFonts w:ascii="Calibri" w:hAnsi="Calibri" w:cs="Calibri"/>
          <w:b/>
          <w:bCs/>
          <w:sz w:val="22"/>
          <w:szCs w:val="22"/>
        </w:rPr>
        <w:t>Порядок учета принятых (принимаемых, отложенных)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573DEB" w:rsidRPr="006A2547" w:rsidTr="00611445">
        <w:tc>
          <w:tcPr>
            <w:tcW w:w="817"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№п</w:t>
            </w:r>
            <w:r w:rsidRPr="006A2547">
              <w:rPr>
                <w:b/>
                <w:color w:val="auto"/>
                <w:sz w:val="20"/>
                <w:szCs w:val="20"/>
                <w:lang w:val="en-US"/>
              </w:rPr>
              <w:t>/</w:t>
            </w:r>
            <w:r w:rsidRPr="006A2547">
              <w:rPr>
                <w:b/>
                <w:color w:val="auto"/>
                <w:sz w:val="20"/>
                <w:szCs w:val="20"/>
              </w:rPr>
              <w:t>п</w:t>
            </w:r>
          </w:p>
        </w:tc>
        <w:tc>
          <w:tcPr>
            <w:tcW w:w="4961"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Вид обязательства</w:t>
            </w:r>
          </w:p>
        </w:tc>
        <w:tc>
          <w:tcPr>
            <w:tcW w:w="3792"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Документ-основание</w:t>
            </w:r>
          </w:p>
        </w:tc>
      </w:tr>
      <w:tr w:rsidR="00573DEB" w:rsidRPr="006A2547" w:rsidTr="00611445">
        <w:trPr>
          <w:trHeight w:val="308"/>
        </w:trPr>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1. Обязательства по контрактам (договорам)</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rFonts w:ascii="Calibri" w:hAnsi="Calibri"/>
                <w:b/>
                <w:color w:val="auto"/>
                <w:sz w:val="20"/>
                <w:szCs w:val="20"/>
              </w:rPr>
            </w:pPr>
            <w:r w:rsidRPr="006A2547">
              <w:rPr>
                <w:b/>
                <w:color w:val="auto"/>
                <w:sz w:val="20"/>
                <w:szCs w:val="20"/>
              </w:rPr>
              <w:t>1.1</w:t>
            </w:r>
          </w:p>
        </w:tc>
        <w:tc>
          <w:tcPr>
            <w:tcW w:w="8753" w:type="dxa"/>
            <w:gridSpan w:val="2"/>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контрактам (договорам), заключенным без проведения закупки конкурентным способом</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rFonts w:ascii="Calibri" w:hAnsi="Calibri"/>
                <w:color w:val="auto"/>
                <w:sz w:val="20"/>
                <w:szCs w:val="20"/>
              </w:rPr>
            </w:pPr>
            <w:r w:rsidRPr="006A2547">
              <w:rPr>
                <w:rFonts w:ascii="Calibri" w:hAnsi="Calibri"/>
                <w:color w:val="auto"/>
                <w:sz w:val="20"/>
                <w:szCs w:val="20"/>
              </w:rPr>
              <w:t>1.1.1</w:t>
            </w:r>
          </w:p>
        </w:tc>
        <w:tc>
          <w:tcPr>
            <w:tcW w:w="4961" w:type="dxa"/>
            <w:shd w:val="clear" w:color="auto" w:fill="auto"/>
          </w:tcPr>
          <w:p w:rsidR="00573DEB" w:rsidRPr="006A2547" w:rsidRDefault="00573DEB" w:rsidP="00611445">
            <w:pPr>
              <w:tabs>
                <w:tab w:val="left" w:pos="0"/>
                <w:tab w:val="left" w:pos="1276"/>
              </w:tabs>
              <w:contextualSpacing/>
              <w:rPr>
                <w:color w:val="auto"/>
                <w:sz w:val="20"/>
                <w:szCs w:val="20"/>
              </w:rPr>
            </w:pPr>
            <w:r w:rsidRPr="006A2547">
              <w:rPr>
                <w:color w:val="auto"/>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6A2547">
              <w:rPr>
                <w:color w:val="auto"/>
                <w:sz w:val="20"/>
                <w:szCs w:val="20"/>
              </w:rPr>
              <w:tab/>
            </w:r>
          </w:p>
        </w:tc>
        <w:tc>
          <w:tcPr>
            <w:tcW w:w="3792" w:type="dxa"/>
            <w:shd w:val="clear" w:color="auto" w:fill="auto"/>
          </w:tcPr>
          <w:p w:rsidR="00573DEB" w:rsidRPr="006A2547" w:rsidRDefault="00573DEB" w:rsidP="00611445">
            <w:pPr>
              <w:tabs>
                <w:tab w:val="left" w:pos="0"/>
                <w:tab w:val="left" w:pos="34"/>
              </w:tabs>
              <w:contextualSpacing/>
              <w:rPr>
                <w:color w:val="auto"/>
                <w:sz w:val="20"/>
                <w:szCs w:val="20"/>
              </w:rPr>
            </w:pPr>
            <w:r w:rsidRPr="006A2547">
              <w:rPr>
                <w:color w:val="auto"/>
                <w:sz w:val="20"/>
                <w:szCs w:val="20"/>
              </w:rPr>
              <w:tab/>
              <w:t>Контракт (договор)</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1.2</w:t>
            </w:r>
          </w:p>
        </w:tc>
        <w:tc>
          <w:tcPr>
            <w:tcW w:w="8753" w:type="dxa"/>
            <w:gridSpan w:val="2"/>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Проведение закупки товаров (работ, услуг)</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Извещение об осуществлении закупки</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1.2.2</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Принятие обязательства при заключении контракта (договора) по итогам конкурентной закупки</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Контракт (договор)</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1.2.3</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Уточнение принимаемых обязательств на сумму экономии, полученной при осуществлении конкурентной закупки</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Контракт (договор)</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1.2.4</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 Обязательства по текущей деятельности учреждения</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2.1</w:t>
            </w:r>
          </w:p>
        </w:tc>
        <w:tc>
          <w:tcPr>
            <w:tcW w:w="8753" w:type="dxa"/>
            <w:gridSpan w:val="2"/>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оплате труда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2.1.1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заработной платы, отпускных работникам</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Приказ об утверждении штатного расписания с расчетом годового фонда оплаты труда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2.1.2</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Расчетная ведомость </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0504402),</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расчетно-платежная ведомость (ф. 0504401),</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lastRenderedPageBreak/>
              <w:t>карточки индивидуального учета сумм начисленных выплат и иных вознаграждений и сумм начисленных страховых взносов</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lastRenderedPageBreak/>
              <w:t>2.2</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Обязательства по расчетам с подотчетными лицами</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rFonts w:eastAsia="Batang"/>
                <w:color w:val="auto"/>
                <w:sz w:val="20"/>
                <w:szCs w:val="20"/>
              </w:rPr>
            </w:pPr>
            <w:r w:rsidRPr="006A2547">
              <w:rPr>
                <w:rFonts w:eastAsia="Batang"/>
                <w:color w:val="auto"/>
                <w:sz w:val="20"/>
                <w:szCs w:val="20"/>
              </w:rPr>
              <w:t>2.2.1</w:t>
            </w:r>
          </w:p>
        </w:tc>
        <w:tc>
          <w:tcPr>
            <w:tcW w:w="4961" w:type="dxa"/>
            <w:shd w:val="clear" w:color="auto" w:fill="auto"/>
          </w:tcPr>
          <w:p w:rsidR="00573DEB" w:rsidRPr="006A2547" w:rsidRDefault="00573DEB" w:rsidP="00611445">
            <w:pPr>
              <w:tabs>
                <w:tab w:val="left" w:pos="0"/>
                <w:tab w:val="left" w:pos="1310"/>
              </w:tabs>
              <w:contextualSpacing/>
              <w:jc w:val="both"/>
              <w:rPr>
                <w:color w:val="auto"/>
                <w:sz w:val="20"/>
                <w:szCs w:val="20"/>
              </w:rPr>
            </w:pPr>
            <w:r w:rsidRPr="006A2547">
              <w:rPr>
                <w:color w:val="auto"/>
                <w:sz w:val="20"/>
                <w:szCs w:val="20"/>
              </w:rPr>
              <w:t>Выдача денег под отчет сотруднику на приобретение товаров (работ, услуг) за наличный расчет</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Письменное заявление на выдачу денежных средств под отчет</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2.2.2</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Выдача денег под отчет сотруднику при направлении в командировку</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Приказ о направлении в командировку с прилагаемым расчетом командировочных сумм</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2.2.3</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Корректировка ранее принятых обязательств в момент принятия к учету авансового отчета (ф. 0504505)</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Авансовый отчет </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0504505)</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2.3</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Обязательства перед бюджетом по уплате налогов, сборов и иных платежей</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2.3.1</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Начисление налогов</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Налоговые регистры, отражающие расчет налога</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2.3.2</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всех видов сборов, пошлин, патентных платежей</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 xml:space="preserve">Бухгалтерская справка </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2.4</w:t>
            </w:r>
          </w:p>
        </w:tc>
        <w:tc>
          <w:tcPr>
            <w:tcW w:w="8753" w:type="dxa"/>
            <w:gridSpan w:val="2"/>
            <w:shd w:val="clear" w:color="auto" w:fill="auto"/>
          </w:tcPr>
          <w:p w:rsidR="00573DEB" w:rsidRPr="006A2547" w:rsidRDefault="00573DEB" w:rsidP="00611445">
            <w:pPr>
              <w:tabs>
                <w:tab w:val="left" w:pos="0"/>
                <w:tab w:val="left" w:pos="34"/>
              </w:tabs>
              <w:spacing w:line="360" w:lineRule="auto"/>
              <w:contextualSpacing/>
              <w:rPr>
                <w:b/>
                <w:color w:val="auto"/>
                <w:sz w:val="20"/>
                <w:szCs w:val="20"/>
              </w:rPr>
            </w:pPr>
            <w:r w:rsidRPr="006A2547">
              <w:rPr>
                <w:color w:val="auto"/>
                <w:sz w:val="20"/>
                <w:szCs w:val="20"/>
              </w:rPr>
              <w:tab/>
            </w:r>
            <w:r w:rsidRPr="006A2547">
              <w:rPr>
                <w:b/>
                <w:color w:val="auto"/>
                <w:sz w:val="20"/>
                <w:szCs w:val="20"/>
              </w:rPr>
              <w:t>Обязательства по возмещению вреда, по другим выплатам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2.4.1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штрафных санкций и сумм, предписанных судом</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Исполнительный лист;</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судебный приказ;</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постановления судебных (следственных) органов;</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иные документы, устанавливающие обязательства учреждения</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2.4.2</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Иные обязательства</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Документы, подтверждающие возникновение обязательства</w:t>
            </w: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3. Отложенные обязательства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Принятие обязательства на сумму созданного резерва</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Бухгалтерская справка </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3.2</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Уменьшение размера созданного резерва</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 xml:space="preserve">Приказ руководителя, бухгалтерская справка </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3.3</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Документы, подтверждающие возникновение обязательства</w:t>
            </w:r>
          </w:p>
        </w:tc>
      </w:tr>
    </w:tbl>
    <w:p w:rsidR="00573DEB" w:rsidRPr="006A2547" w:rsidRDefault="00573DEB" w:rsidP="00573DEB">
      <w:pPr>
        <w:tabs>
          <w:tab w:val="left" w:pos="0"/>
          <w:tab w:val="left" w:pos="1276"/>
        </w:tabs>
        <w:spacing w:line="360" w:lineRule="auto"/>
        <w:ind w:firstLine="709"/>
        <w:contextualSpacing/>
        <w:jc w:val="both"/>
        <w:rPr>
          <w:color w:val="auto"/>
        </w:rPr>
      </w:pPr>
    </w:p>
    <w:p w:rsidR="00573DEB" w:rsidRPr="006A2547" w:rsidRDefault="00573DEB" w:rsidP="00573DEB">
      <w:pPr>
        <w:tabs>
          <w:tab w:val="left" w:pos="0"/>
          <w:tab w:val="left" w:pos="1276"/>
        </w:tabs>
        <w:spacing w:line="360" w:lineRule="auto"/>
        <w:ind w:firstLine="709"/>
        <w:contextualSpacing/>
        <w:jc w:val="both"/>
        <w:rPr>
          <w:rFonts w:ascii="Calibri" w:hAnsi="Calibri" w:cs="Calibri"/>
          <w:b/>
          <w:bCs/>
          <w:sz w:val="22"/>
          <w:szCs w:val="22"/>
        </w:rPr>
      </w:pPr>
      <w:r w:rsidRPr="006A2547">
        <w:rPr>
          <w:rFonts w:ascii="Calibri" w:hAnsi="Calibri" w:cs="Calibri"/>
          <w:b/>
          <w:bCs/>
          <w:sz w:val="22"/>
          <w:szCs w:val="22"/>
        </w:rPr>
        <w:t>Порядок принятия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573DEB" w:rsidRPr="006A2547" w:rsidTr="00611445">
        <w:tc>
          <w:tcPr>
            <w:tcW w:w="817"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№п</w:t>
            </w:r>
            <w:r w:rsidRPr="006A2547">
              <w:rPr>
                <w:b/>
                <w:color w:val="auto"/>
                <w:sz w:val="20"/>
                <w:szCs w:val="20"/>
                <w:lang w:val="en-US"/>
              </w:rPr>
              <w:t>/</w:t>
            </w:r>
            <w:r w:rsidRPr="006A2547">
              <w:rPr>
                <w:b/>
                <w:color w:val="auto"/>
                <w:sz w:val="20"/>
                <w:szCs w:val="20"/>
              </w:rPr>
              <w:t>п</w:t>
            </w:r>
          </w:p>
        </w:tc>
        <w:tc>
          <w:tcPr>
            <w:tcW w:w="4961"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Вид обязательства</w:t>
            </w:r>
          </w:p>
        </w:tc>
        <w:tc>
          <w:tcPr>
            <w:tcW w:w="3792"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Документ-основание</w:t>
            </w: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rFonts w:ascii="Calibri" w:hAnsi="Calibri" w:cs="Calibri"/>
                <w:b/>
                <w:bCs/>
                <w:sz w:val="22"/>
                <w:szCs w:val="22"/>
              </w:rPr>
            </w:pPr>
            <w:r w:rsidRPr="006A2547">
              <w:rPr>
                <w:b/>
                <w:color w:val="auto"/>
                <w:sz w:val="20"/>
                <w:szCs w:val="20"/>
              </w:rPr>
              <w:t>1. Денежные обязательства по контрактам (договорам)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1.1</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Оплата контрактов (договоров) на поставку материальных ценностей</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Товарная накладная и (или) акт приема-передачи</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1.2</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Оплата контрактов (договоров) на выполнение работ, оказание услуг, в том числе:</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1.2.1</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оказание коммунальных, эксплуатационных услуг, услуг связи</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Счет, счет-фактура, универсальный передаточный документ, акт об оказании услуг</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1.2.2</w:t>
            </w:r>
          </w:p>
        </w:tc>
        <w:tc>
          <w:tcPr>
            <w:tcW w:w="4961" w:type="dxa"/>
            <w:shd w:val="clear" w:color="auto" w:fill="auto"/>
          </w:tcPr>
          <w:p w:rsidR="00573DEB" w:rsidRPr="006A2547" w:rsidRDefault="00573DEB" w:rsidP="00611445">
            <w:pPr>
              <w:jc w:val="both"/>
              <w:rPr>
                <w:sz w:val="20"/>
                <w:szCs w:val="20"/>
              </w:rPr>
            </w:pPr>
            <w:r w:rsidRPr="006A2547">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Акт выполненных работ, справка о стоимости выполненных работ и затрат (ф. КС-3)</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1.2.3</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1.3</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c>
          <w:tcPr>
            <w:tcW w:w="3792" w:type="dxa"/>
            <w:shd w:val="clear" w:color="auto" w:fill="auto"/>
          </w:tcPr>
          <w:p w:rsidR="00573DEB" w:rsidRPr="006A2547" w:rsidRDefault="00573DEB" w:rsidP="00611445">
            <w:pPr>
              <w:jc w:val="both"/>
              <w:rPr>
                <w:sz w:val="20"/>
                <w:szCs w:val="20"/>
              </w:rPr>
            </w:pPr>
            <w:r w:rsidRPr="006A2547">
              <w:rPr>
                <w:sz w:val="20"/>
                <w:szCs w:val="20"/>
              </w:rPr>
              <w:t>Контракт (договор), счет на оплату</w:t>
            </w:r>
          </w:p>
          <w:p w:rsidR="00573DEB" w:rsidRPr="006A2547" w:rsidRDefault="00573DEB" w:rsidP="00611445">
            <w:pPr>
              <w:tabs>
                <w:tab w:val="left" w:pos="0"/>
                <w:tab w:val="left" w:pos="1276"/>
              </w:tabs>
              <w:contextualSpacing/>
              <w:jc w:val="both"/>
              <w:rPr>
                <w:bCs/>
                <w:sz w:val="20"/>
                <w:szCs w:val="20"/>
              </w:rPr>
            </w:pP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Cs/>
                <w:sz w:val="20"/>
                <w:szCs w:val="20"/>
              </w:rPr>
            </w:pPr>
            <w:r w:rsidRPr="006A2547">
              <w:rPr>
                <w:b/>
                <w:bCs/>
                <w:iCs/>
                <w:sz w:val="20"/>
                <w:szCs w:val="20"/>
              </w:rPr>
              <w:t>2. Денежные обязательства по текущей деятельности учреждения</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lastRenderedPageBreak/>
              <w:t>2.1</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Cs/>
                <w:sz w:val="20"/>
                <w:szCs w:val="20"/>
              </w:rPr>
            </w:pPr>
            <w:r w:rsidRPr="006A2547">
              <w:rPr>
                <w:b/>
                <w:bCs/>
                <w:sz w:val="20"/>
                <w:szCs w:val="20"/>
              </w:rPr>
              <w:t>Денежные обязательства, связанные с оплатой труда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2.1.1</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Выплата заработной платы, отпускных</w:t>
            </w:r>
          </w:p>
        </w:tc>
        <w:tc>
          <w:tcPr>
            <w:tcW w:w="3792" w:type="dxa"/>
            <w:shd w:val="clear" w:color="auto" w:fill="auto"/>
          </w:tcPr>
          <w:p w:rsidR="00573DEB" w:rsidRPr="006A2547" w:rsidRDefault="00573DEB" w:rsidP="00611445">
            <w:pPr>
              <w:widowControl/>
              <w:suppressAutoHyphens w:val="0"/>
              <w:rPr>
                <w:rFonts w:eastAsia="Times New Roman"/>
                <w:color w:val="auto"/>
                <w:lang w:eastAsia="ru-RU"/>
              </w:rPr>
            </w:pPr>
            <w:r w:rsidRPr="006A2547">
              <w:rPr>
                <w:rFonts w:eastAsia="Times New Roman"/>
                <w:sz w:val="20"/>
                <w:szCs w:val="20"/>
                <w:lang w:eastAsia="ru-RU"/>
              </w:rPr>
              <w:t>Расчетная ведомость </w:t>
            </w:r>
            <w:r w:rsidRPr="006A2547">
              <w:rPr>
                <w:rFonts w:eastAsia="Times New Roman"/>
                <w:sz w:val="20"/>
                <w:szCs w:val="20"/>
                <w:lang w:eastAsia="ru-RU"/>
              </w:rPr>
              <w:br/>
              <w:t>(ф. 0504402);</w:t>
            </w:r>
          </w:p>
          <w:p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расчетно-платежная ведомость (ф. 0504401);</w:t>
            </w:r>
          </w:p>
          <w:p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иной документ, подтверждающий возникновение денежного обязательства по реализации трудовых функций работника</w:t>
            </w:r>
          </w:p>
          <w:p w:rsidR="00573DEB" w:rsidRPr="006A2547" w:rsidRDefault="00573DEB" w:rsidP="00611445">
            <w:pPr>
              <w:tabs>
                <w:tab w:val="left" w:pos="0"/>
                <w:tab w:val="left" w:pos="1276"/>
              </w:tabs>
              <w:contextualSpacing/>
              <w:jc w:val="both"/>
              <w:rPr>
                <w:bCs/>
                <w:sz w:val="20"/>
                <w:szCs w:val="20"/>
              </w:rPr>
            </w:pP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2.1.2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573DEB" w:rsidRPr="006A2547" w:rsidRDefault="00573DEB" w:rsidP="00611445">
            <w:pPr>
              <w:widowControl/>
              <w:suppressAutoHyphens w:val="0"/>
              <w:rPr>
                <w:sz w:val="20"/>
                <w:szCs w:val="20"/>
              </w:rPr>
            </w:pPr>
            <w:r w:rsidRPr="006A2547">
              <w:rPr>
                <w:sz w:val="20"/>
                <w:szCs w:val="20"/>
              </w:rPr>
              <w:t>Расчетная ведомость </w:t>
            </w:r>
            <w:r w:rsidRPr="006A2547">
              <w:rPr>
                <w:sz w:val="20"/>
                <w:szCs w:val="20"/>
              </w:rPr>
              <w:br/>
              <w:t>(ф. 0504402);</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расчетно-платежная ведомость (ф. 0504401)</w:t>
            </w:r>
          </w:p>
          <w:p w:rsidR="00573DEB" w:rsidRPr="006A2547" w:rsidRDefault="00573DEB" w:rsidP="00611445">
            <w:pPr>
              <w:tabs>
                <w:tab w:val="left" w:pos="0"/>
                <w:tab w:val="left" w:pos="1276"/>
              </w:tabs>
              <w:contextualSpacing/>
              <w:jc w:val="both"/>
              <w:rPr>
                <w:sz w:val="20"/>
                <w:szCs w:val="20"/>
              </w:rPr>
            </w:pPr>
          </w:p>
        </w:tc>
      </w:tr>
      <w:tr w:rsidR="00573DEB" w:rsidRPr="006A2547" w:rsidTr="00611445">
        <w:trPr>
          <w:trHeight w:val="529"/>
        </w:trPr>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2.2</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по расчетам с подотчетными лицами</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2.2.1</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Выдача денежных средств под отчет сотруднику на приобретение товаров (работ, услуг) за наличный расчет</w:t>
            </w: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Письменное заявление на выдачу денежных средств под отчет</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2.2.2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Выдача денежных средств под отчет сотруднику при направлении в командировку</w:t>
            </w: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Приказ о направлении в командировку с прилагаемым расчетом командировочных сумм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2.2.3</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Корректировка ранее принятых денежных обязательств в момент принятия к учету авансового отчета (ф. 0504505)</w:t>
            </w: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Авансовый отчет (ф. 0504505)</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2.3</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перед бюджетом по уплате налогов, сборов и иных платежей</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2.3.1</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налогов</w:t>
            </w:r>
          </w:p>
          <w:p w:rsidR="00573DEB" w:rsidRPr="006A2547" w:rsidRDefault="00573DEB" w:rsidP="00611445">
            <w:pPr>
              <w:tabs>
                <w:tab w:val="left" w:pos="0"/>
                <w:tab w:val="left" w:pos="1276"/>
              </w:tabs>
              <w:contextualSpacing/>
              <w:jc w:val="both"/>
              <w:rPr>
                <w:sz w:val="20"/>
                <w:szCs w:val="20"/>
              </w:rPr>
            </w:pP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Налоговые декларации, расчеты</w:t>
            </w:r>
          </w:p>
          <w:p w:rsidR="00573DEB" w:rsidRPr="006A2547" w:rsidRDefault="00573DEB" w:rsidP="00611445">
            <w:pPr>
              <w:tabs>
                <w:tab w:val="left" w:pos="0"/>
                <w:tab w:val="left" w:pos="1276"/>
              </w:tabs>
              <w:contextualSpacing/>
              <w:jc w:val="both"/>
              <w:rPr>
                <w:sz w:val="20"/>
                <w:szCs w:val="20"/>
              </w:rPr>
            </w:pP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2.3.2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всех видов сборов, пошлин, патентных платежей</w:t>
            </w:r>
          </w:p>
          <w:p w:rsidR="00573DEB" w:rsidRPr="006A2547" w:rsidRDefault="00573DEB" w:rsidP="00611445">
            <w:pPr>
              <w:tabs>
                <w:tab w:val="left" w:pos="0"/>
                <w:tab w:val="left" w:pos="1276"/>
              </w:tabs>
              <w:contextualSpacing/>
              <w:jc w:val="both"/>
              <w:rPr>
                <w:sz w:val="20"/>
                <w:szCs w:val="20"/>
              </w:rPr>
            </w:pP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Бухгалтерская справка </w:t>
            </w:r>
            <w:r w:rsidRPr="006A2547">
              <w:rPr>
                <w:sz w:val="20"/>
                <w:szCs w:val="20"/>
              </w:rPr>
              <w:b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
                <w:bCs/>
                <w:sz w:val="20"/>
                <w:szCs w:val="20"/>
              </w:rPr>
            </w:pPr>
            <w:r w:rsidRPr="006A2547">
              <w:rPr>
                <w:b/>
                <w:bCs/>
                <w:sz w:val="20"/>
                <w:szCs w:val="20"/>
              </w:rPr>
              <w:t>2.4</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по возмещению вреда, по другим выплатам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2.4.1</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штрафных санкций и сумм, предписанных судом</w:t>
            </w:r>
          </w:p>
        </w:tc>
        <w:tc>
          <w:tcPr>
            <w:tcW w:w="3792" w:type="dxa"/>
            <w:shd w:val="clear" w:color="auto" w:fill="auto"/>
          </w:tcPr>
          <w:p w:rsidR="00573DEB" w:rsidRPr="006A2547" w:rsidRDefault="00573DEB" w:rsidP="00611445">
            <w:pPr>
              <w:widowControl/>
              <w:suppressAutoHyphens w:val="0"/>
              <w:rPr>
                <w:sz w:val="20"/>
                <w:szCs w:val="20"/>
              </w:rPr>
            </w:pPr>
            <w:r w:rsidRPr="006A2547">
              <w:rPr>
                <w:sz w:val="20"/>
                <w:szCs w:val="20"/>
              </w:rPr>
              <w:t>Исполнительный лист;</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судебный приказ;</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постановления судебных (следственных) органов;</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иные документы, устанавливающие обязательства учреждения</w:t>
            </w:r>
          </w:p>
        </w:tc>
      </w:tr>
      <w:tr w:rsidR="00573DEB" w:rsidRPr="00D8775C"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2.4.2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Иные денежные обязательства учреждения, подлежащие исполнению в текущем финансовом году</w:t>
            </w:r>
          </w:p>
        </w:tc>
        <w:tc>
          <w:tcPr>
            <w:tcW w:w="3792" w:type="dxa"/>
            <w:shd w:val="clear" w:color="auto" w:fill="auto"/>
          </w:tcPr>
          <w:p w:rsidR="00573DEB" w:rsidRPr="00D8775C" w:rsidRDefault="00573DEB" w:rsidP="00611445">
            <w:pPr>
              <w:tabs>
                <w:tab w:val="left" w:pos="0"/>
                <w:tab w:val="left" w:pos="1276"/>
              </w:tabs>
              <w:contextualSpacing/>
              <w:jc w:val="both"/>
              <w:rPr>
                <w:sz w:val="20"/>
                <w:szCs w:val="20"/>
              </w:rPr>
            </w:pPr>
            <w:r w:rsidRPr="006A2547">
              <w:rPr>
                <w:sz w:val="20"/>
                <w:szCs w:val="20"/>
              </w:rPr>
              <w:t>Документы, являющиеся основанием для оплаты обязательств</w:t>
            </w:r>
          </w:p>
        </w:tc>
      </w:tr>
    </w:tbl>
    <w:p w:rsidR="00816C77" w:rsidRDefault="00816C77" w:rsidP="006E3FDD">
      <w:pPr>
        <w:pStyle w:val="4"/>
        <w:ind w:firstLine="284"/>
        <w:rPr>
          <w:rFonts w:asciiTheme="minorHAnsi" w:hAnsiTheme="minorHAnsi" w:cstheme="minorHAnsi"/>
        </w:rPr>
      </w:pPr>
      <w:bookmarkStart w:id="65" w:name="_4.9_Доходы_будущих"/>
      <w:bookmarkStart w:id="66" w:name="_4.11_Учет_бюджетных"/>
      <w:bookmarkStart w:id="67" w:name="_4.14_Учет_на"/>
      <w:bookmarkEnd w:id="65"/>
      <w:bookmarkEnd w:id="66"/>
      <w:bookmarkEnd w:id="67"/>
    </w:p>
    <w:p w:rsidR="005264A2" w:rsidRPr="00816C77" w:rsidRDefault="00371144" w:rsidP="00816C77">
      <w:pPr>
        <w:pStyle w:val="2"/>
        <w:ind w:firstLine="567"/>
        <w:jc w:val="both"/>
        <w:rPr>
          <w:b/>
          <w:sz w:val="24"/>
          <w:szCs w:val="24"/>
        </w:rPr>
      </w:pPr>
      <w:bookmarkStart w:id="68" w:name="_Toc42688012"/>
      <w:r w:rsidRPr="00816C77">
        <w:rPr>
          <w:b/>
          <w:sz w:val="24"/>
          <w:szCs w:val="24"/>
        </w:rPr>
        <w:t>4.14</w:t>
      </w:r>
      <w:r w:rsidR="00816C77" w:rsidRPr="00816C77">
        <w:rPr>
          <w:b/>
          <w:sz w:val="24"/>
          <w:szCs w:val="24"/>
        </w:rPr>
        <w:t>.</w:t>
      </w:r>
      <w:r w:rsidR="005264A2" w:rsidRPr="00816C77">
        <w:rPr>
          <w:b/>
          <w:sz w:val="24"/>
          <w:szCs w:val="24"/>
        </w:rPr>
        <w:t>Учет на забалансовых счетах</w:t>
      </w:r>
      <w:bookmarkEnd w:id="68"/>
    </w:p>
    <w:p w:rsidR="009174FB" w:rsidRPr="009174FB" w:rsidRDefault="009174FB" w:rsidP="009174FB"/>
    <w:p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Учет на забалансовых счетах ведется по простой системе.</w:t>
      </w:r>
    </w:p>
    <w:p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E3FDD" w:rsidRPr="002229F3" w:rsidRDefault="006E3FDD" w:rsidP="00BD725B">
      <w:pPr>
        <w:tabs>
          <w:tab w:val="left" w:pos="0"/>
        </w:tabs>
        <w:spacing w:line="276" w:lineRule="auto"/>
        <w:ind w:firstLine="567"/>
        <w:contextualSpacing/>
        <w:jc w:val="both"/>
        <w:rPr>
          <w:sz w:val="22"/>
          <w:szCs w:val="22"/>
        </w:rPr>
      </w:pPr>
      <w:r w:rsidRPr="002229F3">
        <w:rPr>
          <w:sz w:val="22"/>
          <w:szCs w:val="22"/>
        </w:rPr>
        <w:t xml:space="preserve">На забалансовых счетах учреждение учитывает следующие виды имущества: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3"/>
        <w:gridCol w:w="2430"/>
        <w:gridCol w:w="3757"/>
      </w:tblGrid>
      <w:tr w:rsidR="006E3FDD" w:rsidRPr="00E77387" w:rsidTr="00B802D2">
        <w:trPr>
          <w:tblHeader/>
        </w:trPr>
        <w:tc>
          <w:tcPr>
            <w:tcW w:w="675"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ind w:firstLine="709"/>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br w:type="page"/>
              <w:t xml:space="preserve"> Код счета</w:t>
            </w:r>
          </w:p>
        </w:tc>
        <w:tc>
          <w:tcPr>
            <w:tcW w:w="2403"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Наименование счета</w:t>
            </w:r>
          </w:p>
        </w:tc>
        <w:tc>
          <w:tcPr>
            <w:tcW w:w="2430"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Регистр аналитического учета</w:t>
            </w:r>
          </w:p>
        </w:tc>
        <w:tc>
          <w:tcPr>
            <w:tcW w:w="3757"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Разрез аналитического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01</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полученное в пользование»</w:t>
            </w:r>
          </w:p>
        </w:tc>
        <w:tc>
          <w:tcPr>
            <w:tcW w:w="2430" w:type="dxa"/>
            <w:shd w:val="clear" w:color="auto" w:fill="auto"/>
          </w:tcPr>
          <w:p w:rsidR="006E3FDD" w:rsidRPr="004E3C69" w:rsidRDefault="008F777F"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5"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8D1651">
                <w:rPr>
                  <w:rFonts w:eastAsia="Times New Roman"/>
                  <w:bCs/>
                  <w:noProof/>
                  <w:color w:val="auto"/>
                  <w:sz w:val="20"/>
                  <w:szCs w:val="20"/>
                  <w:lang w:eastAsia="ru-RU"/>
                </w:rPr>
                <w:t>Карточк</w:t>
              </w:r>
            </w:hyperlink>
            <w:r w:rsidR="006E3FDD" w:rsidRPr="008D1651">
              <w:rPr>
                <w:rFonts w:eastAsia="Times New Roman"/>
                <w:bCs/>
                <w:noProof/>
                <w:color w:val="auto"/>
                <w:sz w:val="20"/>
                <w:szCs w:val="20"/>
                <w:lang w:eastAsia="ru-RU"/>
              </w:rPr>
              <w:t>а</w:t>
            </w:r>
            <w:r w:rsidR="006E3FDD" w:rsidRPr="004E3C69">
              <w:rPr>
                <w:rFonts w:eastAsia="Times New Roman"/>
                <w:bCs/>
                <w:noProof/>
                <w:color w:val="auto"/>
                <w:sz w:val="20"/>
                <w:szCs w:val="20"/>
                <w:lang w:eastAsia="ru-RU"/>
              </w:rPr>
              <w:t xml:space="preserve">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принятые на хранение"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владельцев (заказчиков), по видам, сортам и местам хранения (нахождения).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03</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"Бланки строгой отчетности"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Книга по учету бланков строгой отчетности (ф.0504045)</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неплатежеспособных дебиторов"</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6E3FDD" w:rsidRPr="00E77387" w:rsidTr="00B802D2">
        <w:tc>
          <w:tcPr>
            <w:tcW w:w="675" w:type="dxa"/>
            <w:shd w:val="clear" w:color="auto" w:fill="auto"/>
          </w:tcPr>
          <w:p w:rsidR="006E3FDD" w:rsidRPr="008B4A42"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8B4A42">
              <w:rPr>
                <w:rFonts w:eastAsia="Times New Roman"/>
                <w:bCs/>
                <w:noProof/>
                <w:color w:val="auto"/>
                <w:sz w:val="20"/>
                <w:szCs w:val="20"/>
                <w:lang w:eastAsia="ru-RU"/>
              </w:rPr>
              <w:t xml:space="preserve"> 17</w:t>
            </w:r>
          </w:p>
        </w:tc>
        <w:tc>
          <w:tcPr>
            <w:tcW w:w="2403" w:type="dxa"/>
            <w:shd w:val="clear" w:color="auto" w:fill="auto"/>
          </w:tcPr>
          <w:p w:rsidR="006E3FDD" w:rsidRPr="008B4A42"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"Поступления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F624E3">
              <w:rPr>
                <w:rFonts w:eastAsia="Times New Roman"/>
                <w:bCs/>
                <w:noProof/>
                <w:color w:val="auto"/>
                <w:sz w:val="20"/>
                <w:szCs w:val="20"/>
                <w:lang w:eastAsia="ru-RU"/>
              </w:rPr>
              <w:t>Многографная карточка</w:t>
            </w:r>
            <w:r w:rsidRPr="004E3C69">
              <w:rPr>
                <w:rFonts w:eastAsia="Times New Roman"/>
                <w:bCs/>
                <w:noProof/>
                <w:color w:val="auto"/>
                <w:sz w:val="20"/>
                <w:szCs w:val="20"/>
                <w:lang w:eastAsia="ru-RU"/>
              </w:rPr>
              <w:t xml:space="preserve"> (ф.0504054) и (или) в 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счетов (лицевых счетов) учреждения и по видам выплат средств бюджета или видам поступлений. </w:t>
            </w:r>
          </w:p>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на </w:t>
            </w:r>
            <w:r w:rsidRPr="004E3C69">
              <w:rPr>
                <w:rFonts w:eastAsia="Times New Roman"/>
                <w:bCs/>
                <w:noProof/>
                <w:color w:val="auto"/>
                <w:sz w:val="20"/>
                <w:szCs w:val="20"/>
                <w:lang w:eastAsia="ru-RU"/>
              </w:rPr>
              <w:lastRenderedPageBreak/>
              <w:t>счет операций с наличными денежными средствами, а также в кассу субъекта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 18</w:t>
            </w:r>
          </w:p>
        </w:tc>
        <w:tc>
          <w:tcPr>
            <w:tcW w:w="2403" w:type="dxa"/>
            <w:shd w:val="clear" w:color="auto" w:fill="auto"/>
          </w:tcPr>
          <w:p w:rsidR="006E3FDD" w:rsidRPr="004E3C69"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"Выбытия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8F777F"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6"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Многографная карточк</w:t>
              </w:r>
            </w:hyperlink>
            <w:r w:rsidR="006E3FDD" w:rsidRPr="00F624E3">
              <w:rPr>
                <w:rFonts w:eastAsia="Times New Roman"/>
                <w:bCs/>
                <w:noProof/>
                <w:color w:val="auto"/>
                <w:sz w:val="20"/>
                <w:szCs w:val="20"/>
                <w:lang w:eastAsia="ru-RU"/>
              </w:rPr>
              <w:t xml:space="preserve">а (ф.0504054) и (или) </w:t>
            </w:r>
            <w:hyperlink r:id="rId17"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Карточк</w:t>
              </w:r>
            </w:hyperlink>
            <w:r w:rsidR="006E3FDD" w:rsidRPr="00F624E3">
              <w:rPr>
                <w:rFonts w:eastAsia="Times New Roman"/>
                <w:bCs/>
                <w:noProof/>
                <w:color w:val="auto"/>
                <w:sz w:val="20"/>
                <w:szCs w:val="20"/>
                <w:lang w:eastAsia="ru-RU"/>
              </w:rPr>
              <w:t>а уч</w:t>
            </w:r>
            <w:r w:rsidR="006E3FDD" w:rsidRPr="004E3C69">
              <w:rPr>
                <w:rFonts w:eastAsia="Times New Roman"/>
                <w:bCs/>
                <w:noProof/>
                <w:color w:val="auto"/>
                <w:sz w:val="20"/>
                <w:szCs w:val="20"/>
                <w:lang w:eastAsia="ru-RU"/>
              </w:rPr>
              <w:t>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счетов (лицевых счетов) учреждения и по видам выплат. </w:t>
            </w:r>
          </w:p>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20</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невостребованная кредиторами"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w:t>
            </w:r>
            <w:r w:rsidRPr="00BD725B">
              <w:rPr>
                <w:rFonts w:eastAsia="Times New Roman"/>
                <w:bCs/>
                <w:noProof/>
                <w:color w:val="auto"/>
                <w:sz w:val="20"/>
                <w:szCs w:val="20"/>
                <w:lang w:eastAsia="ru-RU"/>
              </w:rPr>
              <w:t>обязательства (тре</w:t>
            </w:r>
            <w:r w:rsidR="006A2547" w:rsidRPr="00BD725B">
              <w:rPr>
                <w:rFonts w:eastAsia="Times New Roman"/>
                <w:bCs/>
                <w:noProof/>
                <w:color w:val="auto"/>
                <w:sz w:val="20"/>
                <w:szCs w:val="20"/>
                <w:lang w:eastAsia="ru-RU"/>
              </w:rPr>
              <w:t>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
        </w:tc>
      </w:tr>
      <w:tr w:rsidR="006E3FDD" w:rsidRPr="00E77387" w:rsidTr="00BD725B">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21</w:t>
            </w:r>
          </w:p>
        </w:tc>
        <w:tc>
          <w:tcPr>
            <w:tcW w:w="2403" w:type="dxa"/>
            <w:shd w:val="clear" w:color="auto" w:fill="auto"/>
          </w:tcPr>
          <w:p w:rsidR="006E3FDD" w:rsidRPr="008B4A42" w:rsidRDefault="006E3FDD" w:rsidP="008B4A4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cyan"/>
                <w:lang w:eastAsia="ru-RU"/>
              </w:rPr>
            </w:pPr>
            <w:r w:rsidRPr="00573DEB">
              <w:rPr>
                <w:rFonts w:eastAsia="Times New Roman"/>
                <w:bCs/>
                <w:noProof/>
                <w:color w:val="auto"/>
                <w:sz w:val="20"/>
                <w:szCs w:val="20"/>
                <w:lang w:eastAsia="ru-RU"/>
              </w:rPr>
              <w:t>"Основные средства в эксплуатации"</w:t>
            </w:r>
          </w:p>
        </w:tc>
        <w:tc>
          <w:tcPr>
            <w:tcW w:w="2430"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объекта НФА и места хранения</w:t>
            </w:r>
          </w:p>
        </w:tc>
      </w:tr>
      <w:tr w:rsidR="006E3FDD" w:rsidRPr="00E77387" w:rsidTr="00BD725B">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полученные по централизованному снабжению"</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9"/>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контрагентов, объекта НФА и места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доверительное управление"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управляющих имуществом, мест их нахождения по видам имущества в структуре групп, его количества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возмездное пользование (аренду)"</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 26</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безвозмездное пользование"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8B4A42" w:rsidRPr="00E77387" w:rsidTr="00B802D2">
        <w:tc>
          <w:tcPr>
            <w:tcW w:w="675"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573DEB">
              <w:rPr>
                <w:rFonts w:eastAsia="Times New Roman"/>
                <w:bCs/>
                <w:noProof/>
                <w:color w:val="auto"/>
                <w:sz w:val="20"/>
                <w:szCs w:val="20"/>
                <w:lang w:eastAsia="ru-RU"/>
              </w:rPr>
              <w:t>229</w:t>
            </w:r>
          </w:p>
        </w:tc>
        <w:tc>
          <w:tcPr>
            <w:tcW w:w="2403"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«Представленные субсидии на приобретение жилья»</w:t>
            </w:r>
          </w:p>
        </w:tc>
        <w:tc>
          <w:tcPr>
            <w:tcW w:w="2430"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В разрезе получателей субсидий</w:t>
            </w:r>
          </w:p>
        </w:tc>
      </w:tr>
      <w:tr w:rsidR="00EA39E4" w:rsidRPr="00E77387" w:rsidTr="00B802D2">
        <w:tc>
          <w:tcPr>
            <w:tcW w:w="675" w:type="dxa"/>
            <w:shd w:val="clear" w:color="auto" w:fill="auto"/>
          </w:tcPr>
          <w:p w:rsidR="00EA39E4" w:rsidRPr="00573DEB" w:rsidRDefault="00EA39E4"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Pr>
                <w:rFonts w:eastAsia="Times New Roman"/>
                <w:bCs/>
                <w:noProof/>
                <w:color w:val="auto"/>
                <w:sz w:val="20"/>
                <w:szCs w:val="20"/>
                <w:lang w:eastAsia="ru-RU"/>
              </w:rPr>
              <w:t>Н</w:t>
            </w:r>
            <w:r w:rsidRPr="00EA39E4">
              <w:rPr>
                <w:rFonts w:eastAsia="Times New Roman"/>
                <w:bCs/>
                <w:noProof/>
                <w:color w:val="auto"/>
                <w:sz w:val="20"/>
                <w:szCs w:val="20"/>
                <w:highlight w:val="yellow"/>
                <w:lang w:eastAsia="ru-RU"/>
              </w:rPr>
              <w:t>код?</w:t>
            </w:r>
            <w:r>
              <w:rPr>
                <w:rFonts w:eastAsia="Times New Roman"/>
                <w:bCs/>
                <w:noProof/>
                <w:color w:val="auto"/>
                <w:sz w:val="20"/>
                <w:szCs w:val="20"/>
                <w:lang w:eastAsia="ru-RU"/>
              </w:rPr>
              <w:t xml:space="preserve"> </w:t>
            </w:r>
          </w:p>
        </w:tc>
        <w:tc>
          <w:tcPr>
            <w:tcW w:w="2403" w:type="dxa"/>
            <w:shd w:val="clear" w:color="auto" w:fill="auto"/>
          </w:tcPr>
          <w:p w:rsidR="00EA39E4" w:rsidRPr="00EA39E4" w:rsidRDefault="00EA39E4" w:rsidP="00EA39E4">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yellow"/>
                <w:lang w:eastAsia="ru-RU"/>
              </w:rPr>
            </w:pPr>
            <w:r w:rsidRPr="00EA39E4">
              <w:rPr>
                <w:rFonts w:eastAsia="Times New Roman"/>
                <w:bCs/>
                <w:noProof/>
                <w:color w:val="auto"/>
                <w:sz w:val="20"/>
                <w:szCs w:val="20"/>
                <w:highlight w:val="yellow"/>
                <w:lang w:eastAsia="ru-RU"/>
              </w:rPr>
              <w:t>Имущество, переданное в концесиию</w:t>
            </w:r>
          </w:p>
        </w:tc>
        <w:tc>
          <w:tcPr>
            <w:tcW w:w="2430" w:type="dxa"/>
            <w:shd w:val="clear" w:color="auto" w:fill="auto"/>
          </w:tcPr>
          <w:p w:rsidR="00EA39E4" w:rsidRPr="00EA39E4" w:rsidRDefault="009C6D45"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yellow"/>
                <w:lang w:eastAsia="ru-RU"/>
              </w:rPr>
            </w:pPr>
            <w:r w:rsidRPr="00573DEB">
              <w:rPr>
                <w:rFonts w:eastAsia="Times New Roman"/>
                <w:bCs/>
                <w:noProof/>
                <w:color w:val="auto"/>
                <w:sz w:val="20"/>
                <w:szCs w:val="20"/>
                <w:lang w:eastAsia="ru-RU"/>
              </w:rPr>
              <w:t>Многографная карточка (ф.0504054</w:t>
            </w:r>
          </w:p>
        </w:tc>
        <w:tc>
          <w:tcPr>
            <w:tcW w:w="3757" w:type="dxa"/>
            <w:shd w:val="clear" w:color="auto" w:fill="auto"/>
          </w:tcPr>
          <w:p w:rsidR="00EA39E4" w:rsidRPr="00EA39E4" w:rsidRDefault="00EA39E4"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yellow"/>
                <w:lang w:eastAsia="ru-RU"/>
              </w:rPr>
            </w:pPr>
            <w:r w:rsidRPr="00EA39E4">
              <w:rPr>
                <w:rFonts w:eastAsia="Times New Roman"/>
                <w:bCs/>
                <w:noProof/>
                <w:color w:val="auto"/>
                <w:sz w:val="20"/>
                <w:szCs w:val="20"/>
                <w:highlight w:val="yellow"/>
                <w:lang w:eastAsia="ru-RU"/>
              </w:rPr>
              <w:t>В разрезе имущества, концессионеров, договоров</w:t>
            </w:r>
          </w:p>
        </w:tc>
      </w:tr>
      <w:tr w:rsidR="00EA39E4" w:rsidRPr="00E77387" w:rsidTr="00B802D2">
        <w:tc>
          <w:tcPr>
            <w:tcW w:w="675" w:type="dxa"/>
            <w:shd w:val="clear" w:color="auto" w:fill="auto"/>
          </w:tcPr>
          <w:p w:rsidR="00EA39E4" w:rsidRDefault="006C608B"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Pr>
                <w:rFonts w:eastAsia="Times New Roman"/>
                <w:bCs/>
                <w:noProof/>
                <w:color w:val="auto"/>
                <w:sz w:val="20"/>
                <w:szCs w:val="20"/>
                <w:lang w:eastAsia="ru-RU"/>
              </w:rPr>
              <w:t>Н</w:t>
            </w:r>
            <w:r w:rsidRPr="00EA39E4">
              <w:rPr>
                <w:rFonts w:eastAsia="Times New Roman"/>
                <w:bCs/>
                <w:noProof/>
                <w:color w:val="auto"/>
                <w:sz w:val="20"/>
                <w:szCs w:val="20"/>
                <w:highlight w:val="yellow"/>
                <w:lang w:eastAsia="ru-RU"/>
              </w:rPr>
              <w:t>код?</w:t>
            </w:r>
          </w:p>
        </w:tc>
        <w:tc>
          <w:tcPr>
            <w:tcW w:w="2403" w:type="dxa"/>
            <w:shd w:val="clear" w:color="auto" w:fill="auto"/>
          </w:tcPr>
          <w:p w:rsidR="00EA39E4" w:rsidRPr="00EA39E4" w:rsidRDefault="00EA39E4" w:rsidP="00EA39E4">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yellow"/>
                <w:lang w:eastAsia="ru-RU"/>
              </w:rPr>
            </w:pPr>
            <w:r>
              <w:rPr>
                <w:rFonts w:eastAsia="Times New Roman"/>
                <w:bCs/>
                <w:noProof/>
                <w:color w:val="auto"/>
                <w:sz w:val="20"/>
                <w:szCs w:val="20"/>
                <w:highlight w:val="yellow"/>
                <w:lang w:eastAsia="ru-RU"/>
              </w:rPr>
              <w:t>Сметная стоимость создания (реконструкции) объекта концессионного соглашения</w:t>
            </w:r>
          </w:p>
        </w:tc>
        <w:tc>
          <w:tcPr>
            <w:tcW w:w="2430" w:type="dxa"/>
            <w:shd w:val="clear" w:color="auto" w:fill="auto"/>
          </w:tcPr>
          <w:p w:rsidR="00EA39E4" w:rsidRPr="00EA39E4" w:rsidRDefault="009C6D45"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yellow"/>
                <w:lang w:eastAsia="ru-RU"/>
              </w:rPr>
            </w:pPr>
            <w:r w:rsidRPr="00573DEB">
              <w:rPr>
                <w:rFonts w:eastAsia="Times New Roman"/>
                <w:bCs/>
                <w:noProof/>
                <w:color w:val="auto"/>
                <w:sz w:val="20"/>
                <w:szCs w:val="20"/>
                <w:lang w:eastAsia="ru-RU"/>
              </w:rPr>
              <w:t>Многографная карточка (ф.0504054</w:t>
            </w:r>
          </w:p>
        </w:tc>
        <w:tc>
          <w:tcPr>
            <w:tcW w:w="3757" w:type="dxa"/>
            <w:shd w:val="clear" w:color="auto" w:fill="auto"/>
          </w:tcPr>
          <w:p w:rsidR="00EA39E4" w:rsidRPr="00EA39E4" w:rsidRDefault="00EA39E4" w:rsidP="00EA39E4">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yellow"/>
                <w:lang w:eastAsia="ru-RU"/>
              </w:rPr>
            </w:pPr>
            <w:r w:rsidRPr="00EA39E4">
              <w:rPr>
                <w:rFonts w:eastAsia="Times New Roman"/>
                <w:bCs/>
                <w:noProof/>
                <w:color w:val="auto"/>
                <w:sz w:val="20"/>
                <w:szCs w:val="20"/>
                <w:highlight w:val="yellow"/>
                <w:lang w:eastAsia="ru-RU"/>
              </w:rPr>
              <w:t>В разрезе концессионеров, договоров</w:t>
            </w:r>
          </w:p>
        </w:tc>
      </w:tr>
      <w:tr w:rsidR="006C608B" w:rsidRPr="00E77387" w:rsidTr="00B802D2">
        <w:tc>
          <w:tcPr>
            <w:tcW w:w="675" w:type="dxa"/>
            <w:shd w:val="clear" w:color="auto" w:fill="auto"/>
          </w:tcPr>
          <w:p w:rsidR="006C608B" w:rsidRDefault="006C608B"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Pr>
                <w:rFonts w:eastAsia="Times New Roman"/>
                <w:bCs/>
                <w:noProof/>
                <w:color w:val="auto"/>
                <w:sz w:val="20"/>
                <w:szCs w:val="20"/>
                <w:lang w:eastAsia="ru-RU"/>
              </w:rPr>
              <w:t>Н</w:t>
            </w:r>
            <w:r w:rsidRPr="00EA39E4">
              <w:rPr>
                <w:rFonts w:eastAsia="Times New Roman"/>
                <w:bCs/>
                <w:noProof/>
                <w:color w:val="auto"/>
                <w:sz w:val="20"/>
                <w:szCs w:val="20"/>
                <w:highlight w:val="yellow"/>
                <w:lang w:eastAsia="ru-RU"/>
              </w:rPr>
              <w:t>код?</w:t>
            </w:r>
          </w:p>
        </w:tc>
        <w:tc>
          <w:tcPr>
            <w:tcW w:w="2403" w:type="dxa"/>
            <w:shd w:val="clear" w:color="auto" w:fill="auto"/>
          </w:tcPr>
          <w:p w:rsidR="006C608B" w:rsidRPr="00EA39E4" w:rsidRDefault="006C608B" w:rsidP="00AA5B17">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yellow"/>
                <w:lang w:eastAsia="ru-RU"/>
              </w:rPr>
            </w:pPr>
            <w:r>
              <w:rPr>
                <w:rFonts w:eastAsia="Times New Roman"/>
                <w:bCs/>
                <w:noProof/>
                <w:color w:val="auto"/>
                <w:sz w:val="20"/>
                <w:szCs w:val="20"/>
                <w:highlight w:val="yellow"/>
                <w:lang w:eastAsia="ru-RU"/>
              </w:rPr>
              <w:t>Фактическая стоимость создания (реконструкции) объекта концессионного соглашения</w:t>
            </w:r>
          </w:p>
        </w:tc>
        <w:tc>
          <w:tcPr>
            <w:tcW w:w="2430" w:type="dxa"/>
            <w:shd w:val="clear" w:color="auto" w:fill="auto"/>
          </w:tcPr>
          <w:p w:rsidR="006C608B" w:rsidRPr="00EA39E4" w:rsidRDefault="009C6D45" w:rsidP="00AA5B17">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yellow"/>
                <w:lang w:eastAsia="ru-RU"/>
              </w:rPr>
            </w:pPr>
            <w:r w:rsidRPr="00573DEB">
              <w:rPr>
                <w:rFonts w:eastAsia="Times New Roman"/>
                <w:bCs/>
                <w:noProof/>
                <w:color w:val="auto"/>
                <w:sz w:val="20"/>
                <w:szCs w:val="20"/>
                <w:lang w:eastAsia="ru-RU"/>
              </w:rPr>
              <w:t>Многографная карточка (ф.0504054</w:t>
            </w:r>
          </w:p>
        </w:tc>
        <w:tc>
          <w:tcPr>
            <w:tcW w:w="3757" w:type="dxa"/>
            <w:shd w:val="clear" w:color="auto" w:fill="auto"/>
          </w:tcPr>
          <w:p w:rsidR="006C608B" w:rsidRPr="00EA39E4" w:rsidRDefault="006C608B" w:rsidP="00AA5B17">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yellow"/>
                <w:lang w:eastAsia="ru-RU"/>
              </w:rPr>
            </w:pPr>
            <w:r w:rsidRPr="00EA39E4">
              <w:rPr>
                <w:rFonts w:eastAsia="Times New Roman"/>
                <w:bCs/>
                <w:noProof/>
                <w:color w:val="auto"/>
                <w:sz w:val="20"/>
                <w:szCs w:val="20"/>
                <w:highlight w:val="yellow"/>
                <w:lang w:eastAsia="ru-RU"/>
              </w:rPr>
              <w:t>В разрезе концессионеров, договоров</w:t>
            </w:r>
          </w:p>
        </w:tc>
      </w:tr>
    </w:tbl>
    <w:p w:rsidR="00D0511B" w:rsidRPr="000C04C1" w:rsidRDefault="000C04C1" w:rsidP="00B308AB">
      <w:pPr>
        <w:tabs>
          <w:tab w:val="num" w:pos="0"/>
          <w:tab w:val="left" w:pos="142"/>
        </w:tabs>
        <w:spacing w:line="360" w:lineRule="auto"/>
        <w:ind w:firstLine="284"/>
        <w:contextualSpacing/>
        <w:jc w:val="both"/>
        <w:rPr>
          <w:color w:val="auto"/>
          <w:sz w:val="20"/>
          <w:szCs w:val="20"/>
        </w:rPr>
      </w:pPr>
      <w:r w:rsidRPr="000C04C1">
        <w:rPr>
          <w:color w:val="auto"/>
          <w:sz w:val="20"/>
          <w:szCs w:val="20"/>
          <w:highlight w:val="yellow"/>
        </w:rPr>
        <w:t>*На момент составления настоящей учетной политики</w:t>
      </w:r>
      <w:r w:rsidRPr="000C04C1">
        <w:rPr>
          <w:color w:val="auto"/>
          <w:sz w:val="20"/>
          <w:szCs w:val="20"/>
        </w:rPr>
        <w:t xml:space="preserve"> </w:t>
      </w:r>
      <w:r w:rsidRPr="00262C18">
        <w:rPr>
          <w:color w:val="auto"/>
          <w:sz w:val="20"/>
          <w:szCs w:val="20"/>
          <w:highlight w:val="yellow"/>
        </w:rPr>
        <w:t xml:space="preserve">в Инструкцию №157н не введены дополнительные забалансовые счета по учету </w:t>
      </w:r>
      <w:r w:rsidR="00262C18" w:rsidRPr="00262C18">
        <w:rPr>
          <w:color w:val="auto"/>
          <w:sz w:val="20"/>
          <w:szCs w:val="20"/>
          <w:highlight w:val="yellow"/>
        </w:rPr>
        <w:t xml:space="preserve">операций по концессионному </w:t>
      </w:r>
      <w:r w:rsidR="00262C18" w:rsidRPr="009C6D45">
        <w:rPr>
          <w:color w:val="auto"/>
          <w:sz w:val="20"/>
          <w:szCs w:val="20"/>
          <w:highlight w:val="yellow"/>
        </w:rPr>
        <w:t>соглашению</w:t>
      </w:r>
      <w:r w:rsidR="009C6D45" w:rsidRPr="009C6D45">
        <w:rPr>
          <w:color w:val="auto"/>
          <w:sz w:val="20"/>
          <w:szCs w:val="20"/>
          <w:highlight w:val="yellow"/>
        </w:rPr>
        <w:t>, в связи с этим учреждением самостоятельно введены дополнительные забалансовые счета.</w:t>
      </w:r>
    </w:p>
    <w:p w:rsidR="000C04C1" w:rsidRPr="000C04C1" w:rsidRDefault="000C04C1" w:rsidP="00B308AB">
      <w:pPr>
        <w:tabs>
          <w:tab w:val="num" w:pos="0"/>
          <w:tab w:val="left" w:pos="142"/>
        </w:tabs>
        <w:spacing w:line="360" w:lineRule="auto"/>
        <w:ind w:firstLine="284"/>
        <w:contextualSpacing/>
        <w:jc w:val="both"/>
        <w:rPr>
          <w:color w:val="auto"/>
        </w:rPr>
      </w:pPr>
    </w:p>
    <w:p w:rsidR="00B308AB" w:rsidRPr="006A2547" w:rsidRDefault="00B308AB" w:rsidP="00B308AB">
      <w:pPr>
        <w:tabs>
          <w:tab w:val="num" w:pos="0"/>
          <w:tab w:val="left" w:pos="142"/>
        </w:tabs>
        <w:spacing w:line="360" w:lineRule="auto"/>
        <w:ind w:firstLine="284"/>
        <w:contextualSpacing/>
        <w:jc w:val="both"/>
        <w:rPr>
          <w:rFonts w:ascii="Calibri" w:hAnsi="Calibri" w:cs="Calibri"/>
          <w:b/>
          <w:color w:val="auto"/>
        </w:rPr>
      </w:pPr>
      <w:r w:rsidRPr="006A2547">
        <w:rPr>
          <w:rFonts w:ascii="Calibri" w:hAnsi="Calibri" w:cs="Calibri"/>
          <w:b/>
          <w:color w:val="auto"/>
        </w:rPr>
        <w:t>Материальные ценности, принятые на хранение</w:t>
      </w:r>
    </w:p>
    <w:p w:rsidR="00611445" w:rsidRDefault="00611445" w:rsidP="00611445">
      <w:pPr>
        <w:tabs>
          <w:tab w:val="num" w:pos="0"/>
          <w:tab w:val="left" w:pos="142"/>
        </w:tabs>
        <w:spacing w:line="360" w:lineRule="auto"/>
        <w:ind w:firstLine="284"/>
        <w:contextualSpacing/>
        <w:jc w:val="both"/>
        <w:rPr>
          <w:color w:val="auto"/>
          <w:sz w:val="22"/>
          <w:szCs w:val="22"/>
        </w:rPr>
      </w:pPr>
      <w:r w:rsidRPr="00557796">
        <w:rPr>
          <w:color w:val="auto"/>
          <w:sz w:val="22"/>
          <w:szCs w:val="22"/>
        </w:rPr>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w:t>
      </w:r>
      <w:r>
        <w:rPr>
          <w:color w:val="auto"/>
          <w:sz w:val="22"/>
          <w:szCs w:val="22"/>
        </w:rPr>
        <w:t>.1</w:t>
      </w:r>
      <w:r w:rsidRPr="00557796">
        <w:rPr>
          <w:color w:val="auto"/>
          <w:sz w:val="22"/>
          <w:szCs w:val="22"/>
        </w:rPr>
        <w:t xml:space="preserve"> "</w:t>
      </w:r>
      <w:r>
        <w:rPr>
          <w:color w:val="auto"/>
          <w:sz w:val="22"/>
          <w:szCs w:val="22"/>
        </w:rPr>
        <w:t>Основные средства</w:t>
      </w:r>
      <w:r w:rsidRPr="00557796">
        <w:rPr>
          <w:color w:val="auto"/>
          <w:sz w:val="22"/>
          <w:szCs w:val="22"/>
        </w:rPr>
        <w:t xml:space="preserve"> на хранени</w:t>
      </w:r>
      <w:r>
        <w:rPr>
          <w:color w:val="auto"/>
          <w:sz w:val="22"/>
          <w:szCs w:val="22"/>
        </w:rPr>
        <w:t>и</w:t>
      </w:r>
      <w:r w:rsidRPr="00557796">
        <w:rPr>
          <w:color w:val="auto"/>
          <w:sz w:val="22"/>
          <w:szCs w:val="22"/>
        </w:rPr>
        <w:t>"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w:t>
      </w:r>
      <w:r>
        <w:rPr>
          <w:color w:val="auto"/>
          <w:sz w:val="22"/>
          <w:szCs w:val="22"/>
        </w:rPr>
        <w:t xml:space="preserve"> Аналитический учет по данным объектам ведется в разрезе:</w:t>
      </w:r>
    </w:p>
    <w:p w:rsidR="00611445" w:rsidRDefault="00611445" w:rsidP="00907561">
      <w:pPr>
        <w:numPr>
          <w:ilvl w:val="0"/>
          <w:numId w:val="104"/>
        </w:numPr>
        <w:tabs>
          <w:tab w:val="left" w:pos="142"/>
        </w:tabs>
        <w:spacing w:line="276" w:lineRule="auto"/>
        <w:contextualSpacing/>
        <w:jc w:val="both"/>
        <w:rPr>
          <w:color w:val="auto"/>
          <w:sz w:val="22"/>
          <w:szCs w:val="22"/>
        </w:rPr>
      </w:pPr>
      <w:r>
        <w:rPr>
          <w:color w:val="auto"/>
          <w:sz w:val="22"/>
          <w:szCs w:val="22"/>
        </w:rPr>
        <w:t>Контрагент –</w:t>
      </w:r>
      <w:r w:rsidR="008F33C9">
        <w:rPr>
          <w:color w:val="auto"/>
          <w:sz w:val="22"/>
          <w:szCs w:val="22"/>
        </w:rPr>
        <w:t xml:space="preserve"> МКУ Администрация МО «Бичурский район» РБ</w:t>
      </w:r>
      <w:r>
        <w:rPr>
          <w:color w:val="auto"/>
          <w:sz w:val="22"/>
          <w:szCs w:val="22"/>
        </w:rPr>
        <w:t>;</w:t>
      </w:r>
    </w:p>
    <w:p w:rsidR="00611445" w:rsidRDefault="00611445" w:rsidP="00907561">
      <w:pPr>
        <w:numPr>
          <w:ilvl w:val="0"/>
          <w:numId w:val="104"/>
        </w:numPr>
        <w:tabs>
          <w:tab w:val="left" w:pos="142"/>
        </w:tabs>
        <w:spacing w:line="276" w:lineRule="auto"/>
        <w:contextualSpacing/>
        <w:jc w:val="both"/>
        <w:rPr>
          <w:color w:val="auto"/>
          <w:sz w:val="22"/>
          <w:szCs w:val="22"/>
        </w:rPr>
      </w:pPr>
      <w:r>
        <w:rPr>
          <w:color w:val="auto"/>
          <w:sz w:val="22"/>
          <w:szCs w:val="22"/>
        </w:rPr>
        <w:t>Основное средство;</w:t>
      </w:r>
    </w:p>
    <w:p w:rsidR="00611445" w:rsidRPr="00557796" w:rsidRDefault="00611445" w:rsidP="00907561">
      <w:pPr>
        <w:numPr>
          <w:ilvl w:val="0"/>
          <w:numId w:val="104"/>
        </w:numPr>
        <w:tabs>
          <w:tab w:val="left" w:pos="142"/>
        </w:tabs>
        <w:spacing w:line="276" w:lineRule="auto"/>
        <w:contextualSpacing/>
        <w:jc w:val="both"/>
        <w:rPr>
          <w:color w:val="auto"/>
          <w:sz w:val="22"/>
          <w:szCs w:val="22"/>
        </w:rPr>
      </w:pPr>
      <w:r>
        <w:rPr>
          <w:color w:val="auto"/>
          <w:sz w:val="22"/>
          <w:szCs w:val="22"/>
        </w:rPr>
        <w:t>Центр материальной ответственности.</w:t>
      </w:r>
    </w:p>
    <w:p w:rsidR="00B308AB" w:rsidRDefault="00B308AB" w:rsidP="006E3FDD">
      <w:pPr>
        <w:tabs>
          <w:tab w:val="num" w:pos="0"/>
          <w:tab w:val="left" w:pos="142"/>
        </w:tabs>
        <w:spacing w:line="360" w:lineRule="auto"/>
        <w:ind w:firstLine="284"/>
        <w:contextualSpacing/>
        <w:jc w:val="both"/>
        <w:rPr>
          <w:rFonts w:ascii="Calibri" w:hAnsi="Calibri" w:cs="Calibri"/>
          <w:b/>
          <w:color w:val="auto"/>
        </w:rPr>
      </w:pPr>
    </w:p>
    <w:p w:rsidR="006E3FDD" w:rsidRPr="00FB50F5" w:rsidRDefault="006E3FDD" w:rsidP="00425901">
      <w:pPr>
        <w:tabs>
          <w:tab w:val="num" w:pos="0"/>
          <w:tab w:val="left" w:pos="142"/>
        </w:tabs>
        <w:spacing w:line="360" w:lineRule="auto"/>
        <w:ind w:firstLine="567"/>
        <w:contextualSpacing/>
        <w:jc w:val="both"/>
        <w:rPr>
          <w:rFonts w:ascii="Calibri" w:hAnsi="Calibri" w:cs="Calibri"/>
          <w:b/>
          <w:color w:val="auto"/>
        </w:rPr>
      </w:pPr>
      <w:r w:rsidRPr="00FB50F5">
        <w:rPr>
          <w:rFonts w:ascii="Calibri" w:hAnsi="Calibri" w:cs="Calibri"/>
          <w:b/>
          <w:color w:val="auto"/>
        </w:rPr>
        <w:t>Бланки строгой отчетности</w:t>
      </w:r>
    </w:p>
    <w:p w:rsidR="006E3FDD" w:rsidRPr="00255998" w:rsidRDefault="006E3FDD" w:rsidP="004D498A">
      <w:pPr>
        <w:tabs>
          <w:tab w:val="num" w:pos="0"/>
          <w:tab w:val="left" w:pos="142"/>
        </w:tabs>
        <w:spacing w:line="276" w:lineRule="auto"/>
        <w:ind w:firstLine="567"/>
        <w:contextualSpacing/>
        <w:jc w:val="both"/>
        <w:rPr>
          <w:color w:val="auto"/>
          <w:sz w:val="22"/>
          <w:szCs w:val="22"/>
        </w:rPr>
      </w:pPr>
      <w:r w:rsidRPr="00255998">
        <w:rPr>
          <w:color w:val="auto"/>
          <w:sz w:val="22"/>
          <w:szCs w:val="22"/>
        </w:rPr>
        <w:t xml:space="preserve">Учет находящихся на </w:t>
      </w:r>
      <w:r w:rsidRPr="004D498A">
        <w:rPr>
          <w:color w:val="auto"/>
          <w:sz w:val="22"/>
          <w:szCs w:val="22"/>
        </w:rPr>
        <w:t>хранении и выдаваемых в рамках хозяйственной деятельности учреждения бланков строгой отчетности (бланков трудовых книжек, вкладышей к ним, аттестатов, свидетельств, сертификатов, квитанций и иных бланков строгой отчетности) на забалансовом счете 03 осуществляется:</w:t>
      </w:r>
    </w:p>
    <w:p w:rsidR="006E3FDD" w:rsidRDefault="006E3FDD" w:rsidP="00907561">
      <w:pPr>
        <w:numPr>
          <w:ilvl w:val="0"/>
          <w:numId w:val="52"/>
        </w:numPr>
        <w:tabs>
          <w:tab w:val="left" w:pos="851"/>
        </w:tabs>
        <w:spacing w:line="276" w:lineRule="auto"/>
        <w:ind w:left="851" w:hanging="284"/>
        <w:contextualSpacing/>
        <w:jc w:val="both"/>
        <w:rPr>
          <w:color w:val="auto"/>
          <w:sz w:val="22"/>
          <w:szCs w:val="22"/>
        </w:rPr>
      </w:pPr>
      <w:r w:rsidRPr="00255998">
        <w:rPr>
          <w:color w:val="auto"/>
          <w:sz w:val="22"/>
          <w:szCs w:val="22"/>
        </w:rPr>
        <w:lastRenderedPageBreak/>
        <w:t>в условной оценке один бланк, один рубль.</w:t>
      </w:r>
    </w:p>
    <w:p w:rsidR="006E3FDD" w:rsidRPr="0073353B" w:rsidRDefault="006E3FDD" w:rsidP="0069091D">
      <w:pPr>
        <w:tabs>
          <w:tab w:val="num" w:pos="0"/>
          <w:tab w:val="left" w:pos="142"/>
          <w:tab w:val="num" w:pos="1276"/>
        </w:tabs>
        <w:spacing w:after="195" w:line="276" w:lineRule="auto"/>
        <w:ind w:firstLine="567"/>
        <w:contextualSpacing/>
        <w:jc w:val="both"/>
        <w:rPr>
          <w:color w:val="auto"/>
          <w:sz w:val="22"/>
          <w:szCs w:val="22"/>
        </w:rPr>
      </w:pPr>
      <w:r w:rsidRPr="00255998">
        <w:rPr>
          <w:color w:val="auto"/>
          <w:sz w:val="22"/>
          <w:szCs w:val="22"/>
        </w:rPr>
        <w:t xml:space="preserve">Ответственность за учет, хранение и выдачу </w:t>
      </w:r>
      <w:r w:rsidRPr="0073353B">
        <w:rPr>
          <w:color w:val="auto"/>
          <w:sz w:val="22"/>
          <w:szCs w:val="22"/>
        </w:rPr>
        <w:t>бланков строгой отчетности возлагается:</w:t>
      </w:r>
    </w:p>
    <w:p w:rsidR="006E3FDD" w:rsidRPr="0073353B" w:rsidRDefault="006E3FDD" w:rsidP="00907561">
      <w:pPr>
        <w:numPr>
          <w:ilvl w:val="0"/>
          <w:numId w:val="51"/>
        </w:numPr>
        <w:tabs>
          <w:tab w:val="clear" w:pos="436"/>
          <w:tab w:val="num" w:pos="0"/>
          <w:tab w:val="left" w:pos="851"/>
        </w:tabs>
        <w:spacing w:line="276" w:lineRule="auto"/>
        <w:ind w:left="851" w:hanging="284"/>
        <w:contextualSpacing/>
        <w:jc w:val="both"/>
        <w:rPr>
          <w:color w:val="auto"/>
          <w:sz w:val="22"/>
          <w:szCs w:val="22"/>
        </w:rPr>
      </w:pPr>
      <w:r w:rsidRPr="0073353B">
        <w:rPr>
          <w:color w:val="auto"/>
          <w:sz w:val="22"/>
          <w:szCs w:val="22"/>
        </w:rPr>
        <w:t xml:space="preserve">за бланки трудовых книжек и вкладышей к ним – на </w:t>
      </w:r>
      <w:r w:rsidR="0073353B" w:rsidRPr="0073353B">
        <w:rPr>
          <w:color w:val="auto"/>
          <w:sz w:val="22"/>
          <w:szCs w:val="22"/>
        </w:rPr>
        <w:t>Консультанта кадровой службы</w:t>
      </w:r>
      <w:r w:rsidR="0073353B">
        <w:rPr>
          <w:color w:val="auto"/>
          <w:sz w:val="22"/>
          <w:szCs w:val="22"/>
        </w:rPr>
        <w:t>.</w:t>
      </w:r>
    </w:p>
    <w:p w:rsidR="006E3FDD" w:rsidRPr="006041D7" w:rsidRDefault="006E3FDD" w:rsidP="006E3FDD">
      <w:pPr>
        <w:tabs>
          <w:tab w:val="num" w:pos="0"/>
          <w:tab w:val="left" w:pos="142"/>
          <w:tab w:val="left" w:pos="1276"/>
        </w:tabs>
        <w:spacing w:line="360" w:lineRule="auto"/>
        <w:ind w:firstLine="709"/>
        <w:contextualSpacing/>
        <w:jc w:val="both"/>
        <w:rPr>
          <w:color w:val="auto"/>
          <w:highlight w:val="yellow"/>
          <w:shd w:val="clear" w:color="auto" w:fill="FFFF00"/>
        </w:rPr>
      </w:pPr>
    </w:p>
    <w:p w:rsidR="006E3FDD" w:rsidRDefault="006E3FDD" w:rsidP="006E3FDD">
      <w:pPr>
        <w:pStyle w:val="HTML"/>
        <w:tabs>
          <w:tab w:val="num" w:pos="0"/>
          <w:tab w:val="left" w:pos="142"/>
        </w:tabs>
        <w:spacing w:line="360" w:lineRule="auto"/>
        <w:ind w:firstLine="709"/>
        <w:contextualSpacing/>
        <w:jc w:val="both"/>
        <w:rPr>
          <w:rFonts w:ascii="Times New Roman" w:hAnsi="Times New Roman"/>
          <w:sz w:val="24"/>
          <w:szCs w:val="24"/>
        </w:rPr>
      </w:pPr>
      <w:bookmarkStart w:id="69" w:name="1"/>
      <w:bookmarkStart w:id="70" w:name="9"/>
      <w:bookmarkEnd w:id="69"/>
      <w:bookmarkEnd w:id="70"/>
      <w:r w:rsidRPr="006041D7">
        <w:rPr>
          <w:rFonts w:ascii="Times New Roman" w:hAnsi="Times New Roman"/>
          <w:sz w:val="24"/>
          <w:szCs w:val="24"/>
        </w:rPr>
        <w:t> </w:t>
      </w:r>
      <w:bookmarkStart w:id="71" w:name="14"/>
      <w:bookmarkStart w:id="72" w:name="16"/>
      <w:bookmarkEnd w:id="71"/>
      <w:bookmarkEnd w:id="72"/>
    </w:p>
    <w:p w:rsidR="00611445" w:rsidRDefault="00611445" w:rsidP="006D1BFF">
      <w:pPr>
        <w:tabs>
          <w:tab w:val="left" w:pos="0"/>
        </w:tabs>
        <w:spacing w:after="195" w:line="276" w:lineRule="auto"/>
        <w:ind w:firstLine="567"/>
        <w:contextualSpacing/>
        <w:jc w:val="both"/>
        <w:rPr>
          <w:rFonts w:ascii="Calibri" w:hAnsi="Calibri" w:cs="Calibri"/>
          <w:b/>
        </w:rPr>
      </w:pPr>
      <w:r w:rsidRPr="006A2547">
        <w:rPr>
          <w:rFonts w:ascii="Calibri" w:hAnsi="Calibri" w:cs="Calibri"/>
          <w:b/>
        </w:rPr>
        <w:t>Порядок списания задолженности учреждения, невостребованной кредиторами, с забалансового учета</w:t>
      </w:r>
    </w:p>
    <w:p w:rsidR="00611445" w:rsidRDefault="00611445" w:rsidP="006D1BFF">
      <w:pPr>
        <w:tabs>
          <w:tab w:val="left" w:pos="0"/>
        </w:tabs>
        <w:spacing w:after="195" w:line="276" w:lineRule="auto"/>
        <w:ind w:firstLine="567"/>
        <w:contextualSpacing/>
        <w:jc w:val="both"/>
        <w:rPr>
          <w:rFonts w:ascii="Calibri" w:hAnsi="Calibri" w:cs="Calibri"/>
          <w:b/>
        </w:rPr>
      </w:pPr>
    </w:p>
    <w:p w:rsidR="00611445" w:rsidRPr="005806AE" w:rsidRDefault="00611445" w:rsidP="006D1BFF">
      <w:pPr>
        <w:tabs>
          <w:tab w:val="left" w:pos="0"/>
        </w:tabs>
        <w:spacing w:after="195" w:line="276" w:lineRule="auto"/>
        <w:ind w:firstLine="567"/>
        <w:contextualSpacing/>
        <w:jc w:val="both"/>
        <w:rPr>
          <w:sz w:val="22"/>
          <w:szCs w:val="22"/>
        </w:rPr>
      </w:pPr>
      <w:r w:rsidRPr="005806AE">
        <w:rPr>
          <w:sz w:val="22"/>
          <w:szCs w:val="22"/>
        </w:rPr>
        <w:t xml:space="preserve">Списание задолженности учреждения, невостребованной кредиторами, с забалансового учета производится на основании инвентаризации кредиторской задолженности, оформляется инвентаризационной описью расчетов с покупателями, поставщиками и прочими дебиторами и кредиторами (код ф. 0504089). </w:t>
      </w:r>
    </w:p>
    <w:p w:rsidR="00611445" w:rsidRDefault="00611445" w:rsidP="006D1BFF">
      <w:pPr>
        <w:tabs>
          <w:tab w:val="left" w:pos="0"/>
        </w:tabs>
        <w:spacing w:after="195" w:line="276" w:lineRule="auto"/>
        <w:ind w:firstLine="567"/>
        <w:contextualSpacing/>
        <w:jc w:val="both"/>
        <w:rPr>
          <w:sz w:val="22"/>
          <w:szCs w:val="22"/>
        </w:rPr>
      </w:pPr>
      <w:r w:rsidRPr="005806AE">
        <w:rPr>
          <w:sz w:val="22"/>
          <w:szCs w:val="22"/>
        </w:rPr>
        <w:t>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забалансового учета 20 «Списанная задолженность, невостребованная кредиторами».</w:t>
      </w:r>
    </w:p>
    <w:p w:rsidR="000D2758" w:rsidRPr="00E566D0" w:rsidRDefault="000D2758" w:rsidP="006D1BFF">
      <w:pPr>
        <w:tabs>
          <w:tab w:val="left" w:pos="0"/>
        </w:tabs>
        <w:spacing w:after="195" w:line="276" w:lineRule="auto"/>
        <w:ind w:firstLine="567"/>
        <w:contextualSpacing/>
        <w:jc w:val="both"/>
        <w:rPr>
          <w:sz w:val="22"/>
          <w:szCs w:val="22"/>
        </w:rPr>
      </w:pPr>
    </w:p>
    <w:p w:rsidR="00611445" w:rsidRPr="00E566D0" w:rsidRDefault="00611445" w:rsidP="006D1BFF">
      <w:pPr>
        <w:tabs>
          <w:tab w:val="left" w:pos="0"/>
        </w:tabs>
        <w:spacing w:after="195" w:line="276" w:lineRule="auto"/>
        <w:ind w:firstLine="567"/>
        <w:contextualSpacing/>
        <w:jc w:val="both"/>
        <w:rPr>
          <w:rFonts w:ascii="Calibri" w:hAnsi="Calibri" w:cs="Calibri"/>
          <w:b/>
        </w:rPr>
      </w:pPr>
    </w:p>
    <w:p w:rsidR="00611445" w:rsidRPr="006E5FCA" w:rsidRDefault="00611445" w:rsidP="000D2758">
      <w:pPr>
        <w:tabs>
          <w:tab w:val="left" w:pos="0"/>
        </w:tabs>
        <w:spacing w:after="195" w:line="276" w:lineRule="auto"/>
        <w:ind w:firstLine="567"/>
        <w:contextualSpacing/>
        <w:jc w:val="both"/>
        <w:rPr>
          <w:rFonts w:ascii="Calibri" w:hAnsi="Calibri" w:cs="Calibri"/>
          <w:b/>
        </w:rPr>
      </w:pPr>
      <w:r w:rsidRPr="006A2547">
        <w:rPr>
          <w:rFonts w:ascii="Calibri" w:hAnsi="Calibri" w:cs="Calibri"/>
          <w:b/>
        </w:rPr>
        <w:t>Принятие к учету объектов основных средств в эксплуатацию</w:t>
      </w:r>
    </w:p>
    <w:p w:rsidR="00611445" w:rsidRDefault="00611445" w:rsidP="000D2758">
      <w:pPr>
        <w:tabs>
          <w:tab w:val="left" w:pos="0"/>
        </w:tabs>
        <w:spacing w:after="195" w:line="276" w:lineRule="auto"/>
        <w:ind w:firstLine="567"/>
        <w:contextualSpacing/>
        <w:jc w:val="both"/>
        <w:rPr>
          <w:color w:val="auto"/>
          <w:sz w:val="22"/>
          <w:szCs w:val="22"/>
        </w:rPr>
      </w:pPr>
    </w:p>
    <w:p w:rsidR="00611445" w:rsidRPr="004028BC" w:rsidRDefault="00611445" w:rsidP="000D2758">
      <w:pPr>
        <w:tabs>
          <w:tab w:val="left" w:pos="0"/>
        </w:tabs>
        <w:spacing w:after="195" w:line="276" w:lineRule="auto"/>
        <w:ind w:firstLine="567"/>
        <w:contextualSpacing/>
        <w:jc w:val="both"/>
        <w:rPr>
          <w:color w:val="auto"/>
          <w:sz w:val="22"/>
          <w:szCs w:val="22"/>
        </w:rPr>
      </w:pPr>
      <w:r w:rsidRPr="004028BC">
        <w:rPr>
          <w:color w:val="auto"/>
          <w:sz w:val="22"/>
          <w:szCs w:val="22"/>
        </w:rPr>
        <w:t>Учет объектов основных средств стоимостью выданных в эксплуатацию, ведется раздельно по материально-ответственным лицам на забалансовом счете 21:</w:t>
      </w:r>
    </w:p>
    <w:p w:rsidR="00611445" w:rsidRPr="004028BC" w:rsidRDefault="00611445" w:rsidP="000D2758">
      <w:pPr>
        <w:numPr>
          <w:ilvl w:val="0"/>
          <w:numId w:val="64"/>
        </w:numPr>
        <w:tabs>
          <w:tab w:val="clear" w:pos="436"/>
          <w:tab w:val="left" w:pos="0"/>
          <w:tab w:val="num" w:pos="284"/>
        </w:tabs>
        <w:spacing w:line="276" w:lineRule="auto"/>
        <w:ind w:left="0" w:firstLine="567"/>
        <w:contextualSpacing/>
        <w:jc w:val="both"/>
        <w:rPr>
          <w:color w:val="auto"/>
          <w:sz w:val="22"/>
          <w:szCs w:val="22"/>
        </w:rPr>
      </w:pPr>
      <w:r w:rsidRPr="004028BC">
        <w:rPr>
          <w:color w:val="auto"/>
          <w:sz w:val="22"/>
          <w:szCs w:val="22"/>
        </w:rPr>
        <w:t>по балансовой стоимости введенног</w:t>
      </w:r>
      <w:r w:rsidR="004028BC" w:rsidRPr="004028BC">
        <w:rPr>
          <w:color w:val="auto"/>
          <w:sz w:val="22"/>
          <w:szCs w:val="22"/>
        </w:rPr>
        <w:t>о в эксплуатацию объекта.</w:t>
      </w:r>
    </w:p>
    <w:p w:rsidR="00611445" w:rsidRPr="00D90970" w:rsidRDefault="00611445" w:rsidP="00611445">
      <w:pPr>
        <w:tabs>
          <w:tab w:val="num" w:pos="0"/>
          <w:tab w:val="left" w:pos="142"/>
        </w:tabs>
        <w:spacing w:line="276" w:lineRule="auto"/>
        <w:ind w:firstLine="284"/>
        <w:contextualSpacing/>
        <w:jc w:val="both"/>
        <w:rPr>
          <w:sz w:val="22"/>
          <w:szCs w:val="22"/>
        </w:rPr>
      </w:pPr>
    </w:p>
    <w:p w:rsidR="00611445" w:rsidRDefault="00611445" w:rsidP="005A6134">
      <w:pPr>
        <w:pStyle w:val="HTML"/>
        <w:tabs>
          <w:tab w:val="num" w:pos="0"/>
          <w:tab w:val="left" w:pos="142"/>
        </w:tabs>
        <w:spacing w:line="360" w:lineRule="auto"/>
        <w:ind w:firstLine="567"/>
        <w:contextualSpacing/>
        <w:jc w:val="both"/>
        <w:rPr>
          <w:rFonts w:ascii="Calibri" w:eastAsia="Lucida Sans Unicode" w:hAnsi="Calibri" w:cs="Calibri"/>
          <w:b/>
          <w:color w:val="000000"/>
          <w:sz w:val="24"/>
          <w:szCs w:val="24"/>
          <w:lang w:eastAsia="ar-SA"/>
        </w:rPr>
      </w:pPr>
      <w:r w:rsidRPr="006041D7">
        <w:rPr>
          <w:rFonts w:ascii="Times New Roman" w:hAnsi="Times New Roman"/>
          <w:sz w:val="24"/>
          <w:szCs w:val="24"/>
        </w:rPr>
        <w:t> </w:t>
      </w:r>
      <w:r w:rsidRPr="006A2547">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611445" w:rsidRDefault="00611445" w:rsidP="005A6134">
      <w:pPr>
        <w:pStyle w:val="HTML"/>
        <w:tabs>
          <w:tab w:val="num" w:pos="0"/>
          <w:tab w:val="left" w:pos="142"/>
        </w:tabs>
        <w:spacing w:line="276" w:lineRule="auto"/>
        <w:ind w:firstLine="567"/>
        <w:contextualSpacing/>
        <w:jc w:val="both"/>
        <w:rPr>
          <w:rFonts w:ascii="Times New Roman" w:eastAsia="Lucida Sans Unicode" w:hAnsi="Times New Roman"/>
          <w:sz w:val="22"/>
          <w:szCs w:val="22"/>
          <w:lang w:eastAsia="ar-SA"/>
        </w:rPr>
      </w:pPr>
      <w:r w:rsidRPr="00E24DAF">
        <w:rPr>
          <w:rFonts w:ascii="Times New Roman" w:eastAsia="Lucida Sans Unicode" w:hAnsi="Times New Roman"/>
          <w:sz w:val="22"/>
          <w:szCs w:val="22"/>
          <w:lang w:eastAsia="ar-SA"/>
        </w:rPr>
        <w:t xml:space="preserve">Аналитический учет по счету </w:t>
      </w:r>
      <w:r>
        <w:rPr>
          <w:rFonts w:ascii="Times New Roman" w:eastAsia="Lucida Sans Unicode" w:hAnsi="Times New Roman"/>
          <w:sz w:val="22"/>
          <w:szCs w:val="22"/>
          <w:lang w:eastAsia="ar-SA"/>
        </w:rPr>
        <w:t>22 «</w:t>
      </w:r>
      <w:r w:rsidRPr="00E24DAF">
        <w:rPr>
          <w:rFonts w:ascii="Times New Roman" w:eastAsia="Lucida Sans Unicode" w:hAnsi="Times New Roman"/>
          <w:sz w:val="22"/>
          <w:szCs w:val="22"/>
          <w:lang w:eastAsia="ar-SA"/>
        </w:rPr>
        <w:t>Материальные ценности, полученные по централизованному снабжению</w:t>
      </w:r>
      <w:r>
        <w:rPr>
          <w:rFonts w:ascii="Times New Roman" w:eastAsia="Lucida Sans Unicode" w:hAnsi="Times New Roman"/>
          <w:sz w:val="22"/>
          <w:szCs w:val="22"/>
          <w:lang w:eastAsia="ar-SA"/>
        </w:rPr>
        <w:t xml:space="preserve">» </w:t>
      </w:r>
      <w:r w:rsidRPr="00E24DAF">
        <w:rPr>
          <w:rFonts w:ascii="Times New Roman" w:eastAsia="Lucida Sans Unicode" w:hAnsi="Times New Roman"/>
          <w:sz w:val="22"/>
          <w:szCs w:val="22"/>
          <w:lang w:eastAsia="ar-SA"/>
        </w:rPr>
        <w:t xml:space="preserve">ведется в </w:t>
      </w:r>
      <w:r>
        <w:rPr>
          <w:rFonts w:ascii="Times New Roman" w:eastAsia="Lucida Sans Unicode" w:hAnsi="Times New Roman"/>
          <w:sz w:val="22"/>
          <w:szCs w:val="22"/>
          <w:lang w:eastAsia="ar-SA"/>
        </w:rPr>
        <w:t xml:space="preserve">следующем </w:t>
      </w:r>
      <w:r w:rsidRPr="00E24DAF">
        <w:rPr>
          <w:rFonts w:ascii="Times New Roman" w:eastAsia="Lucida Sans Unicode" w:hAnsi="Times New Roman"/>
          <w:sz w:val="22"/>
          <w:szCs w:val="22"/>
          <w:lang w:eastAsia="ar-SA"/>
        </w:rPr>
        <w:t>порядке</w:t>
      </w:r>
      <w:r>
        <w:rPr>
          <w:rFonts w:ascii="Times New Roman" w:eastAsia="Lucida Sans Unicode" w:hAnsi="Times New Roman"/>
          <w:sz w:val="22"/>
          <w:szCs w:val="22"/>
          <w:lang w:eastAsia="ar-SA"/>
        </w:rPr>
        <w:t>:</w:t>
      </w:r>
    </w:p>
    <w:p w:rsidR="00611445" w:rsidRDefault="00611445" w:rsidP="00907561">
      <w:pPr>
        <w:pStyle w:val="HTML"/>
        <w:numPr>
          <w:ilvl w:val="0"/>
          <w:numId w:val="64"/>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22.1 «</w:t>
      </w:r>
      <w:r w:rsidRPr="00E24DAF">
        <w:rPr>
          <w:rFonts w:ascii="Times New Roman" w:eastAsia="Lucida Sans Unicode" w:hAnsi="Times New Roman"/>
          <w:sz w:val="22"/>
          <w:szCs w:val="22"/>
          <w:lang w:eastAsia="ar-SA"/>
        </w:rPr>
        <w:t>ОС, полученные по централизованному снабжению</w:t>
      </w:r>
      <w:r>
        <w:rPr>
          <w:rFonts w:ascii="Times New Roman" w:eastAsia="Lucida Sans Unicode" w:hAnsi="Times New Roman"/>
          <w:sz w:val="22"/>
          <w:szCs w:val="22"/>
          <w:lang w:eastAsia="ar-SA"/>
        </w:rPr>
        <w:t>»;</w:t>
      </w:r>
    </w:p>
    <w:p w:rsidR="00611445" w:rsidRDefault="00611445" w:rsidP="00907561">
      <w:pPr>
        <w:pStyle w:val="HTML"/>
        <w:numPr>
          <w:ilvl w:val="0"/>
          <w:numId w:val="64"/>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22.2 «</w:t>
      </w:r>
      <w:r w:rsidRPr="00E24DAF">
        <w:rPr>
          <w:rFonts w:ascii="Times New Roman" w:eastAsia="Lucida Sans Unicode" w:hAnsi="Times New Roman"/>
          <w:sz w:val="22"/>
          <w:szCs w:val="22"/>
          <w:lang w:eastAsia="ar-SA"/>
        </w:rPr>
        <w:t>МЗ, полученные по централизованному снабжению</w:t>
      </w:r>
      <w:r>
        <w:rPr>
          <w:rFonts w:ascii="Times New Roman" w:eastAsia="Lucida Sans Unicode" w:hAnsi="Times New Roman"/>
          <w:sz w:val="22"/>
          <w:szCs w:val="22"/>
          <w:lang w:eastAsia="ar-SA"/>
        </w:rPr>
        <w:t>».</w:t>
      </w:r>
    </w:p>
    <w:p w:rsidR="006B7B4A" w:rsidRDefault="006B7B4A" w:rsidP="006B7B4A">
      <w:pPr>
        <w:pStyle w:val="HTML"/>
        <w:tabs>
          <w:tab w:val="left" w:pos="142"/>
        </w:tabs>
        <w:spacing w:line="276" w:lineRule="auto"/>
        <w:ind w:left="436"/>
        <w:contextualSpacing/>
        <w:jc w:val="both"/>
        <w:rPr>
          <w:rFonts w:ascii="Times New Roman" w:eastAsia="Lucida Sans Unicode" w:hAnsi="Times New Roman"/>
          <w:sz w:val="22"/>
          <w:szCs w:val="22"/>
          <w:lang w:eastAsia="ar-SA"/>
        </w:rPr>
      </w:pPr>
    </w:p>
    <w:p w:rsidR="007F4E27" w:rsidRDefault="007F4E27" w:rsidP="006B7B4A">
      <w:pPr>
        <w:pStyle w:val="HTML"/>
        <w:tabs>
          <w:tab w:val="left" w:pos="142"/>
        </w:tabs>
        <w:spacing w:line="276" w:lineRule="auto"/>
        <w:ind w:left="436"/>
        <w:contextualSpacing/>
        <w:jc w:val="both"/>
        <w:rPr>
          <w:rFonts w:ascii="Times New Roman" w:eastAsia="Lucida Sans Unicode" w:hAnsi="Times New Roman"/>
          <w:sz w:val="22"/>
          <w:szCs w:val="22"/>
          <w:lang w:eastAsia="ar-SA"/>
        </w:rPr>
      </w:pPr>
    </w:p>
    <w:p w:rsidR="005264A2" w:rsidRPr="00DE2366" w:rsidRDefault="005264A2" w:rsidP="00DE2366">
      <w:pPr>
        <w:pStyle w:val="1"/>
        <w:ind w:firstLine="567"/>
        <w:rPr>
          <w:sz w:val="28"/>
          <w:szCs w:val="28"/>
        </w:rPr>
      </w:pPr>
      <w:bookmarkStart w:id="73" w:name="_Раздел_5._Методологический"/>
      <w:bookmarkStart w:id="74" w:name="_Toc42688013"/>
      <w:bookmarkEnd w:id="73"/>
      <w:r w:rsidRPr="00DE2366">
        <w:rPr>
          <w:sz w:val="28"/>
          <w:szCs w:val="28"/>
        </w:rPr>
        <w:t>Раздел 5. Методологический раздел для целей налогового учета</w:t>
      </w:r>
      <w:bookmarkEnd w:id="74"/>
    </w:p>
    <w:p w:rsidR="009174FB" w:rsidRPr="009174FB" w:rsidRDefault="009174FB" w:rsidP="00A47F23">
      <w:pPr>
        <w:ind w:firstLine="284"/>
      </w:pPr>
    </w:p>
    <w:p w:rsidR="005264A2" w:rsidRPr="001207A5" w:rsidRDefault="005264A2" w:rsidP="001207A5">
      <w:pPr>
        <w:pStyle w:val="2"/>
        <w:ind w:firstLine="567"/>
        <w:jc w:val="both"/>
        <w:rPr>
          <w:b/>
          <w:sz w:val="24"/>
          <w:szCs w:val="24"/>
        </w:rPr>
      </w:pPr>
      <w:bookmarkStart w:id="75" w:name="_5.1_Налог_на"/>
      <w:bookmarkStart w:id="76" w:name="_Toc42688014"/>
      <w:bookmarkEnd w:id="75"/>
      <w:r w:rsidRPr="001207A5">
        <w:rPr>
          <w:b/>
          <w:sz w:val="24"/>
          <w:szCs w:val="24"/>
        </w:rPr>
        <w:t>5.1</w:t>
      </w:r>
      <w:r w:rsidR="00D0252C">
        <w:rPr>
          <w:b/>
          <w:sz w:val="24"/>
          <w:szCs w:val="24"/>
        </w:rPr>
        <w:t>.</w:t>
      </w:r>
      <w:r w:rsidRPr="001207A5">
        <w:rPr>
          <w:b/>
          <w:sz w:val="24"/>
          <w:szCs w:val="24"/>
        </w:rPr>
        <w:t xml:space="preserve"> Налог на прибыль</w:t>
      </w:r>
      <w:bookmarkEnd w:id="76"/>
    </w:p>
    <w:p w:rsidR="00E317CB" w:rsidRDefault="00E317CB" w:rsidP="001207A5">
      <w:pPr>
        <w:tabs>
          <w:tab w:val="num" w:pos="0"/>
          <w:tab w:val="left" w:pos="142"/>
        </w:tabs>
        <w:spacing w:line="360" w:lineRule="auto"/>
        <w:ind w:firstLine="567"/>
        <w:contextualSpacing/>
        <w:jc w:val="both"/>
        <w:rPr>
          <w:b/>
          <w:bCs/>
          <w:color w:val="auto"/>
        </w:rPr>
      </w:pPr>
    </w:p>
    <w:p w:rsidR="005264A2" w:rsidRPr="00A47F23" w:rsidRDefault="005264A2" w:rsidP="001207A5">
      <w:pPr>
        <w:tabs>
          <w:tab w:val="num" w:pos="0"/>
          <w:tab w:val="left" w:pos="142"/>
        </w:tabs>
        <w:spacing w:line="276" w:lineRule="auto"/>
        <w:ind w:firstLine="567"/>
        <w:contextualSpacing/>
        <w:jc w:val="both"/>
        <w:rPr>
          <w:bCs/>
          <w:color w:val="auto"/>
          <w:sz w:val="22"/>
          <w:szCs w:val="22"/>
        </w:rPr>
      </w:pPr>
      <w:r w:rsidRPr="00A47F23">
        <w:rPr>
          <w:bCs/>
          <w:color w:val="auto"/>
          <w:sz w:val="22"/>
          <w:szCs w:val="22"/>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rsidR="005264A2" w:rsidRPr="004B1ABC" w:rsidRDefault="005264A2" w:rsidP="001207A5">
      <w:pPr>
        <w:tabs>
          <w:tab w:val="num" w:pos="0"/>
          <w:tab w:val="left" w:pos="142"/>
        </w:tabs>
        <w:spacing w:line="276" w:lineRule="auto"/>
        <w:ind w:firstLine="567"/>
        <w:contextualSpacing/>
        <w:jc w:val="both"/>
        <w:rPr>
          <w:bCs/>
          <w:color w:val="auto"/>
          <w:sz w:val="22"/>
          <w:szCs w:val="22"/>
        </w:rPr>
      </w:pPr>
      <w:r w:rsidRPr="004B1ABC">
        <w:rPr>
          <w:bCs/>
          <w:color w:val="auto"/>
          <w:sz w:val="22"/>
          <w:szCs w:val="22"/>
        </w:rPr>
        <w:t>К внереализационным доходам, учитываемых согласно ст.250 НК РФ, относить доходы (например):</w:t>
      </w:r>
    </w:p>
    <w:p w:rsidR="005264A2" w:rsidRPr="004B1ABC" w:rsidRDefault="005264A2" w:rsidP="00907561">
      <w:pPr>
        <w:pStyle w:val="aff1"/>
        <w:numPr>
          <w:ilvl w:val="0"/>
          <w:numId w:val="57"/>
        </w:numPr>
        <w:tabs>
          <w:tab w:val="left" w:pos="0"/>
        </w:tabs>
        <w:spacing w:line="276" w:lineRule="auto"/>
        <w:ind w:left="851" w:hanging="284"/>
        <w:jc w:val="both"/>
        <w:rPr>
          <w:bCs/>
          <w:color w:val="auto"/>
          <w:sz w:val="22"/>
          <w:szCs w:val="22"/>
        </w:rPr>
      </w:pPr>
      <w:r w:rsidRPr="004B1ABC">
        <w:rPr>
          <w:bCs/>
          <w:color w:val="auto"/>
          <w:sz w:val="22"/>
          <w:szCs w:val="22"/>
        </w:rPr>
        <w:t>от сдачи имущества в аренду;</w:t>
      </w:r>
    </w:p>
    <w:p w:rsidR="005264A2" w:rsidRPr="004B1ABC" w:rsidRDefault="005264A2" w:rsidP="00907561">
      <w:pPr>
        <w:pStyle w:val="aff1"/>
        <w:numPr>
          <w:ilvl w:val="0"/>
          <w:numId w:val="57"/>
        </w:numPr>
        <w:tabs>
          <w:tab w:val="left" w:pos="0"/>
        </w:tabs>
        <w:spacing w:line="276" w:lineRule="auto"/>
        <w:ind w:left="851" w:hanging="284"/>
        <w:jc w:val="both"/>
        <w:rPr>
          <w:bCs/>
          <w:color w:val="auto"/>
          <w:sz w:val="22"/>
          <w:szCs w:val="22"/>
        </w:rPr>
      </w:pPr>
      <w:r w:rsidRPr="004B1ABC">
        <w:rPr>
          <w:bCs/>
          <w:color w:val="auto"/>
          <w:sz w:val="22"/>
          <w:szCs w:val="22"/>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5264A2" w:rsidRPr="004B1ABC" w:rsidRDefault="005264A2" w:rsidP="00907561">
      <w:pPr>
        <w:pStyle w:val="aff1"/>
        <w:numPr>
          <w:ilvl w:val="0"/>
          <w:numId w:val="57"/>
        </w:numPr>
        <w:tabs>
          <w:tab w:val="left" w:pos="0"/>
        </w:tabs>
        <w:spacing w:line="276" w:lineRule="auto"/>
        <w:ind w:left="851" w:hanging="284"/>
        <w:jc w:val="both"/>
        <w:rPr>
          <w:bCs/>
          <w:color w:val="auto"/>
          <w:sz w:val="22"/>
          <w:szCs w:val="22"/>
        </w:rPr>
      </w:pPr>
      <w:r w:rsidRPr="004B1ABC">
        <w:rPr>
          <w:bCs/>
          <w:color w:val="auto"/>
          <w:sz w:val="22"/>
          <w:szCs w:val="22"/>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5264A2" w:rsidRPr="004B1ABC" w:rsidRDefault="005264A2" w:rsidP="00907561">
      <w:pPr>
        <w:pStyle w:val="aff1"/>
        <w:numPr>
          <w:ilvl w:val="0"/>
          <w:numId w:val="57"/>
        </w:numPr>
        <w:tabs>
          <w:tab w:val="left" w:pos="0"/>
        </w:tabs>
        <w:spacing w:line="276" w:lineRule="auto"/>
        <w:ind w:left="851" w:hanging="284"/>
        <w:jc w:val="both"/>
        <w:rPr>
          <w:bCs/>
          <w:color w:val="auto"/>
          <w:sz w:val="22"/>
          <w:szCs w:val="22"/>
        </w:rPr>
      </w:pPr>
      <w:r w:rsidRPr="004B1ABC">
        <w:rPr>
          <w:bCs/>
          <w:color w:val="auto"/>
          <w:sz w:val="22"/>
          <w:szCs w:val="22"/>
        </w:rPr>
        <w:lastRenderedPageBreak/>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5264A2" w:rsidRPr="004B1ABC" w:rsidRDefault="005264A2" w:rsidP="00907561">
      <w:pPr>
        <w:pStyle w:val="aff1"/>
        <w:numPr>
          <w:ilvl w:val="0"/>
          <w:numId w:val="57"/>
        </w:numPr>
        <w:tabs>
          <w:tab w:val="left" w:pos="0"/>
        </w:tabs>
        <w:spacing w:line="276" w:lineRule="auto"/>
        <w:ind w:left="851" w:hanging="284"/>
        <w:jc w:val="both"/>
        <w:rPr>
          <w:bCs/>
          <w:color w:val="auto"/>
          <w:sz w:val="22"/>
          <w:szCs w:val="22"/>
        </w:rPr>
      </w:pPr>
      <w:r w:rsidRPr="004B1ABC">
        <w:rPr>
          <w:bCs/>
          <w:color w:val="auto"/>
          <w:sz w:val="22"/>
          <w:szCs w:val="22"/>
        </w:rPr>
        <w:t>в виде стоимости излишков материально-производственных запасов и прочего имущества, которые выявлены в результате инвентаризации.</w:t>
      </w:r>
    </w:p>
    <w:p w:rsidR="005264A2" w:rsidRPr="00D22A6A" w:rsidRDefault="005264A2" w:rsidP="00D22A6A">
      <w:pPr>
        <w:pStyle w:val="Oaeno"/>
        <w:tabs>
          <w:tab w:val="num" w:pos="0"/>
          <w:tab w:val="left" w:pos="142"/>
          <w:tab w:val="num" w:pos="1276"/>
        </w:tabs>
        <w:spacing w:line="276" w:lineRule="auto"/>
        <w:ind w:firstLine="567"/>
        <w:contextualSpacing/>
        <w:jc w:val="both"/>
        <w:rPr>
          <w:rFonts w:ascii="Times New Roman" w:hAnsi="Times New Roman"/>
          <w:color w:val="auto"/>
          <w:sz w:val="22"/>
          <w:szCs w:val="22"/>
        </w:rPr>
      </w:pPr>
      <w:r w:rsidRPr="00D22A6A">
        <w:rPr>
          <w:rFonts w:ascii="Times New Roman" w:hAnsi="Times New Roman"/>
          <w:color w:val="auto"/>
          <w:sz w:val="22"/>
          <w:szCs w:val="22"/>
        </w:rPr>
        <w:t xml:space="preserve">Ответственность за ведение налогового учёта возложить на </w:t>
      </w:r>
      <w:r w:rsidR="004B1ABC" w:rsidRPr="00D22A6A">
        <w:rPr>
          <w:rFonts w:ascii="Times New Roman" w:hAnsi="Times New Roman"/>
          <w:color w:val="auto"/>
          <w:sz w:val="22"/>
          <w:szCs w:val="22"/>
        </w:rPr>
        <w:t>отдел учета и отчетности</w:t>
      </w:r>
      <w:r w:rsidRPr="00D22A6A">
        <w:rPr>
          <w:rFonts w:ascii="Times New Roman" w:hAnsi="Times New Roman"/>
          <w:color w:val="auto"/>
          <w:sz w:val="22"/>
          <w:szCs w:val="22"/>
        </w:rPr>
        <w:t>.</w:t>
      </w:r>
    </w:p>
    <w:p w:rsidR="005264A2" w:rsidRPr="00D22A6A" w:rsidRDefault="005264A2" w:rsidP="00D22A6A">
      <w:pPr>
        <w:pStyle w:val="Oaeno"/>
        <w:tabs>
          <w:tab w:val="num" w:pos="0"/>
          <w:tab w:val="left" w:pos="142"/>
          <w:tab w:val="num" w:pos="1276"/>
          <w:tab w:val="num" w:pos="1418"/>
        </w:tabs>
        <w:spacing w:line="276" w:lineRule="auto"/>
        <w:ind w:firstLine="567"/>
        <w:contextualSpacing/>
        <w:jc w:val="both"/>
        <w:rPr>
          <w:rFonts w:ascii="Times New Roman" w:hAnsi="Times New Roman"/>
          <w:color w:val="auto"/>
          <w:sz w:val="22"/>
          <w:szCs w:val="22"/>
        </w:rPr>
      </w:pPr>
      <w:r w:rsidRPr="00D22A6A">
        <w:rPr>
          <w:rFonts w:ascii="Times New Roman" w:hAnsi="Times New Roman"/>
          <w:color w:val="auto"/>
          <w:sz w:val="22"/>
          <w:szCs w:val="22"/>
        </w:rPr>
        <w:t xml:space="preserve">Декларации по налогу на прибыль составляет и представляет в налоговый орган </w:t>
      </w:r>
      <w:r w:rsidR="00D22A6A" w:rsidRPr="00D22A6A">
        <w:rPr>
          <w:rFonts w:ascii="Times New Roman" w:hAnsi="Times New Roman"/>
          <w:color w:val="auto"/>
          <w:sz w:val="22"/>
          <w:szCs w:val="22"/>
        </w:rPr>
        <w:t>отдел учета и отчетности</w:t>
      </w:r>
      <w:r w:rsidRPr="00D22A6A">
        <w:rPr>
          <w:rFonts w:ascii="Times New Roman" w:hAnsi="Times New Roman"/>
          <w:color w:val="auto"/>
          <w:sz w:val="22"/>
          <w:szCs w:val="22"/>
        </w:rPr>
        <w:t>.</w:t>
      </w:r>
    </w:p>
    <w:p w:rsidR="00E0304E" w:rsidRPr="00A078E9" w:rsidRDefault="00E0304E" w:rsidP="00D22A6A">
      <w:pPr>
        <w:tabs>
          <w:tab w:val="left" w:pos="0"/>
        </w:tabs>
        <w:spacing w:line="276" w:lineRule="auto"/>
        <w:ind w:firstLine="567"/>
        <w:contextualSpacing/>
        <w:jc w:val="both"/>
        <w:rPr>
          <w:color w:val="auto"/>
          <w:sz w:val="22"/>
          <w:szCs w:val="22"/>
        </w:rPr>
      </w:pPr>
      <w:r w:rsidRPr="00A078E9">
        <w:rPr>
          <w:color w:val="auto"/>
          <w:sz w:val="22"/>
          <w:szCs w:val="22"/>
        </w:rPr>
        <w:t>Доходы признаются:</w:t>
      </w:r>
    </w:p>
    <w:p w:rsidR="00E0304E" w:rsidRDefault="00E0304E" w:rsidP="00E0304E">
      <w:pPr>
        <w:numPr>
          <w:ilvl w:val="0"/>
          <w:numId w:val="40"/>
        </w:numPr>
        <w:tabs>
          <w:tab w:val="left" w:pos="0"/>
          <w:tab w:val="left" w:pos="851"/>
        </w:tabs>
        <w:spacing w:line="276" w:lineRule="auto"/>
        <w:ind w:left="851" w:hanging="284"/>
        <w:contextualSpacing/>
        <w:jc w:val="both"/>
        <w:rPr>
          <w:color w:val="auto"/>
          <w:sz w:val="22"/>
          <w:szCs w:val="22"/>
        </w:rPr>
      </w:pPr>
      <w:r w:rsidRPr="00A078E9">
        <w:rPr>
          <w:color w:val="auto"/>
          <w:sz w:val="22"/>
          <w:szCs w:val="22"/>
        </w:rPr>
        <w:t>в том отчетном (налоговом) периоде, которому они относятся независимо от фак</w:t>
      </w:r>
      <w:r w:rsidR="00A078E9" w:rsidRPr="00A078E9">
        <w:rPr>
          <w:color w:val="auto"/>
          <w:sz w:val="22"/>
          <w:szCs w:val="22"/>
        </w:rPr>
        <w:t>та их оплаты (метод начисления).</w:t>
      </w:r>
    </w:p>
    <w:p w:rsidR="00A078E9" w:rsidRDefault="00A078E9" w:rsidP="00A078E9">
      <w:pPr>
        <w:tabs>
          <w:tab w:val="left" w:pos="0"/>
          <w:tab w:val="left" w:pos="851"/>
        </w:tabs>
        <w:spacing w:line="276" w:lineRule="auto"/>
        <w:contextualSpacing/>
        <w:jc w:val="both"/>
        <w:rPr>
          <w:color w:val="auto"/>
          <w:sz w:val="22"/>
          <w:szCs w:val="22"/>
        </w:rPr>
      </w:pPr>
    </w:p>
    <w:p w:rsidR="00A078E9" w:rsidRPr="00A078E9" w:rsidRDefault="00A078E9" w:rsidP="00A078E9">
      <w:pPr>
        <w:tabs>
          <w:tab w:val="left" w:pos="0"/>
          <w:tab w:val="left" w:pos="851"/>
        </w:tabs>
        <w:spacing w:line="276" w:lineRule="auto"/>
        <w:contextualSpacing/>
        <w:jc w:val="both"/>
        <w:rPr>
          <w:color w:val="auto"/>
          <w:sz w:val="22"/>
          <w:szCs w:val="22"/>
        </w:rPr>
      </w:pPr>
    </w:p>
    <w:p w:rsidR="005264A2" w:rsidRPr="00A078E9" w:rsidRDefault="005264A2" w:rsidP="00A078E9">
      <w:pPr>
        <w:pStyle w:val="2"/>
        <w:ind w:firstLine="567"/>
        <w:jc w:val="both"/>
        <w:rPr>
          <w:b/>
          <w:sz w:val="24"/>
          <w:szCs w:val="24"/>
        </w:rPr>
      </w:pPr>
      <w:bookmarkStart w:id="77" w:name="_5.2_НДС"/>
      <w:bookmarkStart w:id="78" w:name="_Toc42688015"/>
      <w:bookmarkEnd w:id="77"/>
      <w:r w:rsidRPr="00A078E9">
        <w:rPr>
          <w:b/>
          <w:sz w:val="24"/>
          <w:szCs w:val="24"/>
        </w:rPr>
        <w:t>5.2</w:t>
      </w:r>
      <w:r w:rsidR="00D0252C">
        <w:rPr>
          <w:b/>
          <w:sz w:val="24"/>
          <w:szCs w:val="24"/>
        </w:rPr>
        <w:t>.</w:t>
      </w:r>
      <w:r w:rsidRPr="00A078E9">
        <w:rPr>
          <w:b/>
          <w:sz w:val="24"/>
          <w:szCs w:val="24"/>
        </w:rPr>
        <w:t xml:space="preserve"> НДС</w:t>
      </w:r>
      <w:bookmarkEnd w:id="78"/>
    </w:p>
    <w:p w:rsidR="005264A2" w:rsidRPr="00D160BB" w:rsidRDefault="005264A2" w:rsidP="00A078E9">
      <w:pPr>
        <w:pStyle w:val="Oaeno"/>
        <w:tabs>
          <w:tab w:val="num" w:pos="0"/>
          <w:tab w:val="left" w:pos="142"/>
        </w:tabs>
        <w:spacing w:line="360" w:lineRule="auto"/>
        <w:ind w:firstLine="567"/>
        <w:contextualSpacing/>
        <w:jc w:val="both"/>
        <w:rPr>
          <w:rFonts w:ascii="Times New Roman" w:hAnsi="Times New Roman"/>
          <w:color w:val="auto"/>
          <w:sz w:val="24"/>
        </w:rPr>
      </w:pPr>
    </w:p>
    <w:p w:rsidR="005264A2" w:rsidRPr="00A078E9" w:rsidRDefault="005264A2" w:rsidP="00A078E9">
      <w:pPr>
        <w:pStyle w:val="Oaeno"/>
        <w:tabs>
          <w:tab w:val="num" w:pos="0"/>
          <w:tab w:val="left" w:pos="142"/>
          <w:tab w:val="num" w:pos="1276"/>
          <w:tab w:val="num" w:pos="1418"/>
        </w:tabs>
        <w:spacing w:line="276" w:lineRule="auto"/>
        <w:ind w:firstLine="567"/>
        <w:contextualSpacing/>
        <w:jc w:val="both"/>
        <w:rPr>
          <w:rFonts w:ascii="Times New Roman" w:hAnsi="Times New Roman"/>
          <w:color w:val="auto"/>
          <w:sz w:val="22"/>
          <w:szCs w:val="22"/>
        </w:rPr>
      </w:pPr>
      <w:r w:rsidRPr="00A078E9">
        <w:rPr>
          <w:rFonts w:ascii="Times New Roman" w:hAnsi="Times New Roman"/>
          <w:color w:val="auto"/>
          <w:sz w:val="22"/>
          <w:szCs w:val="22"/>
        </w:rPr>
        <w:t xml:space="preserve">Декларацию по налогу на добавленную стоимость составляет и представляет в налоговый орган </w:t>
      </w:r>
      <w:r w:rsidR="00A078E9" w:rsidRPr="00A078E9">
        <w:rPr>
          <w:rFonts w:ascii="Times New Roman" w:hAnsi="Times New Roman"/>
          <w:color w:val="auto"/>
          <w:sz w:val="22"/>
          <w:szCs w:val="22"/>
        </w:rPr>
        <w:t>отдел учета и отчетности</w:t>
      </w:r>
      <w:r w:rsidRPr="00A078E9">
        <w:rPr>
          <w:rFonts w:ascii="Times New Roman" w:hAnsi="Times New Roman"/>
          <w:color w:val="auto"/>
          <w:sz w:val="22"/>
          <w:szCs w:val="22"/>
        </w:rPr>
        <w:t>.</w:t>
      </w:r>
    </w:p>
    <w:p w:rsidR="00EE6D6F" w:rsidRDefault="005264A2" w:rsidP="00A078E9">
      <w:pPr>
        <w:pStyle w:val="Oaeno"/>
        <w:tabs>
          <w:tab w:val="num" w:pos="0"/>
          <w:tab w:val="left" w:pos="142"/>
          <w:tab w:val="num" w:pos="1276"/>
          <w:tab w:val="num" w:pos="1418"/>
        </w:tabs>
        <w:spacing w:line="276" w:lineRule="auto"/>
        <w:ind w:firstLine="567"/>
        <w:contextualSpacing/>
        <w:jc w:val="both"/>
        <w:rPr>
          <w:rFonts w:ascii="Times New Roman" w:hAnsi="Times New Roman"/>
          <w:sz w:val="22"/>
          <w:szCs w:val="22"/>
        </w:rPr>
      </w:pPr>
      <w:r w:rsidRPr="00A078E9">
        <w:rPr>
          <w:rFonts w:ascii="Times New Roman" w:hAnsi="Times New Roman"/>
          <w:sz w:val="22"/>
          <w:szCs w:val="22"/>
        </w:rPr>
        <w:t xml:space="preserve">Счета-фактуры, получаемые учреждением от продавцов, учитываются и хранятся в журнале </w:t>
      </w:r>
      <w:r w:rsidR="00DC77C6" w:rsidRPr="00A078E9">
        <w:rPr>
          <w:rFonts w:ascii="Times New Roman" w:hAnsi="Times New Roman"/>
          <w:sz w:val="22"/>
          <w:szCs w:val="22"/>
        </w:rPr>
        <w:t>операций №4</w:t>
      </w:r>
      <w:r w:rsidRPr="00A078E9">
        <w:rPr>
          <w:rFonts w:ascii="Times New Roman" w:hAnsi="Times New Roman"/>
          <w:sz w:val="22"/>
          <w:szCs w:val="22"/>
        </w:rPr>
        <w:t>.</w:t>
      </w:r>
      <w:r w:rsidRPr="00A47F23">
        <w:rPr>
          <w:rFonts w:ascii="Times New Roman" w:hAnsi="Times New Roman"/>
          <w:sz w:val="22"/>
          <w:szCs w:val="22"/>
        </w:rPr>
        <w:t xml:space="preserve"> </w:t>
      </w:r>
    </w:p>
    <w:p w:rsidR="00A47F23" w:rsidRPr="00A47F23" w:rsidRDefault="00A47F23" w:rsidP="00A47F23">
      <w:pPr>
        <w:pStyle w:val="Oaeno"/>
        <w:tabs>
          <w:tab w:val="num" w:pos="0"/>
          <w:tab w:val="left" w:pos="142"/>
          <w:tab w:val="num" w:pos="1276"/>
          <w:tab w:val="num" w:pos="1418"/>
        </w:tabs>
        <w:spacing w:line="276" w:lineRule="auto"/>
        <w:ind w:firstLine="284"/>
        <w:contextualSpacing/>
        <w:jc w:val="both"/>
        <w:rPr>
          <w:rFonts w:ascii="Times New Roman" w:hAnsi="Times New Roman"/>
          <w:sz w:val="22"/>
          <w:szCs w:val="22"/>
        </w:rPr>
      </w:pPr>
    </w:p>
    <w:p w:rsidR="005264A2" w:rsidRPr="00D160BB" w:rsidRDefault="005264A2" w:rsidP="00D160BB">
      <w:pPr>
        <w:pStyle w:val="Oaeno"/>
        <w:tabs>
          <w:tab w:val="num" w:pos="0"/>
          <w:tab w:val="left" w:pos="142"/>
          <w:tab w:val="num" w:pos="1418"/>
        </w:tabs>
        <w:spacing w:line="360" w:lineRule="auto"/>
        <w:ind w:firstLine="709"/>
        <w:contextualSpacing/>
        <w:jc w:val="both"/>
        <w:rPr>
          <w:rFonts w:ascii="Times New Roman" w:hAnsi="Times New Roman"/>
          <w:color w:val="auto"/>
          <w:sz w:val="24"/>
          <w:highlight w:val="yellow"/>
        </w:rPr>
      </w:pPr>
    </w:p>
    <w:p w:rsidR="005264A2" w:rsidRPr="00A93FC8" w:rsidRDefault="005264A2" w:rsidP="00A93FC8">
      <w:pPr>
        <w:pStyle w:val="2"/>
        <w:ind w:firstLine="567"/>
        <w:jc w:val="both"/>
        <w:rPr>
          <w:b/>
          <w:sz w:val="24"/>
          <w:szCs w:val="24"/>
        </w:rPr>
      </w:pPr>
      <w:bookmarkStart w:id="79" w:name="_5.3_Налог_на"/>
      <w:bookmarkStart w:id="80" w:name="_Toc42688016"/>
      <w:bookmarkEnd w:id="79"/>
      <w:r w:rsidRPr="00A93FC8">
        <w:rPr>
          <w:b/>
          <w:sz w:val="24"/>
          <w:szCs w:val="24"/>
        </w:rPr>
        <w:t>5.3</w:t>
      </w:r>
      <w:r w:rsidR="00D0252C">
        <w:rPr>
          <w:b/>
          <w:sz w:val="24"/>
          <w:szCs w:val="24"/>
        </w:rPr>
        <w:t>.</w:t>
      </w:r>
      <w:r w:rsidRPr="00A93FC8">
        <w:rPr>
          <w:b/>
          <w:sz w:val="24"/>
          <w:szCs w:val="24"/>
        </w:rPr>
        <w:t xml:space="preserve"> Налог на имущество</w:t>
      </w:r>
      <w:bookmarkEnd w:id="80"/>
    </w:p>
    <w:p w:rsidR="009174FB" w:rsidRPr="00A47F23" w:rsidRDefault="009174FB" w:rsidP="00A47F23">
      <w:pPr>
        <w:ind w:firstLine="284"/>
        <w:rPr>
          <w:rFonts w:asciiTheme="minorHAnsi" w:hAnsiTheme="minorHAnsi" w:cstheme="minorHAnsi"/>
          <w:highlight w:val="yellow"/>
        </w:rPr>
      </w:pPr>
    </w:p>
    <w:p w:rsidR="00611445" w:rsidRDefault="00611445" w:rsidP="005B7F14">
      <w:pPr>
        <w:pStyle w:val="Oaeno"/>
        <w:tabs>
          <w:tab w:val="num" w:pos="0"/>
          <w:tab w:val="left" w:pos="142"/>
          <w:tab w:val="num" w:pos="1418"/>
        </w:tabs>
        <w:spacing w:line="276" w:lineRule="auto"/>
        <w:ind w:firstLine="567"/>
        <w:contextualSpacing/>
        <w:jc w:val="both"/>
        <w:rPr>
          <w:rFonts w:ascii="Times New Roman" w:hAnsi="Times New Roman"/>
          <w:color w:val="auto"/>
          <w:sz w:val="22"/>
          <w:szCs w:val="22"/>
        </w:rPr>
      </w:pPr>
      <w:r w:rsidRPr="006A2547">
        <w:rPr>
          <w:rFonts w:ascii="Times New Roman" w:hAnsi="Times New Roman"/>
          <w:color w:val="auto"/>
          <w:sz w:val="22"/>
          <w:szCs w:val="22"/>
        </w:rPr>
        <w:t>В Учреждении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6A2547" w:rsidRPr="00FD7531" w:rsidRDefault="005264A2" w:rsidP="005B7F14">
      <w:pPr>
        <w:pStyle w:val="Oaeno"/>
        <w:tabs>
          <w:tab w:val="num" w:pos="0"/>
          <w:tab w:val="left" w:pos="142"/>
          <w:tab w:val="num" w:pos="1418"/>
        </w:tabs>
        <w:spacing w:line="276" w:lineRule="auto"/>
        <w:ind w:firstLine="567"/>
        <w:contextualSpacing/>
        <w:jc w:val="both"/>
        <w:rPr>
          <w:rFonts w:ascii="Times New Roman" w:hAnsi="Times New Roman"/>
          <w:color w:val="auto"/>
          <w:sz w:val="22"/>
          <w:szCs w:val="22"/>
        </w:rPr>
      </w:pPr>
      <w:r w:rsidRPr="00A47F23">
        <w:rPr>
          <w:rFonts w:ascii="Times New Roman" w:hAnsi="Times New Roman"/>
          <w:color w:val="auto"/>
          <w:sz w:val="22"/>
          <w:szCs w:val="22"/>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w:t>
      </w:r>
      <w:r w:rsidRPr="006A2547">
        <w:rPr>
          <w:rFonts w:ascii="Times New Roman" w:hAnsi="Times New Roman"/>
          <w:color w:val="auto"/>
          <w:sz w:val="22"/>
          <w:szCs w:val="22"/>
        </w:rPr>
        <w:t>157н</w:t>
      </w:r>
      <w:r w:rsidR="00FB4EC0" w:rsidRPr="006A2547">
        <w:rPr>
          <w:rFonts w:ascii="Times New Roman" w:hAnsi="Times New Roman"/>
          <w:color w:val="auto"/>
          <w:sz w:val="22"/>
          <w:szCs w:val="22"/>
        </w:rPr>
        <w:t xml:space="preserve"> </w:t>
      </w:r>
      <w:r w:rsidRPr="006A2547">
        <w:rPr>
          <w:rFonts w:ascii="Times New Roman" w:hAnsi="Times New Roman"/>
          <w:color w:val="auto"/>
          <w:sz w:val="22"/>
          <w:szCs w:val="22"/>
        </w:rPr>
        <w:t xml:space="preserve"> </w:t>
      </w:r>
      <w:r w:rsidR="00FB4EC0" w:rsidRPr="006A2547">
        <w:rPr>
          <w:rFonts w:ascii="Times New Roman" w:hAnsi="Times New Roman"/>
          <w:color w:val="auto"/>
          <w:sz w:val="22"/>
          <w:szCs w:val="22"/>
        </w:rPr>
        <w:t>(</w:t>
      </w:r>
      <w:r w:rsidR="00611445" w:rsidRPr="006A2547">
        <w:rPr>
          <w:rFonts w:ascii="Times New Roman" w:hAnsi="Times New Roman"/>
          <w:color w:val="auto"/>
          <w:sz w:val="22"/>
          <w:szCs w:val="22"/>
        </w:rPr>
        <w:t>с изменениями и дополнениями</w:t>
      </w:r>
      <w:r w:rsidR="00FB4EC0" w:rsidRPr="006A2547">
        <w:rPr>
          <w:rFonts w:ascii="Times New Roman" w:hAnsi="Times New Roman"/>
          <w:color w:val="auto"/>
          <w:sz w:val="22"/>
          <w:szCs w:val="22"/>
        </w:rPr>
        <w:t>)</w:t>
      </w:r>
      <w:r w:rsidR="00FB4EC0" w:rsidRPr="00D557AB">
        <w:rPr>
          <w:rFonts w:ascii="Times New Roman" w:hAnsi="Times New Roman"/>
          <w:color w:val="auto"/>
          <w:sz w:val="22"/>
          <w:szCs w:val="22"/>
        </w:rPr>
        <w:t xml:space="preserve">  </w:t>
      </w:r>
      <w:r w:rsidRPr="00A47F23">
        <w:rPr>
          <w:rFonts w:ascii="Times New Roman" w:hAnsi="Times New Roman"/>
          <w:color w:val="auto"/>
          <w:sz w:val="22"/>
          <w:szCs w:val="22"/>
        </w:rPr>
        <w:t xml:space="preserve">«Об утверждении Единого плана счетов бухгалтерского учета для органов государственной власти (государственных органов), органов местного </w:t>
      </w:r>
      <w:r w:rsidRPr="00FD7531">
        <w:rPr>
          <w:rFonts w:ascii="Times New Roman" w:hAnsi="Times New Roman"/>
          <w:color w:val="auto"/>
          <w:sz w:val="22"/>
          <w:szCs w:val="22"/>
        </w:rPr>
        <w:t xml:space="preserve">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A2547" w:rsidRPr="00FD7531">
        <w:rPr>
          <w:rFonts w:ascii="Times New Roman" w:hAnsi="Times New Roman"/>
          <w:color w:val="auto"/>
          <w:sz w:val="22"/>
          <w:szCs w:val="22"/>
        </w:rPr>
        <w:t>и Инструкции по его применению», требованиями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№257н.</w:t>
      </w:r>
    </w:p>
    <w:p w:rsidR="005264A2" w:rsidRPr="00A47F23" w:rsidRDefault="005264A2" w:rsidP="005B7F14">
      <w:pPr>
        <w:pStyle w:val="Oaeno"/>
        <w:tabs>
          <w:tab w:val="num" w:pos="0"/>
          <w:tab w:val="left" w:pos="142"/>
        </w:tabs>
        <w:spacing w:line="276" w:lineRule="auto"/>
        <w:ind w:firstLine="567"/>
        <w:contextualSpacing/>
        <w:jc w:val="both"/>
        <w:rPr>
          <w:rFonts w:ascii="Times New Roman" w:hAnsi="Times New Roman"/>
          <w:color w:val="auto"/>
          <w:sz w:val="22"/>
          <w:szCs w:val="22"/>
        </w:rPr>
      </w:pPr>
      <w:r w:rsidRPr="00152CCD">
        <w:rPr>
          <w:rFonts w:ascii="Times New Roman" w:hAnsi="Times New Roman"/>
          <w:color w:val="auto"/>
          <w:sz w:val="22"/>
          <w:szCs w:val="22"/>
        </w:rPr>
        <w:t xml:space="preserve">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w:t>
      </w:r>
      <w:r w:rsidR="00B1132B">
        <w:rPr>
          <w:rFonts w:ascii="Times New Roman" w:hAnsi="Times New Roman"/>
          <w:color w:val="auto"/>
          <w:sz w:val="22"/>
          <w:szCs w:val="22"/>
        </w:rPr>
        <w:t>налогу на имущество организаций.</w:t>
      </w:r>
    </w:p>
    <w:p w:rsidR="005264A2" w:rsidRPr="00D160BB" w:rsidRDefault="005264A2" w:rsidP="00D160BB">
      <w:pPr>
        <w:pStyle w:val="Oaeno"/>
        <w:tabs>
          <w:tab w:val="num" w:pos="0"/>
          <w:tab w:val="left" w:pos="142"/>
        </w:tabs>
        <w:spacing w:line="360" w:lineRule="auto"/>
        <w:ind w:firstLine="709"/>
        <w:contextualSpacing/>
        <w:jc w:val="both"/>
        <w:rPr>
          <w:rFonts w:ascii="Times New Roman" w:hAnsi="Times New Roman"/>
          <w:color w:val="auto"/>
          <w:sz w:val="24"/>
        </w:rPr>
      </w:pPr>
    </w:p>
    <w:p w:rsidR="00866B0A" w:rsidRDefault="00866B0A" w:rsidP="00EB3DB5">
      <w:pPr>
        <w:pStyle w:val="1"/>
        <w:ind w:firstLine="567"/>
        <w:rPr>
          <w:sz w:val="28"/>
          <w:szCs w:val="28"/>
        </w:rPr>
      </w:pPr>
      <w:bookmarkStart w:id="81" w:name="_Раздел_6._Приложения_1"/>
      <w:bookmarkStart w:id="82" w:name="_Toc42688017"/>
      <w:bookmarkEnd w:id="81"/>
      <w:r w:rsidRPr="00EB3DB5">
        <w:rPr>
          <w:sz w:val="28"/>
          <w:szCs w:val="28"/>
        </w:rPr>
        <w:t>Раздел 6. Приложения</w:t>
      </w:r>
      <w:bookmarkEnd w:id="82"/>
    </w:p>
    <w:p w:rsidR="00EB3DB5" w:rsidRPr="00EB3DB5" w:rsidRDefault="00EB3DB5" w:rsidP="00EB3DB5">
      <w:pPr>
        <w:pStyle w:val="a1"/>
      </w:pPr>
    </w:p>
    <w:p w:rsidR="00866B0A" w:rsidRPr="00EB3DB5" w:rsidRDefault="00866B0A" w:rsidP="00EB3DB5">
      <w:pPr>
        <w:pStyle w:val="2"/>
        <w:ind w:firstLine="567"/>
        <w:jc w:val="both"/>
        <w:rPr>
          <w:b/>
          <w:bCs/>
          <w:color w:val="auto"/>
          <w:sz w:val="24"/>
          <w:szCs w:val="24"/>
        </w:rPr>
      </w:pPr>
      <w:bookmarkStart w:id="83" w:name="_6.1_Рабочий_план"/>
      <w:bookmarkStart w:id="84" w:name="_Toc42688018"/>
      <w:bookmarkEnd w:id="83"/>
      <w:r w:rsidRPr="00EB3DB5">
        <w:rPr>
          <w:b/>
          <w:sz w:val="24"/>
          <w:szCs w:val="24"/>
        </w:rPr>
        <w:t>6.1</w:t>
      </w:r>
      <w:r w:rsidR="00EB3DB5" w:rsidRPr="00EB3DB5">
        <w:rPr>
          <w:b/>
          <w:sz w:val="24"/>
          <w:szCs w:val="24"/>
        </w:rPr>
        <w:t>.</w:t>
      </w:r>
      <w:r w:rsidRPr="00EB3DB5">
        <w:rPr>
          <w:b/>
          <w:sz w:val="24"/>
          <w:szCs w:val="24"/>
        </w:rPr>
        <w:t xml:space="preserve"> Рабочий план счетов </w:t>
      </w:r>
      <w:r w:rsidR="00611445" w:rsidRPr="00EB3DB5">
        <w:rPr>
          <w:rFonts w:ascii="Calibri" w:hAnsi="Calibri" w:cs="Calibri"/>
          <w:b/>
          <w:sz w:val="24"/>
          <w:szCs w:val="24"/>
        </w:rPr>
        <w:t>субъекта учета</w:t>
      </w:r>
      <w:bookmarkEnd w:id="84"/>
    </w:p>
    <w:p w:rsidR="00EB3DB5" w:rsidRDefault="00EB3DB5" w:rsidP="009174FB">
      <w:pPr>
        <w:tabs>
          <w:tab w:val="num" w:pos="0"/>
          <w:tab w:val="left" w:pos="142"/>
        </w:tabs>
        <w:spacing w:line="360" w:lineRule="auto"/>
        <w:ind w:firstLine="709"/>
        <w:contextualSpacing/>
        <w:jc w:val="right"/>
      </w:pPr>
    </w:p>
    <w:p w:rsidR="00866B0A" w:rsidRPr="00D160BB" w:rsidRDefault="00866B0A" w:rsidP="009174FB">
      <w:pPr>
        <w:tabs>
          <w:tab w:val="num" w:pos="0"/>
          <w:tab w:val="left" w:pos="142"/>
        </w:tabs>
        <w:spacing w:line="360" w:lineRule="auto"/>
        <w:ind w:firstLine="709"/>
        <w:contextualSpacing/>
        <w:jc w:val="right"/>
      </w:pPr>
      <w:r w:rsidRPr="00D160BB">
        <w:lastRenderedPageBreak/>
        <w:t>Приложение №6.1</w:t>
      </w:r>
    </w:p>
    <w:p w:rsidR="00866B0A" w:rsidRPr="00D160BB" w:rsidRDefault="00866B0A" w:rsidP="00D160BB">
      <w:pPr>
        <w:tabs>
          <w:tab w:val="num" w:pos="0"/>
          <w:tab w:val="left" w:pos="142"/>
        </w:tabs>
        <w:spacing w:line="360" w:lineRule="auto"/>
        <w:ind w:firstLine="709"/>
        <w:contextualSpacing/>
        <w:jc w:val="both"/>
      </w:pPr>
    </w:p>
    <w:p w:rsidR="00866B0A" w:rsidRDefault="00866B0A" w:rsidP="006E4D3A">
      <w:pPr>
        <w:tabs>
          <w:tab w:val="num" w:pos="0"/>
          <w:tab w:val="left" w:pos="142"/>
        </w:tabs>
        <w:spacing w:line="360" w:lineRule="auto"/>
        <w:ind w:firstLine="709"/>
        <w:contextualSpacing/>
        <w:jc w:val="center"/>
        <w:rPr>
          <w:b/>
          <w:bCs/>
          <w:iCs/>
        </w:rPr>
      </w:pPr>
      <w:r w:rsidRPr="00D160BB">
        <w:rPr>
          <w:b/>
          <w:bCs/>
          <w:iCs/>
        </w:rPr>
        <w:t>РАБОЧИЙ ПЛАН СЧЕТОВ</w:t>
      </w:r>
    </w:p>
    <w:p w:rsidR="00855F87" w:rsidRPr="000C5F46" w:rsidRDefault="00855F87" w:rsidP="00855F87">
      <w:pPr>
        <w:ind w:left="-284"/>
        <w:jc w:val="both"/>
        <w:rPr>
          <w:b/>
          <w:bCs/>
          <w:color w:val="auto"/>
          <w:sz w:val="22"/>
          <w:szCs w:val="22"/>
        </w:rPr>
      </w:pPr>
    </w:p>
    <w:tbl>
      <w:tblPr>
        <w:tblW w:w="10080" w:type="dxa"/>
        <w:tblInd w:w="93" w:type="dxa"/>
        <w:tblLook w:val="04A0" w:firstRow="1" w:lastRow="0" w:firstColumn="1" w:lastColumn="0" w:noHBand="0" w:noVBand="1"/>
      </w:tblPr>
      <w:tblGrid>
        <w:gridCol w:w="1240"/>
        <w:gridCol w:w="7564"/>
        <w:gridCol w:w="1276"/>
      </w:tblGrid>
      <w:tr w:rsidR="00855F87" w:rsidRPr="00E00667" w:rsidTr="00D01DC2">
        <w:trPr>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Код</w:t>
            </w:r>
          </w:p>
        </w:tc>
        <w:tc>
          <w:tcPr>
            <w:tcW w:w="7564" w:type="dxa"/>
            <w:tcBorders>
              <w:top w:val="single" w:sz="4" w:space="0" w:color="auto"/>
              <w:left w:val="nil"/>
              <w:bottom w:val="single" w:sz="4" w:space="0" w:color="auto"/>
              <w:right w:val="single" w:sz="4" w:space="0" w:color="auto"/>
            </w:tcBorders>
            <w:shd w:val="clear" w:color="000000" w:fill="F5F2DD"/>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 журнала</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101.00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Жилые помещения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Инвестиционная недвижимость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Инвестиционная недвижимость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F13DC6">
            <w:pPr>
              <w:widowControl/>
              <w:tabs>
                <w:tab w:val="right" w:pos="7348"/>
              </w:tabs>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производственный и хозяйственный - иное движимое имущество учреждения</w:t>
            </w:r>
            <w:r w:rsidRPr="00611445">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Биологические ресурсы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F13D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DC6"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101.90</w:t>
            </w:r>
          </w:p>
        </w:tc>
        <w:tc>
          <w:tcPr>
            <w:tcW w:w="7564" w:type="dxa"/>
            <w:tcBorders>
              <w:top w:val="nil"/>
              <w:left w:val="nil"/>
              <w:bottom w:val="single" w:sz="4" w:space="0" w:color="auto"/>
              <w:right w:val="single" w:sz="4" w:space="0" w:color="auto"/>
            </w:tcBorders>
            <w:shd w:val="clear" w:color="000000" w:fill="FFFFFF"/>
          </w:tcPr>
          <w:p w:rsidR="00F13DC6"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F13DC6" w:rsidRPr="00611445" w:rsidRDefault="00F13DC6" w:rsidP="00D01DC2">
            <w:pPr>
              <w:widowControl/>
              <w:suppressAutoHyphens w:val="0"/>
              <w:rPr>
                <w:rFonts w:ascii="Arial" w:eastAsia="Times New Roman" w:hAnsi="Arial" w:cs="Arial"/>
                <w:sz w:val="16"/>
                <w:szCs w:val="16"/>
                <w:lang w:eastAsia="ru-RU"/>
              </w:rPr>
            </w:pP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101.91</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Жилые помещения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101.92</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101.94</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101.95</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101.96</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производственный и хозяйственный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101.97</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Биологические ресурсы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101.98</w:t>
            </w:r>
          </w:p>
        </w:tc>
        <w:tc>
          <w:tcPr>
            <w:tcW w:w="7564" w:type="dxa"/>
            <w:tcBorders>
              <w:top w:val="nil"/>
              <w:left w:val="nil"/>
              <w:bottom w:val="single" w:sz="4" w:space="0" w:color="auto"/>
              <w:right w:val="single" w:sz="4" w:space="0" w:color="auto"/>
            </w:tcBorders>
            <w:shd w:val="clear" w:color="000000" w:fill="FFFFFF"/>
          </w:tcPr>
          <w:p w:rsidR="009732A8" w:rsidRPr="000C5F46" w:rsidRDefault="009732A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0C5F46" w:rsidRDefault="009732A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102.00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Нематериальные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102.30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Нематериальные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Земля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Ресурсы недр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103.30</w:t>
            </w:r>
          </w:p>
        </w:tc>
        <w:tc>
          <w:tcPr>
            <w:tcW w:w="7564" w:type="dxa"/>
            <w:tcBorders>
              <w:top w:val="nil"/>
              <w:left w:val="nil"/>
              <w:bottom w:val="single" w:sz="4" w:space="0" w:color="auto"/>
              <w:right w:val="single" w:sz="4" w:space="0" w:color="auto"/>
            </w:tcBorders>
            <w:shd w:val="clear" w:color="000000" w:fill="FFFFFF"/>
          </w:tcPr>
          <w:p w:rsidR="005E1FE7" w:rsidRPr="000C5F46" w:rsidRDefault="005E1FE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5E1FE7" w:rsidRPr="000C5F46" w:rsidRDefault="005E1FE7" w:rsidP="00D01DC2">
            <w:pPr>
              <w:widowControl/>
              <w:suppressAutoHyphens w:val="0"/>
              <w:rPr>
                <w:rFonts w:ascii="Arial" w:eastAsia="Times New Roman" w:hAnsi="Arial" w:cs="Arial"/>
                <w:sz w:val="16"/>
                <w:szCs w:val="16"/>
                <w:lang w:eastAsia="ru-RU"/>
              </w:rPr>
            </w:pP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103.32</w:t>
            </w:r>
          </w:p>
        </w:tc>
        <w:tc>
          <w:tcPr>
            <w:tcW w:w="7564" w:type="dxa"/>
            <w:tcBorders>
              <w:top w:val="nil"/>
              <w:left w:val="nil"/>
              <w:bottom w:val="single" w:sz="4" w:space="0" w:color="auto"/>
              <w:right w:val="single" w:sz="4" w:space="0" w:color="auto"/>
            </w:tcBorders>
            <w:shd w:val="clear" w:color="000000" w:fill="FFFFFF"/>
          </w:tcPr>
          <w:p w:rsidR="005E1FE7" w:rsidRPr="000C5F46" w:rsidRDefault="005E1FE7" w:rsidP="005E1FE7">
            <w:pPr>
              <w:widowControl/>
              <w:tabs>
                <w:tab w:val="left" w:pos="1467"/>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Ресурсы недр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0C5F46" w:rsidRDefault="005E1FE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103.33</w:t>
            </w:r>
          </w:p>
        </w:tc>
        <w:tc>
          <w:tcPr>
            <w:tcW w:w="7564" w:type="dxa"/>
            <w:tcBorders>
              <w:top w:val="nil"/>
              <w:left w:val="nil"/>
              <w:bottom w:val="single" w:sz="4" w:space="0" w:color="auto"/>
              <w:right w:val="single" w:sz="4" w:space="0" w:color="auto"/>
            </w:tcBorders>
            <w:shd w:val="clear" w:color="000000" w:fill="FFFFFF"/>
          </w:tcPr>
          <w:p w:rsidR="005E1FE7" w:rsidRPr="000C5F46" w:rsidRDefault="005E1FE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непроизведенные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0C5F46" w:rsidRDefault="005E1FE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D95F5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611445" w:rsidRDefault="00D95F5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103.90</w:t>
            </w:r>
          </w:p>
        </w:tc>
        <w:tc>
          <w:tcPr>
            <w:tcW w:w="7564" w:type="dxa"/>
            <w:tcBorders>
              <w:top w:val="nil"/>
              <w:left w:val="nil"/>
              <w:bottom w:val="single" w:sz="4" w:space="0" w:color="auto"/>
              <w:right w:val="single" w:sz="4" w:space="0" w:color="auto"/>
            </w:tcBorders>
            <w:shd w:val="clear" w:color="000000" w:fill="FFFFFF"/>
          </w:tcPr>
          <w:p w:rsidR="00D95F5F" w:rsidRPr="000C5F46" w:rsidRDefault="00D95F5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в составе имущества концедента</w:t>
            </w:r>
          </w:p>
        </w:tc>
        <w:tc>
          <w:tcPr>
            <w:tcW w:w="1276" w:type="dxa"/>
            <w:tcBorders>
              <w:top w:val="nil"/>
              <w:left w:val="nil"/>
              <w:bottom w:val="single" w:sz="4" w:space="0" w:color="auto"/>
              <w:right w:val="single" w:sz="4" w:space="0" w:color="auto"/>
            </w:tcBorders>
            <w:shd w:val="clear" w:color="000000" w:fill="FFFFFF"/>
            <w:noWrap/>
          </w:tcPr>
          <w:p w:rsidR="00D95F5F" w:rsidRPr="000C5F46" w:rsidRDefault="00D95F5F" w:rsidP="00D01DC2">
            <w:pPr>
              <w:widowControl/>
              <w:suppressAutoHyphens w:val="0"/>
              <w:rPr>
                <w:rFonts w:ascii="Arial" w:eastAsia="Times New Roman" w:hAnsi="Arial" w:cs="Arial"/>
                <w:sz w:val="16"/>
                <w:szCs w:val="16"/>
                <w:lang w:eastAsia="ru-RU"/>
              </w:rPr>
            </w:pPr>
          </w:p>
        </w:tc>
      </w:tr>
      <w:tr w:rsidR="00D95F5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611445" w:rsidRDefault="00D95F5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103.91</w:t>
            </w:r>
          </w:p>
        </w:tc>
        <w:tc>
          <w:tcPr>
            <w:tcW w:w="7564" w:type="dxa"/>
            <w:tcBorders>
              <w:top w:val="nil"/>
              <w:left w:val="nil"/>
              <w:bottom w:val="single" w:sz="4" w:space="0" w:color="auto"/>
              <w:right w:val="single" w:sz="4" w:space="0" w:color="auto"/>
            </w:tcBorders>
            <w:shd w:val="clear" w:color="000000" w:fill="FFFFFF"/>
          </w:tcPr>
          <w:p w:rsidR="00D95F5F" w:rsidRPr="000C5F46" w:rsidRDefault="00D95F5F" w:rsidP="00D95F5F">
            <w:pPr>
              <w:widowControl/>
              <w:tabs>
                <w:tab w:val="left" w:pos="2214"/>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Земля в составе имущества концедента</w:t>
            </w:r>
          </w:p>
        </w:tc>
        <w:tc>
          <w:tcPr>
            <w:tcW w:w="1276" w:type="dxa"/>
            <w:tcBorders>
              <w:top w:val="nil"/>
              <w:left w:val="nil"/>
              <w:bottom w:val="single" w:sz="4" w:space="0" w:color="auto"/>
              <w:right w:val="single" w:sz="4" w:space="0" w:color="auto"/>
            </w:tcBorders>
            <w:shd w:val="clear" w:color="000000" w:fill="FFFFFF"/>
            <w:noWrap/>
          </w:tcPr>
          <w:p w:rsidR="00D95F5F" w:rsidRPr="000C5F46" w:rsidRDefault="00D95F5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0097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0097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биологических ресурсов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DE4DB7">
              <w:rPr>
                <w:rFonts w:ascii="Arial" w:eastAsia="Times New Roman" w:hAnsi="Arial" w:cs="Arial"/>
                <w:sz w:val="16"/>
                <w:szCs w:val="16"/>
                <w:lang w:eastAsia="ru-RU"/>
              </w:rPr>
              <w:lastRenderedPageBreak/>
              <w:t>104.42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нематериальных активов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DE4DB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4DB7" w:rsidRPr="009F3B13" w:rsidRDefault="00DE4DB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104.59</w:t>
            </w:r>
          </w:p>
        </w:tc>
        <w:tc>
          <w:tcPr>
            <w:tcW w:w="7564" w:type="dxa"/>
            <w:tcBorders>
              <w:top w:val="nil"/>
              <w:left w:val="nil"/>
              <w:bottom w:val="single" w:sz="4" w:space="0" w:color="auto"/>
              <w:right w:val="single" w:sz="4" w:space="0" w:color="auto"/>
            </w:tcBorders>
            <w:shd w:val="clear" w:color="000000" w:fill="FFFFFF"/>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имущества казны в концессии</w:t>
            </w:r>
          </w:p>
        </w:tc>
        <w:tc>
          <w:tcPr>
            <w:tcW w:w="1276" w:type="dxa"/>
            <w:tcBorders>
              <w:top w:val="nil"/>
              <w:left w:val="nil"/>
              <w:bottom w:val="single" w:sz="4" w:space="0" w:color="auto"/>
              <w:right w:val="single" w:sz="4" w:space="0" w:color="auto"/>
            </w:tcBorders>
            <w:shd w:val="clear" w:color="000000" w:fill="FFFFFF"/>
            <w:noWrap/>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104.90</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104.91</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жилых помещений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104.92</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104.94</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машин и оборудования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104.95</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транспортных средств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104.96</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инвентаря производственного и хозяйственного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104.97</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биологических ресурсов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104.98</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прочего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Медикаменты и перевязочные средств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Продукты питания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Горюче-смазочные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Строительные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Мягкий инвентарь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Готовая продукция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105.В8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(На складах)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105.Г8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 рознице)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Наценка на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042ED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042ED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основные средства -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042ED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непроизведенные активы - недвижимое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106.КС</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основные средства - недвижимое имущество. Капитальное строительство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основные средства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нематериальные активы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431AC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31AC9" w:rsidRPr="00611445" w:rsidRDefault="00431AC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106.33</w:t>
            </w:r>
          </w:p>
        </w:tc>
        <w:tc>
          <w:tcPr>
            <w:tcW w:w="7564" w:type="dxa"/>
            <w:tcBorders>
              <w:top w:val="nil"/>
              <w:left w:val="nil"/>
              <w:bottom w:val="single" w:sz="4" w:space="0" w:color="auto"/>
              <w:right w:val="single" w:sz="4" w:space="0" w:color="auto"/>
            </w:tcBorders>
            <w:shd w:val="clear" w:color="000000" w:fill="FFFFFF"/>
          </w:tcPr>
          <w:p w:rsidR="00431AC9" w:rsidRPr="000C5F46" w:rsidRDefault="00431AC9"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431AC9" w:rsidRPr="000C5F46" w:rsidRDefault="00431AC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186B87">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106.3И</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C4653A">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(Изготовление)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106.3П</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C4653A">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(Покупка)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4653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106.41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4653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основные средства -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106.90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4653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имущество концедента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106.91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4653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основные средства в концессии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106.93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4653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непроизведенные активы в концессии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Основные средства – 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Основные средства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108.53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Ценности государственных фондов России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Нематериальные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108.57</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108.90</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составляющие казну, в концессии</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108.91</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Недвижимое имущество концедента,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108.92</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Движимое имущество концедента,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108.95</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(земля) концедента,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Затраты на изготовление готовой продукции, выполнение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109.60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109.61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109.70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Накладные расходы производства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109.71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Накладные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109.80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109.81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111.00</w:t>
            </w:r>
          </w:p>
        </w:tc>
        <w:tc>
          <w:tcPr>
            <w:tcW w:w="7564" w:type="dxa"/>
            <w:tcBorders>
              <w:top w:val="nil"/>
              <w:left w:val="nil"/>
              <w:bottom w:val="single" w:sz="4" w:space="0" w:color="auto"/>
              <w:right w:val="single" w:sz="4" w:space="0" w:color="auto"/>
            </w:tcBorders>
            <w:shd w:val="clear" w:color="000000" w:fill="FFFFFF"/>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активами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111.40</w:t>
            </w:r>
          </w:p>
        </w:tc>
        <w:tc>
          <w:tcPr>
            <w:tcW w:w="7564" w:type="dxa"/>
            <w:tcBorders>
              <w:top w:val="nil"/>
              <w:left w:val="nil"/>
              <w:bottom w:val="single" w:sz="4" w:space="0" w:color="auto"/>
              <w:right w:val="single" w:sz="4" w:space="0" w:color="auto"/>
            </w:tcBorders>
            <w:shd w:val="clear" w:color="000000" w:fill="FFFFFF"/>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нефинансовыми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111.41</w:t>
            </w:r>
          </w:p>
        </w:tc>
        <w:tc>
          <w:tcPr>
            <w:tcW w:w="7564" w:type="dxa"/>
            <w:tcBorders>
              <w:top w:val="nil"/>
              <w:left w:val="nil"/>
              <w:bottom w:val="single" w:sz="4" w:space="0" w:color="auto"/>
              <w:right w:val="single" w:sz="4" w:space="0" w:color="auto"/>
            </w:tcBorders>
            <w:shd w:val="clear" w:color="000000" w:fill="FFFFFF"/>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r w:rsidR="003758BB" w:rsidRPr="000C5F46">
              <w:rPr>
                <w:rFonts w:ascii="Arial" w:eastAsia="Times New Roman" w:hAnsi="Arial" w:cs="Arial"/>
                <w:sz w:val="16"/>
                <w:szCs w:val="16"/>
                <w:lang w:eastAsia="ru-RU"/>
              </w:rPr>
              <w:t xml:space="preserve"> </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111.42</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111.44</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111.45</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111.46</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111.47</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111.48</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111.49</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114.00</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114.10</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A900CF">
            <w:pPr>
              <w:widowControl/>
              <w:tabs>
                <w:tab w:val="left" w:pos="2011"/>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114.11</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114.12</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114.13</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114.15</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114.30</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114.32</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114.33</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114.34</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A900CF">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114.35</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114.36</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114.37</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биологических ресурсов - иного движимого имущества учреждения0</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114.38</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114.39</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114.60</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114.61</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земли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114.62</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ресурсов недр</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114.63</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прочих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на лицевых счетах учреждения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на лицевых счетах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размещенные на депозиты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Аккредитивы на счетах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в иностранной валюте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в кассе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Касса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1</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документы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202.11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рублях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органе Федерального казначейства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иностранной валюте в органах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рублях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иностранной валюте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бюджета на депозитных счетах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бюджета на депозитных счетах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бюджета на депозитных счетах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бюджета на депозитных счетах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Финансовые вложения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Участие в уставном фонде государственных (муниципальных) предприятий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Участие в государственных (муниципальных) учреждениях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Доли в международных организациях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3B13" w:rsidRDefault="00855F8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205.10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налоговым доходам, таможенным платежам и страховым взносам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3B13" w:rsidRDefault="00855F8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205.11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налогов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DE4DB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4DB7" w:rsidRPr="009F3B13" w:rsidRDefault="00DE4DB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205.12</w:t>
            </w:r>
          </w:p>
        </w:tc>
        <w:tc>
          <w:tcPr>
            <w:tcW w:w="7564" w:type="dxa"/>
            <w:tcBorders>
              <w:top w:val="nil"/>
              <w:left w:val="nil"/>
              <w:bottom w:val="single" w:sz="4" w:space="0" w:color="auto"/>
              <w:right w:val="single" w:sz="4" w:space="0" w:color="auto"/>
            </w:tcBorders>
            <w:shd w:val="clear" w:color="000000" w:fill="FFFFFF"/>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государственных пошлин, сборов</w:t>
            </w:r>
          </w:p>
        </w:tc>
        <w:tc>
          <w:tcPr>
            <w:tcW w:w="1276" w:type="dxa"/>
            <w:tcBorders>
              <w:top w:val="nil"/>
              <w:left w:val="nil"/>
              <w:bottom w:val="single" w:sz="4" w:space="0" w:color="auto"/>
              <w:right w:val="single" w:sz="4" w:space="0" w:color="auto"/>
            </w:tcBorders>
            <w:shd w:val="clear" w:color="000000" w:fill="FFFFFF"/>
            <w:noWrap/>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DE4DB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4DB7" w:rsidRPr="009F3B13" w:rsidRDefault="00DE4DB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205.13</w:t>
            </w:r>
          </w:p>
        </w:tc>
        <w:tc>
          <w:tcPr>
            <w:tcW w:w="7564" w:type="dxa"/>
            <w:tcBorders>
              <w:top w:val="nil"/>
              <w:left w:val="nil"/>
              <w:bottom w:val="single" w:sz="4" w:space="0" w:color="auto"/>
              <w:right w:val="single" w:sz="4" w:space="0" w:color="auto"/>
            </w:tcBorders>
            <w:shd w:val="clear" w:color="000000" w:fill="FFFFFF"/>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таможенных платежей</w:t>
            </w:r>
          </w:p>
        </w:tc>
        <w:tc>
          <w:tcPr>
            <w:tcW w:w="1276" w:type="dxa"/>
            <w:tcBorders>
              <w:top w:val="nil"/>
              <w:left w:val="nil"/>
              <w:bottom w:val="single" w:sz="4" w:space="0" w:color="auto"/>
              <w:right w:val="single" w:sz="4" w:space="0" w:color="auto"/>
            </w:tcBorders>
            <w:shd w:val="clear" w:color="000000" w:fill="FFFFFF"/>
            <w:noWrap/>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B46F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B46F5" w:rsidRPr="009F3B13" w:rsidRDefault="003B46F5"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205.14</w:t>
            </w:r>
          </w:p>
        </w:tc>
        <w:tc>
          <w:tcPr>
            <w:tcW w:w="7564" w:type="dxa"/>
            <w:tcBorders>
              <w:top w:val="nil"/>
              <w:left w:val="nil"/>
              <w:bottom w:val="single" w:sz="4" w:space="0" w:color="auto"/>
              <w:right w:val="single" w:sz="4" w:space="0" w:color="auto"/>
            </w:tcBorders>
            <w:shd w:val="clear" w:color="000000" w:fill="FFFFFF"/>
          </w:tcPr>
          <w:p w:rsidR="003B46F5" w:rsidRPr="000C5F46" w:rsidRDefault="003B46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по обязательным страховым взносам</w:t>
            </w:r>
          </w:p>
        </w:tc>
        <w:tc>
          <w:tcPr>
            <w:tcW w:w="1276" w:type="dxa"/>
            <w:tcBorders>
              <w:top w:val="nil"/>
              <w:left w:val="nil"/>
              <w:bottom w:val="single" w:sz="4" w:space="0" w:color="auto"/>
              <w:right w:val="single" w:sz="4" w:space="0" w:color="auto"/>
            </w:tcBorders>
            <w:shd w:val="clear" w:color="000000" w:fill="FFFFFF"/>
            <w:noWrap/>
          </w:tcPr>
          <w:p w:rsidR="003B46F5" w:rsidRPr="000C5F46" w:rsidRDefault="003B46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собственности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операционной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205.23</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платежей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205.24</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процентов по депозитам, остаткам денежных средств</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205.26</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процентов по иным финансовым инструментам</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205.27</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дивидендов от объектов инвестирования</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205.28</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205.29</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 от собственности</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D666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D6660" w:rsidRPr="004150A8" w:rsidRDefault="007D6660"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205.2К</w:t>
            </w:r>
          </w:p>
        </w:tc>
        <w:tc>
          <w:tcPr>
            <w:tcW w:w="7564" w:type="dxa"/>
            <w:tcBorders>
              <w:top w:val="nil"/>
              <w:left w:val="nil"/>
              <w:bottom w:val="single" w:sz="4" w:space="0" w:color="auto"/>
              <w:right w:val="single" w:sz="4" w:space="0" w:color="auto"/>
            </w:tcBorders>
            <w:shd w:val="clear" w:color="000000" w:fill="FFFFFF"/>
          </w:tcPr>
          <w:p w:rsidR="007D6660" w:rsidRPr="000C5F46" w:rsidRDefault="007D666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концессионной платы</w:t>
            </w:r>
          </w:p>
        </w:tc>
        <w:tc>
          <w:tcPr>
            <w:tcW w:w="1276" w:type="dxa"/>
            <w:tcBorders>
              <w:top w:val="nil"/>
              <w:left w:val="nil"/>
              <w:bottom w:val="single" w:sz="4" w:space="0" w:color="auto"/>
              <w:right w:val="single" w:sz="4" w:space="0" w:color="auto"/>
            </w:tcBorders>
            <w:shd w:val="clear" w:color="000000" w:fill="FFFFFF"/>
            <w:noWrap/>
          </w:tcPr>
          <w:p w:rsidR="007D6660" w:rsidRPr="000C5F46" w:rsidRDefault="007D666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B7314A" w:rsidP="007D666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доходам от </w:t>
            </w:r>
            <w:r w:rsidR="007D6660" w:rsidRPr="000C5F46">
              <w:rPr>
                <w:rFonts w:ascii="Arial" w:eastAsia="Times New Roman" w:hAnsi="Arial" w:cs="Arial"/>
                <w:sz w:val="16"/>
                <w:szCs w:val="16"/>
                <w:lang w:eastAsia="ru-RU"/>
              </w:rPr>
              <w:t>оказания платных услуг (работ)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доходов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B7314A" w:rsidP="007D666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оказания услуг по программе обязательного медицинского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B7314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205.33</w:t>
            </w:r>
          </w:p>
        </w:tc>
        <w:tc>
          <w:tcPr>
            <w:tcW w:w="7564" w:type="dxa"/>
            <w:tcBorders>
              <w:top w:val="nil"/>
              <w:left w:val="nil"/>
              <w:bottom w:val="single" w:sz="4" w:space="0" w:color="auto"/>
              <w:right w:val="single" w:sz="4" w:space="0" w:color="auto"/>
            </w:tcBorders>
            <w:shd w:val="clear" w:color="000000" w:fill="FFFFFF"/>
          </w:tcPr>
          <w:p w:rsidR="00B7314A" w:rsidRPr="000C5F46" w:rsidRDefault="00B7314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платы за предоставление информации из государственных источников (реестров)</w:t>
            </w:r>
          </w:p>
        </w:tc>
        <w:tc>
          <w:tcPr>
            <w:tcW w:w="1276" w:type="dxa"/>
            <w:tcBorders>
              <w:top w:val="nil"/>
              <w:left w:val="nil"/>
              <w:bottom w:val="single" w:sz="4" w:space="0" w:color="auto"/>
              <w:right w:val="single" w:sz="4" w:space="0" w:color="auto"/>
            </w:tcBorders>
            <w:shd w:val="clear" w:color="000000" w:fill="FFFFFF"/>
            <w:noWrap/>
          </w:tcPr>
          <w:p w:rsidR="00B7314A" w:rsidRPr="000C5F46" w:rsidRDefault="00B7314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B7314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205.35</w:t>
            </w:r>
          </w:p>
        </w:tc>
        <w:tc>
          <w:tcPr>
            <w:tcW w:w="7564" w:type="dxa"/>
            <w:tcBorders>
              <w:top w:val="nil"/>
              <w:left w:val="nil"/>
              <w:bottom w:val="single" w:sz="4" w:space="0" w:color="auto"/>
              <w:right w:val="single" w:sz="4" w:space="0" w:color="auto"/>
            </w:tcBorders>
            <w:shd w:val="clear" w:color="000000" w:fill="FFFFFF"/>
          </w:tcPr>
          <w:p w:rsidR="00B7314A" w:rsidRPr="000C5F46" w:rsidRDefault="00B7314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условным арендным платежам</w:t>
            </w:r>
          </w:p>
        </w:tc>
        <w:tc>
          <w:tcPr>
            <w:tcW w:w="1276" w:type="dxa"/>
            <w:tcBorders>
              <w:top w:val="nil"/>
              <w:left w:val="nil"/>
              <w:bottom w:val="single" w:sz="4" w:space="0" w:color="auto"/>
              <w:right w:val="single" w:sz="4" w:space="0" w:color="auto"/>
            </w:tcBorders>
            <w:shd w:val="clear" w:color="000000" w:fill="FFFFFF"/>
            <w:noWrap/>
          </w:tcPr>
          <w:p w:rsidR="00B7314A" w:rsidRPr="000C5F46" w:rsidRDefault="00B7314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D666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D6660" w:rsidRPr="004150A8" w:rsidRDefault="007D6660"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205.36</w:t>
            </w:r>
          </w:p>
        </w:tc>
        <w:tc>
          <w:tcPr>
            <w:tcW w:w="7564" w:type="dxa"/>
            <w:tcBorders>
              <w:top w:val="nil"/>
              <w:left w:val="nil"/>
              <w:bottom w:val="single" w:sz="4" w:space="0" w:color="auto"/>
              <w:right w:val="single" w:sz="4" w:space="0" w:color="auto"/>
            </w:tcBorders>
            <w:shd w:val="clear" w:color="000000" w:fill="FFFFFF"/>
          </w:tcPr>
          <w:p w:rsidR="007D6660" w:rsidRPr="000C5F46" w:rsidRDefault="007D666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доходам бюджета от возврата субсидий на выполнение государственного (муниципального)  задания  </w:t>
            </w:r>
          </w:p>
        </w:tc>
        <w:tc>
          <w:tcPr>
            <w:tcW w:w="1276" w:type="dxa"/>
            <w:tcBorders>
              <w:top w:val="nil"/>
              <w:left w:val="nil"/>
              <w:bottom w:val="single" w:sz="4" w:space="0" w:color="auto"/>
              <w:right w:val="single" w:sz="4" w:space="0" w:color="auto"/>
            </w:tcBorders>
            <w:shd w:val="clear" w:color="000000" w:fill="FFFFFF"/>
            <w:noWrap/>
          </w:tcPr>
          <w:p w:rsidR="007D6660" w:rsidRPr="000C5F46" w:rsidRDefault="007D666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суммам штрафов, пеней, неустоек, возмещений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штрафных санкций за нарушение законодательства о закупках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7268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205.44</w:t>
            </w:r>
          </w:p>
        </w:tc>
        <w:tc>
          <w:tcPr>
            <w:tcW w:w="7564" w:type="dxa"/>
            <w:tcBorders>
              <w:top w:val="nil"/>
              <w:left w:val="nil"/>
              <w:bottom w:val="single" w:sz="4" w:space="0" w:color="auto"/>
              <w:right w:val="single" w:sz="4" w:space="0" w:color="auto"/>
            </w:tcBorders>
            <w:shd w:val="clear" w:color="000000" w:fill="FFFFFF"/>
          </w:tcPr>
          <w:p w:rsidR="00372689"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возмещения ущерба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372689"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7268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205.45</w:t>
            </w:r>
          </w:p>
        </w:tc>
        <w:tc>
          <w:tcPr>
            <w:tcW w:w="7564" w:type="dxa"/>
            <w:tcBorders>
              <w:top w:val="nil"/>
              <w:left w:val="nil"/>
              <w:bottom w:val="single" w:sz="4" w:space="0" w:color="auto"/>
              <w:right w:val="single" w:sz="4" w:space="0" w:color="auto"/>
            </w:tcBorders>
            <w:shd w:val="clear" w:color="000000" w:fill="FFFFFF"/>
          </w:tcPr>
          <w:p w:rsidR="00372689"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372689"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4150A8" w:rsidRDefault="00855F87"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07FD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денежным поступлениям  текущего характера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4150A8" w:rsidRDefault="00855F87"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07FD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поступлениям текущего характера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4150A8" w:rsidRDefault="00855F87"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07FD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в бюджеты бюджетной системы Российской Федерации от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4C20D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4150A8" w:rsidRDefault="004C20DB"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205.54</w:t>
            </w:r>
          </w:p>
        </w:tc>
        <w:tc>
          <w:tcPr>
            <w:tcW w:w="7564" w:type="dxa"/>
            <w:tcBorders>
              <w:top w:val="nil"/>
              <w:left w:val="nil"/>
              <w:bottom w:val="single" w:sz="4" w:space="0" w:color="auto"/>
              <w:right w:val="single" w:sz="4" w:space="0" w:color="auto"/>
            </w:tcBorders>
            <w:shd w:val="clear" w:color="000000" w:fill="FFFFFF"/>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от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4C20D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4150A8" w:rsidRDefault="004C20DB"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205.55</w:t>
            </w:r>
          </w:p>
        </w:tc>
        <w:tc>
          <w:tcPr>
            <w:tcW w:w="7564" w:type="dxa"/>
            <w:tcBorders>
              <w:top w:val="nil"/>
              <w:left w:val="nil"/>
              <w:bottom w:val="single" w:sz="4" w:space="0" w:color="auto"/>
              <w:right w:val="single" w:sz="4" w:space="0" w:color="auto"/>
            </w:tcBorders>
            <w:shd w:val="clear" w:color="000000" w:fill="FFFFFF"/>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4C20D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4150A8" w:rsidRDefault="004C20DB"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205.56</w:t>
            </w:r>
          </w:p>
        </w:tc>
        <w:tc>
          <w:tcPr>
            <w:tcW w:w="7564" w:type="dxa"/>
            <w:tcBorders>
              <w:top w:val="nil"/>
              <w:left w:val="nil"/>
              <w:bottom w:val="single" w:sz="4" w:space="0" w:color="auto"/>
              <w:right w:val="single" w:sz="4" w:space="0" w:color="auto"/>
            </w:tcBorders>
            <w:shd w:val="clear" w:color="000000" w:fill="FFFFFF"/>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поступлениям текущего характера от наднациональных организаций и правительств </w:t>
            </w:r>
            <w:r w:rsidRPr="000C5F46">
              <w:rPr>
                <w:rFonts w:ascii="Arial" w:eastAsia="Times New Roman" w:hAnsi="Arial" w:cs="Arial"/>
                <w:sz w:val="16"/>
                <w:szCs w:val="16"/>
                <w:lang w:eastAsia="ru-RU"/>
              </w:rPr>
              <w:lastRenderedPageBreak/>
              <w:t>иностранных государств</w:t>
            </w:r>
          </w:p>
        </w:tc>
        <w:tc>
          <w:tcPr>
            <w:tcW w:w="1276" w:type="dxa"/>
            <w:tcBorders>
              <w:top w:val="nil"/>
              <w:left w:val="nil"/>
              <w:bottom w:val="single" w:sz="4" w:space="0" w:color="auto"/>
              <w:right w:val="single" w:sz="4" w:space="0" w:color="auto"/>
            </w:tcBorders>
            <w:shd w:val="clear" w:color="000000" w:fill="FFFFFF"/>
            <w:noWrap/>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lastRenderedPageBreak/>
              <w:t>5</w:t>
            </w:r>
          </w:p>
        </w:tc>
      </w:tr>
      <w:tr w:rsidR="004C20D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4150A8" w:rsidRDefault="004C20DB"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lastRenderedPageBreak/>
              <w:t>205.57</w:t>
            </w:r>
          </w:p>
        </w:tc>
        <w:tc>
          <w:tcPr>
            <w:tcW w:w="7564" w:type="dxa"/>
            <w:tcBorders>
              <w:top w:val="nil"/>
              <w:left w:val="nil"/>
              <w:bottom w:val="single" w:sz="4" w:space="0" w:color="auto"/>
              <w:right w:val="single" w:sz="4" w:space="0" w:color="auto"/>
            </w:tcBorders>
            <w:shd w:val="clear" w:color="000000" w:fill="FFFFFF"/>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от международных организаций</w:t>
            </w:r>
          </w:p>
        </w:tc>
        <w:tc>
          <w:tcPr>
            <w:tcW w:w="1276" w:type="dxa"/>
            <w:tcBorders>
              <w:top w:val="nil"/>
              <w:left w:val="nil"/>
              <w:bottom w:val="single" w:sz="4" w:space="0" w:color="auto"/>
              <w:right w:val="single" w:sz="4" w:space="0" w:color="auto"/>
            </w:tcBorders>
            <w:shd w:val="clear" w:color="000000" w:fill="FFFFFF"/>
            <w:noWrap/>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4C20D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4150A8" w:rsidRDefault="004C20DB"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205.58</w:t>
            </w:r>
          </w:p>
        </w:tc>
        <w:tc>
          <w:tcPr>
            <w:tcW w:w="7564" w:type="dxa"/>
            <w:tcBorders>
              <w:top w:val="nil"/>
              <w:left w:val="nil"/>
              <w:bottom w:val="single" w:sz="4" w:space="0" w:color="auto"/>
              <w:right w:val="single" w:sz="4" w:space="0" w:color="auto"/>
            </w:tcBorders>
            <w:shd w:val="clear" w:color="000000" w:fill="FFFFFF"/>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276" w:type="dxa"/>
            <w:tcBorders>
              <w:top w:val="nil"/>
              <w:left w:val="nil"/>
              <w:bottom w:val="single" w:sz="4" w:space="0" w:color="auto"/>
              <w:right w:val="single" w:sz="4" w:space="0" w:color="auto"/>
            </w:tcBorders>
            <w:shd w:val="clear" w:color="000000" w:fill="FFFFFF"/>
            <w:noWrap/>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205.60</w:t>
            </w:r>
          </w:p>
        </w:tc>
        <w:tc>
          <w:tcPr>
            <w:tcW w:w="7564" w:type="dxa"/>
            <w:tcBorders>
              <w:top w:val="nil"/>
              <w:left w:val="nil"/>
              <w:bottom w:val="single" w:sz="4" w:space="0" w:color="auto"/>
              <w:right w:val="single" w:sz="4" w:space="0" w:color="auto"/>
            </w:tcBorders>
            <w:shd w:val="clear" w:color="000000" w:fill="FFFFFF"/>
            <w:hideMark/>
          </w:tcPr>
          <w:p w:rsidR="0039349C" w:rsidRPr="000C5F46" w:rsidRDefault="0039349C" w:rsidP="0039349C">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денежным поступлениям капитального характера</w:t>
            </w:r>
          </w:p>
          <w:p w:rsidR="00855F87" w:rsidRPr="000C5F46" w:rsidRDefault="00855F87" w:rsidP="00D01DC2">
            <w:pPr>
              <w:widowControl/>
              <w:suppressAutoHyphens w:val="0"/>
              <w:rPr>
                <w:rFonts w:ascii="Arial" w:eastAsia="Times New Roman" w:hAnsi="Arial" w:cs="Arial"/>
                <w:sz w:val="16"/>
                <w:szCs w:val="16"/>
                <w:lang w:eastAsia="ru-RU"/>
              </w:rPr>
            </w:pP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205.61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39349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9349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C5271D" w:rsidRDefault="0039349C"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205.63</w:t>
            </w:r>
          </w:p>
        </w:tc>
        <w:tc>
          <w:tcPr>
            <w:tcW w:w="7564" w:type="dxa"/>
            <w:tcBorders>
              <w:top w:val="nil"/>
              <w:left w:val="nil"/>
              <w:bottom w:val="single" w:sz="4" w:space="0" w:color="auto"/>
              <w:right w:val="single" w:sz="4" w:space="0" w:color="auto"/>
            </w:tcBorders>
            <w:shd w:val="clear" w:color="000000" w:fill="FFFFFF"/>
          </w:tcPr>
          <w:p w:rsidR="0039349C" w:rsidRPr="000C5F46" w:rsidRDefault="0039349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noWrap/>
          </w:tcPr>
          <w:p w:rsidR="0039349C" w:rsidRPr="000C5F46" w:rsidRDefault="0039349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9349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C5271D" w:rsidRDefault="0039349C"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205.64</w:t>
            </w:r>
          </w:p>
        </w:tc>
        <w:tc>
          <w:tcPr>
            <w:tcW w:w="7564" w:type="dxa"/>
            <w:tcBorders>
              <w:top w:val="nil"/>
              <w:left w:val="nil"/>
              <w:bottom w:val="single" w:sz="4" w:space="0" w:color="auto"/>
              <w:right w:val="single" w:sz="4" w:space="0" w:color="auto"/>
            </w:tcBorders>
            <w:shd w:val="clear" w:color="000000" w:fill="FFFFFF"/>
          </w:tcPr>
          <w:p w:rsidR="0039349C" w:rsidRPr="000C5F46" w:rsidRDefault="0039349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39349C" w:rsidRPr="000C5F46" w:rsidRDefault="0039349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9349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C5271D" w:rsidRDefault="0039349C"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205.65</w:t>
            </w:r>
          </w:p>
        </w:tc>
        <w:tc>
          <w:tcPr>
            <w:tcW w:w="7564" w:type="dxa"/>
            <w:tcBorders>
              <w:top w:val="nil"/>
              <w:left w:val="nil"/>
              <w:bottom w:val="single" w:sz="4" w:space="0" w:color="auto"/>
              <w:right w:val="single" w:sz="4" w:space="0" w:color="auto"/>
            </w:tcBorders>
            <w:shd w:val="clear" w:color="000000" w:fill="FFFFFF"/>
          </w:tcPr>
          <w:p w:rsidR="0039349C"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39349C" w:rsidRPr="000C5F46" w:rsidRDefault="00405AC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9349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C5271D" w:rsidRDefault="0039349C"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205.66</w:t>
            </w:r>
          </w:p>
        </w:tc>
        <w:tc>
          <w:tcPr>
            <w:tcW w:w="7564" w:type="dxa"/>
            <w:tcBorders>
              <w:top w:val="nil"/>
              <w:left w:val="nil"/>
              <w:bottom w:val="single" w:sz="4" w:space="0" w:color="auto"/>
              <w:right w:val="single" w:sz="4" w:space="0" w:color="auto"/>
            </w:tcBorders>
            <w:shd w:val="clear" w:color="000000" w:fill="FFFFFF"/>
          </w:tcPr>
          <w:p w:rsidR="0039349C"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наднациональных организаций и правительств иностранных государств</w:t>
            </w:r>
          </w:p>
        </w:tc>
        <w:tc>
          <w:tcPr>
            <w:tcW w:w="1276" w:type="dxa"/>
            <w:tcBorders>
              <w:top w:val="nil"/>
              <w:left w:val="nil"/>
              <w:bottom w:val="single" w:sz="4" w:space="0" w:color="auto"/>
              <w:right w:val="single" w:sz="4" w:space="0" w:color="auto"/>
            </w:tcBorders>
            <w:shd w:val="clear" w:color="000000" w:fill="FFFFFF"/>
            <w:noWrap/>
          </w:tcPr>
          <w:p w:rsidR="0039349C" w:rsidRPr="000C5F46" w:rsidRDefault="00405AC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B422F1"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422F1" w:rsidRPr="00C5271D" w:rsidRDefault="00B422F1"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205.67</w:t>
            </w:r>
          </w:p>
        </w:tc>
        <w:tc>
          <w:tcPr>
            <w:tcW w:w="7564" w:type="dxa"/>
            <w:tcBorders>
              <w:top w:val="nil"/>
              <w:left w:val="nil"/>
              <w:bottom w:val="single" w:sz="4" w:space="0" w:color="auto"/>
              <w:right w:val="single" w:sz="4" w:space="0" w:color="auto"/>
            </w:tcBorders>
            <w:shd w:val="clear" w:color="000000" w:fill="FFFFFF"/>
          </w:tcPr>
          <w:p w:rsidR="00B422F1"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международных организаций</w:t>
            </w:r>
          </w:p>
        </w:tc>
        <w:tc>
          <w:tcPr>
            <w:tcW w:w="1276" w:type="dxa"/>
            <w:tcBorders>
              <w:top w:val="nil"/>
              <w:left w:val="nil"/>
              <w:bottom w:val="single" w:sz="4" w:space="0" w:color="auto"/>
              <w:right w:val="single" w:sz="4" w:space="0" w:color="auto"/>
            </w:tcBorders>
            <w:shd w:val="clear" w:color="000000" w:fill="FFFFFF"/>
            <w:noWrap/>
          </w:tcPr>
          <w:p w:rsidR="00B422F1" w:rsidRPr="000C5F46" w:rsidRDefault="00405AC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B422F1"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422F1" w:rsidRPr="00C5271D" w:rsidRDefault="00B422F1"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205.68</w:t>
            </w:r>
          </w:p>
        </w:tc>
        <w:tc>
          <w:tcPr>
            <w:tcW w:w="7564" w:type="dxa"/>
            <w:tcBorders>
              <w:top w:val="nil"/>
              <w:left w:val="nil"/>
              <w:bottom w:val="single" w:sz="4" w:space="0" w:color="auto"/>
              <w:right w:val="single" w:sz="4" w:space="0" w:color="auto"/>
            </w:tcBorders>
            <w:shd w:val="clear" w:color="000000" w:fill="FFFFFF"/>
          </w:tcPr>
          <w:p w:rsidR="00B422F1"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276" w:type="dxa"/>
            <w:tcBorders>
              <w:top w:val="nil"/>
              <w:left w:val="nil"/>
              <w:bottom w:val="single" w:sz="4" w:space="0" w:color="auto"/>
              <w:right w:val="single" w:sz="4" w:space="0" w:color="auto"/>
            </w:tcBorders>
            <w:shd w:val="clear" w:color="000000" w:fill="FFFFFF"/>
            <w:noWrap/>
          </w:tcPr>
          <w:p w:rsidR="00B422F1" w:rsidRPr="000C5F46" w:rsidRDefault="00405AC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нематериальными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материальными запасами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финансовыми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3379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невыясненным поступлениям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379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37910"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205.89</w:t>
            </w:r>
          </w:p>
        </w:tc>
        <w:tc>
          <w:tcPr>
            <w:tcW w:w="7564" w:type="dxa"/>
            <w:tcBorders>
              <w:top w:val="nil"/>
              <w:left w:val="nil"/>
              <w:bottom w:val="single" w:sz="4" w:space="0" w:color="auto"/>
              <w:right w:val="single" w:sz="4" w:space="0" w:color="auto"/>
            </w:tcBorders>
            <w:shd w:val="clear" w:color="000000" w:fill="FFFFFF"/>
          </w:tcPr>
          <w:p w:rsidR="00337910" w:rsidRPr="000C5F46" w:rsidRDefault="003379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tcPr>
          <w:p w:rsidR="00337910" w:rsidRPr="000C5F46" w:rsidRDefault="003379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74D8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74D88" w:rsidRPr="00C5271D" w:rsidRDefault="00874D88"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206.11</w:t>
            </w:r>
          </w:p>
        </w:tc>
        <w:tc>
          <w:tcPr>
            <w:tcW w:w="7564" w:type="dxa"/>
            <w:tcBorders>
              <w:top w:val="nil"/>
              <w:left w:val="nil"/>
              <w:bottom w:val="single" w:sz="4" w:space="0" w:color="auto"/>
              <w:right w:val="single" w:sz="4" w:space="0" w:color="auto"/>
            </w:tcBorders>
            <w:shd w:val="clear" w:color="000000" w:fill="FFFFFF"/>
          </w:tcPr>
          <w:p w:rsidR="00874D88" w:rsidRPr="000C5F46" w:rsidRDefault="00874D8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tcPr>
          <w:p w:rsidR="00874D88" w:rsidRPr="000C5F46" w:rsidRDefault="003B121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206.14</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прочим несоциальным выплатам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206.24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206.27</w:t>
            </w:r>
          </w:p>
        </w:tc>
        <w:tc>
          <w:tcPr>
            <w:tcW w:w="7564" w:type="dxa"/>
            <w:tcBorders>
              <w:top w:val="nil"/>
              <w:left w:val="nil"/>
              <w:bottom w:val="single" w:sz="4" w:space="0" w:color="auto"/>
              <w:right w:val="single" w:sz="4" w:space="0" w:color="auto"/>
            </w:tcBorders>
            <w:shd w:val="clear" w:color="000000" w:fill="FFFFFF"/>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страхованию</w:t>
            </w:r>
          </w:p>
        </w:tc>
        <w:tc>
          <w:tcPr>
            <w:tcW w:w="1276" w:type="dxa"/>
            <w:tcBorders>
              <w:top w:val="nil"/>
              <w:left w:val="nil"/>
              <w:bottom w:val="single" w:sz="4" w:space="0" w:color="auto"/>
              <w:right w:val="single" w:sz="4" w:space="0" w:color="auto"/>
            </w:tcBorders>
            <w:shd w:val="clear" w:color="000000" w:fill="FFFFFF"/>
            <w:noWrap/>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206.28</w:t>
            </w:r>
          </w:p>
        </w:tc>
        <w:tc>
          <w:tcPr>
            <w:tcW w:w="7564" w:type="dxa"/>
            <w:tcBorders>
              <w:top w:val="nil"/>
              <w:left w:val="nil"/>
              <w:bottom w:val="single" w:sz="4" w:space="0" w:color="auto"/>
              <w:right w:val="single" w:sz="4" w:space="0" w:color="auto"/>
            </w:tcBorders>
            <w:shd w:val="clear" w:color="000000" w:fill="FFFFFF"/>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206.29</w:t>
            </w:r>
          </w:p>
        </w:tc>
        <w:tc>
          <w:tcPr>
            <w:tcW w:w="7564" w:type="dxa"/>
            <w:tcBorders>
              <w:top w:val="nil"/>
              <w:left w:val="nil"/>
              <w:bottom w:val="single" w:sz="4" w:space="0" w:color="auto"/>
              <w:right w:val="single" w:sz="4" w:space="0" w:color="auto"/>
            </w:tcBorders>
            <w:shd w:val="clear" w:color="000000" w:fill="FFFFFF"/>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206.41</w:t>
            </w:r>
          </w:p>
        </w:tc>
        <w:tc>
          <w:tcPr>
            <w:tcW w:w="7564" w:type="dxa"/>
            <w:tcBorders>
              <w:top w:val="nil"/>
              <w:left w:val="nil"/>
              <w:bottom w:val="single" w:sz="4" w:space="0" w:color="auto"/>
              <w:right w:val="single" w:sz="4" w:space="0" w:color="auto"/>
            </w:tcBorders>
            <w:shd w:val="clear" w:color="000000" w:fill="FFFFFF"/>
            <w:hideMark/>
          </w:tcPr>
          <w:p w:rsidR="00855F87"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w:t>
            </w:r>
            <w:r w:rsidRPr="000C5F46" w:rsidDel="00593E3C">
              <w:rPr>
                <w:rFonts w:ascii="Arial" w:eastAsia="Times New Roman" w:hAnsi="Arial" w:cs="Arial"/>
                <w:sz w:val="16"/>
                <w:szCs w:val="16"/>
                <w:lang w:eastAsia="ru-RU"/>
              </w:rPr>
              <w:t xml:space="preserve"> </w:t>
            </w:r>
            <w:r w:rsidRPr="000C5F46">
              <w:rPr>
                <w:rFonts w:ascii="Arial" w:eastAsia="Times New Roman" w:hAnsi="Arial" w:cs="Arial"/>
                <w:sz w:val="16"/>
                <w:szCs w:val="16"/>
                <w:lang w:eastAsia="ru-RU"/>
              </w:rPr>
              <w:t>безвозмездным перечислениям текущего характера  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206.43</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206.44</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206.45</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206.46</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авансовым безвозмездным перечислениям  текущего характера некоммерческим </w:t>
            </w:r>
            <w:r w:rsidRPr="000C5F46">
              <w:rPr>
                <w:rFonts w:ascii="Arial" w:eastAsia="Times New Roman" w:hAnsi="Arial" w:cs="Arial"/>
                <w:sz w:val="16"/>
                <w:szCs w:val="16"/>
                <w:lang w:eastAsia="ru-RU"/>
              </w:rPr>
              <w:lastRenderedPageBreak/>
              <w:t>организациям и физическим лицам – производителям товаров, работ и услуг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lastRenderedPageBreak/>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lastRenderedPageBreak/>
              <w:t>206.47</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206.48</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206.49</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206.4А</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614554">
            <w:pPr>
              <w:widowControl/>
              <w:tabs>
                <w:tab w:val="left" w:pos="1549"/>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r w:rsidRPr="000C5F46">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206.4В</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614554">
            <w:pPr>
              <w:widowControl/>
              <w:tabs>
                <w:tab w:val="left" w:pos="1549"/>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0E693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0E693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206.60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206.61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платежам (перечислениям) по обязательным видам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7DB1" w:rsidRDefault="00855F87"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пособиям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7DB1" w:rsidRDefault="00855F87"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пособиям по социальной помощи населению в натуральной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9F7DB1" w:rsidRDefault="00614554"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206.64</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пенсиям, пособиям, выплачиваемым работодателями, нанимателями бывшим работникам</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9F7DB1" w:rsidRDefault="00614554"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206.65</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9F7DB1" w:rsidRDefault="00614554"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206.66</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социальным пособиям и компенсации персоналу в денежной форме</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9F7DB1" w:rsidRDefault="00614554"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206.67</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614554">
            <w:pPr>
              <w:widowControl/>
              <w:tabs>
                <w:tab w:val="left" w:pos="2391"/>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социальным компенсациям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на приобретение ценных бумаг и иных финансовых вложений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на приобретение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на приобретение акций и по иным формам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на приобретение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7BA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7BAE" w:rsidRPr="009F7DB1" w:rsidRDefault="00617BAE"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206.80</w:t>
            </w:r>
          </w:p>
        </w:tc>
        <w:tc>
          <w:tcPr>
            <w:tcW w:w="7564" w:type="dxa"/>
            <w:tcBorders>
              <w:top w:val="nil"/>
              <w:left w:val="nil"/>
              <w:bottom w:val="single" w:sz="4" w:space="0" w:color="auto"/>
              <w:right w:val="single" w:sz="4" w:space="0" w:color="auto"/>
            </w:tcBorders>
            <w:shd w:val="clear" w:color="000000" w:fill="FFFFFF"/>
          </w:tcPr>
          <w:p w:rsidR="00617BAE" w:rsidRPr="000C5F46" w:rsidRDefault="00617BA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617BAE" w:rsidRPr="000C5F46" w:rsidRDefault="00617BAE" w:rsidP="00D01DC2">
            <w:pPr>
              <w:widowControl/>
              <w:suppressAutoHyphens w:val="0"/>
              <w:rPr>
                <w:rFonts w:ascii="Arial" w:eastAsia="Times New Roman" w:hAnsi="Arial" w:cs="Arial"/>
                <w:sz w:val="16"/>
                <w:szCs w:val="16"/>
                <w:lang w:eastAsia="ru-RU"/>
              </w:rPr>
            </w:pPr>
          </w:p>
        </w:tc>
      </w:tr>
      <w:tr w:rsidR="00617BA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7BAE" w:rsidRPr="009F7DB1" w:rsidRDefault="00617BAE"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206.81</w:t>
            </w:r>
          </w:p>
        </w:tc>
        <w:tc>
          <w:tcPr>
            <w:tcW w:w="7564" w:type="dxa"/>
            <w:tcBorders>
              <w:top w:val="nil"/>
              <w:left w:val="nil"/>
              <w:bottom w:val="single" w:sz="4" w:space="0" w:color="auto"/>
              <w:right w:val="single" w:sz="4" w:space="0" w:color="auto"/>
            </w:tcBorders>
            <w:shd w:val="clear" w:color="000000" w:fill="FFFFFF"/>
          </w:tcPr>
          <w:p w:rsidR="00617BAE" w:rsidRPr="000C5F46" w:rsidRDefault="00617BA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1276" w:type="dxa"/>
            <w:tcBorders>
              <w:top w:val="nil"/>
              <w:left w:val="nil"/>
              <w:bottom w:val="single" w:sz="4" w:space="0" w:color="auto"/>
              <w:right w:val="single" w:sz="4" w:space="0" w:color="auto"/>
            </w:tcBorders>
            <w:shd w:val="clear" w:color="000000" w:fill="FFFFFF"/>
            <w:noWrap/>
          </w:tcPr>
          <w:p w:rsidR="00617BAE" w:rsidRPr="000C5F46" w:rsidRDefault="00617BA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206.82</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финансовым организациям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206.83</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206.84</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нефинансовым организациям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206.85</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206.86</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206.90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206.96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оплате прочих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206.97</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иным выплатам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CA5AB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9F7DB1" w:rsidRDefault="00CA5AB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206.98</w:t>
            </w:r>
          </w:p>
        </w:tc>
        <w:tc>
          <w:tcPr>
            <w:tcW w:w="7564" w:type="dxa"/>
            <w:tcBorders>
              <w:top w:val="nil"/>
              <w:left w:val="nil"/>
              <w:bottom w:val="single" w:sz="4" w:space="0" w:color="auto"/>
              <w:right w:val="single" w:sz="4" w:space="0" w:color="auto"/>
            </w:tcBorders>
            <w:shd w:val="clear" w:color="000000" w:fill="FFFFFF"/>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иным выплатам капитального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CA5AB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9F7DB1" w:rsidRDefault="00CA5AB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206.99</w:t>
            </w:r>
          </w:p>
        </w:tc>
        <w:tc>
          <w:tcPr>
            <w:tcW w:w="7564" w:type="dxa"/>
            <w:tcBorders>
              <w:top w:val="nil"/>
              <w:left w:val="nil"/>
              <w:bottom w:val="single" w:sz="4" w:space="0" w:color="auto"/>
              <w:right w:val="single" w:sz="4" w:space="0" w:color="auto"/>
            </w:tcBorders>
            <w:shd w:val="clear" w:color="000000" w:fill="FFFFFF"/>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иным выплатам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предоставленным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по предоставленным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дебиторами по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предоставленным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дебиторами по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207.31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7DB1" w:rsidRDefault="00855F87"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CA5AB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9F7DB1" w:rsidRDefault="00CA5AB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208.14</w:t>
            </w:r>
          </w:p>
        </w:tc>
        <w:tc>
          <w:tcPr>
            <w:tcW w:w="7564" w:type="dxa"/>
            <w:tcBorders>
              <w:top w:val="nil"/>
              <w:left w:val="nil"/>
              <w:bottom w:val="single" w:sz="4" w:space="0" w:color="auto"/>
              <w:right w:val="single" w:sz="4" w:space="0" w:color="auto"/>
            </w:tcBorders>
            <w:shd w:val="clear" w:color="000000" w:fill="FFFFFF"/>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прочим несоциальным выплатам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7DB1" w:rsidRDefault="00855F87"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работ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услуг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транспортных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коммунальных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арендной платы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работ, услуг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прочих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208.27</w:t>
            </w:r>
          </w:p>
        </w:tc>
        <w:tc>
          <w:tcPr>
            <w:tcW w:w="7564" w:type="dxa"/>
            <w:tcBorders>
              <w:top w:val="nil"/>
              <w:left w:val="nil"/>
              <w:bottom w:val="single" w:sz="4" w:space="0" w:color="auto"/>
              <w:right w:val="single" w:sz="4" w:space="0" w:color="auto"/>
            </w:tcBorders>
            <w:shd w:val="clear" w:color="000000" w:fill="FFFFFF"/>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страхования</w:t>
            </w:r>
          </w:p>
        </w:tc>
        <w:tc>
          <w:tcPr>
            <w:tcW w:w="1276" w:type="dxa"/>
            <w:tcBorders>
              <w:top w:val="nil"/>
              <w:left w:val="nil"/>
              <w:bottom w:val="single" w:sz="4" w:space="0" w:color="auto"/>
              <w:right w:val="single" w:sz="4" w:space="0" w:color="auto"/>
            </w:tcBorders>
            <w:shd w:val="clear" w:color="000000" w:fill="FFFFFF"/>
            <w:noWrap/>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208.28</w:t>
            </w:r>
          </w:p>
        </w:tc>
        <w:tc>
          <w:tcPr>
            <w:tcW w:w="7564" w:type="dxa"/>
            <w:tcBorders>
              <w:top w:val="nil"/>
              <w:left w:val="nil"/>
              <w:bottom w:val="single" w:sz="4" w:space="0" w:color="auto"/>
              <w:right w:val="single" w:sz="4" w:space="0" w:color="auto"/>
            </w:tcBorders>
            <w:shd w:val="clear" w:color="000000" w:fill="FFFFFF"/>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услуг, работ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208.29</w:t>
            </w:r>
          </w:p>
        </w:tc>
        <w:tc>
          <w:tcPr>
            <w:tcW w:w="7564" w:type="dxa"/>
            <w:tcBorders>
              <w:top w:val="nil"/>
              <w:left w:val="nil"/>
              <w:bottom w:val="single" w:sz="4" w:space="0" w:color="auto"/>
              <w:right w:val="single" w:sz="4" w:space="0" w:color="auto"/>
            </w:tcBorders>
            <w:shd w:val="clear" w:color="000000" w:fill="FFFFFF"/>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CA5AB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9F7DB1" w:rsidRDefault="00CA5AB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208.33</w:t>
            </w:r>
          </w:p>
        </w:tc>
        <w:tc>
          <w:tcPr>
            <w:tcW w:w="7564" w:type="dxa"/>
            <w:tcBorders>
              <w:top w:val="nil"/>
              <w:left w:val="nil"/>
              <w:bottom w:val="single" w:sz="4" w:space="0" w:color="auto"/>
              <w:right w:val="single" w:sz="4" w:space="0" w:color="auto"/>
            </w:tcBorders>
            <w:shd w:val="clear" w:color="000000" w:fill="FFFFFF"/>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208.60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208.61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пособий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пособий по социальной помощи населению в натуральной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253BFE"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253BFE" w:rsidRPr="00325C87" w:rsidRDefault="00253BFE"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208.64</w:t>
            </w:r>
          </w:p>
        </w:tc>
        <w:tc>
          <w:tcPr>
            <w:tcW w:w="7564" w:type="dxa"/>
            <w:tcBorders>
              <w:top w:val="nil"/>
              <w:left w:val="nil"/>
              <w:bottom w:val="single" w:sz="4" w:space="0" w:color="auto"/>
              <w:right w:val="single" w:sz="4" w:space="0" w:color="auto"/>
            </w:tcBorders>
            <w:shd w:val="clear" w:color="000000" w:fill="FFFFFF"/>
          </w:tcPr>
          <w:p w:rsidR="00253BFE" w:rsidRPr="000C5F46" w:rsidRDefault="00253BF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пенсий, пособий, выплачиваемых работодателями, нанимателями бывшим работникам</w:t>
            </w:r>
          </w:p>
        </w:tc>
        <w:tc>
          <w:tcPr>
            <w:tcW w:w="1276" w:type="dxa"/>
            <w:tcBorders>
              <w:top w:val="nil"/>
              <w:left w:val="nil"/>
              <w:bottom w:val="single" w:sz="4" w:space="0" w:color="auto"/>
              <w:right w:val="single" w:sz="4" w:space="0" w:color="auto"/>
            </w:tcBorders>
            <w:shd w:val="clear" w:color="000000" w:fill="FFFFFF"/>
            <w:noWrap/>
          </w:tcPr>
          <w:p w:rsidR="00253BFE" w:rsidRPr="000C5F46" w:rsidRDefault="00253BF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253BFE"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253BFE" w:rsidRPr="00325C87" w:rsidRDefault="00253BFE"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208.65</w:t>
            </w:r>
          </w:p>
        </w:tc>
        <w:tc>
          <w:tcPr>
            <w:tcW w:w="7564" w:type="dxa"/>
            <w:tcBorders>
              <w:top w:val="nil"/>
              <w:left w:val="nil"/>
              <w:bottom w:val="single" w:sz="4" w:space="0" w:color="auto"/>
              <w:right w:val="single" w:sz="4" w:space="0" w:color="auto"/>
            </w:tcBorders>
            <w:shd w:val="clear" w:color="000000" w:fill="FFFFFF"/>
          </w:tcPr>
          <w:p w:rsidR="00253BFE" w:rsidRPr="000C5F46" w:rsidRDefault="00253BF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253BFE" w:rsidRPr="000C5F46" w:rsidRDefault="00253BF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647EFD"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47EFD" w:rsidRPr="00325C87" w:rsidRDefault="00647EFD"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208.66</w:t>
            </w:r>
          </w:p>
        </w:tc>
        <w:tc>
          <w:tcPr>
            <w:tcW w:w="7564" w:type="dxa"/>
            <w:tcBorders>
              <w:top w:val="nil"/>
              <w:left w:val="nil"/>
              <w:bottom w:val="single" w:sz="4" w:space="0" w:color="auto"/>
              <w:right w:val="single" w:sz="4" w:space="0" w:color="auto"/>
            </w:tcBorders>
            <w:shd w:val="clear" w:color="000000" w:fill="FFFFFF"/>
          </w:tcPr>
          <w:p w:rsidR="00647EFD" w:rsidRPr="000C5F46" w:rsidRDefault="00647EFD" w:rsidP="00647EFD">
            <w:pPr>
              <w:widowControl/>
              <w:tabs>
                <w:tab w:val="left" w:pos="3179"/>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социальным пособиям и компенсациям персоналу в денежной форме</w:t>
            </w:r>
            <w:r w:rsidRPr="000C5F46">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tcPr>
          <w:p w:rsidR="00647EFD" w:rsidRPr="000C5F46" w:rsidRDefault="00647EF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647EFD"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47EFD" w:rsidRPr="00325C87" w:rsidRDefault="00647EFD"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208.67</w:t>
            </w:r>
          </w:p>
        </w:tc>
        <w:tc>
          <w:tcPr>
            <w:tcW w:w="7564" w:type="dxa"/>
            <w:tcBorders>
              <w:top w:val="nil"/>
              <w:left w:val="nil"/>
              <w:bottom w:val="single" w:sz="4" w:space="0" w:color="auto"/>
              <w:right w:val="single" w:sz="4" w:space="0" w:color="auto"/>
            </w:tcBorders>
            <w:shd w:val="clear" w:color="000000" w:fill="FFFFFF"/>
          </w:tcPr>
          <w:p w:rsidR="00647EFD" w:rsidRPr="000C5F46" w:rsidRDefault="00647EF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социальным компенсациям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47EFD" w:rsidRPr="000C5F46" w:rsidRDefault="00647EF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пошлин и сборов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208.93</w:t>
            </w:r>
          </w:p>
        </w:tc>
        <w:tc>
          <w:tcPr>
            <w:tcW w:w="7564" w:type="dxa"/>
            <w:tcBorders>
              <w:top w:val="nil"/>
              <w:left w:val="nil"/>
              <w:bottom w:val="single" w:sz="4" w:space="0" w:color="auto"/>
              <w:right w:val="single" w:sz="4" w:space="0" w:color="auto"/>
            </w:tcBorders>
            <w:shd w:val="clear" w:color="000000" w:fill="FFFFFF"/>
          </w:tcPr>
          <w:p w:rsidR="006D687F"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штрафов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6D687F"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F31DA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31DA7" w:rsidRPr="00325C87" w:rsidRDefault="00F31DA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208.94</w:t>
            </w:r>
          </w:p>
        </w:tc>
        <w:tc>
          <w:tcPr>
            <w:tcW w:w="7564" w:type="dxa"/>
            <w:tcBorders>
              <w:top w:val="nil"/>
              <w:left w:val="nil"/>
              <w:bottom w:val="single" w:sz="4" w:space="0" w:color="auto"/>
              <w:right w:val="single" w:sz="4" w:space="0" w:color="auto"/>
            </w:tcBorders>
            <w:shd w:val="clear" w:color="000000" w:fill="FFFFFF"/>
          </w:tcPr>
          <w:p w:rsidR="00F31DA7" w:rsidRPr="000C5F46" w:rsidRDefault="00F31DA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штрафных санкций по долговым обязательствам</w:t>
            </w:r>
          </w:p>
        </w:tc>
        <w:tc>
          <w:tcPr>
            <w:tcW w:w="1276" w:type="dxa"/>
            <w:tcBorders>
              <w:top w:val="nil"/>
              <w:left w:val="nil"/>
              <w:bottom w:val="single" w:sz="4" w:space="0" w:color="auto"/>
              <w:right w:val="single" w:sz="4" w:space="0" w:color="auto"/>
            </w:tcBorders>
            <w:shd w:val="clear" w:color="000000" w:fill="FFFFFF"/>
            <w:noWrap/>
          </w:tcPr>
          <w:p w:rsidR="00F31DA7" w:rsidRPr="000C5F46" w:rsidRDefault="00F31DA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325C87" w:rsidRDefault="006D687F"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208.95</w:t>
            </w:r>
          </w:p>
        </w:tc>
        <w:tc>
          <w:tcPr>
            <w:tcW w:w="7564" w:type="dxa"/>
            <w:tcBorders>
              <w:top w:val="nil"/>
              <w:left w:val="nil"/>
              <w:bottom w:val="single" w:sz="4" w:space="0" w:color="auto"/>
              <w:right w:val="single" w:sz="4" w:space="0" w:color="auto"/>
            </w:tcBorders>
            <w:shd w:val="clear" w:color="000000" w:fill="FFFFFF"/>
          </w:tcPr>
          <w:p w:rsidR="006D687F"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других экономических санкций</w:t>
            </w:r>
          </w:p>
        </w:tc>
        <w:tc>
          <w:tcPr>
            <w:tcW w:w="1276" w:type="dxa"/>
            <w:tcBorders>
              <w:top w:val="nil"/>
              <w:left w:val="nil"/>
              <w:bottom w:val="single" w:sz="4" w:space="0" w:color="auto"/>
              <w:right w:val="single" w:sz="4" w:space="0" w:color="auto"/>
            </w:tcBorders>
            <w:shd w:val="clear" w:color="000000" w:fill="FFFFFF"/>
            <w:noWrap/>
          </w:tcPr>
          <w:p w:rsidR="006D687F"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325C87" w:rsidRDefault="006D687F"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208.96</w:t>
            </w:r>
          </w:p>
        </w:tc>
        <w:tc>
          <w:tcPr>
            <w:tcW w:w="7564" w:type="dxa"/>
            <w:tcBorders>
              <w:top w:val="nil"/>
              <w:left w:val="nil"/>
              <w:bottom w:val="single" w:sz="4" w:space="0" w:color="auto"/>
              <w:right w:val="single" w:sz="4" w:space="0" w:color="auto"/>
            </w:tcBorders>
            <w:shd w:val="clear" w:color="000000" w:fill="FFFFFF"/>
          </w:tcPr>
          <w:p w:rsidR="006D687F" w:rsidRPr="000C5F46" w:rsidRDefault="00833B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иных выплат текущего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6D687F"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33BE2"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33BE2" w:rsidRPr="00325C87" w:rsidRDefault="00833BE2"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208.97</w:t>
            </w:r>
          </w:p>
        </w:tc>
        <w:tc>
          <w:tcPr>
            <w:tcW w:w="7564" w:type="dxa"/>
            <w:tcBorders>
              <w:top w:val="nil"/>
              <w:left w:val="nil"/>
              <w:bottom w:val="single" w:sz="4" w:space="0" w:color="auto"/>
              <w:right w:val="single" w:sz="4" w:space="0" w:color="auto"/>
            </w:tcBorders>
            <w:shd w:val="clear" w:color="000000" w:fill="FFFFFF"/>
          </w:tcPr>
          <w:p w:rsidR="00833BE2" w:rsidRPr="000C5F46" w:rsidRDefault="00833B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иных выплат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833BE2" w:rsidRPr="000C5F46" w:rsidRDefault="00833B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3441E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441EB" w:rsidRPr="00325C87" w:rsidRDefault="003441EB"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208.98</w:t>
            </w:r>
          </w:p>
        </w:tc>
        <w:tc>
          <w:tcPr>
            <w:tcW w:w="7564" w:type="dxa"/>
            <w:tcBorders>
              <w:top w:val="nil"/>
              <w:left w:val="nil"/>
              <w:bottom w:val="single" w:sz="4" w:space="0" w:color="auto"/>
              <w:right w:val="single" w:sz="4" w:space="0" w:color="auto"/>
            </w:tcBorders>
            <w:shd w:val="clear" w:color="000000" w:fill="FFFFFF"/>
          </w:tcPr>
          <w:p w:rsidR="003441EB" w:rsidRPr="000C5F46" w:rsidRDefault="003441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иных выплат капитального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3441EB" w:rsidRPr="000C5F46" w:rsidRDefault="003441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3441E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441EB" w:rsidRPr="00325C87" w:rsidRDefault="003441EB"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208.99</w:t>
            </w:r>
          </w:p>
        </w:tc>
        <w:tc>
          <w:tcPr>
            <w:tcW w:w="7564" w:type="dxa"/>
            <w:tcBorders>
              <w:top w:val="nil"/>
              <w:left w:val="nil"/>
              <w:bottom w:val="single" w:sz="4" w:space="0" w:color="auto"/>
              <w:right w:val="single" w:sz="4" w:space="0" w:color="auto"/>
            </w:tcBorders>
            <w:shd w:val="clear" w:color="000000" w:fill="FFFFFF"/>
          </w:tcPr>
          <w:p w:rsidR="003441EB" w:rsidRPr="000C5F46" w:rsidRDefault="003441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иных выплат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3441EB" w:rsidRPr="000C5F46" w:rsidRDefault="003441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209.00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и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компенсации затрат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209.34</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компенсации затрат</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209.36</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бюджета от возврата дебиторской задолженности прошлых лет</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штрафам, пеням, неустойкам, возмещениям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209.41</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штрафных санкций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209.43</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209.44</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возмещения ущербу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209.45</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209.70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нефинансовым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основным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нематериальным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непроизведенным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материальным запасам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недостачам денежных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недостачам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EF3D5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01406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611445" w:rsidRDefault="0001406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210.82</w:t>
            </w:r>
          </w:p>
        </w:tc>
        <w:tc>
          <w:tcPr>
            <w:tcW w:w="7564" w:type="dxa"/>
            <w:tcBorders>
              <w:top w:val="nil"/>
              <w:left w:val="nil"/>
              <w:bottom w:val="single" w:sz="4" w:space="0" w:color="auto"/>
              <w:right w:val="single" w:sz="4" w:space="0" w:color="auto"/>
            </w:tcBorders>
            <w:shd w:val="clear" w:color="000000" w:fill="FFFFFF"/>
          </w:tcPr>
          <w:p w:rsidR="0001406C" w:rsidRPr="000C5F46" w:rsidRDefault="0001406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1406C" w:rsidRPr="000C5F46" w:rsidRDefault="0001406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01406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611445" w:rsidRDefault="0001406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210.92</w:t>
            </w:r>
          </w:p>
        </w:tc>
        <w:tc>
          <w:tcPr>
            <w:tcW w:w="7564" w:type="dxa"/>
            <w:tcBorders>
              <w:top w:val="nil"/>
              <w:left w:val="nil"/>
              <w:bottom w:val="single" w:sz="4" w:space="0" w:color="auto"/>
              <w:right w:val="single" w:sz="4" w:space="0" w:color="auto"/>
            </w:tcBorders>
            <w:shd w:val="clear" w:color="000000" w:fill="FFFFFF"/>
          </w:tcPr>
          <w:p w:rsidR="0001406C" w:rsidRPr="000C5F46" w:rsidRDefault="0001406C" w:rsidP="0001406C">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rsidR="0001406C" w:rsidRPr="000C5F46" w:rsidRDefault="0001406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наличным денежным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распределенным поступлениям к зачислению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налоговым вычетам по НДС</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НДС по авансам полученным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247A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247A9" w:rsidRPr="00611445" w:rsidRDefault="008247A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210.13</w:t>
            </w:r>
          </w:p>
        </w:tc>
        <w:tc>
          <w:tcPr>
            <w:tcW w:w="7564" w:type="dxa"/>
            <w:tcBorders>
              <w:top w:val="nil"/>
              <w:left w:val="nil"/>
              <w:bottom w:val="single" w:sz="4" w:space="0" w:color="auto"/>
              <w:right w:val="single" w:sz="4" w:space="0" w:color="auto"/>
            </w:tcBorders>
            <w:shd w:val="clear" w:color="000000" w:fill="FFFFFF"/>
          </w:tcPr>
          <w:p w:rsidR="008247A9" w:rsidRPr="000C5F46" w:rsidRDefault="008247A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НДС по авансам уплаченным  </w:t>
            </w:r>
          </w:p>
        </w:tc>
        <w:tc>
          <w:tcPr>
            <w:tcW w:w="1276" w:type="dxa"/>
            <w:tcBorders>
              <w:top w:val="nil"/>
              <w:left w:val="nil"/>
              <w:bottom w:val="single" w:sz="4" w:space="0" w:color="auto"/>
              <w:right w:val="single" w:sz="4" w:space="0" w:color="auto"/>
            </w:tcBorders>
            <w:shd w:val="clear" w:color="000000" w:fill="FFFFFF"/>
            <w:noWrap/>
          </w:tcPr>
          <w:p w:rsidR="008247A9" w:rsidRPr="000C5F46" w:rsidRDefault="008247A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210.Н2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(Нераспределенный НДС) 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210.Р2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государственные (муниципальные) предприятия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государственные (муниципальные)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международные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кредиторами по долговым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долговым обязательствам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по привлеченным бюджетным кредитам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кредиторами по государственным (муниципальным) ценным бумагам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кредиторами по государственному (муниципальному) долгу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долговым обязательствам по целевым иностранным кредитам (заимствованиям)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кредиторами по государственному (муниципальному) долгу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кредиторами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кредиторами по государственному (муниципальному) долгу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долговым обязательствам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кредиторами по государственным (муниципальным) ценным бумагам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301.43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кредиторами по государственному (муниципальному) долгу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lastRenderedPageBreak/>
              <w:t>302.12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2A668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390A5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0A55" w:rsidRPr="00325C87" w:rsidRDefault="00390A55"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302.14</w:t>
            </w:r>
          </w:p>
        </w:tc>
        <w:tc>
          <w:tcPr>
            <w:tcW w:w="7564" w:type="dxa"/>
            <w:tcBorders>
              <w:top w:val="nil"/>
              <w:left w:val="nil"/>
              <w:bottom w:val="single" w:sz="4" w:space="0" w:color="auto"/>
              <w:right w:val="single" w:sz="4" w:space="0" w:color="auto"/>
            </w:tcBorders>
            <w:shd w:val="clear" w:color="000000" w:fill="FFFFFF"/>
          </w:tcPr>
          <w:p w:rsidR="00390A55" w:rsidRPr="000C5F46" w:rsidRDefault="00390A5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несоциальным выплатам</w:t>
            </w:r>
          </w:p>
        </w:tc>
        <w:tc>
          <w:tcPr>
            <w:tcW w:w="1276" w:type="dxa"/>
            <w:tcBorders>
              <w:top w:val="nil"/>
              <w:left w:val="nil"/>
              <w:bottom w:val="single" w:sz="4" w:space="0" w:color="auto"/>
              <w:right w:val="single" w:sz="4" w:space="0" w:color="auto"/>
            </w:tcBorders>
            <w:shd w:val="clear" w:color="000000" w:fill="FFFFFF"/>
            <w:noWrap/>
          </w:tcPr>
          <w:p w:rsidR="00390A55" w:rsidRPr="000C5F46" w:rsidRDefault="00390A5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302.27</w:t>
            </w:r>
          </w:p>
        </w:tc>
        <w:tc>
          <w:tcPr>
            <w:tcW w:w="7564" w:type="dxa"/>
            <w:tcBorders>
              <w:top w:val="nil"/>
              <w:left w:val="nil"/>
              <w:bottom w:val="single" w:sz="4" w:space="0" w:color="auto"/>
              <w:right w:val="single" w:sz="4" w:space="0" w:color="auto"/>
            </w:tcBorders>
            <w:shd w:val="clear" w:color="000000" w:fill="FFFFFF"/>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страхованию</w:t>
            </w:r>
          </w:p>
        </w:tc>
        <w:tc>
          <w:tcPr>
            <w:tcW w:w="1276" w:type="dxa"/>
            <w:tcBorders>
              <w:top w:val="nil"/>
              <w:left w:val="nil"/>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302.28</w:t>
            </w:r>
          </w:p>
        </w:tc>
        <w:tc>
          <w:tcPr>
            <w:tcW w:w="7564" w:type="dxa"/>
            <w:tcBorders>
              <w:top w:val="nil"/>
              <w:left w:val="nil"/>
              <w:bottom w:val="single" w:sz="4" w:space="0" w:color="auto"/>
              <w:right w:val="single" w:sz="4" w:space="0" w:color="auto"/>
            </w:tcBorders>
            <w:shd w:val="clear" w:color="000000" w:fill="FFFFFF"/>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302.29</w:t>
            </w:r>
          </w:p>
        </w:tc>
        <w:tc>
          <w:tcPr>
            <w:tcW w:w="7564" w:type="dxa"/>
            <w:tcBorders>
              <w:top w:val="nil"/>
              <w:left w:val="nil"/>
              <w:bottom w:val="single" w:sz="4" w:space="0" w:color="auto"/>
              <w:right w:val="single" w:sz="4" w:space="0" w:color="auto"/>
            </w:tcBorders>
            <w:shd w:val="clear" w:color="000000" w:fill="FFFFFF"/>
          </w:tcPr>
          <w:p w:rsidR="00B209C6" w:rsidRPr="00611445" w:rsidRDefault="00E7471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w:t>
            </w:r>
            <w:r w:rsidR="00855F87" w:rsidRPr="00611445">
              <w:rPr>
                <w:rFonts w:ascii="Arial" w:eastAsia="Times New Roman" w:hAnsi="Arial" w:cs="Arial"/>
                <w:sz w:val="16"/>
                <w:szCs w:val="16"/>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302.40</w:t>
            </w:r>
          </w:p>
        </w:tc>
        <w:tc>
          <w:tcPr>
            <w:tcW w:w="7564" w:type="dxa"/>
            <w:tcBorders>
              <w:top w:val="nil"/>
              <w:left w:val="nil"/>
              <w:bottom w:val="single" w:sz="4" w:space="0" w:color="auto"/>
              <w:right w:val="single" w:sz="4" w:space="0" w:color="auto"/>
            </w:tcBorders>
            <w:shd w:val="clear" w:color="000000" w:fill="FFFFFF"/>
            <w:hideMark/>
          </w:tcPr>
          <w:p w:rsidR="00855F87" w:rsidRPr="00325C87" w:rsidRDefault="00EC399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Расчеты по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302.41</w:t>
            </w:r>
          </w:p>
        </w:tc>
        <w:tc>
          <w:tcPr>
            <w:tcW w:w="7564" w:type="dxa"/>
            <w:tcBorders>
              <w:top w:val="nil"/>
              <w:left w:val="nil"/>
              <w:bottom w:val="single" w:sz="4" w:space="0" w:color="auto"/>
              <w:right w:val="single" w:sz="4" w:space="0" w:color="auto"/>
            </w:tcBorders>
            <w:shd w:val="clear" w:color="000000" w:fill="FFFFFF"/>
            <w:hideMark/>
          </w:tcPr>
          <w:p w:rsidR="00855F87" w:rsidRPr="00325C87" w:rsidRDefault="00EC399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Расчеты по безвозмездным перечислениям текущего характера  государственным (муниципальным) бюджетным и автономным учреждениям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EC399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EC399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EC3997" w:rsidRPr="00325C87" w:rsidRDefault="00EC399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302.43</w:t>
            </w:r>
          </w:p>
        </w:tc>
        <w:tc>
          <w:tcPr>
            <w:tcW w:w="7564" w:type="dxa"/>
            <w:tcBorders>
              <w:top w:val="nil"/>
              <w:left w:val="nil"/>
              <w:bottom w:val="single" w:sz="4" w:space="0" w:color="auto"/>
              <w:right w:val="single" w:sz="4" w:space="0" w:color="auto"/>
            </w:tcBorders>
            <w:shd w:val="clear" w:color="000000" w:fill="FFFFFF"/>
          </w:tcPr>
          <w:p w:rsidR="00EC3997" w:rsidRPr="000C5F46" w:rsidRDefault="00EC399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EC3997" w:rsidRPr="000C5F46" w:rsidRDefault="00EC399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8592D"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8592D" w:rsidRPr="00325C87" w:rsidRDefault="0088592D"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302.44</w:t>
            </w:r>
          </w:p>
        </w:tc>
        <w:tc>
          <w:tcPr>
            <w:tcW w:w="7564" w:type="dxa"/>
            <w:tcBorders>
              <w:top w:val="nil"/>
              <w:left w:val="nil"/>
              <w:bottom w:val="single" w:sz="4" w:space="0" w:color="auto"/>
              <w:right w:val="single" w:sz="4" w:space="0" w:color="auto"/>
            </w:tcBorders>
            <w:shd w:val="clear" w:color="000000" w:fill="FFFFFF"/>
          </w:tcPr>
          <w:p w:rsidR="0088592D" w:rsidRPr="000C5F46" w:rsidRDefault="0088592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нефинансовым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88592D" w:rsidRPr="000C5F46" w:rsidRDefault="0088592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96757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967577" w:rsidRPr="00325C87" w:rsidRDefault="0096757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302.45</w:t>
            </w:r>
          </w:p>
        </w:tc>
        <w:tc>
          <w:tcPr>
            <w:tcW w:w="7564" w:type="dxa"/>
            <w:tcBorders>
              <w:top w:val="nil"/>
              <w:left w:val="nil"/>
              <w:bottom w:val="single" w:sz="4" w:space="0" w:color="auto"/>
              <w:right w:val="single" w:sz="4" w:space="0" w:color="auto"/>
            </w:tcBorders>
            <w:shd w:val="clear" w:color="000000" w:fill="FFFFFF"/>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96757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967577" w:rsidRPr="00325C87" w:rsidRDefault="0096757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302.46</w:t>
            </w:r>
          </w:p>
        </w:tc>
        <w:tc>
          <w:tcPr>
            <w:tcW w:w="7564" w:type="dxa"/>
            <w:tcBorders>
              <w:top w:val="nil"/>
              <w:left w:val="nil"/>
              <w:bottom w:val="single" w:sz="4" w:space="0" w:color="auto"/>
              <w:right w:val="single" w:sz="4" w:space="0" w:color="auto"/>
            </w:tcBorders>
            <w:shd w:val="clear" w:color="000000" w:fill="FFFFFF"/>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6" w:type="dxa"/>
            <w:tcBorders>
              <w:top w:val="nil"/>
              <w:left w:val="nil"/>
              <w:bottom w:val="single" w:sz="4" w:space="0" w:color="auto"/>
              <w:right w:val="single" w:sz="4" w:space="0" w:color="auto"/>
            </w:tcBorders>
            <w:shd w:val="clear" w:color="000000" w:fill="FFFFFF"/>
            <w:noWrap/>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96757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967577" w:rsidRPr="00325C87" w:rsidRDefault="0096757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302.47</w:t>
            </w:r>
          </w:p>
        </w:tc>
        <w:tc>
          <w:tcPr>
            <w:tcW w:w="7564" w:type="dxa"/>
            <w:tcBorders>
              <w:top w:val="nil"/>
              <w:left w:val="nil"/>
              <w:bottom w:val="single" w:sz="4" w:space="0" w:color="auto"/>
              <w:right w:val="single" w:sz="4" w:space="0" w:color="auto"/>
            </w:tcBorders>
            <w:shd w:val="clear" w:color="000000" w:fill="FFFFFF"/>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CC5643"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CC5643" w:rsidRPr="00325C87" w:rsidRDefault="00CC5643"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302.48</w:t>
            </w:r>
          </w:p>
        </w:tc>
        <w:tc>
          <w:tcPr>
            <w:tcW w:w="7564" w:type="dxa"/>
            <w:tcBorders>
              <w:top w:val="nil"/>
              <w:left w:val="nil"/>
              <w:bottom w:val="single" w:sz="4" w:space="0" w:color="auto"/>
              <w:right w:val="single" w:sz="4" w:space="0" w:color="auto"/>
            </w:tcBorders>
            <w:shd w:val="clear" w:color="000000" w:fill="FFFFFF"/>
          </w:tcPr>
          <w:p w:rsidR="00CC5643" w:rsidRPr="000C5F46" w:rsidRDefault="00CC564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CC5643" w:rsidRPr="000C5F46" w:rsidRDefault="00CC564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CC5643"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CC5643" w:rsidRPr="00325C87" w:rsidRDefault="00CC5643"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302.49</w:t>
            </w:r>
          </w:p>
        </w:tc>
        <w:tc>
          <w:tcPr>
            <w:tcW w:w="7564" w:type="dxa"/>
            <w:tcBorders>
              <w:top w:val="nil"/>
              <w:left w:val="nil"/>
              <w:bottom w:val="single" w:sz="4" w:space="0" w:color="auto"/>
              <w:right w:val="single" w:sz="4" w:space="0" w:color="auto"/>
            </w:tcBorders>
            <w:shd w:val="clear" w:color="000000" w:fill="FFFFFF"/>
          </w:tcPr>
          <w:p w:rsidR="00CC5643" w:rsidRPr="000C5F46" w:rsidRDefault="00CC564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нефинансовым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CC5643" w:rsidRPr="000C5F46" w:rsidRDefault="00CC564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72AF5"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72AF5" w:rsidRPr="00325C87" w:rsidRDefault="00672AF5"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302.4А</w:t>
            </w:r>
          </w:p>
        </w:tc>
        <w:tc>
          <w:tcPr>
            <w:tcW w:w="7564" w:type="dxa"/>
            <w:tcBorders>
              <w:top w:val="nil"/>
              <w:left w:val="nil"/>
              <w:bottom w:val="single" w:sz="4" w:space="0" w:color="auto"/>
              <w:right w:val="single" w:sz="4" w:space="0" w:color="auto"/>
            </w:tcBorders>
            <w:shd w:val="clear" w:color="000000" w:fill="FFFFFF"/>
          </w:tcPr>
          <w:p w:rsidR="00672AF5" w:rsidRPr="000C5F46" w:rsidRDefault="00672A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72AF5" w:rsidRPr="000C5F46" w:rsidRDefault="00672A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72AF5"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72AF5" w:rsidRPr="00325C87" w:rsidRDefault="00672AF5"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302.4В</w:t>
            </w:r>
          </w:p>
        </w:tc>
        <w:tc>
          <w:tcPr>
            <w:tcW w:w="7564" w:type="dxa"/>
            <w:tcBorders>
              <w:top w:val="nil"/>
              <w:left w:val="nil"/>
              <w:bottom w:val="single" w:sz="4" w:space="0" w:color="auto"/>
              <w:right w:val="single" w:sz="4" w:space="0" w:color="auto"/>
            </w:tcBorders>
            <w:shd w:val="clear" w:color="000000" w:fill="FFFFFF"/>
          </w:tcPr>
          <w:p w:rsidR="00672AF5" w:rsidRPr="000C5F46" w:rsidRDefault="00672A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6" w:type="dxa"/>
            <w:tcBorders>
              <w:top w:val="nil"/>
              <w:left w:val="nil"/>
              <w:bottom w:val="single" w:sz="4" w:space="0" w:color="auto"/>
              <w:right w:val="single" w:sz="4" w:space="0" w:color="auto"/>
            </w:tcBorders>
            <w:shd w:val="clear" w:color="000000" w:fill="FFFFFF"/>
            <w:noWrap/>
          </w:tcPr>
          <w:p w:rsidR="00672AF5" w:rsidRPr="000C5F46" w:rsidRDefault="00672A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пенсиям, пособиям и выплатам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F964B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пособиям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C631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пособиям по социальной помощи населению в натуральной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5C631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C631E" w:rsidRPr="00325C87" w:rsidRDefault="005C631E"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302.64</w:t>
            </w:r>
          </w:p>
        </w:tc>
        <w:tc>
          <w:tcPr>
            <w:tcW w:w="7564" w:type="dxa"/>
            <w:tcBorders>
              <w:top w:val="nil"/>
              <w:left w:val="nil"/>
              <w:bottom w:val="single" w:sz="4" w:space="0" w:color="auto"/>
              <w:right w:val="single" w:sz="4" w:space="0" w:color="auto"/>
            </w:tcBorders>
            <w:shd w:val="clear" w:color="000000" w:fill="FFFFFF"/>
          </w:tcPr>
          <w:p w:rsidR="005C631E" w:rsidRPr="000C5F46" w:rsidRDefault="005C631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пенсиям, пособиям, выплачиваемым работодателями, нанимателями бывшим работникам</w:t>
            </w:r>
          </w:p>
        </w:tc>
        <w:tc>
          <w:tcPr>
            <w:tcW w:w="1276" w:type="dxa"/>
            <w:tcBorders>
              <w:top w:val="nil"/>
              <w:left w:val="nil"/>
              <w:bottom w:val="single" w:sz="4" w:space="0" w:color="auto"/>
              <w:right w:val="single" w:sz="4" w:space="0" w:color="auto"/>
            </w:tcBorders>
            <w:shd w:val="clear" w:color="000000" w:fill="FFFFFF"/>
            <w:noWrap/>
          </w:tcPr>
          <w:p w:rsidR="005C631E" w:rsidRPr="000C5F46" w:rsidRDefault="005C631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4B3642"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325C87" w:rsidRDefault="004B3642"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302.65</w:t>
            </w:r>
          </w:p>
        </w:tc>
        <w:tc>
          <w:tcPr>
            <w:tcW w:w="7564" w:type="dxa"/>
            <w:tcBorders>
              <w:top w:val="nil"/>
              <w:left w:val="nil"/>
              <w:bottom w:val="single" w:sz="4" w:space="0" w:color="auto"/>
              <w:right w:val="single" w:sz="4" w:space="0" w:color="auto"/>
            </w:tcBorders>
            <w:shd w:val="clear" w:color="000000" w:fill="FFFFFF"/>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пособиям по социальной помощи, выплачиваемым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4B3642"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325C87" w:rsidRDefault="004B3642"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302.66</w:t>
            </w:r>
          </w:p>
        </w:tc>
        <w:tc>
          <w:tcPr>
            <w:tcW w:w="7564" w:type="dxa"/>
            <w:tcBorders>
              <w:top w:val="nil"/>
              <w:left w:val="nil"/>
              <w:bottom w:val="single" w:sz="4" w:space="0" w:color="auto"/>
              <w:right w:val="single" w:sz="4" w:space="0" w:color="auto"/>
            </w:tcBorders>
            <w:shd w:val="clear" w:color="000000" w:fill="FFFFFF"/>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социальным пособиям и компенсациям персоналу в денежной форме</w:t>
            </w:r>
          </w:p>
        </w:tc>
        <w:tc>
          <w:tcPr>
            <w:tcW w:w="1276" w:type="dxa"/>
            <w:tcBorders>
              <w:top w:val="nil"/>
              <w:left w:val="nil"/>
              <w:bottom w:val="single" w:sz="4" w:space="0" w:color="auto"/>
              <w:right w:val="single" w:sz="4" w:space="0" w:color="auto"/>
            </w:tcBorders>
            <w:shd w:val="clear" w:color="000000" w:fill="FFFFFF"/>
            <w:noWrap/>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4B3642"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325C87" w:rsidRDefault="004B3642"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302.67</w:t>
            </w:r>
          </w:p>
        </w:tc>
        <w:tc>
          <w:tcPr>
            <w:tcW w:w="7564" w:type="dxa"/>
            <w:tcBorders>
              <w:top w:val="nil"/>
              <w:left w:val="nil"/>
              <w:bottom w:val="single" w:sz="4" w:space="0" w:color="auto"/>
              <w:right w:val="single" w:sz="4" w:space="0" w:color="auto"/>
            </w:tcBorders>
            <w:shd w:val="clear" w:color="000000" w:fill="FFFFFF"/>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социальным компенсациям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302.70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приобретению ценных бумаг и по иным финансовым вложениям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302.72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приобретению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302.73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247A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приобретению  акций  и  иных  форм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302.75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приобретению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F254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штрафам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F2547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302.94</w:t>
            </w:r>
          </w:p>
        </w:tc>
        <w:tc>
          <w:tcPr>
            <w:tcW w:w="7564" w:type="dxa"/>
            <w:tcBorders>
              <w:top w:val="nil"/>
              <w:left w:val="nil"/>
              <w:bottom w:val="single" w:sz="4" w:space="0" w:color="auto"/>
              <w:right w:val="single" w:sz="4" w:space="0" w:color="auto"/>
            </w:tcBorders>
            <w:shd w:val="clear" w:color="000000" w:fill="FFFFFF"/>
          </w:tcPr>
          <w:p w:rsidR="00F25477" w:rsidRPr="000C5F46" w:rsidRDefault="00F254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000000" w:fill="FFFFFF"/>
            <w:noWrap/>
          </w:tcPr>
          <w:p w:rsidR="00F25477" w:rsidRPr="000C5F46" w:rsidRDefault="00F254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4B3642"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325C87" w:rsidRDefault="004B3642"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302.95</w:t>
            </w:r>
          </w:p>
        </w:tc>
        <w:tc>
          <w:tcPr>
            <w:tcW w:w="7564" w:type="dxa"/>
            <w:tcBorders>
              <w:top w:val="nil"/>
              <w:left w:val="nil"/>
              <w:bottom w:val="single" w:sz="4" w:space="0" w:color="auto"/>
              <w:right w:val="single" w:sz="4" w:space="0" w:color="auto"/>
            </w:tcBorders>
            <w:shd w:val="clear" w:color="000000" w:fill="FFFFFF"/>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000000" w:fill="FFFFFF"/>
            <w:noWrap/>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F2547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325C87" w:rsidRDefault="00F2547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302.96</w:t>
            </w:r>
          </w:p>
        </w:tc>
        <w:tc>
          <w:tcPr>
            <w:tcW w:w="7564" w:type="dxa"/>
            <w:tcBorders>
              <w:top w:val="nil"/>
              <w:left w:val="nil"/>
              <w:bottom w:val="single" w:sz="4" w:space="0" w:color="auto"/>
              <w:right w:val="single" w:sz="4" w:space="0" w:color="auto"/>
            </w:tcBorders>
            <w:shd w:val="clear" w:color="000000" w:fill="FFFFFF"/>
          </w:tcPr>
          <w:p w:rsidR="00F25477" w:rsidRPr="000C5F46" w:rsidRDefault="004438E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текущего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F25477" w:rsidRPr="000C5F46" w:rsidRDefault="00F254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4438E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438E4" w:rsidRPr="00325C87" w:rsidRDefault="004438E4"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302.97</w:t>
            </w:r>
          </w:p>
        </w:tc>
        <w:tc>
          <w:tcPr>
            <w:tcW w:w="7564" w:type="dxa"/>
            <w:tcBorders>
              <w:top w:val="nil"/>
              <w:left w:val="nil"/>
              <w:bottom w:val="single" w:sz="4" w:space="0" w:color="auto"/>
              <w:right w:val="single" w:sz="4" w:space="0" w:color="auto"/>
            </w:tcBorders>
            <w:shd w:val="clear" w:color="000000" w:fill="FFFFFF"/>
          </w:tcPr>
          <w:p w:rsidR="004438E4" w:rsidRPr="000C5F46" w:rsidRDefault="004438E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4438E4" w:rsidRPr="000C5F46" w:rsidRDefault="004438E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4438E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438E4" w:rsidRPr="00325C87" w:rsidRDefault="004438E4"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302.98</w:t>
            </w:r>
          </w:p>
        </w:tc>
        <w:tc>
          <w:tcPr>
            <w:tcW w:w="7564" w:type="dxa"/>
            <w:tcBorders>
              <w:top w:val="nil"/>
              <w:left w:val="nil"/>
              <w:bottom w:val="single" w:sz="4" w:space="0" w:color="auto"/>
              <w:right w:val="single" w:sz="4" w:space="0" w:color="auto"/>
            </w:tcBorders>
            <w:shd w:val="clear" w:color="000000" w:fill="FFFFFF"/>
          </w:tcPr>
          <w:p w:rsidR="004438E4" w:rsidRPr="000C5F46" w:rsidRDefault="004438E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капитального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4438E4" w:rsidRPr="000C5F46" w:rsidRDefault="004438E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E955E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955EB" w:rsidRPr="00325C87" w:rsidRDefault="00E955EB"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302.99</w:t>
            </w:r>
          </w:p>
        </w:tc>
        <w:tc>
          <w:tcPr>
            <w:tcW w:w="7564" w:type="dxa"/>
            <w:tcBorders>
              <w:top w:val="nil"/>
              <w:left w:val="nil"/>
              <w:bottom w:val="single" w:sz="4" w:space="0" w:color="auto"/>
              <w:right w:val="single" w:sz="4" w:space="0" w:color="auto"/>
            </w:tcBorders>
            <w:shd w:val="clear" w:color="000000" w:fill="FFFFFF"/>
          </w:tcPr>
          <w:p w:rsidR="00E955EB" w:rsidRPr="000C5F46" w:rsidRDefault="00E955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E955EB" w:rsidRPr="000C5F46" w:rsidRDefault="00E955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прибыль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платежам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медицинское страхование в Федеральный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медицинское страхование в территориальный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дополнительным страховым взносам на пенсионное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имущество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земельному налогу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депонентами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удержаниям из выплат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Внутриведомственные расчеты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прочими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DE06A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06A7" w:rsidRPr="00325C87" w:rsidRDefault="00DE06A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304.84</w:t>
            </w:r>
          </w:p>
        </w:tc>
        <w:tc>
          <w:tcPr>
            <w:tcW w:w="7564" w:type="dxa"/>
            <w:tcBorders>
              <w:top w:val="nil"/>
              <w:left w:val="nil"/>
              <w:bottom w:val="single" w:sz="4" w:space="0" w:color="auto"/>
              <w:right w:val="single" w:sz="4" w:space="0" w:color="auto"/>
            </w:tcBorders>
            <w:shd w:val="clear" w:color="000000" w:fill="FFFFFF"/>
          </w:tcPr>
          <w:p w:rsidR="00DE06A7" w:rsidRPr="000C5F46" w:rsidRDefault="00DE06A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Консолидируемые расчеты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DE06A7" w:rsidRPr="000C5F46" w:rsidRDefault="00DE06A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DE06A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06A7" w:rsidRPr="00325C87" w:rsidRDefault="00DE06A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304.94</w:t>
            </w:r>
          </w:p>
        </w:tc>
        <w:tc>
          <w:tcPr>
            <w:tcW w:w="7564" w:type="dxa"/>
            <w:tcBorders>
              <w:top w:val="nil"/>
              <w:left w:val="nil"/>
              <w:bottom w:val="single" w:sz="4" w:space="0" w:color="auto"/>
              <w:right w:val="single" w:sz="4" w:space="0" w:color="auto"/>
            </w:tcBorders>
            <w:shd w:val="clear" w:color="000000" w:fill="FFFFFF"/>
          </w:tcPr>
          <w:p w:rsidR="00DE06A7" w:rsidRPr="000C5F46" w:rsidRDefault="00DE06A7" w:rsidP="00DE06A7">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Консолидируемые расчеты иных прошлых</w:t>
            </w:r>
          </w:p>
          <w:p w:rsidR="00DE06A7" w:rsidRPr="000C5F46" w:rsidRDefault="00126EF6" w:rsidP="00DE06A7">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w:t>
            </w:r>
            <w:r w:rsidR="00DE06A7" w:rsidRPr="000C5F46">
              <w:rPr>
                <w:rFonts w:ascii="Arial" w:eastAsia="Times New Roman" w:hAnsi="Arial" w:cs="Arial"/>
                <w:sz w:val="16"/>
                <w:szCs w:val="16"/>
                <w:lang w:eastAsia="ru-RU"/>
              </w:rPr>
              <w:t>ет</w:t>
            </w:r>
          </w:p>
        </w:tc>
        <w:tc>
          <w:tcPr>
            <w:tcW w:w="1276" w:type="dxa"/>
            <w:tcBorders>
              <w:top w:val="nil"/>
              <w:left w:val="nil"/>
              <w:bottom w:val="single" w:sz="4" w:space="0" w:color="auto"/>
              <w:right w:val="single" w:sz="4" w:space="0" w:color="auto"/>
            </w:tcBorders>
            <w:shd w:val="clear" w:color="000000" w:fill="FFFFFF"/>
            <w:noWrap/>
          </w:tcPr>
          <w:p w:rsidR="00DE06A7" w:rsidRPr="000C5F46" w:rsidRDefault="00DE06A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0228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325C87" w:rsidRDefault="0002281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304.86</w:t>
            </w:r>
          </w:p>
        </w:tc>
        <w:tc>
          <w:tcPr>
            <w:tcW w:w="7564" w:type="dxa"/>
            <w:tcBorders>
              <w:top w:val="nil"/>
              <w:left w:val="nil"/>
              <w:bottom w:val="single" w:sz="4" w:space="0" w:color="auto"/>
              <w:right w:val="single" w:sz="4" w:space="0" w:color="auto"/>
            </w:tcBorders>
            <w:shd w:val="clear" w:color="000000" w:fill="FFFFFF"/>
          </w:tcPr>
          <w:p w:rsidR="00022810" w:rsidRPr="000C5F46" w:rsidRDefault="000228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Иные расчеты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22810" w:rsidRPr="000C5F46" w:rsidRDefault="000228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0228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325C87" w:rsidRDefault="0002281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304.96</w:t>
            </w:r>
          </w:p>
        </w:tc>
        <w:tc>
          <w:tcPr>
            <w:tcW w:w="7564" w:type="dxa"/>
            <w:tcBorders>
              <w:top w:val="nil"/>
              <w:left w:val="nil"/>
              <w:bottom w:val="single" w:sz="4" w:space="0" w:color="auto"/>
              <w:right w:val="single" w:sz="4" w:space="0" w:color="auto"/>
            </w:tcBorders>
            <w:shd w:val="clear" w:color="000000" w:fill="FFFFFF"/>
          </w:tcPr>
          <w:p w:rsidR="00022810" w:rsidRPr="000C5F46" w:rsidRDefault="000228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Иные расчеты прошлых лет</w:t>
            </w:r>
          </w:p>
        </w:tc>
        <w:tc>
          <w:tcPr>
            <w:tcW w:w="1276" w:type="dxa"/>
            <w:tcBorders>
              <w:top w:val="nil"/>
              <w:left w:val="nil"/>
              <w:bottom w:val="single" w:sz="4" w:space="0" w:color="auto"/>
              <w:right w:val="single" w:sz="4" w:space="0" w:color="auto"/>
            </w:tcBorders>
            <w:shd w:val="clear" w:color="000000" w:fill="FFFFFF"/>
            <w:noWrap/>
          </w:tcPr>
          <w:p w:rsidR="00022810" w:rsidRPr="000C5F46" w:rsidRDefault="000228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060FD" w:rsidRDefault="00855F87"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401.10</w:t>
            </w:r>
          </w:p>
        </w:tc>
        <w:tc>
          <w:tcPr>
            <w:tcW w:w="7564" w:type="dxa"/>
            <w:tcBorders>
              <w:top w:val="nil"/>
              <w:left w:val="nil"/>
              <w:bottom w:val="single" w:sz="4" w:space="0" w:color="auto"/>
              <w:right w:val="single" w:sz="4" w:space="0" w:color="auto"/>
            </w:tcBorders>
            <w:shd w:val="clear" w:color="000000" w:fill="FFFFFF"/>
            <w:hideMark/>
          </w:tcPr>
          <w:p w:rsidR="00855F87" w:rsidRPr="007060FD" w:rsidRDefault="00855F87"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7428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74284" w:rsidRPr="007060FD" w:rsidRDefault="00A74284"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401.18</w:t>
            </w:r>
          </w:p>
        </w:tc>
        <w:tc>
          <w:tcPr>
            <w:tcW w:w="7564" w:type="dxa"/>
            <w:tcBorders>
              <w:top w:val="nil"/>
              <w:left w:val="nil"/>
              <w:bottom w:val="single" w:sz="4" w:space="0" w:color="auto"/>
              <w:right w:val="single" w:sz="4" w:space="0" w:color="auto"/>
            </w:tcBorders>
            <w:shd w:val="clear" w:color="000000" w:fill="FFFFFF"/>
          </w:tcPr>
          <w:p w:rsidR="00A74284" w:rsidRPr="007060FD" w:rsidRDefault="00A74284"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Доходы финансового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A74284" w:rsidRPr="000C5F46" w:rsidRDefault="00A7428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7428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74284" w:rsidRPr="007060FD" w:rsidRDefault="00A74284"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401.19</w:t>
            </w:r>
          </w:p>
        </w:tc>
        <w:tc>
          <w:tcPr>
            <w:tcW w:w="7564" w:type="dxa"/>
            <w:tcBorders>
              <w:top w:val="nil"/>
              <w:left w:val="nil"/>
              <w:bottom w:val="single" w:sz="4" w:space="0" w:color="auto"/>
              <w:right w:val="single" w:sz="4" w:space="0" w:color="auto"/>
            </w:tcBorders>
            <w:shd w:val="clear" w:color="000000" w:fill="FFFFFF"/>
          </w:tcPr>
          <w:p w:rsidR="00A74284" w:rsidRPr="007060FD" w:rsidRDefault="00A74284"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Доходы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A74284" w:rsidRPr="000C5F46" w:rsidRDefault="00A7428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060FD" w:rsidRDefault="00855F87"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401.20</w:t>
            </w:r>
          </w:p>
        </w:tc>
        <w:tc>
          <w:tcPr>
            <w:tcW w:w="7564" w:type="dxa"/>
            <w:tcBorders>
              <w:top w:val="nil"/>
              <w:left w:val="nil"/>
              <w:bottom w:val="single" w:sz="4" w:space="0" w:color="auto"/>
              <w:right w:val="single" w:sz="4" w:space="0" w:color="auto"/>
            </w:tcBorders>
            <w:shd w:val="clear" w:color="000000" w:fill="FFFFFF"/>
            <w:hideMark/>
          </w:tcPr>
          <w:p w:rsidR="00855F87" w:rsidRPr="007060FD" w:rsidRDefault="00855F87"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6A543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325C87" w:rsidRDefault="006A5436"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401.28</w:t>
            </w:r>
          </w:p>
        </w:tc>
        <w:tc>
          <w:tcPr>
            <w:tcW w:w="7564" w:type="dxa"/>
            <w:tcBorders>
              <w:top w:val="nil"/>
              <w:left w:val="nil"/>
              <w:bottom w:val="single" w:sz="4" w:space="0" w:color="auto"/>
              <w:right w:val="single" w:sz="4" w:space="0" w:color="auto"/>
            </w:tcBorders>
            <w:shd w:val="clear" w:color="000000" w:fill="FFFFFF"/>
          </w:tcPr>
          <w:p w:rsidR="006A5436" w:rsidRPr="000C5F46" w:rsidRDefault="006A543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Расходы финансового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6A5436" w:rsidRPr="000C5F46" w:rsidRDefault="006A543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6A543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325C87" w:rsidRDefault="006A5436"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401.29</w:t>
            </w:r>
          </w:p>
        </w:tc>
        <w:tc>
          <w:tcPr>
            <w:tcW w:w="7564" w:type="dxa"/>
            <w:tcBorders>
              <w:top w:val="nil"/>
              <w:left w:val="nil"/>
              <w:bottom w:val="single" w:sz="4" w:space="0" w:color="auto"/>
              <w:right w:val="single" w:sz="4" w:space="0" w:color="auto"/>
            </w:tcBorders>
            <w:shd w:val="clear" w:color="000000" w:fill="FFFFFF"/>
          </w:tcPr>
          <w:p w:rsidR="006A5436" w:rsidRPr="000C5F46" w:rsidRDefault="006A543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6A5436" w:rsidRPr="000C5F46" w:rsidRDefault="006A543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401.60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Резервы предстоящих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Лимиты бюджетных обязательств первого года, следующего за текущим (очередного </w:t>
            </w:r>
            <w:r w:rsidRPr="000C5F46">
              <w:rPr>
                <w:rFonts w:ascii="Arial" w:eastAsia="Times New Roman" w:hAnsi="Arial" w:cs="Arial"/>
                <w:sz w:val="16"/>
                <w:szCs w:val="16"/>
                <w:lang w:eastAsia="ru-RU"/>
              </w:rPr>
              <w:lastRenderedPageBreak/>
              <w:t>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lastRenderedPageBreak/>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501.21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01E23"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01E23"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01E23"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01E23"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01E23">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01E23">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502.90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64B2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w:t>
            </w:r>
            <w:r w:rsidR="00855F87" w:rsidRPr="00611445">
              <w:rPr>
                <w:rFonts w:ascii="Arial" w:eastAsia="Times New Roman" w:hAnsi="Arial" w:cs="Arial"/>
                <w:sz w:val="16"/>
                <w:szCs w:val="16"/>
                <w:lang w:eastAsia="ru-RU"/>
              </w:rPr>
              <w:t xml:space="preserve">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64B2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w:t>
            </w:r>
            <w:r w:rsidR="00855F87" w:rsidRPr="00611445">
              <w:rPr>
                <w:rFonts w:ascii="Arial" w:eastAsia="Times New Roman" w:hAnsi="Arial" w:cs="Arial"/>
                <w:sz w:val="16"/>
                <w:szCs w:val="16"/>
                <w:lang w:eastAsia="ru-RU"/>
              </w:rPr>
              <w:t xml:space="preserve">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Переданные </w:t>
            </w:r>
            <w:r w:rsidR="00F64B2A" w:rsidRPr="00611445">
              <w:rPr>
                <w:rFonts w:ascii="Arial" w:eastAsia="Times New Roman" w:hAnsi="Arial" w:cs="Arial"/>
                <w:sz w:val="16"/>
                <w:szCs w:val="16"/>
                <w:lang w:eastAsia="ru-RU"/>
              </w:rPr>
              <w:t>бюджетные</w:t>
            </w:r>
            <w:r w:rsidRPr="00611445">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Полученные </w:t>
            </w:r>
            <w:r w:rsidR="00F64B2A" w:rsidRPr="00611445">
              <w:rPr>
                <w:rFonts w:ascii="Arial" w:eastAsia="Times New Roman" w:hAnsi="Arial" w:cs="Arial"/>
                <w:sz w:val="16"/>
                <w:szCs w:val="16"/>
                <w:lang w:eastAsia="ru-RU"/>
              </w:rPr>
              <w:t>бюджетные</w:t>
            </w:r>
            <w:r w:rsidRPr="00611445">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64B2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w:t>
            </w:r>
            <w:r w:rsidR="00855F87" w:rsidRPr="00611445">
              <w:rPr>
                <w:rFonts w:ascii="Arial" w:eastAsia="Times New Roman" w:hAnsi="Arial" w:cs="Arial"/>
                <w:sz w:val="16"/>
                <w:szCs w:val="16"/>
                <w:lang w:eastAsia="ru-RU"/>
              </w:rPr>
              <w:t xml:space="preserve">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Утвержденные </w:t>
            </w:r>
            <w:r w:rsidR="00F64B2A" w:rsidRPr="00611445">
              <w:rPr>
                <w:rFonts w:ascii="Arial" w:eastAsia="Times New Roman" w:hAnsi="Arial" w:cs="Arial"/>
                <w:sz w:val="16"/>
                <w:szCs w:val="16"/>
                <w:lang w:eastAsia="ru-RU"/>
              </w:rPr>
              <w:t>бюджетные</w:t>
            </w:r>
            <w:r w:rsidRPr="00611445">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504.30</w:t>
            </w:r>
          </w:p>
        </w:tc>
        <w:tc>
          <w:tcPr>
            <w:tcW w:w="7564" w:type="dxa"/>
            <w:tcBorders>
              <w:top w:val="nil"/>
              <w:left w:val="nil"/>
              <w:bottom w:val="single" w:sz="4" w:space="0" w:color="auto"/>
              <w:right w:val="single" w:sz="4" w:space="0" w:color="auto"/>
            </w:tcBorders>
            <w:shd w:val="clear" w:color="000000" w:fill="FFFFFF"/>
          </w:tcPr>
          <w:p w:rsidR="00855F87" w:rsidRPr="00611445" w:rsidRDefault="005D36C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на второй год, следующий за текущим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504.40</w:t>
            </w:r>
          </w:p>
        </w:tc>
        <w:tc>
          <w:tcPr>
            <w:tcW w:w="7564" w:type="dxa"/>
            <w:tcBorders>
              <w:top w:val="nil"/>
              <w:left w:val="nil"/>
              <w:bottom w:val="single" w:sz="4" w:space="0" w:color="auto"/>
              <w:right w:val="single" w:sz="4" w:space="0" w:color="auto"/>
            </w:tcBorders>
            <w:shd w:val="clear" w:color="000000" w:fill="FFFFFF"/>
          </w:tcPr>
          <w:p w:rsidR="00855F87" w:rsidRPr="00611445" w:rsidRDefault="005D36C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B32428"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32428"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504.90</w:t>
            </w:r>
          </w:p>
        </w:tc>
        <w:tc>
          <w:tcPr>
            <w:tcW w:w="7564" w:type="dxa"/>
            <w:tcBorders>
              <w:top w:val="nil"/>
              <w:left w:val="nil"/>
              <w:bottom w:val="single" w:sz="4" w:space="0" w:color="auto"/>
              <w:right w:val="single" w:sz="4" w:space="0" w:color="auto"/>
            </w:tcBorders>
            <w:shd w:val="clear" w:color="000000" w:fill="FFFFFF"/>
          </w:tcPr>
          <w:p w:rsidR="00B32428" w:rsidRPr="00611445" w:rsidRDefault="005D36C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B32428"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507.30</w:t>
            </w:r>
          </w:p>
        </w:tc>
        <w:tc>
          <w:tcPr>
            <w:tcW w:w="7564" w:type="dxa"/>
            <w:tcBorders>
              <w:top w:val="nil"/>
              <w:left w:val="nil"/>
              <w:bottom w:val="single" w:sz="4" w:space="0" w:color="auto"/>
              <w:right w:val="single" w:sz="4" w:space="0" w:color="auto"/>
            </w:tcBorders>
            <w:shd w:val="clear" w:color="000000" w:fill="FFFFFF"/>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второй год, следующий за текущим (на первый,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507.40</w:t>
            </w:r>
          </w:p>
        </w:tc>
        <w:tc>
          <w:tcPr>
            <w:tcW w:w="7564" w:type="dxa"/>
            <w:tcBorders>
              <w:top w:val="nil"/>
              <w:left w:val="nil"/>
              <w:bottom w:val="single" w:sz="4" w:space="0" w:color="auto"/>
              <w:right w:val="single" w:sz="4" w:space="0" w:color="auto"/>
            </w:tcBorders>
            <w:shd w:val="clear" w:color="000000" w:fill="FFFFFF"/>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507.90</w:t>
            </w:r>
          </w:p>
        </w:tc>
        <w:tc>
          <w:tcPr>
            <w:tcW w:w="7564" w:type="dxa"/>
            <w:tcBorders>
              <w:top w:val="nil"/>
              <w:left w:val="nil"/>
              <w:bottom w:val="single" w:sz="4" w:space="0" w:color="auto"/>
              <w:right w:val="single" w:sz="4" w:space="0" w:color="auto"/>
            </w:tcBorders>
            <w:shd w:val="clear" w:color="000000" w:fill="FFFFFF"/>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полученное в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Особо ценное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Особо ценное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D16941"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ценности на хранении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02.3</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ОС, не признанные активом</w:t>
            </w:r>
          </w:p>
        </w:tc>
        <w:tc>
          <w:tcPr>
            <w:tcW w:w="1276" w:type="dxa"/>
            <w:tcBorders>
              <w:top w:val="nil"/>
              <w:left w:val="nil"/>
              <w:bottom w:val="single" w:sz="4" w:space="0" w:color="auto"/>
              <w:right w:val="single" w:sz="4" w:space="0" w:color="auto"/>
            </w:tcBorders>
            <w:shd w:val="clear" w:color="000000" w:fill="FFFFFF"/>
            <w:noWrap/>
          </w:tcPr>
          <w:p w:rsidR="00B01E23" w:rsidRPr="00B01E23" w:rsidRDefault="00B01E23" w:rsidP="00D01DC2">
            <w:pPr>
              <w:widowControl/>
              <w:suppressAutoHyphens w:val="0"/>
              <w:rPr>
                <w:rFonts w:ascii="Arial" w:eastAsia="Times New Roman" w:hAnsi="Arial" w:cs="Arial"/>
                <w:sz w:val="16"/>
                <w:szCs w:val="16"/>
                <w:highlight w:val="cyan"/>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02.4</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МЗ, не признанные активом</w:t>
            </w:r>
          </w:p>
        </w:tc>
        <w:tc>
          <w:tcPr>
            <w:tcW w:w="1276" w:type="dxa"/>
            <w:tcBorders>
              <w:top w:val="nil"/>
              <w:left w:val="nil"/>
              <w:bottom w:val="single" w:sz="4" w:space="0" w:color="auto"/>
              <w:right w:val="single" w:sz="4" w:space="0" w:color="auto"/>
            </w:tcBorders>
            <w:shd w:val="clear" w:color="000000" w:fill="FFFFFF"/>
            <w:noWrap/>
          </w:tcPr>
          <w:p w:rsidR="00B01E23" w:rsidRPr="00B01E23" w:rsidRDefault="00B01E23" w:rsidP="00D01DC2">
            <w:pPr>
              <w:widowControl/>
              <w:suppressAutoHyphens w:val="0"/>
              <w:rPr>
                <w:rFonts w:ascii="Arial" w:eastAsia="Times New Roman" w:hAnsi="Arial" w:cs="Arial"/>
                <w:sz w:val="16"/>
                <w:szCs w:val="16"/>
                <w:highlight w:val="cyan"/>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Бланки строгой отчетности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Бланки строгой отчетности (в усл. ед.)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Задолженность неплатежеспособных дебиторов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ценности,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05.1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НМА,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05.2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Задолженность учащихся и студентов за невозвращенные материальные ценности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07.1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Ус</w:t>
            </w:r>
            <w:r w:rsidR="00F64B2A" w:rsidRPr="00611445">
              <w:rPr>
                <w:rFonts w:ascii="Arial" w:eastAsia="Times New Roman" w:hAnsi="Arial" w:cs="Arial"/>
                <w:sz w:val="16"/>
                <w:szCs w:val="16"/>
                <w:lang w:eastAsia="ru-RU"/>
              </w:rPr>
              <w:t>л</w:t>
            </w:r>
            <w:r w:rsidRPr="00611445">
              <w:rPr>
                <w:rFonts w:ascii="Arial" w:eastAsia="Times New Roman" w:hAnsi="Arial" w:cs="Arial"/>
                <w:sz w:val="16"/>
                <w:szCs w:val="16"/>
                <w:lang w:eastAsia="ru-RU"/>
              </w:rPr>
              <w:t>.ед.) 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07.2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Награды, призы, кубки и ценные подарки, сувениры по стоимости приобретения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Путевки неоплаченные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Запасные части к транспортным средствам, выданные взамен изношенных</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Обеспечение исполнения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Государственные и 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Государственные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Спецоборудование для выполнения научно-исследовательских работ по договорам с заказчиками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Экспериментальные устройства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Экспериментальные устройства ( ОС)</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Экспериментальные устройства ( МЗ)</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Расчетные документы, ожидающие исполнения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Расчетные документы, не оплаченные в срок из-за отсутствия средств на счете государственного (муниципального)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Переплаты пенсий и пособий вследствие неправильного применения законодательства о пенсиях и пособиях, счетных ошибок</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Поступления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Поступление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Поступление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D543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17.06</w:t>
            </w:r>
          </w:p>
        </w:tc>
        <w:tc>
          <w:tcPr>
            <w:tcW w:w="7564" w:type="dxa"/>
            <w:tcBorders>
              <w:top w:val="nil"/>
              <w:left w:val="nil"/>
              <w:bottom w:val="single" w:sz="4" w:space="0" w:color="auto"/>
              <w:right w:val="single" w:sz="4" w:space="0" w:color="auto"/>
            </w:tcBorders>
            <w:shd w:val="clear" w:color="000000" w:fill="FFFFFF"/>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Поступление денежных средств на специальные счета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Поступление денежных средств на счета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64268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611445" w:rsidRDefault="004912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17.30</w:t>
            </w:r>
          </w:p>
        </w:tc>
        <w:tc>
          <w:tcPr>
            <w:tcW w:w="7564" w:type="dxa"/>
            <w:tcBorders>
              <w:top w:val="nil"/>
              <w:left w:val="nil"/>
              <w:bottom w:val="single" w:sz="4" w:space="0" w:color="auto"/>
              <w:right w:val="single" w:sz="4" w:space="0" w:color="auto"/>
            </w:tcBorders>
            <w:shd w:val="clear" w:color="000000" w:fill="FFFFFF"/>
          </w:tcPr>
          <w:p w:rsidR="00642686"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Поступления денежных средств на счет 40116</w:t>
            </w:r>
          </w:p>
        </w:tc>
        <w:tc>
          <w:tcPr>
            <w:tcW w:w="1276" w:type="dxa"/>
            <w:tcBorders>
              <w:top w:val="nil"/>
              <w:left w:val="nil"/>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Поступления денежных средств в кассу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8247A9">
        <w:trPr>
          <w:trHeight w:val="289"/>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Выбытие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D543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18.06</w:t>
            </w:r>
          </w:p>
        </w:tc>
        <w:tc>
          <w:tcPr>
            <w:tcW w:w="7564" w:type="dxa"/>
            <w:tcBorders>
              <w:top w:val="nil"/>
              <w:left w:val="nil"/>
              <w:bottom w:val="single" w:sz="4" w:space="0" w:color="auto"/>
              <w:right w:val="single" w:sz="4" w:space="0" w:color="auto"/>
            </w:tcBorders>
            <w:shd w:val="clear" w:color="000000" w:fill="FFFFFF"/>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Выбытие денежных средств со специальных счетов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Выбытия денежных средств со счетов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64268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611445" w:rsidRDefault="004912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18.30</w:t>
            </w:r>
          </w:p>
        </w:tc>
        <w:tc>
          <w:tcPr>
            <w:tcW w:w="7564" w:type="dxa"/>
            <w:tcBorders>
              <w:top w:val="nil"/>
              <w:left w:val="nil"/>
              <w:bottom w:val="single" w:sz="4" w:space="0" w:color="auto"/>
              <w:right w:val="single" w:sz="4" w:space="0" w:color="auto"/>
            </w:tcBorders>
            <w:shd w:val="clear" w:color="000000" w:fill="FFFFFF"/>
          </w:tcPr>
          <w:p w:rsidR="00642686"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Выбытия денежных со счета 40116</w:t>
            </w:r>
          </w:p>
        </w:tc>
        <w:tc>
          <w:tcPr>
            <w:tcW w:w="1276" w:type="dxa"/>
            <w:tcBorders>
              <w:top w:val="nil"/>
              <w:left w:val="nil"/>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Выбытия денежных средств из кассы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Невыясненные поступления бюджета прошлых лет</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Задолженность, невостребованная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7C3617">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стоимостью в эксплуатации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21.30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7C3617">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стоимостью в эксплуатации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C3617" w:rsidP="007C3617">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w:t>
            </w:r>
            <w:r w:rsidR="00855F87" w:rsidRPr="00611445">
              <w:rPr>
                <w:rFonts w:ascii="Arial" w:eastAsia="Times New Roman" w:hAnsi="Arial" w:cs="Arial"/>
                <w:sz w:val="16"/>
                <w:szCs w:val="16"/>
                <w:lang w:eastAsia="ru-RU"/>
              </w:rPr>
              <w:t>роизводственный и хозяйственный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основные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ценности,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Периодические издания для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недвижимое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НМА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НПА -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НМА-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25.50</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Нефинансовые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25.51</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B01E23">
            <w:pPr>
              <w:widowControl/>
              <w:tabs>
                <w:tab w:val="left" w:pos="1848"/>
              </w:tabs>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Недвижимое имущество, составляющее казну, переданное в возмездное пользование (аренду)</w:t>
            </w:r>
            <w:r w:rsidRPr="00B852F1">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25.52</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Движимое имущество, составляющее казну,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25.53</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Ценности государственных фондов России,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25.54</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Нематериальные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25.55</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Непроизведенные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25.56</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Материальные запасы,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25.57</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Прочие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НПА-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НМА-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26.50</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Нефинансовые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26.51</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Недвижимое имущество, составляющее казну,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26.52</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Движимое имущество, составляющее казну,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26.53</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Драгоценные металлы и драгоценные камни,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26.54</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Нематериальные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26.55</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Непроизведенные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26.56</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Материальные запасы,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26.57</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Прочие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B852F1" w:rsidRDefault="00855F87"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27</w:t>
            </w:r>
          </w:p>
        </w:tc>
        <w:tc>
          <w:tcPr>
            <w:tcW w:w="7564" w:type="dxa"/>
            <w:tcBorders>
              <w:top w:val="nil"/>
              <w:left w:val="nil"/>
              <w:bottom w:val="single" w:sz="4" w:space="0" w:color="auto"/>
              <w:right w:val="single" w:sz="4" w:space="0" w:color="auto"/>
            </w:tcBorders>
            <w:shd w:val="clear" w:color="000000" w:fill="FFFFFF"/>
            <w:hideMark/>
          </w:tcPr>
          <w:p w:rsidR="00855F87" w:rsidRPr="00B852F1" w:rsidRDefault="00855F87"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Материальные ценности, выданные в личное пользование работникам (сотрудникам)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7C361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C3617" w:rsidRPr="00611445" w:rsidRDefault="007C361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29</w:t>
            </w:r>
          </w:p>
        </w:tc>
        <w:tc>
          <w:tcPr>
            <w:tcW w:w="7564" w:type="dxa"/>
            <w:tcBorders>
              <w:top w:val="nil"/>
              <w:left w:val="nil"/>
              <w:bottom w:val="single" w:sz="4" w:space="0" w:color="auto"/>
              <w:right w:val="single" w:sz="4" w:space="0" w:color="auto"/>
            </w:tcBorders>
            <w:shd w:val="clear" w:color="000000" w:fill="FFFFFF"/>
          </w:tcPr>
          <w:p w:rsidR="007C3617" w:rsidRPr="00611445" w:rsidRDefault="007C361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Представленные субсидии на приобретение жилья</w:t>
            </w:r>
          </w:p>
        </w:tc>
        <w:tc>
          <w:tcPr>
            <w:tcW w:w="1276" w:type="dxa"/>
            <w:tcBorders>
              <w:top w:val="nil"/>
              <w:left w:val="nil"/>
              <w:bottom w:val="single" w:sz="4" w:space="0" w:color="auto"/>
              <w:right w:val="single" w:sz="4" w:space="0" w:color="auto"/>
            </w:tcBorders>
            <w:shd w:val="clear" w:color="000000" w:fill="FFFFFF"/>
            <w:noWrap/>
          </w:tcPr>
          <w:p w:rsidR="007C3617" w:rsidRPr="00611445" w:rsidRDefault="007C3617" w:rsidP="00D01DC2">
            <w:pPr>
              <w:widowControl/>
              <w:suppressAutoHyphens w:val="0"/>
              <w:rPr>
                <w:rFonts w:ascii="Arial" w:eastAsia="Times New Roman" w:hAnsi="Arial" w:cs="Arial"/>
                <w:sz w:val="16"/>
                <w:szCs w:val="16"/>
                <w:lang w:eastAsia="ru-RU"/>
              </w:rPr>
            </w:pPr>
          </w:p>
        </w:tc>
      </w:tr>
      <w:tr w:rsidR="00855F87" w:rsidRPr="00E00667" w:rsidTr="00642686">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исполнению денежных обязательств через третьих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642686"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31</w:t>
            </w:r>
          </w:p>
        </w:tc>
        <w:tc>
          <w:tcPr>
            <w:tcW w:w="7564" w:type="dxa"/>
            <w:tcBorders>
              <w:top w:val="single" w:sz="4" w:space="0" w:color="auto"/>
              <w:left w:val="nil"/>
              <w:bottom w:val="single" w:sz="4" w:space="0" w:color="auto"/>
              <w:right w:val="single" w:sz="4" w:space="0" w:color="auto"/>
            </w:tcBorders>
            <w:shd w:val="clear" w:color="000000" w:fill="FFFFFF"/>
          </w:tcPr>
          <w:p w:rsidR="00642686"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Акции по номинальной стоимости</w:t>
            </w:r>
          </w:p>
        </w:tc>
        <w:tc>
          <w:tcPr>
            <w:tcW w:w="1276" w:type="dxa"/>
            <w:tcBorders>
              <w:top w:val="single" w:sz="4" w:space="0" w:color="auto"/>
              <w:left w:val="nil"/>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p>
        </w:tc>
      </w:tr>
      <w:tr w:rsidR="00A4498E"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611445" w:rsidRDefault="00A4498E" w:rsidP="00EC36E1">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w:t>
            </w:r>
          </w:p>
        </w:tc>
        <w:tc>
          <w:tcPr>
            <w:tcW w:w="7564" w:type="dxa"/>
            <w:tcBorders>
              <w:top w:val="single" w:sz="4" w:space="0" w:color="auto"/>
              <w:left w:val="nil"/>
              <w:bottom w:val="single" w:sz="4" w:space="0" w:color="auto"/>
              <w:right w:val="single" w:sz="4" w:space="0" w:color="auto"/>
            </w:tcBorders>
            <w:shd w:val="clear" w:color="000000" w:fill="FFFFFF"/>
          </w:tcPr>
          <w:p w:rsidR="00A4498E" w:rsidRPr="00611445" w:rsidRDefault="00A4498E" w:rsidP="00EC36E1">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Активы в управляющих компаниях</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611445" w:rsidRDefault="00A4498E" w:rsidP="00D01DC2">
            <w:pPr>
              <w:widowControl/>
              <w:suppressAutoHyphens w:val="0"/>
              <w:rPr>
                <w:rFonts w:ascii="Arial" w:eastAsia="Times New Roman" w:hAnsi="Arial" w:cs="Arial"/>
                <w:sz w:val="16"/>
                <w:szCs w:val="16"/>
                <w:lang w:eastAsia="ru-RU"/>
              </w:rPr>
            </w:pPr>
          </w:p>
        </w:tc>
      </w:tr>
      <w:tr w:rsidR="00A4498E"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611445" w:rsidRDefault="00A4498E"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42</w:t>
            </w:r>
          </w:p>
        </w:tc>
        <w:tc>
          <w:tcPr>
            <w:tcW w:w="7564" w:type="dxa"/>
            <w:tcBorders>
              <w:top w:val="single" w:sz="4" w:space="0" w:color="auto"/>
              <w:left w:val="nil"/>
              <w:bottom w:val="single" w:sz="4" w:space="0" w:color="auto"/>
              <w:right w:val="single" w:sz="4" w:space="0" w:color="auto"/>
            </w:tcBorders>
            <w:shd w:val="clear" w:color="000000" w:fill="FFFFFF"/>
          </w:tcPr>
          <w:p w:rsidR="00A4498E" w:rsidRPr="00611445" w:rsidRDefault="00A4498E"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инвестиции, реализуемые организациями</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611445" w:rsidRDefault="00A4498E" w:rsidP="00D01DC2">
            <w:pPr>
              <w:widowControl/>
              <w:suppressAutoHyphens w:val="0"/>
              <w:rPr>
                <w:rFonts w:ascii="Arial" w:eastAsia="Times New Roman" w:hAnsi="Arial" w:cs="Arial"/>
                <w:sz w:val="16"/>
                <w:szCs w:val="16"/>
                <w:lang w:eastAsia="ru-RU"/>
              </w:rPr>
            </w:pPr>
          </w:p>
        </w:tc>
      </w:tr>
      <w:tr w:rsidR="006611A3"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611A3" w:rsidRPr="006611A3" w:rsidRDefault="006611A3" w:rsidP="00D01DC2">
            <w:pPr>
              <w:widowControl/>
              <w:suppressAutoHyphens w:val="0"/>
              <w:rPr>
                <w:rFonts w:ascii="Arial" w:eastAsia="Times New Roman" w:hAnsi="Arial" w:cs="Arial"/>
                <w:sz w:val="16"/>
                <w:szCs w:val="16"/>
                <w:highlight w:val="yellow"/>
                <w:lang w:eastAsia="ru-RU"/>
              </w:rPr>
            </w:pPr>
            <w:r w:rsidRPr="006611A3">
              <w:rPr>
                <w:rFonts w:ascii="Arial" w:eastAsia="Times New Roman" w:hAnsi="Arial" w:cs="Arial"/>
                <w:sz w:val="16"/>
                <w:szCs w:val="16"/>
                <w:highlight w:val="yellow"/>
                <w:lang w:eastAsia="ru-RU"/>
              </w:rPr>
              <w:t>???</w:t>
            </w:r>
          </w:p>
        </w:tc>
        <w:tc>
          <w:tcPr>
            <w:tcW w:w="7564" w:type="dxa"/>
            <w:tcBorders>
              <w:top w:val="single" w:sz="4" w:space="0" w:color="auto"/>
              <w:left w:val="nil"/>
              <w:bottom w:val="single" w:sz="4" w:space="0" w:color="auto"/>
              <w:right w:val="single" w:sz="4" w:space="0" w:color="auto"/>
            </w:tcBorders>
            <w:shd w:val="clear" w:color="000000" w:fill="FFFFFF"/>
          </w:tcPr>
          <w:p w:rsidR="006611A3" w:rsidRPr="00611445" w:rsidRDefault="00AA5B17" w:rsidP="00D01DC2">
            <w:pPr>
              <w:widowControl/>
              <w:suppressAutoHyphens w:val="0"/>
              <w:rPr>
                <w:rFonts w:ascii="Arial" w:eastAsia="Times New Roman" w:hAnsi="Arial" w:cs="Arial"/>
                <w:sz w:val="16"/>
                <w:szCs w:val="16"/>
                <w:lang w:eastAsia="ru-RU"/>
              </w:rPr>
            </w:pPr>
            <w:r w:rsidRPr="00AA5B17">
              <w:rPr>
                <w:rFonts w:ascii="Arial" w:eastAsia="Times New Roman" w:hAnsi="Arial" w:cs="Arial"/>
                <w:sz w:val="16"/>
                <w:szCs w:val="16"/>
                <w:highlight w:val="yellow"/>
                <w:lang w:eastAsia="ru-RU"/>
              </w:rPr>
              <w:t>Имущество, переданное в концессию</w:t>
            </w:r>
          </w:p>
        </w:tc>
        <w:tc>
          <w:tcPr>
            <w:tcW w:w="1276" w:type="dxa"/>
            <w:tcBorders>
              <w:top w:val="single" w:sz="4" w:space="0" w:color="auto"/>
              <w:left w:val="nil"/>
              <w:bottom w:val="single" w:sz="4" w:space="0" w:color="auto"/>
              <w:right w:val="single" w:sz="4" w:space="0" w:color="auto"/>
            </w:tcBorders>
            <w:shd w:val="clear" w:color="000000" w:fill="FFFFFF"/>
            <w:noWrap/>
          </w:tcPr>
          <w:p w:rsidR="006611A3" w:rsidRPr="00611445" w:rsidRDefault="006611A3" w:rsidP="00D01DC2">
            <w:pPr>
              <w:widowControl/>
              <w:suppressAutoHyphens w:val="0"/>
              <w:rPr>
                <w:rFonts w:ascii="Arial" w:eastAsia="Times New Roman" w:hAnsi="Arial" w:cs="Arial"/>
                <w:sz w:val="16"/>
                <w:szCs w:val="16"/>
                <w:lang w:eastAsia="ru-RU"/>
              </w:rPr>
            </w:pPr>
          </w:p>
        </w:tc>
      </w:tr>
      <w:tr w:rsidR="006611A3"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611A3" w:rsidRPr="006611A3" w:rsidRDefault="006611A3" w:rsidP="00D01DC2">
            <w:pPr>
              <w:widowControl/>
              <w:suppressAutoHyphens w:val="0"/>
              <w:rPr>
                <w:rFonts w:ascii="Arial" w:eastAsia="Times New Roman" w:hAnsi="Arial" w:cs="Arial"/>
                <w:sz w:val="16"/>
                <w:szCs w:val="16"/>
                <w:highlight w:val="yellow"/>
                <w:lang w:eastAsia="ru-RU"/>
              </w:rPr>
            </w:pPr>
            <w:r w:rsidRPr="006611A3">
              <w:rPr>
                <w:rFonts w:ascii="Arial" w:eastAsia="Times New Roman" w:hAnsi="Arial" w:cs="Arial"/>
                <w:sz w:val="16"/>
                <w:szCs w:val="16"/>
                <w:highlight w:val="yellow"/>
                <w:lang w:eastAsia="ru-RU"/>
              </w:rPr>
              <w:t>???</w:t>
            </w:r>
          </w:p>
        </w:tc>
        <w:tc>
          <w:tcPr>
            <w:tcW w:w="7564" w:type="dxa"/>
            <w:tcBorders>
              <w:top w:val="single" w:sz="4" w:space="0" w:color="auto"/>
              <w:left w:val="nil"/>
              <w:bottom w:val="single" w:sz="4" w:space="0" w:color="auto"/>
              <w:right w:val="single" w:sz="4" w:space="0" w:color="auto"/>
            </w:tcBorders>
            <w:shd w:val="clear" w:color="000000" w:fill="FFFFFF"/>
          </w:tcPr>
          <w:p w:rsidR="006611A3" w:rsidRPr="00AA5B17" w:rsidRDefault="00AA5B17" w:rsidP="00D01DC2">
            <w:pPr>
              <w:widowControl/>
              <w:suppressAutoHyphens w:val="0"/>
              <w:rPr>
                <w:rFonts w:ascii="Arial" w:eastAsia="Times New Roman" w:hAnsi="Arial" w:cs="Arial"/>
                <w:sz w:val="16"/>
                <w:szCs w:val="16"/>
                <w:lang w:eastAsia="ru-RU"/>
              </w:rPr>
            </w:pPr>
            <w:r w:rsidRPr="00AA5B17">
              <w:rPr>
                <w:rFonts w:ascii="Arial" w:eastAsia="Times New Roman" w:hAnsi="Arial" w:cs="Arial"/>
                <w:bCs/>
                <w:noProof/>
                <w:color w:val="auto"/>
                <w:sz w:val="16"/>
                <w:szCs w:val="16"/>
                <w:highlight w:val="yellow"/>
                <w:lang w:eastAsia="ru-RU"/>
              </w:rPr>
              <w:t>Сметная стоимость создания (реконструкции) объекта концессионного соглашения</w:t>
            </w:r>
          </w:p>
        </w:tc>
        <w:tc>
          <w:tcPr>
            <w:tcW w:w="1276" w:type="dxa"/>
            <w:tcBorders>
              <w:top w:val="single" w:sz="4" w:space="0" w:color="auto"/>
              <w:left w:val="nil"/>
              <w:bottom w:val="single" w:sz="4" w:space="0" w:color="auto"/>
              <w:right w:val="single" w:sz="4" w:space="0" w:color="auto"/>
            </w:tcBorders>
            <w:shd w:val="clear" w:color="000000" w:fill="FFFFFF"/>
            <w:noWrap/>
          </w:tcPr>
          <w:p w:rsidR="006611A3" w:rsidRPr="00611445" w:rsidRDefault="006611A3" w:rsidP="00D01DC2">
            <w:pPr>
              <w:widowControl/>
              <w:suppressAutoHyphens w:val="0"/>
              <w:rPr>
                <w:rFonts w:ascii="Arial" w:eastAsia="Times New Roman" w:hAnsi="Arial" w:cs="Arial"/>
                <w:sz w:val="16"/>
                <w:szCs w:val="16"/>
                <w:lang w:eastAsia="ru-RU"/>
              </w:rPr>
            </w:pPr>
          </w:p>
        </w:tc>
      </w:tr>
      <w:tr w:rsidR="006611A3"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611A3" w:rsidRPr="006611A3" w:rsidRDefault="006611A3" w:rsidP="00D01DC2">
            <w:pPr>
              <w:widowControl/>
              <w:suppressAutoHyphens w:val="0"/>
              <w:rPr>
                <w:rFonts w:ascii="Arial" w:eastAsia="Times New Roman" w:hAnsi="Arial" w:cs="Arial"/>
                <w:sz w:val="16"/>
                <w:szCs w:val="16"/>
                <w:highlight w:val="yellow"/>
                <w:lang w:eastAsia="ru-RU"/>
              </w:rPr>
            </w:pPr>
            <w:r w:rsidRPr="006611A3">
              <w:rPr>
                <w:rFonts w:ascii="Arial" w:eastAsia="Times New Roman" w:hAnsi="Arial" w:cs="Arial"/>
                <w:sz w:val="16"/>
                <w:szCs w:val="16"/>
                <w:highlight w:val="yellow"/>
                <w:lang w:eastAsia="ru-RU"/>
              </w:rPr>
              <w:t>???</w:t>
            </w:r>
          </w:p>
        </w:tc>
        <w:tc>
          <w:tcPr>
            <w:tcW w:w="7564" w:type="dxa"/>
            <w:tcBorders>
              <w:top w:val="single" w:sz="4" w:space="0" w:color="auto"/>
              <w:left w:val="nil"/>
              <w:bottom w:val="single" w:sz="4" w:space="0" w:color="auto"/>
              <w:right w:val="single" w:sz="4" w:space="0" w:color="auto"/>
            </w:tcBorders>
            <w:shd w:val="clear" w:color="000000" w:fill="FFFFFF"/>
          </w:tcPr>
          <w:p w:rsidR="006611A3" w:rsidRPr="00AA5B17" w:rsidRDefault="00AA5B17" w:rsidP="00D01DC2">
            <w:pPr>
              <w:widowControl/>
              <w:suppressAutoHyphens w:val="0"/>
              <w:rPr>
                <w:rFonts w:ascii="Arial" w:eastAsia="Times New Roman" w:hAnsi="Arial" w:cs="Arial"/>
                <w:sz w:val="16"/>
                <w:szCs w:val="16"/>
                <w:lang w:eastAsia="ru-RU"/>
              </w:rPr>
            </w:pPr>
            <w:r w:rsidRPr="00AA5B17">
              <w:rPr>
                <w:rFonts w:ascii="Arial" w:eastAsia="Times New Roman" w:hAnsi="Arial" w:cs="Arial"/>
                <w:bCs/>
                <w:noProof/>
                <w:color w:val="auto"/>
                <w:sz w:val="16"/>
                <w:szCs w:val="16"/>
                <w:highlight w:val="yellow"/>
                <w:lang w:eastAsia="ru-RU"/>
              </w:rPr>
              <w:t>Фактическая стоимость создания (реконструкции) объекта концессионного соглашения</w:t>
            </w:r>
          </w:p>
        </w:tc>
        <w:tc>
          <w:tcPr>
            <w:tcW w:w="1276" w:type="dxa"/>
            <w:tcBorders>
              <w:top w:val="single" w:sz="4" w:space="0" w:color="auto"/>
              <w:left w:val="nil"/>
              <w:bottom w:val="single" w:sz="4" w:space="0" w:color="auto"/>
              <w:right w:val="single" w:sz="4" w:space="0" w:color="auto"/>
            </w:tcBorders>
            <w:shd w:val="clear" w:color="000000" w:fill="FFFFFF"/>
            <w:noWrap/>
          </w:tcPr>
          <w:p w:rsidR="006611A3" w:rsidRPr="00611445" w:rsidRDefault="006611A3" w:rsidP="00D01DC2">
            <w:pPr>
              <w:widowControl/>
              <w:suppressAutoHyphens w:val="0"/>
              <w:rPr>
                <w:rFonts w:ascii="Arial" w:eastAsia="Times New Roman" w:hAnsi="Arial" w:cs="Arial"/>
                <w:sz w:val="16"/>
                <w:szCs w:val="16"/>
                <w:lang w:eastAsia="ru-RU"/>
              </w:rPr>
            </w:pPr>
          </w:p>
        </w:tc>
      </w:tr>
    </w:tbl>
    <w:p w:rsidR="00866B0A" w:rsidRPr="00D160BB" w:rsidRDefault="00866B0A" w:rsidP="00855F87">
      <w:pPr>
        <w:tabs>
          <w:tab w:val="left" w:pos="142"/>
          <w:tab w:val="num" w:pos="644"/>
        </w:tabs>
        <w:spacing w:line="360" w:lineRule="auto"/>
        <w:contextualSpacing/>
        <w:jc w:val="both"/>
        <w:rPr>
          <w:highlight w:val="yellow"/>
        </w:rPr>
      </w:pPr>
    </w:p>
    <w:tbl>
      <w:tblPr>
        <w:tblW w:w="7555" w:type="dxa"/>
        <w:tblCellMar>
          <w:left w:w="30" w:type="dxa"/>
          <w:right w:w="0" w:type="dxa"/>
        </w:tblCellMar>
        <w:tblLook w:val="0000" w:firstRow="0" w:lastRow="0" w:firstColumn="0" w:lastColumn="0" w:noHBand="0" w:noVBand="0"/>
      </w:tblPr>
      <w:tblGrid>
        <w:gridCol w:w="2865"/>
        <w:gridCol w:w="1213"/>
        <w:gridCol w:w="1055"/>
        <w:gridCol w:w="50"/>
        <w:gridCol w:w="2372"/>
      </w:tblGrid>
      <w:tr w:rsidR="00866B0A" w:rsidRPr="00D160BB" w:rsidTr="00EA10C1">
        <w:trPr>
          <w:hidden/>
        </w:trPr>
        <w:tc>
          <w:tcPr>
            <w:tcW w:w="2865"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213"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055"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50" w:type="dxa"/>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2372" w:type="dxa"/>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r>
    </w:tbl>
    <w:p w:rsidR="00866B0A" w:rsidRDefault="00866B0A"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7060FD" w:rsidRDefault="007060FD" w:rsidP="00D160BB">
      <w:pPr>
        <w:tabs>
          <w:tab w:val="num" w:pos="0"/>
          <w:tab w:val="left" w:pos="142"/>
        </w:tabs>
        <w:spacing w:line="360" w:lineRule="auto"/>
        <w:ind w:firstLine="709"/>
        <w:contextualSpacing/>
        <w:jc w:val="both"/>
        <w:rPr>
          <w:b/>
          <w:bCs/>
          <w:color w:val="auto"/>
        </w:rPr>
      </w:pPr>
    </w:p>
    <w:p w:rsidR="00655306" w:rsidRDefault="00655306" w:rsidP="000C5F46">
      <w:pPr>
        <w:pStyle w:val="4"/>
        <w:tabs>
          <w:tab w:val="center" w:pos="5102"/>
        </w:tabs>
        <w:ind w:firstLine="567"/>
        <w:jc w:val="both"/>
        <w:sectPr w:rsidR="00655306" w:rsidSect="005807A0">
          <w:headerReference w:type="default" r:id="rId18"/>
          <w:footerReference w:type="default" r:id="rId19"/>
          <w:footerReference w:type="first" r:id="rId20"/>
          <w:pgSz w:w="11906" w:h="16838"/>
          <w:pgMar w:top="1134" w:right="1134" w:bottom="1134" w:left="1134" w:header="720" w:footer="720" w:gutter="0"/>
          <w:pgNumType w:start="0"/>
          <w:cols w:space="720"/>
          <w:titlePg/>
          <w:docGrid w:linePitch="360"/>
        </w:sectPr>
      </w:pPr>
    </w:p>
    <w:p w:rsidR="0089366A" w:rsidRPr="00654C35" w:rsidRDefault="00655306" w:rsidP="00654C35">
      <w:pPr>
        <w:pStyle w:val="2"/>
        <w:jc w:val="both"/>
        <w:rPr>
          <w:b/>
          <w:sz w:val="24"/>
          <w:szCs w:val="24"/>
        </w:rPr>
      </w:pPr>
      <w:bookmarkStart w:id="85" w:name="_Toc42688019"/>
      <w:r w:rsidRPr="00654C35">
        <w:rPr>
          <w:b/>
          <w:sz w:val="24"/>
          <w:szCs w:val="24"/>
        </w:rPr>
        <w:lastRenderedPageBreak/>
        <w:t>6</w:t>
      </w:r>
      <w:r w:rsidR="0089366A" w:rsidRPr="00654C35">
        <w:rPr>
          <w:b/>
          <w:sz w:val="24"/>
          <w:szCs w:val="24"/>
        </w:rPr>
        <w:t>.2</w:t>
      </w:r>
      <w:r w:rsidR="00B852F1" w:rsidRPr="00654C35">
        <w:rPr>
          <w:b/>
          <w:sz w:val="24"/>
          <w:szCs w:val="24"/>
        </w:rPr>
        <w:t>.</w:t>
      </w:r>
      <w:r w:rsidR="0089366A" w:rsidRPr="00654C35">
        <w:rPr>
          <w:b/>
          <w:sz w:val="24"/>
          <w:szCs w:val="24"/>
        </w:rPr>
        <w:t xml:space="preserve"> </w:t>
      </w:r>
      <w:r w:rsidR="00611445" w:rsidRPr="00654C35">
        <w:rPr>
          <w:b/>
          <w:sz w:val="24"/>
          <w:szCs w:val="24"/>
        </w:rPr>
        <w:t>График</w:t>
      </w:r>
      <w:r w:rsidR="0089366A" w:rsidRPr="00654C35">
        <w:rPr>
          <w:b/>
          <w:sz w:val="24"/>
          <w:szCs w:val="24"/>
        </w:rPr>
        <w:t xml:space="preserve"> документооборота</w:t>
      </w:r>
      <w:bookmarkEnd w:id="85"/>
      <w:r w:rsidR="000C5F46" w:rsidRPr="00654C35">
        <w:rPr>
          <w:b/>
          <w:sz w:val="24"/>
          <w:szCs w:val="24"/>
        </w:rPr>
        <w:tab/>
      </w:r>
    </w:p>
    <w:p w:rsidR="0089366A" w:rsidRPr="00B01E23" w:rsidRDefault="0089366A" w:rsidP="0089366A">
      <w:pPr>
        <w:tabs>
          <w:tab w:val="num" w:pos="0"/>
          <w:tab w:val="left" w:pos="142"/>
        </w:tabs>
        <w:spacing w:line="360" w:lineRule="auto"/>
        <w:ind w:left="-284" w:firstLine="709"/>
        <w:contextualSpacing/>
        <w:jc w:val="right"/>
        <w:rPr>
          <w:bCs/>
          <w:color w:val="auto"/>
        </w:rPr>
      </w:pPr>
    </w:p>
    <w:p w:rsidR="0089366A" w:rsidRPr="00B01E23" w:rsidRDefault="0089366A" w:rsidP="0089366A">
      <w:pPr>
        <w:tabs>
          <w:tab w:val="num" w:pos="0"/>
          <w:tab w:val="left" w:pos="142"/>
        </w:tabs>
        <w:spacing w:line="360" w:lineRule="auto"/>
        <w:ind w:left="-284" w:firstLine="709"/>
        <w:contextualSpacing/>
        <w:jc w:val="right"/>
      </w:pPr>
      <w:r w:rsidRPr="00B01E23">
        <w:t>Приложение № 6.2</w:t>
      </w:r>
    </w:p>
    <w:p w:rsidR="0089366A" w:rsidRPr="00B01E23" w:rsidRDefault="0089366A" w:rsidP="0089366A">
      <w:pPr>
        <w:tabs>
          <w:tab w:val="num" w:pos="0"/>
          <w:tab w:val="left" w:pos="142"/>
        </w:tabs>
        <w:spacing w:line="360" w:lineRule="auto"/>
        <w:ind w:left="-284" w:firstLine="709"/>
        <w:contextualSpacing/>
        <w:jc w:val="right"/>
      </w:pPr>
      <w:r w:rsidRPr="00B01E23">
        <w:t xml:space="preserve"> </w:t>
      </w:r>
    </w:p>
    <w:p w:rsidR="0089366A" w:rsidRDefault="00611445" w:rsidP="0089366A">
      <w:pPr>
        <w:pStyle w:val="ConsPlusNormal"/>
        <w:tabs>
          <w:tab w:val="num" w:pos="0"/>
          <w:tab w:val="left" w:pos="142"/>
        </w:tabs>
        <w:spacing w:line="360" w:lineRule="auto"/>
        <w:ind w:left="-284" w:firstLine="709"/>
        <w:contextualSpacing/>
        <w:jc w:val="center"/>
        <w:rPr>
          <w:rFonts w:ascii="Times New Roman" w:hAnsi="Times New Roman" w:cs="Times New Roman"/>
          <w:b/>
          <w:bCs/>
          <w:iCs/>
          <w:sz w:val="24"/>
          <w:szCs w:val="24"/>
        </w:rPr>
      </w:pPr>
      <w:r w:rsidRPr="00B01E23">
        <w:rPr>
          <w:rFonts w:ascii="Times New Roman" w:hAnsi="Times New Roman" w:cs="Times New Roman"/>
          <w:b/>
          <w:bCs/>
          <w:iCs/>
          <w:sz w:val="24"/>
          <w:szCs w:val="24"/>
        </w:rPr>
        <w:t>ГРАФИК</w:t>
      </w:r>
      <w:r w:rsidR="0089366A" w:rsidRPr="006041D7">
        <w:rPr>
          <w:rFonts w:ascii="Times New Roman" w:hAnsi="Times New Roman" w:cs="Times New Roman"/>
          <w:b/>
          <w:bCs/>
          <w:iCs/>
          <w:sz w:val="24"/>
          <w:szCs w:val="24"/>
        </w:rPr>
        <w:t xml:space="preserve"> ДОКУМЕНТООБОРОТА </w:t>
      </w:r>
    </w:p>
    <w:p w:rsidR="0089366A" w:rsidRPr="004F3FA8" w:rsidRDefault="0089366A" w:rsidP="0089366A"/>
    <w:tbl>
      <w:tblPr>
        <w:tblW w:w="15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7"/>
        <w:gridCol w:w="1512"/>
        <w:gridCol w:w="1417"/>
        <w:gridCol w:w="1276"/>
        <w:gridCol w:w="1275"/>
        <w:gridCol w:w="1417"/>
        <w:gridCol w:w="1418"/>
        <w:gridCol w:w="1559"/>
        <w:gridCol w:w="1276"/>
        <w:gridCol w:w="1276"/>
        <w:gridCol w:w="1061"/>
      </w:tblGrid>
      <w:tr w:rsidR="0089366A" w:rsidRPr="004F3FA8" w:rsidTr="00931641">
        <w:trPr>
          <w:trHeight w:val="537"/>
        </w:trPr>
        <w:tc>
          <w:tcPr>
            <w:tcW w:w="1607" w:type="dxa"/>
            <w:vMerge w:val="restart"/>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Наименование документа/</w:t>
            </w:r>
          </w:p>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форма</w:t>
            </w:r>
          </w:p>
        </w:tc>
        <w:tc>
          <w:tcPr>
            <w:tcW w:w="4205" w:type="dxa"/>
            <w:gridSpan w:val="3"/>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Составление документа</w:t>
            </w:r>
          </w:p>
        </w:tc>
        <w:tc>
          <w:tcPr>
            <w:tcW w:w="4110" w:type="dxa"/>
            <w:gridSpan w:val="3"/>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Предоставление документа</w:t>
            </w:r>
          </w:p>
        </w:tc>
        <w:tc>
          <w:tcPr>
            <w:tcW w:w="2835" w:type="dxa"/>
            <w:gridSpan w:val="2"/>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Обработка документа</w:t>
            </w:r>
          </w:p>
        </w:tc>
        <w:tc>
          <w:tcPr>
            <w:tcW w:w="2337" w:type="dxa"/>
            <w:gridSpan w:val="2"/>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Передача в архив учреждения</w:t>
            </w:r>
          </w:p>
        </w:tc>
      </w:tr>
      <w:tr w:rsidR="0089366A" w:rsidRPr="004F3FA8" w:rsidTr="00931641">
        <w:trPr>
          <w:trHeight w:val="519"/>
        </w:trPr>
        <w:tc>
          <w:tcPr>
            <w:tcW w:w="1607" w:type="dxa"/>
            <w:vMerge/>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p>
        </w:tc>
        <w:tc>
          <w:tcPr>
            <w:tcW w:w="1512"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Составитель (должностное лицо, отдел)</w:t>
            </w:r>
          </w:p>
        </w:tc>
        <w:tc>
          <w:tcPr>
            <w:tcW w:w="1417"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Ответствен. исполнитель</w:t>
            </w:r>
          </w:p>
        </w:tc>
        <w:tc>
          <w:tcPr>
            <w:tcW w:w="1276"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 исполне-ния</w:t>
            </w:r>
          </w:p>
        </w:tc>
        <w:tc>
          <w:tcPr>
            <w:tcW w:w="1275"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Отправи-тель</w:t>
            </w:r>
          </w:p>
        </w:tc>
        <w:tc>
          <w:tcPr>
            <w:tcW w:w="1417"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Получатель</w:t>
            </w:r>
          </w:p>
        </w:tc>
        <w:tc>
          <w:tcPr>
            <w:tcW w:w="1418"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w:t>
            </w:r>
          </w:p>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представле-ния</w:t>
            </w:r>
          </w:p>
        </w:tc>
        <w:tc>
          <w:tcPr>
            <w:tcW w:w="1559"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Ответствен-ное лицо</w:t>
            </w:r>
          </w:p>
        </w:tc>
        <w:tc>
          <w:tcPr>
            <w:tcW w:w="1276"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 обработки</w:t>
            </w:r>
          </w:p>
        </w:tc>
        <w:tc>
          <w:tcPr>
            <w:tcW w:w="1276"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Ответственное лицо</w:t>
            </w:r>
          </w:p>
        </w:tc>
        <w:tc>
          <w:tcPr>
            <w:tcW w:w="1061"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 передачи</w:t>
            </w:r>
          </w:p>
        </w:tc>
      </w:tr>
      <w:tr w:rsidR="0089366A" w:rsidRPr="004F3FA8" w:rsidTr="00931641">
        <w:trPr>
          <w:trHeight w:val="562"/>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приеме-передаче объектов нефинансовых активов</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0504101</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Председа-тель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 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Накладная на внутреннее перемещение объектов нефинансовых активов</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0504102</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получатель</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 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приеме-сдаче отремонтиро-ванных, реконструиро-ванных и модернизиро-ванных объектов основных средств</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lastRenderedPageBreak/>
              <w:t>0504103</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lastRenderedPageBreak/>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Председа-тель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lastRenderedPageBreak/>
              <w:t>Акт о списании объектов нефинансовых активов (кроме транспортных средств)</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0504104</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i/>
                <w:color w:val="auto"/>
                <w:sz w:val="20"/>
                <w:szCs w:val="20"/>
                <w:lang w:eastAsia="ru-RU"/>
              </w:rPr>
            </w:pPr>
            <w:r w:rsidRPr="004F3FA8">
              <w:rPr>
                <w:rFonts w:eastAsia="Calibri"/>
                <w:i/>
                <w:color w:val="auto"/>
                <w:sz w:val="20"/>
                <w:szCs w:val="20"/>
                <w:lang w:eastAsia="ru-RU"/>
              </w:rPr>
              <w:t>Результат выбытия: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Начальник АХЧ</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Председа-тель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транспортного средства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i/>
                <w:color w:val="auto"/>
                <w:sz w:val="20"/>
                <w:szCs w:val="20"/>
                <w:lang w:eastAsia="ru-RU"/>
              </w:rPr>
            </w:pPr>
            <w:r w:rsidRPr="004F3FA8">
              <w:rPr>
                <w:rFonts w:eastAsia="Calibri"/>
                <w:i/>
                <w:color w:val="auto"/>
                <w:sz w:val="20"/>
                <w:szCs w:val="20"/>
                <w:lang w:eastAsia="ru-RU"/>
              </w:rPr>
              <w:t>Результат выбытия:</w:t>
            </w:r>
          </w:p>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Начальник АХЧ</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Председа-тель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мягкого и хозяйственного инвентаря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0504143</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Председа-тель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исключенных объектов библиотечного фонда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0504144</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Председа-тель 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Требование-накладная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0504204</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18249B"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О</w:t>
            </w:r>
            <w:r w:rsidR="0089366A" w:rsidRPr="004F3FA8">
              <w:rPr>
                <w:rFonts w:eastAsia="Calibri"/>
                <w:color w:val="auto"/>
                <w:sz w:val="20"/>
                <w:szCs w:val="20"/>
                <w:lang w:eastAsia="ru-RU"/>
              </w:rPr>
              <w:t>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Начальник подразделе-ния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lastRenderedPageBreak/>
              <w:t>Накладная на отпуск материалов (материальных ценностей) на сторону</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0504205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Начальник</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Подразделе-ния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(АХЧ)</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Представи-тель получателя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Карточка (книга) учета выдачи имущества в пользование</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0504206</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сотрудник</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Ежемесячно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(ежеквар-тально)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Приходный ордер на приемку материальных ценностей (нефинансовых активов)</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0504207</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18249B"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w:t>
            </w:r>
            <w:r w:rsidR="0089366A" w:rsidRPr="004F3FA8">
              <w:rPr>
                <w:rFonts w:eastAsia="Calibri"/>
                <w:color w:val="auto"/>
                <w:sz w:val="20"/>
                <w:szCs w:val="20"/>
                <w:lang w:eastAsia="ru-RU"/>
              </w:rPr>
              <w:t>олучатель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Специалист</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контрактной службы или иное уполномоченное лицо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(сверка со спецификацией, проверка качества, наличия) </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МОЛ получатель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Ведомость выдачи материальных ценностей на нужды учреждения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0504210</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Получатель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МЦ</w:t>
            </w:r>
          </w:p>
          <w:p w:rsidR="0089366A" w:rsidRPr="004F3FA8" w:rsidRDefault="0089366A" w:rsidP="00931641">
            <w:pPr>
              <w:widowControl/>
              <w:suppressAutoHyphens w:val="0"/>
              <w:rPr>
                <w:rFonts w:eastAsia="Calibri"/>
                <w:color w:val="auto"/>
                <w:sz w:val="20"/>
                <w:szCs w:val="20"/>
                <w:lang w:eastAsia="ru-RU"/>
              </w:rPr>
            </w:pP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278"/>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приемки материалов (материальных ценностей)</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0504220</w:t>
            </w:r>
          </w:p>
          <w:p w:rsidR="0089366A" w:rsidRPr="004F3FA8" w:rsidRDefault="0089366A" w:rsidP="00931641">
            <w:pPr>
              <w:widowControl/>
              <w:suppressAutoHyphens w:val="0"/>
              <w:rPr>
                <w:rFonts w:eastAsia="Calibri"/>
                <w:color w:val="auto"/>
                <w:sz w:val="20"/>
                <w:szCs w:val="20"/>
                <w:lang w:eastAsia="ru-RU"/>
              </w:rPr>
            </w:pP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поступлению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 и</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Специалист контрактной службы или иное уполномочен</w:t>
            </w:r>
            <w:r w:rsidRPr="004F3FA8">
              <w:rPr>
                <w:rFonts w:eastAsia="Calibri"/>
                <w:color w:val="auto"/>
                <w:sz w:val="20"/>
                <w:szCs w:val="20"/>
                <w:lang w:eastAsia="ru-RU"/>
              </w:rPr>
              <w:lastRenderedPageBreak/>
              <w:t>ное лицо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(сверка со спецификацией, проверка качества, наличия)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lastRenderedPageBreak/>
              <w:t>В момент совершения операции или сразу после окончания</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Председа-тель 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lastRenderedPageBreak/>
              <w:t>Акт о списании материальных запасов</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0504230</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Председа-тель 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Расчетно-платежная ведомость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0504401</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p w:rsidR="0089366A" w:rsidRPr="004F3FA8" w:rsidRDefault="0089366A" w:rsidP="00931641">
            <w:pPr>
              <w:widowControl/>
              <w:suppressAutoHyphens w:val="0"/>
              <w:rPr>
                <w:rFonts w:eastAsia="Calibri"/>
                <w:color w:val="auto"/>
                <w:sz w:val="20"/>
                <w:szCs w:val="20"/>
                <w:lang w:eastAsia="ru-RU"/>
              </w:rPr>
            </w:pP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До ХХ числа</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оформления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 или уполномочен-ное лицо (при выплате на карты)</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Расчетная ведомость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0504402</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или </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начисления меж- расчетной выплаты</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или </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оформления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Платежная ведомость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0504403</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Руководитель 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начисления меж- расчетной выплаты</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оформления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 или уполномочен-ное лицо (при выплате на карты)</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Карточка-справка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0504417</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Ежемесячно</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оформления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Ежемесячно (ежеквар-тально, ежегодно)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Путем вывода формы из автоматизи-рованной системы</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lastRenderedPageBreak/>
              <w:t>Табель учета использования рабочего времени</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0504421</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18249B"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w:t>
            </w:r>
            <w:r w:rsidR="0089366A" w:rsidRPr="004F3FA8">
              <w:rPr>
                <w:rFonts w:eastAsia="Calibri"/>
                <w:color w:val="auto"/>
                <w:sz w:val="20"/>
                <w:szCs w:val="20"/>
                <w:lang w:eastAsia="ru-RU"/>
              </w:rPr>
              <w:t>одразделения</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Специалист</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кадровой</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службы</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Ежемесячно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(последняя дата месяца)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Корректирующий</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табель по мере составления</w:t>
            </w:r>
          </w:p>
          <w:p w:rsidR="0089366A" w:rsidRPr="004F3FA8" w:rsidRDefault="0089366A" w:rsidP="00931641">
            <w:pPr>
              <w:widowControl/>
              <w:suppressAutoHyphens w:val="0"/>
              <w:rPr>
                <w:rFonts w:eastAsia="Calibri"/>
                <w:color w:val="auto"/>
                <w:sz w:val="20"/>
                <w:szCs w:val="20"/>
                <w:lang w:eastAsia="ru-RU"/>
              </w:rPr>
            </w:pP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Руководи-тель подразде-ления</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составления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Записка-расчет об исчислении среднего заработка при предоставлении отпуска, увольнении и других случаях</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0504425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Специалист кадровой службы, Руководитель группы учета</w:t>
            </w:r>
          </w:p>
          <w:p w:rsidR="0089366A" w:rsidRPr="004F3FA8" w:rsidRDefault="0089366A" w:rsidP="00931641">
            <w:pPr>
              <w:widowControl/>
              <w:suppressAutoHyphens w:val="0"/>
              <w:spacing w:before="100" w:beforeAutospacing="1" w:afterAutospacing="1"/>
              <w:rPr>
                <w:rFonts w:eastAsia="Calibri"/>
                <w:color w:val="auto"/>
                <w:sz w:val="20"/>
                <w:szCs w:val="20"/>
                <w:lang w:eastAsia="ru-RU"/>
              </w:rPr>
            </w:pP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предоставления бухгалтеру-расчетчику Приказа на отпуск, увольнение</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 группы учета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составления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составления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Ведомость на выдачу денег из кассы подотчетным лицам</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0504501</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18249B"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w:t>
            </w:r>
            <w:r w:rsidR="0089366A" w:rsidRPr="004F3FA8">
              <w:rPr>
                <w:rFonts w:eastAsia="Calibri"/>
                <w:color w:val="auto"/>
                <w:sz w:val="20"/>
                <w:szCs w:val="20"/>
                <w:lang w:eastAsia="ru-RU"/>
              </w:rPr>
              <w:t>одразделения</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Уполномоченное лицо</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Руководи-тель подразделения</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 xml:space="preserve">Бухгалтер </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Авансовый отчет</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0504505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Подотчетное лицо</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и</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подразделе-ния,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Подотчет-ное лицо</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трех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 xml:space="preserve">Бухгалтер </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Квитанция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0504510</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Кассир</w:t>
            </w:r>
          </w:p>
        </w:tc>
        <w:tc>
          <w:tcPr>
            <w:tcW w:w="1276" w:type="dxa"/>
          </w:tcPr>
          <w:p w:rsidR="0089366A" w:rsidRPr="004F3FA8" w:rsidRDefault="0089366A" w:rsidP="00931641">
            <w:pPr>
              <w:widowControl/>
              <w:suppressAutoHyphens w:val="0"/>
              <w:rPr>
                <w:rFonts w:eastAsia="Calibri"/>
                <w:color w:val="auto"/>
                <w:sz w:val="20"/>
                <w:szCs w:val="20"/>
                <w:lang w:eastAsia="ru-RU"/>
              </w:rPr>
            </w:pPr>
          </w:p>
        </w:tc>
        <w:tc>
          <w:tcPr>
            <w:tcW w:w="1275" w:type="dxa"/>
          </w:tcPr>
          <w:p w:rsidR="0089366A" w:rsidRPr="004F3FA8" w:rsidRDefault="0089366A" w:rsidP="00931641">
            <w:pPr>
              <w:widowControl/>
              <w:suppressAutoHyphens w:val="0"/>
              <w:rPr>
                <w:rFonts w:eastAsia="Calibri"/>
                <w:color w:val="auto"/>
                <w:sz w:val="20"/>
                <w:szCs w:val="20"/>
                <w:lang w:eastAsia="ru-RU"/>
              </w:rPr>
            </w:pPr>
          </w:p>
        </w:tc>
        <w:tc>
          <w:tcPr>
            <w:tcW w:w="1417" w:type="dxa"/>
          </w:tcPr>
          <w:p w:rsidR="0089366A" w:rsidRPr="004F3FA8" w:rsidRDefault="0089366A" w:rsidP="00931641">
            <w:pPr>
              <w:widowControl/>
              <w:suppressAutoHyphens w:val="0"/>
              <w:rPr>
                <w:rFonts w:eastAsia="Calibri"/>
                <w:color w:val="auto"/>
                <w:sz w:val="20"/>
                <w:szCs w:val="20"/>
                <w:lang w:eastAsia="ru-RU"/>
              </w:rPr>
            </w:pPr>
          </w:p>
        </w:tc>
        <w:tc>
          <w:tcPr>
            <w:tcW w:w="1418" w:type="dxa"/>
          </w:tcPr>
          <w:p w:rsidR="0089366A" w:rsidRPr="004F3FA8" w:rsidRDefault="0089366A" w:rsidP="00931641">
            <w:pPr>
              <w:widowControl/>
              <w:suppressAutoHyphens w:val="0"/>
              <w:rPr>
                <w:rFonts w:eastAsia="Calibri"/>
                <w:color w:val="auto"/>
                <w:sz w:val="20"/>
                <w:szCs w:val="20"/>
                <w:lang w:eastAsia="ru-RU"/>
              </w:rPr>
            </w:pPr>
          </w:p>
        </w:tc>
        <w:tc>
          <w:tcPr>
            <w:tcW w:w="1559" w:type="dxa"/>
          </w:tcPr>
          <w:p w:rsidR="0089366A" w:rsidRPr="004F3FA8" w:rsidRDefault="0089366A" w:rsidP="00931641">
            <w:pPr>
              <w:widowControl/>
              <w:suppressAutoHyphens w:val="0"/>
              <w:rPr>
                <w:rFonts w:eastAsia="Calibri"/>
                <w:color w:val="auto"/>
                <w:sz w:val="20"/>
                <w:szCs w:val="20"/>
                <w:lang w:eastAsia="ru-RU"/>
              </w:rPr>
            </w:pPr>
          </w:p>
        </w:tc>
        <w:tc>
          <w:tcPr>
            <w:tcW w:w="1276" w:type="dxa"/>
          </w:tcPr>
          <w:p w:rsidR="0089366A" w:rsidRPr="004F3FA8" w:rsidRDefault="0089366A" w:rsidP="00931641">
            <w:pPr>
              <w:widowControl/>
              <w:suppressAutoHyphens w:val="0"/>
              <w:rPr>
                <w:rFonts w:eastAsia="Calibri"/>
                <w:color w:val="auto"/>
                <w:sz w:val="20"/>
                <w:szCs w:val="20"/>
                <w:lang w:eastAsia="ru-RU"/>
              </w:rPr>
            </w:pP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lastRenderedPageBreak/>
              <w:t>Кассовая книга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0504514</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составления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составления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Ежедневно (ежемесяч-но)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путем вывода формы из автоматизи-рованной системы</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Извещение</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0504805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мере составления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Сторона получатель</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трех дней с момента составления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согласова-ния сторонами, в течение одного дня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бланков строгой отчетности</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0504816</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Комиссия по выбытию </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Председа-тель 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 xml:space="preserve">Бухгалтер </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420"/>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Бухгалтерская справка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0504833</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 основании документа, представлен-ного должностным лицом, ответственным за операцию</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Документ, представлен-ный должностным лицом,           подписыва-ется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руководи-телем</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подразделе-ния </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Должност-ное лицо</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результатах инвентаризации</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0504835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Комиссия </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ревизии</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Председа-тель 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 xml:space="preserve">Бухгалтер </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bl>
    <w:p w:rsidR="00655306" w:rsidRDefault="00655306" w:rsidP="0089366A">
      <w:pPr>
        <w:pStyle w:val="ConsPlusNormal"/>
        <w:tabs>
          <w:tab w:val="num" w:pos="0"/>
          <w:tab w:val="left" w:pos="142"/>
        </w:tabs>
        <w:spacing w:line="360" w:lineRule="auto"/>
        <w:ind w:left="-284" w:firstLine="709"/>
        <w:contextualSpacing/>
        <w:jc w:val="both"/>
        <w:rPr>
          <w:rFonts w:ascii="Times New Roman" w:hAnsi="Times New Roman" w:cs="Times New Roman"/>
          <w:sz w:val="24"/>
          <w:szCs w:val="24"/>
        </w:rPr>
        <w:sectPr w:rsidR="00655306" w:rsidSect="00AA5B17">
          <w:pgSz w:w="16838" w:h="11906" w:orient="landscape"/>
          <w:pgMar w:top="1134" w:right="1134" w:bottom="1134" w:left="1134" w:header="720" w:footer="720" w:gutter="0"/>
          <w:pgNumType w:start="64"/>
          <w:cols w:space="720"/>
          <w:titlePg/>
          <w:docGrid w:linePitch="360"/>
        </w:sectPr>
      </w:pPr>
    </w:p>
    <w:p w:rsidR="0089366A" w:rsidRPr="006041D7" w:rsidRDefault="0089366A" w:rsidP="0089366A">
      <w:pPr>
        <w:pStyle w:val="ConsPlusNormal"/>
        <w:tabs>
          <w:tab w:val="num" w:pos="0"/>
          <w:tab w:val="left" w:pos="142"/>
        </w:tabs>
        <w:spacing w:line="360" w:lineRule="auto"/>
        <w:ind w:left="-284" w:firstLine="709"/>
        <w:contextualSpacing/>
        <w:jc w:val="both"/>
        <w:rPr>
          <w:rFonts w:ascii="Times New Roman" w:hAnsi="Times New Roman" w:cs="Times New Roman"/>
          <w:sz w:val="24"/>
          <w:szCs w:val="24"/>
        </w:rPr>
      </w:pPr>
    </w:p>
    <w:p w:rsidR="00866B0A" w:rsidRPr="00F428F9" w:rsidRDefault="00866B0A" w:rsidP="00F428F9">
      <w:pPr>
        <w:pStyle w:val="2"/>
        <w:rPr>
          <w:b/>
          <w:sz w:val="24"/>
          <w:szCs w:val="24"/>
        </w:rPr>
      </w:pPr>
      <w:bookmarkStart w:id="86" w:name="_6.2_Порядок_документооборота"/>
      <w:bookmarkStart w:id="87" w:name="_6.3_Перечень_применяемых"/>
      <w:bookmarkStart w:id="88" w:name="_Toc42688020"/>
      <w:bookmarkEnd w:id="86"/>
      <w:bookmarkEnd w:id="87"/>
      <w:r w:rsidRPr="00F428F9">
        <w:rPr>
          <w:b/>
          <w:sz w:val="24"/>
          <w:szCs w:val="24"/>
        </w:rPr>
        <w:t>6.3</w:t>
      </w:r>
      <w:r w:rsidR="00F428F9" w:rsidRPr="00F428F9">
        <w:rPr>
          <w:b/>
          <w:sz w:val="24"/>
          <w:szCs w:val="24"/>
        </w:rPr>
        <w:t>.</w:t>
      </w:r>
      <w:r w:rsidRPr="00F428F9">
        <w:rPr>
          <w:b/>
          <w:sz w:val="24"/>
          <w:szCs w:val="24"/>
        </w:rPr>
        <w:t xml:space="preserve"> Перечень применяемых первичных документов дополнительно к предусмотренным Приказом Минфина РФ №</w:t>
      </w:r>
      <w:r w:rsidR="00570BDD" w:rsidRPr="00F428F9">
        <w:rPr>
          <w:b/>
          <w:sz w:val="24"/>
          <w:szCs w:val="24"/>
        </w:rPr>
        <w:t>52</w:t>
      </w:r>
      <w:r w:rsidRPr="00F428F9">
        <w:rPr>
          <w:b/>
          <w:sz w:val="24"/>
          <w:szCs w:val="24"/>
        </w:rPr>
        <w:t>н и их формы</w:t>
      </w:r>
      <w:bookmarkEnd w:id="88"/>
    </w:p>
    <w:p w:rsidR="009174FB" w:rsidRPr="00570BDD" w:rsidRDefault="009174FB" w:rsidP="00570BDD">
      <w:pPr>
        <w:ind w:firstLine="284"/>
        <w:rPr>
          <w:rFonts w:asciiTheme="minorHAnsi" w:hAnsiTheme="minorHAnsi" w:cstheme="minorHAnsi"/>
        </w:rPr>
      </w:pPr>
    </w:p>
    <w:p w:rsidR="00866B0A" w:rsidRPr="00D160BB" w:rsidRDefault="00866B0A" w:rsidP="00A4263D">
      <w:pPr>
        <w:tabs>
          <w:tab w:val="num" w:pos="0"/>
          <w:tab w:val="left" w:pos="142"/>
        </w:tabs>
        <w:spacing w:line="360" w:lineRule="auto"/>
        <w:ind w:firstLine="709"/>
        <w:contextualSpacing/>
        <w:jc w:val="right"/>
      </w:pPr>
      <w:r w:rsidRPr="00D160BB">
        <w:t>Приложение №6.3</w:t>
      </w:r>
      <w:r w:rsidRPr="00D160BB">
        <w:tab/>
      </w:r>
    </w:p>
    <w:p w:rsidR="00866B0A" w:rsidRPr="00D160BB" w:rsidRDefault="00866B0A" w:rsidP="00D160BB">
      <w:pPr>
        <w:spacing w:line="360" w:lineRule="auto"/>
        <w:ind w:firstLine="709"/>
        <w:jc w:val="both"/>
      </w:pPr>
    </w:p>
    <w:p w:rsidR="00E317CB" w:rsidRPr="00866B0A" w:rsidRDefault="00E317CB" w:rsidP="00E317CB">
      <w:pPr>
        <w:jc w:val="center"/>
        <w:rPr>
          <w:b/>
          <w:sz w:val="28"/>
          <w:szCs w:val="28"/>
        </w:rPr>
      </w:pPr>
      <w:bookmarkStart w:id="89" w:name="_6.4_Перечень_должностных"/>
      <w:bookmarkEnd w:id="89"/>
      <w:r w:rsidRPr="00866B0A">
        <w:rPr>
          <w:b/>
          <w:sz w:val="28"/>
          <w:szCs w:val="28"/>
        </w:rPr>
        <w:t>ФОРМЫ ПЕРВИЧНЫХ ДОКУМЕНТОВ, НЕ РЕГЛАМЕНТИРОВАННЫХ В ЗАКОНОДАТЕЛЬСТВЕ, ПРИМЕНЯЕМЫЕ В УЧРЕЖДЕНИИ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1984"/>
        <w:gridCol w:w="6060"/>
      </w:tblGrid>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w:t>
            </w:r>
          </w:p>
        </w:tc>
        <w:tc>
          <w:tcPr>
            <w:tcW w:w="1984"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Форма</w:t>
            </w:r>
          </w:p>
        </w:tc>
        <w:tc>
          <w:tcPr>
            <w:tcW w:w="6060"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Наименование</w:t>
            </w:r>
          </w:p>
        </w:tc>
      </w:tr>
      <w:tr w:rsidR="003B2D69" w:rsidRPr="00E11848" w:rsidTr="00931641">
        <w:tc>
          <w:tcPr>
            <w:tcW w:w="8850" w:type="dxa"/>
            <w:gridSpan w:val="3"/>
          </w:tcPr>
          <w:p w:rsidR="003B2D69" w:rsidRPr="00E11848" w:rsidRDefault="003B2D69" w:rsidP="00931641">
            <w:pPr>
              <w:widowControl/>
              <w:suppressAutoHyphens w:val="0"/>
              <w:spacing w:before="120" w:after="120"/>
              <w:ind w:left="720"/>
              <w:contextualSpacing/>
              <w:jc w:val="center"/>
              <w:rPr>
                <w:rFonts w:eastAsia="Calibri"/>
                <w:b/>
                <w:color w:val="auto"/>
                <w:sz w:val="20"/>
                <w:szCs w:val="20"/>
                <w:lang w:eastAsia="en-US"/>
              </w:rPr>
            </w:pPr>
            <w:r w:rsidRPr="00E11848">
              <w:rPr>
                <w:rFonts w:eastAsia="Calibri"/>
                <w:b/>
                <w:color w:val="auto"/>
                <w:sz w:val="20"/>
                <w:szCs w:val="20"/>
                <w:lang w:eastAsia="en-US"/>
              </w:rPr>
              <w:t xml:space="preserve">Перечень унифицированных форм первичной учетной документации по учету кадров </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приеме работника на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приеме работников на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Т-2</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Личная карточка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Т-2ГС(МС)</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Личная карточка государственного (муниципального) служащего</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Т-3</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Штатное расписание</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Т-4</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Учетная карточка научного, научно-педагогического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Т-5</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переводе работника на другую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8</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Т-5а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переводе работников на другую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9</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Т-6</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предоставлении отпуска работнику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10</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Т-6а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предоставлении отпуска работникам</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Т-7</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График отпусков</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Т-8</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прекращении (расторжении) трудового договора с работником (увольнении)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Т-8а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прекращении (расторжении) трудового договора с работниками (увольнении)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Т-9</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направлении работника в командировку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Т-9а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направлении работников в командировку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поощрении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Т-11а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поощрении работников</w:t>
            </w:r>
          </w:p>
        </w:tc>
      </w:tr>
      <w:tr w:rsidR="003B2D69" w:rsidRPr="00E11848" w:rsidTr="00931641">
        <w:tc>
          <w:tcPr>
            <w:tcW w:w="8850" w:type="dxa"/>
            <w:gridSpan w:val="3"/>
          </w:tcPr>
          <w:p w:rsidR="003B2D69" w:rsidRPr="00E11848" w:rsidRDefault="003B2D69" w:rsidP="00931641">
            <w:pPr>
              <w:widowControl/>
              <w:suppressAutoHyphens w:val="0"/>
              <w:spacing w:before="120" w:after="120"/>
              <w:ind w:left="720"/>
              <w:contextualSpacing/>
              <w:jc w:val="center"/>
              <w:rPr>
                <w:rFonts w:eastAsia="Calibri"/>
                <w:b/>
                <w:color w:val="auto"/>
                <w:sz w:val="20"/>
                <w:szCs w:val="20"/>
                <w:lang w:eastAsia="en-US"/>
              </w:rPr>
            </w:pPr>
            <w:r w:rsidRPr="00E11848">
              <w:rPr>
                <w:rFonts w:eastAsia="Calibri"/>
                <w:b/>
                <w:color w:val="auto"/>
                <w:sz w:val="20"/>
                <w:szCs w:val="20"/>
                <w:lang w:eastAsia="en-US"/>
              </w:rPr>
              <w:t xml:space="preserve">Перечень форм первичной учетной документации по учету работ в капитальном строительстве и ремонтно-строительных работ </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КС-2</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приемке выполненных работ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КС-3</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Справка о стоимости выполненных работ и затрат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КС-6</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Общий журнал работ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КС-6а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Журнал учета выполненных работ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КС-8</w:t>
            </w:r>
          </w:p>
        </w:tc>
        <w:tc>
          <w:tcPr>
            <w:tcW w:w="6060" w:type="dxa"/>
          </w:tcPr>
          <w:p w:rsidR="003B2D69" w:rsidRPr="00E11848" w:rsidRDefault="003B2D69" w:rsidP="00931641">
            <w:pPr>
              <w:widowControl/>
              <w:suppressAutoHyphens w:val="0"/>
              <w:rPr>
                <w:rFonts w:eastAsia="Calibri"/>
                <w:color w:val="auto"/>
                <w:sz w:val="20"/>
                <w:szCs w:val="20"/>
                <w:lang w:eastAsia="en-US"/>
              </w:rPr>
            </w:pPr>
            <w:r w:rsidRPr="00E11848">
              <w:rPr>
                <w:rFonts w:eastAsia="Calibri"/>
                <w:color w:val="auto"/>
                <w:sz w:val="20"/>
                <w:szCs w:val="20"/>
                <w:lang w:eastAsia="en-US"/>
              </w:rPr>
              <w:t>Акт о сдаче в эксплуатацию временного (нетитульного) сооружения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КС-9</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разборке временных (нетитульных) сооружений</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КС-10</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об оценке подлежащих сносу (переносу) зданий, строений, сооружений и насаждений</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8</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приемки законченного строительством объекта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9</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КС-14</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приемки законченного строительством объекта приемочной комиссией</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10</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КС-17</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приостановлении строительства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КС-18</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приостановлении проектно-изыскательских работ по неосуществленному строительству</w:t>
            </w:r>
          </w:p>
        </w:tc>
      </w:tr>
      <w:tr w:rsidR="003B2D69" w:rsidRPr="00E11848" w:rsidTr="00931641">
        <w:tc>
          <w:tcPr>
            <w:tcW w:w="8850" w:type="dxa"/>
            <w:gridSpan w:val="3"/>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Перечень форм первичной учетной документации по учету работ в автомобильном транспорте</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w:t>
            </w:r>
          </w:p>
        </w:tc>
        <w:tc>
          <w:tcPr>
            <w:tcW w:w="6060" w:type="dxa"/>
          </w:tcPr>
          <w:p w:rsidR="003B2D69" w:rsidRPr="00E11848" w:rsidRDefault="003B2D69" w:rsidP="00931641">
            <w:pPr>
              <w:widowControl/>
              <w:suppressAutoHyphens w:val="0"/>
              <w:rPr>
                <w:rFonts w:eastAsia="Calibri"/>
                <w:color w:val="auto"/>
                <w:sz w:val="20"/>
                <w:szCs w:val="20"/>
                <w:lang w:eastAsia="en-US"/>
              </w:rPr>
            </w:pPr>
            <w:r w:rsidRPr="00E11848">
              <w:rPr>
                <w:rFonts w:eastAsia="Calibri"/>
                <w:color w:val="auto"/>
                <w:sz w:val="20"/>
                <w:szCs w:val="20"/>
                <w:lang w:eastAsia="en-US"/>
              </w:rPr>
              <w:t>Путевой лист легкового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 спец.</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специального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4-С</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грузового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4-П</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грузового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автобуса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 спец.</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автобуса необщего пользования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8</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Журнал учета движения путевых листов</w:t>
            </w:r>
          </w:p>
        </w:tc>
      </w:tr>
      <w:tr w:rsidR="003B2D69" w:rsidRPr="00E11848" w:rsidTr="00931641">
        <w:tc>
          <w:tcPr>
            <w:tcW w:w="8850" w:type="dxa"/>
            <w:gridSpan w:val="3"/>
          </w:tcPr>
          <w:p w:rsidR="003B2D69" w:rsidRPr="00A32166" w:rsidRDefault="003B2D69" w:rsidP="00931641">
            <w:pPr>
              <w:widowControl/>
              <w:suppressAutoHyphens w:val="0"/>
              <w:spacing w:before="120" w:after="120"/>
              <w:contextualSpacing/>
              <w:jc w:val="center"/>
              <w:rPr>
                <w:rFonts w:eastAsia="Calibri"/>
                <w:b/>
                <w:color w:val="auto"/>
                <w:sz w:val="20"/>
                <w:szCs w:val="20"/>
                <w:lang w:eastAsia="en-US"/>
              </w:rPr>
            </w:pPr>
            <w:r w:rsidRPr="00A32166">
              <w:rPr>
                <w:rFonts w:eastAsia="Calibri"/>
                <w:b/>
                <w:color w:val="auto"/>
                <w:sz w:val="20"/>
                <w:szCs w:val="20"/>
                <w:lang w:eastAsia="en-US"/>
              </w:rPr>
              <w:lastRenderedPageBreak/>
              <w:t>Перечень форм прочей первичной учетной документации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A32166">
              <w:rPr>
                <w:rFonts w:eastAsia="Calibri"/>
                <w:color w:val="auto"/>
                <w:sz w:val="20"/>
                <w:szCs w:val="20"/>
                <w:lang w:eastAsia="en-US"/>
              </w:rPr>
              <w:t>Заявление на выдачу денежных средств под отчет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Акт об оказании услуг</w:t>
            </w:r>
          </w:p>
        </w:tc>
      </w:tr>
      <w:tr w:rsidR="003B2D69" w:rsidRPr="00E11848" w:rsidTr="00931641">
        <w:tc>
          <w:tcPr>
            <w:tcW w:w="806" w:type="dxa"/>
          </w:tcPr>
          <w:p w:rsidR="003B2D69" w:rsidRPr="00E11848" w:rsidRDefault="00AE543F"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3</w:t>
            </w:r>
          </w:p>
        </w:tc>
        <w:tc>
          <w:tcPr>
            <w:tcW w:w="1984" w:type="dxa"/>
          </w:tcPr>
          <w:p w:rsidR="003B2D69" w:rsidRPr="00E11848" w:rsidRDefault="00AE543F"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60" w:type="dxa"/>
          </w:tcPr>
          <w:p w:rsidR="003B2D69" w:rsidRPr="00E11848" w:rsidRDefault="00AE543F"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Служебная записка при командировке</w:t>
            </w:r>
          </w:p>
        </w:tc>
      </w:tr>
    </w:tbl>
    <w:p w:rsidR="003B2D69" w:rsidRDefault="003B2D69" w:rsidP="00E317CB">
      <w:pPr>
        <w:jc w:val="center"/>
        <w:rPr>
          <w:sz w:val="28"/>
          <w:szCs w:val="28"/>
        </w:rPr>
      </w:pPr>
    </w:p>
    <w:p w:rsidR="003B2D69" w:rsidRDefault="003B2D69" w:rsidP="00E317CB">
      <w:pPr>
        <w:jc w:val="center"/>
        <w:rPr>
          <w:sz w:val="28"/>
          <w:szCs w:val="28"/>
        </w:rPr>
      </w:pPr>
    </w:p>
    <w:p w:rsidR="00E317CB" w:rsidRPr="00866B0A" w:rsidRDefault="00E317CB" w:rsidP="00E317CB">
      <w:pPr>
        <w:jc w:val="center"/>
        <w:rPr>
          <w:sz w:val="28"/>
          <w:szCs w:val="28"/>
        </w:rPr>
      </w:pPr>
      <w:r w:rsidRPr="00866B0A">
        <w:rPr>
          <w:sz w:val="28"/>
          <w:szCs w:val="28"/>
        </w:rPr>
        <w:t>Форма №1. Заявление на выдачу денежных средств под отчет</w:t>
      </w:r>
    </w:p>
    <w:p w:rsidR="00E317CB" w:rsidRPr="00866B0A" w:rsidRDefault="00E317CB" w:rsidP="00E317CB">
      <w:pPr>
        <w:ind w:left="-1134"/>
        <w:jc w:val="both"/>
        <w:rPr>
          <w:sz w:val="28"/>
          <w:szCs w:val="28"/>
        </w:rPr>
      </w:pPr>
    </w:p>
    <w:p w:rsidR="00E317CB" w:rsidRPr="00866B0A" w:rsidRDefault="00E317CB" w:rsidP="00E317CB">
      <w:pPr>
        <w:ind w:left="-1134"/>
        <w:jc w:val="both"/>
        <w:rPr>
          <w:sz w:val="28"/>
          <w:szCs w:val="28"/>
        </w:rPr>
      </w:pPr>
    </w:p>
    <w:tbl>
      <w:tblPr>
        <w:tblW w:w="0" w:type="auto"/>
        <w:tblInd w:w="2" w:type="dxa"/>
        <w:tblLayout w:type="fixed"/>
        <w:tblCellMar>
          <w:left w:w="0" w:type="dxa"/>
          <w:right w:w="0" w:type="dxa"/>
        </w:tblCellMar>
        <w:tblLook w:val="00A0" w:firstRow="1" w:lastRow="0" w:firstColumn="1" w:lastColumn="0" w:noHBand="0" w:noVBand="0"/>
      </w:tblPr>
      <w:tblGrid>
        <w:gridCol w:w="945"/>
        <w:gridCol w:w="945"/>
        <w:gridCol w:w="945"/>
        <w:gridCol w:w="945"/>
        <w:gridCol w:w="945"/>
        <w:gridCol w:w="945"/>
        <w:gridCol w:w="945"/>
        <w:gridCol w:w="945"/>
        <w:gridCol w:w="945"/>
        <w:gridCol w:w="945"/>
        <w:gridCol w:w="88"/>
      </w:tblGrid>
      <w:tr w:rsidR="00E317CB" w:rsidRPr="00866B0A" w:rsidTr="00E317CB">
        <w:tc>
          <w:tcPr>
            <w:tcW w:w="9538" w:type="dxa"/>
            <w:gridSpan w:val="11"/>
            <w:shd w:val="clear" w:color="FFFFFF" w:fill="auto"/>
            <w:vAlign w:val="bottom"/>
          </w:tcPr>
          <w:p w:rsidR="00E317CB" w:rsidRPr="00866B0A" w:rsidRDefault="00E317CB" w:rsidP="004B5C37">
            <w:pPr>
              <w:widowControl/>
              <w:suppressAutoHyphens w:val="0"/>
              <w:rPr>
                <w:rFonts w:eastAsia="Times New Roman"/>
                <w:color w:val="auto"/>
                <w:sz w:val="16"/>
                <w:szCs w:val="22"/>
                <w:u w:val="single"/>
                <w:lang w:eastAsia="ru-RU"/>
              </w:rPr>
            </w:pPr>
            <w:r w:rsidRPr="00866B0A">
              <w:rPr>
                <w:rFonts w:eastAsia="Times New Roman"/>
                <w:color w:val="auto"/>
                <w:sz w:val="16"/>
                <w:szCs w:val="22"/>
                <w:u w:val="single"/>
                <w:lang w:eastAsia="ru-RU"/>
              </w:rPr>
              <w:t>Наименование учреждения</w:t>
            </w:r>
          </w:p>
        </w:tc>
      </w:tr>
      <w:tr w:rsidR="00E317CB" w:rsidRPr="00866B0A" w:rsidTr="00E317CB">
        <w:trPr>
          <w:trHeight w:hRule="exact" w:val="120"/>
        </w:trPr>
        <w:tc>
          <w:tcPr>
            <w:tcW w:w="945" w:type="dxa"/>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6615" w:type="dxa"/>
            <w:gridSpan w:val="7"/>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r w:rsidRPr="00866B0A">
              <w:rPr>
                <w:rFonts w:eastAsia="Times New Roman"/>
                <w:b/>
                <w:color w:val="auto"/>
                <w:sz w:val="16"/>
                <w:szCs w:val="22"/>
                <w:lang w:eastAsia="ru-RU"/>
              </w:rPr>
              <w:t>У Т В Е Р Ж Д А Ю</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Руководителю организации</w:t>
            </w:r>
          </w:p>
        </w:tc>
      </w:tr>
      <w:tr w:rsidR="00E317CB" w:rsidRPr="00866B0A" w:rsidTr="00E317CB">
        <w:tc>
          <w:tcPr>
            <w:tcW w:w="945" w:type="dxa"/>
            <w:shd w:val="clear" w:color="FFFFFF" w:fill="auto"/>
            <w:vAlign w:val="bottom"/>
          </w:tcPr>
          <w:p w:rsidR="00E317CB" w:rsidRPr="00866B0A" w:rsidRDefault="00E317CB" w:rsidP="00E317CB">
            <w:pPr>
              <w:rPr>
                <w:sz w:val="16"/>
              </w:rPr>
            </w:pPr>
            <w:r w:rsidRPr="00866B0A">
              <w:rPr>
                <w:sz w:val="16"/>
              </w:rPr>
              <w:t>в сумме:</w:t>
            </w:r>
          </w:p>
        </w:tc>
        <w:tc>
          <w:tcPr>
            <w:tcW w:w="1890" w:type="dxa"/>
            <w:gridSpan w:val="2"/>
            <w:tcBorders>
              <w:bottom w:val="single" w:sz="4" w:space="0" w:color="auto"/>
            </w:tcBorders>
            <w:shd w:val="clear" w:color="FFFFFF" w:fill="auto"/>
            <w:vAlign w:val="bottom"/>
          </w:tcPr>
          <w:p w:rsidR="00E317CB" w:rsidRPr="00866B0A" w:rsidRDefault="00E317CB" w:rsidP="00E317CB">
            <w:pPr>
              <w:widowControl/>
              <w:suppressAutoHyphens w:val="0"/>
              <w:jc w:val="center"/>
              <w:rPr>
                <w:rFonts w:eastAsia="Times New Roman"/>
                <w:color w:val="auto"/>
                <w:sz w:val="16"/>
                <w:szCs w:val="22"/>
                <w:lang w:eastAsia="ru-RU"/>
              </w:rPr>
            </w:pPr>
          </w:p>
        </w:tc>
        <w:tc>
          <w:tcPr>
            <w:tcW w:w="3780" w:type="dxa"/>
            <w:gridSpan w:val="4"/>
            <w:shd w:val="clear" w:color="FFFFFF" w:fill="auto"/>
            <w:vAlign w:val="bottom"/>
          </w:tcPr>
          <w:p w:rsidR="00E317CB" w:rsidRPr="00866B0A" w:rsidRDefault="00E317CB" w:rsidP="00E317CB">
            <w:pPr>
              <w:rPr>
                <w:sz w:val="16"/>
              </w:rPr>
            </w:pPr>
            <w:r w:rsidRPr="00866B0A">
              <w:rPr>
                <w:sz w:val="16"/>
              </w:rPr>
              <w:t>руб.</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p>
        </w:tc>
      </w:tr>
      <w:tr w:rsidR="00E317CB" w:rsidRPr="00866B0A" w:rsidTr="00E317CB">
        <w:trPr>
          <w:trHeight w:hRule="exact" w:val="120"/>
        </w:trPr>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rPr>
                <w:sz w:val="16"/>
              </w:rPr>
            </w:pPr>
          </w:p>
        </w:tc>
      </w:tr>
      <w:tr w:rsidR="00E317CB" w:rsidRPr="00866B0A" w:rsidTr="00E317CB">
        <w:tc>
          <w:tcPr>
            <w:tcW w:w="6615" w:type="dxa"/>
            <w:gridSpan w:val="7"/>
            <w:shd w:val="clear" w:color="FFFFFF" w:fill="auto"/>
            <w:vAlign w:val="bottom"/>
          </w:tcPr>
          <w:p w:rsidR="00E317CB" w:rsidRPr="00866B0A" w:rsidRDefault="00E317CB" w:rsidP="00E317CB">
            <w:pPr>
              <w:rPr>
                <w:sz w:val="16"/>
              </w:rPr>
            </w:pPr>
            <w:r w:rsidRPr="00866B0A">
              <w:rPr>
                <w:sz w:val="16"/>
              </w:rPr>
              <w:t>руководитель организации</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 xml:space="preserve">от  </w:t>
            </w:r>
          </w:p>
        </w:tc>
      </w:tr>
      <w:tr w:rsidR="00E317CB" w:rsidRPr="00866B0A" w:rsidTr="00E317CB">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3780" w:type="dxa"/>
            <w:gridSpan w:val="4"/>
            <w:shd w:val="clear" w:color="FFFFFF" w:fill="auto"/>
            <w:vAlign w:val="bottom"/>
          </w:tcPr>
          <w:p w:rsidR="00E317CB" w:rsidRPr="00866B0A" w:rsidRDefault="00E317CB" w:rsidP="00E317CB">
            <w:pPr>
              <w:rPr>
                <w:sz w:val="16"/>
              </w:rPr>
            </w:pPr>
            <w:r w:rsidRPr="00866B0A">
              <w:rPr>
                <w:sz w:val="16"/>
              </w:rPr>
              <w:t>(                          )</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отдел:</w:t>
            </w:r>
          </w:p>
        </w:tc>
      </w:tr>
      <w:tr w:rsidR="00E317CB" w:rsidRPr="00866B0A" w:rsidTr="00E317CB">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Должность:</w:t>
            </w:r>
          </w:p>
        </w:tc>
      </w:tr>
      <w:tr w:rsidR="00E317CB" w:rsidRPr="00866B0A" w:rsidTr="00E317CB">
        <w:trPr>
          <w:trHeight w:hRule="exact" w:val="10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rPr>
                <w:sz w:val="16"/>
              </w:rPr>
            </w:pPr>
            <w:r w:rsidRPr="00866B0A">
              <w:rPr>
                <w:sz w:val="16"/>
              </w:rPr>
              <w:t>"_______"______________________ 20        г.</w:t>
            </w:r>
          </w:p>
        </w:tc>
      </w:tr>
      <w:tr w:rsidR="00E317CB" w:rsidRPr="00866B0A" w:rsidTr="00E317CB">
        <w:trPr>
          <w:trHeight w:hRule="exact" w:val="150"/>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6C50BB" w:rsidP="00E317CB">
            <w:pPr>
              <w:widowControl/>
              <w:suppressAutoHyphens w:val="0"/>
              <w:jc w:val="center"/>
              <w:rPr>
                <w:rFonts w:eastAsia="Times New Roman"/>
                <w:b/>
                <w:color w:val="auto"/>
                <w:szCs w:val="22"/>
                <w:lang w:eastAsia="ru-RU"/>
              </w:rPr>
            </w:pPr>
            <w:r w:rsidRPr="00866B0A">
              <w:rPr>
                <w:rFonts w:eastAsia="Times New Roman"/>
                <w:b/>
                <w:color w:val="auto"/>
                <w:szCs w:val="22"/>
                <w:lang w:eastAsia="ru-RU"/>
              </w:rPr>
              <w:t>З</w:t>
            </w:r>
            <w:r w:rsidR="00E317CB" w:rsidRPr="00866B0A">
              <w:rPr>
                <w:rFonts w:eastAsia="Times New Roman"/>
                <w:b/>
                <w:color w:val="auto"/>
                <w:szCs w:val="22"/>
                <w:lang w:eastAsia="ru-RU"/>
              </w:rPr>
              <w:t>аявление</w:t>
            </w: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3780" w:type="dxa"/>
            <w:gridSpan w:val="4"/>
            <w:shd w:val="clear" w:color="FFFFFF" w:fill="auto"/>
            <w:vAlign w:val="bottom"/>
          </w:tcPr>
          <w:p w:rsidR="00E317CB" w:rsidRPr="00866B0A" w:rsidRDefault="00E317CB" w:rsidP="00E317CB">
            <w:pPr>
              <w:rPr>
                <w:sz w:val="16"/>
              </w:rPr>
            </w:pPr>
            <w:r w:rsidRPr="00866B0A">
              <w:rPr>
                <w:sz w:val="16"/>
              </w:rPr>
              <w:t>Прошу выдать под отчет аванс в размере (руб.)</w:t>
            </w:r>
          </w:p>
        </w:tc>
        <w:tc>
          <w:tcPr>
            <w:tcW w:w="5758" w:type="dxa"/>
            <w:gridSpan w:val="7"/>
            <w:tcBorders>
              <w:bottom w:val="single" w:sz="4" w:space="0" w:color="auto"/>
            </w:tcBorders>
            <w:shd w:val="clear" w:color="FFFFFF" w:fill="auto"/>
            <w:vAlign w:val="bottom"/>
          </w:tcPr>
          <w:p w:rsidR="00E317CB" w:rsidRPr="00866B0A" w:rsidRDefault="00E317CB" w:rsidP="00E317CB">
            <w:pPr>
              <w:rPr>
                <w:sz w:val="16"/>
              </w:rPr>
            </w:pPr>
          </w:p>
        </w:tc>
      </w:tr>
      <w:tr w:rsidR="00E317CB" w:rsidRPr="00866B0A" w:rsidTr="00E317CB">
        <w:trPr>
          <w:trHeight w:hRule="exact" w:val="300"/>
        </w:trPr>
        <w:tc>
          <w:tcPr>
            <w:tcW w:w="945" w:type="dxa"/>
            <w:shd w:val="clear" w:color="FFFFFF" w:fill="auto"/>
            <w:vAlign w:val="bottom"/>
          </w:tcPr>
          <w:p w:rsidR="00E317CB" w:rsidRPr="00866B0A" w:rsidRDefault="00E317CB" w:rsidP="00E317CB">
            <w:pPr>
              <w:rPr>
                <w:sz w:val="16"/>
              </w:rPr>
            </w:pPr>
            <w:r w:rsidRPr="00866B0A">
              <w:rPr>
                <w:sz w:val="16"/>
              </w:rPr>
              <w:t>на срок до</w:t>
            </w:r>
          </w:p>
        </w:tc>
        <w:tc>
          <w:tcPr>
            <w:tcW w:w="1890" w:type="dxa"/>
            <w:gridSpan w:val="2"/>
            <w:tcBorders>
              <w:bottom w:val="single" w:sz="4" w:space="0" w:color="auto"/>
            </w:tcBorders>
            <w:shd w:val="clear" w:color="FFFFFF" w:fill="auto"/>
            <w:vAlign w:val="bottom"/>
          </w:tcPr>
          <w:p w:rsidR="00E317CB" w:rsidRPr="00866B0A" w:rsidRDefault="00E317CB" w:rsidP="00E317CB">
            <w:pPr>
              <w:widowControl/>
              <w:suppressAutoHyphens w:val="0"/>
              <w:jc w:val="center"/>
              <w:rPr>
                <w:rFonts w:eastAsia="Times New Roman"/>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1890" w:type="dxa"/>
            <w:gridSpan w:val="2"/>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(дата)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7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400"/>
        </w:trPr>
        <w:tc>
          <w:tcPr>
            <w:tcW w:w="1890" w:type="dxa"/>
            <w:gridSpan w:val="2"/>
            <w:shd w:val="clear" w:color="FFFFFF" w:fill="auto"/>
            <w:vAlign w:val="bottom"/>
          </w:tcPr>
          <w:p w:rsidR="00E317CB" w:rsidRPr="005B7D8F" w:rsidRDefault="00E317CB" w:rsidP="00E317CB">
            <w:pPr>
              <w:rPr>
                <w:sz w:val="16"/>
              </w:rPr>
            </w:pPr>
            <w:r w:rsidRPr="005B7D8F">
              <w:rPr>
                <w:sz w:val="16"/>
              </w:rPr>
              <w:t>Назначение аванса</w:t>
            </w:r>
          </w:p>
        </w:tc>
        <w:tc>
          <w:tcPr>
            <w:tcW w:w="7648" w:type="dxa"/>
            <w:gridSpan w:val="9"/>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7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923" w:type="dxa"/>
            <w:gridSpan w:val="4"/>
            <w:shd w:val="clear" w:color="FFFFFF" w:fill="auto"/>
            <w:vAlign w:val="bottom"/>
          </w:tcPr>
          <w:p w:rsidR="00E317CB" w:rsidRPr="00866B0A" w:rsidRDefault="00E317CB" w:rsidP="00E317CB">
            <w:pPr>
              <w:rPr>
                <w:sz w:val="16"/>
              </w:rPr>
            </w:pPr>
            <w:r w:rsidRPr="00866B0A">
              <w:rPr>
                <w:sz w:val="16"/>
              </w:rPr>
              <w:t>"_______"______________________ 20        г.</w:t>
            </w:r>
          </w:p>
        </w:tc>
      </w:tr>
      <w:tr w:rsidR="00E317CB" w:rsidRPr="00866B0A" w:rsidTr="00E317CB">
        <w:trPr>
          <w:trHeight w:hRule="exact" w:val="10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r w:rsidRPr="00866B0A">
              <w:rPr>
                <w:rFonts w:eastAsia="Times New Roman"/>
                <w:b/>
                <w:color w:val="auto"/>
                <w:sz w:val="16"/>
                <w:szCs w:val="22"/>
                <w:lang w:eastAsia="ru-RU"/>
              </w:rPr>
              <w:t>Счета аналитического учета счета 0 208 00 000 для выдачи аванса</w:t>
            </w:r>
          </w:p>
        </w:tc>
      </w:tr>
      <w:tr w:rsidR="00E317CB" w:rsidRPr="00866B0A" w:rsidTr="00E317CB">
        <w:trPr>
          <w:trHeight w:hRule="exact" w:val="120"/>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472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Счета аналитического учета</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Сумма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баланс</w:t>
            </w:r>
          </w:p>
        </w:tc>
        <w:tc>
          <w:tcPr>
            <w:tcW w:w="283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счет</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Сумма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47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317CB" w:rsidRPr="00866B0A" w:rsidRDefault="00E317CB" w:rsidP="00E317CB">
            <w:pPr>
              <w:widowControl/>
              <w:suppressAutoHyphens w:val="0"/>
              <w:jc w:val="right"/>
              <w:rPr>
                <w:rFonts w:eastAsia="Times New Roman"/>
                <w:b/>
                <w:color w:val="auto"/>
                <w:sz w:val="16"/>
                <w:szCs w:val="22"/>
                <w:lang w:eastAsia="ru-RU"/>
              </w:rPr>
            </w:pPr>
            <w:r w:rsidRPr="00866B0A">
              <w:rPr>
                <w:rFonts w:eastAsia="Times New Roman"/>
                <w:b/>
                <w:color w:val="auto"/>
                <w:sz w:val="16"/>
                <w:szCs w:val="22"/>
                <w:lang w:eastAsia="ru-RU"/>
              </w:rPr>
              <w:t>ИТОГО:</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vAlign w:val="bottom"/>
          </w:tcPr>
          <w:p w:rsidR="00E317CB" w:rsidRPr="00866B0A" w:rsidRDefault="00E317CB" w:rsidP="00E317CB">
            <w:pPr>
              <w:widowControl/>
              <w:suppressAutoHyphens w:val="0"/>
              <w:jc w:val="right"/>
              <w:rPr>
                <w:rFonts w:eastAsia="Times New Roman"/>
                <w:b/>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3780" w:type="dxa"/>
            <w:gridSpan w:val="4"/>
            <w:shd w:val="clear" w:color="FFFFFF" w:fill="auto"/>
            <w:vAlign w:val="bottom"/>
          </w:tcPr>
          <w:p w:rsidR="00E317CB" w:rsidRPr="00866B0A" w:rsidRDefault="00E317CB" w:rsidP="00E317CB">
            <w:pPr>
              <w:rPr>
                <w:sz w:val="16"/>
              </w:rPr>
            </w:pPr>
            <w:r w:rsidRPr="00866B0A">
              <w:rPr>
                <w:sz w:val="16"/>
              </w:rPr>
              <w:t>Задолженность по предыдущему авансу</w:t>
            </w:r>
          </w:p>
        </w:tc>
        <w:tc>
          <w:tcPr>
            <w:tcW w:w="5758" w:type="dxa"/>
            <w:gridSpan w:val="7"/>
            <w:tcBorders>
              <w:bottom w:val="single" w:sz="4" w:space="0" w:color="auto"/>
            </w:tcBorders>
            <w:shd w:val="clear" w:color="FFFFFF" w:fill="FFFFC0"/>
            <w:vAlign w:val="bottom"/>
          </w:tcPr>
          <w:p w:rsidR="00E317CB" w:rsidRPr="00866B0A" w:rsidRDefault="00E317CB" w:rsidP="00E317CB">
            <w:pP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2835" w:type="dxa"/>
            <w:gridSpan w:val="3"/>
            <w:shd w:val="clear" w:color="FFFFFF" w:fill="auto"/>
            <w:vAlign w:val="bottom"/>
          </w:tcPr>
          <w:p w:rsidR="00E317CB" w:rsidRPr="00866B0A" w:rsidRDefault="00E317CB" w:rsidP="00E317CB">
            <w:pPr>
              <w:rPr>
                <w:sz w:val="16"/>
              </w:rPr>
            </w:pPr>
            <w:r w:rsidRPr="00866B0A">
              <w:rPr>
                <w:sz w:val="16"/>
              </w:rPr>
              <w:t>Главный бухгалтер (бухгалтер)</w:t>
            </w: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3868" w:type="dxa"/>
            <w:gridSpan w:val="5"/>
            <w:shd w:val="clear" w:color="FFFFFF" w:fill="auto"/>
            <w:vAlign w:val="bottom"/>
          </w:tcPr>
          <w:p w:rsidR="00E317CB" w:rsidRPr="00866B0A" w:rsidRDefault="00E317CB" w:rsidP="00E317CB">
            <w:pPr>
              <w:rPr>
                <w:sz w:val="16"/>
              </w:rPr>
            </w:pPr>
            <w:r w:rsidRPr="00866B0A">
              <w:rPr>
                <w:sz w:val="16"/>
              </w:rPr>
              <w:t>(                                              )</w:t>
            </w:r>
          </w:p>
        </w:tc>
      </w:tr>
      <w:tr w:rsidR="00E317CB" w:rsidRPr="00866B0A" w:rsidTr="00E317CB">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bl>
    <w:p w:rsidR="00E317CB" w:rsidRPr="00866B0A" w:rsidRDefault="00E317CB" w:rsidP="00E317CB">
      <w:pPr>
        <w:ind w:left="-284"/>
        <w:jc w:val="both"/>
        <w:rPr>
          <w:sz w:val="28"/>
          <w:szCs w:val="28"/>
        </w:rPr>
      </w:pPr>
    </w:p>
    <w:p w:rsidR="00866B0A" w:rsidRPr="00D160BB" w:rsidRDefault="00866B0A" w:rsidP="00D160BB">
      <w:pPr>
        <w:tabs>
          <w:tab w:val="num" w:pos="0"/>
          <w:tab w:val="left" w:pos="142"/>
        </w:tabs>
        <w:spacing w:line="360" w:lineRule="auto"/>
        <w:ind w:firstLine="709"/>
        <w:contextualSpacing/>
        <w:jc w:val="both"/>
        <w:rPr>
          <w:b/>
          <w:bCs/>
          <w:color w:val="auto"/>
        </w:rPr>
      </w:pPr>
      <w:bookmarkStart w:id="90" w:name="_6.4_Перечень_должностных_1"/>
      <w:bookmarkEnd w:id="90"/>
    </w:p>
    <w:p w:rsidR="00866B0A" w:rsidRDefault="00866B0A" w:rsidP="00D160BB">
      <w:pPr>
        <w:tabs>
          <w:tab w:val="num" w:pos="0"/>
          <w:tab w:val="left" w:pos="142"/>
        </w:tabs>
        <w:spacing w:line="360" w:lineRule="auto"/>
        <w:ind w:firstLine="709"/>
        <w:contextualSpacing/>
        <w:jc w:val="both"/>
        <w:rPr>
          <w:b/>
          <w:bCs/>
          <w:color w:val="auto"/>
        </w:rPr>
      </w:pPr>
    </w:p>
    <w:p w:rsidR="00AE543F" w:rsidRPr="00D160BB" w:rsidRDefault="00AE543F"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931641" w:rsidRPr="00AE543F" w:rsidRDefault="00931641" w:rsidP="00AE543F">
      <w:pPr>
        <w:pStyle w:val="2"/>
        <w:ind w:firstLine="567"/>
        <w:rPr>
          <w:b/>
          <w:sz w:val="24"/>
          <w:szCs w:val="24"/>
        </w:rPr>
      </w:pPr>
      <w:bookmarkStart w:id="91" w:name="_Toc42688021"/>
      <w:r w:rsidRPr="00AE543F">
        <w:rPr>
          <w:b/>
          <w:sz w:val="24"/>
          <w:szCs w:val="24"/>
        </w:rPr>
        <w:t>6.4</w:t>
      </w:r>
      <w:r w:rsidR="00D0252C">
        <w:rPr>
          <w:b/>
          <w:sz w:val="24"/>
          <w:szCs w:val="24"/>
        </w:rPr>
        <w:t>.</w:t>
      </w:r>
      <w:r w:rsidRPr="00AE543F">
        <w:rPr>
          <w:b/>
          <w:sz w:val="24"/>
          <w:szCs w:val="24"/>
        </w:rPr>
        <w:t xml:space="preserve"> Перечень должностных лиц, имеющих право подписи первичных документов</w:t>
      </w:r>
      <w:bookmarkEnd w:id="91"/>
    </w:p>
    <w:p w:rsidR="00931641" w:rsidRPr="006041D7" w:rsidRDefault="00931641" w:rsidP="00931641">
      <w:pPr>
        <w:tabs>
          <w:tab w:val="num" w:pos="0"/>
          <w:tab w:val="left" w:pos="142"/>
        </w:tabs>
        <w:spacing w:line="360" w:lineRule="auto"/>
        <w:ind w:firstLine="709"/>
        <w:contextualSpacing/>
        <w:jc w:val="both"/>
        <w:rPr>
          <w:bCs/>
          <w:color w:val="auto"/>
        </w:rPr>
      </w:pPr>
    </w:p>
    <w:p w:rsidR="00931641" w:rsidRPr="006041D7" w:rsidRDefault="00931641" w:rsidP="00931641">
      <w:pPr>
        <w:tabs>
          <w:tab w:val="num" w:pos="0"/>
          <w:tab w:val="left" w:pos="142"/>
        </w:tabs>
        <w:spacing w:line="360" w:lineRule="auto"/>
        <w:ind w:firstLine="709"/>
        <w:contextualSpacing/>
        <w:jc w:val="right"/>
        <w:rPr>
          <w:bCs/>
          <w:color w:val="auto"/>
        </w:rPr>
      </w:pPr>
      <w:r w:rsidRPr="006041D7">
        <w:rPr>
          <w:bCs/>
          <w:color w:val="auto"/>
        </w:rPr>
        <w:t>Приложение №6.4</w:t>
      </w:r>
    </w:p>
    <w:p w:rsidR="00931641" w:rsidRPr="006041D7" w:rsidRDefault="00931641" w:rsidP="00931641">
      <w:pPr>
        <w:tabs>
          <w:tab w:val="num" w:pos="0"/>
          <w:tab w:val="left" w:pos="142"/>
        </w:tabs>
        <w:spacing w:line="360" w:lineRule="auto"/>
        <w:ind w:firstLine="709"/>
        <w:contextualSpacing/>
        <w:jc w:val="right"/>
        <w:rPr>
          <w:bCs/>
          <w:color w:val="auto"/>
        </w:rPr>
      </w:pPr>
    </w:p>
    <w:p w:rsidR="00931641" w:rsidRDefault="00931641" w:rsidP="00931641">
      <w:pPr>
        <w:tabs>
          <w:tab w:val="num" w:pos="0"/>
          <w:tab w:val="left" w:pos="142"/>
        </w:tabs>
        <w:spacing w:line="360" w:lineRule="auto"/>
        <w:ind w:firstLine="709"/>
        <w:contextualSpacing/>
        <w:jc w:val="center"/>
        <w:rPr>
          <w:b/>
          <w:bCs/>
          <w:iCs/>
        </w:rPr>
      </w:pPr>
      <w:r w:rsidRPr="006041D7">
        <w:rPr>
          <w:b/>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075"/>
        <w:gridCol w:w="2753"/>
        <w:gridCol w:w="1914"/>
        <w:gridCol w:w="1914"/>
      </w:tblGrid>
      <w:tr w:rsidR="006C50BB" w:rsidRPr="006041D7" w:rsidTr="00AA5B17">
        <w:tc>
          <w:tcPr>
            <w:tcW w:w="1380" w:type="dxa"/>
            <w:shd w:val="clear" w:color="auto" w:fill="auto"/>
          </w:tcPr>
          <w:p w:rsidR="006C50BB" w:rsidRPr="00C428E3" w:rsidRDefault="006C50BB" w:rsidP="00AA5B17">
            <w:pPr>
              <w:tabs>
                <w:tab w:val="num" w:pos="0"/>
                <w:tab w:val="left" w:pos="142"/>
              </w:tabs>
              <w:snapToGrid w:val="0"/>
              <w:spacing w:line="360" w:lineRule="auto"/>
              <w:ind w:left="34" w:hanging="34"/>
              <w:contextualSpacing/>
              <w:jc w:val="center"/>
              <w:rPr>
                <w:b/>
                <w:sz w:val="20"/>
                <w:szCs w:val="20"/>
              </w:rPr>
            </w:pPr>
            <w:r w:rsidRPr="00C428E3">
              <w:rPr>
                <w:b/>
                <w:sz w:val="20"/>
                <w:szCs w:val="20"/>
              </w:rPr>
              <w:t>№</w:t>
            </w:r>
          </w:p>
          <w:p w:rsidR="006C50BB" w:rsidRPr="00C428E3" w:rsidRDefault="006C50BB" w:rsidP="00AA5B17">
            <w:pPr>
              <w:tabs>
                <w:tab w:val="num" w:pos="0"/>
                <w:tab w:val="left" w:pos="142"/>
              </w:tabs>
              <w:snapToGrid w:val="0"/>
              <w:spacing w:line="360" w:lineRule="auto"/>
              <w:ind w:left="34" w:hanging="34"/>
              <w:contextualSpacing/>
              <w:jc w:val="center"/>
              <w:rPr>
                <w:b/>
                <w:sz w:val="20"/>
                <w:szCs w:val="20"/>
              </w:rPr>
            </w:pPr>
            <w:r w:rsidRPr="00C428E3">
              <w:rPr>
                <w:b/>
                <w:sz w:val="20"/>
                <w:szCs w:val="20"/>
              </w:rPr>
              <w:t>п/п</w:t>
            </w:r>
          </w:p>
        </w:tc>
        <w:tc>
          <w:tcPr>
            <w:tcW w:w="1075" w:type="dxa"/>
            <w:shd w:val="clear" w:color="auto" w:fill="auto"/>
          </w:tcPr>
          <w:p w:rsidR="006C50BB" w:rsidRPr="00C428E3" w:rsidRDefault="006C50BB" w:rsidP="00AA5B17">
            <w:pPr>
              <w:tabs>
                <w:tab w:val="num" w:pos="0"/>
                <w:tab w:val="left" w:pos="142"/>
              </w:tabs>
              <w:snapToGrid w:val="0"/>
              <w:spacing w:line="360" w:lineRule="auto"/>
              <w:contextualSpacing/>
              <w:jc w:val="center"/>
              <w:rPr>
                <w:b/>
                <w:sz w:val="20"/>
                <w:szCs w:val="20"/>
              </w:rPr>
            </w:pPr>
            <w:r w:rsidRPr="00C428E3">
              <w:rPr>
                <w:b/>
                <w:sz w:val="20"/>
                <w:szCs w:val="20"/>
              </w:rPr>
              <w:t>Фамилия Имя Отчество</w:t>
            </w:r>
          </w:p>
        </w:tc>
        <w:tc>
          <w:tcPr>
            <w:tcW w:w="2753" w:type="dxa"/>
            <w:shd w:val="clear" w:color="auto" w:fill="auto"/>
          </w:tcPr>
          <w:p w:rsidR="006C50BB" w:rsidRPr="00C428E3" w:rsidRDefault="006C50BB" w:rsidP="00AA5B17">
            <w:pPr>
              <w:tabs>
                <w:tab w:val="num" w:pos="0"/>
                <w:tab w:val="left" w:pos="142"/>
              </w:tabs>
              <w:snapToGrid w:val="0"/>
              <w:spacing w:line="360" w:lineRule="auto"/>
              <w:contextualSpacing/>
              <w:jc w:val="center"/>
              <w:rPr>
                <w:b/>
                <w:sz w:val="20"/>
                <w:szCs w:val="20"/>
              </w:rPr>
            </w:pPr>
            <w:r w:rsidRPr="00C428E3">
              <w:rPr>
                <w:b/>
                <w:sz w:val="20"/>
                <w:szCs w:val="20"/>
              </w:rPr>
              <w:t>Занимаемая должность</w:t>
            </w:r>
          </w:p>
        </w:tc>
        <w:tc>
          <w:tcPr>
            <w:tcW w:w="1914" w:type="dxa"/>
            <w:shd w:val="clear" w:color="auto" w:fill="auto"/>
          </w:tcPr>
          <w:p w:rsidR="006C50BB" w:rsidRPr="00C428E3" w:rsidRDefault="006C50BB" w:rsidP="00AA5B17">
            <w:pPr>
              <w:tabs>
                <w:tab w:val="num" w:pos="0"/>
                <w:tab w:val="left" w:pos="142"/>
              </w:tabs>
              <w:snapToGrid w:val="0"/>
              <w:spacing w:line="360" w:lineRule="auto"/>
              <w:contextualSpacing/>
              <w:jc w:val="center"/>
              <w:rPr>
                <w:b/>
                <w:sz w:val="20"/>
                <w:szCs w:val="20"/>
              </w:rPr>
            </w:pPr>
            <w:r w:rsidRPr="00C428E3">
              <w:rPr>
                <w:b/>
                <w:sz w:val="20"/>
                <w:szCs w:val="20"/>
              </w:rPr>
              <w:t>Категория</w:t>
            </w:r>
          </w:p>
          <w:p w:rsidR="006C50BB" w:rsidRPr="00C428E3" w:rsidRDefault="006C50BB" w:rsidP="00AA5B17">
            <w:pPr>
              <w:tabs>
                <w:tab w:val="num" w:pos="0"/>
                <w:tab w:val="left" w:pos="142"/>
              </w:tabs>
              <w:snapToGrid w:val="0"/>
              <w:spacing w:line="360" w:lineRule="auto"/>
              <w:contextualSpacing/>
              <w:jc w:val="center"/>
              <w:rPr>
                <w:b/>
                <w:sz w:val="20"/>
                <w:szCs w:val="20"/>
              </w:rPr>
            </w:pPr>
            <w:r w:rsidRPr="00C428E3">
              <w:rPr>
                <w:b/>
                <w:sz w:val="20"/>
                <w:szCs w:val="20"/>
              </w:rPr>
              <w:t>Документов</w:t>
            </w:r>
          </w:p>
        </w:tc>
        <w:tc>
          <w:tcPr>
            <w:tcW w:w="1914" w:type="dxa"/>
            <w:shd w:val="clear" w:color="auto" w:fill="auto"/>
          </w:tcPr>
          <w:p w:rsidR="006C50BB" w:rsidRPr="00C428E3" w:rsidRDefault="006C50BB" w:rsidP="00AA5B17">
            <w:pPr>
              <w:tabs>
                <w:tab w:val="num" w:pos="0"/>
                <w:tab w:val="left" w:pos="142"/>
              </w:tabs>
              <w:snapToGrid w:val="0"/>
              <w:spacing w:line="360" w:lineRule="auto"/>
              <w:ind w:hanging="1"/>
              <w:contextualSpacing/>
              <w:jc w:val="center"/>
              <w:rPr>
                <w:b/>
                <w:sz w:val="20"/>
                <w:szCs w:val="20"/>
              </w:rPr>
            </w:pPr>
            <w:r w:rsidRPr="00C428E3">
              <w:rPr>
                <w:b/>
                <w:sz w:val="20"/>
                <w:szCs w:val="20"/>
              </w:rPr>
              <w:t>Образец</w:t>
            </w:r>
          </w:p>
          <w:p w:rsidR="006C50BB" w:rsidRPr="00C428E3" w:rsidRDefault="006C50BB" w:rsidP="00AA5B17">
            <w:pPr>
              <w:tabs>
                <w:tab w:val="num" w:pos="0"/>
                <w:tab w:val="left" w:pos="142"/>
              </w:tabs>
              <w:snapToGrid w:val="0"/>
              <w:spacing w:line="360" w:lineRule="auto"/>
              <w:ind w:left="-1"/>
              <w:contextualSpacing/>
              <w:jc w:val="center"/>
              <w:rPr>
                <w:b/>
                <w:sz w:val="20"/>
                <w:szCs w:val="20"/>
              </w:rPr>
            </w:pPr>
            <w:r w:rsidRPr="00C428E3">
              <w:rPr>
                <w:b/>
                <w:sz w:val="20"/>
                <w:szCs w:val="20"/>
              </w:rPr>
              <w:t>подписи</w:t>
            </w:r>
          </w:p>
        </w:tc>
      </w:tr>
      <w:tr w:rsidR="006C50BB" w:rsidRPr="006041D7" w:rsidTr="00AA5B17">
        <w:tc>
          <w:tcPr>
            <w:tcW w:w="1380" w:type="dxa"/>
            <w:shd w:val="clear" w:color="auto" w:fill="auto"/>
          </w:tcPr>
          <w:p w:rsidR="006C50BB" w:rsidRPr="006041D7" w:rsidRDefault="006C50BB" w:rsidP="00AA5B17">
            <w:pPr>
              <w:tabs>
                <w:tab w:val="num" w:pos="0"/>
                <w:tab w:val="left" w:pos="142"/>
              </w:tabs>
              <w:spacing w:line="360" w:lineRule="auto"/>
              <w:ind w:firstLine="709"/>
              <w:contextualSpacing/>
            </w:pPr>
            <w:r>
              <w:t>1</w:t>
            </w:r>
          </w:p>
        </w:tc>
        <w:tc>
          <w:tcPr>
            <w:tcW w:w="1075"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2753" w:type="dxa"/>
            <w:shd w:val="clear" w:color="auto" w:fill="auto"/>
          </w:tcPr>
          <w:p w:rsidR="006C50BB" w:rsidRPr="006041D7" w:rsidRDefault="006C50BB" w:rsidP="00AA5B17">
            <w:pPr>
              <w:tabs>
                <w:tab w:val="num" w:pos="0"/>
                <w:tab w:val="left" w:pos="142"/>
              </w:tabs>
              <w:spacing w:line="360" w:lineRule="auto"/>
              <w:contextualSpacing/>
            </w:pPr>
            <w:r>
              <w:t>Глава</w:t>
            </w: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r>
      <w:tr w:rsidR="006C50BB" w:rsidRPr="006041D7" w:rsidTr="00AA5B17">
        <w:tc>
          <w:tcPr>
            <w:tcW w:w="1380" w:type="dxa"/>
            <w:shd w:val="clear" w:color="auto" w:fill="auto"/>
          </w:tcPr>
          <w:p w:rsidR="006C50BB" w:rsidRPr="006041D7" w:rsidRDefault="006C50BB" w:rsidP="00AA5B17">
            <w:pPr>
              <w:tabs>
                <w:tab w:val="num" w:pos="0"/>
                <w:tab w:val="left" w:pos="142"/>
              </w:tabs>
              <w:spacing w:line="360" w:lineRule="auto"/>
              <w:ind w:firstLine="709"/>
              <w:contextualSpacing/>
            </w:pPr>
            <w:r>
              <w:t>2</w:t>
            </w:r>
          </w:p>
        </w:tc>
        <w:tc>
          <w:tcPr>
            <w:tcW w:w="1075"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2753" w:type="dxa"/>
            <w:shd w:val="clear" w:color="auto" w:fill="auto"/>
          </w:tcPr>
          <w:p w:rsidR="006C50BB" w:rsidRPr="006041D7" w:rsidRDefault="006C50BB" w:rsidP="00AA5B17">
            <w:pPr>
              <w:tabs>
                <w:tab w:val="num" w:pos="0"/>
                <w:tab w:val="left" w:pos="142"/>
              </w:tabs>
              <w:spacing w:line="360" w:lineRule="auto"/>
              <w:contextualSpacing/>
              <w:jc w:val="both"/>
            </w:pPr>
            <w:r>
              <w:t>Первый заместитель руководителя</w:t>
            </w: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r>
      <w:tr w:rsidR="006C50BB" w:rsidRPr="006041D7" w:rsidTr="00AA5B17">
        <w:tc>
          <w:tcPr>
            <w:tcW w:w="1380" w:type="dxa"/>
            <w:shd w:val="clear" w:color="auto" w:fill="auto"/>
          </w:tcPr>
          <w:p w:rsidR="006C50BB" w:rsidRPr="006041D7" w:rsidRDefault="006C50BB" w:rsidP="00AA5B17">
            <w:pPr>
              <w:tabs>
                <w:tab w:val="num" w:pos="0"/>
                <w:tab w:val="left" w:pos="142"/>
              </w:tabs>
              <w:spacing w:line="360" w:lineRule="auto"/>
              <w:ind w:firstLine="709"/>
              <w:contextualSpacing/>
            </w:pPr>
            <w:r>
              <w:t>3</w:t>
            </w:r>
          </w:p>
        </w:tc>
        <w:tc>
          <w:tcPr>
            <w:tcW w:w="1075"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2753" w:type="dxa"/>
            <w:shd w:val="clear" w:color="auto" w:fill="auto"/>
          </w:tcPr>
          <w:p w:rsidR="006C50BB" w:rsidRPr="006041D7" w:rsidRDefault="006C50BB" w:rsidP="00AA5B17">
            <w:pPr>
              <w:tabs>
                <w:tab w:val="num" w:pos="0"/>
                <w:tab w:val="left" w:pos="142"/>
              </w:tabs>
              <w:spacing w:line="360" w:lineRule="auto"/>
              <w:contextualSpacing/>
              <w:jc w:val="both"/>
            </w:pPr>
            <w:r>
              <w:t>Заместитель по финансово-экономическим вопросам</w:t>
            </w: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r>
      <w:tr w:rsidR="006C50BB" w:rsidRPr="006041D7" w:rsidTr="00AA5B17">
        <w:tc>
          <w:tcPr>
            <w:tcW w:w="1380" w:type="dxa"/>
            <w:shd w:val="clear" w:color="auto" w:fill="auto"/>
          </w:tcPr>
          <w:p w:rsidR="006C50BB" w:rsidRDefault="006C50BB" w:rsidP="00AA5B17">
            <w:pPr>
              <w:tabs>
                <w:tab w:val="num" w:pos="0"/>
                <w:tab w:val="left" w:pos="142"/>
              </w:tabs>
              <w:spacing w:line="360" w:lineRule="auto"/>
              <w:ind w:firstLine="709"/>
              <w:contextualSpacing/>
            </w:pPr>
            <w:r>
              <w:t>4</w:t>
            </w:r>
          </w:p>
        </w:tc>
        <w:tc>
          <w:tcPr>
            <w:tcW w:w="1075"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2753" w:type="dxa"/>
            <w:shd w:val="clear" w:color="auto" w:fill="auto"/>
          </w:tcPr>
          <w:p w:rsidR="006C50BB" w:rsidRDefault="006C50BB" w:rsidP="00AA5B17">
            <w:pPr>
              <w:tabs>
                <w:tab w:val="num" w:pos="0"/>
                <w:tab w:val="left" w:pos="142"/>
              </w:tabs>
              <w:spacing w:line="360" w:lineRule="auto"/>
              <w:contextualSpacing/>
              <w:jc w:val="both"/>
            </w:pPr>
            <w:r>
              <w:t>Начальник отдела учета и отчетности- главный бухгалтер</w:t>
            </w: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r>
      <w:tr w:rsidR="006C50BB" w:rsidRPr="006041D7" w:rsidTr="00AA5B17">
        <w:tc>
          <w:tcPr>
            <w:tcW w:w="1380" w:type="dxa"/>
            <w:shd w:val="clear" w:color="auto" w:fill="auto"/>
          </w:tcPr>
          <w:p w:rsidR="006C50BB" w:rsidRDefault="006C50BB" w:rsidP="00AA5B17">
            <w:pPr>
              <w:tabs>
                <w:tab w:val="num" w:pos="0"/>
                <w:tab w:val="left" w:pos="142"/>
              </w:tabs>
              <w:spacing w:line="360" w:lineRule="auto"/>
              <w:ind w:firstLine="709"/>
              <w:contextualSpacing/>
            </w:pPr>
            <w:r>
              <w:t>5</w:t>
            </w:r>
          </w:p>
        </w:tc>
        <w:tc>
          <w:tcPr>
            <w:tcW w:w="1075"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2753" w:type="dxa"/>
            <w:shd w:val="clear" w:color="auto" w:fill="auto"/>
          </w:tcPr>
          <w:p w:rsidR="006C50BB" w:rsidRDefault="006C50BB" w:rsidP="00AA5B17">
            <w:pPr>
              <w:tabs>
                <w:tab w:val="num" w:pos="0"/>
                <w:tab w:val="left" w:pos="142"/>
              </w:tabs>
              <w:spacing w:line="360" w:lineRule="auto"/>
              <w:contextualSpacing/>
              <w:jc w:val="both"/>
            </w:pPr>
            <w:r>
              <w:t>Консультант-бухгалтер</w:t>
            </w: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r>
      <w:tr w:rsidR="006C50BB" w:rsidRPr="006041D7" w:rsidTr="00AA5B17">
        <w:tc>
          <w:tcPr>
            <w:tcW w:w="1380" w:type="dxa"/>
            <w:shd w:val="clear" w:color="auto" w:fill="auto"/>
          </w:tcPr>
          <w:p w:rsidR="006C50BB" w:rsidRDefault="006C50BB" w:rsidP="00AA5B17">
            <w:pPr>
              <w:tabs>
                <w:tab w:val="num" w:pos="0"/>
                <w:tab w:val="left" w:pos="142"/>
              </w:tabs>
              <w:spacing w:line="360" w:lineRule="auto"/>
              <w:ind w:firstLine="709"/>
              <w:contextualSpacing/>
            </w:pPr>
            <w:r>
              <w:t>6</w:t>
            </w:r>
          </w:p>
        </w:tc>
        <w:tc>
          <w:tcPr>
            <w:tcW w:w="1075"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2753" w:type="dxa"/>
            <w:shd w:val="clear" w:color="auto" w:fill="auto"/>
          </w:tcPr>
          <w:p w:rsidR="006C50BB" w:rsidRDefault="006C50BB" w:rsidP="00AA5B17">
            <w:pPr>
              <w:tabs>
                <w:tab w:val="num" w:pos="0"/>
                <w:tab w:val="left" w:pos="142"/>
              </w:tabs>
              <w:spacing w:line="360" w:lineRule="auto"/>
              <w:contextualSpacing/>
              <w:jc w:val="both"/>
            </w:pPr>
            <w:r>
              <w:t>Заместитель по инфраструктуре</w:t>
            </w: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r>
      <w:tr w:rsidR="006C50BB" w:rsidRPr="006041D7" w:rsidTr="00AA5B17">
        <w:tc>
          <w:tcPr>
            <w:tcW w:w="1380" w:type="dxa"/>
            <w:shd w:val="clear" w:color="auto" w:fill="auto"/>
          </w:tcPr>
          <w:p w:rsidR="006C50BB" w:rsidRDefault="006C50BB" w:rsidP="00AA5B17">
            <w:pPr>
              <w:tabs>
                <w:tab w:val="num" w:pos="0"/>
                <w:tab w:val="left" w:pos="142"/>
              </w:tabs>
              <w:spacing w:line="360" w:lineRule="auto"/>
              <w:ind w:firstLine="709"/>
              <w:contextualSpacing/>
            </w:pPr>
            <w:r>
              <w:t>7</w:t>
            </w:r>
          </w:p>
        </w:tc>
        <w:tc>
          <w:tcPr>
            <w:tcW w:w="1075"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2753" w:type="dxa"/>
            <w:shd w:val="clear" w:color="auto" w:fill="auto"/>
          </w:tcPr>
          <w:p w:rsidR="006C50BB" w:rsidRDefault="006C50BB" w:rsidP="00AA5B17">
            <w:pPr>
              <w:tabs>
                <w:tab w:val="num" w:pos="0"/>
                <w:tab w:val="left" w:pos="142"/>
              </w:tabs>
              <w:spacing w:line="360" w:lineRule="auto"/>
              <w:contextualSpacing/>
              <w:jc w:val="both"/>
            </w:pPr>
            <w:r>
              <w:t>Председатель комитета муниципальной службы</w:t>
            </w: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r>
      <w:tr w:rsidR="006C50BB" w:rsidRPr="006041D7" w:rsidTr="00AA5B17">
        <w:tc>
          <w:tcPr>
            <w:tcW w:w="1380" w:type="dxa"/>
            <w:shd w:val="clear" w:color="auto" w:fill="auto"/>
          </w:tcPr>
          <w:p w:rsidR="006C50BB" w:rsidRDefault="006C50BB" w:rsidP="00AA5B17">
            <w:pPr>
              <w:tabs>
                <w:tab w:val="num" w:pos="0"/>
                <w:tab w:val="left" w:pos="142"/>
              </w:tabs>
              <w:spacing w:line="360" w:lineRule="auto"/>
              <w:ind w:firstLine="709"/>
              <w:contextualSpacing/>
            </w:pPr>
            <w:r>
              <w:t>8</w:t>
            </w:r>
          </w:p>
        </w:tc>
        <w:tc>
          <w:tcPr>
            <w:tcW w:w="1075"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2753" w:type="dxa"/>
            <w:shd w:val="clear" w:color="auto" w:fill="auto"/>
          </w:tcPr>
          <w:p w:rsidR="006C50BB" w:rsidRDefault="006C50BB" w:rsidP="00AA5B17">
            <w:pPr>
              <w:tabs>
                <w:tab w:val="num" w:pos="0"/>
                <w:tab w:val="left" w:pos="142"/>
              </w:tabs>
              <w:spacing w:line="360" w:lineRule="auto"/>
              <w:contextualSpacing/>
              <w:jc w:val="both"/>
            </w:pPr>
            <w:r>
              <w:t>Начальник экономического отдела</w:t>
            </w: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r>
      <w:tr w:rsidR="006C50BB" w:rsidRPr="006041D7" w:rsidTr="00AA5B17">
        <w:tc>
          <w:tcPr>
            <w:tcW w:w="1380" w:type="dxa"/>
            <w:shd w:val="clear" w:color="auto" w:fill="auto"/>
          </w:tcPr>
          <w:p w:rsidR="006C50BB" w:rsidRDefault="006C50BB" w:rsidP="00AA5B17">
            <w:pPr>
              <w:tabs>
                <w:tab w:val="num" w:pos="0"/>
                <w:tab w:val="left" w:pos="142"/>
              </w:tabs>
              <w:spacing w:line="360" w:lineRule="auto"/>
              <w:ind w:firstLine="709"/>
              <w:contextualSpacing/>
            </w:pPr>
            <w:r>
              <w:t>9</w:t>
            </w:r>
          </w:p>
        </w:tc>
        <w:tc>
          <w:tcPr>
            <w:tcW w:w="1075"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2753" w:type="dxa"/>
            <w:shd w:val="clear" w:color="auto" w:fill="auto"/>
          </w:tcPr>
          <w:p w:rsidR="006C50BB" w:rsidRDefault="006C50BB" w:rsidP="00AA5B17">
            <w:pPr>
              <w:tabs>
                <w:tab w:val="num" w:pos="0"/>
                <w:tab w:val="left" w:pos="142"/>
              </w:tabs>
              <w:spacing w:line="360" w:lineRule="auto"/>
              <w:contextualSpacing/>
              <w:jc w:val="both"/>
            </w:pPr>
            <w:r>
              <w:t>Начальник АПК</w:t>
            </w: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c>
          <w:tcPr>
            <w:tcW w:w="1914" w:type="dxa"/>
            <w:shd w:val="clear" w:color="auto" w:fill="auto"/>
          </w:tcPr>
          <w:p w:rsidR="006C50BB" w:rsidRPr="006041D7" w:rsidRDefault="006C50BB" w:rsidP="00AA5B17">
            <w:pPr>
              <w:tabs>
                <w:tab w:val="num" w:pos="0"/>
                <w:tab w:val="left" w:pos="142"/>
              </w:tabs>
              <w:spacing w:line="360" w:lineRule="auto"/>
              <w:ind w:firstLine="709"/>
              <w:contextualSpacing/>
            </w:pPr>
          </w:p>
        </w:tc>
      </w:tr>
    </w:tbl>
    <w:p w:rsidR="006C50BB" w:rsidRDefault="006C50BB" w:rsidP="00931641">
      <w:pPr>
        <w:tabs>
          <w:tab w:val="num" w:pos="0"/>
          <w:tab w:val="left" w:pos="142"/>
        </w:tabs>
        <w:spacing w:line="360" w:lineRule="auto"/>
        <w:ind w:firstLine="709"/>
        <w:contextualSpacing/>
        <w:jc w:val="center"/>
        <w:rPr>
          <w:b/>
          <w:bCs/>
          <w:iCs/>
        </w:rPr>
      </w:pPr>
    </w:p>
    <w:p w:rsidR="006C50BB" w:rsidRPr="006041D7" w:rsidRDefault="006C50BB" w:rsidP="00931641">
      <w:pPr>
        <w:tabs>
          <w:tab w:val="num" w:pos="0"/>
          <w:tab w:val="left" w:pos="142"/>
        </w:tabs>
        <w:spacing w:line="360" w:lineRule="auto"/>
        <w:ind w:firstLine="709"/>
        <w:contextualSpacing/>
        <w:jc w:val="center"/>
        <w:rPr>
          <w:b/>
          <w:bCs/>
          <w:iCs/>
        </w:rPr>
      </w:pPr>
    </w:p>
    <w:p w:rsidR="00866B0A" w:rsidRPr="00AE543F" w:rsidRDefault="00866B0A" w:rsidP="00AE543F">
      <w:pPr>
        <w:pStyle w:val="2"/>
        <w:rPr>
          <w:b/>
          <w:sz w:val="24"/>
          <w:szCs w:val="24"/>
        </w:rPr>
      </w:pPr>
      <w:bookmarkStart w:id="92" w:name="_6.5__Перечень"/>
      <w:bookmarkStart w:id="93" w:name="_Toc42688022"/>
      <w:bookmarkEnd w:id="92"/>
      <w:r w:rsidRPr="00AE543F">
        <w:rPr>
          <w:b/>
          <w:sz w:val="24"/>
          <w:szCs w:val="24"/>
        </w:rPr>
        <w:t>6.5</w:t>
      </w:r>
      <w:r w:rsidR="00AE543F" w:rsidRPr="00AE543F">
        <w:rPr>
          <w:b/>
          <w:sz w:val="24"/>
          <w:szCs w:val="24"/>
        </w:rPr>
        <w:t>.</w:t>
      </w:r>
      <w:r w:rsidR="00016179" w:rsidRPr="00AE543F">
        <w:rPr>
          <w:b/>
          <w:sz w:val="24"/>
          <w:szCs w:val="24"/>
        </w:rPr>
        <w:t xml:space="preserve"> Перечень регистров бухгалтерского учета</w:t>
      </w:r>
      <w:r w:rsidR="00947FDC">
        <w:rPr>
          <w:b/>
          <w:sz w:val="24"/>
          <w:szCs w:val="24"/>
        </w:rPr>
        <w:t>, установленных</w:t>
      </w:r>
      <w:r w:rsidR="00016179" w:rsidRPr="00AE543F">
        <w:rPr>
          <w:b/>
          <w:sz w:val="24"/>
          <w:szCs w:val="24"/>
        </w:rPr>
        <w:t xml:space="preserve"> </w:t>
      </w:r>
      <w:r w:rsidR="00F74A99" w:rsidRPr="00AE543F">
        <w:rPr>
          <w:b/>
          <w:sz w:val="24"/>
          <w:szCs w:val="24"/>
        </w:rPr>
        <w:t>Приказом Минфина РФ</w:t>
      </w:r>
      <w:r w:rsidR="00016179" w:rsidRPr="00AE543F">
        <w:rPr>
          <w:b/>
          <w:sz w:val="24"/>
          <w:szCs w:val="24"/>
        </w:rPr>
        <w:t xml:space="preserve"> №52н, а также перечень регистров бухгалтерского учета применяемых дополнительно</w:t>
      </w:r>
      <w:bookmarkEnd w:id="93"/>
    </w:p>
    <w:p w:rsidR="00AE543F" w:rsidRDefault="00AE543F" w:rsidP="00016179">
      <w:pPr>
        <w:tabs>
          <w:tab w:val="num" w:pos="0"/>
          <w:tab w:val="left" w:pos="142"/>
        </w:tabs>
        <w:spacing w:line="360" w:lineRule="auto"/>
        <w:ind w:firstLine="709"/>
        <w:contextualSpacing/>
        <w:jc w:val="right"/>
        <w:rPr>
          <w:bCs/>
          <w:color w:val="auto"/>
        </w:rPr>
      </w:pPr>
    </w:p>
    <w:p w:rsidR="00016179" w:rsidRPr="006041D7" w:rsidRDefault="00016179" w:rsidP="00016179">
      <w:pPr>
        <w:tabs>
          <w:tab w:val="num" w:pos="0"/>
          <w:tab w:val="left" w:pos="142"/>
        </w:tabs>
        <w:spacing w:line="360" w:lineRule="auto"/>
        <w:ind w:firstLine="709"/>
        <w:contextualSpacing/>
        <w:jc w:val="right"/>
        <w:rPr>
          <w:bCs/>
          <w:color w:val="auto"/>
        </w:rPr>
      </w:pPr>
      <w:r w:rsidRPr="006041D7">
        <w:rPr>
          <w:bCs/>
          <w:color w:val="auto"/>
        </w:rPr>
        <w:t>Приложение №6.5</w:t>
      </w:r>
    </w:p>
    <w:p w:rsidR="00016179" w:rsidRPr="006041D7" w:rsidRDefault="00016179" w:rsidP="00016179">
      <w:pPr>
        <w:tabs>
          <w:tab w:val="num" w:pos="0"/>
          <w:tab w:val="left" w:pos="142"/>
        </w:tabs>
        <w:spacing w:line="360" w:lineRule="auto"/>
        <w:ind w:firstLine="709"/>
        <w:contextualSpacing/>
        <w:jc w:val="right"/>
        <w:rPr>
          <w:bCs/>
          <w:color w:val="auto"/>
        </w:rPr>
      </w:pPr>
    </w:p>
    <w:p w:rsidR="00016179" w:rsidRPr="006041D7" w:rsidRDefault="00016179" w:rsidP="00016179">
      <w:pPr>
        <w:tabs>
          <w:tab w:val="num" w:pos="0"/>
          <w:tab w:val="left" w:pos="142"/>
        </w:tabs>
        <w:spacing w:line="360" w:lineRule="auto"/>
        <w:ind w:firstLine="709"/>
        <w:contextualSpacing/>
        <w:jc w:val="center"/>
        <w:rPr>
          <w:b/>
          <w:bCs/>
          <w:color w:val="auto"/>
        </w:rPr>
      </w:pPr>
      <w:r w:rsidRPr="006041D7">
        <w:rPr>
          <w:b/>
          <w:bCs/>
          <w:color w:val="auto"/>
        </w:rPr>
        <w:lastRenderedPageBreak/>
        <w:t>ПЕРЕЧЕНЬ РЕГИСТРОВ БУХГАЛТЕРСКОГО УЧЕТА</w:t>
      </w:r>
    </w:p>
    <w:p w:rsidR="00016179" w:rsidRPr="007050B0" w:rsidRDefault="00016179" w:rsidP="00016179">
      <w:pPr>
        <w:pBdr>
          <w:top w:val="single" w:sz="4" w:space="1" w:color="auto"/>
          <w:left w:val="single" w:sz="4" w:space="4" w:color="auto"/>
          <w:bottom w:val="single" w:sz="4" w:space="1" w:color="auto"/>
          <w:right w:val="single" w:sz="4" w:space="4" w:color="auto"/>
        </w:pBdr>
        <w:rPr>
          <w:bCs/>
          <w:i/>
          <w:color w:val="auto"/>
          <w:sz w:val="20"/>
          <w:szCs w:val="20"/>
        </w:rPr>
      </w:pPr>
      <w:r w:rsidRPr="007050B0">
        <w:rPr>
          <w:bCs/>
          <w:i/>
          <w:color w:val="auto"/>
          <w:sz w:val="20"/>
          <w:szCs w:val="20"/>
          <w:highlight w:val="green"/>
        </w:rPr>
        <w:t>Оставить в таблице только используемые регистры, вписать ответственн</w:t>
      </w:r>
      <w:r>
        <w:rPr>
          <w:bCs/>
          <w:i/>
          <w:color w:val="auto"/>
          <w:sz w:val="20"/>
          <w:szCs w:val="20"/>
          <w:highlight w:val="green"/>
        </w:rPr>
        <w:t>ые</w:t>
      </w:r>
      <w:r w:rsidRPr="007050B0">
        <w:rPr>
          <w:bCs/>
          <w:i/>
          <w:color w:val="auto"/>
          <w:sz w:val="20"/>
          <w:szCs w:val="20"/>
          <w:highlight w:val="green"/>
        </w:rPr>
        <w:t xml:space="preserve"> лиц</w:t>
      </w:r>
      <w:r>
        <w:rPr>
          <w:bCs/>
          <w:i/>
          <w:color w:val="auto"/>
          <w:sz w:val="20"/>
          <w:szCs w:val="20"/>
          <w:highlight w:val="green"/>
        </w:rPr>
        <w:t>а</w:t>
      </w:r>
      <w:r w:rsidRPr="007050B0">
        <w:rPr>
          <w:bCs/>
          <w:i/>
          <w:color w:val="auto"/>
          <w:sz w:val="20"/>
          <w:szCs w:val="20"/>
          <w:highlight w:val="green"/>
        </w:rPr>
        <w:t xml:space="preserve"> за составление и периодичность вывода регистров на печать</w:t>
      </w:r>
      <w:r>
        <w:rPr>
          <w:bCs/>
          <w:i/>
          <w:color w:val="auto"/>
          <w:sz w:val="20"/>
          <w:szCs w:val="20"/>
        </w:rPr>
        <w:t>.</w:t>
      </w:r>
    </w:p>
    <w:p w:rsidR="00016179" w:rsidRPr="006041D7" w:rsidRDefault="00016179" w:rsidP="00016179">
      <w:pPr>
        <w:tabs>
          <w:tab w:val="num" w:pos="0"/>
          <w:tab w:val="left" w:pos="142"/>
        </w:tabs>
        <w:spacing w:line="360" w:lineRule="auto"/>
        <w:ind w:firstLine="709"/>
        <w:contextualSpacing/>
        <w:jc w:val="both"/>
        <w:rPr>
          <w:b/>
          <w:bCs/>
          <w:color w:val="auto"/>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608"/>
        <w:gridCol w:w="2551"/>
        <w:gridCol w:w="2208"/>
      </w:tblGrid>
      <w:tr w:rsidR="00016179" w:rsidRPr="00E51C37" w:rsidTr="00B802D2">
        <w:trPr>
          <w:tblHeader/>
        </w:trPr>
        <w:tc>
          <w:tcPr>
            <w:tcW w:w="3320" w:type="dxa"/>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Наименование регистра</w:t>
            </w:r>
          </w:p>
        </w:tc>
        <w:tc>
          <w:tcPr>
            <w:tcW w:w="1608" w:type="dxa"/>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Код формы</w:t>
            </w:r>
          </w:p>
        </w:tc>
        <w:tc>
          <w:tcPr>
            <w:tcW w:w="2551" w:type="dxa"/>
            <w:tcBorders>
              <w:bottom w:val="single" w:sz="4" w:space="0" w:color="auto"/>
            </w:tcBorders>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Pr>
                <w:rFonts w:eastAsia="Times New Roman"/>
                <w:b/>
                <w:color w:val="auto"/>
                <w:sz w:val="20"/>
                <w:szCs w:val="20"/>
                <w:lang w:eastAsia="ru-RU"/>
              </w:rPr>
              <w:t>Ответственное лицо за составление регистра</w:t>
            </w:r>
          </w:p>
        </w:tc>
        <w:tc>
          <w:tcPr>
            <w:tcW w:w="2208" w:type="dxa"/>
            <w:tcBorders>
              <w:bottom w:val="single" w:sz="4" w:space="0" w:color="auto"/>
            </w:tcBorders>
            <w:shd w:val="clear" w:color="auto" w:fill="F3F3F3"/>
          </w:tcPr>
          <w:p w:rsidR="00016179" w:rsidRDefault="00016179" w:rsidP="00B802D2">
            <w:pPr>
              <w:widowControl/>
              <w:suppressAutoHyphens w:val="0"/>
              <w:spacing w:before="60" w:after="60"/>
              <w:jc w:val="center"/>
              <w:rPr>
                <w:rFonts w:eastAsia="Times New Roman"/>
                <w:b/>
                <w:color w:val="auto"/>
                <w:sz w:val="20"/>
                <w:szCs w:val="20"/>
                <w:lang w:eastAsia="ru-RU"/>
              </w:rPr>
            </w:pPr>
          </w:p>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Периодичность вывода на печать</w:t>
            </w:r>
          </w:p>
          <w:p w:rsidR="00016179" w:rsidRPr="00E51C37" w:rsidRDefault="00016179" w:rsidP="00B802D2">
            <w:pPr>
              <w:widowControl/>
              <w:suppressAutoHyphens w:val="0"/>
              <w:spacing w:before="60" w:after="60"/>
              <w:jc w:val="center"/>
              <w:rPr>
                <w:rFonts w:eastAsia="Times New Roman"/>
                <w:b/>
                <w:color w:val="auto"/>
                <w:sz w:val="20"/>
                <w:szCs w:val="20"/>
                <w:lang w:eastAsia="ru-RU"/>
              </w:rPr>
            </w:pP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по счету «Касса»</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E51C37" w:rsidRDefault="00016179" w:rsidP="00B802D2">
            <w:pPr>
              <w:widowControl/>
              <w:suppressAutoHyphens w:val="0"/>
              <w:spacing w:before="60" w:after="60"/>
              <w:ind w:left="288"/>
              <w:rPr>
                <w:rFonts w:eastAsia="Times New Roman"/>
                <w:color w:val="auto"/>
                <w:sz w:val="20"/>
                <w:lang w:eastAsia="ru-RU"/>
              </w:rPr>
            </w:pPr>
          </w:p>
        </w:tc>
        <w:tc>
          <w:tcPr>
            <w:tcW w:w="2208" w:type="dxa"/>
            <w:shd w:val="clear" w:color="auto" w:fill="FFFF00"/>
          </w:tcPr>
          <w:p w:rsidR="00016179" w:rsidRPr="00E51C37" w:rsidRDefault="00016179" w:rsidP="00B802D2">
            <w:pPr>
              <w:widowControl/>
              <w:suppressAutoHyphens w:val="0"/>
              <w:spacing w:before="60" w:after="60"/>
              <w:rPr>
                <w:rFonts w:eastAsia="Times New Roman"/>
                <w:color w:val="auto"/>
                <w:sz w:val="20"/>
                <w:highlight w:val="yellow"/>
                <w:lang w:eastAsia="ru-RU"/>
              </w:rPr>
            </w:pPr>
            <w:r w:rsidRPr="00E51C37">
              <w:rPr>
                <w:rFonts w:eastAsia="Times New Roman"/>
                <w:color w:val="auto"/>
                <w:sz w:val="20"/>
                <w:highlight w:val="yellow"/>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с безналичными денежными средствами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расчетов с подотчетными лицами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расчетов с поставщиками и подрядчиками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расчетов с дебиторами по доходам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 xml:space="preserve">Журнал операций расчетов по оплате труда, денежному довольствию и стипендиям </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по выбытию и перемещению 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по прочим операциям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Ежемесячно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szCs w:val="20"/>
                <w:lang w:eastAsia="ru-RU"/>
              </w:rPr>
            </w:pPr>
            <w:r w:rsidRPr="00E51C37">
              <w:rPr>
                <w:rFonts w:eastAsia="Times New Roman"/>
                <w:color w:val="auto"/>
                <w:sz w:val="20"/>
                <w:lang w:eastAsia="ru-RU"/>
              </w:rPr>
              <w:t xml:space="preserve">Инвентарная карточка учета </w:t>
            </w:r>
            <w:r>
              <w:rPr>
                <w:rFonts w:eastAsia="Times New Roman"/>
                <w:color w:val="auto"/>
                <w:sz w:val="20"/>
                <w:lang w:eastAsia="ru-RU"/>
              </w:rPr>
              <w:t>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szCs w:val="20"/>
                <w:lang w:eastAsia="ru-RU"/>
              </w:rPr>
            </w:pPr>
            <w:r w:rsidRPr="00E51C37">
              <w:rPr>
                <w:rFonts w:eastAsia="Times New Roman"/>
                <w:color w:val="auto"/>
                <w:sz w:val="20"/>
                <w:lang w:eastAsia="ru-RU"/>
              </w:rPr>
              <w:t xml:space="preserve">Инвентарная карточка группового учета </w:t>
            </w:r>
            <w:r>
              <w:rPr>
                <w:rFonts w:eastAsia="Times New Roman"/>
                <w:color w:val="auto"/>
                <w:sz w:val="20"/>
                <w:lang w:eastAsia="ru-RU"/>
              </w:rPr>
              <w:t>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0504032</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 xml:space="preserve">Опись инвентарных карточек по учету </w:t>
            </w:r>
            <w:r>
              <w:rPr>
                <w:rFonts w:eastAsia="Times New Roman"/>
                <w:color w:val="auto"/>
                <w:sz w:val="20"/>
                <w:lang w:eastAsia="ru-RU"/>
              </w:rPr>
              <w:t>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0504033</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Инвентарный список 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0504034</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Оборотная ведомость по нефинансовым активам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0504035</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Ежемесячно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Оборотная ведомость</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0504036</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 xml:space="preserve">Журнал регистрации бюджетных обязательств </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0504064</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Ежегодно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ценных бумаг</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остатков на счетах учета денежных средств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0504082</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задолженности по кредитам, кредитам, займам (ссудам)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0504083</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AA6A77" w:rsidRPr="00E51C37" w:rsidTr="00B802D2">
        <w:tc>
          <w:tcPr>
            <w:tcW w:w="3320" w:type="dxa"/>
          </w:tcPr>
          <w:p w:rsidR="00AA6A77" w:rsidRPr="00E51C37" w:rsidRDefault="00AA6A77" w:rsidP="00B802D2">
            <w:pPr>
              <w:widowControl/>
              <w:suppressAutoHyphens w:val="0"/>
              <w:spacing w:before="60" w:after="60"/>
              <w:rPr>
                <w:rFonts w:eastAsia="Times New Roman"/>
                <w:color w:val="auto"/>
                <w:sz w:val="20"/>
                <w:lang w:eastAsia="ru-RU"/>
              </w:rPr>
            </w:pPr>
            <w:r w:rsidRPr="00AA6A77">
              <w:rPr>
                <w:rFonts w:eastAsia="Times New Roman"/>
                <w:color w:val="auto"/>
                <w:sz w:val="20"/>
                <w:lang w:eastAsia="ru-RU"/>
              </w:rPr>
              <w:t>Инвентаризационная  опись  состояния  государственного</w:t>
            </w:r>
            <w:r>
              <w:rPr>
                <w:rFonts w:eastAsia="Times New Roman"/>
                <w:color w:val="auto"/>
                <w:sz w:val="20"/>
                <w:lang w:eastAsia="ru-RU"/>
              </w:rPr>
              <w:t xml:space="preserve"> </w:t>
            </w:r>
            <w:r w:rsidRPr="00AA6A77">
              <w:rPr>
                <w:rFonts w:eastAsia="Times New Roman"/>
                <w:color w:val="auto"/>
                <w:sz w:val="20"/>
                <w:lang w:eastAsia="ru-RU"/>
              </w:rPr>
              <w:t xml:space="preserve">долга Российской Федерации в ценных </w:t>
            </w:r>
            <w:r w:rsidRPr="00AA6A77">
              <w:rPr>
                <w:rFonts w:eastAsia="Times New Roman"/>
                <w:color w:val="auto"/>
                <w:sz w:val="20"/>
                <w:lang w:eastAsia="ru-RU"/>
              </w:rPr>
              <w:lastRenderedPageBreak/>
              <w:t>бумагах</w:t>
            </w:r>
          </w:p>
        </w:tc>
        <w:tc>
          <w:tcPr>
            <w:tcW w:w="1608" w:type="dxa"/>
          </w:tcPr>
          <w:p w:rsidR="00AA6A77" w:rsidRPr="00E51C37" w:rsidRDefault="00AA6A77" w:rsidP="00B802D2">
            <w:pPr>
              <w:widowControl/>
              <w:suppressAutoHyphens w:val="0"/>
              <w:spacing w:before="60" w:after="60"/>
              <w:jc w:val="center"/>
              <w:rPr>
                <w:rFonts w:eastAsia="Times New Roman"/>
                <w:color w:val="auto"/>
                <w:sz w:val="20"/>
                <w:lang w:eastAsia="ru-RU"/>
              </w:rPr>
            </w:pPr>
            <w:r w:rsidRPr="00AA6A77">
              <w:rPr>
                <w:rFonts w:eastAsia="Times New Roman"/>
                <w:color w:val="auto"/>
                <w:sz w:val="20"/>
                <w:lang w:eastAsia="ru-RU"/>
              </w:rPr>
              <w:lastRenderedPageBreak/>
              <w:t>0504084</w:t>
            </w:r>
          </w:p>
        </w:tc>
        <w:tc>
          <w:tcPr>
            <w:tcW w:w="2551" w:type="dxa"/>
            <w:shd w:val="clear" w:color="auto" w:fill="FFFF00"/>
          </w:tcPr>
          <w:p w:rsidR="00AA6A77" w:rsidRPr="00E51C37" w:rsidRDefault="00AA6A77" w:rsidP="00B802D2">
            <w:pPr>
              <w:widowControl/>
              <w:suppressAutoHyphens w:val="0"/>
              <w:spacing w:before="60" w:after="60"/>
              <w:rPr>
                <w:rFonts w:eastAsia="Times New Roman"/>
                <w:color w:val="auto"/>
                <w:sz w:val="20"/>
                <w:lang w:eastAsia="ru-RU"/>
              </w:rPr>
            </w:pPr>
          </w:p>
        </w:tc>
        <w:tc>
          <w:tcPr>
            <w:tcW w:w="2208" w:type="dxa"/>
            <w:shd w:val="clear" w:color="auto" w:fill="FFFF00"/>
          </w:tcPr>
          <w:p w:rsidR="00AA6A77" w:rsidRPr="00E51C37" w:rsidRDefault="00AA6A77" w:rsidP="00B802D2">
            <w:pPr>
              <w:rPr>
                <w:rFonts w:eastAsia="Times New Roman"/>
                <w:color w:val="auto"/>
                <w:sz w:val="20"/>
                <w:highlight w:val="yellow"/>
                <w:lang w:eastAsia="ru-RU"/>
              </w:rPr>
            </w:pPr>
            <w:r w:rsidRPr="00AA6A77">
              <w:rPr>
                <w:rFonts w:eastAsia="Times New Roman"/>
                <w:color w:val="auto"/>
                <w:sz w:val="20"/>
                <w:lang w:eastAsia="ru-RU"/>
              </w:rPr>
              <w:t>При проведении инвентаризации</w:t>
            </w:r>
          </w:p>
        </w:tc>
      </w:tr>
      <w:tr w:rsidR="00AA6A77" w:rsidRPr="00E51C37" w:rsidTr="00B802D2">
        <w:tc>
          <w:tcPr>
            <w:tcW w:w="3320" w:type="dxa"/>
          </w:tcPr>
          <w:p w:rsidR="00AA6A77" w:rsidRPr="00E51C37" w:rsidRDefault="00AA6A77" w:rsidP="00B802D2">
            <w:pPr>
              <w:widowControl/>
              <w:suppressAutoHyphens w:val="0"/>
              <w:spacing w:before="60" w:after="60"/>
              <w:rPr>
                <w:rFonts w:eastAsia="Times New Roman"/>
                <w:color w:val="auto"/>
                <w:sz w:val="20"/>
                <w:lang w:eastAsia="ru-RU"/>
              </w:rPr>
            </w:pPr>
            <w:r w:rsidRPr="00AA6A77">
              <w:rPr>
                <w:rFonts w:eastAsia="Times New Roman"/>
                <w:color w:val="auto"/>
                <w:sz w:val="20"/>
                <w:lang w:eastAsia="ru-RU"/>
              </w:rPr>
              <w:lastRenderedPageBreak/>
              <w:t>Инвентаризационная  опись  состояния  государственного</w:t>
            </w:r>
            <w:r>
              <w:rPr>
                <w:rFonts w:eastAsia="Times New Roman"/>
                <w:color w:val="auto"/>
                <w:sz w:val="20"/>
                <w:lang w:eastAsia="ru-RU"/>
              </w:rPr>
              <w:t xml:space="preserve"> </w:t>
            </w:r>
            <w:r w:rsidRPr="00AA6A77">
              <w:rPr>
                <w:rFonts w:eastAsia="Times New Roman"/>
                <w:color w:val="auto"/>
                <w:sz w:val="20"/>
                <w:lang w:eastAsia="ru-RU"/>
              </w:rPr>
              <w:t>долга Российской Федерации по  полученным   кредитам и</w:t>
            </w:r>
            <w:r>
              <w:rPr>
                <w:rFonts w:eastAsia="Times New Roman"/>
                <w:color w:val="auto"/>
                <w:sz w:val="20"/>
                <w:lang w:eastAsia="ru-RU"/>
              </w:rPr>
              <w:t xml:space="preserve"> </w:t>
            </w:r>
            <w:r w:rsidRPr="00AA6A77">
              <w:rPr>
                <w:rFonts w:eastAsia="Times New Roman"/>
                <w:color w:val="auto"/>
                <w:sz w:val="20"/>
                <w:lang w:eastAsia="ru-RU"/>
              </w:rPr>
              <w:t>предоставленным гарантиям</w:t>
            </w:r>
          </w:p>
        </w:tc>
        <w:tc>
          <w:tcPr>
            <w:tcW w:w="1608" w:type="dxa"/>
          </w:tcPr>
          <w:p w:rsidR="00AA6A77" w:rsidRPr="00E51C37" w:rsidRDefault="00AA6A77" w:rsidP="00B802D2">
            <w:pPr>
              <w:widowControl/>
              <w:suppressAutoHyphens w:val="0"/>
              <w:spacing w:before="60" w:after="60"/>
              <w:jc w:val="center"/>
              <w:rPr>
                <w:rFonts w:eastAsia="Times New Roman"/>
                <w:color w:val="auto"/>
                <w:sz w:val="20"/>
                <w:lang w:eastAsia="ru-RU"/>
              </w:rPr>
            </w:pPr>
            <w:r w:rsidRPr="00AA6A77">
              <w:rPr>
                <w:rFonts w:eastAsia="Times New Roman"/>
                <w:color w:val="auto"/>
                <w:sz w:val="20"/>
                <w:lang w:eastAsia="ru-RU"/>
              </w:rPr>
              <w:t>0504085</w:t>
            </w:r>
          </w:p>
        </w:tc>
        <w:tc>
          <w:tcPr>
            <w:tcW w:w="2551" w:type="dxa"/>
            <w:shd w:val="clear" w:color="auto" w:fill="FFFF00"/>
          </w:tcPr>
          <w:p w:rsidR="00AA6A77" w:rsidRPr="00E51C37" w:rsidRDefault="00AA6A77" w:rsidP="00B802D2">
            <w:pPr>
              <w:widowControl/>
              <w:suppressAutoHyphens w:val="0"/>
              <w:spacing w:before="60" w:after="60"/>
              <w:rPr>
                <w:rFonts w:eastAsia="Times New Roman"/>
                <w:color w:val="auto"/>
                <w:sz w:val="20"/>
                <w:lang w:eastAsia="ru-RU"/>
              </w:rPr>
            </w:pPr>
          </w:p>
        </w:tc>
        <w:tc>
          <w:tcPr>
            <w:tcW w:w="2208" w:type="dxa"/>
            <w:shd w:val="clear" w:color="auto" w:fill="FFFF00"/>
          </w:tcPr>
          <w:p w:rsidR="00AA6A77" w:rsidRPr="00E51C37" w:rsidRDefault="00AA6A77" w:rsidP="00B802D2">
            <w:pPr>
              <w:rPr>
                <w:rFonts w:eastAsia="Times New Roman"/>
                <w:color w:val="auto"/>
                <w:sz w:val="20"/>
                <w:highlight w:val="yellow"/>
                <w:lang w:eastAsia="ru-RU"/>
              </w:rPr>
            </w:pPr>
            <w:r w:rsidRPr="00AA6A77">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(сличительная ведомость) бланков строгой отчетности и денежных документов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0504086</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(сличительная ведомость) по объектам 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0504087</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наличных денежных средств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0504088</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расчетов с покупателями, поставщиками и прочими дебиторами и кредиторами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0504089</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расчетов по поступлениям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0504091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Ведомость расхождений по результатам инвентаризации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0504092</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Главная книга</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0504072</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Ежемесячно</w:t>
            </w:r>
          </w:p>
        </w:tc>
      </w:tr>
    </w:tbl>
    <w:p w:rsidR="00016179" w:rsidRPr="006041D7" w:rsidRDefault="00016179" w:rsidP="00016179">
      <w:pPr>
        <w:tabs>
          <w:tab w:val="num" w:pos="0"/>
          <w:tab w:val="left" w:pos="142"/>
        </w:tabs>
        <w:spacing w:line="360" w:lineRule="auto"/>
        <w:ind w:firstLine="709"/>
        <w:contextualSpacing/>
        <w:jc w:val="both"/>
        <w:rPr>
          <w:bCs/>
          <w:color w:val="auto"/>
        </w:rPr>
      </w:pPr>
    </w:p>
    <w:p w:rsidR="00016179" w:rsidRPr="006041D7" w:rsidRDefault="00016179" w:rsidP="00016179">
      <w:pPr>
        <w:tabs>
          <w:tab w:val="num" w:pos="0"/>
          <w:tab w:val="left" w:pos="142"/>
        </w:tabs>
        <w:spacing w:line="360" w:lineRule="auto"/>
        <w:ind w:firstLine="709"/>
        <w:contextualSpacing/>
        <w:jc w:val="both"/>
        <w:rPr>
          <w:bCs/>
          <w:color w:val="auto"/>
        </w:rPr>
      </w:pPr>
    </w:p>
    <w:p w:rsidR="00BE1CC2" w:rsidRPr="00D746B6" w:rsidRDefault="00BE1CC2" w:rsidP="00D746B6">
      <w:pPr>
        <w:pStyle w:val="2"/>
        <w:tabs>
          <w:tab w:val="clear" w:pos="0"/>
          <w:tab w:val="num" w:pos="567"/>
        </w:tabs>
        <w:ind w:left="567"/>
        <w:jc w:val="both"/>
        <w:rPr>
          <w:b/>
          <w:sz w:val="24"/>
          <w:szCs w:val="24"/>
        </w:rPr>
      </w:pPr>
      <w:bookmarkStart w:id="94" w:name="_6.6_Перечень_сотрудников"/>
      <w:bookmarkStart w:id="95" w:name="_Toc42688023"/>
      <w:bookmarkEnd w:id="94"/>
      <w:r w:rsidRPr="00D746B6">
        <w:rPr>
          <w:b/>
          <w:sz w:val="24"/>
          <w:szCs w:val="24"/>
        </w:rPr>
        <w:t>6.6</w:t>
      </w:r>
      <w:r w:rsidR="00D746B6" w:rsidRPr="00D746B6">
        <w:rPr>
          <w:b/>
          <w:sz w:val="24"/>
          <w:szCs w:val="24"/>
        </w:rPr>
        <w:t>.</w:t>
      </w:r>
      <w:r w:rsidRPr="00D746B6">
        <w:rPr>
          <w:b/>
          <w:sz w:val="24"/>
          <w:szCs w:val="24"/>
        </w:rPr>
        <w:t xml:space="preserve"> Перечень сотрудников (должностей), которым разрешена выдача наличных денежных средств под отчет</w:t>
      </w:r>
      <w:bookmarkEnd w:id="95"/>
    </w:p>
    <w:p w:rsidR="00BE1CC2" w:rsidRPr="006041D7" w:rsidRDefault="00BE1CC2" w:rsidP="00BE1CC2">
      <w:pPr>
        <w:tabs>
          <w:tab w:val="num" w:pos="0"/>
          <w:tab w:val="left" w:pos="142"/>
        </w:tabs>
        <w:spacing w:line="360" w:lineRule="auto"/>
        <w:ind w:firstLine="709"/>
        <w:contextualSpacing/>
        <w:jc w:val="both"/>
        <w:rPr>
          <w:b/>
          <w:bCs/>
          <w:color w:val="auto"/>
        </w:rPr>
      </w:pPr>
    </w:p>
    <w:p w:rsidR="00BE1CC2" w:rsidRPr="006041D7" w:rsidRDefault="00BE1CC2" w:rsidP="00BE1CC2">
      <w:pPr>
        <w:tabs>
          <w:tab w:val="num" w:pos="0"/>
          <w:tab w:val="left" w:pos="142"/>
        </w:tabs>
        <w:spacing w:line="360" w:lineRule="auto"/>
        <w:ind w:firstLine="709"/>
        <w:contextualSpacing/>
        <w:jc w:val="right"/>
        <w:rPr>
          <w:bCs/>
          <w:color w:val="auto"/>
        </w:rPr>
      </w:pPr>
      <w:r w:rsidRPr="006041D7">
        <w:rPr>
          <w:bCs/>
          <w:color w:val="auto"/>
        </w:rPr>
        <w:t>Приложение №6.6</w:t>
      </w:r>
    </w:p>
    <w:p w:rsidR="00BE1CC2" w:rsidRPr="006041D7" w:rsidRDefault="00BE1CC2" w:rsidP="00BE1CC2">
      <w:pPr>
        <w:tabs>
          <w:tab w:val="num" w:pos="0"/>
          <w:tab w:val="left" w:pos="142"/>
        </w:tabs>
        <w:spacing w:line="360" w:lineRule="auto"/>
        <w:ind w:firstLine="709"/>
        <w:contextualSpacing/>
        <w:jc w:val="both"/>
        <w:rPr>
          <w:bCs/>
          <w:color w:val="auto"/>
        </w:rPr>
      </w:pPr>
    </w:p>
    <w:p w:rsidR="00BE1CC2" w:rsidRPr="006041D7" w:rsidRDefault="00BE1CC2" w:rsidP="00BE1CC2">
      <w:pPr>
        <w:tabs>
          <w:tab w:val="num" w:pos="0"/>
          <w:tab w:val="left" w:pos="142"/>
        </w:tabs>
        <w:spacing w:line="360" w:lineRule="auto"/>
        <w:ind w:left="-284" w:firstLine="709"/>
        <w:contextualSpacing/>
        <w:jc w:val="center"/>
        <w:rPr>
          <w:b/>
          <w:bCs/>
          <w:color w:val="auto"/>
        </w:rPr>
      </w:pPr>
      <w:r w:rsidRPr="006041D7">
        <w:rPr>
          <w:b/>
          <w:bCs/>
          <w:color w:val="auto"/>
        </w:rPr>
        <w:t>Перечень сотрудников (должностей), которым разрешена выдача наличных денежных средств под отчет</w:t>
      </w:r>
    </w:p>
    <w:tbl>
      <w:tblPr>
        <w:tblW w:w="9297" w:type="dxa"/>
        <w:tblInd w:w="108" w:type="dxa"/>
        <w:tblLayout w:type="fixed"/>
        <w:tblLook w:val="0000" w:firstRow="0" w:lastRow="0" w:firstColumn="0" w:lastColumn="0" w:noHBand="0" w:noVBand="0"/>
      </w:tblPr>
      <w:tblGrid>
        <w:gridCol w:w="851"/>
        <w:gridCol w:w="2187"/>
        <w:gridCol w:w="2093"/>
        <w:gridCol w:w="1923"/>
        <w:gridCol w:w="2243"/>
      </w:tblGrid>
      <w:tr w:rsidR="004166F4" w:rsidRPr="006041D7" w:rsidTr="00AA5B17">
        <w:trPr>
          <w:trHeight w:val="371"/>
        </w:trPr>
        <w:tc>
          <w:tcPr>
            <w:tcW w:w="851" w:type="dxa"/>
            <w:tcBorders>
              <w:top w:val="single" w:sz="4" w:space="0" w:color="000000"/>
              <w:left w:val="single" w:sz="4" w:space="0" w:color="000000"/>
              <w:bottom w:val="single" w:sz="4" w:space="0" w:color="000000"/>
            </w:tcBorders>
            <w:shd w:val="clear" w:color="auto" w:fill="auto"/>
          </w:tcPr>
          <w:p w:rsidR="004166F4" w:rsidRPr="00F037BE" w:rsidRDefault="004166F4" w:rsidP="00AA5B17">
            <w:pPr>
              <w:tabs>
                <w:tab w:val="num" w:pos="0"/>
                <w:tab w:val="left" w:pos="142"/>
              </w:tabs>
              <w:snapToGrid w:val="0"/>
              <w:ind w:right="176" w:firstLine="34"/>
              <w:contextualSpacing/>
              <w:jc w:val="center"/>
              <w:rPr>
                <w:sz w:val="20"/>
                <w:szCs w:val="20"/>
              </w:rPr>
            </w:pPr>
            <w:r w:rsidRPr="00F037BE">
              <w:rPr>
                <w:sz w:val="20"/>
                <w:szCs w:val="20"/>
              </w:rPr>
              <w:t>№ п/п</w:t>
            </w:r>
          </w:p>
        </w:tc>
        <w:tc>
          <w:tcPr>
            <w:tcW w:w="2187" w:type="dxa"/>
            <w:tcBorders>
              <w:top w:val="single" w:sz="4" w:space="0" w:color="000000"/>
              <w:left w:val="single" w:sz="4" w:space="0" w:color="000000"/>
              <w:bottom w:val="single" w:sz="4" w:space="0" w:color="000000"/>
            </w:tcBorders>
            <w:shd w:val="clear" w:color="auto" w:fill="auto"/>
          </w:tcPr>
          <w:p w:rsidR="004166F4" w:rsidRPr="00F037BE" w:rsidRDefault="004166F4" w:rsidP="00AA5B17">
            <w:pPr>
              <w:tabs>
                <w:tab w:val="num" w:pos="0"/>
                <w:tab w:val="left" w:pos="142"/>
                <w:tab w:val="left" w:pos="175"/>
              </w:tabs>
              <w:snapToGrid w:val="0"/>
              <w:ind w:left="-284" w:firstLine="459"/>
              <w:contextualSpacing/>
              <w:jc w:val="center"/>
              <w:rPr>
                <w:sz w:val="20"/>
                <w:szCs w:val="20"/>
              </w:rPr>
            </w:pPr>
            <w:r w:rsidRPr="00F037BE">
              <w:rPr>
                <w:sz w:val="20"/>
                <w:szCs w:val="20"/>
              </w:rPr>
              <w:t>ФИО</w:t>
            </w:r>
          </w:p>
          <w:p w:rsidR="004166F4" w:rsidRPr="00F037BE" w:rsidRDefault="004166F4" w:rsidP="00AA5B17">
            <w:pPr>
              <w:tabs>
                <w:tab w:val="num" w:pos="0"/>
                <w:tab w:val="left" w:pos="142"/>
                <w:tab w:val="left" w:pos="175"/>
              </w:tabs>
              <w:snapToGrid w:val="0"/>
              <w:ind w:left="-284" w:firstLine="459"/>
              <w:contextualSpacing/>
              <w:jc w:val="center"/>
              <w:rPr>
                <w:sz w:val="20"/>
                <w:szCs w:val="20"/>
              </w:rPr>
            </w:pPr>
            <w:r w:rsidRPr="00F037BE">
              <w:rPr>
                <w:sz w:val="20"/>
                <w:szCs w:val="20"/>
              </w:rPr>
              <w:t>сотрудника</w:t>
            </w:r>
          </w:p>
        </w:tc>
        <w:tc>
          <w:tcPr>
            <w:tcW w:w="2093" w:type="dxa"/>
            <w:tcBorders>
              <w:top w:val="single" w:sz="4" w:space="0" w:color="000000"/>
              <w:left w:val="single" w:sz="4" w:space="0" w:color="000000"/>
              <w:bottom w:val="single" w:sz="4" w:space="0" w:color="000000"/>
            </w:tcBorders>
            <w:shd w:val="clear" w:color="auto" w:fill="auto"/>
          </w:tcPr>
          <w:p w:rsidR="004166F4" w:rsidRPr="00F037BE" w:rsidRDefault="004166F4" w:rsidP="00AA5B17">
            <w:pPr>
              <w:tabs>
                <w:tab w:val="num" w:pos="0"/>
                <w:tab w:val="left" w:pos="115"/>
              </w:tabs>
              <w:snapToGrid w:val="0"/>
              <w:contextualSpacing/>
              <w:jc w:val="center"/>
              <w:rPr>
                <w:sz w:val="20"/>
                <w:szCs w:val="20"/>
              </w:rPr>
            </w:pPr>
            <w:r w:rsidRPr="00F037BE">
              <w:rPr>
                <w:sz w:val="20"/>
                <w:szCs w:val="20"/>
              </w:rPr>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ind w:firstLine="6"/>
              <w:contextualSpacing/>
              <w:jc w:val="center"/>
              <w:rPr>
                <w:sz w:val="20"/>
                <w:szCs w:val="20"/>
              </w:rPr>
            </w:pPr>
            <w:r>
              <w:rPr>
                <w:sz w:val="20"/>
                <w:szCs w:val="20"/>
              </w:rPr>
              <w:t>Выдача средств</w:t>
            </w:r>
          </w:p>
          <w:p w:rsidR="004166F4" w:rsidRPr="00F037BE" w:rsidRDefault="004166F4" w:rsidP="00AA5B17">
            <w:pPr>
              <w:tabs>
                <w:tab w:val="num" w:pos="0"/>
                <w:tab w:val="left" w:pos="142"/>
              </w:tabs>
              <w:snapToGrid w:val="0"/>
              <w:ind w:firstLine="6"/>
              <w:contextualSpacing/>
              <w:jc w:val="center"/>
              <w:rPr>
                <w:sz w:val="20"/>
                <w:szCs w:val="20"/>
              </w:rPr>
            </w:pPr>
            <w:r>
              <w:rPr>
                <w:sz w:val="20"/>
                <w:szCs w:val="20"/>
              </w:rPr>
              <w:t>на цели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F037BE" w:rsidRDefault="004166F4" w:rsidP="00AA5B17">
            <w:pPr>
              <w:tabs>
                <w:tab w:val="num" w:pos="0"/>
                <w:tab w:val="left" w:pos="142"/>
              </w:tabs>
              <w:snapToGrid w:val="0"/>
              <w:ind w:left="68"/>
              <w:contextualSpacing/>
              <w:jc w:val="center"/>
              <w:rPr>
                <w:sz w:val="20"/>
                <w:szCs w:val="20"/>
              </w:rPr>
            </w:pPr>
            <w:r w:rsidRPr="00F037BE">
              <w:rPr>
                <w:sz w:val="20"/>
                <w:szCs w:val="20"/>
              </w:rPr>
              <w:t xml:space="preserve">Образец </w:t>
            </w:r>
          </w:p>
          <w:p w:rsidR="004166F4" w:rsidRPr="00F037BE" w:rsidRDefault="004166F4" w:rsidP="00AA5B17">
            <w:pPr>
              <w:tabs>
                <w:tab w:val="num" w:pos="0"/>
                <w:tab w:val="left" w:pos="142"/>
              </w:tabs>
              <w:snapToGrid w:val="0"/>
              <w:ind w:left="68"/>
              <w:contextualSpacing/>
              <w:jc w:val="center"/>
              <w:rPr>
                <w:sz w:val="20"/>
                <w:szCs w:val="20"/>
              </w:rPr>
            </w:pPr>
            <w:r w:rsidRPr="00F037BE">
              <w:rPr>
                <w:sz w:val="20"/>
                <w:szCs w:val="20"/>
              </w:rPr>
              <w:t>подписи</w:t>
            </w: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contextualSpacing/>
              <w:jc w:val="both"/>
            </w:pPr>
            <w:r>
              <w:t>1</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Pr="00DD6F10" w:rsidRDefault="004166F4" w:rsidP="00AA5B17">
            <w:pPr>
              <w:tabs>
                <w:tab w:val="num" w:pos="0"/>
                <w:tab w:val="left" w:pos="142"/>
              </w:tabs>
              <w:snapToGrid w:val="0"/>
              <w:spacing w:line="360" w:lineRule="auto"/>
              <w:contextualSpacing/>
              <w:jc w:val="both"/>
              <w:rPr>
                <w:sz w:val="20"/>
                <w:szCs w:val="20"/>
              </w:rPr>
            </w:pPr>
            <w:r w:rsidRPr="00DD6F10">
              <w:rPr>
                <w:sz w:val="20"/>
                <w:szCs w:val="20"/>
              </w:rPr>
              <w:t>Начальник отдела учета и отчетности- главный бухгалтер</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contextualSpacing/>
              <w:jc w:val="both"/>
            </w:pPr>
            <w:r>
              <w:t>2</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Pr="00DD6F10" w:rsidRDefault="004166F4" w:rsidP="00AA5B17">
            <w:pPr>
              <w:tabs>
                <w:tab w:val="num" w:pos="0"/>
                <w:tab w:val="left" w:pos="142"/>
              </w:tabs>
              <w:snapToGrid w:val="0"/>
              <w:spacing w:line="360" w:lineRule="auto"/>
              <w:contextualSpacing/>
              <w:jc w:val="both"/>
              <w:rPr>
                <w:sz w:val="20"/>
                <w:szCs w:val="20"/>
              </w:rPr>
            </w:pPr>
            <w:r>
              <w:rPr>
                <w:sz w:val="20"/>
                <w:szCs w:val="20"/>
              </w:rPr>
              <w:t>Председатель комитета муниципальной службы</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contextualSpacing/>
              <w:jc w:val="both"/>
            </w:pPr>
            <w:r>
              <w:lastRenderedPageBreak/>
              <w:t>3</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Pr="00DD6F10" w:rsidRDefault="004166F4" w:rsidP="00AA5B17">
            <w:pPr>
              <w:tabs>
                <w:tab w:val="num" w:pos="0"/>
                <w:tab w:val="left" w:pos="142"/>
              </w:tabs>
              <w:snapToGrid w:val="0"/>
              <w:spacing w:line="360" w:lineRule="auto"/>
              <w:contextualSpacing/>
              <w:jc w:val="both"/>
              <w:rPr>
                <w:sz w:val="20"/>
                <w:szCs w:val="20"/>
              </w:rPr>
            </w:pPr>
            <w:r>
              <w:rPr>
                <w:sz w:val="20"/>
                <w:szCs w:val="20"/>
              </w:rPr>
              <w:t>Начальник АПК</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pPr>
            <w:r>
              <w:t>4</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rPr>
                <w:sz w:val="20"/>
                <w:szCs w:val="20"/>
              </w:rPr>
            </w:pPr>
            <w:r>
              <w:rPr>
                <w:sz w:val="20"/>
                <w:szCs w:val="20"/>
              </w:rPr>
              <w:t>Главный специалист по опеке</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pPr>
            <w:r>
              <w:t>5</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rPr>
                <w:sz w:val="20"/>
                <w:szCs w:val="20"/>
              </w:rPr>
            </w:pPr>
            <w:r>
              <w:rPr>
                <w:sz w:val="20"/>
                <w:szCs w:val="20"/>
              </w:rPr>
              <w:t>Главный специалист КДН</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pPr>
            <w:r>
              <w:t>6</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rPr>
                <w:sz w:val="20"/>
                <w:szCs w:val="20"/>
              </w:rPr>
            </w:pPr>
            <w:r>
              <w:rPr>
                <w:sz w:val="20"/>
                <w:szCs w:val="20"/>
              </w:rPr>
              <w:t>Главный специалист архивной службы</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pPr>
            <w:r>
              <w:t>7</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rPr>
                <w:sz w:val="20"/>
                <w:szCs w:val="20"/>
              </w:rPr>
            </w:pPr>
            <w:r>
              <w:rPr>
                <w:sz w:val="20"/>
                <w:szCs w:val="20"/>
              </w:rPr>
              <w:t>Консультант сектора предпринимательства</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pPr>
            <w:r>
              <w:t>8</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rPr>
                <w:sz w:val="20"/>
                <w:szCs w:val="20"/>
              </w:rPr>
            </w:pPr>
            <w:r>
              <w:rPr>
                <w:sz w:val="20"/>
                <w:szCs w:val="20"/>
              </w:rPr>
              <w:t>Ведущий специалист отдела прогнозирования</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pPr>
            <w:r>
              <w:t>9</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rPr>
                <w:sz w:val="20"/>
                <w:szCs w:val="20"/>
              </w:rPr>
            </w:pPr>
            <w:r>
              <w:rPr>
                <w:sz w:val="20"/>
                <w:szCs w:val="20"/>
              </w:rPr>
              <w:t>Ведущий специалист секретарь административной комиссии</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pPr>
            <w:r>
              <w:t>10</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rPr>
                <w:sz w:val="20"/>
                <w:szCs w:val="20"/>
              </w:rPr>
            </w:pPr>
            <w:r>
              <w:rPr>
                <w:sz w:val="20"/>
                <w:szCs w:val="20"/>
              </w:rPr>
              <w:t>Главный специалист административного контроля</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r w:rsidR="004166F4" w:rsidRPr="006041D7" w:rsidTr="00AA5B17">
        <w:tc>
          <w:tcPr>
            <w:tcW w:w="851"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pPr>
            <w:r>
              <w:t>11</w:t>
            </w:r>
          </w:p>
        </w:tc>
        <w:tc>
          <w:tcPr>
            <w:tcW w:w="2187"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4166F4" w:rsidRDefault="004166F4" w:rsidP="00AA5B17">
            <w:pPr>
              <w:tabs>
                <w:tab w:val="num" w:pos="0"/>
                <w:tab w:val="left" w:pos="142"/>
              </w:tabs>
              <w:snapToGrid w:val="0"/>
              <w:spacing w:line="360" w:lineRule="auto"/>
              <w:contextualSpacing/>
              <w:jc w:val="both"/>
              <w:rPr>
                <w:sz w:val="20"/>
                <w:szCs w:val="20"/>
              </w:rPr>
            </w:pPr>
            <w:r>
              <w:rPr>
                <w:sz w:val="20"/>
                <w:szCs w:val="20"/>
              </w:rPr>
              <w:t>Главный специалист сектора ФК и молодежной политики</w:t>
            </w:r>
          </w:p>
        </w:tc>
        <w:tc>
          <w:tcPr>
            <w:tcW w:w="1923" w:type="dxa"/>
            <w:tcBorders>
              <w:top w:val="single" w:sz="4" w:space="0" w:color="000000"/>
              <w:left w:val="single" w:sz="4" w:space="0" w:color="000000"/>
              <w:bottom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4166F4" w:rsidRPr="006041D7" w:rsidRDefault="004166F4" w:rsidP="00AA5B17">
            <w:pPr>
              <w:tabs>
                <w:tab w:val="num" w:pos="0"/>
                <w:tab w:val="left" w:pos="142"/>
              </w:tabs>
              <w:snapToGrid w:val="0"/>
              <w:spacing w:line="360" w:lineRule="auto"/>
              <w:ind w:firstLine="709"/>
              <w:contextualSpacing/>
              <w:jc w:val="both"/>
            </w:pPr>
          </w:p>
        </w:tc>
      </w:tr>
    </w:tbl>
    <w:p w:rsidR="00BE1CC2" w:rsidRDefault="00BE1CC2" w:rsidP="00BE1CC2">
      <w:pPr>
        <w:tabs>
          <w:tab w:val="num" w:pos="0"/>
          <w:tab w:val="left" w:pos="142"/>
        </w:tabs>
        <w:spacing w:line="360" w:lineRule="auto"/>
        <w:ind w:left="-284" w:firstLine="709"/>
        <w:contextualSpacing/>
        <w:jc w:val="center"/>
        <w:rPr>
          <w:b/>
          <w:bCs/>
          <w:i/>
          <w:iCs/>
        </w:rPr>
      </w:pPr>
    </w:p>
    <w:p w:rsidR="004166F4" w:rsidRPr="00414907" w:rsidRDefault="004166F4" w:rsidP="00BE1CC2">
      <w:pPr>
        <w:tabs>
          <w:tab w:val="num" w:pos="0"/>
          <w:tab w:val="left" w:pos="142"/>
        </w:tabs>
        <w:spacing w:line="360" w:lineRule="auto"/>
        <w:ind w:left="-284" w:firstLine="709"/>
        <w:contextualSpacing/>
        <w:jc w:val="center"/>
        <w:rPr>
          <w:bCs/>
          <w:iCs/>
        </w:rPr>
      </w:pPr>
    </w:p>
    <w:p w:rsidR="00CA5027" w:rsidRPr="00FC2B23" w:rsidRDefault="00CA5027" w:rsidP="00FC2B23">
      <w:pPr>
        <w:pStyle w:val="2"/>
        <w:ind w:firstLine="567"/>
        <w:jc w:val="both"/>
        <w:rPr>
          <w:b/>
          <w:sz w:val="24"/>
          <w:szCs w:val="24"/>
        </w:rPr>
      </w:pPr>
      <w:bookmarkStart w:id="96" w:name="_6.7_Сроки_хранения"/>
      <w:bookmarkStart w:id="97" w:name="_Toc42688024"/>
      <w:bookmarkEnd w:id="96"/>
      <w:r w:rsidRPr="00FC2B23">
        <w:rPr>
          <w:b/>
          <w:sz w:val="24"/>
          <w:szCs w:val="24"/>
        </w:rPr>
        <w:t>6.7</w:t>
      </w:r>
      <w:r w:rsidR="00D0252C">
        <w:rPr>
          <w:b/>
          <w:sz w:val="24"/>
          <w:szCs w:val="24"/>
        </w:rPr>
        <w:t>.</w:t>
      </w:r>
      <w:r w:rsidRPr="00FC2B23">
        <w:rPr>
          <w:b/>
          <w:sz w:val="24"/>
          <w:szCs w:val="24"/>
        </w:rPr>
        <w:t xml:space="preserve"> Сроки хранения документов</w:t>
      </w:r>
      <w:bookmarkEnd w:id="97"/>
    </w:p>
    <w:p w:rsidR="00CA5027" w:rsidRPr="006041D7" w:rsidRDefault="00CA5027" w:rsidP="00CA5027">
      <w:pPr>
        <w:tabs>
          <w:tab w:val="num" w:pos="0"/>
          <w:tab w:val="left" w:pos="142"/>
        </w:tabs>
        <w:spacing w:line="360" w:lineRule="auto"/>
        <w:ind w:left="-284" w:firstLine="709"/>
        <w:contextualSpacing/>
        <w:jc w:val="right"/>
        <w:rPr>
          <w:bCs/>
          <w:color w:val="auto"/>
        </w:rPr>
      </w:pPr>
      <w:r w:rsidRPr="006041D7">
        <w:rPr>
          <w:bCs/>
          <w:color w:val="auto"/>
        </w:rPr>
        <w:t>Приложение № 6.7</w:t>
      </w:r>
    </w:p>
    <w:p w:rsidR="00CA5027" w:rsidRPr="006041D7" w:rsidRDefault="00CA5027" w:rsidP="00CA5027">
      <w:pPr>
        <w:tabs>
          <w:tab w:val="num" w:pos="0"/>
          <w:tab w:val="left" w:pos="142"/>
        </w:tabs>
        <w:spacing w:line="360" w:lineRule="auto"/>
        <w:ind w:left="-284" w:firstLine="709"/>
        <w:contextualSpacing/>
        <w:jc w:val="center"/>
        <w:rPr>
          <w:b/>
          <w:bCs/>
          <w:color w:val="auto"/>
        </w:rPr>
      </w:pPr>
      <w:r w:rsidRPr="006041D7">
        <w:rPr>
          <w:b/>
          <w:bCs/>
          <w:color w:val="auto"/>
        </w:rPr>
        <w:t>СРОКИ ХРАНЕНИЯ ДОКУМЕНТОВ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420"/>
        <w:gridCol w:w="2880"/>
      </w:tblGrid>
      <w:tr w:rsidR="00C2488E" w:rsidRPr="00C2488E" w:rsidTr="007E569B">
        <w:trPr>
          <w:tblHeader/>
        </w:trPr>
        <w:tc>
          <w:tcPr>
            <w:tcW w:w="3168"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Вид документа</w:t>
            </w:r>
          </w:p>
        </w:tc>
        <w:tc>
          <w:tcPr>
            <w:tcW w:w="342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Минимальный срок хранения</w:t>
            </w:r>
          </w:p>
        </w:tc>
        <w:tc>
          <w:tcPr>
            <w:tcW w:w="288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Нормативный акт, устанавливающий границы срока хранения</w:t>
            </w:r>
          </w:p>
        </w:tc>
      </w:tr>
      <w:tr w:rsidR="00C2488E" w:rsidRPr="00C2488E" w:rsidTr="007E569B">
        <w:trPr>
          <w:trHeight w:val="1364"/>
        </w:trPr>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Первичные учетные документы</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отчетного года</w:t>
            </w:r>
          </w:p>
        </w:tc>
        <w:tc>
          <w:tcPr>
            <w:tcW w:w="288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Ч</w:t>
            </w:r>
            <w:r w:rsidRPr="00D87F2E">
              <w:rPr>
                <w:rFonts w:eastAsia="Times New Roman"/>
                <w:color w:val="auto"/>
                <w:sz w:val="20"/>
                <w:szCs w:val="20"/>
                <w:lang w:eastAsia="ru-RU"/>
              </w:rPr>
              <w:t>.1 ст.29 Закона № 402-ФЗ</w:t>
            </w:r>
            <w:r w:rsidR="0070327F" w:rsidRPr="00D87F2E">
              <w:rPr>
                <w:rFonts w:eastAsia="Times New Roman"/>
                <w:color w:val="auto"/>
                <w:sz w:val="20"/>
                <w:szCs w:val="20"/>
                <w:lang w:eastAsia="ru-RU"/>
              </w:rPr>
              <w:t xml:space="preserve"> (с изменениями и дополнениями)</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(архивные документы, отражающие трудовые отношения работника с работодателем)</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законченные делопроизводством до 1 января 2003 года, хранятся 75 лет.</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законченные делопроизводством после 1 января 2003 года, хранятся 50 лет.</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lastRenderedPageBreak/>
              <w:t>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tc>
        <w:tc>
          <w:tcPr>
            <w:tcW w:w="288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lastRenderedPageBreak/>
              <w:t xml:space="preserve">Ст. 22.1 </w:t>
            </w:r>
            <w:r w:rsidRPr="00D87F2E">
              <w:rPr>
                <w:rFonts w:eastAsia="Times New Roman"/>
                <w:color w:val="auto"/>
                <w:sz w:val="20"/>
                <w:szCs w:val="20"/>
                <w:lang w:eastAsia="ru-RU"/>
              </w:rPr>
              <w:t xml:space="preserve">Закона № 125-ФЗ от  22.10.2004 </w:t>
            </w:r>
            <w:r w:rsidR="0070327F" w:rsidRPr="00D87F2E">
              <w:rPr>
                <w:rFonts w:eastAsia="Times New Roman"/>
                <w:color w:val="auto"/>
                <w:sz w:val="20"/>
                <w:szCs w:val="20"/>
                <w:lang w:eastAsia="ru-RU"/>
              </w:rPr>
              <w:t>(с изменениями и дополнениями)</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lastRenderedPageBreak/>
              <w:t>Счета-фактуры выданные и полученные, применяемые при расчетах по НДС *</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хранится счет-фактура</w:t>
            </w:r>
          </w:p>
        </w:tc>
        <w:tc>
          <w:tcPr>
            <w:tcW w:w="2880" w:type="dxa"/>
          </w:tcPr>
          <w:p w:rsidR="00C2488E" w:rsidRPr="00611445" w:rsidRDefault="00C2488E" w:rsidP="00C2488E">
            <w:pPr>
              <w:widowControl/>
              <w:suppressAutoHyphens w:val="0"/>
              <w:spacing w:before="120" w:after="120"/>
              <w:rPr>
                <w:rFonts w:eastAsia="Times New Roman"/>
                <w:color w:val="auto"/>
                <w:sz w:val="20"/>
                <w:szCs w:val="20"/>
                <w:lang w:eastAsia="ru-RU"/>
              </w:rPr>
            </w:pPr>
            <w:r w:rsidRPr="00D87F2E">
              <w:rPr>
                <w:rFonts w:eastAsia="Times New Roman"/>
                <w:color w:val="auto"/>
                <w:sz w:val="20"/>
                <w:lang w:eastAsia="ru-RU"/>
              </w:rPr>
              <w:t>Постановление Правительства РФ от 26 декабря 2011 г.</w:t>
            </w:r>
            <w:r w:rsidRPr="00D87F2E">
              <w:t xml:space="preserve"> </w:t>
            </w:r>
            <w:r w:rsidRPr="00D87F2E">
              <w:rPr>
                <w:rFonts w:eastAsia="Times New Roman"/>
                <w:color w:val="auto"/>
                <w:sz w:val="20"/>
                <w:lang w:eastAsia="ru-RU"/>
              </w:rPr>
              <w:t xml:space="preserve">№1137 </w:t>
            </w:r>
            <w:r w:rsidR="0070327F" w:rsidRPr="00D87F2E">
              <w:rPr>
                <w:rFonts w:eastAsia="Times New Roman"/>
                <w:color w:val="auto"/>
                <w:sz w:val="20"/>
                <w:szCs w:val="20"/>
                <w:lang w:eastAsia="ru-RU"/>
              </w:rPr>
              <w:t>(с изменениями и дополнениями)</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Заверенные в установленном порядке </w:t>
            </w:r>
            <w:r w:rsidRPr="00C2488E">
              <w:rPr>
                <w:rFonts w:eastAsia="Times New Roman"/>
                <w:color w:val="auto"/>
                <w:sz w:val="20"/>
                <w:lang w:eastAsia="ru-RU"/>
              </w:rPr>
              <w:t xml:space="preserve">комиссионером </w:t>
            </w:r>
            <w:r w:rsidRPr="00C2488E">
              <w:rPr>
                <w:rFonts w:eastAsia="Times New Roman"/>
                <w:color w:val="auto"/>
                <w:sz w:val="20"/>
                <w:szCs w:val="20"/>
                <w:lang w:eastAsia="ru-RU"/>
              </w:rPr>
              <w:t>(агентом) копии счетов-фактур, полученных комитентами (принципалами)</w:t>
            </w:r>
          </w:p>
        </w:tc>
        <w:tc>
          <w:tcPr>
            <w:tcW w:w="3420" w:type="dxa"/>
          </w:tcPr>
          <w:p w:rsidR="00C2488E" w:rsidRPr="00C2488E" w:rsidRDefault="00C2488E" w:rsidP="00C2488E">
            <w:pPr>
              <w:widowControl/>
              <w:suppressAutoHyphens w:val="0"/>
              <w:spacing w:before="120" w:after="120"/>
              <w:rPr>
                <w:rFonts w:eastAsia="Times New Roman"/>
                <w:color w:val="auto"/>
                <w:sz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хранится счет-фактура</w:t>
            </w:r>
          </w:p>
        </w:tc>
        <w:tc>
          <w:tcPr>
            <w:tcW w:w="2880" w:type="dxa"/>
          </w:tcPr>
          <w:p w:rsidR="00C2488E" w:rsidRPr="00DE2F45" w:rsidRDefault="00C2488E" w:rsidP="00C2488E">
            <w:pPr>
              <w:widowControl/>
              <w:suppressAutoHyphens w:val="0"/>
              <w:spacing w:before="120" w:after="120"/>
              <w:rPr>
                <w:rFonts w:eastAsia="Times New Roman"/>
                <w:color w:val="auto"/>
                <w:sz w:val="20"/>
                <w:szCs w:val="20"/>
                <w:lang w:eastAsia="ru-RU"/>
              </w:rPr>
            </w:pPr>
            <w:r w:rsidRPr="00DE2F45">
              <w:rPr>
                <w:rFonts w:eastAsia="Times New Roman"/>
                <w:color w:val="auto"/>
                <w:sz w:val="20"/>
                <w:szCs w:val="20"/>
                <w:lang w:eastAsia="ru-RU"/>
              </w:rPr>
              <w:t xml:space="preserve">Постановление Правительства РФ от 26 декабря 2011 г. №1137 </w:t>
            </w:r>
            <w:r w:rsidR="0070327F" w:rsidRPr="00DE2F45">
              <w:rPr>
                <w:rFonts w:eastAsia="Times New Roman"/>
                <w:color w:val="auto"/>
                <w:sz w:val="20"/>
                <w:szCs w:val="20"/>
                <w:lang w:eastAsia="ru-RU"/>
              </w:rPr>
              <w:t>(с изменениями и дополнениями)</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Таможенные декларации (их заверенные копии) платежные и иные документы, подтверждающие уплату НДС в отношении товаров, ввезенных на территорию РФ</w:t>
            </w:r>
          </w:p>
        </w:tc>
        <w:tc>
          <w:tcPr>
            <w:tcW w:w="3420" w:type="dxa"/>
          </w:tcPr>
          <w:p w:rsidR="00C2488E" w:rsidRPr="00C2488E" w:rsidRDefault="00C2488E" w:rsidP="00C2488E">
            <w:pPr>
              <w:widowControl/>
              <w:suppressAutoHyphens w:val="0"/>
              <w:spacing w:before="120" w:after="120"/>
              <w:rPr>
                <w:rFonts w:eastAsia="Times New Roman"/>
                <w:color w:val="auto"/>
                <w:sz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подлежат хранению указанные документы</w:t>
            </w:r>
          </w:p>
        </w:tc>
        <w:tc>
          <w:tcPr>
            <w:tcW w:w="2880" w:type="dxa"/>
          </w:tcPr>
          <w:p w:rsidR="00C2488E" w:rsidRPr="00DE2F45" w:rsidRDefault="00C2488E" w:rsidP="00C2488E">
            <w:pPr>
              <w:widowControl/>
              <w:suppressAutoHyphens w:val="0"/>
              <w:spacing w:before="120" w:after="120"/>
              <w:rPr>
                <w:rFonts w:eastAsia="Times New Roman"/>
                <w:color w:val="auto"/>
                <w:sz w:val="20"/>
                <w:szCs w:val="20"/>
                <w:lang w:eastAsia="ru-RU"/>
              </w:rPr>
            </w:pPr>
            <w:r w:rsidRPr="00DE2F45">
              <w:rPr>
                <w:rFonts w:eastAsia="Times New Roman"/>
                <w:color w:val="auto"/>
                <w:sz w:val="20"/>
                <w:szCs w:val="20"/>
                <w:lang w:eastAsia="ru-RU"/>
              </w:rPr>
              <w:t xml:space="preserve">Постановление Правительства РФ от 26 декабря 2011 г. №1137 </w:t>
            </w:r>
            <w:r w:rsidR="0070327F" w:rsidRPr="00DE2F45">
              <w:rPr>
                <w:rFonts w:eastAsia="Times New Roman"/>
                <w:color w:val="auto"/>
                <w:sz w:val="20"/>
                <w:szCs w:val="20"/>
                <w:lang w:eastAsia="ru-RU"/>
              </w:rPr>
              <w:t>(с изменениями и дополнениями)</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Заявления о ввозе товаров и об уплате косвенных налогов с отметками налоговых органов об уплате НДС или их заверенные копии, копии платежных и иных документов, подтверждающих </w:t>
            </w:r>
            <w:r w:rsidRPr="00C2488E">
              <w:rPr>
                <w:rFonts w:eastAsia="Times New Roman"/>
                <w:color w:val="auto"/>
                <w:sz w:val="20"/>
                <w:szCs w:val="20"/>
                <w:lang w:eastAsia="ru-RU"/>
              </w:rPr>
              <w:lastRenderedPageBreak/>
              <w:t>уплату НДС в отношении товаров, импортируемых на территорию РФ</w:t>
            </w:r>
          </w:p>
        </w:tc>
        <w:tc>
          <w:tcPr>
            <w:tcW w:w="3420" w:type="dxa"/>
          </w:tcPr>
          <w:p w:rsidR="00C2488E" w:rsidRPr="00C2488E" w:rsidRDefault="00C2488E" w:rsidP="00C2488E">
            <w:pPr>
              <w:widowControl/>
              <w:suppressAutoHyphens w:val="0"/>
              <w:spacing w:before="120" w:after="120"/>
              <w:rPr>
                <w:rFonts w:eastAsia="Times New Roman"/>
                <w:color w:val="auto"/>
                <w:sz w:val="20"/>
                <w:lang w:eastAsia="ru-RU"/>
              </w:rPr>
            </w:pPr>
            <w:r w:rsidRPr="00C2488E">
              <w:rPr>
                <w:rFonts w:eastAsia="Times New Roman"/>
                <w:color w:val="auto"/>
                <w:sz w:val="20"/>
                <w:lang w:eastAsia="ru-RU"/>
              </w:rPr>
              <w:lastRenderedPageBreak/>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подлежат хранению указанные документы</w:t>
            </w:r>
          </w:p>
        </w:tc>
        <w:tc>
          <w:tcPr>
            <w:tcW w:w="2880" w:type="dxa"/>
          </w:tcPr>
          <w:p w:rsidR="00C2488E" w:rsidRPr="00DE2F45" w:rsidRDefault="00C2488E" w:rsidP="00C2488E">
            <w:pPr>
              <w:widowControl/>
              <w:suppressAutoHyphens w:val="0"/>
              <w:spacing w:before="120" w:after="120"/>
              <w:rPr>
                <w:rFonts w:eastAsia="Times New Roman"/>
                <w:color w:val="auto"/>
                <w:sz w:val="20"/>
                <w:szCs w:val="20"/>
                <w:lang w:eastAsia="ru-RU"/>
              </w:rPr>
            </w:pPr>
            <w:r w:rsidRPr="00DE2F45">
              <w:rPr>
                <w:rFonts w:eastAsia="Times New Roman"/>
                <w:color w:val="auto"/>
                <w:sz w:val="20"/>
                <w:szCs w:val="20"/>
                <w:lang w:eastAsia="ru-RU"/>
              </w:rPr>
              <w:t xml:space="preserve">Постановление Правительства РФ от 26 декабря 2011 г. №1137 </w:t>
            </w:r>
            <w:r w:rsidR="0070327F" w:rsidRPr="00DE2F45">
              <w:rPr>
                <w:rFonts w:eastAsia="Times New Roman"/>
                <w:color w:val="auto"/>
                <w:sz w:val="20"/>
                <w:szCs w:val="20"/>
                <w:lang w:eastAsia="ru-RU"/>
              </w:rPr>
              <w:t>(с изменениями и дополнениями)</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lastRenderedPageBreak/>
              <w:t>Регистры бухгалтерского учета</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отчетного года</w:t>
            </w:r>
          </w:p>
        </w:tc>
        <w:tc>
          <w:tcPr>
            <w:tcW w:w="2880" w:type="dxa"/>
          </w:tcPr>
          <w:p w:rsidR="00C2488E" w:rsidRPr="00DE2F45" w:rsidRDefault="00C2488E" w:rsidP="00C2488E">
            <w:pPr>
              <w:widowControl/>
              <w:suppressAutoHyphens w:val="0"/>
              <w:spacing w:before="120" w:after="120"/>
              <w:rPr>
                <w:rFonts w:eastAsia="Times New Roman"/>
                <w:color w:val="auto"/>
                <w:sz w:val="20"/>
                <w:szCs w:val="20"/>
                <w:lang w:eastAsia="ru-RU"/>
              </w:rPr>
            </w:pPr>
            <w:r w:rsidRPr="00DE2F45">
              <w:rPr>
                <w:rFonts w:eastAsia="Times New Roman"/>
                <w:color w:val="auto"/>
                <w:sz w:val="20"/>
                <w:szCs w:val="20"/>
                <w:lang w:eastAsia="ru-RU"/>
              </w:rPr>
              <w:t>П.1 ст.29 Закона № 402-ФЗ</w:t>
            </w:r>
            <w:r w:rsidR="0070327F" w:rsidRPr="00DE2F45">
              <w:rPr>
                <w:rFonts w:eastAsia="Times New Roman"/>
                <w:color w:val="auto"/>
                <w:sz w:val="20"/>
                <w:szCs w:val="20"/>
                <w:lang w:eastAsia="ru-RU"/>
              </w:rPr>
              <w:t xml:space="preserve"> (с изменениями и дополнениями)</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Журнал учета полученных и выставленных счетов-фактур, применяемых при расчетах по НДС (</w:t>
            </w:r>
            <w:r w:rsidRPr="00C2488E">
              <w:rPr>
                <w:rFonts w:eastAsia="Times New Roman"/>
                <w:color w:val="auto"/>
                <w:sz w:val="20"/>
                <w:lang w:eastAsia="ru-RU"/>
              </w:rPr>
              <w:t>составленный на бумажном носителе или в электронном виде</w:t>
            </w:r>
            <w:r w:rsidRPr="00C2488E">
              <w:rPr>
                <w:rFonts w:eastAsia="Times New Roman"/>
                <w:color w:val="auto"/>
                <w:sz w:val="20"/>
                <w:szCs w:val="20"/>
                <w:lang w:eastAsia="ru-RU"/>
              </w:rPr>
              <w:t>)</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w:t>
            </w:r>
          </w:p>
        </w:tc>
        <w:tc>
          <w:tcPr>
            <w:tcW w:w="2880" w:type="dxa"/>
          </w:tcPr>
          <w:p w:rsidR="00C2488E" w:rsidRPr="00DE2F45" w:rsidRDefault="00C2488E" w:rsidP="00C2488E">
            <w:pPr>
              <w:widowControl/>
              <w:suppressAutoHyphens w:val="0"/>
              <w:spacing w:before="120" w:after="120"/>
              <w:rPr>
                <w:rFonts w:eastAsia="Times New Roman"/>
                <w:color w:val="auto"/>
                <w:sz w:val="20"/>
                <w:szCs w:val="20"/>
                <w:lang w:eastAsia="ru-RU"/>
              </w:rPr>
            </w:pPr>
            <w:r w:rsidRPr="00DE2F45">
              <w:rPr>
                <w:rFonts w:eastAsia="Times New Roman"/>
                <w:color w:val="auto"/>
                <w:sz w:val="20"/>
                <w:szCs w:val="20"/>
                <w:lang w:eastAsia="ru-RU"/>
              </w:rPr>
              <w:t xml:space="preserve">Постановление Правительства РФ от 26 декабря 2011 г. №1137 </w:t>
            </w:r>
            <w:r w:rsidR="0070327F" w:rsidRPr="00DE2F45">
              <w:rPr>
                <w:rFonts w:eastAsia="Times New Roman"/>
                <w:color w:val="auto"/>
                <w:sz w:val="20"/>
                <w:szCs w:val="20"/>
                <w:lang w:eastAsia="ru-RU"/>
              </w:rPr>
              <w:t>(с изменениями и дополнениями)</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Бухгалтерская (финансовая) отчетность</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отчетного года</w:t>
            </w:r>
          </w:p>
        </w:tc>
        <w:tc>
          <w:tcPr>
            <w:tcW w:w="2880" w:type="dxa"/>
          </w:tcPr>
          <w:p w:rsidR="00C2488E" w:rsidRPr="00DE2F45" w:rsidRDefault="00C2488E" w:rsidP="00C2488E">
            <w:pPr>
              <w:widowControl/>
              <w:suppressAutoHyphens w:val="0"/>
              <w:spacing w:before="120" w:after="120"/>
              <w:rPr>
                <w:rFonts w:eastAsia="Times New Roman"/>
                <w:color w:val="auto"/>
                <w:sz w:val="20"/>
                <w:szCs w:val="20"/>
                <w:lang w:eastAsia="ru-RU"/>
              </w:rPr>
            </w:pPr>
            <w:r w:rsidRPr="00DE2F45">
              <w:rPr>
                <w:rFonts w:eastAsia="Times New Roman"/>
                <w:color w:val="auto"/>
                <w:sz w:val="20"/>
                <w:szCs w:val="20"/>
                <w:lang w:eastAsia="ru-RU"/>
              </w:rPr>
              <w:t>П.1 ст.29 Закона № 402-ФЗ</w:t>
            </w:r>
            <w:r w:rsidR="0070327F" w:rsidRPr="00DE2F45">
              <w:rPr>
                <w:rFonts w:eastAsia="Times New Roman"/>
                <w:color w:val="auto"/>
                <w:sz w:val="20"/>
                <w:szCs w:val="20"/>
                <w:lang w:eastAsia="ru-RU"/>
              </w:rPr>
              <w:t xml:space="preserve"> (с изменениями и дополнениями)</w:t>
            </w:r>
          </w:p>
        </w:tc>
      </w:tr>
      <w:tr w:rsidR="00C2488E" w:rsidRPr="00C2488E" w:rsidTr="007E569B">
        <w:tc>
          <w:tcPr>
            <w:tcW w:w="3168" w:type="dxa"/>
          </w:tcPr>
          <w:p w:rsidR="00C2488E" w:rsidRPr="00C2488E" w:rsidRDefault="00C2488E" w:rsidP="00C2488E">
            <w:pPr>
              <w:widowControl/>
              <w:suppressAutoHyphens w:val="0"/>
              <w:spacing w:before="120" w:after="120"/>
              <w:jc w:val="both"/>
              <w:rPr>
                <w:rFonts w:eastAsia="Times New Roman"/>
                <w:color w:val="auto"/>
                <w:sz w:val="20"/>
                <w:szCs w:val="20"/>
                <w:lang w:eastAsia="ru-RU"/>
              </w:rPr>
            </w:pPr>
            <w:r w:rsidRPr="00C2488E">
              <w:rPr>
                <w:rFonts w:eastAsia="Times New Roman"/>
                <w:color w:val="auto"/>
                <w:sz w:val="20"/>
                <w:szCs w:val="20"/>
                <w:lang w:eastAsia="ru-RU"/>
              </w:rPr>
              <w:t>Первичные (сводные) учетные документы, регистры бухгалтерского учета и бухгалтерская (финансовая) отчетность</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p>
        </w:tc>
        <w:tc>
          <w:tcPr>
            <w:tcW w:w="2880" w:type="dxa"/>
          </w:tcPr>
          <w:p w:rsidR="00C2488E" w:rsidRPr="00DE2F45" w:rsidRDefault="00C2488E" w:rsidP="00C2488E">
            <w:pPr>
              <w:widowControl/>
              <w:suppressAutoHyphens w:val="0"/>
              <w:spacing w:before="120" w:after="120"/>
              <w:jc w:val="both"/>
              <w:rPr>
                <w:rFonts w:eastAsia="Times New Roman"/>
                <w:color w:val="auto"/>
                <w:sz w:val="20"/>
                <w:szCs w:val="20"/>
                <w:lang w:eastAsia="ru-RU"/>
              </w:rPr>
            </w:pPr>
            <w:r w:rsidRPr="00DE2F45">
              <w:rPr>
                <w:rFonts w:eastAsia="Times New Roman"/>
                <w:color w:val="auto"/>
                <w:sz w:val="20"/>
                <w:szCs w:val="20"/>
                <w:lang w:eastAsia="ru-RU"/>
              </w:rPr>
              <w:t>П. 13 Приказ Минфина России от 31 декабря 2016 г. N 256н</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3420" w:type="dxa"/>
          </w:tcPr>
          <w:p w:rsidR="00C2488E" w:rsidRPr="00C2488E" w:rsidRDefault="00C2488E" w:rsidP="00C2488E">
            <w:pPr>
              <w:widowControl/>
              <w:suppressAutoHyphens w:val="0"/>
              <w:spacing w:before="120" w:after="120"/>
              <w:jc w:val="both"/>
              <w:rPr>
                <w:rFonts w:eastAsia="Times New Roman"/>
                <w:color w:val="auto"/>
                <w:sz w:val="20"/>
                <w:szCs w:val="20"/>
                <w:lang w:eastAsia="ru-RU"/>
              </w:rPr>
            </w:pPr>
            <w:r w:rsidRPr="00C2488E">
              <w:rPr>
                <w:rFonts w:eastAsia="Times New Roman"/>
                <w:color w:val="auto"/>
                <w:sz w:val="20"/>
                <w:szCs w:val="20"/>
                <w:lang w:eastAsia="ru-RU"/>
              </w:rPr>
              <w:t xml:space="preserve">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года, в котором они использовались для составления бухгалтерской (финансовой) отчетности в последний раз</w:t>
            </w:r>
          </w:p>
        </w:tc>
        <w:tc>
          <w:tcPr>
            <w:tcW w:w="2880" w:type="dxa"/>
          </w:tcPr>
          <w:p w:rsidR="00C2488E" w:rsidRPr="00DE2F45" w:rsidRDefault="00C2488E" w:rsidP="00C2488E">
            <w:pPr>
              <w:widowControl/>
              <w:suppressAutoHyphens w:val="0"/>
              <w:spacing w:before="120" w:after="120"/>
              <w:jc w:val="both"/>
              <w:rPr>
                <w:rFonts w:eastAsia="Times New Roman"/>
                <w:color w:val="auto"/>
                <w:sz w:val="20"/>
                <w:szCs w:val="20"/>
                <w:lang w:eastAsia="ru-RU"/>
              </w:rPr>
            </w:pPr>
            <w:r w:rsidRPr="00DE2F45">
              <w:rPr>
                <w:rFonts w:eastAsia="Times New Roman"/>
                <w:color w:val="auto"/>
                <w:sz w:val="20"/>
                <w:szCs w:val="20"/>
                <w:lang w:eastAsia="ru-RU"/>
              </w:rPr>
              <w:t>П.2 ст.29 Закона № 402-ФЗ</w:t>
            </w:r>
            <w:r w:rsidR="0070327F" w:rsidRPr="00DE2F45">
              <w:rPr>
                <w:rFonts w:eastAsia="Times New Roman"/>
                <w:color w:val="auto"/>
                <w:sz w:val="20"/>
                <w:szCs w:val="20"/>
                <w:lang w:eastAsia="ru-RU"/>
              </w:rPr>
              <w:t xml:space="preserve"> (с изменениями и дополнениями)</w:t>
            </w:r>
          </w:p>
        </w:tc>
      </w:tr>
    </w:tbl>
    <w:p w:rsidR="00C2488E" w:rsidRDefault="00C2488E" w:rsidP="00CA5027">
      <w:pPr>
        <w:tabs>
          <w:tab w:val="num" w:pos="0"/>
          <w:tab w:val="left" w:pos="142"/>
        </w:tabs>
        <w:spacing w:line="360" w:lineRule="auto"/>
        <w:ind w:left="-284" w:firstLine="709"/>
        <w:contextualSpacing/>
        <w:jc w:val="center"/>
        <w:rPr>
          <w:b/>
          <w:bCs/>
          <w:color w:val="auto"/>
        </w:rPr>
      </w:pPr>
    </w:p>
    <w:p w:rsidR="00CA5027" w:rsidRPr="00FD144B" w:rsidRDefault="00CA5027" w:rsidP="00CA5027">
      <w:pPr>
        <w:tabs>
          <w:tab w:val="num" w:pos="0"/>
          <w:tab w:val="left" w:pos="142"/>
        </w:tabs>
        <w:spacing w:line="360" w:lineRule="auto"/>
        <w:ind w:left="-284" w:firstLine="709"/>
        <w:contextualSpacing/>
        <w:jc w:val="center"/>
        <w:rPr>
          <w:b/>
          <w:bCs/>
          <w:color w:val="auto"/>
        </w:rPr>
      </w:pPr>
      <w:r w:rsidRPr="00FD144B">
        <w:rPr>
          <w:b/>
          <w:bCs/>
          <w:color w:val="auto"/>
        </w:rPr>
        <w:t>Сроки хранения по видам документов</w:t>
      </w:r>
    </w:p>
    <w:tbl>
      <w:tblPr>
        <w:tblW w:w="9488" w:type="dxa"/>
        <w:tblInd w:w="20" w:type="dxa"/>
        <w:tblCellMar>
          <w:left w:w="0" w:type="dxa"/>
          <w:right w:w="0" w:type="dxa"/>
        </w:tblCellMar>
        <w:tblLook w:val="04A0" w:firstRow="1" w:lastRow="0" w:firstColumn="1" w:lastColumn="0" w:noHBand="0" w:noVBand="1"/>
      </w:tblPr>
      <w:tblGrid>
        <w:gridCol w:w="411"/>
        <w:gridCol w:w="5018"/>
        <w:gridCol w:w="1151"/>
        <w:gridCol w:w="2908"/>
      </w:tblGrid>
      <w:tr w:rsidR="00CA5027" w:rsidRPr="002A35A0" w:rsidTr="00B802D2">
        <w:tc>
          <w:tcPr>
            <w:tcW w:w="411"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w:t>
            </w:r>
          </w:p>
        </w:tc>
        <w:tc>
          <w:tcPr>
            <w:tcW w:w="5018"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Вид документа</w:t>
            </w:r>
          </w:p>
        </w:tc>
        <w:tc>
          <w:tcPr>
            <w:tcW w:w="1151"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Срок хранения документа</w:t>
            </w:r>
          </w:p>
        </w:tc>
        <w:tc>
          <w:tcPr>
            <w:tcW w:w="2908"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Примечания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 xml:space="preserve">Бюджетная </w:t>
            </w:r>
            <w:r>
              <w:rPr>
                <w:rFonts w:eastAsia="Calibri"/>
                <w:color w:val="auto"/>
                <w:sz w:val="20"/>
                <w:szCs w:val="20"/>
                <w:lang w:eastAsia="en-US"/>
              </w:rPr>
              <w:t xml:space="preserve">(бухгалтерская) </w:t>
            </w:r>
            <w:r w:rsidRPr="002A35A0">
              <w:rPr>
                <w:rFonts w:eastAsia="Calibri"/>
                <w:color w:val="auto"/>
                <w:sz w:val="20"/>
                <w:szCs w:val="20"/>
                <w:lang w:eastAsia="en-US"/>
              </w:rPr>
              <w:t>отчетность (балансы, отчеты, справки, пояснительные записки):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vMerge w:val="restart"/>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годовых - пост.</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отсутствии годовых, квартальных - пост.</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годовая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квартальная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месячная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1 г. (2)</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Передаточные акты, разделительные, ликвидационные балансы; пояснительные записки к ним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Аналитические документы (таблицы, доклады) к годовой бухгалтерской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lastRenderedPageBreak/>
              <w:t>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32B7">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Отчеты по субвенциям, полученным из бюджетов: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годовые</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полугодовые, квартальные</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учетной политики (рабочий план счетов, формы первичных учетных документов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Утвержденные фонды заработной платы: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месту разработки и утверждения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Реестры закупок товаров, работ, услуг, осуществляемых организацией без заключения государственного или муниципального контракта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(акты, сведения, справки, переписка) о взаимных расчетах и перерасчетах между организациями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проведения взаиморасчета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Счета-фактуры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4 г.</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Гарантийные письма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окончания срока гарантии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 xml:space="preserve">Документы (справки, акты, обязательства, переписка) </w:t>
            </w:r>
            <w:r w:rsidRPr="002A35A0">
              <w:rPr>
                <w:rFonts w:eastAsia="Calibri"/>
                <w:color w:val="auto"/>
                <w:sz w:val="20"/>
                <w:szCs w:val="20"/>
                <w:lang w:eastAsia="en-US"/>
              </w:rPr>
              <w:lastRenderedPageBreak/>
              <w:t>о дебиторской и кредиторской задолженности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lastRenderedPageBreak/>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lastRenderedPageBreak/>
              <w:t>16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Перечень лиц, имеющих право подписи первичных учетных документов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замены новыми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Свидетельства о постановке на учет в налоговых органах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Налоговые декларации (расчеты) юридических лиц по всем видам налогов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Сведения о доходах физических лиц</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лицевых счетов или ведомостей начисления заработной платы - 75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т.ч. проверке кассы, правильности взимания налогов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Переписка о наложенных на организацию взысканиях, штрафах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(справки, акты, обязательства, переписка) о недостачах, растратах, хищениях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Положения об оплате труда и премировании работников: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замены новыми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месту разработки и/или утверждения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(сводные расчетные (расчетно-платежные) ведомости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лицевых счетов - 75 л.</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Лицевые карточки, счета работников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75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Исполнительные листы работников (исполнительные документы)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менее 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(заявления, решения, справки, переписка) об оплате учебных отпусков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менее 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 xml:space="preserve">Документы (протоколы заседаний инвентаризационных комиссий, инвентаризационные описи, списки, акты, ведомости) об инвентаризации </w:t>
            </w:r>
            <w:r w:rsidRPr="002A35A0">
              <w:rPr>
                <w:rFonts w:eastAsia="Calibri"/>
                <w:color w:val="auto"/>
                <w:sz w:val="20"/>
                <w:szCs w:val="20"/>
                <w:lang w:eastAsia="en-US"/>
              </w:rPr>
              <w:lastRenderedPageBreak/>
              <w:t>активов, обязательств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lastRenderedPageBreak/>
              <w:t>Пост.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О товарно-материальных ценностях (движимом имуществе) - 5 л.</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lastRenderedPageBreak/>
              <w:t>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lastRenderedPageBreak/>
              <w:t>33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(заявки, акты оценки, переписка и др.) по продаже движимого имущества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10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продажи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Акты о передаче прав на недвижимое имущество и сделок с ним от прежнего к новому правообладателю (с баланса на баланс)</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соглашения (1)</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(2)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указанные в отдельных статьях Перечня</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После истечения срока действия договора, соглашения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Протоколы разногласий по договорам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дарения</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подряда с юридическими лицами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(акты, справки, счета) о приеме выполненных работ:</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vMerge w:val="restart"/>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 соглашения</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отсутствии лицевых счетов - 75 л.</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договорам, контрактам, соглашениям на работы, относящиеся к основной (профильной) деятельности организации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 ЭПК</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 трудовым договорам, договорам подряда</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по хозяйственным, операционным договорам, соглашениям</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о материальной ответственности материально ответственного лица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увольнения материально ответственного лица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Книги, журналы, карточки учета: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ценных бумаг</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проведения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поступления валюты</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регистрации договоров купли-продажи движимого и недвижимого имущества, в т.ч. акций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После окончания срока действия договора,</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г) договоров, контрактов, соглашений с юридическими лицами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контракта, соглашения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 основных средств (зданий, сооружений), иного имущества, обязательств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(3)</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(3) После ликвидации основных средств.</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е) договоров, актов о приеме-передаче имущества</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ж) расчетов с организациями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з) приходно-расходных кассовых документов (счетов, платежных поручений)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(4) При условии проведения 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и) погашенных векселей на уплату налогов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(5)</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(5) После погашения налога.</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к) реализации товаров, работ, услуг, облагаемых и не облагаемых налогом на добавленную стоимость</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(6)</w:t>
            </w:r>
          </w:p>
        </w:tc>
        <w:tc>
          <w:tcPr>
            <w:tcW w:w="2908" w:type="dxa"/>
            <w:vMerge w:val="restart"/>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 (6) С даты последней записи.</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л) хозяйственного имущества (материальных ценностей)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м) вспомогательные, контрольные (транспортные, грузовые, весовые и др.)</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н) подотчетных лиц</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о) исполнительных листов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 сумм доходов и подоходного налога работников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 депонированной заработной платы</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 депонентов по депозитным суммам</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т) доверенностей</w:t>
            </w:r>
          </w:p>
        </w:tc>
        <w:tc>
          <w:tcPr>
            <w:tcW w:w="1151"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у) учета покупок; учета продаж</w:t>
            </w:r>
          </w:p>
        </w:tc>
        <w:tc>
          <w:tcPr>
            <w:tcW w:w="1151"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4 г.</w:t>
            </w:r>
          </w:p>
        </w:tc>
        <w:tc>
          <w:tcPr>
            <w:tcW w:w="2908"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bl>
    <w:p w:rsidR="00C517A4" w:rsidRDefault="00C517A4" w:rsidP="00D160BB">
      <w:pPr>
        <w:tabs>
          <w:tab w:val="num" w:pos="0"/>
          <w:tab w:val="left" w:pos="142"/>
        </w:tabs>
        <w:spacing w:line="360" w:lineRule="auto"/>
        <w:ind w:firstLine="709"/>
        <w:contextualSpacing/>
        <w:jc w:val="both"/>
        <w:rPr>
          <w:b/>
          <w:bCs/>
          <w:color w:val="auto"/>
        </w:rPr>
      </w:pPr>
    </w:p>
    <w:p w:rsidR="001B15DA" w:rsidRDefault="001B15DA" w:rsidP="00D160BB">
      <w:pPr>
        <w:tabs>
          <w:tab w:val="num" w:pos="0"/>
          <w:tab w:val="left" w:pos="142"/>
        </w:tabs>
        <w:spacing w:line="360" w:lineRule="auto"/>
        <w:ind w:firstLine="709"/>
        <w:contextualSpacing/>
        <w:jc w:val="both"/>
        <w:rPr>
          <w:b/>
          <w:bCs/>
          <w:color w:val="auto"/>
        </w:rPr>
      </w:pPr>
    </w:p>
    <w:p w:rsidR="00FB26DF" w:rsidRPr="001B15DA" w:rsidRDefault="00FB26DF" w:rsidP="001B15DA">
      <w:pPr>
        <w:pStyle w:val="2"/>
        <w:ind w:firstLine="567"/>
        <w:jc w:val="both"/>
        <w:rPr>
          <w:b/>
          <w:sz w:val="24"/>
          <w:szCs w:val="24"/>
        </w:rPr>
      </w:pPr>
      <w:bookmarkStart w:id="98" w:name="_6.8_Перечень_регистров"/>
      <w:bookmarkStart w:id="99" w:name="_Toc42688025"/>
      <w:bookmarkEnd w:id="98"/>
      <w:r w:rsidRPr="001B15DA">
        <w:rPr>
          <w:b/>
          <w:sz w:val="24"/>
          <w:szCs w:val="24"/>
        </w:rPr>
        <w:t>6.8</w:t>
      </w:r>
      <w:r w:rsidR="001B15DA" w:rsidRPr="001B15DA">
        <w:rPr>
          <w:b/>
          <w:sz w:val="24"/>
          <w:szCs w:val="24"/>
        </w:rPr>
        <w:t>.</w:t>
      </w:r>
      <w:r w:rsidRPr="001B15DA">
        <w:rPr>
          <w:b/>
          <w:sz w:val="24"/>
          <w:szCs w:val="24"/>
        </w:rPr>
        <w:t xml:space="preserve"> Перечень регистров налогового учета</w:t>
      </w:r>
      <w:bookmarkEnd w:id="99"/>
    </w:p>
    <w:p w:rsidR="001B15DA" w:rsidRDefault="001B15DA" w:rsidP="00FB26DF">
      <w:pPr>
        <w:tabs>
          <w:tab w:val="num" w:pos="0"/>
          <w:tab w:val="left" w:pos="142"/>
        </w:tabs>
        <w:spacing w:line="360" w:lineRule="auto"/>
        <w:ind w:firstLine="709"/>
        <w:contextualSpacing/>
        <w:jc w:val="right"/>
        <w:rPr>
          <w:color w:val="auto"/>
        </w:rPr>
      </w:pPr>
    </w:p>
    <w:p w:rsidR="00FB26DF" w:rsidRPr="006041D7" w:rsidRDefault="00FB26DF" w:rsidP="00FB26DF">
      <w:pPr>
        <w:tabs>
          <w:tab w:val="num" w:pos="0"/>
          <w:tab w:val="left" w:pos="142"/>
        </w:tabs>
        <w:spacing w:line="360" w:lineRule="auto"/>
        <w:ind w:firstLine="709"/>
        <w:contextualSpacing/>
        <w:jc w:val="right"/>
        <w:rPr>
          <w:color w:val="auto"/>
        </w:rPr>
      </w:pPr>
      <w:r w:rsidRPr="006041D7">
        <w:rPr>
          <w:color w:val="auto"/>
        </w:rPr>
        <w:t>Приложение №6.8</w:t>
      </w:r>
    </w:p>
    <w:p w:rsidR="00FB26DF" w:rsidRPr="006041D7" w:rsidRDefault="00FB26DF" w:rsidP="00FB26DF">
      <w:pPr>
        <w:tabs>
          <w:tab w:val="num" w:pos="0"/>
          <w:tab w:val="left" w:pos="142"/>
        </w:tabs>
        <w:spacing w:line="360" w:lineRule="auto"/>
        <w:ind w:firstLine="709"/>
        <w:contextualSpacing/>
        <w:jc w:val="center"/>
        <w:rPr>
          <w:b/>
          <w:color w:val="auto"/>
        </w:rPr>
      </w:pPr>
      <w:r w:rsidRPr="006041D7">
        <w:rPr>
          <w:b/>
          <w:color w:val="auto"/>
        </w:rPr>
        <w:t xml:space="preserve">НАЛОГОВЫЙ </w:t>
      </w:r>
      <w:r w:rsidRPr="005807A0">
        <w:rPr>
          <w:b/>
          <w:color w:val="auto"/>
        </w:rPr>
        <w:t>РЕГИСТР ПО УЧЕТУ НАЛОГА НА ДОХОДЫ ФИЗИЧЕСКИХ ЛИЦ (НДФЛ) ЗА 20</w:t>
      </w:r>
      <w:r w:rsidR="00B6159A" w:rsidRPr="005807A0">
        <w:rPr>
          <w:b/>
          <w:color w:val="auto"/>
        </w:rPr>
        <w:t>20</w:t>
      </w:r>
      <w:r w:rsidRPr="005807A0">
        <w:rPr>
          <w:b/>
          <w:color w:val="auto"/>
        </w:rPr>
        <w:t xml:space="preserve"> ГОД</w:t>
      </w:r>
    </w:p>
    <w:p w:rsidR="00FB26DF" w:rsidRPr="006041D7" w:rsidRDefault="00FB26DF" w:rsidP="00FB26DF">
      <w:pPr>
        <w:tabs>
          <w:tab w:val="num" w:pos="0"/>
          <w:tab w:val="left" w:pos="142"/>
        </w:tabs>
        <w:spacing w:line="360" w:lineRule="auto"/>
        <w:contextualSpacing/>
        <w:jc w:val="both"/>
      </w:pPr>
      <w:r>
        <w:rPr>
          <w:noProof/>
          <w:lang w:eastAsia="ru-RU"/>
        </w:rPr>
        <w:lastRenderedPageBreak/>
        <w:drawing>
          <wp:inline distT="0" distB="0" distL="0" distR="0">
            <wp:extent cx="5876925" cy="7010400"/>
            <wp:effectExtent l="0" t="0" r="0" b="0"/>
            <wp:docPr id="4" name="Рисунок 4" descr="Ндф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дфл"/>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76925" cy="7010400"/>
                    </a:xfrm>
                    <a:prstGeom prst="rect">
                      <a:avLst/>
                    </a:prstGeom>
                    <a:noFill/>
                    <a:ln>
                      <a:noFill/>
                    </a:ln>
                  </pic:spPr>
                </pic:pic>
              </a:graphicData>
            </a:graphic>
          </wp:inline>
        </w:drawing>
      </w:r>
    </w:p>
    <w:p w:rsidR="00EA10C1" w:rsidRPr="00D160BB" w:rsidRDefault="00FB26DF" w:rsidP="00FB26DF">
      <w:pPr>
        <w:tabs>
          <w:tab w:val="num" w:pos="0"/>
          <w:tab w:val="left" w:pos="142"/>
        </w:tabs>
        <w:spacing w:line="360" w:lineRule="auto"/>
        <w:contextualSpacing/>
        <w:jc w:val="both"/>
        <w:rPr>
          <w:color w:val="auto"/>
        </w:rPr>
      </w:pPr>
      <w:r>
        <w:rPr>
          <w:noProof/>
          <w:color w:val="auto"/>
          <w:lang w:eastAsia="ru-RU"/>
        </w:rPr>
        <w:lastRenderedPageBreak/>
        <w:drawing>
          <wp:inline distT="0" distB="0" distL="0" distR="0">
            <wp:extent cx="5943600" cy="293370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rsidR="005807A0" w:rsidRDefault="005807A0" w:rsidP="005807A0">
      <w:pPr>
        <w:pStyle w:val="2"/>
        <w:ind w:firstLine="567"/>
        <w:jc w:val="both"/>
        <w:rPr>
          <w:b/>
          <w:sz w:val="24"/>
          <w:szCs w:val="24"/>
        </w:rPr>
      </w:pPr>
      <w:bookmarkStart w:id="100" w:name="_6.9__План"/>
      <w:bookmarkEnd w:id="100"/>
    </w:p>
    <w:p w:rsidR="005807A0" w:rsidRDefault="005807A0" w:rsidP="005807A0">
      <w:pPr>
        <w:pStyle w:val="2"/>
        <w:ind w:firstLine="567"/>
        <w:jc w:val="both"/>
        <w:rPr>
          <w:b/>
          <w:sz w:val="24"/>
          <w:szCs w:val="24"/>
        </w:rPr>
      </w:pPr>
    </w:p>
    <w:p w:rsidR="00A6262E" w:rsidRPr="005807A0" w:rsidRDefault="00A6262E" w:rsidP="005807A0">
      <w:pPr>
        <w:pStyle w:val="2"/>
        <w:ind w:firstLine="567"/>
        <w:jc w:val="both"/>
        <w:rPr>
          <w:b/>
          <w:sz w:val="24"/>
          <w:szCs w:val="24"/>
        </w:rPr>
      </w:pPr>
      <w:bookmarkStart w:id="101" w:name="_Toc42688026"/>
      <w:r w:rsidRPr="005807A0">
        <w:rPr>
          <w:b/>
          <w:sz w:val="24"/>
          <w:szCs w:val="24"/>
        </w:rPr>
        <w:t>6.9</w:t>
      </w:r>
      <w:r w:rsidR="005807A0" w:rsidRPr="005807A0">
        <w:rPr>
          <w:b/>
          <w:sz w:val="24"/>
          <w:szCs w:val="24"/>
        </w:rPr>
        <w:t>.</w:t>
      </w:r>
      <w:r w:rsidRPr="005807A0">
        <w:rPr>
          <w:b/>
          <w:sz w:val="24"/>
          <w:szCs w:val="24"/>
        </w:rPr>
        <w:t xml:space="preserve">  План </w:t>
      </w:r>
      <w:r w:rsidR="00611445" w:rsidRPr="005807A0">
        <w:rPr>
          <w:b/>
          <w:sz w:val="24"/>
          <w:szCs w:val="24"/>
        </w:rPr>
        <w:t xml:space="preserve">и сроки </w:t>
      </w:r>
      <w:r w:rsidRPr="005807A0">
        <w:rPr>
          <w:b/>
          <w:sz w:val="24"/>
          <w:szCs w:val="24"/>
        </w:rPr>
        <w:t>проведения инвентаризаций</w:t>
      </w:r>
      <w:bookmarkEnd w:id="101"/>
    </w:p>
    <w:p w:rsidR="00A6262E" w:rsidRPr="004F38EA" w:rsidRDefault="00A6262E" w:rsidP="00A6262E">
      <w:pPr>
        <w:tabs>
          <w:tab w:val="num" w:pos="0"/>
          <w:tab w:val="left" w:pos="142"/>
        </w:tabs>
        <w:suppressAutoHyphens w:val="0"/>
        <w:autoSpaceDE w:val="0"/>
        <w:spacing w:line="360" w:lineRule="auto"/>
        <w:ind w:firstLine="709"/>
        <w:contextualSpacing/>
        <w:jc w:val="both"/>
      </w:pPr>
    </w:p>
    <w:p w:rsidR="00A6262E" w:rsidRPr="004F38EA" w:rsidRDefault="00A6262E" w:rsidP="00A6262E">
      <w:pPr>
        <w:tabs>
          <w:tab w:val="num" w:pos="0"/>
          <w:tab w:val="left" w:pos="142"/>
        </w:tabs>
        <w:spacing w:line="360" w:lineRule="auto"/>
        <w:ind w:left="5954" w:firstLine="709"/>
        <w:contextualSpacing/>
        <w:jc w:val="right"/>
      </w:pPr>
      <w:r w:rsidRPr="004F38EA">
        <w:t>Приложение №6.9</w:t>
      </w:r>
    </w:p>
    <w:p w:rsidR="00A6262E" w:rsidRDefault="00A6262E" w:rsidP="00A6262E">
      <w:pPr>
        <w:tabs>
          <w:tab w:val="num" w:pos="0"/>
          <w:tab w:val="left" w:pos="142"/>
        </w:tabs>
        <w:spacing w:line="360" w:lineRule="auto"/>
        <w:ind w:left="-284" w:firstLine="709"/>
        <w:contextualSpacing/>
        <w:jc w:val="center"/>
        <w:rPr>
          <w:b/>
          <w:bCs/>
          <w:iCs/>
        </w:rPr>
      </w:pPr>
      <w:r w:rsidRPr="004F38EA">
        <w:rPr>
          <w:b/>
          <w:bCs/>
          <w:iCs/>
        </w:rPr>
        <w:t xml:space="preserve">ПЛАН </w:t>
      </w:r>
      <w:r w:rsidR="00611445" w:rsidRPr="004F38EA">
        <w:rPr>
          <w:b/>
          <w:bCs/>
          <w:iCs/>
        </w:rPr>
        <w:t>И СРОКИ</w:t>
      </w:r>
      <w:r w:rsidR="00611445">
        <w:rPr>
          <w:b/>
          <w:bCs/>
          <w:iCs/>
        </w:rPr>
        <w:t xml:space="preserve"> </w:t>
      </w:r>
      <w:r w:rsidRPr="006041D7">
        <w:rPr>
          <w:b/>
          <w:bCs/>
          <w:iCs/>
        </w:rPr>
        <w:t>ПРОВЕДЕНИЯ ИНВЕНТАРИЗАЦИЙ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340"/>
        <w:gridCol w:w="2552"/>
        <w:gridCol w:w="3969"/>
      </w:tblGrid>
      <w:tr w:rsidR="004E4A9E" w:rsidRPr="004E4A9E" w:rsidTr="007E569B">
        <w:tc>
          <w:tcPr>
            <w:tcW w:w="637" w:type="dxa"/>
            <w:shd w:val="clear" w:color="auto" w:fill="auto"/>
          </w:tcPr>
          <w:p w:rsidR="004E4A9E" w:rsidRPr="004E4A9E" w:rsidRDefault="004E4A9E" w:rsidP="004E4A9E">
            <w:pPr>
              <w:snapToGrid w:val="0"/>
              <w:spacing w:line="360" w:lineRule="auto"/>
              <w:rPr>
                <w:sz w:val="20"/>
                <w:szCs w:val="20"/>
              </w:rPr>
            </w:pPr>
            <w:bookmarkStart w:id="102" w:name="_6.10_Состав_постоянно"/>
            <w:bookmarkEnd w:id="102"/>
            <w:r w:rsidRPr="004E4A9E">
              <w:rPr>
                <w:sz w:val="20"/>
                <w:szCs w:val="20"/>
              </w:rPr>
              <w:t>№</w:t>
            </w:r>
          </w:p>
          <w:p w:rsidR="004E4A9E" w:rsidRPr="004E4A9E" w:rsidRDefault="004E4A9E" w:rsidP="004E4A9E">
            <w:pPr>
              <w:snapToGrid w:val="0"/>
              <w:spacing w:line="360" w:lineRule="auto"/>
              <w:ind w:left="-284"/>
              <w:jc w:val="center"/>
              <w:rPr>
                <w:sz w:val="20"/>
                <w:szCs w:val="20"/>
              </w:rPr>
            </w:pPr>
            <w:r w:rsidRPr="004E4A9E">
              <w:rPr>
                <w:sz w:val="20"/>
                <w:szCs w:val="20"/>
              </w:rPr>
              <w:t>п/п</w:t>
            </w:r>
          </w:p>
        </w:tc>
        <w:tc>
          <w:tcPr>
            <w:tcW w:w="2340" w:type="dxa"/>
          </w:tcPr>
          <w:p w:rsidR="004E4A9E" w:rsidRPr="004E4A9E" w:rsidRDefault="004E4A9E" w:rsidP="004E4A9E">
            <w:pPr>
              <w:snapToGrid w:val="0"/>
              <w:spacing w:line="360" w:lineRule="auto"/>
              <w:ind w:left="-284" w:right="-108"/>
              <w:jc w:val="center"/>
              <w:rPr>
                <w:sz w:val="20"/>
                <w:szCs w:val="20"/>
              </w:rPr>
            </w:pPr>
            <w:r w:rsidRPr="004E4A9E">
              <w:rPr>
                <w:sz w:val="20"/>
                <w:szCs w:val="20"/>
              </w:rPr>
              <w:t>Наименование места</w:t>
            </w:r>
          </w:p>
          <w:p w:rsidR="004E4A9E" w:rsidRPr="004E4A9E" w:rsidRDefault="004E4A9E" w:rsidP="004E4A9E">
            <w:pPr>
              <w:snapToGrid w:val="0"/>
              <w:spacing w:line="360" w:lineRule="auto"/>
              <w:ind w:left="-284" w:right="-108"/>
              <w:jc w:val="center"/>
              <w:rPr>
                <w:sz w:val="20"/>
                <w:szCs w:val="20"/>
              </w:rPr>
            </w:pPr>
            <w:r w:rsidRPr="004E4A9E">
              <w:rPr>
                <w:sz w:val="20"/>
                <w:szCs w:val="20"/>
              </w:rPr>
              <w:t xml:space="preserve">проведения     </w:t>
            </w:r>
          </w:p>
          <w:p w:rsidR="004E4A9E" w:rsidRPr="004E4A9E" w:rsidRDefault="004E4A9E" w:rsidP="004E4A9E">
            <w:pPr>
              <w:snapToGrid w:val="0"/>
              <w:spacing w:line="360" w:lineRule="auto"/>
              <w:ind w:left="-284" w:right="-108"/>
              <w:jc w:val="center"/>
              <w:rPr>
                <w:sz w:val="20"/>
                <w:szCs w:val="20"/>
              </w:rPr>
            </w:pPr>
            <w:r w:rsidRPr="004E4A9E">
              <w:rPr>
                <w:sz w:val="20"/>
                <w:szCs w:val="20"/>
              </w:rPr>
              <w:t>инвентаризации</w:t>
            </w:r>
          </w:p>
          <w:p w:rsidR="004E4A9E" w:rsidRPr="004E4A9E" w:rsidRDefault="004E4A9E" w:rsidP="004E4A9E">
            <w:pPr>
              <w:snapToGrid w:val="0"/>
              <w:spacing w:line="360" w:lineRule="auto"/>
              <w:ind w:left="-284" w:right="-108"/>
              <w:jc w:val="center"/>
              <w:rPr>
                <w:sz w:val="20"/>
                <w:szCs w:val="20"/>
              </w:rPr>
            </w:pPr>
            <w:r w:rsidRPr="004E4A9E">
              <w:rPr>
                <w:sz w:val="20"/>
                <w:szCs w:val="20"/>
              </w:rPr>
              <w:t xml:space="preserve">(объект инвентаризации)   </w:t>
            </w:r>
          </w:p>
        </w:tc>
        <w:tc>
          <w:tcPr>
            <w:tcW w:w="2552" w:type="dxa"/>
            <w:shd w:val="clear" w:color="auto" w:fill="auto"/>
          </w:tcPr>
          <w:p w:rsidR="004E4A9E" w:rsidRPr="004E4A9E" w:rsidRDefault="004E4A9E" w:rsidP="004E4A9E">
            <w:pPr>
              <w:snapToGrid w:val="0"/>
              <w:spacing w:line="360" w:lineRule="auto"/>
              <w:ind w:left="-284"/>
              <w:jc w:val="center"/>
              <w:rPr>
                <w:sz w:val="20"/>
                <w:szCs w:val="20"/>
              </w:rPr>
            </w:pPr>
            <w:r w:rsidRPr="004E4A9E">
              <w:rPr>
                <w:sz w:val="20"/>
                <w:szCs w:val="20"/>
              </w:rPr>
              <w:t>Срок</w:t>
            </w:r>
          </w:p>
          <w:p w:rsidR="004E4A9E" w:rsidRPr="004E4A9E" w:rsidRDefault="004E4A9E" w:rsidP="004E4A9E">
            <w:pPr>
              <w:snapToGrid w:val="0"/>
              <w:spacing w:line="360" w:lineRule="auto"/>
              <w:ind w:left="-284"/>
              <w:jc w:val="center"/>
              <w:rPr>
                <w:sz w:val="20"/>
                <w:szCs w:val="20"/>
              </w:rPr>
            </w:pPr>
            <w:r w:rsidRPr="004E4A9E">
              <w:rPr>
                <w:sz w:val="20"/>
                <w:szCs w:val="20"/>
              </w:rPr>
              <w:t>проведения</w:t>
            </w:r>
          </w:p>
          <w:p w:rsidR="004E4A9E" w:rsidRPr="004E4A9E" w:rsidRDefault="004E4A9E" w:rsidP="004E4A9E">
            <w:pPr>
              <w:snapToGrid w:val="0"/>
              <w:spacing w:line="360" w:lineRule="auto"/>
              <w:ind w:left="-284"/>
              <w:jc w:val="center"/>
              <w:rPr>
                <w:sz w:val="20"/>
                <w:szCs w:val="20"/>
              </w:rPr>
            </w:pPr>
            <w:r w:rsidRPr="004E4A9E">
              <w:rPr>
                <w:sz w:val="20"/>
                <w:szCs w:val="20"/>
              </w:rPr>
              <w:t>инвентаризации</w:t>
            </w:r>
          </w:p>
        </w:tc>
        <w:tc>
          <w:tcPr>
            <w:tcW w:w="3969" w:type="dxa"/>
            <w:shd w:val="clear" w:color="auto" w:fill="auto"/>
          </w:tcPr>
          <w:p w:rsidR="004E4A9E" w:rsidRPr="004E4A9E" w:rsidRDefault="004E4A9E" w:rsidP="004E4A9E">
            <w:pPr>
              <w:snapToGrid w:val="0"/>
              <w:spacing w:line="360" w:lineRule="auto"/>
              <w:ind w:left="-284"/>
              <w:jc w:val="center"/>
              <w:rPr>
                <w:sz w:val="20"/>
                <w:szCs w:val="20"/>
              </w:rPr>
            </w:pPr>
            <w:r w:rsidRPr="004E4A9E">
              <w:rPr>
                <w:sz w:val="20"/>
                <w:szCs w:val="20"/>
              </w:rPr>
              <w:t>Объекты, подлежащие инвентаризации</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1</w:t>
            </w:r>
          </w:p>
        </w:tc>
        <w:tc>
          <w:tcPr>
            <w:tcW w:w="2340" w:type="dxa"/>
          </w:tcPr>
          <w:p w:rsidR="004E4A9E" w:rsidRPr="004E4A9E" w:rsidRDefault="004E4A9E" w:rsidP="004E4A9E">
            <w:pPr>
              <w:spacing w:line="276" w:lineRule="auto"/>
              <w:jc w:val="both"/>
              <w:rPr>
                <w:sz w:val="22"/>
                <w:szCs w:val="22"/>
              </w:rPr>
            </w:pPr>
            <w:r w:rsidRPr="004E4A9E">
              <w:rPr>
                <w:sz w:val="22"/>
                <w:szCs w:val="22"/>
              </w:rPr>
              <w:t>Все корпуса учреждения</w:t>
            </w:r>
          </w:p>
        </w:tc>
        <w:tc>
          <w:tcPr>
            <w:tcW w:w="2552" w:type="dxa"/>
            <w:shd w:val="clear" w:color="auto" w:fill="auto"/>
          </w:tcPr>
          <w:p w:rsidR="004E4A9E" w:rsidRPr="004E4A9E" w:rsidRDefault="00E9405D" w:rsidP="004E4A9E">
            <w:pPr>
              <w:spacing w:line="276" w:lineRule="auto"/>
              <w:jc w:val="both"/>
              <w:rPr>
                <w:sz w:val="22"/>
                <w:szCs w:val="22"/>
              </w:rPr>
            </w:pPr>
            <w:r>
              <w:rPr>
                <w:sz w:val="22"/>
                <w:szCs w:val="22"/>
              </w:rPr>
              <w:t>1 раз в три года</w:t>
            </w:r>
          </w:p>
        </w:tc>
        <w:tc>
          <w:tcPr>
            <w:tcW w:w="3969" w:type="dxa"/>
            <w:shd w:val="clear" w:color="auto" w:fill="auto"/>
          </w:tcPr>
          <w:p w:rsidR="004E4A9E" w:rsidRPr="004E4A9E" w:rsidRDefault="004E4A9E" w:rsidP="004F38EA">
            <w:pPr>
              <w:spacing w:line="276" w:lineRule="auto"/>
              <w:jc w:val="both"/>
              <w:rPr>
                <w:sz w:val="22"/>
                <w:szCs w:val="22"/>
              </w:rPr>
            </w:pPr>
            <w:r w:rsidRPr="004E4A9E">
              <w:rPr>
                <w:sz w:val="22"/>
                <w:szCs w:val="22"/>
              </w:rPr>
              <w:t xml:space="preserve">Инвентаризация основных средств, </w:t>
            </w:r>
            <w:r w:rsidRPr="00E9405D">
              <w:rPr>
                <w:sz w:val="22"/>
                <w:szCs w:val="22"/>
              </w:rPr>
              <w:t>нематериальных активов, непроизведенных активов, материальных запасов</w:t>
            </w:r>
            <w:r w:rsidR="00611445" w:rsidRPr="00E9405D">
              <w:rPr>
                <w:sz w:val="22"/>
                <w:szCs w:val="22"/>
              </w:rPr>
              <w:t xml:space="preserve">, </w:t>
            </w:r>
            <w:r w:rsidR="004F38EA" w:rsidRPr="00E9405D">
              <w:rPr>
                <w:sz w:val="22"/>
                <w:szCs w:val="22"/>
              </w:rPr>
              <w:t xml:space="preserve">анализ правоустанавливающих документов прав пользования активами, </w:t>
            </w:r>
            <w:r w:rsidR="00611445" w:rsidRPr="00E9405D">
              <w:rPr>
                <w:sz w:val="22"/>
                <w:szCs w:val="22"/>
              </w:rPr>
              <w:t>имущества, учитываемого</w:t>
            </w:r>
            <w:r w:rsidR="00611445" w:rsidRPr="004F38EA">
              <w:rPr>
                <w:sz w:val="22"/>
                <w:szCs w:val="22"/>
              </w:rPr>
              <w:t xml:space="preserve"> на забалансовых счетах</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2</w:t>
            </w:r>
          </w:p>
        </w:tc>
        <w:tc>
          <w:tcPr>
            <w:tcW w:w="2340" w:type="dxa"/>
          </w:tcPr>
          <w:p w:rsidR="004E4A9E" w:rsidRPr="004E4A9E" w:rsidRDefault="004E4A9E" w:rsidP="004E4A9E">
            <w:pPr>
              <w:spacing w:line="276" w:lineRule="auto"/>
              <w:jc w:val="both"/>
              <w:rPr>
                <w:sz w:val="22"/>
                <w:szCs w:val="22"/>
              </w:rPr>
            </w:pPr>
            <w:r w:rsidRPr="004E4A9E">
              <w:rPr>
                <w:sz w:val="22"/>
                <w:szCs w:val="22"/>
              </w:rPr>
              <w:t>Касса учреждения</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Последнее число каждого месяца</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денежных средств, денежных документов и бланков строгой отчетности</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3</w:t>
            </w:r>
          </w:p>
        </w:tc>
        <w:tc>
          <w:tcPr>
            <w:tcW w:w="2340" w:type="dxa"/>
          </w:tcPr>
          <w:p w:rsidR="004E4A9E" w:rsidRPr="004E4A9E" w:rsidRDefault="004E4A9E" w:rsidP="004E4A9E">
            <w:pPr>
              <w:spacing w:line="276" w:lineRule="auto"/>
              <w:jc w:val="both"/>
              <w:rPr>
                <w:sz w:val="22"/>
                <w:szCs w:val="22"/>
              </w:rPr>
            </w:pPr>
            <w:r w:rsidRPr="004E4A9E">
              <w:rPr>
                <w:sz w:val="22"/>
                <w:szCs w:val="22"/>
              </w:rPr>
              <w:t>Бухгалтерия учреждения</w:t>
            </w:r>
          </w:p>
        </w:tc>
        <w:tc>
          <w:tcPr>
            <w:tcW w:w="2552" w:type="dxa"/>
            <w:shd w:val="clear" w:color="auto" w:fill="auto"/>
          </w:tcPr>
          <w:p w:rsidR="004E4A9E" w:rsidRPr="004E4A9E" w:rsidRDefault="00E9405D" w:rsidP="004E4A9E">
            <w:pPr>
              <w:spacing w:line="276" w:lineRule="auto"/>
              <w:jc w:val="both"/>
              <w:rPr>
                <w:sz w:val="22"/>
                <w:szCs w:val="22"/>
              </w:rPr>
            </w:pPr>
            <w:r>
              <w:rPr>
                <w:sz w:val="22"/>
                <w:szCs w:val="22"/>
              </w:rPr>
              <w:t>Ежегодно</w:t>
            </w:r>
          </w:p>
          <w:p w:rsidR="004E4A9E" w:rsidRPr="004E4A9E" w:rsidRDefault="004E4A9E" w:rsidP="004E4A9E">
            <w:pPr>
              <w:spacing w:line="276" w:lineRule="auto"/>
              <w:jc w:val="both"/>
              <w:rPr>
                <w:sz w:val="22"/>
                <w:szCs w:val="22"/>
              </w:rPr>
            </w:pPr>
            <w:r w:rsidRPr="004E4A9E">
              <w:rPr>
                <w:sz w:val="22"/>
                <w:szCs w:val="22"/>
              </w:rPr>
              <w:t>перед составлением годовой отчетности</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 xml:space="preserve">Инвентаризация расчетов с покупателями и поставщиками, </w:t>
            </w:r>
          </w:p>
          <w:p w:rsidR="004E4A9E" w:rsidRPr="004E4A9E" w:rsidRDefault="004E4A9E" w:rsidP="004E4A9E">
            <w:pPr>
              <w:spacing w:line="276" w:lineRule="auto"/>
              <w:jc w:val="both"/>
              <w:rPr>
                <w:sz w:val="22"/>
                <w:szCs w:val="22"/>
              </w:rPr>
            </w:pPr>
            <w:r w:rsidRPr="004E4A9E">
              <w:rPr>
                <w:sz w:val="22"/>
                <w:szCs w:val="22"/>
              </w:rPr>
              <w:t>с персоналом,</w:t>
            </w:r>
            <w:r w:rsidRPr="004E4A9E">
              <w:t xml:space="preserve"> </w:t>
            </w:r>
            <w:r w:rsidRPr="004E4A9E">
              <w:rPr>
                <w:sz w:val="22"/>
                <w:szCs w:val="22"/>
              </w:rPr>
              <w:t>расчетов по налогам и сборам</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4</w:t>
            </w:r>
          </w:p>
        </w:tc>
        <w:tc>
          <w:tcPr>
            <w:tcW w:w="2340" w:type="dxa"/>
          </w:tcPr>
          <w:p w:rsidR="004E4A9E" w:rsidRPr="004E4A9E" w:rsidRDefault="004E4A9E" w:rsidP="004E4A9E">
            <w:pPr>
              <w:spacing w:line="276" w:lineRule="auto"/>
              <w:jc w:val="both"/>
              <w:rPr>
                <w:sz w:val="22"/>
                <w:szCs w:val="22"/>
              </w:rPr>
            </w:pPr>
            <w:r w:rsidRPr="004E4A9E">
              <w:rPr>
                <w:sz w:val="22"/>
                <w:szCs w:val="22"/>
              </w:rPr>
              <w:t>Кабинет;</w:t>
            </w:r>
          </w:p>
          <w:p w:rsidR="004E4A9E" w:rsidRPr="004E4A9E" w:rsidRDefault="004E4A9E" w:rsidP="004E4A9E">
            <w:pPr>
              <w:spacing w:line="276" w:lineRule="auto"/>
              <w:jc w:val="both"/>
              <w:rPr>
                <w:sz w:val="22"/>
                <w:szCs w:val="22"/>
              </w:rPr>
            </w:pPr>
            <w:r w:rsidRPr="004E4A9E">
              <w:rPr>
                <w:sz w:val="22"/>
                <w:szCs w:val="22"/>
              </w:rPr>
              <w:t>Отдел;</w:t>
            </w:r>
          </w:p>
          <w:p w:rsidR="004E4A9E" w:rsidRPr="004E4A9E" w:rsidRDefault="004E4A9E" w:rsidP="004E4A9E">
            <w:pPr>
              <w:spacing w:line="276" w:lineRule="auto"/>
              <w:jc w:val="both"/>
              <w:rPr>
                <w:sz w:val="22"/>
                <w:szCs w:val="22"/>
              </w:rPr>
            </w:pPr>
            <w:r w:rsidRPr="004E4A9E">
              <w:rPr>
                <w:sz w:val="22"/>
                <w:szCs w:val="22"/>
              </w:rPr>
              <w:t>Подразделение</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При смене материально-ответственного лица (на день приемки – передачи дел)</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основных средств, нематериальных активов, непроизведенных активов, материальных запасов</w:t>
            </w:r>
            <w:r w:rsidR="00611445">
              <w:rPr>
                <w:sz w:val="22"/>
                <w:szCs w:val="22"/>
              </w:rPr>
              <w:t xml:space="preserve">, </w:t>
            </w:r>
            <w:r w:rsidRPr="004E4A9E">
              <w:rPr>
                <w:sz w:val="22"/>
                <w:szCs w:val="22"/>
              </w:rPr>
              <w:t xml:space="preserve"> </w:t>
            </w:r>
            <w:r w:rsidR="00611445" w:rsidRPr="004F38EA">
              <w:rPr>
                <w:sz w:val="22"/>
                <w:szCs w:val="22"/>
              </w:rPr>
              <w:t>имущества, учитываемого на забалансовых счетах</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lastRenderedPageBreak/>
              <w:t>5</w:t>
            </w:r>
          </w:p>
        </w:tc>
        <w:tc>
          <w:tcPr>
            <w:tcW w:w="2340" w:type="dxa"/>
          </w:tcPr>
          <w:p w:rsidR="004E4A9E" w:rsidRPr="004E4A9E" w:rsidRDefault="004E4A9E" w:rsidP="004E4A9E">
            <w:pPr>
              <w:spacing w:line="276" w:lineRule="auto"/>
              <w:jc w:val="both"/>
              <w:rPr>
                <w:sz w:val="22"/>
                <w:szCs w:val="22"/>
              </w:rPr>
            </w:pPr>
            <w:r w:rsidRPr="004E4A9E">
              <w:rPr>
                <w:sz w:val="22"/>
                <w:szCs w:val="22"/>
              </w:rPr>
              <w:t>Объекты учета</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 xml:space="preserve">При передаче имущества в аренду, управление, безвозмездное пользование, а также выкуп, продажа комплекса объектов учета. </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передаваемых объектов учета</w:t>
            </w:r>
          </w:p>
        </w:tc>
      </w:tr>
      <w:tr w:rsidR="004E4A9E" w:rsidRPr="004F38EA"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6</w:t>
            </w:r>
          </w:p>
        </w:tc>
        <w:tc>
          <w:tcPr>
            <w:tcW w:w="2340" w:type="dxa"/>
          </w:tcPr>
          <w:p w:rsidR="004E4A9E" w:rsidRPr="004E4A9E" w:rsidRDefault="004E4A9E" w:rsidP="004E4A9E">
            <w:pPr>
              <w:spacing w:line="276" w:lineRule="auto"/>
              <w:jc w:val="both"/>
              <w:rPr>
                <w:sz w:val="22"/>
                <w:szCs w:val="22"/>
              </w:rPr>
            </w:pPr>
            <w:r w:rsidRPr="004E4A9E">
              <w:rPr>
                <w:sz w:val="22"/>
                <w:szCs w:val="22"/>
              </w:rPr>
              <w:t>Кабинет;</w:t>
            </w:r>
          </w:p>
          <w:p w:rsidR="004E4A9E" w:rsidRPr="004E4A9E" w:rsidRDefault="004E4A9E" w:rsidP="004E4A9E">
            <w:pPr>
              <w:spacing w:line="276" w:lineRule="auto"/>
              <w:jc w:val="both"/>
              <w:rPr>
                <w:sz w:val="22"/>
                <w:szCs w:val="22"/>
              </w:rPr>
            </w:pPr>
            <w:r w:rsidRPr="004E4A9E">
              <w:rPr>
                <w:sz w:val="22"/>
                <w:szCs w:val="22"/>
              </w:rPr>
              <w:t>Отдел;</w:t>
            </w:r>
          </w:p>
          <w:p w:rsidR="004E4A9E" w:rsidRPr="004E4A9E" w:rsidRDefault="004E4A9E" w:rsidP="004E4A9E">
            <w:pPr>
              <w:spacing w:line="276" w:lineRule="auto"/>
              <w:jc w:val="both"/>
              <w:rPr>
                <w:sz w:val="22"/>
                <w:szCs w:val="22"/>
              </w:rPr>
            </w:pPr>
            <w:r w:rsidRPr="004E4A9E">
              <w:rPr>
                <w:sz w:val="22"/>
                <w:szCs w:val="22"/>
              </w:rPr>
              <w:t>Подразделение</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При установлении фактов хищений или злоупотреблений, а также порчи ценностей</w:t>
            </w:r>
          </w:p>
        </w:tc>
        <w:tc>
          <w:tcPr>
            <w:tcW w:w="3969" w:type="dxa"/>
            <w:shd w:val="clear" w:color="auto" w:fill="auto"/>
          </w:tcPr>
          <w:p w:rsidR="004E4A9E" w:rsidRPr="004F38EA" w:rsidRDefault="004E4A9E" w:rsidP="004E4A9E">
            <w:pPr>
              <w:spacing w:line="276" w:lineRule="auto"/>
              <w:jc w:val="both"/>
              <w:rPr>
                <w:sz w:val="22"/>
                <w:szCs w:val="22"/>
              </w:rPr>
            </w:pPr>
            <w:r w:rsidRPr="004F38EA">
              <w:rPr>
                <w:sz w:val="22"/>
                <w:szCs w:val="22"/>
              </w:rPr>
              <w:t>Инвентаризация основных средств, нематериальных активов, непроизведенных активов, материальных запасов</w:t>
            </w:r>
            <w:r w:rsidR="00611445" w:rsidRPr="004F38EA">
              <w:rPr>
                <w:sz w:val="22"/>
                <w:szCs w:val="22"/>
              </w:rPr>
              <w:t>, имущества, учитываемого на забалансовых счетах</w:t>
            </w:r>
          </w:p>
        </w:tc>
      </w:tr>
      <w:tr w:rsidR="004E4A9E" w:rsidRPr="004F38EA"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7</w:t>
            </w:r>
          </w:p>
        </w:tc>
        <w:tc>
          <w:tcPr>
            <w:tcW w:w="2340" w:type="dxa"/>
          </w:tcPr>
          <w:p w:rsidR="004E4A9E" w:rsidRPr="004E4A9E" w:rsidRDefault="004E4A9E" w:rsidP="004E4A9E">
            <w:pPr>
              <w:spacing w:line="276" w:lineRule="auto"/>
              <w:jc w:val="both"/>
              <w:rPr>
                <w:sz w:val="22"/>
                <w:szCs w:val="22"/>
              </w:rPr>
            </w:pPr>
            <w:r w:rsidRPr="004E4A9E">
              <w:rPr>
                <w:sz w:val="22"/>
                <w:szCs w:val="22"/>
              </w:rPr>
              <w:t>Кабинет;</w:t>
            </w:r>
          </w:p>
          <w:p w:rsidR="004E4A9E" w:rsidRPr="004E4A9E" w:rsidRDefault="004E4A9E" w:rsidP="004E4A9E">
            <w:pPr>
              <w:spacing w:line="276" w:lineRule="auto"/>
              <w:jc w:val="both"/>
              <w:rPr>
                <w:sz w:val="22"/>
                <w:szCs w:val="22"/>
              </w:rPr>
            </w:pPr>
            <w:r w:rsidRPr="004E4A9E">
              <w:rPr>
                <w:sz w:val="22"/>
                <w:szCs w:val="22"/>
              </w:rPr>
              <w:t>Отдел;</w:t>
            </w:r>
          </w:p>
          <w:p w:rsidR="004E4A9E" w:rsidRPr="004E4A9E" w:rsidRDefault="004E4A9E" w:rsidP="004E4A9E">
            <w:pPr>
              <w:spacing w:line="276" w:lineRule="auto"/>
              <w:jc w:val="both"/>
              <w:rPr>
                <w:sz w:val="22"/>
                <w:szCs w:val="22"/>
              </w:rPr>
            </w:pPr>
            <w:r w:rsidRPr="004E4A9E">
              <w:rPr>
                <w:sz w:val="22"/>
                <w:szCs w:val="22"/>
              </w:rPr>
              <w:t>Подразделение</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При стихийном бедствии, пожаре, аварии или другой чрезвычайной ситуации, вызванной экстремальными условиями</w:t>
            </w:r>
          </w:p>
        </w:tc>
        <w:tc>
          <w:tcPr>
            <w:tcW w:w="3969" w:type="dxa"/>
            <w:shd w:val="clear" w:color="auto" w:fill="auto"/>
          </w:tcPr>
          <w:p w:rsidR="004E4A9E" w:rsidRPr="004F38EA" w:rsidRDefault="004E4A9E" w:rsidP="004E4A9E">
            <w:pPr>
              <w:spacing w:line="276" w:lineRule="auto"/>
              <w:jc w:val="both"/>
              <w:rPr>
                <w:sz w:val="22"/>
                <w:szCs w:val="22"/>
              </w:rPr>
            </w:pPr>
            <w:r w:rsidRPr="004F38EA">
              <w:rPr>
                <w:sz w:val="22"/>
                <w:szCs w:val="22"/>
              </w:rPr>
              <w:t>Инвентаризация основных средств, нематериальных активов, непроизведенных активов, материальных запасов</w:t>
            </w:r>
            <w:r w:rsidR="00611445" w:rsidRPr="004F38EA">
              <w:rPr>
                <w:sz w:val="22"/>
                <w:szCs w:val="22"/>
              </w:rPr>
              <w:t>, имущества, учитываемого на забалансовых счетах</w:t>
            </w:r>
          </w:p>
        </w:tc>
      </w:tr>
      <w:tr w:rsidR="004E4A9E" w:rsidRPr="004E4A9E" w:rsidTr="007E569B">
        <w:tc>
          <w:tcPr>
            <w:tcW w:w="637" w:type="dxa"/>
            <w:shd w:val="clear" w:color="auto" w:fill="auto"/>
          </w:tcPr>
          <w:p w:rsidR="004E4A9E" w:rsidRPr="00611445" w:rsidRDefault="00611445" w:rsidP="004E4A9E">
            <w:pPr>
              <w:spacing w:line="276" w:lineRule="auto"/>
              <w:jc w:val="both"/>
              <w:rPr>
                <w:sz w:val="22"/>
                <w:szCs w:val="22"/>
              </w:rPr>
            </w:pPr>
            <w:r w:rsidRPr="00611445">
              <w:rPr>
                <w:sz w:val="22"/>
                <w:szCs w:val="22"/>
              </w:rPr>
              <w:t>8</w:t>
            </w:r>
          </w:p>
        </w:tc>
        <w:tc>
          <w:tcPr>
            <w:tcW w:w="2340" w:type="dxa"/>
          </w:tcPr>
          <w:p w:rsidR="004E4A9E" w:rsidRPr="00611445" w:rsidRDefault="004E4A9E" w:rsidP="004E4A9E">
            <w:pPr>
              <w:spacing w:line="276" w:lineRule="auto"/>
              <w:jc w:val="both"/>
              <w:rPr>
                <w:sz w:val="22"/>
                <w:szCs w:val="22"/>
              </w:rPr>
            </w:pPr>
            <w:r w:rsidRPr="00611445">
              <w:rPr>
                <w:sz w:val="22"/>
                <w:szCs w:val="22"/>
              </w:rPr>
              <w:t xml:space="preserve">Объекты имущества полученные (переданные) в пользование </w:t>
            </w:r>
          </w:p>
        </w:tc>
        <w:tc>
          <w:tcPr>
            <w:tcW w:w="2552" w:type="dxa"/>
            <w:shd w:val="clear" w:color="auto" w:fill="auto"/>
          </w:tcPr>
          <w:p w:rsidR="004E4A9E" w:rsidRPr="004E4A9E" w:rsidRDefault="00E9405D" w:rsidP="00611445">
            <w:pPr>
              <w:spacing w:line="276" w:lineRule="auto"/>
              <w:jc w:val="both"/>
              <w:rPr>
                <w:sz w:val="22"/>
                <w:szCs w:val="22"/>
                <w:highlight w:val="cyan"/>
              </w:rPr>
            </w:pPr>
            <w:r>
              <w:rPr>
                <w:sz w:val="22"/>
                <w:szCs w:val="22"/>
              </w:rPr>
              <w:t>1 раз в три года</w:t>
            </w:r>
          </w:p>
        </w:tc>
        <w:tc>
          <w:tcPr>
            <w:tcW w:w="3969" w:type="dxa"/>
            <w:shd w:val="clear" w:color="auto" w:fill="auto"/>
          </w:tcPr>
          <w:p w:rsidR="00611445" w:rsidRPr="00A72651" w:rsidRDefault="00611445" w:rsidP="00611445">
            <w:pPr>
              <w:spacing w:line="276" w:lineRule="auto"/>
              <w:jc w:val="both"/>
              <w:rPr>
                <w:sz w:val="22"/>
                <w:szCs w:val="22"/>
              </w:rPr>
            </w:pPr>
            <w:r w:rsidRPr="00A72651">
              <w:rPr>
                <w:sz w:val="22"/>
                <w:szCs w:val="22"/>
              </w:rPr>
              <w:t>Объекты имущества полученные (переданные) в пользование.</w:t>
            </w:r>
          </w:p>
          <w:p w:rsidR="004E4A9E" w:rsidRPr="004E4A9E" w:rsidRDefault="004E4A9E" w:rsidP="00611445">
            <w:pPr>
              <w:spacing w:line="276" w:lineRule="auto"/>
              <w:ind w:left="720"/>
              <w:jc w:val="both"/>
              <w:rPr>
                <w:sz w:val="22"/>
                <w:szCs w:val="22"/>
                <w:highlight w:val="cyan"/>
              </w:rPr>
            </w:pPr>
          </w:p>
        </w:tc>
      </w:tr>
      <w:tr w:rsidR="004E4A9E" w:rsidRPr="004E4A9E" w:rsidTr="007E569B">
        <w:tc>
          <w:tcPr>
            <w:tcW w:w="9498" w:type="dxa"/>
            <w:gridSpan w:val="4"/>
            <w:shd w:val="clear" w:color="auto" w:fill="auto"/>
          </w:tcPr>
          <w:p w:rsidR="004E4A9E" w:rsidRPr="004E4A9E" w:rsidRDefault="004E4A9E" w:rsidP="004E4A9E">
            <w:pPr>
              <w:spacing w:line="276" w:lineRule="auto"/>
              <w:jc w:val="both"/>
              <w:rPr>
                <w:sz w:val="22"/>
                <w:szCs w:val="22"/>
              </w:rPr>
            </w:pPr>
            <w:r w:rsidRPr="004E4A9E">
              <w:rPr>
                <w:sz w:val="22"/>
                <w:szCs w:val="22"/>
              </w:rPr>
              <w:t>И т.д.</w:t>
            </w:r>
          </w:p>
        </w:tc>
      </w:tr>
    </w:tbl>
    <w:p w:rsidR="004E4A9E" w:rsidRDefault="004E4A9E" w:rsidP="00212CFD">
      <w:pPr>
        <w:pStyle w:val="4"/>
        <w:ind w:firstLine="284"/>
        <w:rPr>
          <w:rFonts w:ascii="Calibri" w:hAnsi="Calibri" w:cs="Calibri"/>
        </w:rPr>
      </w:pPr>
    </w:p>
    <w:p w:rsidR="00212CFD" w:rsidRPr="0009054E" w:rsidRDefault="00212CFD" w:rsidP="0009054E">
      <w:pPr>
        <w:pStyle w:val="2"/>
        <w:ind w:firstLine="567"/>
        <w:jc w:val="both"/>
        <w:rPr>
          <w:b/>
          <w:sz w:val="24"/>
          <w:szCs w:val="24"/>
        </w:rPr>
      </w:pPr>
      <w:bookmarkStart w:id="103" w:name="_Toc42688027"/>
      <w:r w:rsidRPr="0009054E">
        <w:rPr>
          <w:b/>
          <w:sz w:val="24"/>
          <w:szCs w:val="24"/>
        </w:rPr>
        <w:t>6.10</w:t>
      </w:r>
      <w:r w:rsidR="0009054E" w:rsidRPr="0009054E">
        <w:rPr>
          <w:b/>
          <w:sz w:val="24"/>
          <w:szCs w:val="24"/>
        </w:rPr>
        <w:t>.</w:t>
      </w:r>
      <w:r w:rsidRPr="0009054E">
        <w:rPr>
          <w:b/>
          <w:sz w:val="24"/>
          <w:szCs w:val="24"/>
        </w:rPr>
        <w:t xml:space="preserve"> Состав постоянно действующей комиссии для проведения инвентаризации</w:t>
      </w:r>
      <w:bookmarkEnd w:id="103"/>
    </w:p>
    <w:p w:rsidR="00212CFD" w:rsidRPr="006041D7" w:rsidRDefault="00212CFD" w:rsidP="00212CFD">
      <w:pPr>
        <w:tabs>
          <w:tab w:val="num" w:pos="0"/>
          <w:tab w:val="left" w:pos="142"/>
          <w:tab w:val="left" w:pos="284"/>
          <w:tab w:val="left" w:pos="567"/>
        </w:tabs>
        <w:spacing w:line="360" w:lineRule="auto"/>
        <w:ind w:firstLine="709"/>
        <w:contextualSpacing/>
        <w:jc w:val="both"/>
      </w:pPr>
    </w:p>
    <w:p w:rsidR="00212CFD" w:rsidRPr="006041D7" w:rsidRDefault="00212CFD" w:rsidP="00212CFD">
      <w:pPr>
        <w:tabs>
          <w:tab w:val="num" w:pos="0"/>
          <w:tab w:val="left" w:pos="142"/>
          <w:tab w:val="left" w:pos="284"/>
          <w:tab w:val="left" w:pos="567"/>
        </w:tabs>
        <w:spacing w:line="360" w:lineRule="auto"/>
        <w:ind w:firstLine="709"/>
        <w:contextualSpacing/>
        <w:jc w:val="right"/>
      </w:pPr>
      <w:r w:rsidRPr="006041D7">
        <w:t>Приложение №6.10</w:t>
      </w:r>
    </w:p>
    <w:p w:rsidR="00212CFD" w:rsidRPr="006041D7" w:rsidRDefault="00212CFD" w:rsidP="00212CFD">
      <w:pPr>
        <w:tabs>
          <w:tab w:val="num" w:pos="0"/>
          <w:tab w:val="left" w:pos="142"/>
          <w:tab w:val="left" w:pos="284"/>
          <w:tab w:val="left" w:pos="567"/>
        </w:tabs>
        <w:spacing w:line="360" w:lineRule="auto"/>
        <w:ind w:firstLine="709"/>
        <w:contextualSpacing/>
        <w:jc w:val="right"/>
      </w:pPr>
    </w:p>
    <w:p w:rsidR="00212CFD" w:rsidRDefault="00212CFD" w:rsidP="00212CFD">
      <w:pPr>
        <w:tabs>
          <w:tab w:val="num" w:pos="0"/>
          <w:tab w:val="left" w:pos="142"/>
        </w:tabs>
        <w:spacing w:line="360" w:lineRule="auto"/>
        <w:ind w:firstLine="709"/>
        <w:contextualSpacing/>
        <w:jc w:val="center"/>
        <w:rPr>
          <w:b/>
          <w:bCs/>
          <w:iCs/>
        </w:rPr>
      </w:pPr>
      <w:r w:rsidRPr="006041D7">
        <w:rPr>
          <w:b/>
          <w:bCs/>
          <w:iCs/>
        </w:rPr>
        <w:t>Состав постоянно действующей комиссии для проведения инвентаризации</w:t>
      </w:r>
    </w:p>
    <w:tbl>
      <w:tblPr>
        <w:tblW w:w="0" w:type="auto"/>
        <w:tblInd w:w="108" w:type="dxa"/>
        <w:tblLayout w:type="fixed"/>
        <w:tblLook w:val="0000" w:firstRow="0" w:lastRow="0" w:firstColumn="0" w:lastColumn="0" w:noHBand="0" w:noVBand="0"/>
      </w:tblPr>
      <w:tblGrid>
        <w:gridCol w:w="851"/>
        <w:gridCol w:w="2187"/>
        <w:gridCol w:w="2093"/>
        <w:gridCol w:w="1923"/>
        <w:gridCol w:w="2243"/>
      </w:tblGrid>
      <w:tr w:rsidR="0023520F" w:rsidTr="00AA5B17">
        <w:trPr>
          <w:trHeight w:val="371"/>
        </w:trPr>
        <w:tc>
          <w:tcPr>
            <w:tcW w:w="851" w:type="dxa"/>
            <w:tcBorders>
              <w:top w:val="single" w:sz="4" w:space="0" w:color="000000"/>
              <w:left w:val="single" w:sz="4" w:space="0" w:color="000000"/>
              <w:bottom w:val="single" w:sz="4" w:space="0" w:color="000000"/>
            </w:tcBorders>
            <w:shd w:val="clear" w:color="auto" w:fill="auto"/>
          </w:tcPr>
          <w:p w:rsidR="0023520F" w:rsidRPr="00475576" w:rsidRDefault="0023520F" w:rsidP="00AA5B17">
            <w:pPr>
              <w:snapToGrid w:val="0"/>
            </w:pPr>
            <w:r>
              <w:t>№ п/п</w:t>
            </w:r>
          </w:p>
        </w:tc>
        <w:tc>
          <w:tcPr>
            <w:tcW w:w="2187"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ind w:left="-284"/>
              <w:jc w:val="center"/>
            </w:pPr>
            <w:r w:rsidRPr="00475576">
              <w:t>Фамилия</w:t>
            </w:r>
          </w:p>
          <w:p w:rsidR="0023520F" w:rsidRPr="00475576" w:rsidRDefault="0023520F" w:rsidP="00AA5B17">
            <w:pPr>
              <w:snapToGrid w:val="0"/>
              <w:ind w:left="-284"/>
              <w:jc w:val="center"/>
            </w:pPr>
            <w:r w:rsidRPr="00475576">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23520F" w:rsidRPr="00475576" w:rsidRDefault="0023520F" w:rsidP="00AA5B17">
            <w:pPr>
              <w:snapToGrid w:val="0"/>
              <w:ind w:left="-284"/>
              <w:jc w:val="center"/>
            </w:pPr>
            <w:r w:rsidRPr="00475576">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ind w:left="-284"/>
              <w:jc w:val="center"/>
            </w:pPr>
            <w:r w:rsidRPr="00475576">
              <w:t>№</w:t>
            </w:r>
            <w:r>
              <w:t xml:space="preserve"> </w:t>
            </w:r>
            <w:r w:rsidRPr="00475576">
              <w:t>приказа о создании</w:t>
            </w:r>
          </w:p>
          <w:p w:rsidR="0023520F" w:rsidRPr="00475576" w:rsidRDefault="0023520F" w:rsidP="00AA5B17">
            <w:pPr>
              <w:snapToGrid w:val="0"/>
              <w:ind w:left="-284"/>
              <w:jc w:val="center"/>
            </w:pPr>
            <w:r w:rsidRPr="00475576">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3520F" w:rsidRDefault="0023520F" w:rsidP="00AA5B17">
            <w:pPr>
              <w:snapToGrid w:val="0"/>
              <w:ind w:left="-284"/>
              <w:jc w:val="center"/>
            </w:pPr>
            <w:r w:rsidRPr="00475576">
              <w:t xml:space="preserve">Образец </w:t>
            </w:r>
          </w:p>
          <w:p w:rsidR="0023520F" w:rsidRPr="00475576" w:rsidRDefault="0023520F" w:rsidP="00AA5B17">
            <w:pPr>
              <w:snapToGrid w:val="0"/>
              <w:ind w:left="-284"/>
              <w:jc w:val="center"/>
            </w:pPr>
            <w:r w:rsidRPr="00475576">
              <w:t>подписи</w:t>
            </w:r>
          </w:p>
        </w:tc>
      </w:tr>
      <w:tr w:rsidR="0023520F" w:rsidTr="00AA5B17">
        <w:tc>
          <w:tcPr>
            <w:tcW w:w="851"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23520F" w:rsidRPr="00291B07" w:rsidRDefault="0023520F" w:rsidP="00AA5B17">
            <w:pPr>
              <w:snapToGrid w:val="0"/>
              <w:jc w:val="both"/>
            </w:pPr>
            <w:r>
              <w:rPr>
                <w:sz w:val="22"/>
                <w:szCs w:val="22"/>
              </w:rPr>
              <w:t>Глава</w:t>
            </w:r>
          </w:p>
        </w:tc>
        <w:tc>
          <w:tcPr>
            <w:tcW w:w="1923"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3520F" w:rsidRDefault="0023520F" w:rsidP="00AA5B17">
            <w:pPr>
              <w:snapToGrid w:val="0"/>
              <w:jc w:val="both"/>
              <w:rPr>
                <w:sz w:val="28"/>
                <w:szCs w:val="28"/>
              </w:rPr>
            </w:pPr>
          </w:p>
        </w:tc>
      </w:tr>
      <w:tr w:rsidR="0023520F" w:rsidTr="00AA5B17">
        <w:tc>
          <w:tcPr>
            <w:tcW w:w="851"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23520F" w:rsidRPr="00291B07" w:rsidRDefault="0023520F" w:rsidP="00AA5B17">
            <w:pPr>
              <w:snapToGrid w:val="0"/>
              <w:jc w:val="both"/>
            </w:pPr>
            <w:r w:rsidRPr="00291B07">
              <w:rPr>
                <w:sz w:val="22"/>
                <w:szCs w:val="22"/>
              </w:rPr>
              <w:t>Заместители</w:t>
            </w:r>
          </w:p>
        </w:tc>
        <w:tc>
          <w:tcPr>
            <w:tcW w:w="1923"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3520F" w:rsidRDefault="0023520F" w:rsidP="00AA5B17">
            <w:pPr>
              <w:snapToGrid w:val="0"/>
              <w:jc w:val="both"/>
              <w:rPr>
                <w:sz w:val="28"/>
                <w:szCs w:val="28"/>
              </w:rPr>
            </w:pPr>
          </w:p>
        </w:tc>
      </w:tr>
      <w:tr w:rsidR="0023520F" w:rsidTr="00AA5B17">
        <w:tc>
          <w:tcPr>
            <w:tcW w:w="851"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23520F" w:rsidRPr="00291B07" w:rsidRDefault="0023520F" w:rsidP="00AA5B17">
            <w:pPr>
              <w:snapToGrid w:val="0"/>
              <w:jc w:val="both"/>
            </w:pPr>
            <w:r>
              <w:rPr>
                <w:sz w:val="22"/>
                <w:szCs w:val="22"/>
              </w:rPr>
              <w:t>Главный бухгалтер</w:t>
            </w:r>
          </w:p>
        </w:tc>
        <w:tc>
          <w:tcPr>
            <w:tcW w:w="1923" w:type="dxa"/>
            <w:tcBorders>
              <w:top w:val="single" w:sz="4" w:space="0" w:color="000000"/>
              <w:left w:val="single" w:sz="4" w:space="0" w:color="000000"/>
              <w:bottom w:val="single" w:sz="4" w:space="0" w:color="000000"/>
            </w:tcBorders>
            <w:shd w:val="clear" w:color="auto" w:fill="auto"/>
          </w:tcPr>
          <w:p w:rsidR="0023520F" w:rsidRDefault="0023520F" w:rsidP="00AA5B17">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3520F" w:rsidRDefault="0023520F" w:rsidP="00AA5B17">
            <w:pPr>
              <w:snapToGrid w:val="0"/>
              <w:jc w:val="both"/>
              <w:rPr>
                <w:sz w:val="28"/>
                <w:szCs w:val="28"/>
              </w:rPr>
            </w:pPr>
          </w:p>
        </w:tc>
      </w:tr>
    </w:tbl>
    <w:p w:rsidR="0023520F" w:rsidRDefault="0023520F" w:rsidP="00212CFD">
      <w:pPr>
        <w:tabs>
          <w:tab w:val="num" w:pos="0"/>
          <w:tab w:val="left" w:pos="142"/>
        </w:tabs>
        <w:spacing w:line="360" w:lineRule="auto"/>
        <w:ind w:firstLine="709"/>
        <w:contextualSpacing/>
        <w:jc w:val="center"/>
        <w:rPr>
          <w:b/>
          <w:bCs/>
          <w:iCs/>
        </w:rPr>
      </w:pPr>
    </w:p>
    <w:p w:rsidR="00C517A4" w:rsidRDefault="00C517A4" w:rsidP="00D160BB">
      <w:pPr>
        <w:tabs>
          <w:tab w:val="num" w:pos="0"/>
          <w:tab w:val="left" w:pos="142"/>
        </w:tabs>
        <w:spacing w:line="360" w:lineRule="auto"/>
        <w:ind w:firstLine="709"/>
        <w:contextualSpacing/>
        <w:jc w:val="both"/>
        <w:rPr>
          <w:b/>
          <w:bCs/>
          <w:iCs/>
        </w:rPr>
      </w:pPr>
    </w:p>
    <w:p w:rsidR="006228BF" w:rsidRPr="004C1526" w:rsidRDefault="006228BF" w:rsidP="004C1526">
      <w:pPr>
        <w:pStyle w:val="2"/>
        <w:rPr>
          <w:b/>
          <w:sz w:val="24"/>
          <w:szCs w:val="24"/>
        </w:rPr>
      </w:pPr>
      <w:bookmarkStart w:id="104" w:name="_Toc42688028"/>
      <w:r w:rsidRPr="004C1526">
        <w:rPr>
          <w:b/>
          <w:sz w:val="24"/>
          <w:szCs w:val="24"/>
        </w:rPr>
        <w:t>6.11</w:t>
      </w:r>
      <w:r w:rsidR="004C1526" w:rsidRPr="004C1526">
        <w:rPr>
          <w:b/>
          <w:sz w:val="24"/>
          <w:szCs w:val="24"/>
        </w:rPr>
        <w:t>.</w:t>
      </w:r>
      <w:r w:rsidRPr="004C1526">
        <w:rPr>
          <w:b/>
          <w:sz w:val="24"/>
          <w:szCs w:val="24"/>
        </w:rPr>
        <w:t xml:space="preserve"> Состав комиссии, осуществляющей внезапную проверку кассы</w:t>
      </w:r>
      <w:bookmarkEnd w:id="104"/>
    </w:p>
    <w:p w:rsidR="006228BF" w:rsidRPr="006041D7" w:rsidRDefault="006228BF" w:rsidP="006228BF">
      <w:pPr>
        <w:tabs>
          <w:tab w:val="num" w:pos="0"/>
          <w:tab w:val="left" w:pos="142"/>
        </w:tabs>
        <w:spacing w:line="360" w:lineRule="auto"/>
        <w:ind w:firstLine="709"/>
        <w:contextualSpacing/>
        <w:jc w:val="both"/>
      </w:pPr>
    </w:p>
    <w:p w:rsidR="006228BF" w:rsidRPr="006041D7" w:rsidRDefault="006228BF" w:rsidP="006228BF">
      <w:pPr>
        <w:tabs>
          <w:tab w:val="num" w:pos="0"/>
          <w:tab w:val="left" w:pos="142"/>
        </w:tabs>
        <w:spacing w:line="360" w:lineRule="auto"/>
        <w:ind w:firstLine="709"/>
        <w:contextualSpacing/>
        <w:jc w:val="right"/>
      </w:pPr>
      <w:r w:rsidRPr="006041D7">
        <w:t>Приложение №6.11</w:t>
      </w:r>
    </w:p>
    <w:p w:rsidR="006228BF" w:rsidRPr="006041D7" w:rsidRDefault="006228BF" w:rsidP="006228BF">
      <w:pPr>
        <w:tabs>
          <w:tab w:val="num" w:pos="0"/>
          <w:tab w:val="left" w:pos="142"/>
        </w:tabs>
        <w:spacing w:line="360" w:lineRule="auto"/>
        <w:ind w:firstLine="709"/>
        <w:contextualSpacing/>
        <w:jc w:val="right"/>
        <w:rPr>
          <w:color w:val="auto"/>
        </w:rPr>
      </w:pPr>
    </w:p>
    <w:p w:rsidR="00C517A4" w:rsidRPr="004660E2" w:rsidRDefault="004660E2" w:rsidP="00D160BB">
      <w:pPr>
        <w:tabs>
          <w:tab w:val="num" w:pos="0"/>
          <w:tab w:val="left" w:pos="142"/>
        </w:tabs>
        <w:spacing w:line="360" w:lineRule="auto"/>
        <w:ind w:firstLine="709"/>
        <w:contextualSpacing/>
        <w:jc w:val="both"/>
        <w:rPr>
          <w:bCs/>
          <w:iCs/>
        </w:rPr>
      </w:pPr>
      <w:r w:rsidRPr="004660E2">
        <w:rPr>
          <w:bCs/>
          <w:iCs/>
        </w:rPr>
        <w:lastRenderedPageBreak/>
        <w:t>Кассы в учреждении нет, внезапные проверки кассы не осуществляются.</w:t>
      </w:r>
    </w:p>
    <w:p w:rsidR="004660E2" w:rsidRPr="00C517A4" w:rsidRDefault="004660E2" w:rsidP="00D160BB">
      <w:pPr>
        <w:tabs>
          <w:tab w:val="num" w:pos="0"/>
          <w:tab w:val="left" w:pos="142"/>
        </w:tabs>
        <w:spacing w:line="360" w:lineRule="auto"/>
        <w:ind w:firstLine="709"/>
        <w:contextualSpacing/>
        <w:jc w:val="both"/>
        <w:rPr>
          <w:b/>
          <w:bCs/>
          <w:iCs/>
        </w:rPr>
      </w:pPr>
    </w:p>
    <w:p w:rsidR="004E6C69" w:rsidRPr="004C1526" w:rsidRDefault="004E6C69" w:rsidP="004C1526">
      <w:pPr>
        <w:pStyle w:val="2"/>
        <w:rPr>
          <w:b/>
          <w:sz w:val="24"/>
          <w:szCs w:val="24"/>
        </w:rPr>
      </w:pPr>
      <w:bookmarkStart w:id="105" w:name="_6.11_Состав_комиссии,"/>
      <w:bookmarkStart w:id="106" w:name="_6.12_Перечень_форм"/>
      <w:bookmarkStart w:id="107" w:name="_Toc42688029"/>
      <w:bookmarkEnd w:id="105"/>
      <w:bookmarkEnd w:id="106"/>
      <w:r w:rsidRPr="004C1526">
        <w:rPr>
          <w:b/>
          <w:sz w:val="24"/>
          <w:szCs w:val="24"/>
        </w:rPr>
        <w:t>6.12</w:t>
      </w:r>
      <w:r w:rsidR="004C1526" w:rsidRPr="004C1526">
        <w:rPr>
          <w:b/>
          <w:sz w:val="24"/>
          <w:szCs w:val="24"/>
        </w:rPr>
        <w:t>.</w:t>
      </w:r>
      <w:r w:rsidRPr="004C1526">
        <w:rPr>
          <w:b/>
          <w:sz w:val="24"/>
          <w:szCs w:val="24"/>
        </w:rPr>
        <w:t xml:space="preserve"> Перечень форм регламентированной бухгалтерской отчетности учреждения</w:t>
      </w:r>
      <w:bookmarkEnd w:id="107"/>
    </w:p>
    <w:p w:rsidR="004E6C69" w:rsidRPr="006041D7" w:rsidRDefault="004E6C69" w:rsidP="004E6C69">
      <w:pPr>
        <w:tabs>
          <w:tab w:val="num" w:pos="0"/>
          <w:tab w:val="left" w:pos="142"/>
        </w:tabs>
        <w:spacing w:line="360" w:lineRule="auto"/>
        <w:ind w:firstLine="709"/>
        <w:contextualSpacing/>
        <w:rPr>
          <w:b/>
        </w:rPr>
      </w:pPr>
    </w:p>
    <w:p w:rsidR="004E6C69" w:rsidRPr="006041D7" w:rsidRDefault="004E6C69" w:rsidP="004E6C69">
      <w:pPr>
        <w:tabs>
          <w:tab w:val="num" w:pos="0"/>
          <w:tab w:val="left" w:pos="142"/>
        </w:tabs>
        <w:spacing w:line="360" w:lineRule="auto"/>
        <w:ind w:firstLine="709"/>
        <w:contextualSpacing/>
        <w:jc w:val="right"/>
      </w:pPr>
      <w:r w:rsidRPr="006041D7">
        <w:t>Приложение №6.12</w:t>
      </w:r>
    </w:p>
    <w:p w:rsidR="00866B0A" w:rsidRDefault="00866B0A" w:rsidP="00015B06">
      <w:pPr>
        <w:tabs>
          <w:tab w:val="num" w:pos="0"/>
          <w:tab w:val="left" w:pos="142"/>
        </w:tabs>
        <w:spacing w:line="276" w:lineRule="auto"/>
        <w:ind w:firstLine="709"/>
        <w:contextualSpacing/>
        <w:jc w:val="center"/>
        <w:rPr>
          <w:b/>
        </w:rPr>
      </w:pPr>
      <w:r w:rsidRPr="00D160BB">
        <w:rPr>
          <w:b/>
        </w:rPr>
        <w:t xml:space="preserve">Перечень форм регламентированной отчетности </w:t>
      </w:r>
      <w:r w:rsidR="00015B06" w:rsidRPr="00015B06">
        <w:rPr>
          <w:b/>
        </w:rPr>
        <w:t>об исполнении бюджетов бюджетной системы Российской Федерации</w:t>
      </w:r>
    </w:p>
    <w:p w:rsidR="00015B06" w:rsidRDefault="00015B06" w:rsidP="00015B06">
      <w:pPr>
        <w:tabs>
          <w:tab w:val="num" w:pos="0"/>
          <w:tab w:val="left" w:pos="142"/>
        </w:tabs>
        <w:spacing w:line="276" w:lineRule="auto"/>
        <w:ind w:firstLine="709"/>
        <w:contextualSpacing/>
        <w:jc w:val="center"/>
        <w:rPr>
          <w:b/>
        </w:rPr>
      </w:pPr>
    </w:p>
    <w:tbl>
      <w:tblPr>
        <w:tblW w:w="974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819"/>
        <w:gridCol w:w="2240"/>
        <w:gridCol w:w="2835"/>
      </w:tblGrid>
      <w:tr w:rsidR="00C517A4" w:rsidRPr="003C3ABF" w:rsidTr="005109D4">
        <w:trPr>
          <w:trHeight w:val="480"/>
          <w:tblHeader/>
        </w:trPr>
        <w:tc>
          <w:tcPr>
            <w:tcW w:w="846"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sidRPr="003C3ABF">
              <w:rPr>
                <w:rFonts w:eastAsia="Times New Roman"/>
                <w:b/>
                <w:color w:val="auto"/>
                <w:sz w:val="18"/>
                <w:szCs w:val="22"/>
                <w:lang w:eastAsia="ru-RU"/>
              </w:rPr>
              <w:t>ОКУД</w:t>
            </w:r>
          </w:p>
        </w:tc>
        <w:tc>
          <w:tcPr>
            <w:tcW w:w="381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sidRPr="003C3ABF">
              <w:rPr>
                <w:rFonts w:eastAsia="Times New Roman"/>
                <w:b/>
                <w:color w:val="auto"/>
                <w:sz w:val="18"/>
                <w:szCs w:val="22"/>
                <w:lang w:eastAsia="ru-RU"/>
              </w:rPr>
              <w:t>Наименование формы</w:t>
            </w:r>
          </w:p>
        </w:tc>
        <w:tc>
          <w:tcPr>
            <w:tcW w:w="224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Pr>
                <w:rFonts w:eastAsia="Times New Roman"/>
                <w:b/>
                <w:color w:val="auto"/>
                <w:sz w:val="18"/>
                <w:szCs w:val="22"/>
                <w:lang w:eastAsia="ru-RU"/>
              </w:rPr>
              <w:t>Составитель</w:t>
            </w:r>
          </w:p>
        </w:tc>
        <w:tc>
          <w:tcPr>
            <w:tcW w:w="2835"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Pr>
                <w:rFonts w:eastAsia="Times New Roman"/>
                <w:b/>
                <w:color w:val="auto"/>
                <w:sz w:val="18"/>
                <w:szCs w:val="22"/>
                <w:lang w:eastAsia="ru-RU"/>
              </w:rPr>
              <w:t>Примечание</w:t>
            </w: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0503130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0503125</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по консолидируемым расчетам</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0503184</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о суммах консолидируемых поступлений, подлежащих зачислению на счет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0503110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по заключению счетов бюджетного учета отчетного финансового года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0503127</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0503128</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 принятых бюджетных обязательствах</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0503121</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 финансовых результатах деятельности</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DC2B56"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rPr>
                <w:rFonts w:eastAsia="Times New Roman"/>
                <w:color w:val="auto"/>
                <w:sz w:val="18"/>
                <w:szCs w:val="22"/>
                <w:lang w:eastAsia="ru-RU"/>
              </w:rPr>
            </w:pPr>
            <w:r w:rsidRPr="00DC2B56">
              <w:rPr>
                <w:rFonts w:eastAsia="Times New Roman"/>
                <w:color w:val="auto"/>
                <w:sz w:val="18"/>
                <w:szCs w:val="22"/>
                <w:lang w:eastAsia="ru-RU"/>
              </w:rPr>
              <w:t>0503123</w:t>
            </w:r>
          </w:p>
        </w:tc>
        <w:tc>
          <w:tcPr>
            <w:tcW w:w="3819" w:type="dxa"/>
            <w:tcBorders>
              <w:top w:val="single" w:sz="4" w:space="0" w:color="auto"/>
              <w:left w:val="single" w:sz="4" w:space="0" w:color="auto"/>
              <w:bottom w:val="single" w:sz="4" w:space="0" w:color="auto"/>
              <w:right w:val="single" w:sz="4" w:space="0" w:color="auto"/>
            </w:tcBorders>
            <w:vAlign w:val="center"/>
          </w:tcPr>
          <w:p w:rsidR="00DC2B56" w:rsidRPr="003C3ABF" w:rsidRDefault="00DC2B56" w:rsidP="005109D4">
            <w:pPr>
              <w:keepLines/>
              <w:widowControl/>
              <w:suppressAutoHyphens w:val="0"/>
              <w:spacing w:before="40" w:after="40"/>
              <w:rPr>
                <w:rFonts w:eastAsia="Times New Roman"/>
                <w:color w:val="auto"/>
                <w:sz w:val="18"/>
                <w:szCs w:val="22"/>
                <w:lang w:eastAsia="ru-RU"/>
              </w:rPr>
            </w:pPr>
            <w:r w:rsidRPr="00DC2B56">
              <w:rPr>
                <w:rFonts w:eastAsia="Times New Roman"/>
                <w:color w:val="auto"/>
                <w:sz w:val="18"/>
                <w:szCs w:val="22"/>
                <w:lang w:eastAsia="ru-RU"/>
              </w:rPr>
              <w:t>Отчет о движении денежных средств</w:t>
            </w:r>
          </w:p>
        </w:tc>
        <w:tc>
          <w:tcPr>
            <w:tcW w:w="2240"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0503160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Пояснительная записка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bl>
    <w:p w:rsidR="00C517A4" w:rsidRPr="00D160BB" w:rsidRDefault="00C517A4" w:rsidP="00A4263D">
      <w:pPr>
        <w:tabs>
          <w:tab w:val="num" w:pos="0"/>
          <w:tab w:val="left" w:pos="142"/>
        </w:tabs>
        <w:spacing w:line="360" w:lineRule="auto"/>
        <w:contextualSpacing/>
        <w:jc w:val="both"/>
        <w:rPr>
          <w:b/>
        </w:rPr>
      </w:pPr>
    </w:p>
    <w:p w:rsidR="00866B0A" w:rsidRPr="00D160BB" w:rsidRDefault="00866B0A" w:rsidP="00D160BB">
      <w:pPr>
        <w:tabs>
          <w:tab w:val="num" w:pos="0"/>
          <w:tab w:val="left" w:pos="142"/>
        </w:tabs>
        <w:spacing w:line="360" w:lineRule="auto"/>
        <w:ind w:firstLine="709"/>
        <w:contextualSpacing/>
        <w:jc w:val="both"/>
        <w:rPr>
          <w:b/>
          <w:color w:val="auto"/>
        </w:rPr>
      </w:pPr>
    </w:p>
    <w:p w:rsidR="003C3ABF" w:rsidRDefault="000C17B2" w:rsidP="00D160BB">
      <w:pPr>
        <w:tabs>
          <w:tab w:val="num" w:pos="0"/>
          <w:tab w:val="left" w:pos="142"/>
        </w:tabs>
        <w:spacing w:line="360" w:lineRule="auto"/>
        <w:ind w:firstLine="709"/>
        <w:contextualSpacing/>
        <w:jc w:val="both"/>
        <w:rPr>
          <w:b/>
          <w:color w:val="auto"/>
        </w:rPr>
      </w:pPr>
      <w:r w:rsidRPr="00D160BB">
        <w:rPr>
          <w:b/>
          <w:color w:val="auto"/>
        </w:rPr>
        <w:t>Перечень форм Пояснительной записки учреждения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8"/>
        <w:gridCol w:w="1130"/>
        <w:gridCol w:w="2757"/>
        <w:gridCol w:w="1701"/>
      </w:tblGrid>
      <w:tr w:rsidR="00C517A4" w:rsidRPr="003C3ABF" w:rsidTr="005109D4">
        <w:trPr>
          <w:tblHeader/>
        </w:trPr>
        <w:tc>
          <w:tcPr>
            <w:tcW w:w="4018"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sidRPr="003C3ABF">
              <w:rPr>
                <w:rFonts w:ascii="Arial" w:eastAsia="Times New Roman" w:hAnsi="Arial" w:cs="Arial"/>
                <w:b/>
                <w:color w:val="auto"/>
                <w:sz w:val="16"/>
                <w:szCs w:val="16"/>
                <w:lang w:eastAsia="ru-RU"/>
              </w:rPr>
              <w:t>Название</w:t>
            </w:r>
          </w:p>
        </w:tc>
        <w:tc>
          <w:tcPr>
            <w:tcW w:w="1130"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sidRPr="003C3ABF">
              <w:rPr>
                <w:rFonts w:ascii="Arial" w:eastAsia="Times New Roman" w:hAnsi="Arial" w:cs="Arial"/>
                <w:b/>
                <w:color w:val="auto"/>
                <w:sz w:val="16"/>
                <w:szCs w:val="16"/>
                <w:lang w:eastAsia="ru-RU"/>
              </w:rPr>
              <w:t>Код по ОКУД (№ для таблиц)</w:t>
            </w:r>
          </w:p>
        </w:tc>
        <w:tc>
          <w:tcPr>
            <w:tcW w:w="2757"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Pr>
                <w:rFonts w:ascii="Arial" w:eastAsia="Times New Roman" w:hAnsi="Arial" w:cs="Arial"/>
                <w:b/>
                <w:color w:val="auto"/>
                <w:sz w:val="16"/>
                <w:szCs w:val="16"/>
                <w:lang w:eastAsia="ru-RU"/>
              </w:rPr>
              <w:t>Составитель</w:t>
            </w:r>
          </w:p>
        </w:tc>
        <w:tc>
          <w:tcPr>
            <w:tcW w:w="1701"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Pr>
                <w:rFonts w:ascii="Arial" w:eastAsia="Times New Roman" w:hAnsi="Arial" w:cs="Arial"/>
                <w:b/>
                <w:color w:val="auto"/>
                <w:sz w:val="16"/>
                <w:szCs w:val="16"/>
                <w:lang w:eastAsia="ru-RU"/>
              </w:rPr>
              <w:t>Примечание</w:t>
            </w:r>
          </w:p>
        </w:tc>
      </w:tr>
      <w:tr w:rsidR="00C517A4" w:rsidRPr="003C3ABF" w:rsidTr="005109D4">
        <w:trPr>
          <w:trHeight w:val="471"/>
        </w:trPr>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основных направлениях деятельности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1</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исполнении текстовых статей закона (решения) о бюджете</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3</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особенностях ведения бюджетного учета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4</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мероприятий внутреннего контроля</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5</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проведении инвентаризаций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6</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 xml:space="preserve">Сведения о результатах внешних контрольных </w:t>
            </w:r>
            <w:r w:rsidRPr="003C3ABF">
              <w:rPr>
                <w:rFonts w:eastAsia="Times New Roman"/>
                <w:color w:val="auto"/>
                <w:sz w:val="18"/>
                <w:szCs w:val="18"/>
                <w:lang w:eastAsia="ru-RU"/>
              </w:rPr>
              <w:lastRenderedPageBreak/>
              <w:t>мероприятий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lastRenderedPageBreak/>
              <w:t>Таблица 7</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lastRenderedPageBreak/>
              <w:t>Сведения о количестве подведомственных участников бюджетного процесса, учреждений и государственных (муниципальных) унитарных предприятий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0503161</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деятельности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0503162</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изменениях бюджетной росписи главного распорядителя средств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0503163</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кассовом исполнении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0503164</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исполнении мероприятий в рамках целевых программ</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0503166</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целевых иностранных кредитах</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0503167</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движении нефинансовых активов</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0503168</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по дебиторской и кредиторской задолженности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0503169</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0503171</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государственном (муниципальном) долге, предоставленных бюджетных кредитах</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0503172</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изменении остатков валюты баланса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0503173</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3952CC" w:rsidRPr="003C3ABF" w:rsidTr="005109D4">
        <w:tc>
          <w:tcPr>
            <w:tcW w:w="4018" w:type="dxa"/>
          </w:tcPr>
          <w:p w:rsidR="003952CC" w:rsidRPr="008E55F7" w:rsidRDefault="003952CC" w:rsidP="005109D4">
            <w:pPr>
              <w:widowControl/>
              <w:suppressAutoHyphens w:val="0"/>
              <w:jc w:val="both"/>
              <w:rPr>
                <w:rFonts w:eastAsia="Times New Roman"/>
                <w:color w:val="auto"/>
                <w:sz w:val="18"/>
                <w:szCs w:val="18"/>
                <w:lang w:eastAsia="ru-RU"/>
              </w:rPr>
            </w:pPr>
            <w:r w:rsidRPr="008E55F7">
              <w:rPr>
                <w:rFonts w:eastAsia="Times New Roman"/>
                <w:color w:val="auto"/>
                <w:sz w:val="18"/>
                <w:szCs w:val="18"/>
                <w:lang w:eastAsia="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130" w:type="dxa"/>
          </w:tcPr>
          <w:p w:rsidR="003952CC" w:rsidRPr="008E55F7" w:rsidRDefault="003952CC" w:rsidP="005109D4">
            <w:pPr>
              <w:widowControl/>
              <w:suppressAutoHyphens w:val="0"/>
              <w:jc w:val="center"/>
              <w:rPr>
                <w:rFonts w:eastAsia="Times New Roman"/>
                <w:color w:val="auto"/>
                <w:sz w:val="18"/>
                <w:szCs w:val="18"/>
                <w:lang w:eastAsia="ru-RU"/>
              </w:rPr>
            </w:pPr>
            <w:r w:rsidRPr="008E55F7">
              <w:rPr>
                <w:rFonts w:eastAsia="Times New Roman"/>
                <w:color w:val="auto"/>
                <w:sz w:val="18"/>
                <w:szCs w:val="18"/>
                <w:lang w:eastAsia="ru-RU"/>
              </w:rPr>
              <w:t>0503174</w:t>
            </w:r>
          </w:p>
        </w:tc>
        <w:tc>
          <w:tcPr>
            <w:tcW w:w="2757" w:type="dxa"/>
          </w:tcPr>
          <w:p w:rsidR="003952CC" w:rsidRPr="008E55F7" w:rsidRDefault="003952CC" w:rsidP="005109D4">
            <w:pPr>
              <w:widowControl/>
              <w:suppressAutoHyphens w:val="0"/>
              <w:jc w:val="center"/>
              <w:rPr>
                <w:rFonts w:eastAsia="Times New Roman"/>
                <w:color w:val="auto"/>
                <w:sz w:val="18"/>
                <w:szCs w:val="18"/>
                <w:lang w:eastAsia="ru-RU"/>
              </w:rPr>
            </w:pPr>
          </w:p>
        </w:tc>
        <w:tc>
          <w:tcPr>
            <w:tcW w:w="1701" w:type="dxa"/>
          </w:tcPr>
          <w:p w:rsidR="003952CC" w:rsidRPr="003C3ABF" w:rsidRDefault="003952CC" w:rsidP="005109D4">
            <w:pPr>
              <w:widowControl/>
              <w:suppressAutoHyphens w:val="0"/>
              <w:jc w:val="center"/>
              <w:rPr>
                <w:rFonts w:eastAsia="Times New Roman"/>
                <w:color w:val="auto"/>
                <w:sz w:val="18"/>
                <w:szCs w:val="18"/>
                <w:lang w:eastAsia="ru-RU"/>
              </w:rPr>
            </w:pPr>
          </w:p>
        </w:tc>
      </w:tr>
      <w:tr w:rsidR="00DC2B56" w:rsidRPr="003C3ABF" w:rsidTr="005109D4">
        <w:tc>
          <w:tcPr>
            <w:tcW w:w="4018" w:type="dxa"/>
          </w:tcPr>
          <w:p w:rsidR="00DC2B56"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принятых и неисполненных обязательствах получателя бюджетных средств</w:t>
            </w:r>
          </w:p>
        </w:tc>
        <w:tc>
          <w:tcPr>
            <w:tcW w:w="1130" w:type="dxa"/>
          </w:tcPr>
          <w:p w:rsidR="00DC2B56" w:rsidRPr="003C3ABF" w:rsidRDefault="00DC2B56" w:rsidP="005109D4">
            <w:pPr>
              <w:widowControl/>
              <w:suppressAutoHyphens w:val="0"/>
              <w:jc w:val="center"/>
              <w:rPr>
                <w:rFonts w:eastAsia="Times New Roman"/>
                <w:color w:val="auto"/>
                <w:sz w:val="18"/>
                <w:szCs w:val="18"/>
                <w:lang w:eastAsia="ru-RU"/>
              </w:rPr>
            </w:pPr>
            <w:r w:rsidRPr="00DC2B56">
              <w:rPr>
                <w:rFonts w:eastAsia="Times New Roman"/>
                <w:color w:val="auto"/>
                <w:sz w:val="18"/>
                <w:szCs w:val="18"/>
                <w:lang w:eastAsia="ru-RU"/>
              </w:rPr>
              <w:t>0503175</w:t>
            </w:r>
          </w:p>
        </w:tc>
        <w:tc>
          <w:tcPr>
            <w:tcW w:w="2757" w:type="dxa"/>
          </w:tcPr>
          <w:p w:rsidR="00DC2B56" w:rsidRPr="003C3ABF" w:rsidRDefault="00DC2B56" w:rsidP="005109D4">
            <w:pPr>
              <w:widowControl/>
              <w:suppressAutoHyphens w:val="0"/>
              <w:jc w:val="center"/>
              <w:rPr>
                <w:rFonts w:eastAsia="Times New Roman"/>
                <w:color w:val="auto"/>
                <w:sz w:val="18"/>
                <w:szCs w:val="18"/>
                <w:lang w:eastAsia="ru-RU"/>
              </w:rPr>
            </w:pPr>
          </w:p>
        </w:tc>
        <w:tc>
          <w:tcPr>
            <w:tcW w:w="1701" w:type="dxa"/>
          </w:tcPr>
          <w:p w:rsidR="00DC2B56" w:rsidRPr="003C3ABF" w:rsidRDefault="00DC2B56"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остатках денежных средств на счетах получателя бюджетных средств</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0503178</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DC2B56" w:rsidRPr="003C3ABF" w:rsidTr="005109D4">
        <w:tc>
          <w:tcPr>
            <w:tcW w:w="4018" w:type="dxa"/>
          </w:tcPr>
          <w:p w:rsidR="00DC2B56"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об исполнении судебных решений по денежным обязательствам бюджета</w:t>
            </w:r>
          </w:p>
        </w:tc>
        <w:tc>
          <w:tcPr>
            <w:tcW w:w="1130" w:type="dxa"/>
          </w:tcPr>
          <w:p w:rsidR="00DC2B56" w:rsidRPr="003C3ABF" w:rsidRDefault="00DC2B56" w:rsidP="005109D4">
            <w:pPr>
              <w:widowControl/>
              <w:suppressAutoHyphens w:val="0"/>
              <w:jc w:val="center"/>
              <w:rPr>
                <w:rFonts w:eastAsia="Times New Roman"/>
                <w:color w:val="auto"/>
                <w:sz w:val="18"/>
                <w:szCs w:val="18"/>
                <w:lang w:eastAsia="ru-RU"/>
              </w:rPr>
            </w:pPr>
            <w:r w:rsidRPr="00DC2B56">
              <w:rPr>
                <w:rFonts w:eastAsia="Times New Roman"/>
                <w:color w:val="auto"/>
                <w:sz w:val="18"/>
                <w:szCs w:val="18"/>
                <w:lang w:eastAsia="ru-RU"/>
              </w:rPr>
              <w:t>0503296</w:t>
            </w:r>
          </w:p>
        </w:tc>
        <w:tc>
          <w:tcPr>
            <w:tcW w:w="2757" w:type="dxa"/>
          </w:tcPr>
          <w:p w:rsidR="00DC2B56" w:rsidRPr="003C3ABF" w:rsidRDefault="00DC2B56" w:rsidP="005109D4">
            <w:pPr>
              <w:widowControl/>
              <w:suppressAutoHyphens w:val="0"/>
              <w:jc w:val="center"/>
              <w:rPr>
                <w:rFonts w:eastAsia="Times New Roman"/>
                <w:color w:val="auto"/>
                <w:sz w:val="18"/>
                <w:szCs w:val="18"/>
                <w:lang w:eastAsia="ru-RU"/>
              </w:rPr>
            </w:pPr>
          </w:p>
        </w:tc>
        <w:tc>
          <w:tcPr>
            <w:tcW w:w="1701" w:type="dxa"/>
          </w:tcPr>
          <w:p w:rsidR="00DC2B56" w:rsidRPr="003C3ABF" w:rsidRDefault="00DC2B56" w:rsidP="005109D4">
            <w:pPr>
              <w:widowControl/>
              <w:suppressAutoHyphens w:val="0"/>
              <w:jc w:val="center"/>
              <w:rPr>
                <w:rFonts w:eastAsia="Times New Roman"/>
                <w:color w:val="auto"/>
                <w:sz w:val="18"/>
                <w:szCs w:val="18"/>
                <w:lang w:eastAsia="ru-RU"/>
              </w:rPr>
            </w:pPr>
          </w:p>
        </w:tc>
      </w:tr>
      <w:tr w:rsidR="00631992" w:rsidRPr="003C3ABF" w:rsidTr="005109D4">
        <w:tc>
          <w:tcPr>
            <w:tcW w:w="4018" w:type="dxa"/>
          </w:tcPr>
          <w:p w:rsidR="00631992" w:rsidRPr="001A7096" w:rsidRDefault="00631992" w:rsidP="005109D4">
            <w:pPr>
              <w:widowControl/>
              <w:suppressAutoHyphens w:val="0"/>
              <w:jc w:val="both"/>
              <w:rPr>
                <w:rFonts w:eastAsia="Times New Roman"/>
                <w:color w:val="auto"/>
                <w:sz w:val="18"/>
                <w:szCs w:val="18"/>
                <w:lang w:eastAsia="ru-RU"/>
              </w:rPr>
            </w:pPr>
            <w:r w:rsidRPr="001A7096">
              <w:rPr>
                <w:rFonts w:eastAsia="Times New Roman"/>
                <w:color w:val="auto"/>
                <w:sz w:val="18"/>
                <w:szCs w:val="18"/>
                <w:lang w:eastAsia="ru-RU"/>
              </w:rPr>
              <w:t>Сведения о вложениях в объекты недвижимого имущества, объектах незавершенного строительства</w:t>
            </w:r>
          </w:p>
        </w:tc>
        <w:tc>
          <w:tcPr>
            <w:tcW w:w="1130" w:type="dxa"/>
          </w:tcPr>
          <w:p w:rsidR="00631992" w:rsidRPr="001A7096" w:rsidRDefault="00631992" w:rsidP="005109D4">
            <w:pPr>
              <w:widowControl/>
              <w:suppressAutoHyphens w:val="0"/>
              <w:jc w:val="center"/>
              <w:rPr>
                <w:rFonts w:eastAsia="Times New Roman"/>
                <w:color w:val="auto"/>
                <w:sz w:val="18"/>
                <w:szCs w:val="18"/>
                <w:lang w:eastAsia="ru-RU"/>
              </w:rPr>
            </w:pPr>
            <w:r w:rsidRPr="001A7096">
              <w:rPr>
                <w:rFonts w:eastAsia="Times New Roman"/>
                <w:color w:val="auto"/>
                <w:sz w:val="18"/>
                <w:szCs w:val="18"/>
                <w:lang w:eastAsia="ru-RU"/>
              </w:rPr>
              <w:t>0503190</w:t>
            </w:r>
          </w:p>
        </w:tc>
        <w:tc>
          <w:tcPr>
            <w:tcW w:w="2757" w:type="dxa"/>
          </w:tcPr>
          <w:p w:rsidR="00631992" w:rsidRPr="00BF031D" w:rsidRDefault="00631992" w:rsidP="005109D4">
            <w:pPr>
              <w:widowControl/>
              <w:suppressAutoHyphens w:val="0"/>
              <w:jc w:val="center"/>
              <w:rPr>
                <w:rFonts w:eastAsia="Times New Roman"/>
                <w:color w:val="auto"/>
                <w:sz w:val="18"/>
                <w:szCs w:val="18"/>
                <w:highlight w:val="cyan"/>
                <w:lang w:eastAsia="ru-RU"/>
              </w:rPr>
            </w:pPr>
          </w:p>
        </w:tc>
        <w:tc>
          <w:tcPr>
            <w:tcW w:w="1701" w:type="dxa"/>
          </w:tcPr>
          <w:p w:rsidR="00631992" w:rsidRPr="00BF031D" w:rsidRDefault="00631992" w:rsidP="005109D4">
            <w:pPr>
              <w:widowControl/>
              <w:suppressAutoHyphens w:val="0"/>
              <w:jc w:val="center"/>
              <w:rPr>
                <w:rFonts w:eastAsia="Times New Roman"/>
                <w:color w:val="auto"/>
                <w:sz w:val="18"/>
                <w:szCs w:val="18"/>
                <w:highlight w:val="cyan"/>
                <w:lang w:eastAsia="ru-RU"/>
              </w:rPr>
            </w:pPr>
          </w:p>
        </w:tc>
      </w:tr>
    </w:tbl>
    <w:p w:rsidR="00C517A4" w:rsidRDefault="00C517A4" w:rsidP="00D160BB">
      <w:pPr>
        <w:tabs>
          <w:tab w:val="num" w:pos="0"/>
          <w:tab w:val="left" w:pos="142"/>
        </w:tabs>
        <w:spacing w:line="360" w:lineRule="auto"/>
        <w:ind w:firstLine="709"/>
        <w:contextualSpacing/>
        <w:jc w:val="both"/>
        <w:rPr>
          <w:b/>
          <w:color w:val="auto"/>
        </w:rPr>
      </w:pPr>
    </w:p>
    <w:p w:rsidR="00D84F9C" w:rsidRPr="00D84F9C" w:rsidRDefault="00D84F9C" w:rsidP="00D84F9C">
      <w:pPr>
        <w:tabs>
          <w:tab w:val="num" w:pos="0"/>
          <w:tab w:val="left" w:pos="142"/>
        </w:tabs>
        <w:spacing w:line="360" w:lineRule="auto"/>
        <w:ind w:left="-284" w:firstLine="709"/>
        <w:contextualSpacing/>
        <w:jc w:val="center"/>
        <w:rPr>
          <w:rFonts w:ascii="Calibri" w:hAnsi="Calibri" w:cs="Calibri"/>
          <w:b/>
          <w:sz w:val="28"/>
          <w:szCs w:val="28"/>
        </w:rPr>
      </w:pPr>
      <w:r w:rsidRPr="00D84F9C">
        <w:rPr>
          <w:rFonts w:ascii="Calibri" w:hAnsi="Calibri" w:cs="Calibri"/>
          <w:b/>
          <w:sz w:val="28"/>
          <w:szCs w:val="28"/>
        </w:rPr>
        <w:t>Перечень форм внутренней отчетности учреждения</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4"/>
        <w:gridCol w:w="1300"/>
        <w:gridCol w:w="1336"/>
        <w:gridCol w:w="2164"/>
        <w:gridCol w:w="1800"/>
      </w:tblGrid>
      <w:tr w:rsidR="002C3B96" w:rsidRPr="00D84F9C" w:rsidTr="002C3B96">
        <w:trPr>
          <w:trHeight w:val="488"/>
          <w:tblHeader/>
        </w:trPr>
        <w:tc>
          <w:tcPr>
            <w:tcW w:w="846" w:type="dxa"/>
            <w:shd w:val="clear" w:color="auto" w:fill="E6E6E6"/>
            <w:noWrap/>
            <w:vAlign w:val="center"/>
          </w:tcPr>
          <w:p w:rsidR="002C3B96" w:rsidRPr="00D84F9C" w:rsidRDefault="002C3B96" w:rsidP="002C3B96">
            <w:pPr>
              <w:keepLines/>
              <w:widowControl/>
              <w:suppressAutoHyphens w:val="0"/>
              <w:spacing w:before="40" w:after="40"/>
              <w:ind w:firstLine="34"/>
              <w:jc w:val="center"/>
              <w:rPr>
                <w:rFonts w:eastAsia="Times New Roman"/>
                <w:b/>
                <w:color w:val="auto"/>
                <w:sz w:val="16"/>
                <w:szCs w:val="16"/>
                <w:lang w:eastAsia="ru-RU"/>
              </w:rPr>
            </w:pPr>
            <w:r w:rsidRPr="00D84F9C">
              <w:rPr>
                <w:rFonts w:eastAsia="Times New Roman"/>
                <w:b/>
                <w:color w:val="auto"/>
                <w:sz w:val="16"/>
                <w:szCs w:val="16"/>
                <w:lang w:eastAsia="ru-RU"/>
              </w:rPr>
              <w:t>ОКУД</w:t>
            </w:r>
          </w:p>
        </w:tc>
        <w:tc>
          <w:tcPr>
            <w:tcW w:w="2054" w:type="dxa"/>
            <w:shd w:val="clear" w:color="auto" w:fill="E6E6E6"/>
            <w:noWrap/>
            <w:vAlign w:val="center"/>
          </w:tcPr>
          <w:p w:rsidR="002C3B96" w:rsidRPr="00D84F9C" w:rsidRDefault="002C3B96" w:rsidP="002C3B96">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Наименование формы</w:t>
            </w:r>
          </w:p>
        </w:tc>
        <w:tc>
          <w:tcPr>
            <w:tcW w:w="1300" w:type="dxa"/>
            <w:shd w:val="clear" w:color="auto" w:fill="E6E6E6"/>
            <w:noWrap/>
            <w:vAlign w:val="center"/>
          </w:tcPr>
          <w:p w:rsidR="002C3B96" w:rsidRPr="00D84F9C" w:rsidRDefault="002C3B96" w:rsidP="002C3B96">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Отчетные даты</w:t>
            </w:r>
          </w:p>
        </w:tc>
        <w:tc>
          <w:tcPr>
            <w:tcW w:w="1336" w:type="dxa"/>
            <w:shd w:val="clear" w:color="auto" w:fill="E6E6E6"/>
            <w:noWrap/>
            <w:vAlign w:val="center"/>
          </w:tcPr>
          <w:p w:rsidR="002C3B96" w:rsidRPr="00D84F9C" w:rsidRDefault="002C3B96" w:rsidP="002C3B96">
            <w:pPr>
              <w:keepLines/>
              <w:widowControl/>
              <w:suppressAutoHyphens w:val="0"/>
              <w:spacing w:before="40" w:after="40"/>
              <w:ind w:left="-92"/>
              <w:jc w:val="center"/>
              <w:rPr>
                <w:rFonts w:eastAsia="Times New Roman"/>
                <w:b/>
                <w:color w:val="auto"/>
                <w:sz w:val="16"/>
                <w:szCs w:val="16"/>
                <w:lang w:eastAsia="ru-RU"/>
              </w:rPr>
            </w:pPr>
            <w:r w:rsidRPr="00D84F9C">
              <w:rPr>
                <w:rFonts w:eastAsia="Times New Roman"/>
                <w:b/>
                <w:color w:val="auto"/>
                <w:sz w:val="16"/>
                <w:szCs w:val="16"/>
                <w:lang w:eastAsia="ru-RU"/>
              </w:rPr>
              <w:t>Возможность установления иных отчетных дат</w:t>
            </w:r>
          </w:p>
        </w:tc>
        <w:tc>
          <w:tcPr>
            <w:tcW w:w="2164" w:type="dxa"/>
            <w:shd w:val="clear" w:color="auto" w:fill="E6E6E6"/>
            <w:vAlign w:val="center"/>
          </w:tcPr>
          <w:p w:rsidR="002C3B96" w:rsidRPr="00D84F9C" w:rsidRDefault="002C3B96" w:rsidP="002C3B96">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Должность составителя, сроки составления</w:t>
            </w:r>
          </w:p>
        </w:tc>
        <w:tc>
          <w:tcPr>
            <w:tcW w:w="1800" w:type="dxa"/>
            <w:shd w:val="clear" w:color="auto" w:fill="E6E6E6"/>
            <w:vAlign w:val="center"/>
          </w:tcPr>
          <w:p w:rsidR="002C3B96" w:rsidRPr="00D84F9C" w:rsidRDefault="002C3B96" w:rsidP="002C3B96">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Примечание</w:t>
            </w:r>
          </w:p>
        </w:tc>
      </w:tr>
      <w:tr w:rsidR="002C3B96" w:rsidRPr="00D84F9C" w:rsidTr="002C3B96">
        <w:trPr>
          <w:trHeight w:val="508"/>
        </w:trPr>
        <w:tc>
          <w:tcPr>
            <w:tcW w:w="846" w:type="dxa"/>
            <w:noWrap/>
            <w:vAlign w:val="center"/>
          </w:tcPr>
          <w:p w:rsidR="002C3B96" w:rsidRPr="00D84F9C" w:rsidRDefault="002C3B96" w:rsidP="002C3B96">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0503324</w:t>
            </w:r>
          </w:p>
        </w:tc>
        <w:tc>
          <w:tcPr>
            <w:tcW w:w="2054" w:type="dxa"/>
            <w:vAlign w:val="center"/>
          </w:tcPr>
          <w:p w:rsidR="002C3B96" w:rsidRPr="00D84F9C"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 xml:space="preserve">Отчет об использовании межбюджетных трансфертов </w:t>
            </w:r>
          </w:p>
        </w:tc>
        <w:tc>
          <w:tcPr>
            <w:tcW w:w="1300" w:type="dxa"/>
            <w:noWrap/>
            <w:vAlign w:val="center"/>
          </w:tcPr>
          <w:p w:rsidR="002C3B96" w:rsidRPr="00D84F9C"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 xml:space="preserve"> квартал</w:t>
            </w:r>
          </w:p>
        </w:tc>
        <w:tc>
          <w:tcPr>
            <w:tcW w:w="1336" w:type="dxa"/>
            <w:noWrap/>
            <w:vAlign w:val="center"/>
          </w:tcPr>
          <w:p w:rsidR="002C3B96" w:rsidRPr="00D84F9C" w:rsidRDefault="002C3B96" w:rsidP="002C3B96">
            <w:pPr>
              <w:keepLines/>
              <w:widowControl/>
              <w:suppressAutoHyphens w:val="0"/>
              <w:jc w:val="center"/>
              <w:rPr>
                <w:rFonts w:eastAsia="Times New Roman"/>
                <w:color w:val="auto"/>
                <w:sz w:val="16"/>
                <w:szCs w:val="16"/>
                <w:lang w:eastAsia="ru-RU"/>
              </w:rPr>
            </w:pPr>
          </w:p>
        </w:tc>
        <w:tc>
          <w:tcPr>
            <w:tcW w:w="2164" w:type="dxa"/>
            <w:vAlign w:val="center"/>
          </w:tcPr>
          <w:p w:rsidR="002C3B96" w:rsidRPr="00D84F9C"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2C3B96" w:rsidRPr="00D84F9C" w:rsidRDefault="002C3B96" w:rsidP="002C3B96">
            <w:pPr>
              <w:keepLines/>
              <w:widowControl/>
              <w:suppressAutoHyphens w:val="0"/>
              <w:jc w:val="center"/>
              <w:rPr>
                <w:rFonts w:eastAsia="Times New Roman"/>
                <w:color w:val="auto"/>
                <w:sz w:val="16"/>
                <w:szCs w:val="16"/>
                <w:lang w:eastAsia="ru-RU"/>
              </w:rPr>
            </w:pPr>
          </w:p>
        </w:tc>
      </w:tr>
      <w:tr w:rsidR="002C3B96" w:rsidRPr="00D84F9C" w:rsidTr="002C3B96">
        <w:trPr>
          <w:trHeight w:val="508"/>
        </w:trPr>
        <w:tc>
          <w:tcPr>
            <w:tcW w:w="846" w:type="dxa"/>
            <w:noWrap/>
            <w:vAlign w:val="center"/>
          </w:tcPr>
          <w:p w:rsidR="002C3B96" w:rsidRPr="00D84F9C" w:rsidRDefault="002C3B96" w:rsidP="002C3B96">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0503624</w:t>
            </w:r>
          </w:p>
        </w:tc>
        <w:tc>
          <w:tcPr>
            <w:tcW w:w="2054" w:type="dxa"/>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Свод отчетов по сети,штатам</w:t>
            </w:r>
          </w:p>
        </w:tc>
        <w:tc>
          <w:tcPr>
            <w:tcW w:w="1300" w:type="dxa"/>
            <w:noWrap/>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год</w:t>
            </w:r>
          </w:p>
        </w:tc>
        <w:tc>
          <w:tcPr>
            <w:tcW w:w="1336" w:type="dxa"/>
            <w:noWrap/>
            <w:vAlign w:val="center"/>
          </w:tcPr>
          <w:p w:rsidR="002C3B96" w:rsidRPr="00D84F9C" w:rsidRDefault="002C3B96" w:rsidP="002C3B96">
            <w:pPr>
              <w:keepLines/>
              <w:widowControl/>
              <w:suppressAutoHyphens w:val="0"/>
              <w:jc w:val="center"/>
              <w:rPr>
                <w:rFonts w:eastAsia="Times New Roman"/>
                <w:color w:val="auto"/>
                <w:sz w:val="16"/>
                <w:szCs w:val="16"/>
                <w:lang w:eastAsia="ru-RU"/>
              </w:rPr>
            </w:pPr>
          </w:p>
        </w:tc>
        <w:tc>
          <w:tcPr>
            <w:tcW w:w="2164" w:type="dxa"/>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2C3B96" w:rsidRPr="00D84F9C" w:rsidRDefault="002C3B96" w:rsidP="002C3B96">
            <w:pPr>
              <w:keepLines/>
              <w:widowControl/>
              <w:suppressAutoHyphens w:val="0"/>
              <w:jc w:val="center"/>
              <w:rPr>
                <w:rFonts w:eastAsia="Times New Roman"/>
                <w:color w:val="auto"/>
                <w:sz w:val="16"/>
                <w:szCs w:val="16"/>
                <w:lang w:eastAsia="ru-RU"/>
              </w:rPr>
            </w:pPr>
          </w:p>
        </w:tc>
      </w:tr>
      <w:tr w:rsidR="002C3B96" w:rsidRPr="00D84F9C" w:rsidTr="002C3B96">
        <w:trPr>
          <w:trHeight w:val="508"/>
        </w:trPr>
        <w:tc>
          <w:tcPr>
            <w:tcW w:w="846" w:type="dxa"/>
            <w:noWrap/>
            <w:vAlign w:val="center"/>
          </w:tcPr>
          <w:p w:rsidR="002C3B96" w:rsidRDefault="002C3B96" w:rsidP="002C3B96">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0503075</w:t>
            </w:r>
          </w:p>
        </w:tc>
        <w:tc>
          <w:tcPr>
            <w:tcW w:w="2054" w:type="dxa"/>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Сведения о расходах на содержание ОМСУ</w:t>
            </w:r>
          </w:p>
        </w:tc>
        <w:tc>
          <w:tcPr>
            <w:tcW w:w="1300" w:type="dxa"/>
            <w:noWrap/>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квартал</w:t>
            </w:r>
          </w:p>
        </w:tc>
        <w:tc>
          <w:tcPr>
            <w:tcW w:w="1336" w:type="dxa"/>
            <w:noWrap/>
            <w:vAlign w:val="center"/>
          </w:tcPr>
          <w:p w:rsidR="002C3B96" w:rsidRPr="00D84F9C" w:rsidRDefault="002C3B96" w:rsidP="002C3B96">
            <w:pPr>
              <w:keepLines/>
              <w:widowControl/>
              <w:suppressAutoHyphens w:val="0"/>
              <w:jc w:val="center"/>
              <w:rPr>
                <w:rFonts w:eastAsia="Times New Roman"/>
                <w:color w:val="auto"/>
                <w:sz w:val="16"/>
                <w:szCs w:val="16"/>
                <w:lang w:eastAsia="ru-RU"/>
              </w:rPr>
            </w:pPr>
          </w:p>
        </w:tc>
        <w:tc>
          <w:tcPr>
            <w:tcW w:w="2164" w:type="dxa"/>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2C3B96" w:rsidRPr="00D84F9C" w:rsidRDefault="002C3B96" w:rsidP="002C3B96">
            <w:pPr>
              <w:keepLines/>
              <w:widowControl/>
              <w:suppressAutoHyphens w:val="0"/>
              <w:jc w:val="center"/>
              <w:rPr>
                <w:rFonts w:eastAsia="Times New Roman"/>
                <w:color w:val="auto"/>
                <w:sz w:val="16"/>
                <w:szCs w:val="16"/>
                <w:lang w:eastAsia="ru-RU"/>
              </w:rPr>
            </w:pPr>
          </w:p>
        </w:tc>
      </w:tr>
      <w:tr w:rsidR="002C3B96" w:rsidRPr="00D84F9C" w:rsidTr="002C3B96">
        <w:trPr>
          <w:trHeight w:val="508"/>
        </w:trPr>
        <w:tc>
          <w:tcPr>
            <w:tcW w:w="846" w:type="dxa"/>
            <w:noWrap/>
            <w:vAlign w:val="center"/>
          </w:tcPr>
          <w:p w:rsidR="002C3B96" w:rsidRDefault="002C3B96" w:rsidP="002C3B96">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б\н</w:t>
            </w:r>
          </w:p>
        </w:tc>
        <w:tc>
          <w:tcPr>
            <w:tcW w:w="2054" w:type="dxa"/>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Мониторинг расходов ОМСУ</w:t>
            </w:r>
          </w:p>
        </w:tc>
        <w:tc>
          <w:tcPr>
            <w:tcW w:w="1300" w:type="dxa"/>
            <w:noWrap/>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квартал</w:t>
            </w:r>
          </w:p>
        </w:tc>
        <w:tc>
          <w:tcPr>
            <w:tcW w:w="1336" w:type="dxa"/>
            <w:noWrap/>
            <w:vAlign w:val="center"/>
          </w:tcPr>
          <w:p w:rsidR="002C3B96" w:rsidRPr="00D84F9C" w:rsidRDefault="002C3B96" w:rsidP="002C3B96">
            <w:pPr>
              <w:keepLines/>
              <w:widowControl/>
              <w:suppressAutoHyphens w:val="0"/>
              <w:jc w:val="center"/>
              <w:rPr>
                <w:rFonts w:eastAsia="Times New Roman"/>
                <w:color w:val="auto"/>
                <w:sz w:val="16"/>
                <w:szCs w:val="16"/>
                <w:lang w:eastAsia="ru-RU"/>
              </w:rPr>
            </w:pPr>
          </w:p>
        </w:tc>
        <w:tc>
          <w:tcPr>
            <w:tcW w:w="2164" w:type="dxa"/>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2C3B96" w:rsidRPr="00D84F9C" w:rsidRDefault="002C3B96" w:rsidP="002C3B96">
            <w:pPr>
              <w:keepLines/>
              <w:widowControl/>
              <w:suppressAutoHyphens w:val="0"/>
              <w:jc w:val="center"/>
              <w:rPr>
                <w:rFonts w:eastAsia="Times New Roman"/>
                <w:color w:val="auto"/>
                <w:sz w:val="16"/>
                <w:szCs w:val="16"/>
                <w:lang w:eastAsia="ru-RU"/>
              </w:rPr>
            </w:pPr>
          </w:p>
        </w:tc>
      </w:tr>
      <w:tr w:rsidR="002C3B96" w:rsidRPr="00D84F9C" w:rsidTr="002C3B96">
        <w:trPr>
          <w:trHeight w:val="508"/>
        </w:trPr>
        <w:tc>
          <w:tcPr>
            <w:tcW w:w="846" w:type="dxa"/>
            <w:noWrap/>
            <w:vAlign w:val="center"/>
          </w:tcPr>
          <w:p w:rsidR="002C3B96" w:rsidRDefault="002C3B96" w:rsidP="002C3B96">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б\н</w:t>
            </w:r>
          </w:p>
        </w:tc>
        <w:tc>
          <w:tcPr>
            <w:tcW w:w="2054" w:type="dxa"/>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Анализ недостатка денежных средств на оплату труда</w:t>
            </w:r>
          </w:p>
        </w:tc>
        <w:tc>
          <w:tcPr>
            <w:tcW w:w="1300" w:type="dxa"/>
            <w:noWrap/>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месяц</w:t>
            </w:r>
          </w:p>
        </w:tc>
        <w:tc>
          <w:tcPr>
            <w:tcW w:w="1336" w:type="dxa"/>
            <w:noWrap/>
            <w:vAlign w:val="center"/>
          </w:tcPr>
          <w:p w:rsidR="002C3B96" w:rsidRPr="00D84F9C" w:rsidRDefault="002C3B96" w:rsidP="002C3B96">
            <w:pPr>
              <w:keepLines/>
              <w:widowControl/>
              <w:suppressAutoHyphens w:val="0"/>
              <w:jc w:val="center"/>
              <w:rPr>
                <w:rFonts w:eastAsia="Times New Roman"/>
                <w:color w:val="auto"/>
                <w:sz w:val="16"/>
                <w:szCs w:val="16"/>
                <w:lang w:eastAsia="ru-RU"/>
              </w:rPr>
            </w:pPr>
          </w:p>
        </w:tc>
        <w:tc>
          <w:tcPr>
            <w:tcW w:w="2164" w:type="dxa"/>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2C3B96" w:rsidRPr="00D84F9C" w:rsidRDefault="002C3B96" w:rsidP="002C3B96">
            <w:pPr>
              <w:keepLines/>
              <w:widowControl/>
              <w:suppressAutoHyphens w:val="0"/>
              <w:jc w:val="center"/>
              <w:rPr>
                <w:rFonts w:eastAsia="Times New Roman"/>
                <w:color w:val="auto"/>
                <w:sz w:val="16"/>
                <w:szCs w:val="16"/>
                <w:lang w:eastAsia="ru-RU"/>
              </w:rPr>
            </w:pPr>
          </w:p>
        </w:tc>
      </w:tr>
      <w:tr w:rsidR="002C3B96" w:rsidRPr="00D84F9C" w:rsidTr="002C3B96">
        <w:trPr>
          <w:trHeight w:val="508"/>
        </w:trPr>
        <w:tc>
          <w:tcPr>
            <w:tcW w:w="846" w:type="dxa"/>
            <w:noWrap/>
            <w:vAlign w:val="center"/>
          </w:tcPr>
          <w:p w:rsidR="002C3B96" w:rsidRDefault="002C3B96" w:rsidP="002C3B96">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б\н</w:t>
            </w:r>
          </w:p>
        </w:tc>
        <w:tc>
          <w:tcPr>
            <w:tcW w:w="2054" w:type="dxa"/>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План оптимизации расходов</w:t>
            </w:r>
          </w:p>
        </w:tc>
        <w:tc>
          <w:tcPr>
            <w:tcW w:w="1300" w:type="dxa"/>
            <w:noWrap/>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квартал</w:t>
            </w:r>
          </w:p>
        </w:tc>
        <w:tc>
          <w:tcPr>
            <w:tcW w:w="1336" w:type="dxa"/>
            <w:noWrap/>
            <w:vAlign w:val="center"/>
          </w:tcPr>
          <w:p w:rsidR="002C3B96" w:rsidRPr="00D84F9C" w:rsidRDefault="002C3B96" w:rsidP="002C3B96">
            <w:pPr>
              <w:keepLines/>
              <w:widowControl/>
              <w:suppressAutoHyphens w:val="0"/>
              <w:jc w:val="center"/>
              <w:rPr>
                <w:rFonts w:eastAsia="Times New Roman"/>
                <w:color w:val="auto"/>
                <w:sz w:val="16"/>
                <w:szCs w:val="16"/>
                <w:lang w:eastAsia="ru-RU"/>
              </w:rPr>
            </w:pPr>
          </w:p>
        </w:tc>
        <w:tc>
          <w:tcPr>
            <w:tcW w:w="2164" w:type="dxa"/>
            <w:vAlign w:val="center"/>
          </w:tcPr>
          <w:p w:rsidR="002C3B96" w:rsidRDefault="002C3B96" w:rsidP="002C3B96">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2C3B96" w:rsidRPr="00D84F9C" w:rsidRDefault="002C3B96" w:rsidP="002C3B96">
            <w:pPr>
              <w:keepLines/>
              <w:widowControl/>
              <w:suppressAutoHyphens w:val="0"/>
              <w:jc w:val="center"/>
              <w:rPr>
                <w:rFonts w:eastAsia="Times New Roman"/>
                <w:color w:val="auto"/>
                <w:sz w:val="16"/>
                <w:szCs w:val="16"/>
                <w:lang w:eastAsia="ru-RU"/>
              </w:rPr>
            </w:pPr>
          </w:p>
        </w:tc>
      </w:tr>
      <w:tr w:rsidR="00BE1492" w:rsidRPr="00D84F9C" w:rsidTr="002C3B96">
        <w:trPr>
          <w:trHeight w:val="508"/>
        </w:trPr>
        <w:tc>
          <w:tcPr>
            <w:tcW w:w="846" w:type="dxa"/>
            <w:noWrap/>
            <w:vAlign w:val="center"/>
          </w:tcPr>
          <w:p w:rsidR="00BE1492" w:rsidRPr="00BE1492" w:rsidRDefault="00BE1492" w:rsidP="00AA5B17">
            <w:pPr>
              <w:keepLines/>
              <w:widowControl/>
              <w:suppressAutoHyphens w:val="0"/>
              <w:ind w:firstLine="34"/>
              <w:rPr>
                <w:rFonts w:eastAsia="Times New Roman"/>
                <w:color w:val="auto"/>
                <w:sz w:val="16"/>
                <w:szCs w:val="16"/>
                <w:lang w:eastAsia="ru-RU"/>
              </w:rPr>
            </w:pPr>
            <w:r w:rsidRPr="00BE1492">
              <w:rPr>
                <w:rFonts w:eastAsia="Times New Roman"/>
                <w:color w:val="auto"/>
                <w:sz w:val="16"/>
                <w:szCs w:val="16"/>
                <w:lang w:eastAsia="ru-RU"/>
              </w:rPr>
              <w:t>б\н</w:t>
            </w:r>
          </w:p>
        </w:tc>
        <w:tc>
          <w:tcPr>
            <w:tcW w:w="2054" w:type="dxa"/>
            <w:vAlign w:val="center"/>
          </w:tcPr>
          <w:p w:rsidR="00BE1492" w:rsidRPr="00BE1492" w:rsidRDefault="00BE1492" w:rsidP="00AA5B17">
            <w:pPr>
              <w:keepLines/>
              <w:widowControl/>
              <w:suppressAutoHyphens w:val="0"/>
              <w:rPr>
                <w:rFonts w:eastAsia="Times New Roman"/>
                <w:color w:val="auto"/>
                <w:sz w:val="16"/>
                <w:szCs w:val="16"/>
                <w:lang w:eastAsia="ru-RU"/>
              </w:rPr>
            </w:pPr>
            <w:r w:rsidRPr="00BE1492">
              <w:rPr>
                <w:rFonts w:eastAsia="Times New Roman"/>
                <w:color w:val="auto"/>
                <w:sz w:val="16"/>
                <w:szCs w:val="16"/>
                <w:lang w:eastAsia="ru-RU"/>
              </w:rPr>
              <w:t>Какссовый план по расходам ОМСУ</w:t>
            </w:r>
          </w:p>
        </w:tc>
        <w:tc>
          <w:tcPr>
            <w:tcW w:w="1300" w:type="dxa"/>
            <w:noWrap/>
            <w:vAlign w:val="center"/>
          </w:tcPr>
          <w:p w:rsidR="00BE1492" w:rsidRDefault="00BE1492" w:rsidP="00AA5B17">
            <w:pPr>
              <w:keepLines/>
              <w:widowControl/>
              <w:suppressAutoHyphens w:val="0"/>
              <w:rPr>
                <w:rFonts w:eastAsia="Times New Roman"/>
                <w:color w:val="auto"/>
                <w:sz w:val="16"/>
                <w:szCs w:val="16"/>
                <w:lang w:eastAsia="ru-RU"/>
              </w:rPr>
            </w:pPr>
            <w:r>
              <w:rPr>
                <w:rFonts w:eastAsia="Times New Roman"/>
                <w:color w:val="auto"/>
                <w:sz w:val="16"/>
                <w:szCs w:val="16"/>
                <w:lang w:eastAsia="ru-RU"/>
              </w:rPr>
              <w:t>месяц</w:t>
            </w:r>
          </w:p>
        </w:tc>
        <w:tc>
          <w:tcPr>
            <w:tcW w:w="1336" w:type="dxa"/>
            <w:noWrap/>
            <w:vAlign w:val="center"/>
          </w:tcPr>
          <w:p w:rsidR="00BE1492" w:rsidRPr="00BE1492" w:rsidRDefault="00BE1492" w:rsidP="00AA5B17">
            <w:pPr>
              <w:keepLines/>
              <w:widowControl/>
              <w:suppressAutoHyphens w:val="0"/>
              <w:jc w:val="center"/>
              <w:rPr>
                <w:rFonts w:eastAsia="Times New Roman"/>
                <w:color w:val="auto"/>
                <w:sz w:val="16"/>
                <w:szCs w:val="16"/>
                <w:lang w:eastAsia="ru-RU"/>
              </w:rPr>
            </w:pPr>
          </w:p>
        </w:tc>
        <w:tc>
          <w:tcPr>
            <w:tcW w:w="2164" w:type="dxa"/>
            <w:vAlign w:val="center"/>
          </w:tcPr>
          <w:p w:rsidR="00BE1492" w:rsidRPr="00BE1492" w:rsidRDefault="00BE1492" w:rsidP="00AA5B17">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BE1492" w:rsidRPr="00BE1492" w:rsidRDefault="00BE1492" w:rsidP="00AA5B17">
            <w:pPr>
              <w:keepLines/>
              <w:widowControl/>
              <w:suppressAutoHyphens w:val="0"/>
              <w:jc w:val="center"/>
              <w:rPr>
                <w:rFonts w:eastAsia="Times New Roman"/>
                <w:color w:val="auto"/>
                <w:sz w:val="16"/>
                <w:szCs w:val="16"/>
                <w:lang w:eastAsia="ru-RU"/>
              </w:rPr>
            </w:pPr>
          </w:p>
        </w:tc>
      </w:tr>
    </w:tbl>
    <w:p w:rsidR="00D84F9C" w:rsidRDefault="00D84F9C" w:rsidP="00D84F9C">
      <w:pPr>
        <w:tabs>
          <w:tab w:val="num" w:pos="0"/>
          <w:tab w:val="left" w:pos="142"/>
        </w:tabs>
        <w:spacing w:line="360" w:lineRule="auto"/>
        <w:ind w:left="-284" w:firstLine="709"/>
        <w:contextualSpacing/>
        <w:jc w:val="both"/>
      </w:pPr>
    </w:p>
    <w:p w:rsidR="002C3B96" w:rsidRDefault="002C3B96" w:rsidP="002C3B96">
      <w:pPr>
        <w:tabs>
          <w:tab w:val="num" w:pos="0"/>
          <w:tab w:val="left" w:pos="142"/>
        </w:tabs>
        <w:spacing w:line="360" w:lineRule="auto"/>
        <w:ind w:left="-284" w:firstLine="851"/>
        <w:contextualSpacing/>
        <w:jc w:val="both"/>
      </w:pPr>
    </w:p>
    <w:p w:rsidR="00866B0A" w:rsidRPr="002C3B96" w:rsidRDefault="00866B0A" w:rsidP="002C3B96">
      <w:pPr>
        <w:pStyle w:val="2"/>
        <w:ind w:firstLine="567"/>
        <w:jc w:val="both"/>
        <w:rPr>
          <w:b/>
          <w:sz w:val="24"/>
          <w:szCs w:val="24"/>
        </w:rPr>
      </w:pPr>
      <w:bookmarkStart w:id="108" w:name="_6.13_Состав_комиссии"/>
      <w:bookmarkStart w:id="109" w:name="_Toc42688030"/>
      <w:bookmarkEnd w:id="108"/>
      <w:r w:rsidRPr="002C3B96">
        <w:rPr>
          <w:b/>
          <w:sz w:val="24"/>
          <w:szCs w:val="24"/>
        </w:rPr>
        <w:t>6.13</w:t>
      </w:r>
      <w:r w:rsidR="002C3B96" w:rsidRPr="002C3B96">
        <w:rPr>
          <w:b/>
          <w:sz w:val="24"/>
          <w:szCs w:val="24"/>
        </w:rPr>
        <w:t>.</w:t>
      </w:r>
      <w:r w:rsidRPr="002C3B96">
        <w:rPr>
          <w:b/>
          <w:sz w:val="24"/>
          <w:szCs w:val="24"/>
        </w:rPr>
        <w:t xml:space="preserve"> Состав комиссии по поступлению и выбытию имущества учреждения</w:t>
      </w:r>
      <w:bookmarkEnd w:id="109"/>
    </w:p>
    <w:p w:rsidR="00866B0A" w:rsidRPr="00D160BB" w:rsidRDefault="00866B0A" w:rsidP="00D160BB">
      <w:pPr>
        <w:keepNext/>
        <w:spacing w:before="240" w:after="60" w:line="360" w:lineRule="auto"/>
        <w:ind w:firstLine="709"/>
        <w:jc w:val="both"/>
        <w:outlineLvl w:val="3"/>
        <w:rPr>
          <w:b/>
          <w:bCs/>
        </w:rPr>
      </w:pPr>
    </w:p>
    <w:p w:rsidR="00866B0A" w:rsidRPr="00D160BB" w:rsidRDefault="00866B0A" w:rsidP="00C517A4">
      <w:pPr>
        <w:tabs>
          <w:tab w:val="num" w:pos="0"/>
          <w:tab w:val="left" w:pos="142"/>
        </w:tabs>
        <w:spacing w:line="360" w:lineRule="auto"/>
        <w:ind w:firstLine="709"/>
        <w:contextualSpacing/>
        <w:jc w:val="right"/>
      </w:pPr>
      <w:r w:rsidRPr="00D160BB">
        <w:rPr>
          <w:color w:val="auto"/>
        </w:rPr>
        <w:t xml:space="preserve">Приложение №6.13 </w:t>
      </w:r>
    </w:p>
    <w:p w:rsidR="00866B0A" w:rsidRPr="00D160BB" w:rsidRDefault="00866B0A" w:rsidP="00D160BB">
      <w:pPr>
        <w:tabs>
          <w:tab w:val="num" w:pos="0"/>
          <w:tab w:val="left" w:pos="142"/>
        </w:tabs>
        <w:spacing w:line="360" w:lineRule="auto"/>
        <w:ind w:firstLine="709"/>
        <w:contextualSpacing/>
        <w:jc w:val="both"/>
      </w:pPr>
    </w:p>
    <w:p w:rsidR="00520B0B" w:rsidRPr="00520B0B" w:rsidRDefault="00520B0B" w:rsidP="00520B0B">
      <w:pPr>
        <w:tabs>
          <w:tab w:val="num" w:pos="0"/>
          <w:tab w:val="left" w:pos="142"/>
        </w:tabs>
        <w:spacing w:line="360" w:lineRule="auto"/>
        <w:ind w:firstLine="709"/>
        <w:contextualSpacing/>
        <w:jc w:val="center"/>
        <w:rPr>
          <w:b/>
          <w:color w:val="auto"/>
        </w:rPr>
      </w:pPr>
      <w:r w:rsidRPr="00520B0B">
        <w:rPr>
          <w:b/>
          <w:bCs/>
          <w:iCs/>
        </w:rPr>
        <w:t xml:space="preserve">Состав комиссии </w:t>
      </w:r>
      <w:r w:rsidRPr="00520B0B">
        <w:rPr>
          <w:b/>
          <w:color w:val="auto"/>
        </w:rPr>
        <w:t>по поступлению и выбытию имущества учреждения.</w:t>
      </w:r>
    </w:p>
    <w:tbl>
      <w:tblPr>
        <w:tblW w:w="0" w:type="auto"/>
        <w:tblInd w:w="108" w:type="dxa"/>
        <w:tblLayout w:type="fixed"/>
        <w:tblLook w:val="0000" w:firstRow="0" w:lastRow="0" w:firstColumn="0" w:lastColumn="0" w:noHBand="0" w:noVBand="0"/>
      </w:tblPr>
      <w:tblGrid>
        <w:gridCol w:w="851"/>
        <w:gridCol w:w="2187"/>
        <w:gridCol w:w="2093"/>
        <w:gridCol w:w="1923"/>
        <w:gridCol w:w="2243"/>
      </w:tblGrid>
      <w:tr w:rsidR="002C3B96" w:rsidRPr="00520B0B" w:rsidTr="002C3B96">
        <w:trPr>
          <w:trHeight w:val="371"/>
        </w:trPr>
        <w:tc>
          <w:tcPr>
            <w:tcW w:w="851" w:type="dxa"/>
            <w:tcBorders>
              <w:top w:val="single" w:sz="4" w:space="0" w:color="000000"/>
              <w:left w:val="single" w:sz="4" w:space="0" w:color="000000"/>
              <w:bottom w:val="single" w:sz="4" w:space="0" w:color="000000"/>
            </w:tcBorders>
            <w:shd w:val="clear" w:color="auto" w:fill="auto"/>
          </w:tcPr>
          <w:p w:rsidR="002C3B96" w:rsidRPr="00520B0B" w:rsidRDefault="002C3B96" w:rsidP="002C3B96">
            <w:pPr>
              <w:snapToGrid w:val="0"/>
            </w:pPr>
            <w:r w:rsidRPr="00520B0B">
              <w:t>№ п/п</w:t>
            </w:r>
          </w:p>
        </w:tc>
        <w:tc>
          <w:tcPr>
            <w:tcW w:w="2187" w:type="dxa"/>
            <w:tcBorders>
              <w:top w:val="single" w:sz="4" w:space="0" w:color="000000"/>
              <w:left w:val="single" w:sz="4" w:space="0" w:color="000000"/>
              <w:bottom w:val="single" w:sz="4" w:space="0" w:color="000000"/>
            </w:tcBorders>
            <w:shd w:val="clear" w:color="auto" w:fill="auto"/>
          </w:tcPr>
          <w:p w:rsidR="002C3B96" w:rsidRPr="00520B0B" w:rsidRDefault="002C3B96" w:rsidP="002C3B96">
            <w:pPr>
              <w:snapToGrid w:val="0"/>
              <w:ind w:left="-284"/>
              <w:jc w:val="center"/>
            </w:pPr>
            <w:r w:rsidRPr="00520B0B">
              <w:t>Фамилия</w:t>
            </w:r>
          </w:p>
          <w:p w:rsidR="002C3B96" w:rsidRPr="00520B0B" w:rsidRDefault="002C3B96" w:rsidP="002C3B96">
            <w:pPr>
              <w:snapToGrid w:val="0"/>
              <w:ind w:left="-284"/>
              <w:jc w:val="center"/>
            </w:pPr>
            <w:r w:rsidRPr="00520B0B">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2C3B96" w:rsidRPr="00520B0B" w:rsidRDefault="002C3B96" w:rsidP="002C3B96">
            <w:pPr>
              <w:snapToGrid w:val="0"/>
              <w:ind w:left="-284"/>
              <w:jc w:val="center"/>
            </w:pPr>
            <w:r w:rsidRPr="00520B0B">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2C3B96" w:rsidRPr="00520B0B" w:rsidRDefault="002C3B96" w:rsidP="002C3B96">
            <w:pPr>
              <w:snapToGrid w:val="0"/>
              <w:ind w:left="-284"/>
              <w:jc w:val="center"/>
            </w:pPr>
            <w:r w:rsidRPr="00520B0B">
              <w:t>№ приказа о создании</w:t>
            </w:r>
          </w:p>
          <w:p w:rsidR="002C3B96" w:rsidRPr="00520B0B" w:rsidRDefault="002C3B96" w:rsidP="002C3B96">
            <w:pPr>
              <w:snapToGrid w:val="0"/>
              <w:ind w:left="-284"/>
              <w:jc w:val="center"/>
            </w:pPr>
            <w:r w:rsidRPr="00520B0B">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C3B96" w:rsidRPr="00520B0B" w:rsidRDefault="002C3B96" w:rsidP="002C3B96">
            <w:pPr>
              <w:snapToGrid w:val="0"/>
              <w:ind w:left="-284"/>
              <w:jc w:val="center"/>
            </w:pPr>
            <w:r w:rsidRPr="00520B0B">
              <w:t xml:space="preserve">Образец </w:t>
            </w:r>
          </w:p>
          <w:p w:rsidR="002C3B96" w:rsidRPr="00520B0B" w:rsidRDefault="002C3B96" w:rsidP="002C3B96">
            <w:pPr>
              <w:snapToGrid w:val="0"/>
              <w:ind w:left="-284"/>
              <w:jc w:val="center"/>
            </w:pPr>
            <w:r w:rsidRPr="00520B0B">
              <w:t>подписи</w:t>
            </w:r>
          </w:p>
        </w:tc>
      </w:tr>
      <w:tr w:rsidR="002C3B96" w:rsidRPr="00520B0B" w:rsidTr="002C3B96">
        <w:tc>
          <w:tcPr>
            <w:tcW w:w="851" w:type="dxa"/>
            <w:tcBorders>
              <w:top w:val="single" w:sz="4" w:space="0" w:color="000000"/>
              <w:left w:val="single" w:sz="4" w:space="0" w:color="000000"/>
              <w:bottom w:val="single" w:sz="4" w:space="0" w:color="000000"/>
            </w:tcBorders>
            <w:shd w:val="clear" w:color="auto" w:fill="auto"/>
          </w:tcPr>
          <w:p w:rsidR="002C3B96" w:rsidRPr="00520B0B" w:rsidRDefault="002C3B96" w:rsidP="002C3B96">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0"/>
                <w:szCs w:val="20"/>
              </w:rPr>
            </w:pPr>
            <w:r w:rsidRPr="006445A1">
              <w:rPr>
                <w:sz w:val="20"/>
                <w:szCs w:val="20"/>
              </w:rPr>
              <w:t>Глава</w:t>
            </w:r>
          </w:p>
        </w:tc>
        <w:tc>
          <w:tcPr>
            <w:tcW w:w="1923"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C3B96" w:rsidRPr="00520B0B" w:rsidRDefault="002C3B96" w:rsidP="002C3B96">
            <w:pPr>
              <w:snapToGrid w:val="0"/>
              <w:jc w:val="both"/>
              <w:rPr>
                <w:sz w:val="28"/>
                <w:szCs w:val="28"/>
              </w:rPr>
            </w:pPr>
          </w:p>
        </w:tc>
      </w:tr>
      <w:tr w:rsidR="002C3B96" w:rsidRPr="00520B0B" w:rsidTr="002C3B96">
        <w:tc>
          <w:tcPr>
            <w:tcW w:w="851" w:type="dxa"/>
            <w:tcBorders>
              <w:top w:val="single" w:sz="4" w:space="0" w:color="000000"/>
              <w:left w:val="single" w:sz="4" w:space="0" w:color="000000"/>
              <w:bottom w:val="single" w:sz="4" w:space="0" w:color="000000"/>
            </w:tcBorders>
            <w:shd w:val="clear" w:color="auto" w:fill="auto"/>
          </w:tcPr>
          <w:p w:rsidR="002C3B96" w:rsidRPr="00520B0B" w:rsidRDefault="002C3B96" w:rsidP="002C3B96">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0"/>
                <w:szCs w:val="20"/>
              </w:rPr>
            </w:pPr>
            <w:r w:rsidRPr="006445A1">
              <w:rPr>
                <w:sz w:val="20"/>
                <w:szCs w:val="20"/>
              </w:rPr>
              <w:t>Начальник отдела учета и отчетности-главный бухгалтер</w:t>
            </w:r>
          </w:p>
        </w:tc>
        <w:tc>
          <w:tcPr>
            <w:tcW w:w="1923"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C3B96" w:rsidRPr="00520B0B" w:rsidRDefault="002C3B96" w:rsidP="002C3B96">
            <w:pPr>
              <w:snapToGrid w:val="0"/>
              <w:jc w:val="both"/>
              <w:rPr>
                <w:sz w:val="28"/>
                <w:szCs w:val="28"/>
              </w:rPr>
            </w:pPr>
          </w:p>
        </w:tc>
      </w:tr>
      <w:tr w:rsidR="002C3B96" w:rsidRPr="00520B0B" w:rsidTr="002C3B96">
        <w:tc>
          <w:tcPr>
            <w:tcW w:w="851" w:type="dxa"/>
            <w:tcBorders>
              <w:top w:val="single" w:sz="4" w:space="0" w:color="000000"/>
              <w:left w:val="single" w:sz="4" w:space="0" w:color="000000"/>
              <w:bottom w:val="single" w:sz="4" w:space="0" w:color="000000"/>
            </w:tcBorders>
            <w:shd w:val="clear" w:color="auto" w:fill="auto"/>
          </w:tcPr>
          <w:p w:rsidR="002C3B96" w:rsidRPr="00520B0B" w:rsidRDefault="002C3B96" w:rsidP="002C3B96">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0"/>
                <w:szCs w:val="20"/>
              </w:rPr>
            </w:pPr>
            <w:r w:rsidRPr="006445A1">
              <w:rPr>
                <w:sz w:val="20"/>
                <w:szCs w:val="20"/>
              </w:rPr>
              <w:t>Заместитель по инфраструктуре</w:t>
            </w:r>
          </w:p>
        </w:tc>
        <w:tc>
          <w:tcPr>
            <w:tcW w:w="1923"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C3B96" w:rsidRPr="00520B0B" w:rsidRDefault="002C3B96" w:rsidP="002C3B96">
            <w:pPr>
              <w:snapToGrid w:val="0"/>
              <w:jc w:val="both"/>
              <w:rPr>
                <w:sz w:val="28"/>
                <w:szCs w:val="28"/>
              </w:rPr>
            </w:pPr>
          </w:p>
        </w:tc>
      </w:tr>
      <w:tr w:rsidR="002C3B96" w:rsidRPr="00520B0B" w:rsidTr="002C3B96">
        <w:tc>
          <w:tcPr>
            <w:tcW w:w="851" w:type="dxa"/>
            <w:tcBorders>
              <w:top w:val="single" w:sz="4" w:space="0" w:color="000000"/>
              <w:left w:val="single" w:sz="4" w:space="0" w:color="000000"/>
              <w:bottom w:val="single" w:sz="4" w:space="0" w:color="000000"/>
            </w:tcBorders>
            <w:shd w:val="clear" w:color="auto" w:fill="auto"/>
          </w:tcPr>
          <w:p w:rsidR="002C3B96" w:rsidRPr="00520B0B" w:rsidRDefault="002C3B96" w:rsidP="002C3B96">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0"/>
                <w:szCs w:val="20"/>
              </w:rPr>
            </w:pPr>
            <w:r w:rsidRPr="006445A1">
              <w:rPr>
                <w:sz w:val="20"/>
                <w:szCs w:val="20"/>
              </w:rPr>
              <w:t>Главный специалист сектора имущественных отношений</w:t>
            </w:r>
          </w:p>
        </w:tc>
        <w:tc>
          <w:tcPr>
            <w:tcW w:w="1923" w:type="dxa"/>
            <w:tcBorders>
              <w:top w:val="single" w:sz="4" w:space="0" w:color="000000"/>
              <w:left w:val="single" w:sz="4" w:space="0" w:color="000000"/>
              <w:bottom w:val="single" w:sz="4" w:space="0" w:color="000000"/>
            </w:tcBorders>
            <w:shd w:val="clear" w:color="auto" w:fill="auto"/>
          </w:tcPr>
          <w:p w:rsidR="002C3B96" w:rsidRPr="006445A1" w:rsidRDefault="002C3B96" w:rsidP="002C3B96">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C3B96" w:rsidRPr="00520B0B" w:rsidRDefault="002C3B96" w:rsidP="002C3B96">
            <w:pPr>
              <w:snapToGrid w:val="0"/>
              <w:jc w:val="both"/>
              <w:rPr>
                <w:sz w:val="28"/>
                <w:szCs w:val="28"/>
              </w:rPr>
            </w:pPr>
          </w:p>
        </w:tc>
      </w:tr>
    </w:tbl>
    <w:p w:rsidR="00520B0B" w:rsidRDefault="00520B0B" w:rsidP="00520B0B">
      <w:pPr>
        <w:tabs>
          <w:tab w:val="num" w:pos="0"/>
          <w:tab w:val="left" w:pos="142"/>
        </w:tabs>
        <w:spacing w:line="360" w:lineRule="auto"/>
        <w:ind w:firstLine="709"/>
        <w:contextualSpacing/>
        <w:jc w:val="center"/>
        <w:rPr>
          <w:b/>
        </w:rPr>
      </w:pPr>
    </w:p>
    <w:p w:rsidR="002C3B96" w:rsidRDefault="002C3B96" w:rsidP="00520B0B">
      <w:pPr>
        <w:tabs>
          <w:tab w:val="num" w:pos="0"/>
          <w:tab w:val="left" w:pos="142"/>
        </w:tabs>
        <w:spacing w:line="360" w:lineRule="auto"/>
        <w:ind w:firstLine="709"/>
        <w:contextualSpacing/>
        <w:jc w:val="center"/>
        <w:rPr>
          <w:b/>
        </w:rPr>
      </w:pPr>
    </w:p>
    <w:p w:rsidR="00C517A4" w:rsidRDefault="00C517A4" w:rsidP="00D160BB">
      <w:pPr>
        <w:tabs>
          <w:tab w:val="num" w:pos="0"/>
          <w:tab w:val="left" w:pos="142"/>
        </w:tabs>
        <w:spacing w:line="360" w:lineRule="auto"/>
        <w:ind w:firstLine="709"/>
        <w:contextualSpacing/>
        <w:jc w:val="both"/>
        <w:rPr>
          <w:b/>
          <w:color w:val="auto"/>
        </w:rPr>
      </w:pPr>
    </w:p>
    <w:p w:rsidR="001C42A0" w:rsidRPr="001A7844" w:rsidRDefault="001C42A0" w:rsidP="001A7844">
      <w:pPr>
        <w:pStyle w:val="2"/>
        <w:ind w:firstLine="567"/>
        <w:jc w:val="both"/>
        <w:rPr>
          <w:b/>
          <w:sz w:val="24"/>
          <w:szCs w:val="24"/>
        </w:rPr>
      </w:pPr>
      <w:bookmarkStart w:id="110" w:name="_6.14_Порядок_выдачи"/>
      <w:bookmarkStart w:id="111" w:name="_Раздел_6._Приложения"/>
      <w:bookmarkStart w:id="112" w:name="_6.15_Положение_о"/>
      <w:bookmarkStart w:id="113" w:name="_Toc42688031"/>
      <w:bookmarkEnd w:id="110"/>
      <w:bookmarkEnd w:id="111"/>
      <w:bookmarkEnd w:id="112"/>
      <w:r w:rsidRPr="001A7844">
        <w:rPr>
          <w:b/>
          <w:sz w:val="24"/>
          <w:szCs w:val="24"/>
        </w:rPr>
        <w:t>6.14</w:t>
      </w:r>
      <w:r w:rsidR="001A7844" w:rsidRPr="001A7844">
        <w:rPr>
          <w:b/>
          <w:sz w:val="24"/>
          <w:szCs w:val="24"/>
        </w:rPr>
        <w:t>.</w:t>
      </w:r>
      <w:r w:rsidRPr="001A7844">
        <w:rPr>
          <w:b/>
          <w:sz w:val="24"/>
          <w:szCs w:val="24"/>
        </w:rPr>
        <w:t xml:space="preserve"> Порядок выдачи денежных средств под отчет</w:t>
      </w:r>
      <w:bookmarkEnd w:id="113"/>
    </w:p>
    <w:p w:rsidR="001A7844" w:rsidRDefault="001A7844" w:rsidP="001C42A0">
      <w:pPr>
        <w:tabs>
          <w:tab w:val="num" w:pos="0"/>
          <w:tab w:val="left" w:pos="142"/>
        </w:tabs>
        <w:spacing w:line="360" w:lineRule="auto"/>
        <w:ind w:firstLine="709"/>
        <w:contextualSpacing/>
        <w:jc w:val="right"/>
        <w:rPr>
          <w:color w:val="auto"/>
        </w:rPr>
      </w:pPr>
    </w:p>
    <w:p w:rsidR="001C42A0" w:rsidRPr="001C42A0" w:rsidRDefault="001C42A0" w:rsidP="001C42A0">
      <w:pPr>
        <w:tabs>
          <w:tab w:val="num" w:pos="0"/>
          <w:tab w:val="left" w:pos="142"/>
        </w:tabs>
        <w:spacing w:line="360" w:lineRule="auto"/>
        <w:ind w:firstLine="709"/>
        <w:contextualSpacing/>
        <w:jc w:val="right"/>
        <w:rPr>
          <w:color w:val="auto"/>
        </w:rPr>
      </w:pPr>
      <w:r w:rsidRPr="001C42A0">
        <w:rPr>
          <w:color w:val="auto"/>
        </w:rPr>
        <w:t>Приложение №6.14</w:t>
      </w:r>
    </w:p>
    <w:p w:rsidR="001C42A0" w:rsidRPr="001C42A0" w:rsidRDefault="001C42A0" w:rsidP="001C42A0">
      <w:pPr>
        <w:tabs>
          <w:tab w:val="num" w:pos="0"/>
          <w:tab w:val="left" w:pos="142"/>
        </w:tabs>
        <w:spacing w:line="360" w:lineRule="auto"/>
        <w:ind w:firstLine="709"/>
        <w:contextualSpacing/>
        <w:jc w:val="center"/>
        <w:rPr>
          <w:b/>
          <w:color w:val="auto"/>
        </w:rPr>
      </w:pPr>
      <w:r w:rsidRPr="001C42A0">
        <w:rPr>
          <w:b/>
          <w:color w:val="auto"/>
        </w:rPr>
        <w:t>Порядок выдачи денежных средств под отчет и оформления отчетов по их использованию</w:t>
      </w: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1. Общие положения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Настоящий порядок выдачи наличных денежных средств под отчет и оформления отчетов по их использованию (далее - порядок) разработан на основе действующего законодательства в целях упорядочения выдачи наличных денег сотрудникам из кассы организации и является локальным внутренним актом, обязательным для исполнения.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Перечень должностных лиц, которым могут выдаваться подотчетные средства, утвержден приказом руководителя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Денежные средства могут быть выданы под отчет только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 Выдача денежных средств под отчет</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867813"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 xml:space="preserve">2.1 </w:t>
      </w:r>
      <w:r w:rsidRPr="00867813">
        <w:rPr>
          <w:color w:val="auto"/>
          <w:sz w:val="22"/>
          <w:szCs w:val="22"/>
        </w:rPr>
        <w:t>Выдача денежных средств под отчет в учреждении производится одним из способов:</w:t>
      </w:r>
    </w:p>
    <w:p w:rsidR="001C42A0" w:rsidRPr="00BE26AF" w:rsidRDefault="001C42A0" w:rsidP="00867813">
      <w:pPr>
        <w:numPr>
          <w:ilvl w:val="0"/>
          <w:numId w:val="17"/>
        </w:numPr>
        <w:shd w:val="clear" w:color="auto" w:fill="FFFFFF" w:themeFill="background1"/>
        <w:tabs>
          <w:tab w:val="left" w:pos="142"/>
          <w:tab w:val="left" w:pos="567"/>
        </w:tabs>
        <w:spacing w:line="276" w:lineRule="auto"/>
        <w:ind w:left="851" w:hanging="284"/>
        <w:contextualSpacing/>
        <w:jc w:val="both"/>
        <w:rPr>
          <w:color w:val="auto"/>
          <w:sz w:val="22"/>
          <w:szCs w:val="22"/>
        </w:rPr>
      </w:pPr>
      <w:r w:rsidRPr="00867813">
        <w:rPr>
          <w:color w:val="auto"/>
          <w:sz w:val="22"/>
          <w:szCs w:val="22"/>
        </w:rPr>
        <w:t xml:space="preserve">в безналичном порядке с использованием расчетных (дебетовых) банковских карт </w:t>
      </w:r>
      <w:r w:rsidRPr="00BE26AF">
        <w:rPr>
          <w:color w:val="auto"/>
          <w:sz w:val="22"/>
          <w:szCs w:val="22"/>
        </w:rPr>
        <w:t>сотрудников от зарплатных проектов;</w:t>
      </w:r>
    </w:p>
    <w:p w:rsidR="001C42A0" w:rsidRPr="00BE26AF" w:rsidRDefault="001C42A0" w:rsidP="00867813">
      <w:pPr>
        <w:numPr>
          <w:ilvl w:val="0"/>
          <w:numId w:val="17"/>
        </w:numPr>
        <w:shd w:val="clear" w:color="auto" w:fill="FFFFFF" w:themeFill="background1"/>
        <w:tabs>
          <w:tab w:val="left" w:pos="142"/>
          <w:tab w:val="left" w:pos="567"/>
        </w:tabs>
        <w:spacing w:line="276" w:lineRule="auto"/>
        <w:ind w:left="851" w:hanging="284"/>
        <w:contextualSpacing/>
        <w:jc w:val="both"/>
        <w:rPr>
          <w:color w:val="auto"/>
          <w:sz w:val="22"/>
          <w:szCs w:val="22"/>
        </w:rPr>
      </w:pPr>
      <w:r w:rsidRPr="00BE26AF">
        <w:rPr>
          <w:color w:val="auto"/>
          <w:sz w:val="22"/>
          <w:szCs w:val="22"/>
        </w:rPr>
        <w:lastRenderedPageBreak/>
        <w:t>в безналичном порядке с использованием карт, выданных органом Федерального казначейства, по получению наличных денежных средств через банкомат.</w:t>
      </w:r>
    </w:p>
    <w:p w:rsidR="001C42A0" w:rsidRPr="00BE26AF" w:rsidRDefault="001C42A0" w:rsidP="001C42A0">
      <w:pPr>
        <w:tabs>
          <w:tab w:val="num" w:pos="0"/>
          <w:tab w:val="left" w:pos="142"/>
        </w:tabs>
        <w:spacing w:line="276" w:lineRule="auto"/>
        <w:ind w:firstLine="284"/>
        <w:contextualSpacing/>
        <w:jc w:val="both"/>
        <w:rPr>
          <w:color w:val="auto"/>
          <w:sz w:val="22"/>
          <w:szCs w:val="22"/>
        </w:rPr>
      </w:pPr>
      <w:r w:rsidRPr="00BE26AF">
        <w:rPr>
          <w:color w:val="auto"/>
          <w:sz w:val="22"/>
          <w:szCs w:val="22"/>
        </w:rPr>
        <w:t>2.2. Выдача денежных средств сотрудникам под отчет (за исключением расчетов по заработной плате) может производиться:</w:t>
      </w:r>
    </w:p>
    <w:p w:rsidR="001C42A0" w:rsidRPr="00BE26AF" w:rsidRDefault="001C42A0" w:rsidP="00860724">
      <w:pPr>
        <w:numPr>
          <w:ilvl w:val="0"/>
          <w:numId w:val="16"/>
        </w:numPr>
        <w:tabs>
          <w:tab w:val="left" w:pos="142"/>
          <w:tab w:val="left" w:pos="851"/>
        </w:tabs>
        <w:spacing w:line="276" w:lineRule="auto"/>
        <w:ind w:left="851" w:hanging="284"/>
        <w:contextualSpacing/>
        <w:jc w:val="both"/>
        <w:rPr>
          <w:color w:val="auto"/>
          <w:sz w:val="22"/>
          <w:szCs w:val="22"/>
        </w:rPr>
      </w:pPr>
      <w:r w:rsidRPr="00BE26AF">
        <w:rPr>
          <w:color w:val="auto"/>
          <w:sz w:val="22"/>
          <w:szCs w:val="22"/>
        </w:rPr>
        <w:t>под отчет на хозяйственно-операционные расходы;</w:t>
      </w:r>
    </w:p>
    <w:p w:rsidR="001C42A0" w:rsidRPr="00BE26AF" w:rsidRDefault="001C42A0" w:rsidP="00867813">
      <w:pPr>
        <w:numPr>
          <w:ilvl w:val="0"/>
          <w:numId w:val="16"/>
        </w:numPr>
        <w:tabs>
          <w:tab w:val="left" w:pos="142"/>
          <w:tab w:val="left" w:pos="851"/>
        </w:tabs>
        <w:spacing w:line="276" w:lineRule="auto"/>
        <w:ind w:left="851" w:hanging="284"/>
        <w:contextualSpacing/>
        <w:jc w:val="both"/>
        <w:rPr>
          <w:color w:val="auto"/>
          <w:sz w:val="22"/>
          <w:szCs w:val="22"/>
        </w:rPr>
      </w:pPr>
      <w:r w:rsidRPr="00BE26AF">
        <w:rPr>
          <w:color w:val="auto"/>
          <w:sz w:val="22"/>
          <w:szCs w:val="22"/>
        </w:rPr>
        <w:t>в порядке возмещения произведенных сотрудником из личных средств расходов (перерасход по авансовым отчетам)</w:t>
      </w:r>
      <w:r w:rsidR="00867813" w:rsidRPr="00BE26AF">
        <w:rPr>
          <w:color w:val="auto"/>
          <w:sz w:val="22"/>
          <w:szCs w:val="22"/>
        </w:rPr>
        <w:t>.</w:t>
      </w: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BE26AF">
        <w:rPr>
          <w:color w:val="auto"/>
          <w:sz w:val="22"/>
          <w:szCs w:val="22"/>
        </w:rPr>
        <w:t>2.3. Выдача денежных средств под отчет производится при</w:t>
      </w:r>
      <w:r w:rsidRPr="001C42A0">
        <w:rPr>
          <w:color w:val="auto"/>
          <w:sz w:val="22"/>
          <w:szCs w:val="22"/>
        </w:rPr>
        <w:t xml:space="preserve"> условии полного отчета этого лица по предыдущему авансовому авансу.</w:t>
      </w: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2.4. Выдача денежных средств в порядке возмещения произведенных сотрудником из личных средств расходов (перерасход по авансовому отчету) производится на основании надлежащим образом оформленных документов и отчетов в соответствии с разделами 3 и 4 настоящего порядка при наличии разрешительной надписи руководителя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 Требования к первичным документам при выдаче денежных средств под отчет</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3.1. Предельный размер расчетов наличными деньгами по одному платежу между юридическими лицами - 100 тысяч рублей (сто тысяч рублей).</w:t>
      </w: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(накладная) или товарный чек при отсутствии кассового аппарата.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а) Кассовый чек должен содержать следующие реквизиты:</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документа;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порядковый номер за смену;</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дата, время и место (адрес) осуществления расчета (при расчете в зданиях и помещениях  адрес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Интернете – адрес сайта пользователя ККТ);</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организации-пользователя ККТ или Ф.И.О. индивидуального предпринимателя – пользователя ККТ;</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ИНН пользователя ККТ;</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применяемая при расчете система налогообложения;</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признак расчета (получение средств от клиента – приход, возврат клиенту полученных от него средств – возврат прихода, выдача средств клиенту – расход, получение от клиента выданных ему средств – возврат расхода);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НДС (если операция облагается НДС).</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сумма расчета с отдельным указанием ставок и сумм НДС по этим ставкам, если операции облагаются НДС (могут отсутствовать, если ККТ в составе платежного терминала);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форма расчета: наличные денежные средства или электронные средства платежа,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должность и фамилия лица, осуществившего расчет с клиентом и оформившего кассовый чек;</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регистрационный номер ККТ;</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заводской номер экземпляра модели фискального накопителя;</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фискальный признак документа;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адрес сайта, на котором можно проверить факт записи этого расчета и подлинность фискального признака (кроме использования ККТ в местах, удаленных от средств связи);</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 xml:space="preserve">абонентский номер либо адрес электронной почты клиента, если чек ему передается в </w:t>
      </w:r>
      <w:r w:rsidRPr="00BD0381">
        <w:rPr>
          <w:color w:val="auto"/>
          <w:sz w:val="22"/>
          <w:szCs w:val="22"/>
        </w:rPr>
        <w:lastRenderedPageBreak/>
        <w:t>электронной форме (кроме использования ККТ в местах, удаленных от средств связи);</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адрес электронной почты отправителя кассового чека, если чек передается клиенту в электронной форме (кроме использования ККТ в местах, удаленных от средств связи);</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порядковый номер фискального документа;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номер смены;</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фискальный признак сообщения.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б) Товарный чек (накладная) должен содержать следующие реквизиты:</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наименование документа;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дату составления документа;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наименование организации, от имени которой составлен документ;</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содержание хозяйственной операции;</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название и измерители приобретенного товара в натуральном и денежном выражении;</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должность и личную подпись ответственного лица (продавца);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штамп (печать) продавца.</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а) Квитанция к приходному ордеру выписывается по унифицированной форме и заверяется штампом (печатью) организации-продавца (исполнителя).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б) Накладная (акт выполненных работ, оказанных услуг) должны содержать следующие реквизиты:</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наименование документа;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дату составления документа;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наименование организации, от имени которой составлен документ;</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содержание хозяйственной операции;</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название и измерители приобретенного товара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допускаются);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должность и личную подпись ответственного лица (продавца);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штамп (печать) продавца (исполнителя).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3.4. Иные документы при покупках за наличный расчет у организаций (договоры купли-продажи и т.п.) оформляются дополнительно к вышеперечисленным документам, но не взамен них.</w:t>
      </w: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3.5. При покупках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плюс товарный чек (или накладную) со всеми вышеперечисленными реквизитами.</w:t>
      </w: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3.6. Первичные документы, оформленные с нарушением требований данного раздела, не могут быть признаны оправдательными. Суммы, израсходованные сотрудником на свой риск без учета требований настоящего порядка, должны быть возмещены им (внесены им в кассу учреждения).</w:t>
      </w:r>
    </w:p>
    <w:p w:rsidR="001C42A0" w:rsidRDefault="001C42A0" w:rsidP="001C42A0">
      <w:pPr>
        <w:tabs>
          <w:tab w:val="num" w:pos="0"/>
          <w:tab w:val="left" w:pos="142"/>
        </w:tabs>
        <w:spacing w:line="276" w:lineRule="auto"/>
        <w:ind w:firstLine="284"/>
        <w:contextualSpacing/>
        <w:jc w:val="both"/>
        <w:rPr>
          <w:color w:val="auto"/>
          <w:sz w:val="22"/>
          <w:szCs w:val="22"/>
        </w:rPr>
      </w:pPr>
    </w:p>
    <w:p w:rsidR="00867813" w:rsidRPr="001C42A0" w:rsidRDefault="00867813"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4. Оформление авансовых отчетов</w:t>
      </w:r>
    </w:p>
    <w:p w:rsidR="001C42A0" w:rsidRPr="001C42A0" w:rsidRDefault="001C42A0" w:rsidP="00867813">
      <w:pPr>
        <w:tabs>
          <w:tab w:val="num" w:pos="0"/>
          <w:tab w:val="left" w:pos="142"/>
        </w:tabs>
        <w:spacing w:line="276" w:lineRule="auto"/>
        <w:ind w:firstLine="567"/>
        <w:contextualSpacing/>
        <w:jc w:val="both"/>
        <w:rPr>
          <w:color w:val="auto"/>
          <w:sz w:val="22"/>
          <w:szCs w:val="22"/>
        </w:rPr>
      </w:pP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 xml:space="preserve">4.1. 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авансовые </w:t>
      </w:r>
      <w:r w:rsidRPr="001C42A0">
        <w:rPr>
          <w:color w:val="auto"/>
          <w:sz w:val="22"/>
          <w:szCs w:val="22"/>
        </w:rPr>
        <w:lastRenderedPageBreak/>
        <w:t>отчеты по унифицированной форме (ф.0504505) с приложением оправдательных документов и отметкой о приходе и (или) использовании приобретенных материальных ценностей.</w:t>
      </w: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4.2. Авансовый отчет (ф. 0504505) применяется для учета расчетов с подотчетными лицами. Подотчетное лицо приводит сведения о себе на лицевой стороне Авансового отчета (ф. 0504505) и заполняет графы 1-6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(ф. 0504505), нумеруются подотчетным лицом в порядке их записи в отчете.</w:t>
      </w: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4.3. Авансовый отчет (ф. 0504505) утверждаются руководителем учреждения или лицом им уполномоченным.</w:t>
      </w: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4.4. На оборотной стороне Авансового отчета (ф. 0504505) графы 7-10,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4.5. 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4.6.  Нумерация авансовых отчетов производится бухгалтерией учреждения.</w:t>
      </w:r>
    </w:p>
    <w:p w:rsidR="001C42A0" w:rsidRPr="00867813"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 xml:space="preserve">4.7. Запрещается включение в авансовый отчет расходов по первичным документам, оформленным с нарушением требований раздела 3 настоящего </w:t>
      </w:r>
      <w:r w:rsidRPr="00867813">
        <w:rPr>
          <w:color w:val="auto"/>
          <w:sz w:val="22"/>
          <w:szCs w:val="22"/>
        </w:rPr>
        <w:t>порядка.</w:t>
      </w: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867813">
        <w:rPr>
          <w:color w:val="auto"/>
          <w:sz w:val="22"/>
          <w:szCs w:val="22"/>
        </w:rPr>
        <w:t>4.8. Оформленные отчеты с прилагаемыми документами, утвержденные руководителем организации, передаются в бухгалтерию не позднее 10 рабочих дней с момента выдачи наличных денежных средств под отчет (а при командировках - не позднее 3 дней после возвращения из командировки).</w:t>
      </w: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4.9. После проверки авансового отчета и прилагаемых к нему документов оформляется расходный кассовый ордер и оплачивается перерасход по авансовому отчету (возмещение расходов, произведенных сотрудником из личных средств).</w:t>
      </w:r>
    </w:p>
    <w:p w:rsidR="001C42A0" w:rsidRPr="001C42A0" w:rsidRDefault="001C42A0" w:rsidP="00867813">
      <w:pPr>
        <w:tabs>
          <w:tab w:val="num" w:pos="0"/>
          <w:tab w:val="left" w:pos="142"/>
        </w:tabs>
        <w:spacing w:line="276" w:lineRule="auto"/>
        <w:ind w:firstLine="567"/>
        <w:contextualSpacing/>
        <w:jc w:val="both"/>
        <w:rPr>
          <w:color w:val="auto"/>
          <w:sz w:val="22"/>
          <w:szCs w:val="22"/>
        </w:rPr>
      </w:pPr>
      <w:r w:rsidRPr="001C42A0">
        <w:rPr>
          <w:color w:val="auto"/>
          <w:sz w:val="22"/>
          <w:szCs w:val="22"/>
        </w:rPr>
        <w:t xml:space="preserve">4.10. В случаях неполного использования подотчетных сумм (наличия остатка по авансовому отчету), невнесения остатков в </w:t>
      </w:r>
      <w:r w:rsidRPr="00867813">
        <w:rPr>
          <w:color w:val="auto"/>
          <w:sz w:val="22"/>
          <w:szCs w:val="22"/>
        </w:rPr>
        <w:t>кассу организации, а также в случаях непредставления авансового отчета в установленные сроки, подотчетные суммы подлежат удержанию из заработной платы сотрудника, начиная с текущего месяца.</w:t>
      </w:r>
    </w:p>
    <w:p w:rsidR="004234FC" w:rsidRPr="00D0252C" w:rsidRDefault="005264A2" w:rsidP="00D0252C">
      <w:pPr>
        <w:pStyle w:val="2"/>
        <w:ind w:firstLine="567"/>
        <w:jc w:val="both"/>
        <w:rPr>
          <w:b/>
          <w:sz w:val="24"/>
          <w:szCs w:val="24"/>
        </w:rPr>
      </w:pPr>
      <w:r w:rsidRPr="00D160BB">
        <w:br w:type="page"/>
      </w:r>
      <w:bookmarkStart w:id="114" w:name="Par288"/>
      <w:bookmarkStart w:id="115" w:name="_Toc42688032"/>
      <w:bookmarkEnd w:id="114"/>
      <w:r w:rsidR="003C1F31" w:rsidRPr="00D0252C">
        <w:rPr>
          <w:b/>
          <w:sz w:val="24"/>
          <w:szCs w:val="24"/>
        </w:rPr>
        <w:lastRenderedPageBreak/>
        <w:t>6.15</w:t>
      </w:r>
      <w:r w:rsidR="00654C35" w:rsidRPr="00D0252C">
        <w:rPr>
          <w:b/>
          <w:sz w:val="24"/>
          <w:szCs w:val="24"/>
        </w:rPr>
        <w:t>.</w:t>
      </w:r>
      <w:r w:rsidR="003C1F31" w:rsidRPr="00D0252C">
        <w:rPr>
          <w:b/>
          <w:sz w:val="24"/>
          <w:szCs w:val="24"/>
        </w:rPr>
        <w:t xml:space="preserve"> </w:t>
      </w:r>
      <w:r w:rsidR="004234FC" w:rsidRPr="00D0252C">
        <w:rPr>
          <w:b/>
          <w:sz w:val="24"/>
          <w:szCs w:val="24"/>
        </w:rPr>
        <w:t>Положение о комиссии по поступлению и выбытию активов</w:t>
      </w:r>
      <w:bookmarkEnd w:id="115"/>
    </w:p>
    <w:p w:rsidR="00E54297" w:rsidRPr="009501FD" w:rsidRDefault="00E54297" w:rsidP="00C517A4">
      <w:pPr>
        <w:spacing w:line="360" w:lineRule="auto"/>
        <w:ind w:firstLine="709"/>
        <w:contextualSpacing/>
        <w:jc w:val="right"/>
      </w:pPr>
      <w:r w:rsidRPr="009501FD">
        <w:t xml:space="preserve">Приложение </w:t>
      </w:r>
      <w:r w:rsidR="00866B0A" w:rsidRPr="009501FD">
        <w:t>6.15</w:t>
      </w:r>
    </w:p>
    <w:p w:rsidR="004234FC" w:rsidRPr="009501FD" w:rsidRDefault="004234FC" w:rsidP="004234FC">
      <w:pPr>
        <w:suppressAutoHyphens w:val="0"/>
        <w:autoSpaceDE w:val="0"/>
        <w:autoSpaceDN w:val="0"/>
        <w:adjustRightInd w:val="0"/>
        <w:jc w:val="center"/>
        <w:rPr>
          <w:rFonts w:eastAsia="Calibri"/>
          <w:color w:val="auto"/>
          <w:lang w:eastAsia="en-US"/>
        </w:rPr>
      </w:pPr>
      <w:r w:rsidRPr="009501FD">
        <w:rPr>
          <w:rFonts w:eastAsia="Calibri"/>
          <w:b/>
          <w:bCs/>
          <w:color w:val="auto"/>
          <w:lang w:eastAsia="en-US"/>
        </w:rPr>
        <w:t>Положение о комиссии по поступлению и выбытию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654C35" w:rsidRDefault="004234FC" w:rsidP="00654C35">
      <w:pPr>
        <w:jc w:val="center"/>
        <w:rPr>
          <w:b/>
          <w:lang w:eastAsia="en-US"/>
        </w:rPr>
      </w:pPr>
      <w:r w:rsidRPr="00654C35">
        <w:rPr>
          <w:b/>
          <w:lang w:eastAsia="en-US"/>
        </w:rPr>
        <w:t>1. Общие положения</w:t>
      </w:r>
    </w:p>
    <w:p w:rsidR="004234FC" w:rsidRPr="009501FD" w:rsidRDefault="004234FC" w:rsidP="004234FC">
      <w:pPr>
        <w:suppressAutoHyphens w:val="0"/>
        <w:autoSpaceDE w:val="0"/>
        <w:autoSpaceDN w:val="0"/>
        <w:adjustRightInd w:val="0"/>
        <w:jc w:val="center"/>
        <w:rPr>
          <w:rFonts w:eastAsia="Calibri"/>
          <w:color w:val="auto"/>
          <w:lang w:eastAsia="en-US"/>
        </w:rPr>
      </w:pPr>
    </w:p>
    <w:p w:rsidR="00112F3D" w:rsidRPr="00ED5853" w:rsidRDefault="004234FC" w:rsidP="00112F3D">
      <w:pPr>
        <w:widowControl/>
        <w:suppressAutoHyphens w:val="0"/>
        <w:autoSpaceDE w:val="0"/>
        <w:autoSpaceDN w:val="0"/>
        <w:adjustRightInd w:val="0"/>
        <w:spacing w:after="160" w:line="259" w:lineRule="auto"/>
        <w:jc w:val="both"/>
        <w:rPr>
          <w:rFonts w:eastAsia="Calibri"/>
          <w:color w:val="auto"/>
          <w:sz w:val="22"/>
          <w:szCs w:val="22"/>
          <w:lang w:eastAsia="en-US"/>
        </w:rPr>
      </w:pPr>
      <w:r w:rsidRPr="009501FD">
        <w:rPr>
          <w:rFonts w:eastAsia="Calibri"/>
          <w:color w:val="auto"/>
          <w:lang w:eastAsia="en-US"/>
        </w:rPr>
        <w:t xml:space="preserve">        1.1. </w:t>
      </w:r>
      <w:r w:rsidRPr="009501FD">
        <w:rPr>
          <w:rFonts w:eastAsia="Calibri"/>
          <w:color w:val="auto"/>
          <w:sz w:val="22"/>
          <w:szCs w:val="22"/>
          <w:lang w:eastAsia="en-US"/>
        </w:rPr>
        <w:t xml:space="preserve">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9501FD">
        <w:rPr>
          <w:rFonts w:eastAsia="Calibri"/>
          <w:b/>
          <w:color w:val="auto"/>
          <w:sz w:val="22"/>
          <w:szCs w:val="22"/>
          <w:lang w:eastAsia="en-US"/>
        </w:rPr>
        <w:t>Приказ № 157н</w:t>
      </w:r>
      <w:r w:rsidRPr="009501FD">
        <w:rPr>
          <w:rFonts w:eastAsia="Calibri"/>
          <w:color w:val="auto"/>
          <w:sz w:val="22"/>
          <w:szCs w:val="22"/>
          <w:lang w:eastAsia="en-US"/>
        </w:rPr>
        <w:t xml:space="preserve">),  </w:t>
      </w:r>
      <w:r w:rsidR="00BB30BD" w:rsidRPr="00112F3D">
        <w:rPr>
          <w:rFonts w:eastAsia="Calibri"/>
          <w:color w:val="auto"/>
          <w:sz w:val="22"/>
          <w:szCs w:val="22"/>
          <w:lang w:eastAsia="en-US"/>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w:t>
      </w:r>
      <w:r w:rsidR="00112F3D" w:rsidRPr="00112F3D">
        <w:rPr>
          <w:rFonts w:eastAsia="Calibri"/>
          <w:color w:val="auto"/>
          <w:sz w:val="22"/>
          <w:szCs w:val="22"/>
          <w:lang w:eastAsia="en-US"/>
        </w:rPr>
        <w:t>ого сектора "Основные средства</w:t>
      </w:r>
      <w:r w:rsidR="00112F3D" w:rsidRPr="00B11C55">
        <w:rPr>
          <w:rFonts w:eastAsia="Calibri"/>
          <w:color w:val="auto"/>
          <w:sz w:val="22"/>
          <w:szCs w:val="22"/>
          <w:lang w:eastAsia="en-US"/>
        </w:rPr>
        <w:t>", Приказом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4234FC" w:rsidRPr="009501FD" w:rsidRDefault="004234FC" w:rsidP="00867813">
      <w:pPr>
        <w:widowControl/>
        <w:suppressAutoHyphens w:val="0"/>
        <w:autoSpaceDE w:val="0"/>
        <w:autoSpaceDN w:val="0"/>
        <w:adjustRightInd w:val="0"/>
        <w:ind w:firstLine="567"/>
        <w:jc w:val="both"/>
        <w:rPr>
          <w:rFonts w:eastAsia="Calibri"/>
          <w:bCs/>
          <w:color w:val="auto"/>
          <w:sz w:val="22"/>
          <w:szCs w:val="22"/>
          <w:lang w:eastAsia="en-US"/>
        </w:rPr>
      </w:pPr>
      <w:r w:rsidRPr="009501FD">
        <w:rPr>
          <w:rFonts w:eastAsia="Calibri"/>
          <w:color w:val="auto"/>
          <w:sz w:val="22"/>
          <w:szCs w:val="22"/>
          <w:lang w:eastAsia="en-US"/>
        </w:rPr>
        <w:t xml:space="preserve">    </w:t>
      </w:r>
      <w:r w:rsidRPr="009501FD">
        <w:rPr>
          <w:rFonts w:eastAsia="Calibri"/>
          <w:bCs/>
          <w:color w:val="auto"/>
          <w:sz w:val="22"/>
          <w:szCs w:val="22"/>
          <w:lang w:eastAsia="en-US"/>
        </w:rPr>
        <w:t xml:space="preserve">1.2. Настоящее Положение устанавливает порядок действий комиссии учреждения по поступлению и выбытию активов (далее – </w:t>
      </w:r>
      <w:r w:rsidRPr="009501FD">
        <w:rPr>
          <w:rFonts w:eastAsia="Calibri"/>
          <w:b/>
          <w:bCs/>
          <w:color w:val="auto"/>
          <w:sz w:val="22"/>
          <w:szCs w:val="22"/>
          <w:lang w:eastAsia="en-US"/>
        </w:rPr>
        <w:t>комиссии</w:t>
      </w:r>
      <w:r w:rsidRPr="009501FD">
        <w:rPr>
          <w:rFonts w:eastAsia="Calibri"/>
          <w:bCs/>
          <w:color w:val="auto"/>
          <w:sz w:val="22"/>
          <w:szCs w:val="22"/>
          <w:lang w:eastAsia="en-US"/>
        </w:rPr>
        <w:t>), при реализации полномочий, закреплённых за комиссией действующими нормами законодательства.</w:t>
      </w:r>
    </w:p>
    <w:p w:rsidR="004234FC" w:rsidRPr="009501FD" w:rsidRDefault="004234FC" w:rsidP="004234FC">
      <w:pPr>
        <w:suppressAutoHyphens w:val="0"/>
        <w:autoSpaceDE w:val="0"/>
        <w:autoSpaceDN w:val="0"/>
        <w:adjustRightInd w:val="0"/>
        <w:ind w:firstLine="540"/>
        <w:jc w:val="both"/>
        <w:rPr>
          <w:rFonts w:eastAsia="Calibri"/>
          <w:b/>
          <w:bCs/>
          <w:color w:val="auto"/>
          <w:sz w:val="22"/>
          <w:szCs w:val="22"/>
          <w:lang w:eastAsia="en-US"/>
        </w:rPr>
      </w:pPr>
      <w:r w:rsidRPr="009501FD">
        <w:rPr>
          <w:rFonts w:eastAsia="Calibri"/>
          <w:b/>
          <w:bCs/>
          <w:color w:val="auto"/>
          <w:sz w:val="22"/>
          <w:szCs w:val="22"/>
          <w:lang w:eastAsia="en-US"/>
        </w:rPr>
        <w:t>К полномочиям Комиссии относится принятие решения по следующим вопросам:</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 о сроке полезного использования поступающих основных средств и нематериальных активов;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2) об отнесении основных средств к группе их аналитического учета и к кодам основных средств и нематериальных активов по ОКОФ;</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3) об определении первоначальной стоимости объектов нефинансовых активов, полученных безвозмездно от юридических и физических лиц;</w:t>
      </w:r>
    </w:p>
    <w:p w:rsidR="004234FC" w:rsidRPr="00112F3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 xml:space="preserve">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w:t>
      </w:r>
      <w:r w:rsidR="00437375">
        <w:rPr>
          <w:rFonts w:eastAsia="Calibri"/>
          <w:bCs/>
          <w:color w:val="auto"/>
          <w:sz w:val="22"/>
          <w:szCs w:val="22"/>
          <w:lang w:eastAsia="en-US"/>
        </w:rPr>
        <w:t>10</w:t>
      </w:r>
      <w:r w:rsidRPr="009501FD">
        <w:rPr>
          <w:rFonts w:eastAsia="Calibri"/>
          <w:bCs/>
          <w:color w:val="auto"/>
          <w:sz w:val="22"/>
          <w:szCs w:val="22"/>
          <w:lang w:eastAsia="en-US"/>
        </w:rPr>
        <w:t xml:space="preserve"> </w:t>
      </w:r>
      <w:r w:rsidRPr="00112F3D">
        <w:rPr>
          <w:rFonts w:eastAsia="Calibri"/>
          <w:bCs/>
          <w:color w:val="auto"/>
          <w:sz w:val="22"/>
          <w:szCs w:val="22"/>
          <w:lang w:eastAsia="en-US"/>
        </w:rPr>
        <w:t>000 (</w:t>
      </w:r>
      <w:r w:rsidR="00437375" w:rsidRPr="00112F3D">
        <w:rPr>
          <w:rFonts w:eastAsia="Calibri"/>
          <w:bCs/>
          <w:color w:val="auto"/>
          <w:sz w:val="22"/>
          <w:szCs w:val="22"/>
          <w:lang w:eastAsia="en-US"/>
        </w:rPr>
        <w:t>десяти</w:t>
      </w:r>
      <w:r w:rsidRPr="00112F3D">
        <w:rPr>
          <w:rFonts w:eastAsia="Calibri"/>
          <w:bCs/>
          <w:color w:val="auto"/>
          <w:sz w:val="22"/>
          <w:szCs w:val="22"/>
          <w:lang w:eastAsia="en-US"/>
        </w:rPr>
        <w:t xml:space="preserve"> тысяч) руб. включительно, учитываемых на забалансовых счетах;</w:t>
      </w:r>
    </w:p>
    <w:p w:rsidR="004234FC" w:rsidRPr="00112F3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12F3D">
        <w:rPr>
          <w:rFonts w:eastAsia="Calibri"/>
          <w:bCs/>
          <w:color w:val="auto"/>
          <w:sz w:val="22"/>
          <w:szCs w:val="22"/>
          <w:lang w:eastAsia="en-US"/>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112F3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12F3D">
        <w:rPr>
          <w:rFonts w:eastAsia="Calibri"/>
          <w:bCs/>
          <w:color w:val="auto"/>
          <w:sz w:val="22"/>
          <w:szCs w:val="22"/>
          <w:lang w:eastAsia="en-US"/>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12F3D">
        <w:rPr>
          <w:rFonts w:eastAsia="Calibri"/>
          <w:bCs/>
          <w:color w:val="auto"/>
          <w:sz w:val="22"/>
          <w:szCs w:val="22"/>
          <w:lang w:eastAsia="en-US"/>
        </w:rPr>
        <w:t xml:space="preserve">7) о списании (выбытии) основных средств, нематериальных активов в установленном порядке, в том числе объектов движимого имущества стоимостью до </w:t>
      </w:r>
      <w:r w:rsidR="00437375" w:rsidRPr="00112F3D">
        <w:rPr>
          <w:rFonts w:eastAsia="Calibri"/>
          <w:bCs/>
          <w:color w:val="auto"/>
          <w:sz w:val="22"/>
          <w:szCs w:val="22"/>
          <w:lang w:eastAsia="en-US"/>
        </w:rPr>
        <w:t>10</w:t>
      </w:r>
      <w:r w:rsidRPr="00112F3D">
        <w:rPr>
          <w:rFonts w:eastAsia="Calibri"/>
          <w:bCs/>
          <w:color w:val="auto"/>
          <w:sz w:val="22"/>
          <w:szCs w:val="22"/>
          <w:lang w:eastAsia="en-US"/>
        </w:rPr>
        <w:t xml:space="preserve"> 000 руб. включительно</w:t>
      </w:r>
      <w:r w:rsidRPr="009501FD">
        <w:rPr>
          <w:rFonts w:eastAsia="Calibri"/>
          <w:bCs/>
          <w:color w:val="auto"/>
          <w:sz w:val="22"/>
          <w:szCs w:val="22"/>
          <w:lang w:eastAsia="en-US"/>
        </w:rPr>
        <w:t>, учитываемых на забалансовом учете;</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10) о поступлении и выбытии библиотечного фонда;</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11) о поступлении и выбытии периодических изданий;</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12)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 xml:space="preserve">13) о получении от специализированной организации по утилизации имущества акта </w:t>
      </w:r>
      <w:r w:rsidRPr="009501FD">
        <w:rPr>
          <w:rFonts w:eastAsia="Calibri"/>
          <w:bCs/>
          <w:color w:val="auto"/>
          <w:sz w:val="22"/>
          <w:szCs w:val="22"/>
          <w:lang w:eastAsia="en-US"/>
        </w:rPr>
        <w:lastRenderedPageBreak/>
        <w:t>приема-сдачи имущества, подлежащего уничтожению, акта об оказанных услугах по уничтожению имущества, акта об уничтожении;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14) о рассмотрении поступивших обращений от материально ответственных лиц по вопросам о списании имущества, числящегося на балансе учреждения;</w:t>
      </w:r>
    </w:p>
    <w:p w:rsidR="004234FC"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15) о взаимодействии с бухгалтерией учреждения по вопросам оформл</w:t>
      </w:r>
      <w:r w:rsidR="00437375">
        <w:rPr>
          <w:rFonts w:eastAsia="Calibri"/>
          <w:bCs/>
          <w:color w:val="auto"/>
          <w:sz w:val="22"/>
          <w:szCs w:val="22"/>
          <w:lang w:eastAsia="en-US"/>
        </w:rPr>
        <w:t>ения выбытия объектов имущества;</w:t>
      </w:r>
    </w:p>
    <w:p w:rsidR="00437375" w:rsidRPr="00112F3D" w:rsidRDefault="00437375" w:rsidP="00437375">
      <w:pPr>
        <w:suppressAutoHyphens w:val="0"/>
        <w:autoSpaceDE w:val="0"/>
        <w:autoSpaceDN w:val="0"/>
        <w:adjustRightInd w:val="0"/>
        <w:ind w:left="540" w:firstLine="540"/>
        <w:jc w:val="both"/>
        <w:rPr>
          <w:rFonts w:eastAsia="Calibri"/>
          <w:bCs/>
          <w:color w:val="auto"/>
          <w:sz w:val="22"/>
          <w:szCs w:val="22"/>
          <w:lang w:eastAsia="en-US"/>
        </w:rPr>
      </w:pPr>
      <w:r w:rsidRPr="00112F3D">
        <w:rPr>
          <w:rFonts w:eastAsia="Calibri"/>
          <w:bCs/>
          <w:color w:val="auto"/>
          <w:sz w:val="22"/>
          <w:szCs w:val="22"/>
          <w:lang w:eastAsia="en-US"/>
        </w:rPr>
        <w:t>16) определение оставшихся сроков полезного использования объектов операционной и финансовой аренды (оставшиеся сроки пользования объектами имущества);</w:t>
      </w:r>
    </w:p>
    <w:p w:rsidR="00437375" w:rsidRDefault="00437375" w:rsidP="00437375">
      <w:pPr>
        <w:suppressAutoHyphens w:val="0"/>
        <w:autoSpaceDE w:val="0"/>
        <w:autoSpaceDN w:val="0"/>
        <w:adjustRightInd w:val="0"/>
        <w:ind w:left="540" w:firstLine="540"/>
        <w:jc w:val="both"/>
        <w:rPr>
          <w:rFonts w:eastAsia="Calibri"/>
          <w:bCs/>
          <w:color w:val="auto"/>
          <w:sz w:val="22"/>
          <w:szCs w:val="22"/>
          <w:lang w:eastAsia="en-US"/>
        </w:rPr>
      </w:pPr>
      <w:r w:rsidRPr="00112F3D">
        <w:rPr>
          <w:rFonts w:eastAsia="Calibri"/>
          <w:bCs/>
          <w:color w:val="auto"/>
          <w:sz w:val="22"/>
          <w:szCs w:val="22"/>
          <w:lang w:eastAsia="en-US"/>
        </w:rPr>
        <w:t>17) определение сумм обязательств по уплате арендных платежей за оставшиеся сроки полезного использования объектов (начиная с 2018 года и до завершения сроков испол</w:t>
      </w:r>
      <w:r w:rsidR="00112F3D" w:rsidRPr="00112F3D">
        <w:rPr>
          <w:rFonts w:eastAsia="Calibri"/>
          <w:bCs/>
          <w:color w:val="auto"/>
          <w:sz w:val="22"/>
          <w:szCs w:val="22"/>
          <w:lang w:eastAsia="en-US"/>
        </w:rPr>
        <w:t>ьзования объектов учета аренды);</w:t>
      </w:r>
    </w:p>
    <w:p w:rsidR="00112F3D" w:rsidRPr="00B11C55" w:rsidRDefault="00112F3D" w:rsidP="00112F3D">
      <w:pPr>
        <w:suppressAutoHyphens w:val="0"/>
        <w:autoSpaceDE w:val="0"/>
        <w:autoSpaceDN w:val="0"/>
        <w:adjustRightInd w:val="0"/>
        <w:ind w:left="540" w:firstLine="540"/>
        <w:jc w:val="both"/>
        <w:rPr>
          <w:rFonts w:eastAsia="Calibri"/>
          <w:bCs/>
          <w:color w:val="auto"/>
          <w:sz w:val="22"/>
          <w:szCs w:val="22"/>
          <w:lang w:eastAsia="en-US"/>
        </w:rPr>
      </w:pPr>
      <w:r w:rsidRPr="00B11C55">
        <w:rPr>
          <w:rFonts w:eastAsia="Calibri"/>
          <w:bCs/>
          <w:color w:val="auto"/>
          <w:sz w:val="22"/>
          <w:szCs w:val="22"/>
          <w:lang w:eastAsia="en-US"/>
        </w:rPr>
        <w:t>18) 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4234FC" w:rsidRPr="009501FD" w:rsidRDefault="004234FC" w:rsidP="004234FC">
      <w:pPr>
        <w:suppressAutoHyphens w:val="0"/>
        <w:autoSpaceDE w:val="0"/>
        <w:autoSpaceDN w:val="0"/>
        <w:adjustRightInd w:val="0"/>
        <w:ind w:firstLine="540"/>
        <w:jc w:val="both"/>
        <w:rPr>
          <w:rFonts w:eastAsia="Calibri"/>
          <w:b/>
          <w:bCs/>
          <w:color w:val="auto"/>
          <w:sz w:val="22"/>
          <w:szCs w:val="22"/>
          <w:lang w:eastAsia="en-US"/>
        </w:rPr>
      </w:pPr>
      <w:r w:rsidRPr="00B11C55">
        <w:rPr>
          <w:rFonts w:eastAsia="Calibri"/>
          <w:b/>
          <w:bCs/>
          <w:color w:val="auto"/>
          <w:sz w:val="22"/>
          <w:szCs w:val="22"/>
          <w:lang w:eastAsia="en-US"/>
        </w:rPr>
        <w:t>Комиссия осуществляет контроль:</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 изъятия из списываемых объектов пригодных узлов, деталей, конструкций и материалов, драгоценных металлов и камней, цветных металлов;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4) иных вопросов, связанных с эффективным использованием и списанием имущества, находящегося в оперативном управлении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1.5. Комиссия проводит заседания по мере необходимости.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1.6. Срок рассмотрения комиссией представленных ей документов не должен превышать </w:t>
      </w:r>
      <w:r w:rsidRPr="00577DB4">
        <w:rPr>
          <w:rFonts w:eastAsia="Calibri"/>
          <w:color w:val="auto"/>
          <w:sz w:val="22"/>
          <w:szCs w:val="22"/>
          <w:highlight w:val="yellow"/>
          <w:lang w:eastAsia="en-US"/>
        </w:rPr>
        <w:t>___</w:t>
      </w:r>
      <w:r w:rsidRPr="00577DB4">
        <w:rPr>
          <w:rFonts w:eastAsia="Calibri"/>
          <w:color w:val="auto"/>
          <w:sz w:val="22"/>
          <w:szCs w:val="22"/>
          <w:lang w:eastAsia="en-US"/>
        </w:rPr>
        <w:t xml:space="preserve"> </w:t>
      </w:r>
      <w:r w:rsidRPr="009501FD">
        <w:rPr>
          <w:rFonts w:eastAsia="Calibri"/>
          <w:color w:val="auto"/>
          <w:sz w:val="22"/>
          <w:szCs w:val="22"/>
          <w:lang w:eastAsia="en-US"/>
        </w:rPr>
        <w:t>календарных дней.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1.7. Заседание комиссии правомочно при наличии на нем не менее двух третей членов ее состава.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1.9. </w:t>
      </w:r>
      <w:r w:rsidRPr="002A48F0">
        <w:rPr>
          <w:rFonts w:eastAsia="Calibri"/>
          <w:color w:val="auto"/>
          <w:sz w:val="22"/>
          <w:szCs w:val="22"/>
          <w:lang w:eastAsia="en-US"/>
        </w:rPr>
        <w:t>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в пределах, выделенных ______________________</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1.10.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1.11. Секретарь Комиссии проводит подготовительную работу к заседанию Комиссии, обеспечивая: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регистрацию поступивших документов;</w:t>
      </w:r>
    </w:p>
    <w:p w:rsidR="004234FC" w:rsidRPr="002A48F0"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проверку правильности </w:t>
      </w:r>
      <w:r w:rsidRPr="002A48F0">
        <w:rPr>
          <w:rFonts w:eastAsia="Calibri"/>
          <w:color w:val="auto"/>
          <w:sz w:val="22"/>
          <w:szCs w:val="22"/>
          <w:lang w:eastAsia="en-US"/>
        </w:rPr>
        <w:t>оформления представленных документов;</w:t>
      </w:r>
    </w:p>
    <w:p w:rsidR="004234FC" w:rsidRPr="002A48F0" w:rsidRDefault="004234FC" w:rsidP="004234FC">
      <w:pPr>
        <w:suppressAutoHyphens w:val="0"/>
        <w:autoSpaceDE w:val="0"/>
        <w:autoSpaceDN w:val="0"/>
        <w:adjustRightInd w:val="0"/>
        <w:ind w:firstLine="540"/>
        <w:jc w:val="both"/>
        <w:rPr>
          <w:rFonts w:eastAsia="Calibri"/>
          <w:color w:val="auto"/>
          <w:sz w:val="22"/>
          <w:szCs w:val="22"/>
          <w:lang w:eastAsia="en-US"/>
        </w:rPr>
      </w:pPr>
      <w:r w:rsidRPr="002A48F0">
        <w:rPr>
          <w:rFonts w:eastAsia="Calibri"/>
          <w:color w:val="auto"/>
          <w:sz w:val="22"/>
          <w:szCs w:val="22"/>
          <w:lang w:eastAsia="en-US"/>
        </w:rPr>
        <w:t>ознакомление членов Комиссии с поступившими материалами;</w:t>
      </w:r>
    </w:p>
    <w:p w:rsidR="004234FC" w:rsidRPr="002A48F0" w:rsidRDefault="004234FC" w:rsidP="004234FC">
      <w:pPr>
        <w:suppressAutoHyphens w:val="0"/>
        <w:autoSpaceDE w:val="0"/>
        <w:autoSpaceDN w:val="0"/>
        <w:adjustRightInd w:val="0"/>
        <w:ind w:firstLine="540"/>
        <w:jc w:val="both"/>
        <w:rPr>
          <w:rFonts w:eastAsia="Calibri"/>
          <w:color w:val="auto"/>
          <w:sz w:val="22"/>
          <w:szCs w:val="22"/>
          <w:lang w:eastAsia="en-US"/>
        </w:rPr>
      </w:pPr>
      <w:r w:rsidRPr="002A48F0">
        <w:rPr>
          <w:rFonts w:eastAsia="Calibri"/>
          <w:color w:val="auto"/>
          <w:sz w:val="22"/>
          <w:szCs w:val="22"/>
          <w:lang w:eastAsia="en-US"/>
        </w:rPr>
        <w:t>подготовку к заседанию Комиссии проекта ____________(протокола, акта, решения комиссии)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2A48F0">
        <w:rPr>
          <w:rFonts w:eastAsia="Calibri"/>
          <w:color w:val="auto"/>
          <w:sz w:val="22"/>
          <w:szCs w:val="22"/>
          <w:lang w:eastAsia="en-US"/>
        </w:rPr>
        <w:t>1.12. Решение комиссии, принятое на заседании, оформляется ____________(</w:t>
      </w:r>
      <w:r w:rsidRPr="002A48F0">
        <w:rPr>
          <w:rFonts w:eastAsia="Calibri"/>
          <w:i/>
          <w:color w:val="auto"/>
          <w:sz w:val="22"/>
          <w:szCs w:val="22"/>
          <w:lang w:eastAsia="en-US"/>
        </w:rPr>
        <w:t>протоколом</w:t>
      </w:r>
      <w:r w:rsidRPr="009501FD">
        <w:rPr>
          <w:rFonts w:eastAsia="Calibri"/>
          <w:i/>
          <w:color w:val="auto"/>
          <w:sz w:val="22"/>
          <w:szCs w:val="22"/>
          <w:lang w:eastAsia="en-US"/>
        </w:rPr>
        <w:t>, актом, решением комиссии)</w:t>
      </w:r>
      <w:r w:rsidRPr="009501FD">
        <w:rPr>
          <w:rFonts w:eastAsia="Calibri"/>
          <w:color w:val="auto"/>
          <w:sz w:val="22"/>
          <w:szCs w:val="22"/>
          <w:lang w:eastAsia="en-US"/>
        </w:rPr>
        <w:t xml:space="preserve"> 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4234FC"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lastRenderedPageBreak/>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654C35" w:rsidRPr="009501FD" w:rsidRDefault="00654C35"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lang w:eastAsia="en-US"/>
        </w:rPr>
      </w:pPr>
    </w:p>
    <w:p w:rsidR="004234FC" w:rsidRPr="00654C35" w:rsidRDefault="004234FC" w:rsidP="00654C35">
      <w:pPr>
        <w:jc w:val="center"/>
        <w:rPr>
          <w:b/>
          <w:lang w:eastAsia="en-US"/>
        </w:rPr>
      </w:pPr>
      <w:r w:rsidRPr="00654C35">
        <w:rPr>
          <w:b/>
          <w:lang w:eastAsia="en-US"/>
        </w:rPr>
        <w:t>2. Принятие решений по поступлению нефинансовых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2.1. В части поступления нефинансовых активов комиссия принимает решения по следующим вопросам:</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-выявление при приемке нефинансовых активов ненадлежащего качества;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категории поступающих нефинансовых активов (основные средства, нематериальные активы или материальные запасы);</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кода основного средства и нематериального актива по ОКОФ в целях принятия к учету и начисления амортизации;</w:t>
      </w:r>
    </w:p>
    <w:p w:rsidR="004234FC" w:rsidRPr="009501FD" w:rsidRDefault="004234FC" w:rsidP="004234FC">
      <w:pPr>
        <w:widowControl/>
        <w:suppressAutoHyphens w:val="0"/>
        <w:autoSpaceDE w:val="0"/>
        <w:autoSpaceDN w:val="0"/>
        <w:adjustRightInd w:val="0"/>
        <w:ind w:firstLine="540"/>
        <w:jc w:val="both"/>
        <w:rPr>
          <w:rFonts w:eastAsia="Calibri"/>
          <w:bCs/>
          <w:iCs/>
          <w:color w:val="auto"/>
          <w:sz w:val="22"/>
          <w:szCs w:val="22"/>
          <w:lang w:eastAsia="en-US"/>
        </w:rPr>
      </w:pPr>
      <w:r w:rsidRPr="009501FD">
        <w:rPr>
          <w:rFonts w:eastAsia="Calibri"/>
          <w:color w:val="auto"/>
          <w:sz w:val="22"/>
          <w:szCs w:val="22"/>
          <w:lang w:eastAsia="en-US"/>
        </w:rPr>
        <w:t>-</w:t>
      </w:r>
      <w:r w:rsidRPr="009501FD">
        <w:rPr>
          <w:rFonts w:eastAsia="Calibri"/>
          <w:bCs/>
          <w:iCs/>
          <w:color w:val="auto"/>
          <w:sz w:val="22"/>
          <w:szCs w:val="22"/>
          <w:lang w:eastAsia="en-US"/>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4234FC" w:rsidRPr="009501FD" w:rsidRDefault="004234FC" w:rsidP="004234FC">
      <w:pPr>
        <w:widowControl/>
        <w:suppressAutoHyphens w:val="0"/>
        <w:autoSpaceDE w:val="0"/>
        <w:autoSpaceDN w:val="0"/>
        <w:adjustRightInd w:val="0"/>
        <w:ind w:firstLine="540"/>
        <w:jc w:val="both"/>
        <w:rPr>
          <w:rFonts w:eastAsia="Calibri"/>
          <w:bCs/>
          <w:iCs/>
          <w:color w:val="auto"/>
          <w:sz w:val="22"/>
          <w:szCs w:val="22"/>
          <w:lang w:eastAsia="en-US"/>
        </w:rPr>
      </w:pPr>
      <w:r w:rsidRPr="009501FD">
        <w:rPr>
          <w:rFonts w:eastAsia="Calibri"/>
          <w:bCs/>
          <w:iCs/>
          <w:color w:val="auto"/>
          <w:sz w:val="22"/>
          <w:szCs w:val="22"/>
          <w:lang w:eastAsia="en-US"/>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bCs/>
          <w:iCs/>
          <w:color w:val="auto"/>
          <w:sz w:val="22"/>
          <w:szCs w:val="22"/>
          <w:lang w:eastAsia="en-US"/>
        </w:rPr>
        <w:t>-</w:t>
      </w:r>
      <w:r w:rsidRPr="009501FD">
        <w:rPr>
          <w:rFonts w:eastAsia="Calibri"/>
          <w:color w:val="auto"/>
          <w:sz w:val="22"/>
          <w:szCs w:val="22"/>
          <w:lang w:eastAsia="en-US"/>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текущей оценочной стоимости в целях принятия к бухгалтерскому учету объекта нефинансового актива в случаях:</w:t>
      </w:r>
    </w:p>
    <w:p w:rsidR="004234FC" w:rsidRPr="009501FD" w:rsidRDefault="004234FC" w:rsidP="00907561">
      <w:pPr>
        <w:widowControl/>
        <w:numPr>
          <w:ilvl w:val="0"/>
          <w:numId w:val="61"/>
        </w:numPr>
        <w:suppressAutoHyphens w:val="0"/>
        <w:autoSpaceDE w:val="0"/>
        <w:autoSpaceDN w:val="0"/>
        <w:adjustRightInd w:val="0"/>
        <w:spacing w:after="160" w:line="259" w:lineRule="auto"/>
        <w:contextualSpacing/>
        <w:jc w:val="both"/>
        <w:rPr>
          <w:rFonts w:eastAsia="Calibri"/>
          <w:color w:val="auto"/>
          <w:sz w:val="22"/>
          <w:szCs w:val="22"/>
          <w:lang w:eastAsia="en-US"/>
        </w:rPr>
      </w:pPr>
      <w:r w:rsidRPr="009501FD">
        <w:rPr>
          <w:rFonts w:eastAsia="Calibri"/>
          <w:color w:val="auto"/>
          <w:sz w:val="22"/>
          <w:szCs w:val="22"/>
          <w:lang w:eastAsia="en-US"/>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4234FC" w:rsidRPr="009501FD" w:rsidRDefault="004234FC" w:rsidP="00907561">
      <w:pPr>
        <w:widowControl/>
        <w:numPr>
          <w:ilvl w:val="0"/>
          <w:numId w:val="61"/>
        </w:numPr>
        <w:suppressAutoHyphens w:val="0"/>
        <w:autoSpaceDE w:val="0"/>
        <w:autoSpaceDN w:val="0"/>
        <w:adjustRightInd w:val="0"/>
        <w:spacing w:after="160" w:line="259" w:lineRule="auto"/>
        <w:contextualSpacing/>
        <w:jc w:val="both"/>
        <w:rPr>
          <w:rFonts w:eastAsia="Calibri"/>
          <w:bCs/>
          <w:iCs/>
          <w:color w:val="auto"/>
          <w:sz w:val="22"/>
          <w:szCs w:val="22"/>
          <w:lang w:eastAsia="en-US"/>
        </w:rPr>
      </w:pPr>
      <w:r w:rsidRPr="009501FD">
        <w:rPr>
          <w:rFonts w:eastAsia="Calibri"/>
          <w:bCs/>
          <w:iCs/>
          <w:color w:val="auto"/>
          <w:sz w:val="22"/>
          <w:szCs w:val="22"/>
          <w:lang w:eastAsia="en-US"/>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4234FC" w:rsidRPr="009501FD" w:rsidRDefault="004234FC" w:rsidP="00907561">
      <w:pPr>
        <w:widowControl/>
        <w:numPr>
          <w:ilvl w:val="0"/>
          <w:numId w:val="61"/>
        </w:numPr>
        <w:suppressAutoHyphens w:val="0"/>
        <w:autoSpaceDE w:val="0"/>
        <w:autoSpaceDN w:val="0"/>
        <w:adjustRightInd w:val="0"/>
        <w:spacing w:after="160" w:line="259" w:lineRule="auto"/>
        <w:jc w:val="both"/>
        <w:rPr>
          <w:rFonts w:eastAsia="Calibri"/>
          <w:bCs/>
          <w:iCs/>
          <w:color w:val="auto"/>
          <w:sz w:val="22"/>
          <w:szCs w:val="22"/>
          <w:lang w:eastAsia="en-US"/>
        </w:rPr>
      </w:pPr>
      <w:r w:rsidRPr="009501FD">
        <w:rPr>
          <w:rFonts w:eastAsia="Calibri"/>
          <w:bCs/>
          <w:iCs/>
          <w:color w:val="auto"/>
          <w:sz w:val="22"/>
          <w:szCs w:val="22"/>
          <w:lang w:eastAsia="en-US"/>
        </w:rPr>
        <w:t>оприходования неучтенных объектов нефинансовых активов, выявленных при проведении проверок и (или) инвентаризаций активов;</w:t>
      </w:r>
    </w:p>
    <w:p w:rsidR="004234FC" w:rsidRPr="009501FD" w:rsidRDefault="004234FC" w:rsidP="00907561">
      <w:pPr>
        <w:widowControl/>
        <w:numPr>
          <w:ilvl w:val="0"/>
          <w:numId w:val="61"/>
        </w:numPr>
        <w:suppressAutoHyphens w:val="0"/>
        <w:autoSpaceDE w:val="0"/>
        <w:autoSpaceDN w:val="0"/>
        <w:adjustRightInd w:val="0"/>
        <w:spacing w:after="160" w:line="259" w:lineRule="auto"/>
        <w:jc w:val="both"/>
        <w:rPr>
          <w:rFonts w:eastAsia="Calibri"/>
          <w:color w:val="auto"/>
          <w:sz w:val="22"/>
          <w:szCs w:val="22"/>
          <w:lang w:eastAsia="en-US"/>
        </w:rPr>
      </w:pPr>
      <w:r w:rsidRPr="009501FD">
        <w:rPr>
          <w:rFonts w:eastAsia="Calibri"/>
          <w:color w:val="auto"/>
          <w:sz w:val="22"/>
          <w:szCs w:val="22"/>
          <w:lang w:eastAsia="en-US"/>
        </w:rPr>
        <w:t>в иных случаях, установленных нормативно-правовыми актами;</w:t>
      </w:r>
    </w:p>
    <w:p w:rsidR="004234FC" w:rsidRPr="009501FD" w:rsidRDefault="004234FC" w:rsidP="004234FC">
      <w:pPr>
        <w:widowControl/>
        <w:suppressAutoHyphens w:val="0"/>
        <w:autoSpaceDE w:val="0"/>
        <w:autoSpaceDN w:val="0"/>
        <w:adjustRightInd w:val="0"/>
        <w:jc w:val="both"/>
        <w:rPr>
          <w:rFonts w:eastAsia="Calibri"/>
          <w:color w:val="auto"/>
          <w:sz w:val="22"/>
          <w:szCs w:val="22"/>
          <w:lang w:eastAsia="en-US"/>
        </w:rPr>
      </w:pPr>
      <w:r w:rsidRPr="009501FD">
        <w:rPr>
          <w:rFonts w:eastAsia="Calibri"/>
          <w:color w:val="auto"/>
          <w:sz w:val="22"/>
          <w:szCs w:val="22"/>
          <w:lang w:eastAsia="en-US"/>
        </w:rPr>
        <w:t xml:space="preserve">         - решение о наличии признаков отнесения поступившего объекта нефинансовых активов к особо ценному движимому имуществу;</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w:t>
      </w:r>
      <w:r w:rsidRPr="009501FD">
        <w:rPr>
          <w:rFonts w:eastAsia="Calibri"/>
          <w:color w:val="auto"/>
          <w:sz w:val="22"/>
          <w:szCs w:val="22"/>
          <w:lang w:eastAsia="en-US"/>
        </w:rPr>
        <w:lastRenderedPageBreak/>
        <w:t>контрактов, договоров, актов приемки-сдачи выполненных работ, счетов-фактур, накладных и других сопроводительных документов поставщика.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sidRPr="009501FD">
        <w:rPr>
          <w:rFonts w:eastAsia="Calibri"/>
          <w:b/>
          <w:i/>
          <w:color w:val="auto"/>
          <w:sz w:val="22"/>
          <w:szCs w:val="22"/>
          <w:lang w:eastAsia="en-US"/>
        </w:rPr>
        <w:t>Приказом Минфина России от 30.03.2015 N 52н</w:t>
      </w:r>
      <w:r w:rsidRPr="009501FD">
        <w:rPr>
          <w:rFonts w:eastAsia="Calibri"/>
          <w:color w:val="auto"/>
          <w:sz w:val="22"/>
          <w:szCs w:val="22"/>
          <w:lang w:eastAsia="en-US"/>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 и нормами Учетной политики учреждения на соответствующий год.</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23" w:history="1">
        <w:r w:rsidRPr="009501FD">
          <w:rPr>
            <w:rFonts w:eastAsia="Calibri"/>
            <w:color w:val="auto"/>
            <w:sz w:val="22"/>
            <w:szCs w:val="22"/>
            <w:lang w:eastAsia="en-US"/>
          </w:rPr>
          <w:t>п. 29</w:t>
        </w:r>
      </w:hyperlink>
      <w:r w:rsidRPr="009501FD">
        <w:rPr>
          <w:rFonts w:eastAsia="Calibri"/>
          <w:color w:val="auto"/>
          <w:sz w:val="22"/>
          <w:szCs w:val="22"/>
          <w:lang w:eastAsia="en-US"/>
        </w:rPr>
        <w:t xml:space="preserve">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В случае выявления товаров ненадлежащего качества при их приемке совместно с материально ответственным лицом оформляются: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2.3.</w:t>
      </w:r>
      <w:r w:rsidRPr="009501FD">
        <w:rPr>
          <w:rFonts w:ascii="Calibri" w:eastAsia="Calibri" w:hAnsi="Calibri"/>
          <w:color w:val="auto"/>
          <w:sz w:val="22"/>
          <w:szCs w:val="22"/>
          <w:lang w:eastAsia="en-US"/>
        </w:rPr>
        <w:t xml:space="preserve"> О</w:t>
      </w:r>
      <w:r w:rsidRPr="009501FD">
        <w:rPr>
          <w:rFonts w:eastAsia="Calibri"/>
          <w:color w:val="auto"/>
          <w:sz w:val="22"/>
          <w:szCs w:val="22"/>
          <w:lang w:eastAsia="en-US"/>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9501FD">
        <w:rPr>
          <w:rFonts w:eastAsia="Calibri"/>
          <w:b/>
          <w:i/>
          <w:color w:val="auto"/>
          <w:sz w:val="22"/>
          <w:szCs w:val="22"/>
          <w:lang w:eastAsia="en-US"/>
        </w:rPr>
        <w:t xml:space="preserve">требований Приказа Минфина России от 01.12.2010 N 157н </w:t>
      </w:r>
      <w:r w:rsidRPr="009501FD">
        <w:rPr>
          <w:rFonts w:eastAsia="Calibri"/>
          <w:color w:val="auto"/>
          <w:sz w:val="22"/>
          <w:szCs w:val="22"/>
          <w:lang w:eastAsia="en-US"/>
        </w:rPr>
        <w:t>и оформляется</w:t>
      </w:r>
      <w:r w:rsidRPr="009501FD">
        <w:rPr>
          <w:rFonts w:eastAsia="Calibri"/>
          <w:b/>
          <w:i/>
          <w:color w:val="auto"/>
          <w:sz w:val="22"/>
          <w:szCs w:val="22"/>
          <w:lang w:eastAsia="en-US"/>
        </w:rPr>
        <w:t xml:space="preserve"> </w:t>
      </w:r>
      <w:r w:rsidRPr="009501FD">
        <w:rPr>
          <w:rFonts w:eastAsia="Calibri"/>
          <w:color w:val="auto"/>
          <w:sz w:val="22"/>
          <w:szCs w:val="22"/>
          <w:lang w:eastAsia="en-US"/>
        </w:rPr>
        <w:t xml:space="preserve"> решением комиссии учреждения по поступлению и выбытию активов</w:t>
      </w:r>
      <w:r w:rsidRPr="009501FD">
        <w:rPr>
          <w:rFonts w:ascii="Calibri" w:eastAsia="Calibri" w:hAnsi="Calibri"/>
          <w:color w:val="auto"/>
          <w:sz w:val="22"/>
          <w:szCs w:val="22"/>
          <w:lang w:eastAsia="en-US"/>
        </w:rPr>
        <w:t xml:space="preserve"> </w:t>
      </w:r>
      <w:r w:rsidRPr="009501FD">
        <w:rPr>
          <w:rFonts w:eastAsia="Calibri"/>
          <w:color w:val="auto"/>
          <w:sz w:val="22"/>
          <w:szCs w:val="22"/>
          <w:lang w:eastAsia="en-US"/>
        </w:rPr>
        <w:t>принятого с учетом:</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рекомендаций, содержащихся в документах производителя, входящих в комплектацию объекта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ожидаемого срока использования этого объекта в соответствии с ожидаемой производительностью или мощностью;</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нормативно-правовых и других ограничений использования этого объекта;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гарантийного срока использования объекта.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4234FC">
      <w:pPr>
        <w:widowControl/>
        <w:suppressAutoHyphens w:val="0"/>
        <w:autoSpaceDE w:val="0"/>
        <w:autoSpaceDN w:val="0"/>
        <w:adjustRightInd w:val="0"/>
        <w:ind w:firstLine="540"/>
        <w:jc w:val="both"/>
        <w:rPr>
          <w:rFonts w:eastAsia="Calibri"/>
          <w:bCs/>
          <w:color w:val="auto"/>
          <w:sz w:val="22"/>
          <w:szCs w:val="22"/>
          <w:lang w:eastAsia="en-US"/>
        </w:rPr>
      </w:pPr>
      <w:r w:rsidRPr="009501FD">
        <w:rPr>
          <w:rFonts w:eastAsia="Calibri"/>
          <w:bCs/>
          <w:color w:val="auto"/>
          <w:sz w:val="22"/>
          <w:szCs w:val="22"/>
          <w:lang w:eastAsia="en-US"/>
        </w:rPr>
        <w:t xml:space="preserve">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w:t>
      </w:r>
      <w:hyperlink r:id="rId24" w:history="1">
        <w:r w:rsidRPr="009501FD">
          <w:rPr>
            <w:rFonts w:eastAsia="Calibri"/>
            <w:bCs/>
            <w:color w:val="auto"/>
            <w:sz w:val="22"/>
            <w:szCs w:val="22"/>
            <w:lang w:eastAsia="en-US"/>
          </w:rPr>
          <w:t>(ф. 0504103)</w:t>
        </w:r>
      </w:hyperlink>
      <w:r w:rsidRPr="009501FD">
        <w:rPr>
          <w:rFonts w:eastAsia="Calibri"/>
          <w:bCs/>
          <w:color w:val="auto"/>
          <w:sz w:val="22"/>
          <w:szCs w:val="22"/>
          <w:lang w:eastAsia="en-US"/>
        </w:rPr>
        <w:t>.</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lastRenderedPageBreak/>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ожидаемый срок использования этого объекта в соответствии с ожидаемой производительностью или мощностью;</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гарантийный срок использования объекта и т.д.</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Также допустимо использовать данные независимой экспертной оценки.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2.5.</w:t>
      </w:r>
      <w:r w:rsidRPr="009501FD">
        <w:rPr>
          <w:rFonts w:eastAsia="Calibri"/>
          <w:b/>
          <w:color w:val="auto"/>
          <w:sz w:val="22"/>
          <w:szCs w:val="22"/>
          <w:lang w:eastAsia="en-US"/>
        </w:rPr>
        <w:t xml:space="preserve"> </w:t>
      </w:r>
      <w:r w:rsidRPr="009501FD">
        <w:rPr>
          <w:rFonts w:eastAsia="Calibri"/>
          <w:color w:val="auto"/>
          <w:sz w:val="22"/>
          <w:szCs w:val="22"/>
          <w:lang w:eastAsia="en-US"/>
        </w:rPr>
        <w:t>Ежегодно в срок до ____ января текущего года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В случаях его существенного изменения Комиссия уточняет срок полезного использования нематериальных активов, числящиеся в балансовом учете.</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2.6. Оценочная стоимость нефинансовых активов определяется Комиссией согласно положениям, п. п. 23, 25, 31, 106 Инструкции N 157н.</w:t>
      </w:r>
    </w:p>
    <w:p w:rsidR="004234FC"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w:t>
      </w:r>
      <w:r w:rsidR="00112F3D">
        <w:rPr>
          <w:rFonts w:eastAsia="Calibri"/>
          <w:color w:val="auto"/>
          <w:sz w:val="22"/>
          <w:szCs w:val="22"/>
          <w:lang w:eastAsia="en-US"/>
        </w:rPr>
        <w:t>7</w:t>
      </w:r>
      <w:r w:rsidRPr="009501FD">
        <w:rPr>
          <w:rFonts w:eastAsia="Calibri"/>
          <w:color w:val="auto"/>
          <w:sz w:val="22"/>
          <w:szCs w:val="22"/>
          <w:lang w:eastAsia="en-US"/>
        </w:rPr>
        <w:t>.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654C35" w:rsidRPr="009501FD" w:rsidRDefault="00654C35"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654C35" w:rsidRDefault="004234FC" w:rsidP="00654C35">
      <w:pPr>
        <w:jc w:val="center"/>
        <w:rPr>
          <w:b/>
          <w:lang w:eastAsia="en-US"/>
        </w:rPr>
      </w:pPr>
      <w:r w:rsidRPr="00654C35">
        <w:rPr>
          <w:b/>
          <w:lang w:eastAsia="en-US"/>
        </w:rPr>
        <w:t>3. Принятие решений по выбытию (списанию)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3.1. В части выбытия (списания) нефинансовых активов комиссия принимает решения по следующим вопросам:</w:t>
      </w:r>
    </w:p>
    <w:p w:rsidR="004234FC" w:rsidRPr="009501FD" w:rsidRDefault="004234FC" w:rsidP="004234FC">
      <w:pPr>
        <w:widowControl/>
        <w:suppressAutoHyphens w:val="0"/>
        <w:autoSpaceDE w:val="0"/>
        <w:autoSpaceDN w:val="0"/>
        <w:adjustRightInd w:val="0"/>
        <w:ind w:firstLine="540"/>
        <w:jc w:val="both"/>
        <w:rPr>
          <w:rFonts w:eastAsia="Calibri"/>
          <w:b/>
          <w:color w:val="auto"/>
          <w:sz w:val="22"/>
          <w:szCs w:val="22"/>
          <w:lang w:eastAsia="en-US"/>
        </w:rPr>
      </w:pPr>
      <w:r w:rsidRPr="009501FD">
        <w:rPr>
          <w:rFonts w:eastAsia="Calibri"/>
          <w:color w:val="auto"/>
          <w:sz w:val="22"/>
          <w:szCs w:val="22"/>
          <w:lang w:eastAsia="en-US"/>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-о выбытии (списании) нефинансовых активов (в том числе объектов движимого имущества </w:t>
      </w:r>
      <w:r w:rsidRPr="00112F3D">
        <w:rPr>
          <w:rFonts w:eastAsia="Calibri"/>
          <w:color w:val="auto"/>
          <w:sz w:val="22"/>
          <w:szCs w:val="22"/>
          <w:lang w:eastAsia="en-US"/>
        </w:rPr>
        <w:t xml:space="preserve">стоимостью до </w:t>
      </w:r>
      <w:r w:rsidR="006835D1" w:rsidRPr="00112F3D">
        <w:rPr>
          <w:rFonts w:eastAsia="Calibri"/>
          <w:color w:val="auto"/>
          <w:sz w:val="22"/>
          <w:szCs w:val="22"/>
          <w:lang w:eastAsia="en-US"/>
        </w:rPr>
        <w:t>10</w:t>
      </w:r>
      <w:r w:rsidRPr="00112F3D">
        <w:rPr>
          <w:rFonts w:eastAsia="Calibri"/>
          <w:color w:val="auto"/>
          <w:sz w:val="22"/>
          <w:szCs w:val="22"/>
          <w:lang w:eastAsia="en-US"/>
        </w:rPr>
        <w:t>000 руб. включительно</w:t>
      </w:r>
      <w:r w:rsidRPr="009501FD">
        <w:rPr>
          <w:rFonts w:eastAsia="Calibri"/>
          <w:color w:val="auto"/>
          <w:sz w:val="22"/>
          <w:szCs w:val="22"/>
          <w:lang w:eastAsia="en-US"/>
        </w:rPr>
        <w:t>, учитываемых на забалансовом счете 21);</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 выбытии периодических изданий по любым основаниям, учитываемых на забалансовом счете 23</w:t>
      </w:r>
      <w:r w:rsidRPr="009501FD">
        <w:rPr>
          <w:rFonts w:ascii="Calibri" w:eastAsia="Calibri" w:hAnsi="Calibri"/>
          <w:color w:val="auto"/>
          <w:sz w:val="22"/>
          <w:szCs w:val="22"/>
          <w:lang w:eastAsia="en-US"/>
        </w:rPr>
        <w:t xml:space="preserve"> </w:t>
      </w:r>
      <w:r w:rsidRPr="009501FD">
        <w:rPr>
          <w:rFonts w:eastAsia="Calibri"/>
          <w:color w:val="auto"/>
          <w:sz w:val="22"/>
          <w:szCs w:val="22"/>
          <w:lang w:eastAsia="en-US"/>
        </w:rPr>
        <w:t>"Периодические издания для пользования".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 3.2. Решение о выбытии имущества учреждения принимается в случае, если: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4234FC"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E04A55" w:rsidRPr="009501FD" w:rsidRDefault="00E04A55" w:rsidP="004234FC">
      <w:pPr>
        <w:suppressAutoHyphens w:val="0"/>
        <w:autoSpaceDE w:val="0"/>
        <w:autoSpaceDN w:val="0"/>
        <w:adjustRightInd w:val="0"/>
        <w:ind w:firstLine="540"/>
        <w:jc w:val="both"/>
        <w:rPr>
          <w:rFonts w:eastAsia="Calibri"/>
          <w:color w:val="auto"/>
          <w:sz w:val="22"/>
          <w:szCs w:val="22"/>
          <w:lang w:eastAsia="en-US"/>
        </w:rPr>
      </w:pPr>
      <w:r w:rsidRPr="00112F3D">
        <w:rPr>
          <w:rFonts w:eastAsia="Calibri"/>
          <w:color w:val="auto"/>
          <w:sz w:val="22"/>
          <w:szCs w:val="22"/>
          <w:lang w:eastAsia="en-US"/>
        </w:rPr>
        <w:t>-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в других случаях прекращения права оперативного управления, предусмотренных законодательством РФ.</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3.3. Решение о списании имущества принимается комиссией после проведения следующих мероприятий: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осмотр имущества, подлежащего списанию, с учетом данных, содержащихся в учетно-технической и иной документации;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 принятие решения по вопросу о пригодности дальнейшего использования имущества, </w:t>
      </w:r>
      <w:r w:rsidRPr="009501FD">
        <w:rPr>
          <w:rFonts w:eastAsia="Calibri"/>
          <w:color w:val="auto"/>
          <w:sz w:val="22"/>
          <w:szCs w:val="22"/>
          <w:lang w:eastAsia="en-US"/>
        </w:rPr>
        <w:lastRenderedPageBreak/>
        <w:t>возможности и эффективности его восстановления;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принятие решения о возможности использования отдельных узлов, деталей, конструкций и материалов от списанного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установление лиц, виновных в списании имущества, до истечения срока его полезного использования;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подготовка документов, необходимых для согласования решения о списании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3.5. Оформленный комиссией акт о списании имущества утверждается руководителем учреждения после согласования с __________________________________.</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3.6. До утверждения в установленном порядке акта о списании реализация мероприятий, предусмотренных актом о списании, не допускается.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3.7. При частичной ликвидации (разукомплектации)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4234FC"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760E5" w:rsidRDefault="002760E5" w:rsidP="00D160BB">
      <w:pPr>
        <w:spacing w:line="360" w:lineRule="auto"/>
        <w:ind w:firstLine="709"/>
        <w:contextualSpacing/>
        <w:jc w:val="both"/>
      </w:pPr>
    </w:p>
    <w:p w:rsidR="00B11BCB" w:rsidRPr="00D160BB" w:rsidRDefault="00B11BCB" w:rsidP="00D160BB">
      <w:pPr>
        <w:spacing w:line="360" w:lineRule="auto"/>
        <w:ind w:firstLine="709"/>
        <w:contextualSpacing/>
        <w:jc w:val="both"/>
      </w:pPr>
    </w:p>
    <w:p w:rsidR="00387ADE" w:rsidRPr="00BB0FF3" w:rsidRDefault="00387ADE" w:rsidP="00BB0FF3">
      <w:pPr>
        <w:pStyle w:val="2"/>
        <w:jc w:val="both"/>
        <w:rPr>
          <w:b/>
          <w:color w:val="auto"/>
          <w:sz w:val="24"/>
          <w:szCs w:val="24"/>
        </w:rPr>
      </w:pPr>
      <w:bookmarkStart w:id="116" w:name="_Toc42688033"/>
      <w:r w:rsidRPr="00BB0FF3">
        <w:rPr>
          <w:b/>
          <w:sz w:val="24"/>
          <w:szCs w:val="24"/>
        </w:rPr>
        <w:t>6.16</w:t>
      </w:r>
      <w:r w:rsidR="00654C35" w:rsidRPr="00BB0FF3">
        <w:rPr>
          <w:b/>
          <w:sz w:val="24"/>
          <w:szCs w:val="24"/>
        </w:rPr>
        <w:t>.</w:t>
      </w:r>
      <w:r w:rsidRPr="00BB0FF3">
        <w:rPr>
          <w:b/>
          <w:sz w:val="24"/>
          <w:szCs w:val="24"/>
        </w:rPr>
        <w:t xml:space="preserve"> Перечень первичных документов, закрепленных за однотипными фактами хозяйственной жизни</w:t>
      </w:r>
      <w:bookmarkEnd w:id="116"/>
    </w:p>
    <w:p w:rsidR="00387ADE" w:rsidRPr="00387ADE" w:rsidRDefault="00387ADE" w:rsidP="00387ADE">
      <w:pPr>
        <w:tabs>
          <w:tab w:val="num" w:pos="0"/>
          <w:tab w:val="left" w:pos="142"/>
        </w:tabs>
        <w:spacing w:line="360" w:lineRule="auto"/>
        <w:ind w:firstLine="709"/>
        <w:contextualSpacing/>
        <w:jc w:val="right"/>
        <w:rPr>
          <w:color w:val="auto"/>
        </w:rPr>
      </w:pPr>
      <w:r w:rsidRPr="00387ADE">
        <w:rPr>
          <w:color w:val="auto"/>
        </w:rPr>
        <w:t>Приложение №6.1</w:t>
      </w:r>
      <w:r>
        <w:rPr>
          <w:color w:val="auto"/>
        </w:rPr>
        <w:t>6</w:t>
      </w:r>
    </w:p>
    <w:p w:rsidR="00387ADE" w:rsidRDefault="00387ADE" w:rsidP="00387ADE">
      <w:pPr>
        <w:rPr>
          <w:b/>
          <w:sz w:val="20"/>
          <w:szCs w:val="20"/>
        </w:rPr>
      </w:pPr>
      <w:r w:rsidRPr="00FB518E">
        <w:rPr>
          <w:b/>
          <w:sz w:val="20"/>
          <w:szCs w:val="20"/>
        </w:rPr>
        <w:t>Основные средства</w:t>
      </w:r>
    </w:p>
    <w:p w:rsidR="004C3AFD" w:rsidRPr="00FB518E" w:rsidRDefault="004C3AFD" w:rsidP="00387ADE">
      <w:pPr>
        <w:rPr>
          <w:b/>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27"/>
        <w:gridCol w:w="1310"/>
        <w:gridCol w:w="1342"/>
        <w:gridCol w:w="3018"/>
      </w:tblGrid>
      <w:tr w:rsidR="00387ADE" w:rsidRPr="00FB518E" w:rsidTr="00FC6ABA">
        <w:tc>
          <w:tcPr>
            <w:tcW w:w="568" w:type="dxa"/>
            <w:shd w:val="clear" w:color="auto" w:fill="BFBFBF"/>
          </w:tcPr>
          <w:p w:rsidR="00387ADE" w:rsidRPr="00D37072" w:rsidRDefault="00387ADE" w:rsidP="00931641">
            <w:pPr>
              <w:rPr>
                <w:sz w:val="20"/>
                <w:szCs w:val="20"/>
              </w:rPr>
            </w:pPr>
            <w:r w:rsidRPr="00D37072">
              <w:rPr>
                <w:sz w:val="20"/>
                <w:szCs w:val="20"/>
              </w:rPr>
              <w:t>№</w:t>
            </w:r>
          </w:p>
        </w:tc>
        <w:tc>
          <w:tcPr>
            <w:tcW w:w="3827"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Pr>
                <w:b/>
                <w:sz w:val="20"/>
                <w:szCs w:val="20"/>
              </w:rPr>
              <w:t>у</w:t>
            </w:r>
            <w:r w:rsidRPr="00D37072">
              <w:rPr>
                <w:b/>
                <w:sz w:val="20"/>
                <w:szCs w:val="20"/>
              </w:rPr>
              <w:t>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3018"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FC6ABA">
        <w:tc>
          <w:tcPr>
            <w:tcW w:w="568" w:type="dxa"/>
            <w:shd w:val="clear" w:color="auto" w:fill="D9D9D9"/>
          </w:tcPr>
          <w:p w:rsidR="00387ADE" w:rsidRPr="00D37072" w:rsidRDefault="00387ADE" w:rsidP="00931641">
            <w:pPr>
              <w:rPr>
                <w:sz w:val="20"/>
                <w:szCs w:val="20"/>
              </w:rPr>
            </w:pPr>
          </w:p>
        </w:tc>
        <w:tc>
          <w:tcPr>
            <w:tcW w:w="3827" w:type="dxa"/>
            <w:shd w:val="clear" w:color="auto" w:fill="D9D9D9"/>
          </w:tcPr>
          <w:p w:rsidR="00387ADE" w:rsidRPr="00D37072" w:rsidRDefault="00387ADE" w:rsidP="00931641">
            <w:pPr>
              <w:jc w:val="center"/>
              <w:rPr>
                <w:b/>
                <w:sz w:val="20"/>
                <w:szCs w:val="20"/>
              </w:rPr>
            </w:pPr>
            <w:r w:rsidRPr="00D37072">
              <w:rPr>
                <w:b/>
                <w:sz w:val="20"/>
                <w:szCs w:val="20"/>
              </w:rPr>
              <w:t>Основные средства</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3018" w:type="dxa"/>
            <w:shd w:val="clear" w:color="auto" w:fill="D9D9D9"/>
          </w:tcPr>
          <w:p w:rsidR="00387ADE" w:rsidRPr="00D37072" w:rsidRDefault="00387ADE" w:rsidP="00931641">
            <w:pPr>
              <w:jc w:val="center"/>
              <w:rPr>
                <w:b/>
                <w:sz w:val="20"/>
                <w:szCs w:val="20"/>
              </w:rPr>
            </w:pPr>
          </w:p>
        </w:tc>
      </w:tr>
      <w:tr w:rsidR="00387ADE" w:rsidRPr="00FB518E" w:rsidTr="00FC6ABA">
        <w:tc>
          <w:tcPr>
            <w:tcW w:w="568" w:type="dxa"/>
            <w:shd w:val="clear" w:color="auto" w:fill="F2F2F2"/>
          </w:tcPr>
          <w:p w:rsidR="00387ADE" w:rsidRPr="00D37072" w:rsidRDefault="00387ADE" w:rsidP="00931641">
            <w:pPr>
              <w:rPr>
                <w:sz w:val="20"/>
                <w:szCs w:val="20"/>
              </w:rPr>
            </w:pPr>
          </w:p>
        </w:tc>
        <w:tc>
          <w:tcPr>
            <w:tcW w:w="3827" w:type="dxa"/>
            <w:shd w:val="clear" w:color="auto" w:fill="F2F2F2"/>
          </w:tcPr>
          <w:p w:rsidR="00387ADE" w:rsidRPr="00D37072" w:rsidRDefault="00387ADE" w:rsidP="00931641">
            <w:pPr>
              <w:jc w:val="center"/>
              <w:rPr>
                <w:b/>
                <w:sz w:val="20"/>
                <w:szCs w:val="20"/>
              </w:rPr>
            </w:pPr>
            <w:r w:rsidRPr="004E7B0F">
              <w:rPr>
                <w:b/>
                <w:sz w:val="20"/>
                <w:szCs w:val="20"/>
              </w:rPr>
              <w:t>Поступление и внутреннее перемещение основных средств</w:t>
            </w:r>
          </w:p>
        </w:tc>
        <w:tc>
          <w:tcPr>
            <w:tcW w:w="1310" w:type="dxa"/>
            <w:shd w:val="clear" w:color="auto" w:fill="F2F2F2"/>
          </w:tcPr>
          <w:p w:rsidR="00387ADE" w:rsidRPr="00D37072" w:rsidRDefault="00387ADE" w:rsidP="00931641">
            <w:pPr>
              <w:jc w:val="center"/>
              <w:rPr>
                <w:b/>
                <w:sz w:val="20"/>
                <w:szCs w:val="20"/>
              </w:rPr>
            </w:pPr>
          </w:p>
        </w:tc>
        <w:tc>
          <w:tcPr>
            <w:tcW w:w="1342" w:type="dxa"/>
            <w:shd w:val="clear" w:color="auto" w:fill="F2F2F2"/>
          </w:tcPr>
          <w:p w:rsidR="00387ADE" w:rsidRPr="00D37072" w:rsidRDefault="00387ADE" w:rsidP="00931641">
            <w:pPr>
              <w:jc w:val="center"/>
              <w:rPr>
                <w:b/>
                <w:sz w:val="20"/>
                <w:szCs w:val="20"/>
              </w:rPr>
            </w:pPr>
          </w:p>
        </w:tc>
        <w:tc>
          <w:tcPr>
            <w:tcW w:w="3018" w:type="dxa"/>
            <w:shd w:val="clear" w:color="auto" w:fill="F2F2F2"/>
          </w:tcPr>
          <w:p w:rsidR="00387ADE" w:rsidRPr="00D37072" w:rsidRDefault="00387ADE" w:rsidP="00931641">
            <w:pPr>
              <w:jc w:val="center"/>
              <w:rPr>
                <w:b/>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1</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w:t>
            </w:r>
          </w:p>
        </w:tc>
        <w:tc>
          <w:tcPr>
            <w:tcW w:w="1310" w:type="dxa"/>
          </w:tcPr>
          <w:p w:rsidR="00387ADE" w:rsidRPr="00D37072" w:rsidRDefault="00387ADE" w:rsidP="00931641">
            <w:pPr>
              <w:rPr>
                <w:sz w:val="20"/>
                <w:szCs w:val="20"/>
              </w:rPr>
            </w:pPr>
            <w:r w:rsidRPr="00D37072">
              <w:rPr>
                <w:sz w:val="20"/>
                <w:szCs w:val="20"/>
              </w:rPr>
              <w:t>010110000</w:t>
            </w:r>
          </w:p>
        </w:tc>
        <w:tc>
          <w:tcPr>
            <w:tcW w:w="1342" w:type="dxa"/>
          </w:tcPr>
          <w:p w:rsidR="00387ADE" w:rsidRPr="00D37072" w:rsidRDefault="00387ADE" w:rsidP="00931641">
            <w:pPr>
              <w:rPr>
                <w:sz w:val="20"/>
                <w:szCs w:val="20"/>
              </w:rPr>
            </w:pPr>
            <w:r w:rsidRPr="00D37072">
              <w:rPr>
                <w:sz w:val="20"/>
                <w:szCs w:val="20"/>
              </w:rPr>
              <w:t>010611310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w:t>
            </w:r>
          </w:p>
          <w:p w:rsidR="00387ADE" w:rsidRDefault="00387ADE" w:rsidP="00931641">
            <w:pPr>
              <w:rPr>
                <w:b/>
                <w:sz w:val="20"/>
                <w:szCs w:val="20"/>
              </w:rPr>
            </w:pPr>
            <w:r>
              <w:rPr>
                <w:b/>
                <w:sz w:val="20"/>
                <w:szCs w:val="20"/>
              </w:rPr>
              <w:t>Для вновь выстроенных</w:t>
            </w:r>
          </w:p>
          <w:p w:rsidR="00387ADE" w:rsidRPr="00D37072" w:rsidRDefault="00387ADE" w:rsidP="00931641">
            <w:pPr>
              <w:rPr>
                <w:b/>
                <w:sz w:val="20"/>
                <w:szCs w:val="20"/>
              </w:rPr>
            </w:pPr>
            <w:r w:rsidRPr="00D37072">
              <w:rPr>
                <w:b/>
                <w:sz w:val="20"/>
                <w:szCs w:val="20"/>
              </w:rPr>
              <w:t>Вариант 1</w:t>
            </w:r>
          </w:p>
          <w:p w:rsidR="00387ADE" w:rsidRPr="00D37072" w:rsidRDefault="00387ADE" w:rsidP="00931641">
            <w:pPr>
              <w:rPr>
                <w:sz w:val="20"/>
                <w:szCs w:val="20"/>
              </w:rPr>
            </w:pPr>
            <w:r w:rsidRPr="00D37072">
              <w:rPr>
                <w:sz w:val="20"/>
                <w:szCs w:val="20"/>
              </w:rPr>
              <w:t>Акт о приеме-передаче объектов нефинансовых активов</w:t>
            </w:r>
            <w:r>
              <w:rPr>
                <w:sz w:val="20"/>
                <w:szCs w:val="20"/>
              </w:rPr>
              <w:t xml:space="preserve">           </w:t>
            </w:r>
            <w:r w:rsidRPr="00D37072">
              <w:rPr>
                <w:sz w:val="20"/>
                <w:szCs w:val="20"/>
              </w:rPr>
              <w:t xml:space="preserve"> (ф. 0504101);</w:t>
            </w:r>
          </w:p>
          <w:p w:rsidR="00387ADE" w:rsidRPr="00D37072" w:rsidRDefault="00387ADE" w:rsidP="00931641">
            <w:pPr>
              <w:rPr>
                <w:b/>
                <w:sz w:val="20"/>
                <w:szCs w:val="20"/>
              </w:rPr>
            </w:pPr>
            <w:r w:rsidRPr="00D37072">
              <w:rPr>
                <w:b/>
                <w:sz w:val="20"/>
                <w:szCs w:val="20"/>
              </w:rPr>
              <w:t>Вариант 2</w:t>
            </w:r>
          </w:p>
          <w:p w:rsidR="00387ADE" w:rsidRDefault="00387ADE" w:rsidP="00931641">
            <w:pPr>
              <w:rPr>
                <w:sz w:val="20"/>
                <w:szCs w:val="20"/>
              </w:rPr>
            </w:pPr>
            <w:r w:rsidRPr="00D37072">
              <w:rPr>
                <w:sz w:val="20"/>
                <w:szCs w:val="20"/>
              </w:rPr>
              <w:t>Приходный ордер на приемку материальных ценностей (нефинансовых активов)</w:t>
            </w:r>
            <w:r>
              <w:rPr>
                <w:sz w:val="20"/>
                <w:szCs w:val="20"/>
              </w:rPr>
              <w:t xml:space="preserve">         </w:t>
            </w:r>
            <w:r w:rsidRPr="00D37072">
              <w:rPr>
                <w:sz w:val="20"/>
                <w:szCs w:val="20"/>
              </w:rPr>
              <w:t xml:space="preserve"> (ф. 0504207)</w:t>
            </w:r>
            <w:r>
              <w:rPr>
                <w:sz w:val="20"/>
                <w:szCs w:val="20"/>
              </w:rPr>
              <w:t>;</w:t>
            </w:r>
          </w:p>
          <w:p w:rsidR="00387ADE" w:rsidRPr="008F037B" w:rsidRDefault="00387ADE" w:rsidP="00931641">
            <w:pPr>
              <w:rPr>
                <w:b/>
                <w:sz w:val="20"/>
                <w:szCs w:val="20"/>
              </w:rPr>
            </w:pPr>
            <w:r w:rsidRPr="008F037B">
              <w:rPr>
                <w:b/>
                <w:sz w:val="20"/>
                <w:szCs w:val="20"/>
              </w:rPr>
              <w:t>При достройке, реконструкции</w:t>
            </w:r>
          </w:p>
          <w:p w:rsidR="00387ADE" w:rsidRDefault="00387ADE" w:rsidP="00931641">
            <w:pPr>
              <w:rPr>
                <w:sz w:val="20"/>
                <w:szCs w:val="20"/>
              </w:rPr>
            </w:pPr>
            <w:r w:rsidRPr="008F037B">
              <w:rPr>
                <w:sz w:val="20"/>
                <w:szCs w:val="20"/>
              </w:rPr>
              <w:lastRenderedPageBreak/>
              <w:t>Акт приема-сдачи отремонтированных, реконструированных и модернизированных объектов основных средств            (ф. 0504103)</w:t>
            </w:r>
          </w:p>
          <w:p w:rsidR="006573C3" w:rsidRPr="002459D0" w:rsidRDefault="006573C3" w:rsidP="006573C3">
            <w:pPr>
              <w:widowControl/>
              <w:suppressAutoHyphens w:val="0"/>
              <w:rPr>
                <w:rFonts w:eastAsia="Calibri"/>
                <w:b/>
                <w:color w:val="auto"/>
                <w:sz w:val="20"/>
                <w:szCs w:val="20"/>
                <w:lang w:eastAsia="en-US"/>
              </w:rPr>
            </w:pPr>
            <w:r w:rsidRPr="002459D0">
              <w:rPr>
                <w:rFonts w:eastAsia="Calibri"/>
                <w:b/>
                <w:color w:val="auto"/>
                <w:sz w:val="20"/>
                <w:szCs w:val="20"/>
                <w:lang w:eastAsia="en-US"/>
              </w:rPr>
              <w:t>Вариант 3</w:t>
            </w:r>
          </w:p>
          <w:p w:rsidR="006573C3" w:rsidRDefault="006573C3" w:rsidP="006573C3">
            <w:pPr>
              <w:widowControl/>
              <w:suppressAutoHyphens w:val="0"/>
              <w:rPr>
                <w:rFonts w:eastAsia="Calibri"/>
                <w:color w:val="auto"/>
                <w:sz w:val="20"/>
                <w:szCs w:val="20"/>
                <w:lang w:eastAsia="en-US"/>
              </w:rPr>
            </w:pPr>
            <w:r w:rsidRPr="002459D0">
              <w:rPr>
                <w:rFonts w:eastAsia="Calibri"/>
                <w:color w:val="auto"/>
                <w:sz w:val="20"/>
                <w:szCs w:val="20"/>
                <w:lang w:eastAsia="en-US"/>
              </w:rPr>
              <w:t>Бухгалтерская справка             (ф. 0504833)</w:t>
            </w:r>
          </w:p>
          <w:p w:rsidR="006573C3" w:rsidRPr="00D37072" w:rsidRDefault="006573C3" w:rsidP="00931641">
            <w:pPr>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lastRenderedPageBreak/>
              <w:t>2</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2459D0">
            <w:pPr>
              <w:rPr>
                <w:sz w:val="20"/>
                <w:szCs w:val="20"/>
              </w:rPr>
            </w:pPr>
            <w:r w:rsidRPr="00D37072">
              <w:rPr>
                <w:sz w:val="20"/>
                <w:szCs w:val="20"/>
              </w:rPr>
              <w:t>0106</w:t>
            </w:r>
            <w:r w:rsidR="002459D0">
              <w:rPr>
                <w:sz w:val="20"/>
                <w:szCs w:val="20"/>
              </w:rPr>
              <w:t>31</w:t>
            </w:r>
            <w:r w:rsidRPr="00D37072">
              <w:rPr>
                <w:sz w:val="20"/>
                <w:szCs w:val="20"/>
              </w:rPr>
              <w:t>000</w:t>
            </w:r>
          </w:p>
        </w:tc>
        <w:tc>
          <w:tcPr>
            <w:tcW w:w="3018" w:type="dxa"/>
          </w:tcPr>
          <w:p w:rsidR="00387ADE"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w:t>
            </w:r>
            <w:r>
              <w:rPr>
                <w:sz w:val="20"/>
                <w:szCs w:val="20"/>
              </w:rPr>
              <w:t xml:space="preserve">           </w:t>
            </w:r>
            <w:r w:rsidRPr="00D37072">
              <w:rPr>
                <w:sz w:val="20"/>
                <w:szCs w:val="20"/>
              </w:rPr>
              <w:t xml:space="preserve"> (ф. 0504032);</w:t>
            </w:r>
          </w:p>
          <w:p w:rsidR="00387ADE" w:rsidRDefault="00387ADE" w:rsidP="00931641">
            <w:pPr>
              <w:rPr>
                <w:b/>
                <w:sz w:val="20"/>
                <w:szCs w:val="20"/>
              </w:rPr>
            </w:pPr>
            <w:r>
              <w:rPr>
                <w:b/>
                <w:sz w:val="20"/>
                <w:szCs w:val="20"/>
              </w:rPr>
              <w:t>При приобретении, изготовлении</w:t>
            </w:r>
          </w:p>
          <w:p w:rsidR="00387ADE" w:rsidRPr="00B55665" w:rsidRDefault="00387ADE" w:rsidP="00931641">
            <w:pPr>
              <w:rPr>
                <w:b/>
                <w:sz w:val="20"/>
                <w:szCs w:val="20"/>
              </w:rPr>
            </w:pPr>
            <w:r w:rsidRPr="00B55665">
              <w:rPr>
                <w:b/>
                <w:sz w:val="20"/>
                <w:szCs w:val="20"/>
              </w:rPr>
              <w:t>Вариант 1</w:t>
            </w:r>
          </w:p>
          <w:p w:rsidR="00387ADE" w:rsidRPr="00B55665" w:rsidRDefault="00387ADE" w:rsidP="00931641">
            <w:pPr>
              <w:rPr>
                <w:sz w:val="20"/>
                <w:szCs w:val="20"/>
              </w:rPr>
            </w:pPr>
            <w:r w:rsidRPr="00B55665">
              <w:rPr>
                <w:sz w:val="20"/>
                <w:szCs w:val="20"/>
              </w:rPr>
              <w:t>Акт о приеме-передаче объектов нефинансовых активов            (ф. 0504101);</w:t>
            </w:r>
          </w:p>
          <w:p w:rsidR="00387ADE" w:rsidRPr="00B55665" w:rsidRDefault="00387ADE" w:rsidP="00931641">
            <w:pPr>
              <w:rPr>
                <w:b/>
                <w:sz w:val="20"/>
                <w:szCs w:val="20"/>
              </w:rPr>
            </w:pPr>
            <w:r w:rsidRPr="00B55665">
              <w:rPr>
                <w:b/>
                <w:sz w:val="20"/>
                <w:szCs w:val="20"/>
              </w:rPr>
              <w:t>Вариант 2</w:t>
            </w:r>
          </w:p>
          <w:p w:rsidR="00387ADE" w:rsidRDefault="00387ADE" w:rsidP="00931641">
            <w:pPr>
              <w:rPr>
                <w:sz w:val="20"/>
                <w:szCs w:val="20"/>
              </w:rPr>
            </w:pPr>
            <w:r w:rsidRPr="00B55665">
              <w:rPr>
                <w:sz w:val="20"/>
                <w:szCs w:val="20"/>
              </w:rPr>
              <w:t>Приходный ордер на приемку материальных ценностей (нефинансовых активов)          (ф. 0504207)</w:t>
            </w:r>
            <w:r>
              <w:rPr>
                <w:sz w:val="20"/>
                <w:szCs w:val="20"/>
              </w:rPr>
              <w:t>;</w:t>
            </w:r>
          </w:p>
          <w:p w:rsidR="00387ADE" w:rsidRPr="00B55665" w:rsidRDefault="00387ADE" w:rsidP="00931641">
            <w:pPr>
              <w:rPr>
                <w:b/>
                <w:sz w:val="20"/>
                <w:szCs w:val="20"/>
              </w:rPr>
            </w:pPr>
            <w:r w:rsidRPr="00B55665">
              <w:rPr>
                <w:b/>
                <w:sz w:val="20"/>
                <w:szCs w:val="20"/>
              </w:rPr>
              <w:t>При достройке, реконструкции, дооборудовании</w:t>
            </w:r>
          </w:p>
          <w:p w:rsidR="00387ADE" w:rsidRDefault="00387ADE" w:rsidP="00931641">
            <w:pPr>
              <w:rPr>
                <w:sz w:val="20"/>
                <w:szCs w:val="20"/>
              </w:rPr>
            </w:pPr>
            <w:r w:rsidRPr="00D37072">
              <w:rPr>
                <w:sz w:val="20"/>
                <w:szCs w:val="20"/>
              </w:rPr>
              <w:t xml:space="preserve">Акт </w:t>
            </w:r>
            <w:r>
              <w:rPr>
                <w:sz w:val="20"/>
                <w:szCs w:val="20"/>
              </w:rPr>
              <w:t xml:space="preserve">приема-сдачи отремонтированных, реконструированных и модернизированных объектов основных средств           </w:t>
            </w:r>
            <w:r w:rsidRPr="00D37072">
              <w:rPr>
                <w:sz w:val="20"/>
                <w:szCs w:val="20"/>
              </w:rPr>
              <w:t xml:space="preserve"> (ф. 050410</w:t>
            </w:r>
            <w:r>
              <w:rPr>
                <w:sz w:val="20"/>
                <w:szCs w:val="20"/>
              </w:rPr>
              <w:t>3</w:t>
            </w:r>
            <w:r w:rsidRPr="00D37072">
              <w:rPr>
                <w:sz w:val="20"/>
                <w:szCs w:val="20"/>
              </w:rPr>
              <w:t>)</w:t>
            </w:r>
          </w:p>
          <w:p w:rsidR="006573C3" w:rsidRPr="002459D0" w:rsidRDefault="006573C3" w:rsidP="006573C3">
            <w:pPr>
              <w:widowControl/>
              <w:suppressAutoHyphens w:val="0"/>
              <w:rPr>
                <w:rFonts w:eastAsia="Calibri"/>
                <w:b/>
                <w:color w:val="auto"/>
                <w:sz w:val="20"/>
                <w:szCs w:val="20"/>
                <w:lang w:eastAsia="en-US"/>
              </w:rPr>
            </w:pPr>
            <w:r w:rsidRPr="002459D0">
              <w:rPr>
                <w:rFonts w:eastAsia="Calibri"/>
                <w:b/>
                <w:color w:val="auto"/>
                <w:sz w:val="20"/>
                <w:szCs w:val="20"/>
                <w:lang w:eastAsia="en-US"/>
              </w:rPr>
              <w:t>Вариант 3</w:t>
            </w:r>
          </w:p>
          <w:p w:rsidR="006573C3" w:rsidRDefault="006573C3" w:rsidP="006573C3">
            <w:pPr>
              <w:widowControl/>
              <w:suppressAutoHyphens w:val="0"/>
              <w:rPr>
                <w:rFonts w:eastAsia="Calibri"/>
                <w:color w:val="auto"/>
                <w:sz w:val="20"/>
                <w:szCs w:val="20"/>
                <w:lang w:eastAsia="en-US"/>
              </w:rPr>
            </w:pPr>
            <w:r w:rsidRPr="002459D0">
              <w:rPr>
                <w:rFonts w:eastAsia="Calibri"/>
                <w:color w:val="auto"/>
                <w:sz w:val="20"/>
                <w:szCs w:val="20"/>
                <w:lang w:eastAsia="en-US"/>
              </w:rPr>
              <w:t>Бухгалтерская справка             (ф. 0504833)</w:t>
            </w:r>
          </w:p>
          <w:p w:rsidR="006573C3" w:rsidRPr="00D37072" w:rsidRDefault="006573C3" w:rsidP="00931641">
            <w:pPr>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3</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объектов основных средств по первоначальной стоимости, сформированной при безвозмездном получении</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3779D4">
            <w:pPr>
              <w:rPr>
                <w:sz w:val="20"/>
                <w:szCs w:val="20"/>
              </w:rPr>
            </w:pPr>
            <w:r w:rsidRPr="00D37072">
              <w:rPr>
                <w:sz w:val="20"/>
                <w:szCs w:val="20"/>
              </w:rPr>
              <w:t>0106</w:t>
            </w:r>
            <w:r w:rsidR="003779D4">
              <w:rPr>
                <w:sz w:val="20"/>
                <w:szCs w:val="20"/>
              </w:rPr>
              <w:t>31</w:t>
            </w:r>
            <w:r w:rsidRPr="00D37072">
              <w:rPr>
                <w:sz w:val="20"/>
                <w:szCs w:val="20"/>
              </w:rPr>
              <w:t>000</w:t>
            </w:r>
          </w:p>
        </w:tc>
        <w:tc>
          <w:tcPr>
            <w:tcW w:w="3018" w:type="dxa"/>
          </w:tcPr>
          <w:p w:rsidR="00387ADE" w:rsidRPr="004E7B0F" w:rsidRDefault="00387ADE" w:rsidP="00931641">
            <w:pPr>
              <w:rPr>
                <w:sz w:val="20"/>
                <w:szCs w:val="20"/>
              </w:rPr>
            </w:pPr>
            <w:r w:rsidRPr="004E7B0F">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4E7B0F" w:rsidRDefault="00387ADE" w:rsidP="00931641">
            <w:pPr>
              <w:rPr>
                <w:b/>
                <w:sz w:val="20"/>
                <w:szCs w:val="20"/>
              </w:rPr>
            </w:pPr>
            <w:r w:rsidRPr="004E7B0F">
              <w:rPr>
                <w:b/>
                <w:sz w:val="20"/>
                <w:szCs w:val="20"/>
              </w:rPr>
              <w:t>Вариант 1</w:t>
            </w:r>
          </w:p>
          <w:p w:rsidR="00387ADE" w:rsidRPr="004E7B0F" w:rsidRDefault="00387ADE" w:rsidP="00931641">
            <w:pPr>
              <w:rPr>
                <w:sz w:val="20"/>
                <w:szCs w:val="20"/>
              </w:rPr>
            </w:pPr>
            <w:r w:rsidRPr="004E7B0F">
              <w:rPr>
                <w:sz w:val="20"/>
                <w:szCs w:val="20"/>
              </w:rPr>
              <w:t>Акт о приеме-передаче объектов нефинансовых активов            (ф. 0504101);</w:t>
            </w:r>
          </w:p>
          <w:p w:rsidR="00387ADE" w:rsidRPr="004E7B0F" w:rsidRDefault="00387ADE" w:rsidP="00931641">
            <w:pPr>
              <w:rPr>
                <w:b/>
                <w:sz w:val="20"/>
                <w:szCs w:val="20"/>
              </w:rPr>
            </w:pPr>
            <w:r w:rsidRPr="004E7B0F">
              <w:rPr>
                <w:b/>
                <w:sz w:val="20"/>
                <w:szCs w:val="20"/>
              </w:rPr>
              <w:t>Вариант 2</w:t>
            </w:r>
          </w:p>
          <w:p w:rsidR="00387ADE" w:rsidRPr="00D37072" w:rsidRDefault="00387ADE" w:rsidP="00931641">
            <w:pPr>
              <w:rPr>
                <w:sz w:val="20"/>
                <w:szCs w:val="20"/>
              </w:rPr>
            </w:pPr>
            <w:r>
              <w:rPr>
                <w:sz w:val="20"/>
                <w:szCs w:val="20"/>
              </w:rPr>
              <w:t>Бухгалтерская справка</w:t>
            </w:r>
            <w:r w:rsidRPr="004E7B0F">
              <w:rPr>
                <w:sz w:val="20"/>
                <w:szCs w:val="20"/>
              </w:rPr>
              <w:t xml:space="preserve">          (ф. 0504</w:t>
            </w:r>
            <w:r>
              <w:rPr>
                <w:sz w:val="20"/>
                <w:szCs w:val="20"/>
              </w:rPr>
              <w:t>833</w:t>
            </w:r>
            <w:r w:rsidRPr="004E7B0F">
              <w:rPr>
                <w:sz w:val="20"/>
                <w:szCs w:val="20"/>
              </w:rPr>
              <w:t>)</w:t>
            </w:r>
          </w:p>
        </w:tc>
      </w:tr>
      <w:tr w:rsidR="00387ADE" w:rsidRPr="00FB518E" w:rsidTr="00FC6ABA">
        <w:tc>
          <w:tcPr>
            <w:tcW w:w="568" w:type="dxa"/>
          </w:tcPr>
          <w:p w:rsidR="00387ADE" w:rsidRPr="00D37072" w:rsidRDefault="00387ADE" w:rsidP="00931641">
            <w:pPr>
              <w:rPr>
                <w:sz w:val="20"/>
                <w:szCs w:val="20"/>
              </w:rPr>
            </w:pPr>
            <w:r w:rsidRPr="00D37072">
              <w:rPr>
                <w:sz w:val="20"/>
                <w:szCs w:val="20"/>
              </w:rPr>
              <w:t>4</w:t>
            </w:r>
          </w:p>
        </w:tc>
        <w:tc>
          <w:tcPr>
            <w:tcW w:w="3827" w:type="dxa"/>
          </w:tcPr>
          <w:p w:rsidR="00387ADE" w:rsidRPr="00D37072" w:rsidRDefault="00387ADE" w:rsidP="00931641">
            <w:pPr>
              <w:jc w:val="both"/>
              <w:rPr>
                <w:sz w:val="20"/>
                <w:szCs w:val="20"/>
              </w:rPr>
            </w:pPr>
            <w:r w:rsidRPr="00C701E5">
              <w:rPr>
                <w:sz w:val="20"/>
                <w:szCs w:val="20"/>
              </w:rPr>
              <w:t>принятие к бюджетному учету по сформированной стоимости безвозмездно полученных объектов основных средств</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A06372" w:rsidRDefault="00387ADE" w:rsidP="00931641">
            <w:pPr>
              <w:rPr>
                <w:sz w:val="20"/>
                <w:szCs w:val="20"/>
              </w:rPr>
            </w:pPr>
            <w:r w:rsidRPr="00A06372">
              <w:rPr>
                <w:sz w:val="20"/>
                <w:szCs w:val="20"/>
              </w:rPr>
              <w:t>030404310</w:t>
            </w:r>
          </w:p>
          <w:p w:rsidR="00387ADE" w:rsidRDefault="00387ADE" w:rsidP="00931641">
            <w:pPr>
              <w:rPr>
                <w:sz w:val="20"/>
                <w:szCs w:val="20"/>
              </w:rPr>
            </w:pPr>
            <w:r w:rsidRPr="00A06372">
              <w:rPr>
                <w:sz w:val="20"/>
                <w:szCs w:val="20"/>
              </w:rPr>
              <w:t>0401101</w:t>
            </w:r>
            <w:r w:rsidR="00A54E39" w:rsidRPr="00A06372">
              <w:rPr>
                <w:sz w:val="20"/>
                <w:szCs w:val="20"/>
              </w:rPr>
              <w:t>90</w:t>
            </w:r>
          </w:p>
          <w:p w:rsidR="00387ADE" w:rsidRPr="00D37072" w:rsidRDefault="00387ADE" w:rsidP="00931641">
            <w:pPr>
              <w:rPr>
                <w:sz w:val="20"/>
                <w:szCs w:val="20"/>
              </w:rPr>
            </w:pP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p w:rsidR="00387ADE" w:rsidRDefault="00387ADE" w:rsidP="00931641">
            <w:pPr>
              <w:rPr>
                <w:sz w:val="20"/>
                <w:szCs w:val="20"/>
              </w:rPr>
            </w:pPr>
            <w:r w:rsidRPr="00E65E4A">
              <w:rPr>
                <w:sz w:val="20"/>
                <w:szCs w:val="20"/>
              </w:rPr>
              <w:t>Акт о приеме-передаче объектов нефинансовых активов            (ф. 0504101);</w:t>
            </w:r>
          </w:p>
          <w:p w:rsidR="00387ADE" w:rsidRPr="00D37072" w:rsidRDefault="00387ADE" w:rsidP="00931641">
            <w:pPr>
              <w:rPr>
                <w:sz w:val="20"/>
                <w:szCs w:val="20"/>
              </w:rPr>
            </w:pPr>
            <w:r>
              <w:rPr>
                <w:sz w:val="20"/>
                <w:szCs w:val="20"/>
              </w:rPr>
              <w:lastRenderedPageBreak/>
              <w:t>Извещение (ф.0504805)</w:t>
            </w:r>
          </w:p>
        </w:tc>
      </w:tr>
      <w:tr w:rsidR="00387ADE" w:rsidRPr="00D04128" w:rsidTr="00FC6ABA">
        <w:trPr>
          <w:trHeight w:val="3613"/>
        </w:trPr>
        <w:tc>
          <w:tcPr>
            <w:tcW w:w="568" w:type="dxa"/>
          </w:tcPr>
          <w:p w:rsidR="00387ADE" w:rsidRPr="00D04128" w:rsidRDefault="00387ADE" w:rsidP="00931641">
            <w:pPr>
              <w:rPr>
                <w:sz w:val="20"/>
                <w:szCs w:val="20"/>
              </w:rPr>
            </w:pPr>
            <w:r w:rsidRPr="00D04128">
              <w:rPr>
                <w:sz w:val="20"/>
                <w:szCs w:val="20"/>
              </w:rPr>
              <w:lastRenderedPageBreak/>
              <w:t>5</w:t>
            </w:r>
          </w:p>
        </w:tc>
        <w:tc>
          <w:tcPr>
            <w:tcW w:w="3827" w:type="dxa"/>
          </w:tcPr>
          <w:p w:rsidR="00387ADE" w:rsidRPr="00D04128" w:rsidRDefault="008D70D8" w:rsidP="00931641">
            <w:pPr>
              <w:jc w:val="both"/>
              <w:rPr>
                <w:sz w:val="20"/>
                <w:szCs w:val="20"/>
              </w:rPr>
            </w:pPr>
            <w:r w:rsidRPr="00A06372">
              <w:rPr>
                <w:sz w:val="20"/>
                <w:szCs w:val="20"/>
              </w:rPr>
              <w:t>внутреннее перемещение объектов основных средств между лицами, ответственными за сохранность имущества, в том числе лицами с полной материальной ответственностью (далее - ответственное (-ые) лицо (-а), а также при передаче объектов имущества в аренду, безвозмездное пользование (объекты учета операционной аренды), доверительное управление, концессию, на хранение</w:t>
            </w:r>
          </w:p>
        </w:tc>
        <w:tc>
          <w:tcPr>
            <w:tcW w:w="1310" w:type="dxa"/>
          </w:tcPr>
          <w:p w:rsidR="00387ADE" w:rsidRPr="00D04128" w:rsidRDefault="00387ADE" w:rsidP="00931641">
            <w:pPr>
              <w:rPr>
                <w:sz w:val="20"/>
                <w:szCs w:val="20"/>
              </w:rPr>
            </w:pPr>
            <w:r w:rsidRPr="00D04128">
              <w:rPr>
                <w:sz w:val="20"/>
                <w:szCs w:val="20"/>
              </w:rPr>
              <w:t>010100000</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Накладная на внутреннее перемещение объектов нефинансовых активов            (ф. 0504101)</w:t>
            </w:r>
          </w:p>
        </w:tc>
      </w:tr>
      <w:tr w:rsidR="00387ADE" w:rsidRPr="00D04128" w:rsidTr="00FC6ABA">
        <w:tc>
          <w:tcPr>
            <w:tcW w:w="568" w:type="dxa"/>
          </w:tcPr>
          <w:p w:rsidR="00387ADE" w:rsidRPr="00D04128" w:rsidRDefault="00387ADE" w:rsidP="00931641">
            <w:pPr>
              <w:rPr>
                <w:sz w:val="20"/>
                <w:szCs w:val="20"/>
              </w:rPr>
            </w:pPr>
            <w:r w:rsidRPr="00D04128">
              <w:rPr>
                <w:sz w:val="20"/>
                <w:szCs w:val="20"/>
              </w:rPr>
              <w:t>6</w:t>
            </w:r>
          </w:p>
        </w:tc>
        <w:tc>
          <w:tcPr>
            <w:tcW w:w="3827" w:type="dxa"/>
          </w:tcPr>
          <w:p w:rsidR="00387ADE" w:rsidRPr="00D04128" w:rsidRDefault="00387ADE" w:rsidP="00931641">
            <w:pPr>
              <w:jc w:val="both"/>
              <w:rPr>
                <w:sz w:val="20"/>
                <w:szCs w:val="20"/>
              </w:rPr>
            </w:pPr>
            <w:r w:rsidRPr="00D04128">
              <w:rPr>
                <w:sz w:val="20"/>
                <w:szCs w:val="20"/>
              </w:rPr>
              <w:t>оприходование неучтенных объектов, выявленных при инвентаризации</w:t>
            </w:r>
          </w:p>
        </w:tc>
        <w:tc>
          <w:tcPr>
            <w:tcW w:w="1310" w:type="dxa"/>
          </w:tcPr>
          <w:p w:rsidR="00387ADE" w:rsidRPr="00A06372" w:rsidRDefault="00387ADE" w:rsidP="00931641">
            <w:pPr>
              <w:rPr>
                <w:sz w:val="20"/>
                <w:szCs w:val="20"/>
              </w:rPr>
            </w:pPr>
            <w:r w:rsidRPr="00A06372">
              <w:rPr>
                <w:sz w:val="20"/>
                <w:szCs w:val="20"/>
              </w:rPr>
              <w:t>010100000</w:t>
            </w:r>
          </w:p>
        </w:tc>
        <w:tc>
          <w:tcPr>
            <w:tcW w:w="1342" w:type="dxa"/>
          </w:tcPr>
          <w:p w:rsidR="00387ADE" w:rsidRPr="00A06372" w:rsidRDefault="00387ADE" w:rsidP="00931641">
            <w:pPr>
              <w:rPr>
                <w:sz w:val="20"/>
                <w:szCs w:val="20"/>
              </w:rPr>
            </w:pPr>
            <w:r w:rsidRPr="00A06372">
              <w:rPr>
                <w:sz w:val="20"/>
                <w:szCs w:val="20"/>
              </w:rPr>
              <w:t>0</w:t>
            </w:r>
            <w:r w:rsidR="008D70D8" w:rsidRPr="00A06372">
              <w:rPr>
                <w:sz w:val="20"/>
                <w:szCs w:val="20"/>
              </w:rPr>
              <w:t>40110190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FC6ABA">
        <w:tc>
          <w:tcPr>
            <w:tcW w:w="568" w:type="dxa"/>
          </w:tcPr>
          <w:p w:rsidR="00387ADE" w:rsidRPr="00D04128" w:rsidRDefault="00387ADE" w:rsidP="00931641">
            <w:pPr>
              <w:rPr>
                <w:sz w:val="20"/>
                <w:szCs w:val="20"/>
              </w:rPr>
            </w:pPr>
            <w:r w:rsidRPr="00D04128">
              <w:rPr>
                <w:sz w:val="20"/>
                <w:szCs w:val="20"/>
              </w:rPr>
              <w:t>7</w:t>
            </w:r>
          </w:p>
        </w:tc>
        <w:tc>
          <w:tcPr>
            <w:tcW w:w="3827" w:type="dxa"/>
          </w:tcPr>
          <w:p w:rsidR="00387ADE" w:rsidRPr="00D04128" w:rsidRDefault="00387ADE" w:rsidP="00931641">
            <w:pPr>
              <w:jc w:val="both"/>
              <w:rPr>
                <w:sz w:val="20"/>
                <w:szCs w:val="20"/>
              </w:rPr>
            </w:pPr>
            <w:r w:rsidRPr="00D04128">
              <w:rPr>
                <w:sz w:val="20"/>
                <w:szCs w:val="20"/>
              </w:rPr>
              <w:t>принятие к бюджетному учету объектов основных средств, поступивших в натуральной форме при возмещении ущерба, причиненного виновным лицом</w:t>
            </w:r>
          </w:p>
        </w:tc>
        <w:tc>
          <w:tcPr>
            <w:tcW w:w="1310" w:type="dxa"/>
          </w:tcPr>
          <w:p w:rsidR="00387ADE" w:rsidRPr="00D04128" w:rsidRDefault="00387ADE" w:rsidP="00931641">
            <w:pPr>
              <w:rPr>
                <w:sz w:val="20"/>
                <w:szCs w:val="20"/>
              </w:rPr>
            </w:pPr>
            <w:r w:rsidRPr="00D04128">
              <w:rPr>
                <w:sz w:val="20"/>
                <w:szCs w:val="20"/>
              </w:rPr>
              <w:t>010100000</w:t>
            </w:r>
          </w:p>
        </w:tc>
        <w:tc>
          <w:tcPr>
            <w:tcW w:w="1342" w:type="dxa"/>
          </w:tcPr>
          <w:p w:rsidR="00387ADE" w:rsidRPr="00D04128" w:rsidRDefault="00387ADE" w:rsidP="00931641">
            <w:pPr>
              <w:rPr>
                <w:sz w:val="20"/>
                <w:szCs w:val="20"/>
              </w:rPr>
            </w:pPr>
            <w:r w:rsidRPr="00D04128">
              <w:rPr>
                <w:sz w:val="20"/>
                <w:szCs w:val="20"/>
              </w:rPr>
              <w:t>040110172</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FC6ABA">
        <w:tc>
          <w:tcPr>
            <w:tcW w:w="568" w:type="dxa"/>
          </w:tcPr>
          <w:p w:rsidR="00387ADE" w:rsidRPr="00D04128" w:rsidRDefault="00387ADE" w:rsidP="00931641">
            <w:pPr>
              <w:rPr>
                <w:sz w:val="20"/>
                <w:szCs w:val="20"/>
              </w:rPr>
            </w:pPr>
            <w:r w:rsidRPr="00D04128">
              <w:rPr>
                <w:sz w:val="20"/>
                <w:szCs w:val="20"/>
              </w:rPr>
              <w:t>8</w:t>
            </w:r>
          </w:p>
        </w:tc>
        <w:tc>
          <w:tcPr>
            <w:tcW w:w="3827" w:type="dxa"/>
          </w:tcPr>
          <w:p w:rsidR="00387ADE" w:rsidRPr="00D04128" w:rsidRDefault="00C4054E" w:rsidP="00931641">
            <w:pPr>
              <w:jc w:val="both"/>
              <w:rPr>
                <w:sz w:val="20"/>
                <w:szCs w:val="20"/>
              </w:rPr>
            </w:pPr>
            <w:r w:rsidRPr="00D04128">
              <w:rPr>
                <w:sz w:val="20"/>
                <w:szCs w:val="20"/>
              </w:rPr>
              <w:t>принятие к бюджетному учету пользователем (арендатором) объектов имущества, относящихся к объектам учета финансовой (неоперационной)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w:t>
            </w:r>
          </w:p>
        </w:tc>
        <w:tc>
          <w:tcPr>
            <w:tcW w:w="1310" w:type="dxa"/>
          </w:tcPr>
          <w:p w:rsidR="00387ADE" w:rsidRPr="00D04128" w:rsidRDefault="00C4054E" w:rsidP="00C4054E">
            <w:pPr>
              <w:rPr>
                <w:sz w:val="20"/>
                <w:szCs w:val="20"/>
              </w:rPr>
            </w:pPr>
            <w:r w:rsidRPr="00D04128">
              <w:rPr>
                <w:sz w:val="20"/>
                <w:szCs w:val="20"/>
              </w:rPr>
              <w:t>010100</w:t>
            </w:r>
            <w:r w:rsidR="00387ADE" w:rsidRPr="00D04128">
              <w:rPr>
                <w:sz w:val="20"/>
                <w:szCs w:val="20"/>
              </w:rPr>
              <w:t>000</w:t>
            </w:r>
          </w:p>
        </w:tc>
        <w:tc>
          <w:tcPr>
            <w:tcW w:w="1342" w:type="dxa"/>
          </w:tcPr>
          <w:p w:rsidR="00387ADE" w:rsidRPr="00D04128" w:rsidRDefault="00387ADE" w:rsidP="00931641">
            <w:pPr>
              <w:rPr>
                <w:sz w:val="20"/>
                <w:szCs w:val="20"/>
              </w:rPr>
            </w:pPr>
            <w:r w:rsidRPr="00D04128">
              <w:rPr>
                <w:sz w:val="20"/>
                <w:szCs w:val="20"/>
              </w:rPr>
              <w:t>010641310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FC6ABA">
        <w:tc>
          <w:tcPr>
            <w:tcW w:w="568" w:type="dxa"/>
            <w:tcBorders>
              <w:bottom w:val="single" w:sz="4" w:space="0" w:color="auto"/>
            </w:tcBorders>
          </w:tcPr>
          <w:p w:rsidR="00387ADE" w:rsidRPr="00D04128" w:rsidRDefault="00387ADE" w:rsidP="00931641">
            <w:pPr>
              <w:rPr>
                <w:sz w:val="20"/>
                <w:szCs w:val="20"/>
              </w:rPr>
            </w:pPr>
            <w:r w:rsidRPr="00D04128">
              <w:rPr>
                <w:sz w:val="20"/>
                <w:szCs w:val="20"/>
              </w:rPr>
              <w:t>9</w:t>
            </w:r>
          </w:p>
        </w:tc>
        <w:tc>
          <w:tcPr>
            <w:tcW w:w="3827" w:type="dxa"/>
            <w:tcBorders>
              <w:bottom w:val="single" w:sz="4" w:space="0" w:color="auto"/>
            </w:tcBorders>
          </w:tcPr>
          <w:p w:rsidR="00387ADE" w:rsidRPr="00D04128" w:rsidRDefault="00C4054E" w:rsidP="00C4054E">
            <w:pPr>
              <w:jc w:val="both"/>
              <w:rPr>
                <w:sz w:val="20"/>
                <w:szCs w:val="20"/>
              </w:rPr>
            </w:pPr>
            <w:r w:rsidRPr="00D04128">
              <w:rPr>
                <w:sz w:val="20"/>
                <w:szCs w:val="20"/>
              </w:rPr>
              <w:t>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(неоперационной) аренды</w:t>
            </w:r>
          </w:p>
        </w:tc>
        <w:tc>
          <w:tcPr>
            <w:tcW w:w="1310" w:type="dxa"/>
            <w:tcBorders>
              <w:bottom w:val="single" w:sz="4" w:space="0" w:color="auto"/>
            </w:tcBorders>
          </w:tcPr>
          <w:p w:rsidR="00387ADE" w:rsidRPr="00A06372" w:rsidRDefault="00387ADE" w:rsidP="00931641">
            <w:pPr>
              <w:rPr>
                <w:sz w:val="20"/>
                <w:szCs w:val="20"/>
              </w:rPr>
            </w:pPr>
            <w:r w:rsidRPr="00A06372">
              <w:rPr>
                <w:sz w:val="20"/>
                <w:szCs w:val="20"/>
              </w:rPr>
              <w:t>010100000</w:t>
            </w:r>
          </w:p>
        </w:tc>
        <w:tc>
          <w:tcPr>
            <w:tcW w:w="1342" w:type="dxa"/>
            <w:tcBorders>
              <w:bottom w:val="single" w:sz="4" w:space="0" w:color="auto"/>
            </w:tcBorders>
          </w:tcPr>
          <w:p w:rsidR="00387ADE" w:rsidRPr="00A06372" w:rsidRDefault="00387ADE" w:rsidP="00C4054E">
            <w:pPr>
              <w:rPr>
                <w:sz w:val="20"/>
                <w:szCs w:val="20"/>
              </w:rPr>
            </w:pPr>
            <w:r w:rsidRPr="00A06372">
              <w:rPr>
                <w:sz w:val="20"/>
                <w:szCs w:val="20"/>
              </w:rPr>
              <w:t>0</w:t>
            </w:r>
            <w:r w:rsidR="008D70D8" w:rsidRPr="00A06372">
              <w:rPr>
                <w:sz w:val="20"/>
                <w:szCs w:val="20"/>
              </w:rPr>
              <w:t>40110180</w:t>
            </w:r>
          </w:p>
        </w:tc>
        <w:tc>
          <w:tcPr>
            <w:tcW w:w="3018" w:type="dxa"/>
            <w:tcBorders>
              <w:bottom w:val="single" w:sz="4" w:space="0" w:color="auto"/>
            </w:tcBorders>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 0504833)</w:t>
            </w:r>
          </w:p>
        </w:tc>
      </w:tr>
      <w:tr w:rsidR="00C4054E" w:rsidRPr="00D04128" w:rsidTr="00FC6ABA">
        <w:tc>
          <w:tcPr>
            <w:tcW w:w="568" w:type="dxa"/>
            <w:tcBorders>
              <w:bottom w:val="single" w:sz="4" w:space="0" w:color="auto"/>
            </w:tcBorders>
          </w:tcPr>
          <w:p w:rsidR="00C4054E" w:rsidRPr="00D04128" w:rsidRDefault="00C4054E" w:rsidP="00931641">
            <w:pPr>
              <w:rPr>
                <w:sz w:val="20"/>
                <w:szCs w:val="20"/>
              </w:rPr>
            </w:pPr>
            <w:r w:rsidRPr="00D04128">
              <w:rPr>
                <w:sz w:val="20"/>
                <w:szCs w:val="20"/>
              </w:rPr>
              <w:t>10</w:t>
            </w:r>
          </w:p>
        </w:tc>
        <w:tc>
          <w:tcPr>
            <w:tcW w:w="3827" w:type="dxa"/>
            <w:tcBorders>
              <w:bottom w:val="single" w:sz="4" w:space="0" w:color="auto"/>
            </w:tcBorders>
          </w:tcPr>
          <w:p w:rsidR="00C4054E" w:rsidRPr="00D04128" w:rsidRDefault="00C4054E" w:rsidP="00C4054E">
            <w:pPr>
              <w:jc w:val="both"/>
              <w:rPr>
                <w:sz w:val="20"/>
                <w:szCs w:val="20"/>
              </w:rPr>
            </w:pPr>
            <w:r w:rsidRPr="00D04128">
              <w:rPr>
                <w:sz w:val="20"/>
                <w:szCs w:val="20"/>
              </w:rPr>
              <w:t xml:space="preserve">увеличение стоимости имущества </w:t>
            </w:r>
            <w:r w:rsidRPr="00D04128">
              <w:rPr>
                <w:sz w:val="20"/>
                <w:szCs w:val="20"/>
              </w:rPr>
              <w:lastRenderedPageBreak/>
              <w:t>концедента в объеме фактических затрат концессионера по его достройке, реконструкции, модернизации, дооборудованию</w:t>
            </w:r>
          </w:p>
        </w:tc>
        <w:tc>
          <w:tcPr>
            <w:tcW w:w="1310" w:type="dxa"/>
            <w:tcBorders>
              <w:bottom w:val="single" w:sz="4" w:space="0" w:color="auto"/>
            </w:tcBorders>
          </w:tcPr>
          <w:p w:rsidR="00C4054E" w:rsidRPr="00D04128" w:rsidRDefault="00C4054E" w:rsidP="00931641">
            <w:pPr>
              <w:rPr>
                <w:sz w:val="20"/>
                <w:szCs w:val="20"/>
              </w:rPr>
            </w:pPr>
            <w:r w:rsidRPr="00D04128">
              <w:rPr>
                <w:sz w:val="20"/>
                <w:szCs w:val="20"/>
              </w:rPr>
              <w:lastRenderedPageBreak/>
              <w:t>010190000</w:t>
            </w:r>
          </w:p>
        </w:tc>
        <w:tc>
          <w:tcPr>
            <w:tcW w:w="1342" w:type="dxa"/>
            <w:tcBorders>
              <w:bottom w:val="single" w:sz="4" w:space="0" w:color="auto"/>
            </w:tcBorders>
          </w:tcPr>
          <w:p w:rsidR="00C4054E" w:rsidRPr="00D04128" w:rsidRDefault="00C4054E" w:rsidP="00C4054E">
            <w:pPr>
              <w:rPr>
                <w:sz w:val="20"/>
                <w:szCs w:val="20"/>
              </w:rPr>
            </w:pPr>
            <w:r w:rsidRPr="00D04128">
              <w:rPr>
                <w:sz w:val="20"/>
                <w:szCs w:val="20"/>
              </w:rPr>
              <w:t>010691000</w:t>
            </w:r>
          </w:p>
        </w:tc>
        <w:tc>
          <w:tcPr>
            <w:tcW w:w="3018" w:type="dxa"/>
            <w:tcBorders>
              <w:bottom w:val="single" w:sz="4" w:space="0" w:color="auto"/>
            </w:tcBorders>
          </w:tcPr>
          <w:p w:rsidR="00C4054E" w:rsidRPr="00D04128" w:rsidRDefault="00C4054E" w:rsidP="00C4054E">
            <w:pPr>
              <w:rPr>
                <w:sz w:val="20"/>
                <w:szCs w:val="20"/>
              </w:rPr>
            </w:pPr>
            <w:r w:rsidRPr="00D04128">
              <w:rPr>
                <w:sz w:val="20"/>
                <w:szCs w:val="20"/>
              </w:rPr>
              <w:t xml:space="preserve">Инвентарная карточка учета </w:t>
            </w:r>
            <w:r w:rsidRPr="00D04128">
              <w:rPr>
                <w:sz w:val="20"/>
                <w:szCs w:val="20"/>
              </w:rPr>
              <w:lastRenderedPageBreak/>
              <w:t>нефинансовых активов            (ф. 0504031) или Инвентарная карточка группового учета нефинансовых активов            (ф. 0504032);</w:t>
            </w:r>
          </w:p>
          <w:p w:rsidR="00C4054E" w:rsidRPr="00D04128" w:rsidRDefault="00C4054E" w:rsidP="00C4054E">
            <w:pPr>
              <w:rPr>
                <w:sz w:val="20"/>
                <w:szCs w:val="20"/>
              </w:rPr>
            </w:pPr>
            <w:r w:rsidRPr="00D04128">
              <w:rPr>
                <w:sz w:val="20"/>
                <w:szCs w:val="20"/>
              </w:rPr>
              <w:t>Бухгалтерская справка          (ф. 0504833)</w:t>
            </w:r>
          </w:p>
        </w:tc>
      </w:tr>
      <w:tr w:rsidR="00387ADE" w:rsidRPr="00D04128" w:rsidTr="00FC6ABA">
        <w:tc>
          <w:tcPr>
            <w:tcW w:w="568" w:type="dxa"/>
            <w:shd w:val="clear" w:color="auto" w:fill="F2F2F2"/>
          </w:tcPr>
          <w:p w:rsidR="00387ADE" w:rsidRPr="00D04128" w:rsidRDefault="00387ADE" w:rsidP="00931641">
            <w:pPr>
              <w:rPr>
                <w:sz w:val="20"/>
                <w:szCs w:val="20"/>
              </w:rPr>
            </w:pPr>
          </w:p>
        </w:tc>
        <w:tc>
          <w:tcPr>
            <w:tcW w:w="3827" w:type="dxa"/>
            <w:shd w:val="clear" w:color="auto" w:fill="F2F2F2"/>
          </w:tcPr>
          <w:p w:rsidR="00387ADE" w:rsidRPr="00D04128" w:rsidRDefault="00387ADE" w:rsidP="00931641">
            <w:pPr>
              <w:jc w:val="center"/>
              <w:rPr>
                <w:b/>
                <w:sz w:val="20"/>
                <w:szCs w:val="20"/>
              </w:rPr>
            </w:pPr>
            <w:r w:rsidRPr="00D04128">
              <w:rPr>
                <w:b/>
                <w:sz w:val="20"/>
                <w:szCs w:val="20"/>
              </w:rPr>
              <w:t>Перемещение объектов основных средств между группами и (или) видами имущества в учреждении</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3018" w:type="dxa"/>
            <w:shd w:val="clear" w:color="auto" w:fill="F2F2F2"/>
          </w:tcPr>
          <w:p w:rsidR="00387ADE" w:rsidRPr="00D04128" w:rsidRDefault="00387ADE" w:rsidP="00931641">
            <w:pPr>
              <w:rPr>
                <w:sz w:val="20"/>
                <w:szCs w:val="20"/>
              </w:rPr>
            </w:pPr>
          </w:p>
        </w:tc>
      </w:tr>
      <w:tr w:rsidR="00387ADE" w:rsidRPr="00D04128" w:rsidTr="00FC6ABA">
        <w:tc>
          <w:tcPr>
            <w:tcW w:w="568" w:type="dxa"/>
          </w:tcPr>
          <w:p w:rsidR="00387ADE" w:rsidRPr="00D04128" w:rsidRDefault="00C4054E" w:rsidP="00931641">
            <w:pPr>
              <w:rPr>
                <w:sz w:val="20"/>
                <w:szCs w:val="20"/>
              </w:rPr>
            </w:pPr>
            <w:r w:rsidRPr="00D04128">
              <w:rPr>
                <w:sz w:val="20"/>
                <w:szCs w:val="20"/>
              </w:rPr>
              <w:t>11</w:t>
            </w:r>
          </w:p>
        </w:tc>
        <w:tc>
          <w:tcPr>
            <w:tcW w:w="3827" w:type="dxa"/>
          </w:tcPr>
          <w:p w:rsidR="00387ADE" w:rsidRPr="00D04128" w:rsidRDefault="00387ADE" w:rsidP="00931641">
            <w:pPr>
              <w:jc w:val="both"/>
              <w:rPr>
                <w:sz w:val="20"/>
                <w:szCs w:val="20"/>
              </w:rPr>
            </w:pPr>
            <w:r w:rsidRPr="00D04128">
              <w:rPr>
                <w:sz w:val="20"/>
                <w:szCs w:val="20"/>
              </w:rPr>
              <w:t>выбытие  объектов основных средств из группы и (или) вида имущества отражается по их первоначальной (балансовой) стоимости;</w:t>
            </w:r>
          </w:p>
          <w:p w:rsidR="00387ADE" w:rsidRPr="00D04128" w:rsidRDefault="00387ADE" w:rsidP="00931641">
            <w:pPr>
              <w:jc w:val="both"/>
              <w:rPr>
                <w:sz w:val="20"/>
                <w:szCs w:val="20"/>
              </w:rPr>
            </w:pPr>
            <w:r w:rsidRPr="00D04128">
              <w:rPr>
                <w:sz w:val="20"/>
                <w:szCs w:val="20"/>
              </w:rP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w:t>
            </w:r>
          </w:p>
        </w:tc>
        <w:tc>
          <w:tcPr>
            <w:tcW w:w="1310" w:type="dxa"/>
          </w:tcPr>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r w:rsidRPr="00D04128">
              <w:rPr>
                <w:sz w:val="20"/>
                <w:szCs w:val="20"/>
              </w:rPr>
              <w:t>010400000</w:t>
            </w:r>
          </w:p>
          <w:p w:rsidR="00387ADE" w:rsidRPr="00D04128" w:rsidRDefault="00C4054E" w:rsidP="00931641">
            <w:pPr>
              <w:rPr>
                <w:sz w:val="20"/>
                <w:szCs w:val="20"/>
              </w:rPr>
            </w:pPr>
            <w:r w:rsidRPr="00D04128">
              <w:rPr>
                <w:sz w:val="20"/>
                <w:szCs w:val="20"/>
              </w:rPr>
              <w:t>011400000</w:t>
            </w:r>
          </w:p>
          <w:p w:rsidR="00387ADE" w:rsidRPr="00D04128" w:rsidRDefault="00387ADE" w:rsidP="00931641">
            <w:pPr>
              <w:rPr>
                <w:sz w:val="20"/>
                <w:szCs w:val="20"/>
              </w:rPr>
            </w:pPr>
          </w:p>
          <w:p w:rsidR="00387ADE" w:rsidRPr="00D04128" w:rsidRDefault="00387ADE" w:rsidP="00931641">
            <w:pPr>
              <w:rPr>
                <w:sz w:val="20"/>
                <w:szCs w:val="20"/>
              </w:rPr>
            </w:pPr>
            <w:r w:rsidRPr="00D04128">
              <w:rPr>
                <w:sz w:val="20"/>
                <w:szCs w:val="20"/>
              </w:rPr>
              <w:t>010100000</w:t>
            </w:r>
          </w:p>
          <w:p w:rsidR="00C4054E" w:rsidRPr="00D04128" w:rsidRDefault="00C4054E" w:rsidP="00931641">
            <w:pPr>
              <w:rPr>
                <w:sz w:val="20"/>
                <w:szCs w:val="20"/>
              </w:rPr>
            </w:pP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p>
          <w:p w:rsidR="00387ADE" w:rsidRPr="00D04128" w:rsidRDefault="00387ADE" w:rsidP="00931641">
            <w:pPr>
              <w:rPr>
                <w:sz w:val="20"/>
                <w:szCs w:val="20"/>
              </w:rPr>
            </w:pPr>
          </w:p>
        </w:tc>
        <w:tc>
          <w:tcPr>
            <w:tcW w:w="1342" w:type="dxa"/>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p>
          <w:p w:rsidR="00C4054E" w:rsidRPr="00D04128" w:rsidRDefault="00C4054E" w:rsidP="00931641">
            <w:pPr>
              <w:rPr>
                <w:sz w:val="20"/>
                <w:szCs w:val="20"/>
              </w:rPr>
            </w:pPr>
          </w:p>
          <w:p w:rsidR="00387ADE" w:rsidRPr="00D04128" w:rsidRDefault="00387ADE" w:rsidP="00931641">
            <w:pPr>
              <w:rPr>
                <w:sz w:val="20"/>
                <w:szCs w:val="20"/>
              </w:rPr>
            </w:pPr>
            <w:r w:rsidRPr="00D04128">
              <w:rPr>
                <w:sz w:val="20"/>
                <w:szCs w:val="20"/>
              </w:rPr>
              <w:t>040110172</w:t>
            </w:r>
          </w:p>
          <w:p w:rsidR="00C4054E" w:rsidRPr="00D04128" w:rsidRDefault="00C4054E" w:rsidP="00931641">
            <w:pPr>
              <w:rPr>
                <w:sz w:val="20"/>
                <w:szCs w:val="20"/>
              </w:rPr>
            </w:pPr>
          </w:p>
          <w:p w:rsidR="00387ADE" w:rsidRPr="00D04128" w:rsidRDefault="00387ADE" w:rsidP="00931641">
            <w:pPr>
              <w:rPr>
                <w:sz w:val="20"/>
                <w:szCs w:val="20"/>
              </w:rPr>
            </w:pPr>
            <w:r w:rsidRPr="00D04128">
              <w:rPr>
                <w:sz w:val="20"/>
                <w:szCs w:val="20"/>
              </w:rPr>
              <w:t>010400000</w:t>
            </w:r>
          </w:p>
          <w:p w:rsidR="00C4054E" w:rsidRPr="00D04128" w:rsidRDefault="00C4054E" w:rsidP="00931641">
            <w:pPr>
              <w:rPr>
                <w:sz w:val="20"/>
                <w:szCs w:val="20"/>
              </w:rPr>
            </w:pPr>
            <w:r w:rsidRPr="00D04128">
              <w:rPr>
                <w:sz w:val="20"/>
                <w:szCs w:val="20"/>
              </w:rPr>
              <w:t>011400000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FC6ABA">
        <w:tc>
          <w:tcPr>
            <w:tcW w:w="568" w:type="dxa"/>
          </w:tcPr>
          <w:p w:rsidR="00387ADE" w:rsidRPr="00D04128" w:rsidRDefault="00387ADE" w:rsidP="005459F3">
            <w:pPr>
              <w:rPr>
                <w:sz w:val="20"/>
                <w:szCs w:val="20"/>
              </w:rPr>
            </w:pPr>
            <w:r w:rsidRPr="00D04128">
              <w:rPr>
                <w:sz w:val="20"/>
                <w:szCs w:val="20"/>
              </w:rPr>
              <w:t>1</w:t>
            </w:r>
            <w:r w:rsidR="005459F3" w:rsidRPr="00D04128">
              <w:rPr>
                <w:sz w:val="20"/>
                <w:szCs w:val="20"/>
              </w:rPr>
              <w:t>2</w:t>
            </w:r>
          </w:p>
        </w:tc>
        <w:tc>
          <w:tcPr>
            <w:tcW w:w="3827" w:type="dxa"/>
          </w:tcPr>
          <w:p w:rsidR="00387ADE" w:rsidRPr="00D04128" w:rsidRDefault="00387ADE" w:rsidP="00931641">
            <w:pPr>
              <w:jc w:val="both"/>
              <w:rPr>
                <w:sz w:val="20"/>
                <w:szCs w:val="20"/>
              </w:rPr>
            </w:pPr>
            <w:r w:rsidRPr="00D04128">
              <w:rPr>
                <w:sz w:val="20"/>
                <w:szCs w:val="20"/>
              </w:rP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w:t>
            </w:r>
          </w:p>
        </w:tc>
        <w:tc>
          <w:tcPr>
            <w:tcW w:w="1310" w:type="dxa"/>
          </w:tcPr>
          <w:p w:rsidR="00387ADE" w:rsidRPr="00A06372" w:rsidRDefault="00387ADE" w:rsidP="00931641">
            <w:pPr>
              <w:rPr>
                <w:sz w:val="20"/>
                <w:szCs w:val="20"/>
              </w:rPr>
            </w:pPr>
            <w:r w:rsidRPr="00A06372">
              <w:rPr>
                <w:sz w:val="20"/>
                <w:szCs w:val="20"/>
              </w:rPr>
              <w:t>010100000</w:t>
            </w:r>
          </w:p>
          <w:p w:rsidR="00387ADE" w:rsidRPr="00A06372" w:rsidRDefault="00387ADE" w:rsidP="00931641">
            <w:pPr>
              <w:rPr>
                <w:sz w:val="20"/>
                <w:szCs w:val="20"/>
              </w:rPr>
            </w:pPr>
          </w:p>
        </w:tc>
        <w:tc>
          <w:tcPr>
            <w:tcW w:w="1342" w:type="dxa"/>
          </w:tcPr>
          <w:p w:rsidR="00387ADE" w:rsidRPr="00A06372" w:rsidRDefault="00387ADE" w:rsidP="005459F3">
            <w:pPr>
              <w:rPr>
                <w:sz w:val="20"/>
                <w:szCs w:val="20"/>
              </w:rPr>
            </w:pPr>
            <w:r w:rsidRPr="00A06372">
              <w:rPr>
                <w:sz w:val="20"/>
                <w:szCs w:val="20"/>
              </w:rPr>
              <w:t>0401101</w:t>
            </w:r>
            <w:r w:rsidR="008D70D8" w:rsidRPr="00A06372">
              <w:rPr>
                <w:sz w:val="20"/>
                <w:szCs w:val="20"/>
              </w:rPr>
              <w:t>99</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FC6ABA">
        <w:tc>
          <w:tcPr>
            <w:tcW w:w="568" w:type="dxa"/>
            <w:shd w:val="clear" w:color="auto" w:fill="F2F2F2"/>
          </w:tcPr>
          <w:p w:rsidR="00387ADE" w:rsidRPr="00D04128" w:rsidRDefault="00387ADE" w:rsidP="00931641">
            <w:pPr>
              <w:rPr>
                <w:sz w:val="20"/>
                <w:szCs w:val="20"/>
              </w:rPr>
            </w:pPr>
          </w:p>
        </w:tc>
        <w:tc>
          <w:tcPr>
            <w:tcW w:w="3827" w:type="dxa"/>
            <w:shd w:val="clear" w:color="auto" w:fill="F2F2F2"/>
          </w:tcPr>
          <w:p w:rsidR="00387ADE" w:rsidRPr="00D04128" w:rsidRDefault="00387ADE" w:rsidP="00931641">
            <w:pPr>
              <w:jc w:val="center"/>
              <w:rPr>
                <w:b/>
                <w:sz w:val="20"/>
                <w:szCs w:val="20"/>
              </w:rPr>
            </w:pPr>
            <w:r w:rsidRPr="00D04128">
              <w:rPr>
                <w:b/>
                <w:sz w:val="20"/>
                <w:szCs w:val="20"/>
              </w:rPr>
              <w:t>Выбытие основных средств</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3018" w:type="dxa"/>
            <w:shd w:val="clear" w:color="auto" w:fill="F2F2F2"/>
          </w:tcPr>
          <w:p w:rsidR="00387ADE" w:rsidRPr="00D04128" w:rsidRDefault="00387ADE" w:rsidP="00931641">
            <w:pPr>
              <w:rPr>
                <w:sz w:val="20"/>
                <w:szCs w:val="20"/>
              </w:rPr>
            </w:pPr>
          </w:p>
        </w:tc>
      </w:tr>
      <w:tr w:rsidR="00387ADE" w:rsidRPr="00D04128" w:rsidTr="00FC6ABA">
        <w:tc>
          <w:tcPr>
            <w:tcW w:w="568" w:type="dxa"/>
          </w:tcPr>
          <w:p w:rsidR="00387ADE" w:rsidRPr="00D04128" w:rsidRDefault="00387ADE" w:rsidP="00931641">
            <w:pPr>
              <w:rPr>
                <w:sz w:val="20"/>
                <w:szCs w:val="20"/>
              </w:rPr>
            </w:pPr>
            <w:r w:rsidRPr="00D04128">
              <w:rPr>
                <w:sz w:val="20"/>
                <w:szCs w:val="20"/>
              </w:rPr>
              <w:t>1</w:t>
            </w:r>
            <w:r w:rsidR="005459F3" w:rsidRPr="00D04128">
              <w:rPr>
                <w:sz w:val="20"/>
                <w:szCs w:val="20"/>
              </w:rPr>
              <w:t>3</w:t>
            </w:r>
          </w:p>
        </w:tc>
        <w:tc>
          <w:tcPr>
            <w:tcW w:w="3827" w:type="dxa"/>
          </w:tcPr>
          <w:p w:rsidR="00387ADE" w:rsidRPr="00D04128" w:rsidRDefault="00387ADE" w:rsidP="00931641">
            <w:pPr>
              <w:rPr>
                <w:sz w:val="20"/>
                <w:szCs w:val="20"/>
              </w:rPr>
            </w:pPr>
            <w:r w:rsidRPr="00D04128">
              <w:rPr>
                <w:sz w:val="20"/>
                <w:szCs w:val="20"/>
              </w:rPr>
              <w:t>выдача в эксплуатацию объектов о</w:t>
            </w:r>
            <w:r w:rsidR="00223C43" w:rsidRPr="00D04128">
              <w:rPr>
                <w:sz w:val="20"/>
                <w:szCs w:val="20"/>
              </w:rPr>
              <w:t>сновных средств, стоимостью до 10</w:t>
            </w:r>
            <w:r w:rsidRPr="00D04128">
              <w:rPr>
                <w:sz w:val="20"/>
                <w:szCs w:val="20"/>
              </w:rPr>
              <w:t>000 рублей включительно, за исключением объектов недвижимого имущества и библиотечного фонда</w:t>
            </w:r>
          </w:p>
        </w:tc>
        <w:tc>
          <w:tcPr>
            <w:tcW w:w="1310" w:type="dxa"/>
          </w:tcPr>
          <w:p w:rsidR="00387ADE" w:rsidRPr="00D04128" w:rsidRDefault="00387ADE" w:rsidP="00931641">
            <w:pPr>
              <w:rPr>
                <w:sz w:val="20"/>
                <w:szCs w:val="20"/>
              </w:rPr>
            </w:pPr>
            <w:r w:rsidRPr="00D04128">
              <w:rPr>
                <w:sz w:val="20"/>
                <w:szCs w:val="20"/>
              </w:rPr>
              <w:t>040120271</w:t>
            </w:r>
          </w:p>
          <w:p w:rsidR="00387ADE" w:rsidRPr="00D04128" w:rsidRDefault="00387ADE" w:rsidP="00931641">
            <w:pPr>
              <w:rPr>
                <w:sz w:val="20"/>
                <w:szCs w:val="20"/>
              </w:rPr>
            </w:pPr>
            <w:r w:rsidRPr="00D04128">
              <w:rPr>
                <w:sz w:val="20"/>
                <w:szCs w:val="20"/>
              </w:rPr>
              <w:t>010634340</w:t>
            </w:r>
          </w:p>
          <w:p w:rsidR="00387ADE" w:rsidRPr="00D04128" w:rsidRDefault="00387ADE" w:rsidP="00931641">
            <w:pPr>
              <w:rPr>
                <w:sz w:val="20"/>
                <w:szCs w:val="20"/>
              </w:rPr>
            </w:pPr>
            <w:r w:rsidRPr="00D04128">
              <w:rPr>
                <w:sz w:val="20"/>
                <w:szCs w:val="20"/>
              </w:rPr>
              <w:t>0109ХХ271</w:t>
            </w:r>
          </w:p>
          <w:p w:rsidR="00387ADE" w:rsidRPr="00D04128" w:rsidRDefault="00387ADE" w:rsidP="00931641">
            <w:pPr>
              <w:rPr>
                <w:sz w:val="20"/>
                <w:szCs w:val="20"/>
              </w:rPr>
            </w:pPr>
            <w:r w:rsidRPr="00D04128">
              <w:rPr>
                <w:sz w:val="20"/>
                <w:szCs w:val="20"/>
              </w:rPr>
              <w:t>21</w:t>
            </w:r>
          </w:p>
        </w:tc>
        <w:tc>
          <w:tcPr>
            <w:tcW w:w="1342" w:type="dxa"/>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 xml:space="preserve">Ведомости выдачи материальных ценностей на нужды учреждения (ф. 0504210) </w:t>
            </w:r>
          </w:p>
        </w:tc>
      </w:tr>
      <w:tr w:rsidR="00387ADE" w:rsidRPr="00D04128" w:rsidTr="00FC6ABA">
        <w:tc>
          <w:tcPr>
            <w:tcW w:w="568" w:type="dxa"/>
          </w:tcPr>
          <w:p w:rsidR="00387ADE" w:rsidRPr="00A06372" w:rsidRDefault="00387ADE" w:rsidP="00931641">
            <w:pPr>
              <w:rPr>
                <w:sz w:val="20"/>
                <w:szCs w:val="20"/>
              </w:rPr>
            </w:pPr>
            <w:r w:rsidRPr="00A06372">
              <w:rPr>
                <w:sz w:val="20"/>
                <w:szCs w:val="20"/>
              </w:rPr>
              <w:t>14</w:t>
            </w:r>
          </w:p>
        </w:tc>
        <w:tc>
          <w:tcPr>
            <w:tcW w:w="3827" w:type="dxa"/>
          </w:tcPr>
          <w:p w:rsidR="00387ADE" w:rsidRPr="00A06372" w:rsidRDefault="00387ADE" w:rsidP="00434E8E">
            <w:pPr>
              <w:rPr>
                <w:sz w:val="20"/>
                <w:szCs w:val="20"/>
              </w:rPr>
            </w:pPr>
            <w:r w:rsidRPr="00A06372">
              <w:rPr>
                <w:sz w:val="20"/>
                <w:szCs w:val="20"/>
              </w:rPr>
              <w:t>безвозмездная передача объектов основ</w:t>
            </w:r>
            <w:r w:rsidR="00434E8E" w:rsidRPr="00A06372">
              <w:rPr>
                <w:sz w:val="20"/>
                <w:szCs w:val="20"/>
              </w:rPr>
              <w:t>ных средств</w:t>
            </w:r>
          </w:p>
        </w:tc>
        <w:tc>
          <w:tcPr>
            <w:tcW w:w="1310" w:type="dxa"/>
          </w:tcPr>
          <w:p w:rsidR="00387ADE" w:rsidRPr="00A06372" w:rsidRDefault="00387ADE" w:rsidP="00931641">
            <w:pPr>
              <w:rPr>
                <w:sz w:val="20"/>
                <w:szCs w:val="20"/>
              </w:rPr>
            </w:pPr>
            <w:r w:rsidRPr="00A06372">
              <w:rPr>
                <w:sz w:val="20"/>
                <w:szCs w:val="20"/>
              </w:rPr>
              <w:t>030404310</w:t>
            </w:r>
          </w:p>
          <w:p w:rsidR="00387ADE" w:rsidRPr="00A06372" w:rsidRDefault="00387ADE" w:rsidP="00931641">
            <w:pPr>
              <w:rPr>
                <w:sz w:val="20"/>
                <w:szCs w:val="20"/>
              </w:rPr>
            </w:pPr>
            <w:r w:rsidRPr="00A06372">
              <w:rPr>
                <w:sz w:val="20"/>
                <w:szCs w:val="20"/>
              </w:rPr>
              <w:t>0401202</w:t>
            </w:r>
            <w:r w:rsidR="00434E8E" w:rsidRPr="00A06372">
              <w:rPr>
                <w:sz w:val="20"/>
                <w:szCs w:val="20"/>
              </w:rPr>
              <w:t>80</w:t>
            </w:r>
          </w:p>
          <w:p w:rsidR="00387ADE" w:rsidRPr="00A06372" w:rsidRDefault="00387ADE" w:rsidP="00931641">
            <w:pPr>
              <w:rPr>
                <w:sz w:val="20"/>
                <w:szCs w:val="20"/>
              </w:rPr>
            </w:pPr>
            <w:r w:rsidRPr="00A06372">
              <w:rPr>
                <w:sz w:val="20"/>
                <w:szCs w:val="20"/>
              </w:rPr>
              <w:t>0401202</w:t>
            </w:r>
            <w:r w:rsidR="00434E8E" w:rsidRPr="00A06372">
              <w:rPr>
                <w:sz w:val="20"/>
                <w:szCs w:val="20"/>
              </w:rPr>
              <w:t>50</w:t>
            </w:r>
          </w:p>
          <w:p w:rsidR="00387ADE" w:rsidRPr="00A06372" w:rsidRDefault="00387ADE" w:rsidP="00931641">
            <w:pPr>
              <w:rPr>
                <w:sz w:val="20"/>
                <w:szCs w:val="20"/>
              </w:rPr>
            </w:pP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FC6ABA">
        <w:tc>
          <w:tcPr>
            <w:tcW w:w="568" w:type="dxa"/>
          </w:tcPr>
          <w:p w:rsidR="00387ADE" w:rsidRPr="00D04128" w:rsidRDefault="00387ADE" w:rsidP="00931641">
            <w:pPr>
              <w:rPr>
                <w:sz w:val="20"/>
                <w:szCs w:val="20"/>
              </w:rPr>
            </w:pPr>
            <w:r w:rsidRPr="00D04128">
              <w:rPr>
                <w:sz w:val="20"/>
                <w:szCs w:val="20"/>
              </w:rPr>
              <w:t>15</w:t>
            </w:r>
          </w:p>
        </w:tc>
        <w:tc>
          <w:tcPr>
            <w:tcW w:w="3827" w:type="dxa"/>
          </w:tcPr>
          <w:p w:rsidR="00387ADE" w:rsidRPr="00D04128" w:rsidRDefault="00553AF6" w:rsidP="00931641">
            <w:pPr>
              <w:rPr>
                <w:sz w:val="20"/>
                <w:szCs w:val="20"/>
              </w:rPr>
            </w:pPr>
            <w:r w:rsidRPr="00D04128">
              <w:rPr>
                <w:sz w:val="20"/>
                <w:szCs w:val="20"/>
              </w:rPr>
              <w:t>выбытие с бухгалтерского учета объектов основных средств при их продаже отражается по балансовой стоимости (справедливой стоимости, определенной при принятии решения о продаже методом рыночных цен)</w:t>
            </w:r>
          </w:p>
        </w:tc>
        <w:tc>
          <w:tcPr>
            <w:tcW w:w="1310" w:type="dxa"/>
          </w:tcPr>
          <w:p w:rsidR="00387ADE" w:rsidRPr="00D04128" w:rsidRDefault="00387ADE" w:rsidP="00931641">
            <w:pPr>
              <w:rPr>
                <w:sz w:val="20"/>
                <w:szCs w:val="20"/>
              </w:rPr>
            </w:pPr>
            <w:r w:rsidRPr="00D04128">
              <w:rPr>
                <w:sz w:val="20"/>
                <w:szCs w:val="20"/>
              </w:rPr>
              <w:t>010400000</w:t>
            </w:r>
          </w:p>
          <w:p w:rsidR="004324BE" w:rsidRPr="00D04128" w:rsidRDefault="004324BE" w:rsidP="00931641">
            <w:pPr>
              <w:rPr>
                <w:sz w:val="20"/>
                <w:szCs w:val="20"/>
              </w:rPr>
            </w:pPr>
            <w:r w:rsidRPr="00D04128">
              <w:rPr>
                <w:sz w:val="20"/>
                <w:szCs w:val="20"/>
              </w:rPr>
              <w:t>011400000</w:t>
            </w:r>
          </w:p>
          <w:p w:rsidR="00387ADE" w:rsidRPr="00D04128" w:rsidRDefault="00387ADE" w:rsidP="00931641">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 xml:space="preserve">Акт о приеме-передаче объектов нефинансовых активов            </w:t>
            </w:r>
            <w:r w:rsidRPr="00D04128">
              <w:rPr>
                <w:sz w:val="20"/>
                <w:szCs w:val="20"/>
              </w:rPr>
              <w:lastRenderedPageBreak/>
              <w:t>(ф.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Накладная на отпуск материалов (материальных ценностей) на сторону (ф.0504205)</w:t>
            </w:r>
          </w:p>
        </w:tc>
      </w:tr>
      <w:tr w:rsidR="00387ADE" w:rsidRPr="00D04128" w:rsidTr="00FC6ABA">
        <w:tc>
          <w:tcPr>
            <w:tcW w:w="568" w:type="dxa"/>
          </w:tcPr>
          <w:p w:rsidR="00387ADE" w:rsidRPr="00D04128" w:rsidRDefault="00387ADE" w:rsidP="00931641">
            <w:pPr>
              <w:rPr>
                <w:sz w:val="20"/>
                <w:szCs w:val="20"/>
              </w:rPr>
            </w:pPr>
            <w:r w:rsidRPr="00D04128">
              <w:rPr>
                <w:sz w:val="20"/>
                <w:szCs w:val="20"/>
              </w:rPr>
              <w:lastRenderedPageBreak/>
              <w:t>16</w:t>
            </w:r>
          </w:p>
        </w:tc>
        <w:tc>
          <w:tcPr>
            <w:tcW w:w="3827" w:type="dxa"/>
          </w:tcPr>
          <w:p w:rsidR="00387ADE" w:rsidRPr="00D04128" w:rsidRDefault="004B11F5" w:rsidP="00931641">
            <w:pPr>
              <w:rPr>
                <w:sz w:val="20"/>
                <w:szCs w:val="20"/>
              </w:rPr>
            </w:pPr>
            <w:r w:rsidRPr="00D04128">
              <w:rPr>
                <w:sz w:val="20"/>
                <w:szCs w:val="20"/>
              </w:rPr>
              <w:t>выбытие с бухгалтерского учета объектов основных средств (при прекращении признания их активами) при принятии решения об их списании вследствие недостач, хищений отражается по балансовой стоимости</w:t>
            </w:r>
          </w:p>
        </w:tc>
        <w:tc>
          <w:tcPr>
            <w:tcW w:w="1310" w:type="dxa"/>
          </w:tcPr>
          <w:p w:rsidR="00387ADE" w:rsidRPr="00D04128" w:rsidRDefault="00387ADE" w:rsidP="00931641">
            <w:pPr>
              <w:rPr>
                <w:sz w:val="20"/>
                <w:szCs w:val="20"/>
              </w:rPr>
            </w:pPr>
            <w:r w:rsidRPr="00D04128">
              <w:rPr>
                <w:sz w:val="20"/>
                <w:szCs w:val="20"/>
              </w:rPr>
              <w:t>010400000</w:t>
            </w:r>
          </w:p>
          <w:p w:rsidR="004B11F5" w:rsidRPr="00D04128" w:rsidRDefault="004B11F5" w:rsidP="00931641">
            <w:pPr>
              <w:rPr>
                <w:sz w:val="20"/>
                <w:szCs w:val="20"/>
              </w:rPr>
            </w:pPr>
            <w:r w:rsidRPr="00D04128">
              <w:rPr>
                <w:sz w:val="20"/>
                <w:szCs w:val="20"/>
              </w:rPr>
              <w:t>011400000</w:t>
            </w:r>
          </w:p>
          <w:p w:rsidR="00387ADE" w:rsidRPr="00D04128" w:rsidRDefault="00387ADE" w:rsidP="00931641">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Акт о списании мягкого и хозяйственного инвентаря       (ф. 0504143)</w:t>
            </w:r>
          </w:p>
          <w:p w:rsidR="00387ADE" w:rsidRPr="00D04128" w:rsidRDefault="00387ADE" w:rsidP="00931641">
            <w:pPr>
              <w:rPr>
                <w:sz w:val="20"/>
                <w:szCs w:val="20"/>
              </w:rPr>
            </w:pPr>
            <w:r w:rsidRPr="00D04128">
              <w:rPr>
                <w:sz w:val="20"/>
                <w:szCs w:val="20"/>
              </w:rPr>
              <w:t>Акт о списании исключенных объектов библиотечного фонда (ф. 0504144)</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p w:rsidR="00387ADE" w:rsidRPr="00D04128" w:rsidRDefault="00387ADE" w:rsidP="00931641">
            <w:pPr>
              <w:rPr>
                <w:sz w:val="20"/>
                <w:szCs w:val="20"/>
              </w:rPr>
            </w:pPr>
            <w:r w:rsidRPr="00D04128">
              <w:rPr>
                <w:sz w:val="20"/>
                <w:szCs w:val="20"/>
              </w:rPr>
              <w:t>Акт о списании транспортного средства (ф. 0504105)</w:t>
            </w:r>
          </w:p>
        </w:tc>
      </w:tr>
      <w:tr w:rsidR="00387ADE" w:rsidRPr="00D04128" w:rsidTr="00FC6ABA">
        <w:tc>
          <w:tcPr>
            <w:tcW w:w="568" w:type="dxa"/>
          </w:tcPr>
          <w:p w:rsidR="00387ADE" w:rsidRPr="00D04128" w:rsidRDefault="00387ADE" w:rsidP="00931641">
            <w:pPr>
              <w:rPr>
                <w:sz w:val="20"/>
                <w:szCs w:val="20"/>
              </w:rPr>
            </w:pPr>
            <w:r w:rsidRPr="00D04128">
              <w:rPr>
                <w:sz w:val="20"/>
                <w:szCs w:val="20"/>
              </w:rPr>
              <w:t>17</w:t>
            </w:r>
          </w:p>
        </w:tc>
        <w:tc>
          <w:tcPr>
            <w:tcW w:w="3827" w:type="dxa"/>
          </w:tcPr>
          <w:p w:rsidR="00387ADE" w:rsidRPr="00D04128" w:rsidRDefault="00F35EA5" w:rsidP="00931641">
            <w:pPr>
              <w:rPr>
                <w:sz w:val="20"/>
                <w:szCs w:val="20"/>
              </w:rPr>
            </w:pPr>
            <w:r w:rsidRPr="00D04128">
              <w:rPr>
                <w:sz w:val="20"/>
                <w:szCs w:val="20"/>
              </w:rPr>
              <w:t>выбытие с балансового учета объектов основных средств, в том числе в случае выявления несоответствия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принятия решения о списании объектов</w:t>
            </w:r>
          </w:p>
        </w:tc>
        <w:tc>
          <w:tcPr>
            <w:tcW w:w="1310" w:type="dxa"/>
          </w:tcPr>
          <w:p w:rsidR="00387ADE" w:rsidRPr="00D04128" w:rsidRDefault="00387ADE" w:rsidP="00931641">
            <w:pPr>
              <w:rPr>
                <w:sz w:val="20"/>
                <w:szCs w:val="20"/>
              </w:rPr>
            </w:pPr>
            <w:r w:rsidRPr="00D04128">
              <w:rPr>
                <w:sz w:val="20"/>
                <w:szCs w:val="20"/>
              </w:rPr>
              <w:t>010400000</w:t>
            </w:r>
          </w:p>
          <w:p w:rsidR="00F35EA5" w:rsidRPr="00D04128" w:rsidRDefault="00F35EA5" w:rsidP="00931641">
            <w:pPr>
              <w:rPr>
                <w:sz w:val="20"/>
                <w:szCs w:val="20"/>
              </w:rPr>
            </w:pPr>
            <w:r w:rsidRPr="00D04128">
              <w:rPr>
                <w:sz w:val="20"/>
                <w:szCs w:val="20"/>
              </w:rPr>
              <w:t>011400000</w:t>
            </w: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r w:rsidRPr="00D04128">
              <w:rPr>
                <w:sz w:val="20"/>
                <w:szCs w:val="20"/>
              </w:rPr>
              <w:t>02</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Акт о списании мягкого и хозяйственного инвентаря      (ф. 0504143)</w:t>
            </w:r>
          </w:p>
          <w:p w:rsidR="00387ADE" w:rsidRPr="00D04128" w:rsidRDefault="00387ADE" w:rsidP="00931641">
            <w:pPr>
              <w:rPr>
                <w:sz w:val="20"/>
                <w:szCs w:val="20"/>
              </w:rPr>
            </w:pPr>
            <w:r w:rsidRPr="00D04128">
              <w:rPr>
                <w:sz w:val="20"/>
                <w:szCs w:val="20"/>
              </w:rPr>
              <w:t>Акт о списании исключенных объектов библиотечного фонда (ф. 0504144)</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p w:rsidR="00387ADE" w:rsidRPr="00D04128" w:rsidRDefault="00387ADE" w:rsidP="00931641">
            <w:pPr>
              <w:rPr>
                <w:sz w:val="20"/>
                <w:szCs w:val="20"/>
              </w:rPr>
            </w:pPr>
            <w:r w:rsidRPr="00D04128">
              <w:rPr>
                <w:sz w:val="20"/>
                <w:szCs w:val="20"/>
              </w:rPr>
              <w:t>Акт о списании транспортного средства (ф. 0504105)</w:t>
            </w:r>
          </w:p>
        </w:tc>
      </w:tr>
      <w:tr w:rsidR="00387ADE" w:rsidRPr="00D04128" w:rsidTr="00072195">
        <w:tc>
          <w:tcPr>
            <w:tcW w:w="568" w:type="dxa"/>
          </w:tcPr>
          <w:p w:rsidR="00387ADE" w:rsidRPr="00D04128" w:rsidRDefault="00387ADE" w:rsidP="00931641">
            <w:pPr>
              <w:rPr>
                <w:sz w:val="20"/>
                <w:szCs w:val="20"/>
              </w:rPr>
            </w:pPr>
            <w:r w:rsidRPr="00D04128">
              <w:rPr>
                <w:sz w:val="20"/>
                <w:szCs w:val="20"/>
              </w:rPr>
              <w:t>18</w:t>
            </w:r>
          </w:p>
        </w:tc>
        <w:tc>
          <w:tcPr>
            <w:tcW w:w="3827" w:type="dxa"/>
          </w:tcPr>
          <w:p w:rsidR="00387ADE" w:rsidRPr="00D04128" w:rsidRDefault="00C50A15" w:rsidP="00931641">
            <w:pPr>
              <w:rPr>
                <w:sz w:val="20"/>
                <w:szCs w:val="20"/>
              </w:rPr>
            </w:pPr>
            <w:r w:rsidRPr="00D04128">
              <w:rPr>
                <w:sz w:val="20"/>
                <w:szCs w:val="20"/>
              </w:rPr>
              <w:t>выбытие с бухгалтерского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w:t>
            </w: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r w:rsidRPr="00D04128">
              <w:rPr>
                <w:sz w:val="20"/>
                <w:szCs w:val="20"/>
              </w:rPr>
              <w:t>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rsidR="00387ADE" w:rsidRPr="00D04128" w:rsidRDefault="00387ADE" w:rsidP="00931641">
            <w:pPr>
              <w:rPr>
                <w:sz w:val="20"/>
                <w:szCs w:val="20"/>
              </w:rPr>
            </w:pPr>
            <w:r w:rsidRPr="00D04128">
              <w:rPr>
                <w:sz w:val="20"/>
                <w:szCs w:val="20"/>
              </w:rPr>
              <w:t>010400000</w:t>
            </w:r>
          </w:p>
          <w:p w:rsidR="00C50A15" w:rsidRPr="00D04128" w:rsidRDefault="00C50A15" w:rsidP="00931641">
            <w:pPr>
              <w:rPr>
                <w:sz w:val="20"/>
                <w:szCs w:val="20"/>
              </w:rPr>
            </w:pPr>
            <w:r w:rsidRPr="00D04128">
              <w:rPr>
                <w:sz w:val="20"/>
                <w:szCs w:val="20"/>
              </w:rPr>
              <w:t>011400000</w:t>
            </w:r>
          </w:p>
          <w:p w:rsidR="00387ADE" w:rsidRPr="00D04128" w:rsidRDefault="00387ADE" w:rsidP="00931641">
            <w:pPr>
              <w:rPr>
                <w:sz w:val="20"/>
                <w:szCs w:val="20"/>
              </w:rPr>
            </w:pPr>
            <w:r w:rsidRPr="00D04128">
              <w:rPr>
                <w:sz w:val="20"/>
                <w:szCs w:val="20"/>
              </w:rPr>
              <w:t>0401</w:t>
            </w:r>
            <w:r w:rsidR="00072195" w:rsidRPr="00D04128">
              <w:rPr>
                <w:sz w:val="20"/>
                <w:szCs w:val="20"/>
              </w:rPr>
              <w:t>20273</w:t>
            </w:r>
          </w:p>
          <w:p w:rsidR="00387ADE" w:rsidRPr="00D04128" w:rsidRDefault="00387ADE"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D145B7">
            <w:pPr>
              <w:rPr>
                <w:sz w:val="20"/>
                <w:szCs w:val="20"/>
              </w:rPr>
            </w:pPr>
            <w:r w:rsidRPr="00D04128">
              <w:rPr>
                <w:sz w:val="20"/>
                <w:szCs w:val="20"/>
              </w:rPr>
              <w:t>010400000</w:t>
            </w:r>
          </w:p>
          <w:p w:rsidR="00D145B7" w:rsidRPr="00D04128" w:rsidRDefault="00D145B7" w:rsidP="00D145B7">
            <w:pPr>
              <w:rPr>
                <w:sz w:val="20"/>
                <w:szCs w:val="20"/>
              </w:rPr>
            </w:pPr>
            <w:r w:rsidRPr="00D04128">
              <w:rPr>
                <w:sz w:val="20"/>
                <w:szCs w:val="20"/>
              </w:rPr>
              <w:t>011400000</w:t>
            </w:r>
          </w:p>
          <w:p w:rsidR="00D145B7" w:rsidRPr="00D04128" w:rsidRDefault="00D145B7" w:rsidP="00D145B7">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010100000</w:t>
            </w: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Акт о списании мягкого и хозяйственного инвентаря      (ф. 0504143)</w:t>
            </w:r>
          </w:p>
          <w:p w:rsidR="00387ADE" w:rsidRPr="00D04128" w:rsidRDefault="00387ADE" w:rsidP="00931641">
            <w:pPr>
              <w:rPr>
                <w:sz w:val="20"/>
                <w:szCs w:val="20"/>
              </w:rPr>
            </w:pPr>
            <w:r w:rsidRPr="00D04128">
              <w:rPr>
                <w:sz w:val="20"/>
                <w:szCs w:val="20"/>
              </w:rPr>
              <w:t>Акт о списании исключенных объектов библиотечного фонда (ф. 0504144)</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p w:rsidR="00387ADE" w:rsidRPr="00D04128" w:rsidRDefault="00387ADE" w:rsidP="00931641">
            <w:pPr>
              <w:rPr>
                <w:sz w:val="20"/>
                <w:szCs w:val="20"/>
              </w:rPr>
            </w:pPr>
            <w:r w:rsidRPr="00D04128">
              <w:rPr>
                <w:sz w:val="20"/>
                <w:szCs w:val="20"/>
              </w:rPr>
              <w:t>Акт о списании транспортного средства (ф. 0504105)</w:t>
            </w:r>
          </w:p>
        </w:tc>
      </w:tr>
      <w:tr w:rsidR="00387ADE" w:rsidRPr="00D04128" w:rsidTr="00FC6ABA">
        <w:tc>
          <w:tcPr>
            <w:tcW w:w="568" w:type="dxa"/>
          </w:tcPr>
          <w:p w:rsidR="00387ADE" w:rsidRPr="00D04128" w:rsidRDefault="00387ADE" w:rsidP="00931641">
            <w:pPr>
              <w:rPr>
                <w:sz w:val="20"/>
                <w:szCs w:val="20"/>
              </w:rPr>
            </w:pPr>
            <w:r w:rsidRPr="00D04128">
              <w:rPr>
                <w:sz w:val="20"/>
                <w:szCs w:val="20"/>
              </w:rPr>
              <w:t>19</w:t>
            </w:r>
          </w:p>
        </w:tc>
        <w:tc>
          <w:tcPr>
            <w:tcW w:w="3827" w:type="dxa"/>
          </w:tcPr>
          <w:p w:rsidR="00387ADE" w:rsidRPr="00D04128" w:rsidRDefault="00387ADE" w:rsidP="00931641">
            <w:pPr>
              <w:rPr>
                <w:sz w:val="20"/>
                <w:szCs w:val="20"/>
              </w:rPr>
            </w:pPr>
            <w:r w:rsidRPr="00D04128">
              <w:rPr>
                <w:sz w:val="20"/>
                <w:szCs w:val="20"/>
              </w:rPr>
              <w:t xml:space="preserve">вложение объектов основных средств в случаях, предусмотренных </w:t>
            </w:r>
            <w:r w:rsidRPr="00D04128">
              <w:rPr>
                <w:sz w:val="20"/>
                <w:szCs w:val="20"/>
              </w:rPr>
              <w:lastRenderedPageBreak/>
              <w:t>законодательством Российской Федерации, в уставный капитал (фонд) организаций отражается в размере их остаточной стоимости</w:t>
            </w:r>
          </w:p>
        </w:tc>
        <w:tc>
          <w:tcPr>
            <w:tcW w:w="1310" w:type="dxa"/>
          </w:tcPr>
          <w:p w:rsidR="00387ADE" w:rsidRPr="00D04128" w:rsidRDefault="00387ADE" w:rsidP="00931641">
            <w:pPr>
              <w:rPr>
                <w:sz w:val="20"/>
                <w:szCs w:val="20"/>
              </w:rPr>
            </w:pPr>
            <w:r w:rsidRPr="00D04128">
              <w:rPr>
                <w:sz w:val="20"/>
                <w:szCs w:val="20"/>
              </w:rPr>
              <w:lastRenderedPageBreak/>
              <w:t>021530000</w:t>
            </w:r>
          </w:p>
          <w:p w:rsidR="00387ADE" w:rsidRPr="00D04128" w:rsidRDefault="00387ADE" w:rsidP="00931641">
            <w:pPr>
              <w:rPr>
                <w:sz w:val="20"/>
                <w:szCs w:val="20"/>
              </w:rPr>
            </w:pPr>
            <w:r w:rsidRPr="00D04128">
              <w:rPr>
                <w:sz w:val="20"/>
                <w:szCs w:val="20"/>
              </w:rPr>
              <w:t>010400000</w:t>
            </w:r>
          </w:p>
          <w:p w:rsidR="00013081" w:rsidRPr="00D04128" w:rsidRDefault="00013081" w:rsidP="00931641">
            <w:pPr>
              <w:rPr>
                <w:sz w:val="20"/>
                <w:szCs w:val="20"/>
              </w:rPr>
            </w:pPr>
            <w:r w:rsidRPr="00D04128">
              <w:rPr>
                <w:sz w:val="20"/>
                <w:szCs w:val="20"/>
              </w:rPr>
              <w:lastRenderedPageBreak/>
              <w:t>011400000</w:t>
            </w:r>
          </w:p>
        </w:tc>
        <w:tc>
          <w:tcPr>
            <w:tcW w:w="1342" w:type="dxa"/>
          </w:tcPr>
          <w:p w:rsidR="00387ADE" w:rsidRPr="00D04128" w:rsidRDefault="00387ADE" w:rsidP="00931641">
            <w:pPr>
              <w:rPr>
                <w:sz w:val="20"/>
                <w:szCs w:val="20"/>
              </w:rPr>
            </w:pPr>
            <w:r w:rsidRPr="00D04128">
              <w:rPr>
                <w:sz w:val="20"/>
                <w:szCs w:val="20"/>
              </w:rPr>
              <w:lastRenderedPageBreak/>
              <w:t>010100000</w:t>
            </w:r>
          </w:p>
        </w:tc>
        <w:tc>
          <w:tcPr>
            <w:tcW w:w="3018" w:type="dxa"/>
          </w:tcPr>
          <w:p w:rsidR="00387ADE" w:rsidRPr="00D04128" w:rsidRDefault="00387ADE" w:rsidP="00931641">
            <w:pPr>
              <w:rPr>
                <w:sz w:val="20"/>
                <w:szCs w:val="20"/>
              </w:rPr>
            </w:pPr>
            <w:r w:rsidRPr="00D04128">
              <w:rPr>
                <w:sz w:val="20"/>
                <w:szCs w:val="20"/>
              </w:rPr>
              <w:t xml:space="preserve">Инвентарная карточка учета нефинансовых активов            </w:t>
            </w:r>
            <w:r w:rsidRPr="00D04128">
              <w:rPr>
                <w:sz w:val="20"/>
                <w:szCs w:val="20"/>
              </w:rPr>
              <w:lastRenderedPageBreak/>
              <w:t>(ф.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568" w:type="dxa"/>
          </w:tcPr>
          <w:p w:rsidR="00387ADE" w:rsidRPr="00D04128" w:rsidRDefault="00387ADE" w:rsidP="00931641">
            <w:pPr>
              <w:rPr>
                <w:sz w:val="20"/>
                <w:szCs w:val="20"/>
              </w:rPr>
            </w:pPr>
            <w:r w:rsidRPr="00D04128">
              <w:rPr>
                <w:sz w:val="20"/>
                <w:szCs w:val="20"/>
              </w:rPr>
              <w:lastRenderedPageBreak/>
              <w:t>20</w:t>
            </w:r>
          </w:p>
        </w:tc>
        <w:tc>
          <w:tcPr>
            <w:tcW w:w="3827" w:type="dxa"/>
          </w:tcPr>
          <w:p w:rsidR="00387ADE" w:rsidRPr="00D04128" w:rsidRDefault="009C75D1" w:rsidP="00931641">
            <w:pPr>
              <w:rPr>
                <w:sz w:val="20"/>
                <w:szCs w:val="20"/>
              </w:rPr>
            </w:pPr>
            <w:r w:rsidRPr="00D04128">
              <w:rPr>
                <w:sz w:val="20"/>
                <w:szCs w:val="20"/>
              </w:rP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w:t>
            </w:r>
          </w:p>
        </w:tc>
        <w:tc>
          <w:tcPr>
            <w:tcW w:w="1310" w:type="dxa"/>
          </w:tcPr>
          <w:p w:rsidR="00387ADE" w:rsidRPr="00D04128" w:rsidRDefault="00387ADE" w:rsidP="00931641">
            <w:pPr>
              <w:rPr>
                <w:sz w:val="20"/>
                <w:szCs w:val="20"/>
              </w:rPr>
            </w:pPr>
            <w:r w:rsidRPr="00D04128">
              <w:rPr>
                <w:sz w:val="20"/>
                <w:szCs w:val="20"/>
              </w:rPr>
              <w:t>010400000</w:t>
            </w:r>
          </w:p>
          <w:p w:rsidR="009C75D1" w:rsidRPr="00D04128" w:rsidRDefault="009C75D1" w:rsidP="00931641">
            <w:pPr>
              <w:rPr>
                <w:sz w:val="20"/>
                <w:szCs w:val="20"/>
              </w:rPr>
            </w:pPr>
            <w:r w:rsidRPr="00D04128">
              <w:rPr>
                <w:sz w:val="20"/>
                <w:szCs w:val="20"/>
              </w:rPr>
              <w:t>040110172</w:t>
            </w:r>
          </w:p>
          <w:p w:rsidR="009C75D1" w:rsidRPr="00D04128" w:rsidRDefault="009C75D1" w:rsidP="00931641">
            <w:pPr>
              <w:rPr>
                <w:sz w:val="20"/>
                <w:szCs w:val="20"/>
              </w:rPr>
            </w:pPr>
            <w:r w:rsidRPr="00D04128">
              <w:rPr>
                <w:sz w:val="20"/>
                <w:szCs w:val="20"/>
              </w:rPr>
              <w:t>01</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568" w:type="dxa"/>
            <w:tcBorders>
              <w:bottom w:val="single" w:sz="4" w:space="0" w:color="auto"/>
            </w:tcBorders>
          </w:tcPr>
          <w:p w:rsidR="00387ADE" w:rsidRPr="00D04128" w:rsidRDefault="00387ADE" w:rsidP="00931641">
            <w:pPr>
              <w:rPr>
                <w:sz w:val="20"/>
                <w:szCs w:val="20"/>
              </w:rPr>
            </w:pPr>
            <w:r w:rsidRPr="00D04128">
              <w:rPr>
                <w:sz w:val="20"/>
                <w:szCs w:val="20"/>
              </w:rPr>
              <w:t>21</w:t>
            </w:r>
          </w:p>
        </w:tc>
        <w:tc>
          <w:tcPr>
            <w:tcW w:w="3827" w:type="dxa"/>
            <w:tcBorders>
              <w:bottom w:val="single" w:sz="4" w:space="0" w:color="auto"/>
            </w:tcBorders>
          </w:tcPr>
          <w:p w:rsidR="00387ADE" w:rsidRPr="00D04128" w:rsidRDefault="00387ADE" w:rsidP="00931641">
            <w:pPr>
              <w:rPr>
                <w:sz w:val="20"/>
                <w:szCs w:val="20"/>
              </w:rPr>
            </w:pPr>
            <w:r w:rsidRPr="00D04128">
              <w:rPr>
                <w:sz w:val="20"/>
                <w:szCs w:val="20"/>
              </w:rPr>
              <w:t>суммы уценки (дооценки) стоимости объекта основных средств и начисленной амортизации, полученные в результате переоценки</w:t>
            </w:r>
          </w:p>
        </w:tc>
        <w:tc>
          <w:tcPr>
            <w:tcW w:w="1310" w:type="dxa"/>
            <w:tcBorders>
              <w:bottom w:val="single" w:sz="4" w:space="0" w:color="auto"/>
            </w:tcBorders>
          </w:tcPr>
          <w:p w:rsidR="00387ADE" w:rsidRPr="00D04128" w:rsidRDefault="00387ADE" w:rsidP="00931641">
            <w:pPr>
              <w:rPr>
                <w:sz w:val="20"/>
                <w:szCs w:val="20"/>
              </w:rPr>
            </w:pPr>
            <w:r w:rsidRPr="00D04128">
              <w:rPr>
                <w:sz w:val="20"/>
                <w:szCs w:val="20"/>
              </w:rPr>
              <w:t>040130000</w:t>
            </w:r>
          </w:p>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010400000</w:t>
            </w:r>
          </w:p>
          <w:p w:rsidR="00387ADE" w:rsidRPr="00D04128" w:rsidRDefault="00387ADE" w:rsidP="00931641">
            <w:pPr>
              <w:rPr>
                <w:sz w:val="20"/>
                <w:szCs w:val="20"/>
              </w:rPr>
            </w:pPr>
            <w:r w:rsidRPr="00D04128">
              <w:rPr>
                <w:sz w:val="20"/>
                <w:szCs w:val="20"/>
              </w:rPr>
              <w:t>040130000</w:t>
            </w:r>
          </w:p>
        </w:tc>
        <w:tc>
          <w:tcPr>
            <w:tcW w:w="1342" w:type="dxa"/>
            <w:tcBorders>
              <w:bottom w:val="single" w:sz="4" w:space="0" w:color="auto"/>
            </w:tcBorders>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040130000</w:t>
            </w:r>
          </w:p>
          <w:p w:rsidR="00387ADE" w:rsidRPr="00D04128" w:rsidRDefault="00387ADE" w:rsidP="00931641">
            <w:pPr>
              <w:rPr>
                <w:sz w:val="20"/>
                <w:szCs w:val="20"/>
              </w:rPr>
            </w:pPr>
            <w:r w:rsidRPr="00D04128">
              <w:rPr>
                <w:sz w:val="20"/>
                <w:szCs w:val="20"/>
              </w:rPr>
              <w:t>040130000</w:t>
            </w:r>
          </w:p>
          <w:p w:rsidR="00387ADE" w:rsidRPr="00D04128" w:rsidRDefault="00387ADE" w:rsidP="00931641">
            <w:pPr>
              <w:rPr>
                <w:sz w:val="20"/>
                <w:szCs w:val="20"/>
              </w:rPr>
            </w:pPr>
            <w:r w:rsidRPr="00D04128">
              <w:rPr>
                <w:sz w:val="20"/>
                <w:szCs w:val="20"/>
              </w:rPr>
              <w:t>010400000</w:t>
            </w:r>
          </w:p>
          <w:p w:rsidR="00387ADE" w:rsidRPr="00D04128" w:rsidRDefault="00387ADE" w:rsidP="00931641">
            <w:pPr>
              <w:rPr>
                <w:sz w:val="20"/>
                <w:szCs w:val="20"/>
              </w:rPr>
            </w:pPr>
          </w:p>
        </w:tc>
        <w:tc>
          <w:tcPr>
            <w:tcW w:w="3018" w:type="dxa"/>
            <w:tcBorders>
              <w:bottom w:val="single" w:sz="4" w:space="0" w:color="auto"/>
            </w:tcBorders>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568" w:type="dxa"/>
            <w:shd w:val="clear" w:color="auto" w:fill="FFFFFF"/>
          </w:tcPr>
          <w:p w:rsidR="00387ADE" w:rsidRPr="00D04128" w:rsidRDefault="00387ADE" w:rsidP="00931641">
            <w:pPr>
              <w:rPr>
                <w:sz w:val="20"/>
                <w:szCs w:val="20"/>
              </w:rPr>
            </w:pPr>
            <w:r w:rsidRPr="00D04128">
              <w:rPr>
                <w:sz w:val="20"/>
                <w:szCs w:val="20"/>
              </w:rPr>
              <w:t>22</w:t>
            </w:r>
          </w:p>
        </w:tc>
        <w:tc>
          <w:tcPr>
            <w:tcW w:w="3827" w:type="dxa"/>
            <w:shd w:val="clear" w:color="auto" w:fill="FFFFFF"/>
          </w:tcPr>
          <w:p w:rsidR="00387ADE" w:rsidRPr="00D04128" w:rsidRDefault="00D8089D" w:rsidP="00931641">
            <w:pPr>
              <w:jc w:val="both"/>
              <w:rPr>
                <w:sz w:val="20"/>
                <w:szCs w:val="20"/>
              </w:rPr>
            </w:pPr>
            <w:r w:rsidRPr="00D04128">
              <w:rPr>
                <w:sz w:val="20"/>
                <w:szCs w:val="20"/>
              </w:rP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w:t>
            </w:r>
          </w:p>
        </w:tc>
        <w:tc>
          <w:tcPr>
            <w:tcW w:w="1310" w:type="dxa"/>
            <w:shd w:val="clear" w:color="auto" w:fill="FFFFFF"/>
          </w:tcPr>
          <w:p w:rsidR="00387ADE" w:rsidRPr="00D04128" w:rsidRDefault="00387ADE" w:rsidP="00931641">
            <w:pPr>
              <w:rPr>
                <w:sz w:val="20"/>
                <w:szCs w:val="20"/>
              </w:rPr>
            </w:pPr>
            <w:r w:rsidRPr="00D04128">
              <w:rPr>
                <w:sz w:val="20"/>
                <w:szCs w:val="20"/>
              </w:rPr>
              <w:t>010400000</w:t>
            </w:r>
          </w:p>
          <w:p w:rsidR="00D8089D" w:rsidRPr="00D04128" w:rsidRDefault="00D8089D" w:rsidP="00931641">
            <w:pPr>
              <w:rPr>
                <w:sz w:val="20"/>
                <w:szCs w:val="20"/>
              </w:rPr>
            </w:pPr>
            <w:r w:rsidRPr="00D04128">
              <w:rPr>
                <w:sz w:val="20"/>
                <w:szCs w:val="20"/>
              </w:rPr>
              <w:t>011400000</w:t>
            </w: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p>
        </w:tc>
        <w:tc>
          <w:tcPr>
            <w:tcW w:w="1342" w:type="dxa"/>
            <w:shd w:val="clear" w:color="auto" w:fill="FFFFFF"/>
          </w:tcPr>
          <w:p w:rsidR="00387ADE" w:rsidRPr="00D04128" w:rsidRDefault="00387ADE" w:rsidP="00931641">
            <w:pPr>
              <w:rPr>
                <w:sz w:val="20"/>
                <w:szCs w:val="20"/>
              </w:rPr>
            </w:pPr>
            <w:r w:rsidRPr="00D04128">
              <w:rPr>
                <w:sz w:val="20"/>
                <w:szCs w:val="20"/>
              </w:rPr>
              <w:t>010100000</w:t>
            </w:r>
          </w:p>
        </w:tc>
        <w:tc>
          <w:tcPr>
            <w:tcW w:w="3018"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D8089D" w:rsidRPr="00D04128" w:rsidRDefault="00D8089D" w:rsidP="00D8089D">
            <w:pPr>
              <w:rPr>
                <w:sz w:val="20"/>
                <w:szCs w:val="20"/>
              </w:rPr>
            </w:pPr>
            <w:r w:rsidRPr="00D04128">
              <w:rPr>
                <w:sz w:val="20"/>
                <w:szCs w:val="20"/>
              </w:rPr>
              <w:t>Вариант 1</w:t>
            </w:r>
          </w:p>
          <w:p w:rsidR="00D8089D" w:rsidRPr="00D04128" w:rsidRDefault="00D8089D" w:rsidP="00D8089D">
            <w:pPr>
              <w:rPr>
                <w:sz w:val="20"/>
                <w:szCs w:val="20"/>
              </w:rPr>
            </w:pPr>
            <w:r w:rsidRPr="00D04128">
              <w:rPr>
                <w:sz w:val="20"/>
                <w:szCs w:val="20"/>
              </w:rPr>
              <w:t>Акт о приеме-передаче объектов нефинансовых активов            (ф. 0504101);</w:t>
            </w:r>
          </w:p>
          <w:p w:rsidR="00D8089D" w:rsidRPr="00D04128" w:rsidRDefault="00D8089D" w:rsidP="00D8089D">
            <w:pPr>
              <w:rPr>
                <w:sz w:val="20"/>
                <w:szCs w:val="20"/>
              </w:rPr>
            </w:pPr>
            <w:r w:rsidRPr="00D04128">
              <w:rPr>
                <w:sz w:val="20"/>
                <w:szCs w:val="20"/>
              </w:rPr>
              <w:t>Вариант 2</w:t>
            </w:r>
          </w:p>
          <w:p w:rsidR="00387ADE" w:rsidRPr="00D04128" w:rsidRDefault="00D8089D" w:rsidP="00D8089D">
            <w:pPr>
              <w:rPr>
                <w:sz w:val="20"/>
                <w:szCs w:val="20"/>
              </w:rPr>
            </w:pPr>
            <w:r w:rsidRPr="00D04128">
              <w:rPr>
                <w:sz w:val="20"/>
                <w:szCs w:val="20"/>
              </w:rPr>
              <w:t>Бухгалтерская справка (ф.0504833)</w:t>
            </w:r>
          </w:p>
        </w:tc>
      </w:tr>
      <w:tr w:rsidR="00387ADE" w:rsidRPr="00D04128" w:rsidTr="00FC6ABA">
        <w:tc>
          <w:tcPr>
            <w:tcW w:w="568" w:type="dxa"/>
            <w:shd w:val="clear" w:color="auto" w:fill="FFFFFF"/>
          </w:tcPr>
          <w:p w:rsidR="00387ADE" w:rsidRPr="00D04128" w:rsidRDefault="00387ADE" w:rsidP="00931641">
            <w:pPr>
              <w:rPr>
                <w:sz w:val="20"/>
                <w:szCs w:val="20"/>
              </w:rPr>
            </w:pPr>
            <w:r w:rsidRPr="00D04128">
              <w:rPr>
                <w:sz w:val="20"/>
                <w:szCs w:val="20"/>
              </w:rPr>
              <w:t>23</w:t>
            </w:r>
          </w:p>
        </w:tc>
        <w:tc>
          <w:tcPr>
            <w:tcW w:w="3827" w:type="dxa"/>
            <w:shd w:val="clear" w:color="auto" w:fill="FFFFFF"/>
          </w:tcPr>
          <w:p w:rsidR="00387ADE" w:rsidRPr="00D04128" w:rsidRDefault="00387ADE" w:rsidP="00931641">
            <w:pPr>
              <w:rPr>
                <w:sz w:val="20"/>
                <w:szCs w:val="20"/>
              </w:rPr>
            </w:pPr>
            <w:r w:rsidRPr="00D04128">
              <w:rPr>
                <w:sz w:val="20"/>
                <w:szCs w:val="20"/>
              </w:rPr>
              <w:t>разукомплектация объекта основного средства, являющегося единицей инвентарного учета, отражается по его первоначальной (балансовой) стоимости.</w:t>
            </w:r>
          </w:p>
          <w:p w:rsidR="00387ADE" w:rsidRPr="00D04128" w:rsidRDefault="00387ADE" w:rsidP="00931641">
            <w:pPr>
              <w:rPr>
                <w:sz w:val="20"/>
                <w:szCs w:val="20"/>
              </w:rPr>
            </w:pPr>
            <w:r w:rsidRPr="00D04128">
              <w:rPr>
                <w:sz w:val="20"/>
                <w:szCs w:val="20"/>
              </w:rPr>
              <w:t>Одновременно принятие полученных в результате разукомплектации новых инвентарных объектов учета</w:t>
            </w:r>
          </w:p>
        </w:tc>
        <w:tc>
          <w:tcPr>
            <w:tcW w:w="1310" w:type="dxa"/>
            <w:shd w:val="clear" w:color="auto" w:fill="FFFFFF"/>
          </w:tcPr>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r w:rsidRPr="00D04128">
              <w:rPr>
                <w:sz w:val="20"/>
                <w:szCs w:val="20"/>
              </w:rPr>
              <w:t>010400000</w:t>
            </w:r>
          </w:p>
          <w:p w:rsidR="00224C58" w:rsidRPr="00D04128" w:rsidRDefault="00224C58" w:rsidP="00931641">
            <w:pPr>
              <w:rPr>
                <w:sz w:val="20"/>
                <w:szCs w:val="20"/>
              </w:rPr>
            </w:pPr>
            <w:r w:rsidRPr="00D04128">
              <w:rPr>
                <w:sz w:val="20"/>
                <w:szCs w:val="20"/>
              </w:rPr>
              <w:t>011400000</w:t>
            </w:r>
          </w:p>
          <w:p w:rsidR="00387ADE" w:rsidRPr="00D04128" w:rsidRDefault="00387ADE" w:rsidP="00931641">
            <w:pPr>
              <w:rPr>
                <w:sz w:val="20"/>
                <w:szCs w:val="20"/>
              </w:rPr>
            </w:pPr>
          </w:p>
          <w:p w:rsidR="00387ADE" w:rsidRPr="00D04128" w:rsidRDefault="00387ADE" w:rsidP="00931641">
            <w:pPr>
              <w:rPr>
                <w:sz w:val="20"/>
                <w:szCs w:val="20"/>
              </w:rPr>
            </w:pPr>
          </w:p>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040110172</w:t>
            </w:r>
          </w:p>
        </w:tc>
        <w:tc>
          <w:tcPr>
            <w:tcW w:w="1342" w:type="dxa"/>
            <w:shd w:val="clear" w:color="auto" w:fill="FFFFFF"/>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p>
          <w:p w:rsidR="00387ADE" w:rsidRPr="00D04128" w:rsidRDefault="00387ADE" w:rsidP="00931641">
            <w:pPr>
              <w:rPr>
                <w:sz w:val="20"/>
                <w:szCs w:val="20"/>
              </w:rPr>
            </w:pPr>
          </w:p>
          <w:p w:rsidR="00224C58" w:rsidRPr="00D04128" w:rsidRDefault="00224C58" w:rsidP="00931641">
            <w:pPr>
              <w:rPr>
                <w:sz w:val="20"/>
                <w:szCs w:val="20"/>
              </w:rPr>
            </w:pP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r w:rsidRPr="00D04128">
              <w:rPr>
                <w:sz w:val="20"/>
                <w:szCs w:val="20"/>
              </w:rPr>
              <w:t>010400000</w:t>
            </w:r>
          </w:p>
          <w:p w:rsidR="00224C58" w:rsidRPr="00D04128" w:rsidRDefault="00224C58" w:rsidP="00931641">
            <w:pPr>
              <w:rPr>
                <w:sz w:val="20"/>
                <w:szCs w:val="20"/>
              </w:rPr>
            </w:pPr>
            <w:r w:rsidRPr="00D04128">
              <w:rPr>
                <w:sz w:val="20"/>
                <w:szCs w:val="20"/>
              </w:rPr>
              <w:t>011400000</w:t>
            </w:r>
          </w:p>
        </w:tc>
        <w:tc>
          <w:tcPr>
            <w:tcW w:w="3018"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568" w:type="dxa"/>
            <w:shd w:val="clear" w:color="auto" w:fill="FFFFFF"/>
          </w:tcPr>
          <w:p w:rsidR="00387ADE" w:rsidRPr="00D04128" w:rsidRDefault="00387ADE" w:rsidP="00931641">
            <w:pPr>
              <w:rPr>
                <w:sz w:val="20"/>
                <w:szCs w:val="20"/>
              </w:rPr>
            </w:pPr>
            <w:r w:rsidRPr="00D04128">
              <w:rPr>
                <w:sz w:val="20"/>
                <w:szCs w:val="20"/>
              </w:rPr>
              <w:t>24</w:t>
            </w:r>
          </w:p>
        </w:tc>
        <w:tc>
          <w:tcPr>
            <w:tcW w:w="3827" w:type="dxa"/>
            <w:shd w:val="clear" w:color="auto" w:fill="FFFFFF"/>
          </w:tcPr>
          <w:p w:rsidR="00387ADE" w:rsidRPr="00D04128" w:rsidRDefault="00387ADE" w:rsidP="00931641">
            <w:pPr>
              <w:rPr>
                <w:sz w:val="20"/>
                <w:szCs w:val="20"/>
              </w:rPr>
            </w:pPr>
            <w:r w:rsidRPr="00D04128">
              <w:rPr>
                <w:sz w:val="20"/>
                <w:szCs w:val="20"/>
              </w:rPr>
              <w:t>ликвидация части объекта основного средства, являющегося единицей инвентарного учета</w:t>
            </w:r>
          </w:p>
        </w:tc>
        <w:tc>
          <w:tcPr>
            <w:tcW w:w="1310" w:type="dxa"/>
            <w:shd w:val="clear" w:color="auto" w:fill="FFFFFF"/>
          </w:tcPr>
          <w:p w:rsidR="00387ADE" w:rsidRPr="00D04128" w:rsidRDefault="00387ADE" w:rsidP="00931641">
            <w:pPr>
              <w:rPr>
                <w:sz w:val="20"/>
                <w:szCs w:val="20"/>
              </w:rPr>
            </w:pPr>
            <w:r w:rsidRPr="00D04128">
              <w:rPr>
                <w:sz w:val="20"/>
                <w:szCs w:val="20"/>
              </w:rPr>
              <w:t>010400000</w:t>
            </w:r>
          </w:p>
          <w:p w:rsidR="00387ADE" w:rsidRPr="00D04128" w:rsidRDefault="00387ADE" w:rsidP="00931641">
            <w:pPr>
              <w:rPr>
                <w:sz w:val="20"/>
                <w:szCs w:val="20"/>
              </w:rPr>
            </w:pPr>
            <w:r w:rsidRPr="00D04128">
              <w:rPr>
                <w:sz w:val="20"/>
                <w:szCs w:val="20"/>
              </w:rPr>
              <w:t>040110172</w:t>
            </w:r>
          </w:p>
          <w:p w:rsidR="003131AE" w:rsidRPr="00D04128" w:rsidRDefault="003131AE" w:rsidP="00931641">
            <w:pPr>
              <w:rPr>
                <w:sz w:val="20"/>
                <w:szCs w:val="20"/>
              </w:rPr>
            </w:pPr>
            <w:r w:rsidRPr="00D04128">
              <w:rPr>
                <w:sz w:val="20"/>
                <w:szCs w:val="20"/>
              </w:rPr>
              <w:t>011400000</w:t>
            </w:r>
          </w:p>
        </w:tc>
        <w:tc>
          <w:tcPr>
            <w:tcW w:w="1342" w:type="dxa"/>
            <w:shd w:val="clear" w:color="auto" w:fill="FFFFFF"/>
          </w:tcPr>
          <w:p w:rsidR="00387ADE" w:rsidRPr="00D04128" w:rsidRDefault="00387ADE" w:rsidP="00931641">
            <w:pPr>
              <w:rPr>
                <w:sz w:val="20"/>
                <w:szCs w:val="20"/>
              </w:rPr>
            </w:pPr>
            <w:r w:rsidRPr="00D04128">
              <w:rPr>
                <w:sz w:val="20"/>
                <w:szCs w:val="20"/>
              </w:rPr>
              <w:t>010100000</w:t>
            </w:r>
          </w:p>
        </w:tc>
        <w:tc>
          <w:tcPr>
            <w:tcW w:w="3018"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568" w:type="dxa"/>
            <w:shd w:val="clear" w:color="auto" w:fill="FFFFFF"/>
          </w:tcPr>
          <w:p w:rsidR="00387ADE" w:rsidRPr="00D04128" w:rsidRDefault="00387ADE" w:rsidP="00931641">
            <w:pPr>
              <w:rPr>
                <w:sz w:val="20"/>
                <w:szCs w:val="20"/>
              </w:rPr>
            </w:pPr>
            <w:r w:rsidRPr="00D04128">
              <w:rPr>
                <w:sz w:val="20"/>
                <w:szCs w:val="20"/>
              </w:rPr>
              <w:lastRenderedPageBreak/>
              <w:t>25</w:t>
            </w:r>
          </w:p>
        </w:tc>
        <w:tc>
          <w:tcPr>
            <w:tcW w:w="3827" w:type="dxa"/>
            <w:shd w:val="clear" w:color="auto" w:fill="FFFFFF"/>
          </w:tcPr>
          <w:p w:rsidR="00387ADE" w:rsidRPr="00D04128" w:rsidRDefault="00387ADE" w:rsidP="00931641">
            <w:pPr>
              <w:jc w:val="both"/>
              <w:rPr>
                <w:sz w:val="20"/>
                <w:szCs w:val="20"/>
              </w:rPr>
            </w:pPr>
            <w:r w:rsidRPr="00D04128">
              <w:rPr>
                <w:sz w:val="20"/>
                <w:szCs w:val="20"/>
              </w:rP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(расконсерваии) объекта, без оформления бухгалтерских записей по соответствующим счетам аналитического учета счета 010100000 «Основные средства»</w:t>
            </w:r>
          </w:p>
        </w:tc>
        <w:tc>
          <w:tcPr>
            <w:tcW w:w="1310" w:type="dxa"/>
            <w:shd w:val="clear" w:color="auto" w:fill="FFFFFF"/>
          </w:tcPr>
          <w:p w:rsidR="00387ADE" w:rsidRPr="00D04128" w:rsidRDefault="00387ADE" w:rsidP="00931641">
            <w:pPr>
              <w:rPr>
                <w:sz w:val="20"/>
                <w:szCs w:val="20"/>
              </w:rPr>
            </w:pPr>
          </w:p>
        </w:tc>
        <w:tc>
          <w:tcPr>
            <w:tcW w:w="1342" w:type="dxa"/>
            <w:shd w:val="clear" w:color="auto" w:fill="FFFFFF"/>
          </w:tcPr>
          <w:p w:rsidR="00387ADE" w:rsidRPr="00D04128" w:rsidRDefault="00387ADE" w:rsidP="00931641">
            <w:pPr>
              <w:rPr>
                <w:sz w:val="20"/>
                <w:szCs w:val="20"/>
              </w:rPr>
            </w:pPr>
          </w:p>
        </w:tc>
        <w:tc>
          <w:tcPr>
            <w:tcW w:w="3018"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bl>
    <w:p w:rsidR="00387ADE" w:rsidRPr="00D04128" w:rsidRDefault="00387ADE" w:rsidP="00387ADE">
      <w:pPr>
        <w:rPr>
          <w:sz w:val="20"/>
          <w:szCs w:val="20"/>
        </w:rPr>
      </w:pPr>
    </w:p>
    <w:p w:rsidR="00387ADE" w:rsidRPr="00D04128" w:rsidRDefault="00387ADE" w:rsidP="00387ADE">
      <w:pPr>
        <w:rPr>
          <w:b/>
          <w:sz w:val="20"/>
          <w:szCs w:val="20"/>
        </w:rPr>
      </w:pPr>
      <w:r w:rsidRPr="00D04128">
        <w:rPr>
          <w:b/>
          <w:sz w:val="20"/>
          <w:szCs w:val="20"/>
        </w:rPr>
        <w:t>Нематериальные активы</w:t>
      </w:r>
    </w:p>
    <w:p w:rsidR="00387ADE" w:rsidRPr="00D04128" w:rsidRDefault="00387ADE" w:rsidP="00387ADE">
      <w:pPr>
        <w:rPr>
          <w:b/>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2769"/>
      </w:tblGrid>
      <w:tr w:rsidR="00387ADE" w:rsidRPr="00D04128" w:rsidTr="00FC6ABA">
        <w:tc>
          <w:tcPr>
            <w:tcW w:w="675" w:type="dxa"/>
            <w:shd w:val="clear" w:color="auto" w:fill="BFBFBF"/>
          </w:tcPr>
          <w:p w:rsidR="00387ADE" w:rsidRPr="00D04128" w:rsidRDefault="00387ADE" w:rsidP="00931641">
            <w:pPr>
              <w:rPr>
                <w:sz w:val="20"/>
                <w:szCs w:val="20"/>
              </w:rPr>
            </w:pPr>
            <w:r w:rsidRPr="00D04128">
              <w:rPr>
                <w:sz w:val="20"/>
                <w:szCs w:val="20"/>
              </w:rPr>
              <w:t>№</w:t>
            </w:r>
          </w:p>
        </w:tc>
        <w:tc>
          <w:tcPr>
            <w:tcW w:w="3969" w:type="dxa"/>
            <w:shd w:val="clear" w:color="auto" w:fill="BFBFBF"/>
          </w:tcPr>
          <w:p w:rsidR="00387ADE" w:rsidRPr="00D04128" w:rsidRDefault="00387ADE" w:rsidP="00931641">
            <w:pPr>
              <w:jc w:val="center"/>
              <w:rPr>
                <w:b/>
                <w:sz w:val="20"/>
                <w:szCs w:val="20"/>
              </w:rPr>
            </w:pPr>
            <w:r w:rsidRPr="00D04128">
              <w:rPr>
                <w:b/>
                <w:sz w:val="20"/>
                <w:szCs w:val="20"/>
              </w:rPr>
              <w:t>Факт хозяйственной жизни</w:t>
            </w:r>
          </w:p>
          <w:p w:rsidR="00387ADE" w:rsidRPr="00D04128" w:rsidRDefault="00387ADE" w:rsidP="00931641">
            <w:pPr>
              <w:jc w:val="center"/>
              <w:rPr>
                <w:b/>
                <w:sz w:val="20"/>
                <w:szCs w:val="20"/>
              </w:rPr>
            </w:pPr>
            <w:r w:rsidRPr="00D04128">
              <w:rPr>
                <w:b/>
                <w:sz w:val="20"/>
                <w:szCs w:val="20"/>
              </w:rPr>
              <w:t>учреждения</w:t>
            </w:r>
          </w:p>
        </w:tc>
        <w:tc>
          <w:tcPr>
            <w:tcW w:w="1310" w:type="dxa"/>
            <w:shd w:val="clear" w:color="auto" w:fill="BFBFBF"/>
          </w:tcPr>
          <w:p w:rsidR="00387ADE" w:rsidRPr="00D04128" w:rsidRDefault="00387ADE" w:rsidP="00931641">
            <w:pPr>
              <w:jc w:val="center"/>
              <w:rPr>
                <w:b/>
                <w:sz w:val="20"/>
                <w:szCs w:val="20"/>
              </w:rPr>
            </w:pPr>
            <w:r w:rsidRPr="00D04128">
              <w:rPr>
                <w:b/>
                <w:sz w:val="20"/>
                <w:szCs w:val="20"/>
              </w:rPr>
              <w:t>Дебет</w:t>
            </w:r>
          </w:p>
        </w:tc>
        <w:tc>
          <w:tcPr>
            <w:tcW w:w="1342" w:type="dxa"/>
            <w:shd w:val="clear" w:color="auto" w:fill="BFBFBF"/>
          </w:tcPr>
          <w:p w:rsidR="00387ADE" w:rsidRPr="00D04128" w:rsidRDefault="00387ADE" w:rsidP="00931641">
            <w:pPr>
              <w:jc w:val="center"/>
              <w:rPr>
                <w:b/>
                <w:sz w:val="20"/>
                <w:szCs w:val="20"/>
              </w:rPr>
            </w:pPr>
            <w:r w:rsidRPr="00D04128">
              <w:rPr>
                <w:b/>
                <w:sz w:val="20"/>
                <w:szCs w:val="20"/>
              </w:rPr>
              <w:t>Кредит</w:t>
            </w:r>
          </w:p>
        </w:tc>
        <w:tc>
          <w:tcPr>
            <w:tcW w:w="2769" w:type="dxa"/>
            <w:shd w:val="clear" w:color="auto" w:fill="BFBFBF"/>
          </w:tcPr>
          <w:p w:rsidR="00387ADE" w:rsidRPr="00D04128" w:rsidRDefault="00387ADE" w:rsidP="00931641">
            <w:pPr>
              <w:jc w:val="center"/>
              <w:rPr>
                <w:b/>
                <w:sz w:val="20"/>
                <w:szCs w:val="20"/>
              </w:rPr>
            </w:pPr>
            <w:r w:rsidRPr="00D04128">
              <w:rPr>
                <w:b/>
                <w:sz w:val="20"/>
                <w:szCs w:val="20"/>
              </w:rPr>
              <w:t>Первичный документ</w:t>
            </w:r>
          </w:p>
        </w:tc>
      </w:tr>
      <w:tr w:rsidR="00387ADE" w:rsidRPr="00D04128" w:rsidTr="00FC6ABA">
        <w:tc>
          <w:tcPr>
            <w:tcW w:w="675" w:type="dxa"/>
            <w:shd w:val="clear" w:color="auto" w:fill="D9D9D9"/>
          </w:tcPr>
          <w:p w:rsidR="00387ADE" w:rsidRPr="00D04128" w:rsidRDefault="00387ADE" w:rsidP="00931641">
            <w:pPr>
              <w:rPr>
                <w:sz w:val="20"/>
                <w:szCs w:val="20"/>
              </w:rPr>
            </w:pPr>
          </w:p>
        </w:tc>
        <w:tc>
          <w:tcPr>
            <w:tcW w:w="3969" w:type="dxa"/>
            <w:shd w:val="clear" w:color="auto" w:fill="D9D9D9"/>
          </w:tcPr>
          <w:p w:rsidR="00387ADE" w:rsidRPr="00D04128" w:rsidRDefault="00387ADE" w:rsidP="00931641">
            <w:pPr>
              <w:jc w:val="center"/>
              <w:rPr>
                <w:b/>
                <w:sz w:val="20"/>
                <w:szCs w:val="20"/>
              </w:rPr>
            </w:pPr>
            <w:r w:rsidRPr="00D04128">
              <w:rPr>
                <w:b/>
                <w:sz w:val="20"/>
                <w:szCs w:val="20"/>
              </w:rPr>
              <w:t>Нематериальные активы</w:t>
            </w:r>
          </w:p>
        </w:tc>
        <w:tc>
          <w:tcPr>
            <w:tcW w:w="1310" w:type="dxa"/>
            <w:shd w:val="clear" w:color="auto" w:fill="D9D9D9"/>
          </w:tcPr>
          <w:p w:rsidR="00387ADE" w:rsidRPr="00D04128" w:rsidRDefault="00387ADE" w:rsidP="00931641">
            <w:pPr>
              <w:jc w:val="center"/>
              <w:rPr>
                <w:b/>
                <w:sz w:val="20"/>
                <w:szCs w:val="20"/>
              </w:rPr>
            </w:pPr>
          </w:p>
        </w:tc>
        <w:tc>
          <w:tcPr>
            <w:tcW w:w="1342" w:type="dxa"/>
            <w:shd w:val="clear" w:color="auto" w:fill="D9D9D9"/>
          </w:tcPr>
          <w:p w:rsidR="00387ADE" w:rsidRPr="00D04128" w:rsidRDefault="00387ADE" w:rsidP="00931641">
            <w:pPr>
              <w:jc w:val="center"/>
              <w:rPr>
                <w:b/>
                <w:sz w:val="20"/>
                <w:szCs w:val="20"/>
              </w:rPr>
            </w:pPr>
          </w:p>
        </w:tc>
        <w:tc>
          <w:tcPr>
            <w:tcW w:w="2769" w:type="dxa"/>
            <w:shd w:val="clear" w:color="auto" w:fill="D9D9D9"/>
          </w:tcPr>
          <w:p w:rsidR="00387ADE" w:rsidRPr="00D04128" w:rsidRDefault="00387ADE" w:rsidP="00931641">
            <w:pPr>
              <w:jc w:val="center"/>
              <w:rPr>
                <w:b/>
                <w:sz w:val="20"/>
                <w:szCs w:val="20"/>
              </w:rPr>
            </w:pPr>
          </w:p>
        </w:tc>
      </w:tr>
      <w:tr w:rsidR="00387ADE" w:rsidRPr="00D04128" w:rsidTr="00FC6ABA">
        <w:tc>
          <w:tcPr>
            <w:tcW w:w="675" w:type="dxa"/>
            <w:shd w:val="clear" w:color="auto" w:fill="F2F2F2"/>
          </w:tcPr>
          <w:p w:rsidR="00387ADE" w:rsidRPr="00D04128" w:rsidRDefault="00387ADE" w:rsidP="00931641">
            <w:pPr>
              <w:rPr>
                <w:sz w:val="20"/>
                <w:szCs w:val="20"/>
              </w:rPr>
            </w:pPr>
          </w:p>
        </w:tc>
        <w:tc>
          <w:tcPr>
            <w:tcW w:w="3969" w:type="dxa"/>
            <w:shd w:val="clear" w:color="auto" w:fill="F2F2F2"/>
          </w:tcPr>
          <w:p w:rsidR="00387ADE" w:rsidRPr="00D04128" w:rsidRDefault="00387ADE" w:rsidP="00931641">
            <w:pPr>
              <w:jc w:val="center"/>
              <w:rPr>
                <w:b/>
                <w:sz w:val="20"/>
                <w:szCs w:val="20"/>
              </w:rPr>
            </w:pPr>
            <w:r w:rsidRPr="00D04128">
              <w:rPr>
                <w:b/>
                <w:sz w:val="20"/>
                <w:szCs w:val="20"/>
              </w:rPr>
              <w:t>Поступление</w:t>
            </w:r>
          </w:p>
        </w:tc>
        <w:tc>
          <w:tcPr>
            <w:tcW w:w="1310" w:type="dxa"/>
            <w:shd w:val="clear" w:color="auto" w:fill="F2F2F2"/>
          </w:tcPr>
          <w:p w:rsidR="00387ADE" w:rsidRPr="00D04128" w:rsidRDefault="00387ADE" w:rsidP="00931641">
            <w:pPr>
              <w:jc w:val="center"/>
              <w:rPr>
                <w:b/>
                <w:sz w:val="20"/>
                <w:szCs w:val="20"/>
              </w:rPr>
            </w:pPr>
          </w:p>
        </w:tc>
        <w:tc>
          <w:tcPr>
            <w:tcW w:w="1342" w:type="dxa"/>
            <w:shd w:val="clear" w:color="auto" w:fill="F2F2F2"/>
          </w:tcPr>
          <w:p w:rsidR="00387ADE" w:rsidRPr="00D04128" w:rsidRDefault="00387ADE" w:rsidP="00931641">
            <w:pPr>
              <w:jc w:val="center"/>
              <w:rPr>
                <w:b/>
                <w:sz w:val="20"/>
                <w:szCs w:val="20"/>
              </w:rPr>
            </w:pPr>
          </w:p>
        </w:tc>
        <w:tc>
          <w:tcPr>
            <w:tcW w:w="2769" w:type="dxa"/>
            <w:shd w:val="clear" w:color="auto" w:fill="F2F2F2"/>
          </w:tcPr>
          <w:p w:rsidR="00387ADE" w:rsidRPr="00D04128" w:rsidRDefault="00387ADE" w:rsidP="00931641">
            <w:pPr>
              <w:jc w:val="center"/>
              <w:rPr>
                <w:b/>
                <w:sz w:val="20"/>
                <w:szCs w:val="20"/>
              </w:rPr>
            </w:pPr>
          </w:p>
        </w:tc>
      </w:tr>
      <w:tr w:rsidR="00387ADE" w:rsidRPr="00D04128" w:rsidTr="00FC6ABA">
        <w:tc>
          <w:tcPr>
            <w:tcW w:w="675" w:type="dxa"/>
          </w:tcPr>
          <w:p w:rsidR="00387ADE" w:rsidRPr="00D04128" w:rsidRDefault="00387ADE" w:rsidP="00931641">
            <w:pPr>
              <w:rPr>
                <w:sz w:val="20"/>
                <w:szCs w:val="20"/>
              </w:rPr>
            </w:pPr>
            <w:r w:rsidRPr="00D04128">
              <w:rPr>
                <w:sz w:val="20"/>
                <w:szCs w:val="20"/>
              </w:rPr>
              <w:t>1</w:t>
            </w:r>
          </w:p>
        </w:tc>
        <w:tc>
          <w:tcPr>
            <w:tcW w:w="3969" w:type="dxa"/>
          </w:tcPr>
          <w:p w:rsidR="00387ADE" w:rsidRPr="00D04128" w:rsidRDefault="00387ADE" w:rsidP="00931641">
            <w:pPr>
              <w:jc w:val="both"/>
              <w:rPr>
                <w:sz w:val="20"/>
                <w:szCs w:val="20"/>
              </w:rPr>
            </w:pPr>
            <w:r w:rsidRPr="00D04128">
              <w:rPr>
                <w:sz w:val="20"/>
                <w:szCs w:val="20"/>
              </w:rP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w:t>
            </w:r>
          </w:p>
        </w:tc>
        <w:tc>
          <w:tcPr>
            <w:tcW w:w="1310" w:type="dxa"/>
          </w:tcPr>
          <w:p w:rsidR="00387ADE" w:rsidRPr="00D04128" w:rsidRDefault="00387ADE" w:rsidP="00931641">
            <w:pPr>
              <w:rPr>
                <w:sz w:val="20"/>
                <w:szCs w:val="20"/>
              </w:rPr>
            </w:pPr>
            <w:r w:rsidRPr="00D04128">
              <w:rPr>
                <w:sz w:val="20"/>
                <w:szCs w:val="20"/>
              </w:rPr>
              <w:t>010230320</w:t>
            </w:r>
          </w:p>
        </w:tc>
        <w:tc>
          <w:tcPr>
            <w:tcW w:w="1342" w:type="dxa"/>
          </w:tcPr>
          <w:p w:rsidR="00387ADE" w:rsidRPr="00D04128" w:rsidRDefault="00387ADE" w:rsidP="00931641">
            <w:pPr>
              <w:rPr>
                <w:sz w:val="20"/>
                <w:szCs w:val="20"/>
              </w:rPr>
            </w:pPr>
            <w:r w:rsidRPr="00D04128">
              <w:rPr>
                <w:sz w:val="20"/>
                <w:szCs w:val="20"/>
              </w:rPr>
              <w:t>010632320</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p>
        </w:tc>
      </w:tr>
      <w:tr w:rsidR="00387ADE" w:rsidRPr="00D04128" w:rsidTr="00FC6ABA">
        <w:tc>
          <w:tcPr>
            <w:tcW w:w="675" w:type="dxa"/>
          </w:tcPr>
          <w:p w:rsidR="00387ADE" w:rsidRPr="00D04128" w:rsidRDefault="00387ADE" w:rsidP="00931641">
            <w:pPr>
              <w:rPr>
                <w:sz w:val="20"/>
                <w:szCs w:val="20"/>
              </w:rPr>
            </w:pPr>
            <w:r w:rsidRPr="00D04128">
              <w:rPr>
                <w:sz w:val="20"/>
                <w:szCs w:val="20"/>
              </w:rPr>
              <w:t>2</w:t>
            </w:r>
          </w:p>
        </w:tc>
        <w:tc>
          <w:tcPr>
            <w:tcW w:w="3969" w:type="dxa"/>
          </w:tcPr>
          <w:p w:rsidR="00387ADE" w:rsidRPr="00D04128" w:rsidRDefault="00387ADE" w:rsidP="00931641">
            <w:pPr>
              <w:jc w:val="both"/>
              <w:rPr>
                <w:sz w:val="20"/>
                <w:szCs w:val="20"/>
              </w:rPr>
            </w:pPr>
            <w:r w:rsidRPr="00D04128">
              <w:rPr>
                <w:sz w:val="20"/>
                <w:szCs w:val="20"/>
              </w:rP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w:t>
            </w:r>
          </w:p>
        </w:tc>
        <w:tc>
          <w:tcPr>
            <w:tcW w:w="1310" w:type="dxa"/>
          </w:tcPr>
          <w:p w:rsidR="00387ADE" w:rsidRPr="00D04128" w:rsidRDefault="00387ADE" w:rsidP="00931641">
            <w:pPr>
              <w:rPr>
                <w:sz w:val="20"/>
                <w:szCs w:val="20"/>
              </w:rPr>
            </w:pPr>
            <w:r w:rsidRPr="00D04128">
              <w:rPr>
                <w:sz w:val="20"/>
                <w:szCs w:val="20"/>
              </w:rPr>
              <w:t>010230320</w:t>
            </w:r>
          </w:p>
        </w:tc>
        <w:tc>
          <w:tcPr>
            <w:tcW w:w="1342" w:type="dxa"/>
          </w:tcPr>
          <w:p w:rsidR="00387ADE" w:rsidRPr="00D04128" w:rsidRDefault="00387ADE" w:rsidP="00931641">
            <w:pPr>
              <w:rPr>
                <w:sz w:val="20"/>
                <w:szCs w:val="20"/>
              </w:rPr>
            </w:pPr>
            <w:r w:rsidRPr="00D04128">
              <w:rPr>
                <w:sz w:val="20"/>
                <w:szCs w:val="20"/>
              </w:rPr>
              <w:t>010632320</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Приобретение, изготовление</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b/>
                <w:sz w:val="20"/>
                <w:szCs w:val="20"/>
              </w:rPr>
            </w:pPr>
            <w:r w:rsidRPr="00D04128">
              <w:rPr>
                <w:b/>
                <w:sz w:val="20"/>
                <w:szCs w:val="20"/>
              </w:rPr>
              <w:t>Модернизация</w:t>
            </w:r>
          </w:p>
          <w:p w:rsidR="00387ADE" w:rsidRPr="00D04128" w:rsidRDefault="00387ADE" w:rsidP="00931641">
            <w:pPr>
              <w:rPr>
                <w:sz w:val="20"/>
                <w:szCs w:val="20"/>
              </w:rPr>
            </w:pPr>
            <w:r w:rsidRPr="00D04128">
              <w:rPr>
                <w:sz w:val="20"/>
                <w:szCs w:val="20"/>
              </w:rPr>
              <w:t>Акт приема-сдачи отремонтированных, реконструированных и модернизированных объектов основных средств (ф. 0504103)</w:t>
            </w:r>
          </w:p>
        </w:tc>
      </w:tr>
      <w:tr w:rsidR="00387ADE" w:rsidRPr="00D04128" w:rsidTr="00FC6ABA">
        <w:tc>
          <w:tcPr>
            <w:tcW w:w="675" w:type="dxa"/>
          </w:tcPr>
          <w:p w:rsidR="00387ADE" w:rsidRPr="00D04128" w:rsidRDefault="00387ADE" w:rsidP="00931641">
            <w:pPr>
              <w:rPr>
                <w:sz w:val="20"/>
                <w:szCs w:val="20"/>
              </w:rPr>
            </w:pPr>
            <w:r w:rsidRPr="00D04128">
              <w:rPr>
                <w:sz w:val="20"/>
                <w:szCs w:val="20"/>
              </w:rPr>
              <w:t>3</w:t>
            </w:r>
          </w:p>
        </w:tc>
        <w:tc>
          <w:tcPr>
            <w:tcW w:w="3969" w:type="dxa"/>
          </w:tcPr>
          <w:p w:rsidR="00387ADE" w:rsidRPr="00A06372" w:rsidRDefault="00731481" w:rsidP="00931641">
            <w:pPr>
              <w:jc w:val="both"/>
              <w:rPr>
                <w:sz w:val="20"/>
                <w:szCs w:val="20"/>
              </w:rPr>
            </w:pPr>
            <w:r w:rsidRPr="00A06372">
              <w:rPr>
                <w:sz w:val="20"/>
                <w:szCs w:val="20"/>
              </w:rPr>
              <w:t>принятие к бухгалтерскому учету безвозмездно полученных объектов нематериальных активов, в том числе при получении от резидентов Российской Федерации и физических лиц нерезидентов Российской Федерации</w:t>
            </w:r>
          </w:p>
        </w:tc>
        <w:tc>
          <w:tcPr>
            <w:tcW w:w="1310" w:type="dxa"/>
          </w:tcPr>
          <w:p w:rsidR="00387ADE" w:rsidRPr="00A06372" w:rsidRDefault="00387ADE" w:rsidP="00931641">
            <w:pPr>
              <w:rPr>
                <w:sz w:val="20"/>
                <w:szCs w:val="20"/>
              </w:rPr>
            </w:pPr>
            <w:r w:rsidRPr="00A06372">
              <w:rPr>
                <w:sz w:val="20"/>
                <w:szCs w:val="20"/>
              </w:rPr>
              <w:t>010230320</w:t>
            </w:r>
          </w:p>
        </w:tc>
        <w:tc>
          <w:tcPr>
            <w:tcW w:w="1342" w:type="dxa"/>
          </w:tcPr>
          <w:p w:rsidR="00387ADE" w:rsidRPr="00A06372" w:rsidRDefault="00387ADE" w:rsidP="00731481">
            <w:pPr>
              <w:rPr>
                <w:sz w:val="20"/>
                <w:szCs w:val="20"/>
              </w:rPr>
            </w:pPr>
            <w:r w:rsidRPr="00A06372">
              <w:rPr>
                <w:sz w:val="20"/>
                <w:szCs w:val="20"/>
              </w:rPr>
              <w:t>0</w:t>
            </w:r>
            <w:r w:rsidR="002B6281" w:rsidRPr="00A06372">
              <w:rPr>
                <w:sz w:val="20"/>
                <w:szCs w:val="20"/>
              </w:rPr>
              <w:t>401101</w:t>
            </w:r>
            <w:r w:rsidR="00731481" w:rsidRPr="00A06372">
              <w:rPr>
                <w:sz w:val="20"/>
                <w:szCs w:val="20"/>
              </w:rPr>
              <w:t>90</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p>
        </w:tc>
      </w:tr>
      <w:tr w:rsidR="00387ADE" w:rsidRPr="00D04128" w:rsidTr="00FC6ABA">
        <w:tc>
          <w:tcPr>
            <w:tcW w:w="675" w:type="dxa"/>
          </w:tcPr>
          <w:p w:rsidR="00387ADE" w:rsidRPr="00D04128" w:rsidRDefault="00387ADE" w:rsidP="00931641">
            <w:pPr>
              <w:rPr>
                <w:sz w:val="20"/>
                <w:szCs w:val="20"/>
              </w:rPr>
            </w:pPr>
            <w:r w:rsidRPr="00D04128">
              <w:rPr>
                <w:sz w:val="20"/>
                <w:szCs w:val="20"/>
              </w:rPr>
              <w:t>4</w:t>
            </w:r>
          </w:p>
        </w:tc>
        <w:tc>
          <w:tcPr>
            <w:tcW w:w="3969" w:type="dxa"/>
          </w:tcPr>
          <w:p w:rsidR="00387ADE" w:rsidRPr="00A06372" w:rsidRDefault="00387ADE" w:rsidP="00931641">
            <w:pPr>
              <w:jc w:val="both"/>
              <w:rPr>
                <w:sz w:val="20"/>
                <w:szCs w:val="20"/>
              </w:rPr>
            </w:pPr>
            <w:r w:rsidRPr="00A06372">
              <w:rPr>
                <w:sz w:val="20"/>
                <w:szCs w:val="20"/>
              </w:rPr>
              <w:t>принятие к бюджетному учету по первоначальной стоимости безвозмездно полученных нематериальных активов</w:t>
            </w:r>
          </w:p>
        </w:tc>
        <w:tc>
          <w:tcPr>
            <w:tcW w:w="1310" w:type="dxa"/>
          </w:tcPr>
          <w:p w:rsidR="00387ADE" w:rsidRPr="00A06372" w:rsidRDefault="00387ADE" w:rsidP="00931641">
            <w:pPr>
              <w:rPr>
                <w:sz w:val="20"/>
                <w:szCs w:val="20"/>
              </w:rPr>
            </w:pPr>
            <w:r w:rsidRPr="00A06372">
              <w:rPr>
                <w:sz w:val="20"/>
                <w:szCs w:val="20"/>
              </w:rPr>
              <w:t>010230320</w:t>
            </w:r>
          </w:p>
        </w:tc>
        <w:tc>
          <w:tcPr>
            <w:tcW w:w="1342" w:type="dxa"/>
          </w:tcPr>
          <w:p w:rsidR="00387ADE" w:rsidRPr="00A06372" w:rsidRDefault="00387ADE" w:rsidP="00931641">
            <w:pPr>
              <w:rPr>
                <w:sz w:val="20"/>
                <w:szCs w:val="20"/>
              </w:rPr>
            </w:pPr>
            <w:r w:rsidRPr="00A06372">
              <w:rPr>
                <w:sz w:val="20"/>
                <w:szCs w:val="20"/>
              </w:rPr>
              <w:t>030404320</w:t>
            </w:r>
          </w:p>
          <w:p w:rsidR="00387ADE" w:rsidRPr="00A06372" w:rsidRDefault="00081694" w:rsidP="00731481">
            <w:pPr>
              <w:rPr>
                <w:sz w:val="20"/>
                <w:szCs w:val="20"/>
              </w:rPr>
            </w:pPr>
            <w:r w:rsidRPr="00A06372">
              <w:rPr>
                <w:sz w:val="20"/>
                <w:szCs w:val="20"/>
              </w:rPr>
              <w:t>0401101</w:t>
            </w:r>
            <w:r w:rsidR="00731481" w:rsidRPr="00A06372">
              <w:rPr>
                <w:sz w:val="20"/>
                <w:szCs w:val="20"/>
              </w:rPr>
              <w:t>90</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FC6ABA">
        <w:tc>
          <w:tcPr>
            <w:tcW w:w="675" w:type="dxa"/>
          </w:tcPr>
          <w:p w:rsidR="00387ADE" w:rsidRPr="00D04128" w:rsidRDefault="00387ADE" w:rsidP="00931641">
            <w:pPr>
              <w:rPr>
                <w:sz w:val="20"/>
                <w:szCs w:val="20"/>
              </w:rPr>
            </w:pPr>
            <w:r w:rsidRPr="00D04128">
              <w:rPr>
                <w:sz w:val="20"/>
                <w:szCs w:val="20"/>
              </w:rPr>
              <w:t>5</w:t>
            </w:r>
          </w:p>
        </w:tc>
        <w:tc>
          <w:tcPr>
            <w:tcW w:w="3969" w:type="dxa"/>
          </w:tcPr>
          <w:p w:rsidR="00387ADE" w:rsidRPr="00D04128" w:rsidRDefault="00387ADE" w:rsidP="00931641">
            <w:pPr>
              <w:rPr>
                <w:sz w:val="20"/>
                <w:szCs w:val="20"/>
              </w:rPr>
            </w:pPr>
            <w:r w:rsidRPr="00D04128">
              <w:rPr>
                <w:sz w:val="20"/>
                <w:szCs w:val="20"/>
              </w:rPr>
              <w:t>внутреннее перемещение объектов нематериальных активов между материально ответственными лицами в учреждении</w:t>
            </w:r>
          </w:p>
        </w:tc>
        <w:tc>
          <w:tcPr>
            <w:tcW w:w="1310" w:type="dxa"/>
          </w:tcPr>
          <w:p w:rsidR="00387ADE" w:rsidRPr="00D04128" w:rsidRDefault="00387ADE" w:rsidP="00931641">
            <w:pPr>
              <w:rPr>
                <w:sz w:val="20"/>
                <w:szCs w:val="20"/>
              </w:rPr>
            </w:pPr>
            <w:r w:rsidRPr="00D04128">
              <w:rPr>
                <w:sz w:val="20"/>
                <w:szCs w:val="20"/>
              </w:rPr>
              <w:t>010230320</w:t>
            </w:r>
          </w:p>
        </w:tc>
        <w:tc>
          <w:tcPr>
            <w:tcW w:w="1342" w:type="dxa"/>
          </w:tcPr>
          <w:p w:rsidR="00387ADE" w:rsidRPr="00D04128" w:rsidRDefault="00387ADE" w:rsidP="00931641">
            <w:pPr>
              <w:rPr>
                <w:sz w:val="20"/>
                <w:szCs w:val="20"/>
              </w:rPr>
            </w:pPr>
            <w:r w:rsidRPr="00D04128">
              <w:rPr>
                <w:sz w:val="20"/>
                <w:szCs w:val="20"/>
              </w:rPr>
              <w:t>010230320</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Накладная на внутреннее перемещение объектов нефинансовых активов (ф. 0504102)</w:t>
            </w:r>
          </w:p>
        </w:tc>
      </w:tr>
      <w:tr w:rsidR="00387ADE" w:rsidRPr="00D04128" w:rsidTr="00FC6ABA">
        <w:tc>
          <w:tcPr>
            <w:tcW w:w="675" w:type="dxa"/>
          </w:tcPr>
          <w:p w:rsidR="00387ADE" w:rsidRPr="00D04128" w:rsidRDefault="00005F3A" w:rsidP="00931641">
            <w:pPr>
              <w:rPr>
                <w:sz w:val="20"/>
                <w:szCs w:val="20"/>
              </w:rPr>
            </w:pPr>
            <w:r w:rsidRPr="00D04128">
              <w:rPr>
                <w:sz w:val="20"/>
                <w:szCs w:val="20"/>
              </w:rPr>
              <w:t>6</w:t>
            </w:r>
          </w:p>
        </w:tc>
        <w:tc>
          <w:tcPr>
            <w:tcW w:w="3969" w:type="dxa"/>
          </w:tcPr>
          <w:p w:rsidR="00387ADE" w:rsidRPr="006D4214" w:rsidRDefault="00387ADE" w:rsidP="00931641">
            <w:pPr>
              <w:rPr>
                <w:sz w:val="20"/>
                <w:szCs w:val="20"/>
              </w:rPr>
            </w:pPr>
            <w:r w:rsidRPr="006D4214">
              <w:rPr>
                <w:sz w:val="20"/>
                <w:szCs w:val="20"/>
              </w:rPr>
              <w:t>оприходование неучтенных объектов нематериальных активов, выявленных при инвентаризации</w:t>
            </w:r>
          </w:p>
        </w:tc>
        <w:tc>
          <w:tcPr>
            <w:tcW w:w="1310" w:type="dxa"/>
          </w:tcPr>
          <w:p w:rsidR="00387ADE" w:rsidRPr="006D4214" w:rsidRDefault="00387ADE" w:rsidP="00931641">
            <w:pPr>
              <w:rPr>
                <w:sz w:val="20"/>
                <w:szCs w:val="20"/>
              </w:rPr>
            </w:pPr>
            <w:r w:rsidRPr="006D4214">
              <w:rPr>
                <w:sz w:val="20"/>
                <w:szCs w:val="20"/>
              </w:rPr>
              <w:t>010230320</w:t>
            </w:r>
          </w:p>
        </w:tc>
        <w:tc>
          <w:tcPr>
            <w:tcW w:w="1342" w:type="dxa"/>
          </w:tcPr>
          <w:p w:rsidR="00387ADE" w:rsidRPr="006D4214" w:rsidRDefault="00D25EBB" w:rsidP="00931641">
            <w:pPr>
              <w:rPr>
                <w:sz w:val="20"/>
                <w:szCs w:val="20"/>
              </w:rPr>
            </w:pPr>
            <w:r w:rsidRPr="006D4214">
              <w:rPr>
                <w:sz w:val="20"/>
                <w:szCs w:val="20"/>
              </w:rPr>
              <w:t>040110199</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b/>
                <w:sz w:val="20"/>
                <w:szCs w:val="20"/>
              </w:rPr>
            </w:pPr>
            <w:r w:rsidRPr="00D04128">
              <w:rPr>
                <w:b/>
                <w:sz w:val="20"/>
                <w:szCs w:val="20"/>
              </w:rPr>
              <w:lastRenderedPageBreak/>
              <w:t>Вариант 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675" w:type="dxa"/>
            <w:shd w:val="clear" w:color="auto" w:fill="F2F2F2"/>
          </w:tcPr>
          <w:p w:rsidR="00387ADE" w:rsidRPr="00D04128" w:rsidRDefault="00387ADE" w:rsidP="00931641">
            <w:pPr>
              <w:rPr>
                <w:sz w:val="20"/>
                <w:szCs w:val="20"/>
              </w:rPr>
            </w:pPr>
          </w:p>
        </w:tc>
        <w:tc>
          <w:tcPr>
            <w:tcW w:w="3969" w:type="dxa"/>
            <w:shd w:val="clear" w:color="auto" w:fill="F2F2F2"/>
          </w:tcPr>
          <w:p w:rsidR="00387ADE" w:rsidRPr="00D04128" w:rsidRDefault="00387ADE" w:rsidP="00931641">
            <w:pPr>
              <w:jc w:val="center"/>
              <w:rPr>
                <w:b/>
                <w:sz w:val="20"/>
                <w:szCs w:val="20"/>
              </w:rPr>
            </w:pPr>
            <w:r w:rsidRPr="00D04128">
              <w:rPr>
                <w:b/>
                <w:sz w:val="20"/>
                <w:szCs w:val="20"/>
              </w:rPr>
              <w:t>Выбытие</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2769" w:type="dxa"/>
            <w:shd w:val="clear" w:color="auto" w:fill="F2F2F2"/>
          </w:tcPr>
          <w:p w:rsidR="00387ADE" w:rsidRPr="00D04128" w:rsidRDefault="00387ADE" w:rsidP="00931641">
            <w:pPr>
              <w:rPr>
                <w:sz w:val="20"/>
                <w:szCs w:val="20"/>
              </w:rPr>
            </w:pPr>
          </w:p>
        </w:tc>
      </w:tr>
      <w:tr w:rsidR="00387ADE" w:rsidRPr="00D04128" w:rsidTr="00FC6ABA">
        <w:tc>
          <w:tcPr>
            <w:tcW w:w="675" w:type="dxa"/>
            <w:shd w:val="clear" w:color="auto" w:fill="FFFFFF"/>
          </w:tcPr>
          <w:p w:rsidR="00387ADE" w:rsidRPr="00D04128" w:rsidRDefault="00686E77" w:rsidP="00931641">
            <w:pPr>
              <w:rPr>
                <w:sz w:val="20"/>
                <w:szCs w:val="20"/>
              </w:rPr>
            </w:pPr>
            <w:r w:rsidRPr="00D04128">
              <w:rPr>
                <w:sz w:val="20"/>
                <w:szCs w:val="20"/>
              </w:rPr>
              <w:t>7</w:t>
            </w:r>
          </w:p>
        </w:tc>
        <w:tc>
          <w:tcPr>
            <w:tcW w:w="3969" w:type="dxa"/>
            <w:shd w:val="clear" w:color="auto" w:fill="FFFFFF"/>
          </w:tcPr>
          <w:p w:rsidR="00387ADE" w:rsidRPr="00D04128" w:rsidRDefault="00387ADE" w:rsidP="00931641">
            <w:pPr>
              <w:rPr>
                <w:sz w:val="20"/>
                <w:szCs w:val="20"/>
              </w:rPr>
            </w:pPr>
            <w:r w:rsidRPr="00D04128">
              <w:rPr>
                <w:sz w:val="20"/>
                <w:szCs w:val="20"/>
              </w:rPr>
              <w:t>выбытие нематериальных активов при их продаже отражается по балансовой стоимости</w:t>
            </w:r>
          </w:p>
        </w:tc>
        <w:tc>
          <w:tcPr>
            <w:tcW w:w="1310" w:type="dxa"/>
            <w:shd w:val="clear" w:color="auto" w:fill="FFFFFF"/>
          </w:tcPr>
          <w:p w:rsidR="00387ADE" w:rsidRPr="00D04128" w:rsidRDefault="00387ADE" w:rsidP="00931641">
            <w:pPr>
              <w:rPr>
                <w:sz w:val="20"/>
                <w:szCs w:val="20"/>
              </w:rPr>
            </w:pPr>
            <w:r w:rsidRPr="00D04128">
              <w:rPr>
                <w:sz w:val="20"/>
                <w:szCs w:val="20"/>
              </w:rPr>
              <w:t>010439420</w:t>
            </w:r>
          </w:p>
          <w:p w:rsidR="00387ADE" w:rsidRPr="00D04128" w:rsidRDefault="00387ADE" w:rsidP="00931641">
            <w:pPr>
              <w:rPr>
                <w:sz w:val="20"/>
                <w:szCs w:val="20"/>
              </w:rPr>
            </w:pPr>
            <w:r w:rsidRPr="00D04128">
              <w:rPr>
                <w:sz w:val="20"/>
                <w:szCs w:val="20"/>
              </w:rPr>
              <w:t>040110172</w:t>
            </w:r>
          </w:p>
          <w:p w:rsidR="00686E77" w:rsidRPr="00D04128" w:rsidRDefault="00686E77" w:rsidP="00931641">
            <w:pPr>
              <w:rPr>
                <w:sz w:val="20"/>
                <w:szCs w:val="20"/>
              </w:rPr>
            </w:pPr>
            <w:r w:rsidRPr="00D04128">
              <w:rPr>
                <w:sz w:val="20"/>
                <w:szCs w:val="20"/>
              </w:rPr>
              <w:t>011439000</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Накладная на отпуск материалов (материальных ценностей) на сторону (ф. 0504205)</w:t>
            </w:r>
          </w:p>
        </w:tc>
      </w:tr>
      <w:tr w:rsidR="00387ADE" w:rsidRPr="00D04128" w:rsidTr="00FC6ABA">
        <w:tc>
          <w:tcPr>
            <w:tcW w:w="675" w:type="dxa"/>
            <w:shd w:val="clear" w:color="auto" w:fill="FFFFFF"/>
          </w:tcPr>
          <w:p w:rsidR="00387ADE" w:rsidRPr="00D04128" w:rsidRDefault="001E4936" w:rsidP="00931641">
            <w:pPr>
              <w:rPr>
                <w:sz w:val="20"/>
                <w:szCs w:val="20"/>
              </w:rPr>
            </w:pPr>
            <w:r w:rsidRPr="00D04128">
              <w:rPr>
                <w:sz w:val="20"/>
                <w:szCs w:val="20"/>
              </w:rPr>
              <w:t>8</w:t>
            </w:r>
          </w:p>
        </w:tc>
        <w:tc>
          <w:tcPr>
            <w:tcW w:w="3969" w:type="dxa"/>
            <w:shd w:val="clear" w:color="auto" w:fill="FFFFFF"/>
          </w:tcPr>
          <w:p w:rsidR="00387ADE" w:rsidRPr="00D04128" w:rsidRDefault="00387ADE" w:rsidP="00931641">
            <w:pPr>
              <w:rPr>
                <w:sz w:val="20"/>
                <w:szCs w:val="20"/>
              </w:rPr>
            </w:pPr>
            <w:r w:rsidRPr="00D04128">
              <w:rPr>
                <w:sz w:val="20"/>
                <w:szCs w:val="20"/>
              </w:rPr>
              <w:t>выбытие нематериальных активов вследствие недостачи, хищения отражается по балансовой стоимости</w:t>
            </w:r>
          </w:p>
        </w:tc>
        <w:tc>
          <w:tcPr>
            <w:tcW w:w="1310" w:type="dxa"/>
            <w:shd w:val="clear" w:color="auto" w:fill="FFFFFF"/>
          </w:tcPr>
          <w:p w:rsidR="00387ADE" w:rsidRPr="00D04128" w:rsidRDefault="00387ADE" w:rsidP="00931641">
            <w:pPr>
              <w:rPr>
                <w:sz w:val="20"/>
                <w:szCs w:val="20"/>
              </w:rPr>
            </w:pPr>
            <w:r w:rsidRPr="00D04128">
              <w:rPr>
                <w:sz w:val="20"/>
                <w:szCs w:val="20"/>
              </w:rPr>
              <w:t>010439420</w:t>
            </w:r>
          </w:p>
          <w:p w:rsidR="00387ADE" w:rsidRPr="00D04128" w:rsidRDefault="00387ADE" w:rsidP="00931641">
            <w:pPr>
              <w:rPr>
                <w:sz w:val="20"/>
                <w:szCs w:val="20"/>
              </w:rPr>
            </w:pPr>
            <w:r w:rsidRPr="00D04128">
              <w:rPr>
                <w:sz w:val="20"/>
                <w:szCs w:val="20"/>
              </w:rPr>
              <w:t>040110172</w:t>
            </w:r>
          </w:p>
          <w:p w:rsidR="00686E77" w:rsidRPr="00D04128" w:rsidRDefault="00686E77" w:rsidP="00931641">
            <w:pPr>
              <w:rPr>
                <w:sz w:val="20"/>
                <w:szCs w:val="20"/>
              </w:rPr>
            </w:pPr>
            <w:r w:rsidRPr="00D04128">
              <w:rPr>
                <w:sz w:val="20"/>
                <w:szCs w:val="20"/>
              </w:rPr>
              <w:t>011439000</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tc>
      </w:tr>
      <w:tr w:rsidR="00387ADE" w:rsidRPr="00D04128" w:rsidTr="00FC6ABA">
        <w:tc>
          <w:tcPr>
            <w:tcW w:w="675" w:type="dxa"/>
            <w:shd w:val="clear" w:color="auto" w:fill="FFFFFF"/>
          </w:tcPr>
          <w:p w:rsidR="00387ADE" w:rsidRPr="00D04128" w:rsidRDefault="001E4936" w:rsidP="00931641">
            <w:pPr>
              <w:rPr>
                <w:sz w:val="20"/>
                <w:szCs w:val="20"/>
              </w:rPr>
            </w:pPr>
            <w:r w:rsidRPr="00D04128">
              <w:rPr>
                <w:sz w:val="20"/>
                <w:szCs w:val="20"/>
              </w:rPr>
              <w:t>9</w:t>
            </w:r>
          </w:p>
        </w:tc>
        <w:tc>
          <w:tcPr>
            <w:tcW w:w="3969" w:type="dxa"/>
            <w:shd w:val="clear" w:color="auto" w:fill="FFFFFF"/>
          </w:tcPr>
          <w:p w:rsidR="00387ADE" w:rsidRPr="006D4214" w:rsidRDefault="00387ADE" w:rsidP="00931641">
            <w:pPr>
              <w:rPr>
                <w:sz w:val="20"/>
                <w:szCs w:val="20"/>
              </w:rPr>
            </w:pPr>
            <w:r w:rsidRPr="006D4214">
              <w:rPr>
                <w:sz w:val="20"/>
                <w:szCs w:val="20"/>
              </w:rPr>
              <w:t>безвозмездная передача нематериальных активов</w:t>
            </w:r>
          </w:p>
        </w:tc>
        <w:tc>
          <w:tcPr>
            <w:tcW w:w="1310" w:type="dxa"/>
            <w:shd w:val="clear" w:color="auto" w:fill="FFFFFF"/>
          </w:tcPr>
          <w:p w:rsidR="00387ADE" w:rsidRPr="006D4214" w:rsidRDefault="00387ADE" w:rsidP="00931641">
            <w:pPr>
              <w:rPr>
                <w:sz w:val="20"/>
                <w:szCs w:val="20"/>
              </w:rPr>
            </w:pPr>
            <w:r w:rsidRPr="006D4214">
              <w:rPr>
                <w:sz w:val="20"/>
                <w:szCs w:val="20"/>
              </w:rPr>
              <w:t>030404320</w:t>
            </w:r>
          </w:p>
          <w:p w:rsidR="00387ADE" w:rsidRPr="006D4214" w:rsidRDefault="00387ADE" w:rsidP="0006688E">
            <w:pPr>
              <w:rPr>
                <w:sz w:val="20"/>
                <w:szCs w:val="20"/>
              </w:rPr>
            </w:pPr>
            <w:r w:rsidRPr="006D4214">
              <w:rPr>
                <w:sz w:val="20"/>
                <w:szCs w:val="20"/>
              </w:rPr>
              <w:t>0401202</w:t>
            </w:r>
            <w:r w:rsidR="0006688E" w:rsidRPr="006D4214">
              <w:rPr>
                <w:sz w:val="20"/>
                <w:szCs w:val="20"/>
              </w:rPr>
              <w:t>80</w:t>
            </w:r>
          </w:p>
        </w:tc>
        <w:tc>
          <w:tcPr>
            <w:tcW w:w="1342" w:type="dxa"/>
            <w:shd w:val="clear" w:color="auto" w:fill="FFFFFF"/>
          </w:tcPr>
          <w:p w:rsidR="00387ADE" w:rsidRPr="006D4214" w:rsidRDefault="00387ADE" w:rsidP="00931641">
            <w:pPr>
              <w:rPr>
                <w:sz w:val="20"/>
                <w:szCs w:val="20"/>
              </w:rPr>
            </w:pPr>
            <w:r w:rsidRPr="006D4214">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tc>
      </w:tr>
      <w:tr w:rsidR="00387ADE" w:rsidRPr="00D04128" w:rsidTr="00FC6ABA">
        <w:tc>
          <w:tcPr>
            <w:tcW w:w="675" w:type="dxa"/>
            <w:shd w:val="clear" w:color="auto" w:fill="FFFFFF"/>
          </w:tcPr>
          <w:p w:rsidR="00387ADE" w:rsidRPr="00D04128" w:rsidRDefault="001E4936" w:rsidP="00931641">
            <w:pPr>
              <w:rPr>
                <w:sz w:val="20"/>
                <w:szCs w:val="20"/>
              </w:rPr>
            </w:pPr>
            <w:r w:rsidRPr="00D04128">
              <w:rPr>
                <w:sz w:val="20"/>
                <w:szCs w:val="20"/>
              </w:rPr>
              <w:t>10</w:t>
            </w:r>
          </w:p>
        </w:tc>
        <w:tc>
          <w:tcPr>
            <w:tcW w:w="3969" w:type="dxa"/>
            <w:shd w:val="clear" w:color="auto" w:fill="FFFFFF"/>
          </w:tcPr>
          <w:p w:rsidR="00387ADE" w:rsidRPr="00D04128" w:rsidRDefault="00387ADE" w:rsidP="00931641">
            <w:pPr>
              <w:rPr>
                <w:sz w:val="20"/>
                <w:szCs w:val="20"/>
              </w:rPr>
            </w:pPr>
            <w:r w:rsidRPr="00D04128">
              <w:rPr>
                <w:sz w:val="20"/>
                <w:szCs w:val="20"/>
              </w:rPr>
              <w:t>выбытие нематериальных активов, пришедших в негодность</w:t>
            </w:r>
          </w:p>
        </w:tc>
        <w:tc>
          <w:tcPr>
            <w:tcW w:w="1310" w:type="dxa"/>
            <w:shd w:val="clear" w:color="auto" w:fill="FFFFFF"/>
          </w:tcPr>
          <w:p w:rsidR="00387ADE" w:rsidRPr="00D04128" w:rsidRDefault="00387ADE" w:rsidP="00931641">
            <w:pPr>
              <w:rPr>
                <w:sz w:val="20"/>
                <w:szCs w:val="20"/>
              </w:rPr>
            </w:pPr>
            <w:r w:rsidRPr="00D04128">
              <w:rPr>
                <w:sz w:val="20"/>
                <w:szCs w:val="20"/>
              </w:rPr>
              <w:t>010439420</w:t>
            </w:r>
          </w:p>
          <w:p w:rsidR="00387ADE" w:rsidRPr="00D04128" w:rsidRDefault="00387ADE" w:rsidP="00931641">
            <w:pPr>
              <w:rPr>
                <w:sz w:val="20"/>
                <w:szCs w:val="20"/>
              </w:rPr>
            </w:pPr>
            <w:r w:rsidRPr="00D04128">
              <w:rPr>
                <w:sz w:val="20"/>
                <w:szCs w:val="20"/>
              </w:rPr>
              <w:t>040110172</w:t>
            </w:r>
          </w:p>
          <w:p w:rsidR="00CF0CAB" w:rsidRPr="00D04128" w:rsidRDefault="00CF0CAB" w:rsidP="00931641">
            <w:pPr>
              <w:rPr>
                <w:sz w:val="20"/>
                <w:szCs w:val="20"/>
              </w:rPr>
            </w:pPr>
            <w:r w:rsidRPr="00D04128">
              <w:rPr>
                <w:sz w:val="20"/>
                <w:szCs w:val="20"/>
              </w:rPr>
              <w:t>011439000</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tc>
      </w:tr>
      <w:tr w:rsidR="00387ADE" w:rsidRPr="00D04128" w:rsidTr="00FC6ABA">
        <w:tc>
          <w:tcPr>
            <w:tcW w:w="675" w:type="dxa"/>
            <w:shd w:val="clear" w:color="auto" w:fill="FFFFFF"/>
          </w:tcPr>
          <w:p w:rsidR="00387ADE" w:rsidRPr="00D04128" w:rsidRDefault="001E4936" w:rsidP="00931641">
            <w:pPr>
              <w:rPr>
                <w:sz w:val="20"/>
                <w:szCs w:val="20"/>
              </w:rPr>
            </w:pPr>
            <w:r w:rsidRPr="00D04128">
              <w:rPr>
                <w:sz w:val="20"/>
                <w:szCs w:val="20"/>
              </w:rPr>
              <w:t>11</w:t>
            </w:r>
          </w:p>
        </w:tc>
        <w:tc>
          <w:tcPr>
            <w:tcW w:w="3969" w:type="dxa"/>
            <w:shd w:val="clear" w:color="auto" w:fill="FFFFFF"/>
          </w:tcPr>
          <w:p w:rsidR="00387ADE" w:rsidRPr="00D04128" w:rsidRDefault="00387ADE" w:rsidP="00931641">
            <w:pPr>
              <w:rPr>
                <w:sz w:val="20"/>
                <w:szCs w:val="20"/>
              </w:rPr>
            </w:pPr>
            <w:r w:rsidRPr="00D04128">
              <w:rPr>
                <w:sz w:val="20"/>
                <w:szCs w:val="20"/>
              </w:rPr>
              <w:t>выбытие нематериальных активов, пришедших в негодность вследствие стихийных бедствий и иных чрезвычайных ситуаций</w:t>
            </w:r>
          </w:p>
        </w:tc>
        <w:tc>
          <w:tcPr>
            <w:tcW w:w="1310" w:type="dxa"/>
            <w:shd w:val="clear" w:color="auto" w:fill="FFFFFF"/>
          </w:tcPr>
          <w:p w:rsidR="00387ADE" w:rsidRPr="00D04128" w:rsidRDefault="00387ADE" w:rsidP="00931641">
            <w:pPr>
              <w:rPr>
                <w:sz w:val="20"/>
                <w:szCs w:val="20"/>
              </w:rPr>
            </w:pPr>
            <w:r w:rsidRPr="00D04128">
              <w:rPr>
                <w:sz w:val="20"/>
                <w:szCs w:val="20"/>
              </w:rPr>
              <w:t>010439420</w:t>
            </w:r>
          </w:p>
          <w:p w:rsidR="00387ADE" w:rsidRPr="00D04128" w:rsidRDefault="00387ADE" w:rsidP="00931641">
            <w:pPr>
              <w:rPr>
                <w:sz w:val="20"/>
                <w:szCs w:val="20"/>
              </w:rPr>
            </w:pPr>
            <w:r w:rsidRPr="00D04128">
              <w:rPr>
                <w:sz w:val="20"/>
                <w:szCs w:val="20"/>
              </w:rPr>
              <w:t>040120273</w:t>
            </w:r>
          </w:p>
          <w:p w:rsidR="00F53C9E" w:rsidRPr="00D04128" w:rsidRDefault="00F53C9E" w:rsidP="00931641">
            <w:pPr>
              <w:rPr>
                <w:sz w:val="20"/>
                <w:szCs w:val="20"/>
              </w:rPr>
            </w:pPr>
            <w:r w:rsidRPr="00D04128">
              <w:rPr>
                <w:sz w:val="20"/>
                <w:szCs w:val="20"/>
              </w:rPr>
              <w:t>011439000</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tc>
      </w:tr>
      <w:tr w:rsidR="00387ADE" w:rsidRPr="00D04128" w:rsidTr="00FC6ABA">
        <w:tc>
          <w:tcPr>
            <w:tcW w:w="675" w:type="dxa"/>
            <w:shd w:val="clear" w:color="auto" w:fill="FFFFFF"/>
          </w:tcPr>
          <w:p w:rsidR="00387ADE" w:rsidRPr="00D04128" w:rsidRDefault="001E4936" w:rsidP="00931641">
            <w:pPr>
              <w:rPr>
                <w:sz w:val="20"/>
                <w:szCs w:val="20"/>
              </w:rPr>
            </w:pPr>
            <w:r w:rsidRPr="00D04128">
              <w:rPr>
                <w:sz w:val="20"/>
                <w:szCs w:val="20"/>
              </w:rPr>
              <w:t>12</w:t>
            </w:r>
          </w:p>
        </w:tc>
        <w:tc>
          <w:tcPr>
            <w:tcW w:w="3969" w:type="dxa"/>
            <w:shd w:val="clear" w:color="auto" w:fill="FFFFFF"/>
          </w:tcPr>
          <w:p w:rsidR="00387ADE" w:rsidRPr="00D04128" w:rsidRDefault="00387ADE" w:rsidP="00931641">
            <w:pPr>
              <w:rPr>
                <w:sz w:val="20"/>
                <w:szCs w:val="20"/>
              </w:rPr>
            </w:pPr>
            <w:r w:rsidRPr="00D04128">
              <w:rPr>
                <w:sz w:val="20"/>
                <w:szCs w:val="20"/>
              </w:rPr>
              <w:t>вложение объектов нематериальных активов в уставной капитал (фонд) организации отражается в размере их остаточной стоимости</w:t>
            </w:r>
          </w:p>
        </w:tc>
        <w:tc>
          <w:tcPr>
            <w:tcW w:w="1310" w:type="dxa"/>
            <w:shd w:val="clear" w:color="auto" w:fill="FFFFFF"/>
          </w:tcPr>
          <w:p w:rsidR="00387ADE" w:rsidRPr="00D04128" w:rsidRDefault="00387ADE" w:rsidP="00931641">
            <w:pPr>
              <w:rPr>
                <w:sz w:val="20"/>
                <w:szCs w:val="20"/>
              </w:rPr>
            </w:pPr>
            <w:r w:rsidRPr="00D04128">
              <w:rPr>
                <w:sz w:val="20"/>
                <w:szCs w:val="20"/>
              </w:rPr>
              <w:t>021530000</w:t>
            </w:r>
          </w:p>
          <w:p w:rsidR="00387ADE" w:rsidRPr="00D04128" w:rsidRDefault="00387ADE" w:rsidP="00931641">
            <w:pPr>
              <w:rPr>
                <w:sz w:val="20"/>
                <w:szCs w:val="20"/>
              </w:rPr>
            </w:pPr>
            <w:r w:rsidRPr="00D04128">
              <w:rPr>
                <w:sz w:val="20"/>
                <w:szCs w:val="20"/>
              </w:rPr>
              <w:t>010439420</w:t>
            </w:r>
          </w:p>
          <w:p w:rsidR="001E4936" w:rsidRPr="00D04128" w:rsidRDefault="001E4936" w:rsidP="00931641">
            <w:pPr>
              <w:rPr>
                <w:sz w:val="20"/>
                <w:szCs w:val="20"/>
              </w:rPr>
            </w:pPr>
            <w:r w:rsidRPr="00D04128">
              <w:rPr>
                <w:sz w:val="20"/>
                <w:szCs w:val="20"/>
              </w:rPr>
              <w:t>011439000</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(ф.0504833)</w:t>
            </w:r>
          </w:p>
        </w:tc>
      </w:tr>
    </w:tbl>
    <w:p w:rsidR="00387ADE" w:rsidRPr="00D04128" w:rsidRDefault="00387ADE" w:rsidP="00387ADE">
      <w:pPr>
        <w:rPr>
          <w:sz w:val="20"/>
          <w:szCs w:val="20"/>
        </w:rPr>
      </w:pPr>
    </w:p>
    <w:p w:rsidR="00387ADE" w:rsidRPr="00D04128" w:rsidRDefault="00387ADE" w:rsidP="00387ADE">
      <w:pPr>
        <w:rPr>
          <w:b/>
          <w:sz w:val="20"/>
          <w:szCs w:val="20"/>
        </w:rPr>
      </w:pPr>
      <w:r w:rsidRPr="00D04128">
        <w:rPr>
          <w:b/>
          <w:sz w:val="20"/>
          <w:szCs w:val="20"/>
        </w:rPr>
        <w:t>Непроизведенные активы</w:t>
      </w:r>
    </w:p>
    <w:p w:rsidR="00FC6ABA" w:rsidRPr="00D04128" w:rsidRDefault="00FC6ABA"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387ADE" w:rsidRPr="00D04128" w:rsidTr="00931641">
        <w:tc>
          <w:tcPr>
            <w:tcW w:w="675" w:type="dxa"/>
            <w:shd w:val="clear" w:color="auto" w:fill="BFBFBF"/>
          </w:tcPr>
          <w:p w:rsidR="00387ADE" w:rsidRPr="00D04128" w:rsidRDefault="00387ADE" w:rsidP="00931641">
            <w:pPr>
              <w:rPr>
                <w:sz w:val="20"/>
                <w:szCs w:val="20"/>
              </w:rPr>
            </w:pPr>
            <w:r w:rsidRPr="00D04128">
              <w:rPr>
                <w:sz w:val="20"/>
                <w:szCs w:val="20"/>
              </w:rPr>
              <w:t>№</w:t>
            </w:r>
          </w:p>
        </w:tc>
        <w:tc>
          <w:tcPr>
            <w:tcW w:w="3969" w:type="dxa"/>
            <w:shd w:val="clear" w:color="auto" w:fill="BFBFBF"/>
          </w:tcPr>
          <w:p w:rsidR="00387ADE" w:rsidRPr="00D04128" w:rsidRDefault="00387ADE" w:rsidP="00931641">
            <w:pPr>
              <w:jc w:val="center"/>
              <w:rPr>
                <w:b/>
                <w:sz w:val="20"/>
                <w:szCs w:val="20"/>
              </w:rPr>
            </w:pPr>
            <w:r w:rsidRPr="00D04128">
              <w:rPr>
                <w:b/>
                <w:sz w:val="20"/>
                <w:szCs w:val="20"/>
              </w:rPr>
              <w:t>Факт хозяйственной жизни</w:t>
            </w:r>
          </w:p>
          <w:p w:rsidR="00387ADE" w:rsidRPr="00D04128" w:rsidRDefault="00387ADE" w:rsidP="00931641">
            <w:pPr>
              <w:jc w:val="center"/>
              <w:rPr>
                <w:b/>
                <w:sz w:val="20"/>
                <w:szCs w:val="20"/>
              </w:rPr>
            </w:pPr>
            <w:r w:rsidRPr="00D04128">
              <w:rPr>
                <w:b/>
                <w:sz w:val="20"/>
                <w:szCs w:val="20"/>
              </w:rPr>
              <w:t>учреждения</w:t>
            </w:r>
          </w:p>
        </w:tc>
        <w:tc>
          <w:tcPr>
            <w:tcW w:w="1310" w:type="dxa"/>
            <w:shd w:val="clear" w:color="auto" w:fill="BFBFBF"/>
          </w:tcPr>
          <w:p w:rsidR="00387ADE" w:rsidRPr="00D04128" w:rsidRDefault="00387ADE" w:rsidP="00931641">
            <w:pPr>
              <w:jc w:val="center"/>
              <w:rPr>
                <w:b/>
                <w:sz w:val="20"/>
                <w:szCs w:val="20"/>
              </w:rPr>
            </w:pPr>
            <w:r w:rsidRPr="00D04128">
              <w:rPr>
                <w:b/>
                <w:sz w:val="20"/>
                <w:szCs w:val="20"/>
              </w:rPr>
              <w:t>Дебет</w:t>
            </w:r>
          </w:p>
        </w:tc>
        <w:tc>
          <w:tcPr>
            <w:tcW w:w="1342" w:type="dxa"/>
            <w:shd w:val="clear" w:color="auto" w:fill="BFBFBF"/>
          </w:tcPr>
          <w:p w:rsidR="00387ADE" w:rsidRPr="00D04128" w:rsidRDefault="00387ADE" w:rsidP="00931641">
            <w:pPr>
              <w:jc w:val="center"/>
              <w:rPr>
                <w:b/>
                <w:sz w:val="20"/>
                <w:szCs w:val="20"/>
              </w:rPr>
            </w:pPr>
            <w:r w:rsidRPr="00D04128">
              <w:rPr>
                <w:b/>
                <w:sz w:val="20"/>
                <w:szCs w:val="20"/>
              </w:rPr>
              <w:t>Кредит</w:t>
            </w:r>
          </w:p>
        </w:tc>
        <w:tc>
          <w:tcPr>
            <w:tcW w:w="3018" w:type="dxa"/>
            <w:shd w:val="clear" w:color="auto" w:fill="BFBFBF"/>
          </w:tcPr>
          <w:p w:rsidR="00387ADE" w:rsidRPr="00D04128" w:rsidRDefault="00387ADE" w:rsidP="00931641">
            <w:pPr>
              <w:jc w:val="center"/>
              <w:rPr>
                <w:b/>
                <w:sz w:val="20"/>
                <w:szCs w:val="20"/>
              </w:rPr>
            </w:pPr>
            <w:r w:rsidRPr="00D04128">
              <w:rPr>
                <w:b/>
                <w:sz w:val="20"/>
                <w:szCs w:val="20"/>
              </w:rPr>
              <w:t>Первичный документ</w:t>
            </w:r>
          </w:p>
        </w:tc>
      </w:tr>
      <w:tr w:rsidR="00387ADE" w:rsidRPr="00D04128" w:rsidTr="00931641">
        <w:tc>
          <w:tcPr>
            <w:tcW w:w="675" w:type="dxa"/>
            <w:shd w:val="clear" w:color="auto" w:fill="D9D9D9"/>
          </w:tcPr>
          <w:p w:rsidR="00387ADE" w:rsidRPr="00D04128" w:rsidRDefault="00387ADE" w:rsidP="00931641">
            <w:pPr>
              <w:rPr>
                <w:sz w:val="20"/>
                <w:szCs w:val="20"/>
              </w:rPr>
            </w:pPr>
          </w:p>
        </w:tc>
        <w:tc>
          <w:tcPr>
            <w:tcW w:w="3969" w:type="dxa"/>
            <w:shd w:val="clear" w:color="auto" w:fill="D9D9D9"/>
          </w:tcPr>
          <w:p w:rsidR="00387ADE" w:rsidRPr="00D04128" w:rsidRDefault="00387ADE" w:rsidP="00931641">
            <w:pPr>
              <w:jc w:val="center"/>
              <w:rPr>
                <w:b/>
                <w:sz w:val="20"/>
                <w:szCs w:val="20"/>
              </w:rPr>
            </w:pPr>
            <w:r w:rsidRPr="00D04128">
              <w:rPr>
                <w:b/>
                <w:sz w:val="20"/>
                <w:szCs w:val="20"/>
              </w:rPr>
              <w:t>Непроизведенные активы</w:t>
            </w:r>
          </w:p>
        </w:tc>
        <w:tc>
          <w:tcPr>
            <w:tcW w:w="1310" w:type="dxa"/>
            <w:shd w:val="clear" w:color="auto" w:fill="D9D9D9"/>
          </w:tcPr>
          <w:p w:rsidR="00387ADE" w:rsidRPr="00D04128" w:rsidRDefault="00387ADE" w:rsidP="00931641">
            <w:pPr>
              <w:jc w:val="center"/>
              <w:rPr>
                <w:b/>
                <w:sz w:val="20"/>
                <w:szCs w:val="20"/>
              </w:rPr>
            </w:pPr>
          </w:p>
        </w:tc>
        <w:tc>
          <w:tcPr>
            <w:tcW w:w="1342" w:type="dxa"/>
            <w:shd w:val="clear" w:color="auto" w:fill="D9D9D9"/>
          </w:tcPr>
          <w:p w:rsidR="00387ADE" w:rsidRPr="00D04128" w:rsidRDefault="00387ADE" w:rsidP="00931641">
            <w:pPr>
              <w:jc w:val="center"/>
              <w:rPr>
                <w:b/>
                <w:sz w:val="20"/>
                <w:szCs w:val="20"/>
              </w:rPr>
            </w:pPr>
          </w:p>
        </w:tc>
        <w:tc>
          <w:tcPr>
            <w:tcW w:w="3018" w:type="dxa"/>
            <w:shd w:val="clear" w:color="auto" w:fill="D9D9D9"/>
          </w:tcPr>
          <w:p w:rsidR="00387ADE" w:rsidRPr="00D04128" w:rsidRDefault="00387ADE" w:rsidP="00931641">
            <w:pPr>
              <w:jc w:val="center"/>
              <w:rPr>
                <w:b/>
                <w:sz w:val="20"/>
                <w:szCs w:val="20"/>
              </w:rPr>
            </w:pPr>
          </w:p>
        </w:tc>
      </w:tr>
      <w:tr w:rsidR="00387ADE" w:rsidRPr="00D04128" w:rsidTr="00931641">
        <w:tc>
          <w:tcPr>
            <w:tcW w:w="675" w:type="dxa"/>
            <w:shd w:val="clear" w:color="auto" w:fill="F2F2F2"/>
          </w:tcPr>
          <w:p w:rsidR="00387ADE" w:rsidRPr="00D04128" w:rsidRDefault="00387ADE" w:rsidP="00931641">
            <w:pPr>
              <w:rPr>
                <w:sz w:val="20"/>
                <w:szCs w:val="20"/>
              </w:rPr>
            </w:pPr>
          </w:p>
        </w:tc>
        <w:tc>
          <w:tcPr>
            <w:tcW w:w="3969" w:type="dxa"/>
            <w:shd w:val="clear" w:color="auto" w:fill="F2F2F2"/>
          </w:tcPr>
          <w:p w:rsidR="00387ADE" w:rsidRPr="00D04128" w:rsidRDefault="00387ADE" w:rsidP="00931641">
            <w:pPr>
              <w:jc w:val="center"/>
              <w:rPr>
                <w:b/>
                <w:sz w:val="20"/>
                <w:szCs w:val="20"/>
              </w:rPr>
            </w:pPr>
            <w:r w:rsidRPr="00D04128">
              <w:rPr>
                <w:b/>
                <w:sz w:val="20"/>
                <w:szCs w:val="20"/>
              </w:rPr>
              <w:t>Поступление объектов непроизведенных активов</w:t>
            </w:r>
          </w:p>
        </w:tc>
        <w:tc>
          <w:tcPr>
            <w:tcW w:w="1310" w:type="dxa"/>
            <w:shd w:val="clear" w:color="auto" w:fill="F2F2F2"/>
          </w:tcPr>
          <w:p w:rsidR="00387ADE" w:rsidRPr="00D04128" w:rsidRDefault="00387ADE" w:rsidP="00931641">
            <w:pPr>
              <w:jc w:val="center"/>
              <w:rPr>
                <w:b/>
                <w:sz w:val="20"/>
                <w:szCs w:val="20"/>
              </w:rPr>
            </w:pPr>
          </w:p>
        </w:tc>
        <w:tc>
          <w:tcPr>
            <w:tcW w:w="1342" w:type="dxa"/>
            <w:shd w:val="clear" w:color="auto" w:fill="F2F2F2"/>
          </w:tcPr>
          <w:p w:rsidR="00387ADE" w:rsidRPr="00D04128" w:rsidRDefault="00387ADE" w:rsidP="00931641">
            <w:pPr>
              <w:jc w:val="center"/>
              <w:rPr>
                <w:b/>
                <w:sz w:val="20"/>
                <w:szCs w:val="20"/>
              </w:rPr>
            </w:pPr>
          </w:p>
        </w:tc>
        <w:tc>
          <w:tcPr>
            <w:tcW w:w="3018" w:type="dxa"/>
            <w:shd w:val="clear" w:color="auto" w:fill="F2F2F2"/>
          </w:tcPr>
          <w:p w:rsidR="00387ADE" w:rsidRPr="00D04128" w:rsidRDefault="00387ADE" w:rsidP="00931641">
            <w:pPr>
              <w:jc w:val="center"/>
              <w:rPr>
                <w:b/>
                <w:sz w:val="20"/>
                <w:szCs w:val="20"/>
              </w:rPr>
            </w:pPr>
          </w:p>
        </w:tc>
      </w:tr>
      <w:tr w:rsidR="00387ADE" w:rsidRPr="00D04128" w:rsidTr="00931641">
        <w:tc>
          <w:tcPr>
            <w:tcW w:w="675" w:type="dxa"/>
          </w:tcPr>
          <w:p w:rsidR="00387ADE" w:rsidRPr="00D04128" w:rsidRDefault="00387ADE" w:rsidP="00931641">
            <w:pPr>
              <w:rPr>
                <w:sz w:val="20"/>
                <w:szCs w:val="20"/>
              </w:rPr>
            </w:pPr>
            <w:r w:rsidRPr="00D04128">
              <w:rPr>
                <w:sz w:val="20"/>
                <w:szCs w:val="20"/>
              </w:rPr>
              <w:lastRenderedPageBreak/>
              <w:t>1</w:t>
            </w:r>
          </w:p>
        </w:tc>
        <w:tc>
          <w:tcPr>
            <w:tcW w:w="3969" w:type="dxa"/>
          </w:tcPr>
          <w:p w:rsidR="00387ADE" w:rsidRPr="00D04128" w:rsidRDefault="00387ADE" w:rsidP="00931641">
            <w:pPr>
              <w:jc w:val="both"/>
              <w:rPr>
                <w:sz w:val="20"/>
                <w:szCs w:val="20"/>
              </w:rPr>
            </w:pPr>
            <w:r w:rsidRPr="00D04128">
              <w:rPr>
                <w:sz w:val="20"/>
                <w:szCs w:val="20"/>
              </w:rPr>
              <w:t>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w:t>
            </w:r>
          </w:p>
        </w:tc>
        <w:tc>
          <w:tcPr>
            <w:tcW w:w="1310" w:type="dxa"/>
          </w:tcPr>
          <w:p w:rsidR="00387ADE" w:rsidRPr="00D04128" w:rsidRDefault="00387ADE" w:rsidP="00931641">
            <w:pPr>
              <w:rPr>
                <w:sz w:val="20"/>
                <w:szCs w:val="20"/>
              </w:rPr>
            </w:pPr>
            <w:r w:rsidRPr="00D04128">
              <w:rPr>
                <w:sz w:val="20"/>
                <w:szCs w:val="20"/>
              </w:rPr>
              <w:t>010300000</w:t>
            </w:r>
          </w:p>
        </w:tc>
        <w:tc>
          <w:tcPr>
            <w:tcW w:w="1342" w:type="dxa"/>
          </w:tcPr>
          <w:p w:rsidR="00387ADE" w:rsidRPr="00D04128" w:rsidRDefault="00387ADE" w:rsidP="00931641">
            <w:pPr>
              <w:rPr>
                <w:sz w:val="20"/>
                <w:szCs w:val="20"/>
              </w:rPr>
            </w:pPr>
            <w:r w:rsidRPr="00D04128">
              <w:rPr>
                <w:sz w:val="20"/>
                <w:szCs w:val="20"/>
              </w:rPr>
              <w:t>010613330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p>
        </w:tc>
      </w:tr>
      <w:tr w:rsidR="00387ADE" w:rsidRPr="00D04128" w:rsidTr="00931641">
        <w:tc>
          <w:tcPr>
            <w:tcW w:w="675" w:type="dxa"/>
          </w:tcPr>
          <w:p w:rsidR="00387ADE" w:rsidRPr="00D04128" w:rsidRDefault="00387ADE" w:rsidP="00931641">
            <w:pPr>
              <w:rPr>
                <w:sz w:val="20"/>
                <w:szCs w:val="20"/>
              </w:rPr>
            </w:pPr>
            <w:r w:rsidRPr="00D04128">
              <w:rPr>
                <w:sz w:val="20"/>
                <w:szCs w:val="20"/>
              </w:rPr>
              <w:t>2</w:t>
            </w:r>
          </w:p>
        </w:tc>
        <w:tc>
          <w:tcPr>
            <w:tcW w:w="3969" w:type="dxa"/>
          </w:tcPr>
          <w:p w:rsidR="00387ADE" w:rsidRPr="00D04128" w:rsidRDefault="00387ADE" w:rsidP="00931641">
            <w:pPr>
              <w:jc w:val="both"/>
              <w:rPr>
                <w:sz w:val="20"/>
                <w:szCs w:val="20"/>
              </w:rPr>
            </w:pPr>
            <w:r w:rsidRPr="00D04128">
              <w:rPr>
                <w:sz w:val="20"/>
                <w:szCs w:val="20"/>
              </w:rPr>
              <w:t>При получении земельных участков на праве постоянного (бессрочного) пользования, в том числе расположенных под объектами недвижимости</w:t>
            </w:r>
          </w:p>
        </w:tc>
        <w:tc>
          <w:tcPr>
            <w:tcW w:w="1310" w:type="dxa"/>
          </w:tcPr>
          <w:p w:rsidR="00387ADE" w:rsidRPr="006D4214" w:rsidRDefault="00387ADE" w:rsidP="00931641">
            <w:pPr>
              <w:rPr>
                <w:sz w:val="20"/>
                <w:szCs w:val="20"/>
              </w:rPr>
            </w:pPr>
            <w:r w:rsidRPr="006D4214">
              <w:rPr>
                <w:sz w:val="20"/>
                <w:szCs w:val="20"/>
              </w:rPr>
              <w:t>010311330</w:t>
            </w:r>
          </w:p>
        </w:tc>
        <w:tc>
          <w:tcPr>
            <w:tcW w:w="1342" w:type="dxa"/>
          </w:tcPr>
          <w:p w:rsidR="00387ADE" w:rsidRPr="006D4214" w:rsidRDefault="001738A3" w:rsidP="00931641">
            <w:pPr>
              <w:rPr>
                <w:sz w:val="20"/>
                <w:szCs w:val="20"/>
              </w:rPr>
            </w:pPr>
            <w:r w:rsidRPr="006D4214">
              <w:rPr>
                <w:sz w:val="20"/>
                <w:szCs w:val="20"/>
              </w:rPr>
              <w:t>040110195</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tc>
      </w:tr>
      <w:tr w:rsidR="00387ADE" w:rsidRPr="00D04128" w:rsidTr="00931641">
        <w:tc>
          <w:tcPr>
            <w:tcW w:w="675" w:type="dxa"/>
          </w:tcPr>
          <w:p w:rsidR="00387ADE" w:rsidRPr="00D04128" w:rsidRDefault="00387ADE" w:rsidP="00931641">
            <w:pPr>
              <w:rPr>
                <w:sz w:val="20"/>
                <w:szCs w:val="20"/>
              </w:rPr>
            </w:pPr>
            <w:r w:rsidRPr="00D04128">
              <w:rPr>
                <w:sz w:val="20"/>
                <w:szCs w:val="20"/>
              </w:rPr>
              <w:t>3</w:t>
            </w:r>
          </w:p>
        </w:tc>
        <w:tc>
          <w:tcPr>
            <w:tcW w:w="3969" w:type="dxa"/>
          </w:tcPr>
          <w:p w:rsidR="00387ADE" w:rsidRPr="00D04128" w:rsidRDefault="00387ADE" w:rsidP="00931641">
            <w:pPr>
              <w:jc w:val="both"/>
              <w:rPr>
                <w:sz w:val="20"/>
                <w:szCs w:val="20"/>
              </w:rPr>
            </w:pPr>
            <w:r w:rsidRPr="00D04128">
              <w:rPr>
                <w:sz w:val="20"/>
                <w:szCs w:val="20"/>
              </w:rPr>
              <w:t>принятие к бюджетному учету по сформированной стоимости безвозмездно полученных непроизведенных активов</w:t>
            </w:r>
          </w:p>
        </w:tc>
        <w:tc>
          <w:tcPr>
            <w:tcW w:w="1310" w:type="dxa"/>
          </w:tcPr>
          <w:p w:rsidR="00387ADE" w:rsidRPr="006D4214" w:rsidRDefault="00387ADE" w:rsidP="00931641">
            <w:pPr>
              <w:rPr>
                <w:sz w:val="20"/>
                <w:szCs w:val="20"/>
              </w:rPr>
            </w:pPr>
            <w:r w:rsidRPr="006D4214">
              <w:rPr>
                <w:sz w:val="20"/>
                <w:szCs w:val="20"/>
              </w:rPr>
              <w:t>010300000</w:t>
            </w:r>
          </w:p>
        </w:tc>
        <w:tc>
          <w:tcPr>
            <w:tcW w:w="1342" w:type="dxa"/>
          </w:tcPr>
          <w:p w:rsidR="00387ADE" w:rsidRPr="006D4214" w:rsidRDefault="00387ADE" w:rsidP="00931641">
            <w:pPr>
              <w:rPr>
                <w:sz w:val="20"/>
                <w:szCs w:val="20"/>
              </w:rPr>
            </w:pPr>
            <w:r w:rsidRPr="006D4214">
              <w:rPr>
                <w:sz w:val="20"/>
                <w:szCs w:val="20"/>
              </w:rPr>
              <w:t>030404330</w:t>
            </w:r>
          </w:p>
          <w:p w:rsidR="00387ADE" w:rsidRPr="006D4214" w:rsidRDefault="0025571A" w:rsidP="001738A3">
            <w:pPr>
              <w:rPr>
                <w:sz w:val="20"/>
                <w:szCs w:val="20"/>
              </w:rPr>
            </w:pPr>
            <w:r w:rsidRPr="006D4214">
              <w:rPr>
                <w:sz w:val="20"/>
                <w:szCs w:val="20"/>
              </w:rPr>
              <w:t>0401101</w:t>
            </w:r>
            <w:r w:rsidR="001738A3" w:rsidRPr="006D4214">
              <w:rPr>
                <w:sz w:val="20"/>
                <w:szCs w:val="20"/>
              </w:rPr>
              <w:t>90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675" w:type="dxa"/>
          </w:tcPr>
          <w:p w:rsidR="00387ADE" w:rsidRPr="00D04128" w:rsidRDefault="00387ADE" w:rsidP="00931641">
            <w:pPr>
              <w:rPr>
                <w:sz w:val="20"/>
                <w:szCs w:val="20"/>
              </w:rPr>
            </w:pPr>
            <w:r w:rsidRPr="00D04128">
              <w:rPr>
                <w:sz w:val="20"/>
                <w:szCs w:val="20"/>
              </w:rPr>
              <w:t>4</w:t>
            </w:r>
          </w:p>
        </w:tc>
        <w:tc>
          <w:tcPr>
            <w:tcW w:w="3969" w:type="dxa"/>
          </w:tcPr>
          <w:p w:rsidR="00387ADE" w:rsidRPr="00D04128" w:rsidRDefault="00387ADE" w:rsidP="00931641">
            <w:pPr>
              <w:jc w:val="both"/>
              <w:rPr>
                <w:sz w:val="20"/>
                <w:szCs w:val="20"/>
              </w:rPr>
            </w:pPr>
            <w:r w:rsidRPr="00D04128">
              <w:rPr>
                <w:sz w:val="20"/>
                <w:szCs w:val="20"/>
              </w:rPr>
              <w:t>оприходование неучтенных объектов непроизведенных активов, выявленных при инвентаризации</w:t>
            </w:r>
          </w:p>
        </w:tc>
        <w:tc>
          <w:tcPr>
            <w:tcW w:w="1310" w:type="dxa"/>
          </w:tcPr>
          <w:p w:rsidR="00387ADE" w:rsidRPr="006D4214" w:rsidRDefault="00387ADE" w:rsidP="00931641">
            <w:pPr>
              <w:rPr>
                <w:sz w:val="20"/>
                <w:szCs w:val="20"/>
              </w:rPr>
            </w:pPr>
            <w:r w:rsidRPr="006D4214">
              <w:rPr>
                <w:sz w:val="20"/>
                <w:szCs w:val="20"/>
              </w:rPr>
              <w:t>010300000</w:t>
            </w:r>
          </w:p>
        </w:tc>
        <w:tc>
          <w:tcPr>
            <w:tcW w:w="1342" w:type="dxa"/>
          </w:tcPr>
          <w:p w:rsidR="00387ADE" w:rsidRPr="006D4214" w:rsidRDefault="001738A3" w:rsidP="00D0064E">
            <w:pPr>
              <w:rPr>
                <w:sz w:val="20"/>
                <w:szCs w:val="20"/>
              </w:rPr>
            </w:pPr>
            <w:r w:rsidRPr="006D4214">
              <w:rPr>
                <w:sz w:val="20"/>
                <w:szCs w:val="20"/>
              </w:rPr>
              <w:t>040110199</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результатах инвентаризации объектов непроизведенных активов;</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 (или)</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931641">
        <w:tc>
          <w:tcPr>
            <w:tcW w:w="675" w:type="dxa"/>
          </w:tcPr>
          <w:p w:rsidR="00387ADE" w:rsidRPr="00D04128" w:rsidRDefault="00387ADE" w:rsidP="00931641">
            <w:pPr>
              <w:rPr>
                <w:sz w:val="20"/>
                <w:szCs w:val="20"/>
              </w:rPr>
            </w:pPr>
            <w:r w:rsidRPr="00D04128">
              <w:rPr>
                <w:sz w:val="20"/>
                <w:szCs w:val="20"/>
              </w:rPr>
              <w:t>5</w:t>
            </w:r>
          </w:p>
        </w:tc>
        <w:tc>
          <w:tcPr>
            <w:tcW w:w="3969" w:type="dxa"/>
          </w:tcPr>
          <w:p w:rsidR="00387ADE" w:rsidRPr="00D04128" w:rsidRDefault="001738A3" w:rsidP="00931641">
            <w:pPr>
              <w:jc w:val="both"/>
              <w:rPr>
                <w:sz w:val="20"/>
                <w:szCs w:val="20"/>
              </w:rPr>
            </w:pPr>
            <w:r w:rsidRPr="006D4214">
              <w:rPr>
                <w:sz w:val="20"/>
                <w:szCs w:val="20"/>
              </w:rPr>
              <w:t>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w:t>
            </w:r>
          </w:p>
        </w:tc>
        <w:tc>
          <w:tcPr>
            <w:tcW w:w="1310" w:type="dxa"/>
          </w:tcPr>
          <w:p w:rsidR="00387ADE" w:rsidRPr="00D04128" w:rsidRDefault="00387ADE" w:rsidP="00931641">
            <w:pPr>
              <w:rPr>
                <w:sz w:val="20"/>
                <w:szCs w:val="20"/>
              </w:rPr>
            </w:pPr>
            <w:r w:rsidRPr="00D04128">
              <w:rPr>
                <w:sz w:val="20"/>
                <w:szCs w:val="20"/>
              </w:rPr>
              <w:t>010300000</w:t>
            </w:r>
          </w:p>
        </w:tc>
        <w:tc>
          <w:tcPr>
            <w:tcW w:w="1342" w:type="dxa"/>
          </w:tcPr>
          <w:p w:rsidR="00387ADE" w:rsidRPr="00D04128" w:rsidRDefault="00387ADE" w:rsidP="00931641">
            <w:pPr>
              <w:rPr>
                <w:sz w:val="20"/>
                <w:szCs w:val="20"/>
              </w:rPr>
            </w:pPr>
            <w:r w:rsidRPr="00D04128">
              <w:rPr>
                <w:sz w:val="20"/>
                <w:szCs w:val="20"/>
              </w:rPr>
              <w:t>010300000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Накладная на внутреннее перемещение объектов нефинансовых активов (ф. 0504102);</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 0504833)</w:t>
            </w:r>
          </w:p>
        </w:tc>
      </w:tr>
      <w:tr w:rsidR="0023444F" w:rsidRPr="00D04128" w:rsidTr="00931641">
        <w:tc>
          <w:tcPr>
            <w:tcW w:w="675" w:type="dxa"/>
          </w:tcPr>
          <w:p w:rsidR="0023444F" w:rsidRPr="00D04128" w:rsidRDefault="0023444F" w:rsidP="00931641">
            <w:pPr>
              <w:rPr>
                <w:sz w:val="20"/>
                <w:szCs w:val="20"/>
              </w:rPr>
            </w:pPr>
            <w:r w:rsidRPr="00D04128">
              <w:rPr>
                <w:sz w:val="20"/>
                <w:szCs w:val="20"/>
              </w:rPr>
              <w:t>6</w:t>
            </w:r>
          </w:p>
        </w:tc>
        <w:tc>
          <w:tcPr>
            <w:tcW w:w="3969" w:type="dxa"/>
          </w:tcPr>
          <w:p w:rsidR="0023444F" w:rsidRPr="00D04128" w:rsidRDefault="0023444F" w:rsidP="00931641">
            <w:pPr>
              <w:jc w:val="both"/>
              <w:rPr>
                <w:sz w:val="20"/>
                <w:szCs w:val="20"/>
              </w:rPr>
            </w:pPr>
            <w:r w:rsidRPr="00D04128">
              <w:rPr>
                <w:sz w:val="20"/>
                <w:szCs w:val="20"/>
              </w:rPr>
              <w:t>изменение стоимости земельных участков, ранее принятых к бюджетному учету, в связи с изменением их кадастровой стоимости</w:t>
            </w:r>
          </w:p>
        </w:tc>
        <w:tc>
          <w:tcPr>
            <w:tcW w:w="1310" w:type="dxa"/>
          </w:tcPr>
          <w:p w:rsidR="0023444F" w:rsidRPr="006D4214" w:rsidRDefault="0023444F" w:rsidP="0023444F">
            <w:pPr>
              <w:rPr>
                <w:sz w:val="20"/>
                <w:szCs w:val="20"/>
              </w:rPr>
            </w:pPr>
            <w:r w:rsidRPr="006D4214">
              <w:rPr>
                <w:sz w:val="20"/>
                <w:szCs w:val="20"/>
              </w:rPr>
              <w:t>010300000</w:t>
            </w:r>
          </w:p>
        </w:tc>
        <w:tc>
          <w:tcPr>
            <w:tcW w:w="1342" w:type="dxa"/>
          </w:tcPr>
          <w:p w:rsidR="0023444F" w:rsidRPr="006D4214" w:rsidRDefault="001738A3" w:rsidP="00931641">
            <w:pPr>
              <w:rPr>
                <w:sz w:val="20"/>
                <w:szCs w:val="20"/>
              </w:rPr>
            </w:pPr>
            <w:r w:rsidRPr="006D4214">
              <w:rPr>
                <w:sz w:val="20"/>
                <w:szCs w:val="20"/>
              </w:rPr>
              <w:t>040110199</w:t>
            </w:r>
          </w:p>
        </w:tc>
        <w:tc>
          <w:tcPr>
            <w:tcW w:w="3018" w:type="dxa"/>
          </w:tcPr>
          <w:p w:rsidR="0023444F" w:rsidRPr="00D04128" w:rsidRDefault="0023444F" w:rsidP="0023444F">
            <w:pPr>
              <w:rPr>
                <w:sz w:val="20"/>
                <w:szCs w:val="20"/>
              </w:rPr>
            </w:pPr>
            <w:r w:rsidRPr="00D04128">
              <w:rPr>
                <w:sz w:val="20"/>
                <w:szCs w:val="20"/>
              </w:rPr>
              <w:t>Инвентарная карточка учета нефинансовых активов</w:t>
            </w:r>
          </w:p>
          <w:p w:rsidR="0023444F" w:rsidRPr="00D04128" w:rsidRDefault="0023444F" w:rsidP="0023444F">
            <w:pPr>
              <w:rPr>
                <w:sz w:val="20"/>
                <w:szCs w:val="20"/>
              </w:rPr>
            </w:pPr>
            <w:r w:rsidRPr="00D04128">
              <w:rPr>
                <w:sz w:val="20"/>
                <w:szCs w:val="20"/>
              </w:rPr>
              <w:t>(ф. 0504031);</w:t>
            </w:r>
          </w:p>
          <w:p w:rsidR="0023444F" w:rsidRPr="00D04128" w:rsidRDefault="0023444F" w:rsidP="0023444F">
            <w:pPr>
              <w:rPr>
                <w:sz w:val="20"/>
                <w:szCs w:val="20"/>
              </w:rPr>
            </w:pPr>
            <w:r w:rsidRPr="00D04128">
              <w:rPr>
                <w:sz w:val="20"/>
                <w:szCs w:val="20"/>
              </w:rPr>
              <w:t>Бухгалтерская справка             (ф. 0504833)</w:t>
            </w:r>
          </w:p>
        </w:tc>
      </w:tr>
      <w:tr w:rsidR="00CC2061" w:rsidRPr="00D04128" w:rsidTr="00931641">
        <w:tc>
          <w:tcPr>
            <w:tcW w:w="675" w:type="dxa"/>
          </w:tcPr>
          <w:p w:rsidR="00CC2061" w:rsidRPr="00D04128" w:rsidRDefault="00CC2061" w:rsidP="00931641">
            <w:pPr>
              <w:rPr>
                <w:sz w:val="20"/>
                <w:szCs w:val="20"/>
              </w:rPr>
            </w:pPr>
            <w:r w:rsidRPr="00D04128">
              <w:rPr>
                <w:sz w:val="20"/>
                <w:szCs w:val="20"/>
              </w:rPr>
              <w:t>7</w:t>
            </w:r>
          </w:p>
        </w:tc>
        <w:tc>
          <w:tcPr>
            <w:tcW w:w="3969" w:type="dxa"/>
          </w:tcPr>
          <w:p w:rsidR="00CC2061" w:rsidRPr="00D04128" w:rsidRDefault="00CC2061" w:rsidP="00931641">
            <w:pPr>
              <w:jc w:val="both"/>
              <w:rPr>
                <w:sz w:val="20"/>
                <w:szCs w:val="20"/>
              </w:rPr>
            </w:pPr>
            <w:r w:rsidRPr="00D04128">
              <w:rPr>
                <w:sz w:val="20"/>
                <w:szCs w:val="20"/>
              </w:rPr>
              <w:t>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w:t>
            </w:r>
          </w:p>
        </w:tc>
        <w:tc>
          <w:tcPr>
            <w:tcW w:w="1310" w:type="dxa"/>
          </w:tcPr>
          <w:p w:rsidR="00CC2061" w:rsidRPr="00D04128" w:rsidRDefault="00CC2061" w:rsidP="0023444F">
            <w:pPr>
              <w:rPr>
                <w:sz w:val="20"/>
                <w:szCs w:val="20"/>
              </w:rPr>
            </w:pPr>
            <w:r w:rsidRPr="00D04128">
              <w:rPr>
                <w:sz w:val="20"/>
                <w:szCs w:val="20"/>
              </w:rPr>
              <w:t>010300000</w:t>
            </w:r>
          </w:p>
        </w:tc>
        <w:tc>
          <w:tcPr>
            <w:tcW w:w="1342" w:type="dxa"/>
          </w:tcPr>
          <w:p w:rsidR="00CC2061" w:rsidRPr="00D04128" w:rsidRDefault="00CC2061" w:rsidP="00931641">
            <w:pPr>
              <w:rPr>
                <w:sz w:val="20"/>
                <w:szCs w:val="20"/>
              </w:rPr>
            </w:pPr>
            <w:r w:rsidRPr="00D04128">
              <w:rPr>
                <w:sz w:val="20"/>
                <w:szCs w:val="20"/>
              </w:rPr>
              <w:t>030406000</w:t>
            </w:r>
          </w:p>
        </w:tc>
        <w:tc>
          <w:tcPr>
            <w:tcW w:w="3018" w:type="dxa"/>
          </w:tcPr>
          <w:p w:rsidR="00CC2061" w:rsidRPr="00D04128" w:rsidRDefault="00CC2061" w:rsidP="00CC2061">
            <w:pPr>
              <w:rPr>
                <w:sz w:val="20"/>
                <w:szCs w:val="20"/>
              </w:rPr>
            </w:pPr>
            <w:r w:rsidRPr="00D04128">
              <w:rPr>
                <w:sz w:val="20"/>
                <w:szCs w:val="20"/>
              </w:rPr>
              <w:t>Инвентарная карточка учета нефинансовых активов</w:t>
            </w:r>
          </w:p>
          <w:p w:rsidR="00CC2061" w:rsidRPr="00D04128" w:rsidRDefault="00CC2061" w:rsidP="00CC2061">
            <w:pPr>
              <w:rPr>
                <w:sz w:val="20"/>
                <w:szCs w:val="20"/>
              </w:rPr>
            </w:pPr>
            <w:r w:rsidRPr="00D04128">
              <w:rPr>
                <w:sz w:val="20"/>
                <w:szCs w:val="20"/>
              </w:rPr>
              <w:t>(ф. 0504031);</w:t>
            </w:r>
          </w:p>
          <w:p w:rsidR="00CC2061" w:rsidRPr="00D04128" w:rsidRDefault="00CC2061" w:rsidP="00CC2061">
            <w:pPr>
              <w:rPr>
                <w:sz w:val="20"/>
                <w:szCs w:val="20"/>
              </w:rPr>
            </w:pPr>
            <w:r w:rsidRPr="00D04128">
              <w:rPr>
                <w:sz w:val="20"/>
                <w:szCs w:val="20"/>
              </w:rPr>
              <w:t>Бухгалтерская справка             (ф. 0504833)</w:t>
            </w:r>
          </w:p>
        </w:tc>
      </w:tr>
      <w:tr w:rsidR="00387ADE" w:rsidRPr="00D04128" w:rsidTr="00931641">
        <w:tc>
          <w:tcPr>
            <w:tcW w:w="675" w:type="dxa"/>
            <w:shd w:val="clear" w:color="auto" w:fill="F2F2F2"/>
          </w:tcPr>
          <w:p w:rsidR="00387ADE" w:rsidRPr="00D04128" w:rsidRDefault="00387ADE" w:rsidP="00931641">
            <w:pPr>
              <w:rPr>
                <w:color w:val="D9D9D9"/>
                <w:sz w:val="20"/>
                <w:szCs w:val="20"/>
              </w:rPr>
            </w:pPr>
          </w:p>
        </w:tc>
        <w:tc>
          <w:tcPr>
            <w:tcW w:w="3969" w:type="dxa"/>
            <w:shd w:val="clear" w:color="auto" w:fill="F2F2F2"/>
          </w:tcPr>
          <w:p w:rsidR="00387ADE" w:rsidRPr="00D04128" w:rsidRDefault="00387ADE" w:rsidP="00931641">
            <w:pPr>
              <w:jc w:val="center"/>
              <w:rPr>
                <w:b/>
                <w:sz w:val="20"/>
                <w:szCs w:val="20"/>
              </w:rPr>
            </w:pPr>
            <w:r w:rsidRPr="00D04128">
              <w:rPr>
                <w:b/>
                <w:sz w:val="20"/>
                <w:szCs w:val="20"/>
              </w:rPr>
              <w:t>Выбытие объектов непроизведенных активов</w:t>
            </w:r>
          </w:p>
        </w:tc>
        <w:tc>
          <w:tcPr>
            <w:tcW w:w="1310" w:type="dxa"/>
            <w:shd w:val="clear" w:color="auto" w:fill="F2F2F2"/>
          </w:tcPr>
          <w:p w:rsidR="00387ADE" w:rsidRPr="00D04128" w:rsidRDefault="00387ADE" w:rsidP="00931641">
            <w:pPr>
              <w:rPr>
                <w:color w:val="D9D9D9"/>
                <w:sz w:val="20"/>
                <w:szCs w:val="20"/>
              </w:rPr>
            </w:pPr>
          </w:p>
        </w:tc>
        <w:tc>
          <w:tcPr>
            <w:tcW w:w="1342" w:type="dxa"/>
            <w:shd w:val="clear" w:color="auto" w:fill="F2F2F2"/>
          </w:tcPr>
          <w:p w:rsidR="00387ADE" w:rsidRPr="00D04128" w:rsidRDefault="00387ADE" w:rsidP="00931641">
            <w:pPr>
              <w:rPr>
                <w:color w:val="D9D9D9"/>
                <w:sz w:val="20"/>
                <w:szCs w:val="20"/>
              </w:rPr>
            </w:pPr>
          </w:p>
        </w:tc>
        <w:tc>
          <w:tcPr>
            <w:tcW w:w="3018" w:type="dxa"/>
            <w:shd w:val="clear" w:color="auto" w:fill="F2F2F2"/>
          </w:tcPr>
          <w:p w:rsidR="00387ADE" w:rsidRPr="00D04128" w:rsidRDefault="00387ADE" w:rsidP="00931641">
            <w:pPr>
              <w:rPr>
                <w:color w:val="D9D9D9"/>
                <w:sz w:val="20"/>
                <w:szCs w:val="20"/>
              </w:rPr>
            </w:pPr>
          </w:p>
        </w:tc>
      </w:tr>
      <w:tr w:rsidR="00387ADE" w:rsidRPr="00D04128" w:rsidTr="00931641">
        <w:tc>
          <w:tcPr>
            <w:tcW w:w="675" w:type="dxa"/>
          </w:tcPr>
          <w:p w:rsidR="00387ADE" w:rsidRPr="00D04128" w:rsidRDefault="0023444F" w:rsidP="00931641">
            <w:pPr>
              <w:rPr>
                <w:sz w:val="20"/>
                <w:szCs w:val="20"/>
              </w:rPr>
            </w:pPr>
            <w:r w:rsidRPr="00D04128">
              <w:rPr>
                <w:sz w:val="20"/>
                <w:szCs w:val="20"/>
              </w:rPr>
              <w:t>7</w:t>
            </w:r>
          </w:p>
        </w:tc>
        <w:tc>
          <w:tcPr>
            <w:tcW w:w="3969" w:type="dxa"/>
          </w:tcPr>
          <w:p w:rsidR="00387ADE" w:rsidRPr="006D4214" w:rsidRDefault="00387ADE" w:rsidP="00931641">
            <w:pPr>
              <w:rPr>
                <w:sz w:val="20"/>
                <w:szCs w:val="20"/>
              </w:rPr>
            </w:pPr>
            <w:r w:rsidRPr="006D4214">
              <w:rPr>
                <w:sz w:val="20"/>
                <w:szCs w:val="20"/>
              </w:rPr>
              <w:t>безвозмездная передача объектов непроизведенных активов</w:t>
            </w:r>
          </w:p>
        </w:tc>
        <w:tc>
          <w:tcPr>
            <w:tcW w:w="1310" w:type="dxa"/>
          </w:tcPr>
          <w:p w:rsidR="00387ADE" w:rsidRPr="006D4214" w:rsidRDefault="00387ADE" w:rsidP="00931641">
            <w:pPr>
              <w:rPr>
                <w:sz w:val="20"/>
                <w:szCs w:val="20"/>
              </w:rPr>
            </w:pPr>
            <w:r w:rsidRPr="006D4214">
              <w:rPr>
                <w:sz w:val="20"/>
                <w:szCs w:val="20"/>
              </w:rPr>
              <w:t>030404330</w:t>
            </w:r>
          </w:p>
          <w:p w:rsidR="00387ADE" w:rsidRPr="006D4214" w:rsidRDefault="001738A3" w:rsidP="00931641">
            <w:pPr>
              <w:rPr>
                <w:sz w:val="20"/>
                <w:szCs w:val="20"/>
              </w:rPr>
            </w:pPr>
            <w:r w:rsidRPr="006D4214">
              <w:rPr>
                <w:sz w:val="20"/>
                <w:szCs w:val="20"/>
              </w:rPr>
              <w:t>040120280</w:t>
            </w:r>
          </w:p>
          <w:p w:rsidR="00387ADE" w:rsidRPr="006D4214" w:rsidRDefault="001738A3" w:rsidP="00931641">
            <w:pPr>
              <w:rPr>
                <w:sz w:val="20"/>
                <w:szCs w:val="20"/>
              </w:rPr>
            </w:pPr>
            <w:r w:rsidRPr="006D4214">
              <w:rPr>
                <w:sz w:val="20"/>
                <w:szCs w:val="20"/>
              </w:rPr>
              <w:t>040120250</w:t>
            </w:r>
          </w:p>
          <w:p w:rsidR="00387ADE" w:rsidRPr="006D4214" w:rsidRDefault="00387ADE" w:rsidP="00931641">
            <w:pPr>
              <w:rPr>
                <w:sz w:val="20"/>
                <w:szCs w:val="20"/>
              </w:rPr>
            </w:pPr>
          </w:p>
        </w:tc>
        <w:tc>
          <w:tcPr>
            <w:tcW w:w="1342" w:type="dxa"/>
          </w:tcPr>
          <w:p w:rsidR="00387ADE" w:rsidRPr="00D04128" w:rsidRDefault="00387ADE" w:rsidP="00931641">
            <w:pPr>
              <w:rPr>
                <w:sz w:val="20"/>
                <w:szCs w:val="20"/>
              </w:rPr>
            </w:pPr>
            <w:r w:rsidRPr="00D04128">
              <w:rPr>
                <w:sz w:val="20"/>
                <w:szCs w:val="20"/>
              </w:rPr>
              <w:t>010300000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675" w:type="dxa"/>
          </w:tcPr>
          <w:p w:rsidR="00387ADE" w:rsidRPr="00D04128" w:rsidRDefault="0023444F" w:rsidP="00931641">
            <w:pPr>
              <w:rPr>
                <w:sz w:val="20"/>
                <w:szCs w:val="20"/>
              </w:rPr>
            </w:pPr>
            <w:r w:rsidRPr="00D04128">
              <w:rPr>
                <w:sz w:val="20"/>
                <w:szCs w:val="20"/>
              </w:rPr>
              <w:t>8</w:t>
            </w:r>
          </w:p>
        </w:tc>
        <w:tc>
          <w:tcPr>
            <w:tcW w:w="3969" w:type="dxa"/>
          </w:tcPr>
          <w:p w:rsidR="00387ADE" w:rsidRPr="00D04128" w:rsidRDefault="00387ADE" w:rsidP="00931641">
            <w:pPr>
              <w:rPr>
                <w:sz w:val="20"/>
                <w:szCs w:val="20"/>
              </w:rPr>
            </w:pPr>
            <w:r w:rsidRPr="00D04128">
              <w:rPr>
                <w:sz w:val="20"/>
                <w:szCs w:val="20"/>
              </w:rPr>
              <w:t xml:space="preserve">выбытие объектов непроизведенных активов, пришедших в негодность, а также </w:t>
            </w:r>
            <w:r w:rsidRPr="00D04128">
              <w:rPr>
                <w:sz w:val="20"/>
                <w:szCs w:val="20"/>
              </w:rPr>
              <w:lastRenderedPageBreak/>
              <w:t>выбытие объектов непроизведенных активов при их реализации</w:t>
            </w:r>
          </w:p>
        </w:tc>
        <w:tc>
          <w:tcPr>
            <w:tcW w:w="1310" w:type="dxa"/>
          </w:tcPr>
          <w:p w:rsidR="00387ADE" w:rsidRPr="00D04128" w:rsidRDefault="00387ADE" w:rsidP="00931641">
            <w:pPr>
              <w:rPr>
                <w:sz w:val="20"/>
                <w:szCs w:val="20"/>
              </w:rPr>
            </w:pPr>
            <w:r w:rsidRPr="00D04128">
              <w:rPr>
                <w:sz w:val="20"/>
                <w:szCs w:val="20"/>
              </w:rPr>
              <w:lastRenderedPageBreak/>
              <w:t>040110172</w:t>
            </w:r>
          </w:p>
          <w:p w:rsidR="00CC2061" w:rsidRPr="00D04128" w:rsidRDefault="00CC2061" w:rsidP="00931641">
            <w:pPr>
              <w:rPr>
                <w:sz w:val="20"/>
                <w:szCs w:val="20"/>
              </w:rPr>
            </w:pPr>
            <w:r w:rsidRPr="00D04128">
              <w:rPr>
                <w:sz w:val="20"/>
                <w:szCs w:val="20"/>
              </w:rPr>
              <w:t>011400000</w:t>
            </w:r>
          </w:p>
        </w:tc>
        <w:tc>
          <w:tcPr>
            <w:tcW w:w="1342" w:type="dxa"/>
          </w:tcPr>
          <w:p w:rsidR="00387ADE" w:rsidRPr="00D04128" w:rsidRDefault="00387ADE" w:rsidP="00931641">
            <w:pPr>
              <w:rPr>
                <w:sz w:val="20"/>
                <w:szCs w:val="20"/>
              </w:rPr>
            </w:pPr>
            <w:r w:rsidRPr="00D04128">
              <w:rPr>
                <w:sz w:val="20"/>
                <w:szCs w:val="20"/>
              </w:rPr>
              <w:t>010300000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lastRenderedPageBreak/>
              <w:t>(ф. 0504031);</w:t>
            </w:r>
          </w:p>
          <w:p w:rsidR="00387ADE" w:rsidRPr="00D04128" w:rsidRDefault="00387ADE" w:rsidP="00931641">
            <w:pPr>
              <w:rPr>
                <w:b/>
                <w:sz w:val="20"/>
                <w:szCs w:val="20"/>
              </w:rPr>
            </w:pPr>
            <w:r w:rsidRPr="00D04128">
              <w:rPr>
                <w:b/>
                <w:sz w:val="20"/>
                <w:szCs w:val="20"/>
              </w:rPr>
              <w:t>При выбытии, пришедших в негодность</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p w:rsidR="00387ADE" w:rsidRPr="00D04128" w:rsidRDefault="00387ADE" w:rsidP="00931641">
            <w:pPr>
              <w:rPr>
                <w:b/>
                <w:sz w:val="20"/>
                <w:szCs w:val="20"/>
              </w:rPr>
            </w:pPr>
            <w:r w:rsidRPr="00D04128">
              <w:rPr>
                <w:b/>
                <w:sz w:val="20"/>
                <w:szCs w:val="20"/>
              </w:rPr>
              <w:t>При реализации</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Накладная на отпуск материалов (материальных ценностей) на сторону (ф. 0504205)</w:t>
            </w:r>
          </w:p>
        </w:tc>
      </w:tr>
      <w:tr w:rsidR="00387ADE" w:rsidRPr="00D04128" w:rsidTr="00931641">
        <w:tc>
          <w:tcPr>
            <w:tcW w:w="675" w:type="dxa"/>
          </w:tcPr>
          <w:p w:rsidR="00387ADE" w:rsidRPr="00D04128" w:rsidRDefault="00387ADE" w:rsidP="00931641">
            <w:pPr>
              <w:rPr>
                <w:sz w:val="20"/>
                <w:szCs w:val="20"/>
              </w:rPr>
            </w:pPr>
            <w:r w:rsidRPr="00D04128">
              <w:rPr>
                <w:sz w:val="20"/>
                <w:szCs w:val="20"/>
              </w:rPr>
              <w:lastRenderedPageBreak/>
              <w:t>8</w:t>
            </w:r>
          </w:p>
        </w:tc>
        <w:tc>
          <w:tcPr>
            <w:tcW w:w="3969" w:type="dxa"/>
          </w:tcPr>
          <w:p w:rsidR="00387ADE" w:rsidRPr="00D04128" w:rsidRDefault="00387ADE" w:rsidP="00931641">
            <w:pPr>
              <w:rPr>
                <w:sz w:val="20"/>
                <w:szCs w:val="20"/>
              </w:rPr>
            </w:pPr>
            <w:r w:rsidRPr="00D04128">
              <w:rPr>
                <w:sz w:val="20"/>
                <w:szCs w:val="20"/>
              </w:rPr>
              <w:t>выбытие объектов непроизведенных активов, пришедших в негодность вследствие стихийных бедствий и других чрезвычайных ситуаций</w:t>
            </w:r>
          </w:p>
        </w:tc>
        <w:tc>
          <w:tcPr>
            <w:tcW w:w="1310" w:type="dxa"/>
          </w:tcPr>
          <w:p w:rsidR="00387ADE" w:rsidRPr="00D04128" w:rsidRDefault="00387ADE" w:rsidP="00931641">
            <w:pPr>
              <w:rPr>
                <w:sz w:val="20"/>
                <w:szCs w:val="20"/>
              </w:rPr>
            </w:pPr>
            <w:r w:rsidRPr="00D04128">
              <w:rPr>
                <w:sz w:val="20"/>
                <w:szCs w:val="20"/>
              </w:rPr>
              <w:t>040120273</w:t>
            </w:r>
          </w:p>
          <w:p w:rsidR="00CC2061" w:rsidRPr="00D04128" w:rsidRDefault="00CC2061" w:rsidP="00931641">
            <w:pPr>
              <w:rPr>
                <w:sz w:val="20"/>
                <w:szCs w:val="20"/>
              </w:rPr>
            </w:pPr>
            <w:r w:rsidRPr="00D04128">
              <w:rPr>
                <w:sz w:val="20"/>
                <w:szCs w:val="20"/>
              </w:rPr>
              <w:t>011400000</w:t>
            </w:r>
          </w:p>
        </w:tc>
        <w:tc>
          <w:tcPr>
            <w:tcW w:w="1342" w:type="dxa"/>
          </w:tcPr>
          <w:p w:rsidR="00387ADE" w:rsidRPr="00D04128" w:rsidRDefault="00387ADE" w:rsidP="00931641">
            <w:pPr>
              <w:rPr>
                <w:sz w:val="20"/>
                <w:szCs w:val="20"/>
              </w:rPr>
            </w:pPr>
            <w:r w:rsidRPr="00D04128">
              <w:rPr>
                <w:sz w:val="20"/>
                <w:szCs w:val="20"/>
              </w:rPr>
              <w:t>010300000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tc>
      </w:tr>
      <w:tr w:rsidR="00387ADE" w:rsidRPr="00D04128" w:rsidTr="00931641">
        <w:tc>
          <w:tcPr>
            <w:tcW w:w="675" w:type="dxa"/>
          </w:tcPr>
          <w:p w:rsidR="00387ADE" w:rsidRPr="00D04128" w:rsidRDefault="00387ADE" w:rsidP="00931641">
            <w:pPr>
              <w:rPr>
                <w:sz w:val="20"/>
                <w:szCs w:val="20"/>
              </w:rPr>
            </w:pPr>
            <w:r w:rsidRPr="00D04128">
              <w:rPr>
                <w:sz w:val="20"/>
                <w:szCs w:val="20"/>
              </w:rPr>
              <w:t>9</w:t>
            </w:r>
          </w:p>
        </w:tc>
        <w:tc>
          <w:tcPr>
            <w:tcW w:w="3969" w:type="dxa"/>
          </w:tcPr>
          <w:p w:rsidR="00387ADE" w:rsidRPr="00D04128" w:rsidRDefault="00387ADE" w:rsidP="00931641">
            <w:pPr>
              <w:rPr>
                <w:sz w:val="20"/>
                <w:szCs w:val="20"/>
              </w:rPr>
            </w:pPr>
            <w:r w:rsidRPr="00D04128">
              <w:rPr>
                <w:sz w:val="20"/>
                <w:szCs w:val="20"/>
              </w:rP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w:t>
            </w:r>
          </w:p>
        </w:tc>
        <w:tc>
          <w:tcPr>
            <w:tcW w:w="1310" w:type="dxa"/>
          </w:tcPr>
          <w:p w:rsidR="00387ADE" w:rsidRPr="00D04128" w:rsidRDefault="00387ADE" w:rsidP="00931641">
            <w:pPr>
              <w:rPr>
                <w:sz w:val="20"/>
                <w:szCs w:val="20"/>
              </w:rPr>
            </w:pPr>
            <w:r w:rsidRPr="00D04128">
              <w:rPr>
                <w:sz w:val="20"/>
                <w:szCs w:val="20"/>
              </w:rPr>
              <w:t>021530000</w:t>
            </w:r>
          </w:p>
        </w:tc>
        <w:tc>
          <w:tcPr>
            <w:tcW w:w="1342" w:type="dxa"/>
          </w:tcPr>
          <w:p w:rsidR="00387ADE" w:rsidRPr="00D04128" w:rsidRDefault="00387ADE" w:rsidP="00931641">
            <w:pPr>
              <w:rPr>
                <w:sz w:val="20"/>
                <w:szCs w:val="20"/>
              </w:rPr>
            </w:pPr>
            <w:r w:rsidRPr="00D04128">
              <w:rPr>
                <w:sz w:val="20"/>
                <w:szCs w:val="20"/>
              </w:rPr>
              <w:t>010300000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tc>
      </w:tr>
      <w:tr w:rsidR="001738A3" w:rsidRPr="00D04128" w:rsidTr="00931641">
        <w:tc>
          <w:tcPr>
            <w:tcW w:w="675" w:type="dxa"/>
          </w:tcPr>
          <w:p w:rsidR="001738A3" w:rsidRPr="006D4214" w:rsidRDefault="001738A3" w:rsidP="00931641">
            <w:pPr>
              <w:rPr>
                <w:sz w:val="20"/>
                <w:szCs w:val="20"/>
              </w:rPr>
            </w:pPr>
            <w:r w:rsidRPr="006D4214">
              <w:rPr>
                <w:sz w:val="20"/>
                <w:szCs w:val="20"/>
              </w:rPr>
              <w:t>10</w:t>
            </w:r>
          </w:p>
        </w:tc>
        <w:tc>
          <w:tcPr>
            <w:tcW w:w="3969" w:type="dxa"/>
          </w:tcPr>
          <w:p w:rsidR="001738A3" w:rsidRPr="006D4214" w:rsidRDefault="001738A3" w:rsidP="00931641">
            <w:pPr>
              <w:rPr>
                <w:sz w:val="20"/>
                <w:szCs w:val="20"/>
              </w:rPr>
            </w:pPr>
            <w:r w:rsidRPr="006D4214">
              <w:rPr>
                <w:sz w:val="20"/>
                <w:szCs w:val="20"/>
              </w:rPr>
              <w:t>возврат земельных участков, в том числе расположенных под объектами недвижимости, право, на которые в соответствии с законодательством Российской Федерации прекращено</w:t>
            </w:r>
          </w:p>
        </w:tc>
        <w:tc>
          <w:tcPr>
            <w:tcW w:w="1310" w:type="dxa"/>
          </w:tcPr>
          <w:p w:rsidR="001738A3" w:rsidRPr="006D4214" w:rsidRDefault="001738A3" w:rsidP="00931641">
            <w:pPr>
              <w:rPr>
                <w:sz w:val="20"/>
                <w:szCs w:val="20"/>
              </w:rPr>
            </w:pPr>
            <w:r w:rsidRPr="006D4214">
              <w:rPr>
                <w:sz w:val="20"/>
                <w:szCs w:val="20"/>
              </w:rPr>
              <w:t>040110195</w:t>
            </w:r>
          </w:p>
        </w:tc>
        <w:tc>
          <w:tcPr>
            <w:tcW w:w="1342" w:type="dxa"/>
          </w:tcPr>
          <w:p w:rsidR="001738A3" w:rsidRPr="006D4214" w:rsidRDefault="001738A3" w:rsidP="00931641">
            <w:pPr>
              <w:rPr>
                <w:sz w:val="20"/>
                <w:szCs w:val="20"/>
              </w:rPr>
            </w:pPr>
            <w:r w:rsidRPr="006D4214">
              <w:rPr>
                <w:sz w:val="20"/>
                <w:szCs w:val="20"/>
              </w:rPr>
              <w:t>010311430</w:t>
            </w:r>
          </w:p>
        </w:tc>
        <w:tc>
          <w:tcPr>
            <w:tcW w:w="3018" w:type="dxa"/>
          </w:tcPr>
          <w:p w:rsidR="001738A3" w:rsidRPr="006D4214" w:rsidRDefault="001738A3" w:rsidP="001738A3">
            <w:pPr>
              <w:rPr>
                <w:sz w:val="20"/>
                <w:szCs w:val="20"/>
              </w:rPr>
            </w:pPr>
            <w:r w:rsidRPr="006D4214">
              <w:rPr>
                <w:sz w:val="20"/>
                <w:szCs w:val="20"/>
              </w:rPr>
              <w:t>Инвентарная карточка учета нефинансовых активов</w:t>
            </w:r>
          </w:p>
          <w:p w:rsidR="001738A3" w:rsidRPr="006D4214" w:rsidRDefault="001738A3" w:rsidP="001738A3">
            <w:pPr>
              <w:rPr>
                <w:sz w:val="20"/>
                <w:szCs w:val="20"/>
              </w:rPr>
            </w:pPr>
            <w:r w:rsidRPr="006D4214">
              <w:rPr>
                <w:sz w:val="20"/>
                <w:szCs w:val="20"/>
              </w:rPr>
              <w:t>(ф. 0504031);</w:t>
            </w:r>
          </w:p>
          <w:p w:rsidR="001738A3" w:rsidRPr="006D4214" w:rsidRDefault="001738A3" w:rsidP="001738A3">
            <w:pPr>
              <w:rPr>
                <w:sz w:val="20"/>
                <w:szCs w:val="20"/>
              </w:rPr>
            </w:pPr>
            <w:r w:rsidRPr="006D4214">
              <w:rPr>
                <w:sz w:val="20"/>
                <w:szCs w:val="20"/>
              </w:rPr>
              <w:t>Акт о приеме-передаче объектов НФА (ф. 0504101);</w:t>
            </w:r>
          </w:p>
          <w:p w:rsidR="001738A3" w:rsidRPr="006D4214" w:rsidRDefault="001738A3" w:rsidP="001738A3">
            <w:pPr>
              <w:rPr>
                <w:sz w:val="20"/>
                <w:szCs w:val="20"/>
              </w:rPr>
            </w:pPr>
            <w:r w:rsidRPr="006D4214">
              <w:rPr>
                <w:sz w:val="20"/>
                <w:szCs w:val="20"/>
              </w:rPr>
              <w:t>Извещение (ф.0504805)</w:t>
            </w:r>
          </w:p>
        </w:tc>
      </w:tr>
    </w:tbl>
    <w:p w:rsidR="00387ADE" w:rsidRPr="00D04128" w:rsidRDefault="00387ADE" w:rsidP="00387ADE">
      <w:pPr>
        <w:rPr>
          <w:b/>
          <w:sz w:val="20"/>
          <w:szCs w:val="20"/>
        </w:rPr>
      </w:pPr>
    </w:p>
    <w:p w:rsidR="00387ADE" w:rsidRPr="00D04128" w:rsidRDefault="00387ADE" w:rsidP="00387ADE">
      <w:pPr>
        <w:rPr>
          <w:b/>
          <w:sz w:val="20"/>
          <w:szCs w:val="20"/>
        </w:rPr>
      </w:pPr>
      <w:r w:rsidRPr="00D04128">
        <w:rPr>
          <w:b/>
          <w:sz w:val="20"/>
          <w:szCs w:val="20"/>
        </w:rPr>
        <w:t>Амортизация</w:t>
      </w:r>
    </w:p>
    <w:p w:rsidR="00387ADE" w:rsidRPr="00D04128" w:rsidRDefault="00387ADE"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1310"/>
        <w:gridCol w:w="1342"/>
        <w:gridCol w:w="3018"/>
      </w:tblGrid>
      <w:tr w:rsidR="00387ADE" w:rsidRPr="00D04128" w:rsidTr="00931641">
        <w:tc>
          <w:tcPr>
            <w:tcW w:w="675" w:type="dxa"/>
            <w:shd w:val="clear" w:color="auto" w:fill="BFBFBF"/>
          </w:tcPr>
          <w:p w:rsidR="00387ADE" w:rsidRPr="00D04128" w:rsidRDefault="00387ADE" w:rsidP="00931641">
            <w:pPr>
              <w:rPr>
                <w:sz w:val="20"/>
                <w:szCs w:val="20"/>
              </w:rPr>
            </w:pPr>
            <w:r w:rsidRPr="00D04128">
              <w:rPr>
                <w:sz w:val="20"/>
                <w:szCs w:val="20"/>
              </w:rPr>
              <w:t>№</w:t>
            </w:r>
          </w:p>
        </w:tc>
        <w:tc>
          <w:tcPr>
            <w:tcW w:w="3969" w:type="dxa"/>
            <w:shd w:val="clear" w:color="auto" w:fill="BFBFBF"/>
          </w:tcPr>
          <w:p w:rsidR="00387ADE" w:rsidRPr="00D04128" w:rsidRDefault="00387ADE" w:rsidP="00931641">
            <w:pPr>
              <w:jc w:val="center"/>
              <w:rPr>
                <w:b/>
                <w:sz w:val="20"/>
                <w:szCs w:val="20"/>
              </w:rPr>
            </w:pPr>
            <w:r w:rsidRPr="00D04128">
              <w:rPr>
                <w:b/>
                <w:sz w:val="20"/>
                <w:szCs w:val="20"/>
              </w:rPr>
              <w:t>Факт хозяйственной жизни</w:t>
            </w:r>
          </w:p>
          <w:p w:rsidR="00387ADE" w:rsidRPr="00D04128" w:rsidRDefault="00387ADE" w:rsidP="00931641">
            <w:pPr>
              <w:jc w:val="center"/>
              <w:rPr>
                <w:b/>
                <w:sz w:val="20"/>
                <w:szCs w:val="20"/>
              </w:rPr>
            </w:pPr>
            <w:r w:rsidRPr="00D04128">
              <w:rPr>
                <w:b/>
                <w:sz w:val="20"/>
                <w:szCs w:val="20"/>
              </w:rPr>
              <w:t>учреждения</w:t>
            </w:r>
          </w:p>
        </w:tc>
        <w:tc>
          <w:tcPr>
            <w:tcW w:w="1310" w:type="dxa"/>
            <w:shd w:val="clear" w:color="auto" w:fill="BFBFBF"/>
          </w:tcPr>
          <w:p w:rsidR="00387ADE" w:rsidRPr="00D04128" w:rsidRDefault="00387ADE" w:rsidP="00931641">
            <w:pPr>
              <w:jc w:val="center"/>
              <w:rPr>
                <w:b/>
                <w:sz w:val="20"/>
                <w:szCs w:val="20"/>
              </w:rPr>
            </w:pPr>
            <w:r w:rsidRPr="00D04128">
              <w:rPr>
                <w:b/>
                <w:sz w:val="20"/>
                <w:szCs w:val="20"/>
              </w:rPr>
              <w:t>Дебет</w:t>
            </w:r>
          </w:p>
        </w:tc>
        <w:tc>
          <w:tcPr>
            <w:tcW w:w="1342" w:type="dxa"/>
            <w:shd w:val="clear" w:color="auto" w:fill="BFBFBF"/>
          </w:tcPr>
          <w:p w:rsidR="00387ADE" w:rsidRPr="00D04128" w:rsidRDefault="00387ADE" w:rsidP="00931641">
            <w:pPr>
              <w:jc w:val="center"/>
              <w:rPr>
                <w:b/>
                <w:sz w:val="20"/>
                <w:szCs w:val="20"/>
              </w:rPr>
            </w:pPr>
            <w:r w:rsidRPr="00D04128">
              <w:rPr>
                <w:b/>
                <w:sz w:val="20"/>
                <w:szCs w:val="20"/>
              </w:rPr>
              <w:t>Кредит</w:t>
            </w:r>
          </w:p>
        </w:tc>
        <w:tc>
          <w:tcPr>
            <w:tcW w:w="3018" w:type="dxa"/>
            <w:shd w:val="clear" w:color="auto" w:fill="BFBFBF"/>
          </w:tcPr>
          <w:p w:rsidR="00387ADE" w:rsidRPr="00D04128" w:rsidRDefault="00387ADE" w:rsidP="00931641">
            <w:pPr>
              <w:jc w:val="center"/>
              <w:rPr>
                <w:b/>
                <w:sz w:val="20"/>
                <w:szCs w:val="20"/>
              </w:rPr>
            </w:pPr>
            <w:r w:rsidRPr="00D04128">
              <w:rPr>
                <w:b/>
                <w:sz w:val="20"/>
                <w:szCs w:val="20"/>
              </w:rPr>
              <w:t>Первичный документ</w:t>
            </w:r>
          </w:p>
        </w:tc>
      </w:tr>
      <w:tr w:rsidR="00387ADE" w:rsidRPr="00D04128" w:rsidTr="00931641">
        <w:tc>
          <w:tcPr>
            <w:tcW w:w="675" w:type="dxa"/>
            <w:shd w:val="clear" w:color="auto" w:fill="D9D9D9"/>
          </w:tcPr>
          <w:p w:rsidR="00387ADE" w:rsidRPr="00D04128" w:rsidRDefault="00387ADE" w:rsidP="00931641">
            <w:pPr>
              <w:rPr>
                <w:sz w:val="20"/>
                <w:szCs w:val="20"/>
              </w:rPr>
            </w:pPr>
          </w:p>
        </w:tc>
        <w:tc>
          <w:tcPr>
            <w:tcW w:w="3969" w:type="dxa"/>
            <w:shd w:val="clear" w:color="auto" w:fill="D9D9D9"/>
          </w:tcPr>
          <w:p w:rsidR="00387ADE" w:rsidRPr="00D04128" w:rsidRDefault="00387ADE" w:rsidP="00931641">
            <w:pPr>
              <w:jc w:val="center"/>
              <w:rPr>
                <w:b/>
                <w:sz w:val="20"/>
                <w:szCs w:val="20"/>
              </w:rPr>
            </w:pPr>
            <w:r w:rsidRPr="00D04128">
              <w:rPr>
                <w:b/>
                <w:sz w:val="20"/>
                <w:szCs w:val="20"/>
              </w:rPr>
              <w:t>Амортизация</w:t>
            </w:r>
          </w:p>
        </w:tc>
        <w:tc>
          <w:tcPr>
            <w:tcW w:w="1310" w:type="dxa"/>
            <w:shd w:val="clear" w:color="auto" w:fill="D9D9D9"/>
          </w:tcPr>
          <w:p w:rsidR="00387ADE" w:rsidRPr="00D04128" w:rsidRDefault="00387ADE" w:rsidP="00931641">
            <w:pPr>
              <w:jc w:val="center"/>
              <w:rPr>
                <w:b/>
                <w:sz w:val="20"/>
                <w:szCs w:val="20"/>
              </w:rPr>
            </w:pPr>
          </w:p>
        </w:tc>
        <w:tc>
          <w:tcPr>
            <w:tcW w:w="1342" w:type="dxa"/>
            <w:shd w:val="clear" w:color="auto" w:fill="D9D9D9"/>
          </w:tcPr>
          <w:p w:rsidR="00387ADE" w:rsidRPr="00D04128" w:rsidRDefault="00387ADE" w:rsidP="00931641">
            <w:pPr>
              <w:jc w:val="center"/>
              <w:rPr>
                <w:b/>
                <w:sz w:val="20"/>
                <w:szCs w:val="20"/>
              </w:rPr>
            </w:pPr>
          </w:p>
        </w:tc>
        <w:tc>
          <w:tcPr>
            <w:tcW w:w="3018" w:type="dxa"/>
            <w:shd w:val="clear" w:color="auto" w:fill="D9D9D9"/>
          </w:tcPr>
          <w:p w:rsidR="00387ADE" w:rsidRPr="00D04128" w:rsidRDefault="00387ADE" w:rsidP="00931641">
            <w:pPr>
              <w:jc w:val="center"/>
              <w:rPr>
                <w:b/>
                <w:sz w:val="20"/>
                <w:szCs w:val="20"/>
              </w:rPr>
            </w:pPr>
          </w:p>
        </w:tc>
      </w:tr>
      <w:tr w:rsidR="00387ADE" w:rsidRPr="00D04128" w:rsidTr="00931641">
        <w:tc>
          <w:tcPr>
            <w:tcW w:w="675" w:type="dxa"/>
          </w:tcPr>
          <w:p w:rsidR="00387ADE" w:rsidRPr="00D04128" w:rsidRDefault="00387ADE" w:rsidP="00931641">
            <w:pPr>
              <w:rPr>
                <w:sz w:val="20"/>
                <w:szCs w:val="20"/>
              </w:rPr>
            </w:pPr>
            <w:r w:rsidRPr="00D04128">
              <w:rPr>
                <w:sz w:val="20"/>
                <w:szCs w:val="20"/>
              </w:rPr>
              <w:t>1</w:t>
            </w:r>
          </w:p>
        </w:tc>
        <w:tc>
          <w:tcPr>
            <w:tcW w:w="3969" w:type="dxa"/>
          </w:tcPr>
          <w:p w:rsidR="00387ADE" w:rsidRPr="00D04128" w:rsidRDefault="00387ADE" w:rsidP="00931641">
            <w:pPr>
              <w:jc w:val="both"/>
              <w:rPr>
                <w:sz w:val="20"/>
                <w:szCs w:val="20"/>
              </w:rPr>
            </w:pPr>
            <w:r w:rsidRPr="00D04128">
              <w:rPr>
                <w:sz w:val="20"/>
                <w:szCs w:val="20"/>
              </w:rPr>
              <w:t>начисление амортизации на объекты основных средств и нематериальных активов</w:t>
            </w:r>
          </w:p>
        </w:tc>
        <w:tc>
          <w:tcPr>
            <w:tcW w:w="1310" w:type="dxa"/>
          </w:tcPr>
          <w:p w:rsidR="00387ADE" w:rsidRPr="00D04128" w:rsidRDefault="00387ADE" w:rsidP="00931641">
            <w:pPr>
              <w:rPr>
                <w:sz w:val="20"/>
                <w:szCs w:val="20"/>
              </w:rPr>
            </w:pPr>
            <w:r w:rsidRPr="00D04128">
              <w:rPr>
                <w:sz w:val="20"/>
                <w:szCs w:val="20"/>
              </w:rPr>
              <w:t>040120271</w:t>
            </w:r>
          </w:p>
          <w:p w:rsidR="00387ADE" w:rsidRPr="00D04128" w:rsidRDefault="00387ADE" w:rsidP="00931641">
            <w:pPr>
              <w:rPr>
                <w:sz w:val="20"/>
                <w:szCs w:val="20"/>
              </w:rPr>
            </w:pPr>
            <w:r w:rsidRPr="00D04128">
              <w:rPr>
                <w:sz w:val="20"/>
                <w:szCs w:val="20"/>
              </w:rPr>
              <w:t>010900000</w:t>
            </w:r>
          </w:p>
        </w:tc>
        <w:tc>
          <w:tcPr>
            <w:tcW w:w="1342" w:type="dxa"/>
          </w:tcPr>
          <w:p w:rsidR="00387ADE" w:rsidRPr="00D04128" w:rsidRDefault="00387ADE" w:rsidP="00931641">
            <w:pPr>
              <w:rPr>
                <w:sz w:val="20"/>
                <w:szCs w:val="20"/>
              </w:rPr>
            </w:pPr>
            <w:r w:rsidRPr="00D04128">
              <w:rPr>
                <w:sz w:val="20"/>
                <w:szCs w:val="20"/>
              </w:rPr>
              <w:t>010400000</w:t>
            </w:r>
          </w:p>
        </w:tc>
        <w:tc>
          <w:tcPr>
            <w:tcW w:w="3018" w:type="dxa"/>
          </w:tcPr>
          <w:p w:rsidR="00387ADE" w:rsidRPr="00D04128" w:rsidRDefault="00387ADE" w:rsidP="00931641">
            <w:pPr>
              <w:rPr>
                <w:sz w:val="20"/>
                <w:szCs w:val="20"/>
              </w:rPr>
            </w:pPr>
            <w:r w:rsidRPr="00D04128">
              <w:rPr>
                <w:sz w:val="20"/>
                <w:szCs w:val="20"/>
              </w:rPr>
              <w:t>Регламентная операция</w:t>
            </w:r>
          </w:p>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D04128" w:rsidTr="00931641">
        <w:tc>
          <w:tcPr>
            <w:tcW w:w="675" w:type="dxa"/>
          </w:tcPr>
          <w:p w:rsidR="00387ADE" w:rsidRPr="00D04128" w:rsidRDefault="00387ADE" w:rsidP="00931641">
            <w:pPr>
              <w:rPr>
                <w:sz w:val="20"/>
                <w:szCs w:val="20"/>
              </w:rPr>
            </w:pPr>
            <w:r w:rsidRPr="00D04128">
              <w:rPr>
                <w:sz w:val="20"/>
                <w:szCs w:val="20"/>
              </w:rPr>
              <w:t>2</w:t>
            </w:r>
          </w:p>
        </w:tc>
        <w:tc>
          <w:tcPr>
            <w:tcW w:w="3969" w:type="dxa"/>
          </w:tcPr>
          <w:p w:rsidR="00387ADE" w:rsidRPr="0062692E" w:rsidRDefault="00387ADE" w:rsidP="00931641">
            <w:pPr>
              <w:jc w:val="both"/>
              <w:rPr>
                <w:sz w:val="20"/>
                <w:szCs w:val="20"/>
              </w:rPr>
            </w:pPr>
            <w:r w:rsidRPr="0062692E">
              <w:rPr>
                <w:sz w:val="20"/>
                <w:szCs w:val="20"/>
              </w:rPr>
              <w:t>при безвозмездной передаче нефинансовых активов ранее начисленная амортизация отражается</w:t>
            </w:r>
          </w:p>
        </w:tc>
        <w:tc>
          <w:tcPr>
            <w:tcW w:w="1310" w:type="dxa"/>
          </w:tcPr>
          <w:p w:rsidR="00387ADE" w:rsidRPr="0062692E" w:rsidRDefault="00387ADE" w:rsidP="00931641">
            <w:pPr>
              <w:rPr>
                <w:sz w:val="20"/>
                <w:szCs w:val="20"/>
              </w:rPr>
            </w:pPr>
            <w:r w:rsidRPr="0062692E">
              <w:rPr>
                <w:sz w:val="20"/>
                <w:szCs w:val="20"/>
              </w:rPr>
              <w:t>010400000</w:t>
            </w:r>
          </w:p>
        </w:tc>
        <w:tc>
          <w:tcPr>
            <w:tcW w:w="1342" w:type="dxa"/>
          </w:tcPr>
          <w:p w:rsidR="00387ADE" w:rsidRPr="0062692E" w:rsidRDefault="00387ADE" w:rsidP="00931641">
            <w:pPr>
              <w:rPr>
                <w:sz w:val="20"/>
                <w:szCs w:val="20"/>
              </w:rPr>
            </w:pPr>
            <w:r w:rsidRPr="0062692E">
              <w:rPr>
                <w:sz w:val="20"/>
                <w:szCs w:val="20"/>
              </w:rPr>
              <w:t>030404000</w:t>
            </w:r>
          </w:p>
          <w:p w:rsidR="00387ADE" w:rsidRPr="0062692E" w:rsidRDefault="003F0453" w:rsidP="00931641">
            <w:pPr>
              <w:rPr>
                <w:sz w:val="20"/>
                <w:szCs w:val="20"/>
              </w:rPr>
            </w:pPr>
            <w:r w:rsidRPr="0062692E">
              <w:rPr>
                <w:sz w:val="20"/>
                <w:szCs w:val="20"/>
              </w:rPr>
              <w:t>040120280</w:t>
            </w:r>
          </w:p>
          <w:p w:rsidR="00387ADE" w:rsidRPr="0062692E" w:rsidRDefault="003F0453" w:rsidP="00931641">
            <w:pPr>
              <w:rPr>
                <w:sz w:val="20"/>
                <w:szCs w:val="20"/>
              </w:rPr>
            </w:pPr>
            <w:r w:rsidRPr="0062692E">
              <w:rPr>
                <w:sz w:val="20"/>
                <w:szCs w:val="20"/>
              </w:rPr>
              <w:t>040120250</w:t>
            </w:r>
          </w:p>
          <w:p w:rsidR="00387ADE" w:rsidRPr="0062692E" w:rsidRDefault="00387ADE" w:rsidP="00931641">
            <w:pPr>
              <w:rPr>
                <w:sz w:val="20"/>
                <w:szCs w:val="20"/>
              </w:rPr>
            </w:pP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 0504805);</w:t>
            </w:r>
          </w:p>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D04128" w:rsidTr="00931641">
        <w:tc>
          <w:tcPr>
            <w:tcW w:w="675" w:type="dxa"/>
          </w:tcPr>
          <w:p w:rsidR="00387ADE" w:rsidRPr="00D04128" w:rsidRDefault="00387ADE" w:rsidP="00931641">
            <w:pPr>
              <w:rPr>
                <w:sz w:val="20"/>
                <w:szCs w:val="20"/>
              </w:rPr>
            </w:pPr>
            <w:r w:rsidRPr="00D04128">
              <w:rPr>
                <w:sz w:val="20"/>
                <w:szCs w:val="20"/>
              </w:rPr>
              <w:t>3</w:t>
            </w:r>
          </w:p>
        </w:tc>
        <w:tc>
          <w:tcPr>
            <w:tcW w:w="3969" w:type="dxa"/>
          </w:tcPr>
          <w:p w:rsidR="00387ADE" w:rsidRPr="0062692E" w:rsidRDefault="00387ADE" w:rsidP="00931641">
            <w:pPr>
              <w:jc w:val="both"/>
              <w:rPr>
                <w:sz w:val="20"/>
                <w:szCs w:val="20"/>
              </w:rPr>
            </w:pPr>
            <w:r w:rsidRPr="0062692E">
              <w:rPr>
                <w:sz w:val="20"/>
                <w:szCs w:val="20"/>
              </w:rPr>
              <w:t>при безвозмездном получении нефинансовых активов ранее начисленная амортизация отражается</w:t>
            </w:r>
          </w:p>
        </w:tc>
        <w:tc>
          <w:tcPr>
            <w:tcW w:w="1310" w:type="dxa"/>
          </w:tcPr>
          <w:p w:rsidR="00387ADE" w:rsidRPr="0062692E" w:rsidRDefault="00387ADE" w:rsidP="00931641">
            <w:pPr>
              <w:rPr>
                <w:sz w:val="20"/>
                <w:szCs w:val="20"/>
              </w:rPr>
            </w:pPr>
            <w:r w:rsidRPr="0062692E">
              <w:rPr>
                <w:sz w:val="20"/>
                <w:szCs w:val="20"/>
              </w:rPr>
              <w:t>030404000</w:t>
            </w:r>
          </w:p>
          <w:p w:rsidR="00387ADE" w:rsidRPr="0062692E" w:rsidRDefault="00387ADE" w:rsidP="003F0453">
            <w:pPr>
              <w:rPr>
                <w:sz w:val="20"/>
                <w:szCs w:val="20"/>
              </w:rPr>
            </w:pPr>
            <w:r w:rsidRPr="0062692E">
              <w:rPr>
                <w:sz w:val="20"/>
                <w:szCs w:val="20"/>
              </w:rPr>
              <w:t>040</w:t>
            </w:r>
            <w:r w:rsidR="003F0453" w:rsidRPr="0062692E">
              <w:rPr>
                <w:sz w:val="20"/>
                <w:szCs w:val="20"/>
              </w:rPr>
              <w:t>110190</w:t>
            </w:r>
          </w:p>
        </w:tc>
        <w:tc>
          <w:tcPr>
            <w:tcW w:w="1342" w:type="dxa"/>
          </w:tcPr>
          <w:p w:rsidR="00387ADE" w:rsidRPr="0062692E" w:rsidRDefault="00387ADE" w:rsidP="00931641">
            <w:pPr>
              <w:rPr>
                <w:sz w:val="20"/>
                <w:szCs w:val="20"/>
              </w:rPr>
            </w:pPr>
            <w:r w:rsidRPr="0062692E">
              <w:rPr>
                <w:sz w:val="20"/>
                <w:szCs w:val="20"/>
              </w:rPr>
              <w:t>010400000</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p w:rsidR="00387ADE" w:rsidRPr="00D04128" w:rsidRDefault="00387ADE" w:rsidP="00931641">
            <w:pPr>
              <w:rPr>
                <w:sz w:val="20"/>
                <w:szCs w:val="20"/>
              </w:rPr>
            </w:pPr>
            <w:r w:rsidRPr="00D04128">
              <w:rPr>
                <w:sz w:val="20"/>
                <w:szCs w:val="20"/>
              </w:rPr>
              <w:lastRenderedPageBreak/>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D04128" w:rsidTr="00931641">
        <w:tc>
          <w:tcPr>
            <w:tcW w:w="675" w:type="dxa"/>
          </w:tcPr>
          <w:p w:rsidR="00387ADE" w:rsidRPr="00D04128" w:rsidRDefault="00387ADE" w:rsidP="00931641">
            <w:pPr>
              <w:rPr>
                <w:sz w:val="20"/>
                <w:szCs w:val="20"/>
              </w:rPr>
            </w:pPr>
            <w:r w:rsidRPr="00D04128">
              <w:rPr>
                <w:sz w:val="20"/>
                <w:szCs w:val="20"/>
              </w:rPr>
              <w:lastRenderedPageBreak/>
              <w:t>4</w:t>
            </w:r>
          </w:p>
        </w:tc>
        <w:tc>
          <w:tcPr>
            <w:tcW w:w="3969" w:type="dxa"/>
          </w:tcPr>
          <w:p w:rsidR="00387ADE" w:rsidRPr="00D04128" w:rsidRDefault="00387ADE" w:rsidP="00931641">
            <w:pPr>
              <w:jc w:val="both"/>
              <w:rPr>
                <w:sz w:val="20"/>
                <w:szCs w:val="20"/>
              </w:rPr>
            </w:pPr>
            <w:r w:rsidRPr="00D04128">
              <w:rPr>
                <w:sz w:val="20"/>
                <w:szCs w:val="20"/>
              </w:rP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исключении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w:t>
            </w:r>
          </w:p>
        </w:tc>
        <w:tc>
          <w:tcPr>
            <w:tcW w:w="1310" w:type="dxa"/>
          </w:tcPr>
          <w:p w:rsidR="00387ADE" w:rsidRPr="00D04128" w:rsidRDefault="00387ADE" w:rsidP="00931641">
            <w:pPr>
              <w:rPr>
                <w:sz w:val="20"/>
                <w:szCs w:val="20"/>
              </w:rPr>
            </w:pPr>
            <w:r w:rsidRPr="00D04128">
              <w:rPr>
                <w:sz w:val="20"/>
                <w:szCs w:val="20"/>
              </w:rPr>
              <w:t>010400000</w:t>
            </w:r>
          </w:p>
        </w:tc>
        <w:tc>
          <w:tcPr>
            <w:tcW w:w="1342" w:type="dxa"/>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010230420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Акт о списании мягкого и хозяйственного инвентаря      (ф. 0504143)</w:t>
            </w:r>
          </w:p>
          <w:p w:rsidR="00387ADE" w:rsidRPr="00D04128" w:rsidRDefault="00387ADE" w:rsidP="00931641">
            <w:pPr>
              <w:rPr>
                <w:sz w:val="20"/>
                <w:szCs w:val="20"/>
              </w:rPr>
            </w:pPr>
            <w:r w:rsidRPr="00D04128">
              <w:rPr>
                <w:sz w:val="20"/>
                <w:szCs w:val="20"/>
              </w:rPr>
              <w:t>Акт о списании исключенных объектов библиотечного фонда (ф. 0504144)</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p w:rsidR="00387ADE" w:rsidRPr="00D04128" w:rsidRDefault="00387ADE" w:rsidP="00931641">
            <w:pPr>
              <w:rPr>
                <w:sz w:val="20"/>
                <w:szCs w:val="20"/>
              </w:rPr>
            </w:pPr>
            <w:r w:rsidRPr="00D04128">
              <w:rPr>
                <w:sz w:val="20"/>
                <w:szCs w:val="20"/>
              </w:rPr>
              <w:t>Акт о списании транспортного средства (ф. 0504105)</w:t>
            </w:r>
          </w:p>
        </w:tc>
      </w:tr>
      <w:tr w:rsidR="00387ADE" w:rsidRPr="00D04128" w:rsidTr="00931641">
        <w:tc>
          <w:tcPr>
            <w:tcW w:w="675" w:type="dxa"/>
          </w:tcPr>
          <w:p w:rsidR="00387ADE" w:rsidRPr="00D04128" w:rsidRDefault="00387ADE" w:rsidP="00931641">
            <w:pPr>
              <w:rPr>
                <w:sz w:val="20"/>
                <w:szCs w:val="20"/>
              </w:rPr>
            </w:pPr>
            <w:r w:rsidRPr="00D04128">
              <w:rPr>
                <w:sz w:val="20"/>
                <w:szCs w:val="20"/>
              </w:rPr>
              <w:t>5</w:t>
            </w:r>
          </w:p>
        </w:tc>
        <w:tc>
          <w:tcPr>
            <w:tcW w:w="3969" w:type="dxa"/>
          </w:tcPr>
          <w:p w:rsidR="00387ADE" w:rsidRPr="00D04128" w:rsidRDefault="005D6ADE" w:rsidP="00931641">
            <w:pPr>
              <w:rPr>
                <w:sz w:val="20"/>
                <w:szCs w:val="20"/>
              </w:rPr>
            </w:pPr>
            <w:r w:rsidRPr="00D04128">
              <w:rPr>
                <w:sz w:val="20"/>
                <w:szCs w:val="20"/>
              </w:rPr>
              <w:t>н</w:t>
            </w:r>
            <w:r w:rsidR="00CC2061" w:rsidRPr="00D04128">
              <w:rPr>
                <w:sz w:val="20"/>
                <w:szCs w:val="20"/>
              </w:rPr>
              <w:t>ачисление амортизации на объекты основных средств в концессии</w:t>
            </w:r>
          </w:p>
        </w:tc>
        <w:tc>
          <w:tcPr>
            <w:tcW w:w="1310" w:type="dxa"/>
          </w:tcPr>
          <w:p w:rsidR="00387ADE" w:rsidRPr="00D04128" w:rsidRDefault="00387ADE" w:rsidP="00931641">
            <w:pPr>
              <w:rPr>
                <w:sz w:val="20"/>
                <w:szCs w:val="20"/>
              </w:rPr>
            </w:pPr>
            <w:r w:rsidRPr="00D04128">
              <w:rPr>
                <w:sz w:val="20"/>
                <w:szCs w:val="20"/>
              </w:rPr>
              <w:t>040120271</w:t>
            </w:r>
          </w:p>
        </w:tc>
        <w:tc>
          <w:tcPr>
            <w:tcW w:w="1342" w:type="dxa"/>
          </w:tcPr>
          <w:p w:rsidR="00387ADE" w:rsidRPr="00D04128" w:rsidRDefault="00CC2061" w:rsidP="00931641">
            <w:pPr>
              <w:rPr>
                <w:sz w:val="20"/>
                <w:szCs w:val="20"/>
              </w:rPr>
            </w:pPr>
            <w:r w:rsidRPr="00D04128">
              <w:rPr>
                <w:sz w:val="20"/>
                <w:szCs w:val="20"/>
              </w:rPr>
              <w:t>01049</w:t>
            </w:r>
            <w:r w:rsidR="00387ADE" w:rsidRPr="00D04128">
              <w:rPr>
                <w:sz w:val="20"/>
                <w:szCs w:val="20"/>
              </w:rPr>
              <w:t>0000</w:t>
            </w:r>
          </w:p>
        </w:tc>
        <w:tc>
          <w:tcPr>
            <w:tcW w:w="3018" w:type="dxa"/>
          </w:tcPr>
          <w:p w:rsidR="00387ADE" w:rsidRPr="00D04128" w:rsidRDefault="00387ADE" w:rsidP="00931641">
            <w:pPr>
              <w:rPr>
                <w:sz w:val="20"/>
                <w:szCs w:val="20"/>
              </w:rPr>
            </w:pPr>
            <w:r w:rsidRPr="00D04128">
              <w:rPr>
                <w:sz w:val="20"/>
                <w:szCs w:val="20"/>
              </w:rPr>
              <w:t>Регламентная операция</w:t>
            </w:r>
          </w:p>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5D6ADE" w:rsidRPr="00D04128" w:rsidTr="00931641">
        <w:tc>
          <w:tcPr>
            <w:tcW w:w="675" w:type="dxa"/>
          </w:tcPr>
          <w:p w:rsidR="005D6ADE" w:rsidRPr="00D04128" w:rsidRDefault="005D6ADE" w:rsidP="00931641">
            <w:pPr>
              <w:rPr>
                <w:sz w:val="20"/>
                <w:szCs w:val="20"/>
              </w:rPr>
            </w:pPr>
            <w:r w:rsidRPr="00D04128">
              <w:rPr>
                <w:sz w:val="20"/>
                <w:szCs w:val="20"/>
              </w:rPr>
              <w:t>6</w:t>
            </w:r>
          </w:p>
        </w:tc>
        <w:tc>
          <w:tcPr>
            <w:tcW w:w="3969" w:type="dxa"/>
          </w:tcPr>
          <w:p w:rsidR="005D6ADE" w:rsidRPr="00D04128" w:rsidRDefault="005D6ADE" w:rsidP="00931641">
            <w:pPr>
              <w:rPr>
                <w:sz w:val="20"/>
                <w:szCs w:val="20"/>
              </w:rPr>
            </w:pPr>
            <w:r w:rsidRPr="00D04128">
              <w:rPr>
                <w:sz w:val="20"/>
                <w:szCs w:val="20"/>
              </w:rP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или платежей в соответствии с графиком, установленным в договоре</w:t>
            </w:r>
          </w:p>
        </w:tc>
        <w:tc>
          <w:tcPr>
            <w:tcW w:w="1310" w:type="dxa"/>
          </w:tcPr>
          <w:p w:rsidR="005D6ADE" w:rsidRPr="00D04128" w:rsidRDefault="005D6ADE" w:rsidP="00931641">
            <w:pPr>
              <w:rPr>
                <w:sz w:val="20"/>
                <w:szCs w:val="20"/>
              </w:rPr>
            </w:pPr>
            <w:r w:rsidRPr="00D04128">
              <w:rPr>
                <w:sz w:val="20"/>
                <w:szCs w:val="20"/>
              </w:rPr>
              <w:t>040120224</w:t>
            </w:r>
          </w:p>
          <w:p w:rsidR="005D6ADE" w:rsidRPr="00D04128" w:rsidRDefault="005D6ADE" w:rsidP="00931641">
            <w:pPr>
              <w:rPr>
                <w:sz w:val="20"/>
                <w:szCs w:val="20"/>
              </w:rPr>
            </w:pPr>
            <w:r w:rsidRPr="00D04128">
              <w:rPr>
                <w:sz w:val="20"/>
                <w:szCs w:val="20"/>
              </w:rPr>
              <w:t>010900000</w:t>
            </w:r>
          </w:p>
        </w:tc>
        <w:tc>
          <w:tcPr>
            <w:tcW w:w="1342" w:type="dxa"/>
          </w:tcPr>
          <w:p w:rsidR="005D6ADE" w:rsidRPr="00D04128" w:rsidRDefault="005D6ADE" w:rsidP="00931641">
            <w:pPr>
              <w:rPr>
                <w:sz w:val="20"/>
                <w:szCs w:val="20"/>
              </w:rPr>
            </w:pPr>
            <w:r w:rsidRPr="00D04128">
              <w:rPr>
                <w:sz w:val="20"/>
                <w:szCs w:val="20"/>
              </w:rPr>
              <w:t>010440000</w:t>
            </w:r>
          </w:p>
        </w:tc>
        <w:tc>
          <w:tcPr>
            <w:tcW w:w="3018" w:type="dxa"/>
          </w:tcPr>
          <w:p w:rsidR="005D6ADE" w:rsidRPr="00D04128" w:rsidRDefault="005D6ADE" w:rsidP="005D6ADE">
            <w:pPr>
              <w:rPr>
                <w:sz w:val="20"/>
                <w:szCs w:val="20"/>
              </w:rPr>
            </w:pPr>
            <w:r w:rsidRPr="00D04128">
              <w:rPr>
                <w:sz w:val="20"/>
                <w:szCs w:val="20"/>
              </w:rPr>
              <w:t>Регламентная операция</w:t>
            </w:r>
          </w:p>
          <w:p w:rsidR="005D6ADE" w:rsidRPr="00D04128" w:rsidRDefault="005D6ADE" w:rsidP="005D6ADE">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D04128" w:rsidTr="00931641">
        <w:tc>
          <w:tcPr>
            <w:tcW w:w="675" w:type="dxa"/>
          </w:tcPr>
          <w:p w:rsidR="00387ADE" w:rsidRPr="00D04128" w:rsidRDefault="001235E1" w:rsidP="00931641">
            <w:pPr>
              <w:rPr>
                <w:sz w:val="20"/>
                <w:szCs w:val="20"/>
              </w:rPr>
            </w:pPr>
            <w:r w:rsidRPr="00D04128">
              <w:rPr>
                <w:sz w:val="20"/>
                <w:szCs w:val="20"/>
              </w:rPr>
              <w:t>7</w:t>
            </w:r>
          </w:p>
        </w:tc>
        <w:tc>
          <w:tcPr>
            <w:tcW w:w="3969" w:type="dxa"/>
          </w:tcPr>
          <w:p w:rsidR="00387ADE" w:rsidRPr="00D04128" w:rsidRDefault="00387ADE" w:rsidP="00931641">
            <w:pPr>
              <w:rPr>
                <w:sz w:val="20"/>
                <w:szCs w:val="20"/>
              </w:rPr>
            </w:pPr>
            <w:r w:rsidRPr="00D04128">
              <w:rPr>
                <w:sz w:val="20"/>
                <w:szCs w:val="20"/>
              </w:rPr>
              <w:t>принятие к учету сумм амортизации объектов, начисленных на дату их включения в состав имущества казны</w:t>
            </w:r>
          </w:p>
        </w:tc>
        <w:tc>
          <w:tcPr>
            <w:tcW w:w="1310" w:type="dxa"/>
          </w:tcPr>
          <w:p w:rsidR="00387ADE" w:rsidRPr="00D04128" w:rsidRDefault="00387ADE" w:rsidP="00931641">
            <w:pPr>
              <w:rPr>
                <w:sz w:val="20"/>
                <w:szCs w:val="20"/>
              </w:rPr>
            </w:pPr>
            <w:r w:rsidRPr="00D04128">
              <w:rPr>
                <w:sz w:val="20"/>
                <w:szCs w:val="20"/>
              </w:rPr>
              <w:t>040120271</w:t>
            </w:r>
          </w:p>
        </w:tc>
        <w:tc>
          <w:tcPr>
            <w:tcW w:w="1342" w:type="dxa"/>
          </w:tcPr>
          <w:p w:rsidR="00387ADE" w:rsidRPr="00D04128" w:rsidRDefault="00387ADE" w:rsidP="00931641">
            <w:pPr>
              <w:rPr>
                <w:sz w:val="20"/>
                <w:szCs w:val="20"/>
              </w:rPr>
            </w:pPr>
            <w:r w:rsidRPr="00D04128">
              <w:rPr>
                <w:sz w:val="20"/>
                <w:szCs w:val="20"/>
              </w:rPr>
              <w:t>010450000</w:t>
            </w:r>
          </w:p>
        </w:tc>
        <w:tc>
          <w:tcPr>
            <w:tcW w:w="3018" w:type="dxa"/>
          </w:tcPr>
          <w:p w:rsidR="00387ADE" w:rsidRPr="00D04128" w:rsidRDefault="00387ADE" w:rsidP="00931641">
            <w:pPr>
              <w:rPr>
                <w:sz w:val="20"/>
                <w:szCs w:val="20"/>
              </w:rPr>
            </w:pPr>
            <w:r w:rsidRPr="00D04128">
              <w:rPr>
                <w:sz w:val="20"/>
                <w:szCs w:val="20"/>
              </w:rPr>
              <w:t>Регламентная операция</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931641">
        <w:tc>
          <w:tcPr>
            <w:tcW w:w="675" w:type="dxa"/>
          </w:tcPr>
          <w:p w:rsidR="00387ADE" w:rsidRPr="00D04128" w:rsidRDefault="001235E1" w:rsidP="00931641">
            <w:pPr>
              <w:rPr>
                <w:sz w:val="20"/>
                <w:szCs w:val="20"/>
              </w:rPr>
            </w:pPr>
            <w:r w:rsidRPr="00D04128">
              <w:rPr>
                <w:sz w:val="20"/>
                <w:szCs w:val="20"/>
              </w:rPr>
              <w:t>8</w:t>
            </w:r>
          </w:p>
        </w:tc>
        <w:tc>
          <w:tcPr>
            <w:tcW w:w="3969" w:type="dxa"/>
          </w:tcPr>
          <w:p w:rsidR="00387ADE" w:rsidRPr="0062692E" w:rsidRDefault="00387ADE" w:rsidP="00931641">
            <w:pPr>
              <w:rPr>
                <w:sz w:val="20"/>
                <w:szCs w:val="20"/>
              </w:rPr>
            </w:pPr>
            <w:r w:rsidRPr="0062692E">
              <w:rPr>
                <w:sz w:val="20"/>
                <w:szCs w:val="20"/>
              </w:rPr>
              <w:t>при поступлении нефинансовых активов в состав имущества казны ранее начисленная по ним амортизация отражается</w:t>
            </w:r>
          </w:p>
        </w:tc>
        <w:tc>
          <w:tcPr>
            <w:tcW w:w="1310" w:type="dxa"/>
          </w:tcPr>
          <w:p w:rsidR="00387ADE" w:rsidRPr="0062692E" w:rsidRDefault="00387ADE" w:rsidP="00931641">
            <w:pPr>
              <w:rPr>
                <w:sz w:val="20"/>
                <w:szCs w:val="20"/>
              </w:rPr>
            </w:pPr>
            <w:r w:rsidRPr="0062692E">
              <w:rPr>
                <w:sz w:val="20"/>
                <w:szCs w:val="20"/>
              </w:rPr>
              <w:t xml:space="preserve">030404000 </w:t>
            </w:r>
          </w:p>
          <w:p w:rsidR="00387ADE" w:rsidRPr="0062692E" w:rsidRDefault="00BB051C" w:rsidP="001235E1">
            <w:pPr>
              <w:rPr>
                <w:sz w:val="20"/>
                <w:szCs w:val="20"/>
              </w:rPr>
            </w:pPr>
            <w:r w:rsidRPr="0062692E">
              <w:rPr>
                <w:sz w:val="20"/>
                <w:szCs w:val="20"/>
              </w:rPr>
              <w:t>040110190</w:t>
            </w:r>
          </w:p>
        </w:tc>
        <w:tc>
          <w:tcPr>
            <w:tcW w:w="1342" w:type="dxa"/>
          </w:tcPr>
          <w:p w:rsidR="00387ADE" w:rsidRPr="0062692E" w:rsidRDefault="00387ADE" w:rsidP="00931641">
            <w:pPr>
              <w:rPr>
                <w:sz w:val="20"/>
                <w:szCs w:val="20"/>
              </w:rPr>
            </w:pPr>
            <w:r w:rsidRPr="0062692E">
              <w:rPr>
                <w:sz w:val="20"/>
                <w:szCs w:val="20"/>
              </w:rPr>
              <w:t>010450000</w:t>
            </w:r>
          </w:p>
          <w:p w:rsidR="00387ADE" w:rsidRPr="0062692E" w:rsidRDefault="00387ADE" w:rsidP="00931641">
            <w:pPr>
              <w:rPr>
                <w:sz w:val="20"/>
                <w:szCs w:val="20"/>
              </w:rPr>
            </w:pPr>
          </w:p>
          <w:p w:rsidR="00387ADE" w:rsidRPr="0062692E" w:rsidRDefault="00387ADE" w:rsidP="00931641">
            <w:pPr>
              <w:rPr>
                <w:sz w:val="20"/>
                <w:szCs w:val="20"/>
              </w:rPr>
            </w:pPr>
          </w:p>
          <w:p w:rsidR="00387ADE" w:rsidRPr="0062692E" w:rsidRDefault="00387ADE" w:rsidP="00931641">
            <w:pPr>
              <w:rPr>
                <w:sz w:val="20"/>
                <w:szCs w:val="20"/>
              </w:rPr>
            </w:pP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675" w:type="dxa"/>
          </w:tcPr>
          <w:p w:rsidR="00387ADE" w:rsidRPr="00D04128" w:rsidRDefault="001235E1" w:rsidP="00931641">
            <w:pPr>
              <w:rPr>
                <w:sz w:val="20"/>
                <w:szCs w:val="20"/>
              </w:rPr>
            </w:pPr>
            <w:r w:rsidRPr="00D04128">
              <w:rPr>
                <w:sz w:val="20"/>
                <w:szCs w:val="20"/>
              </w:rPr>
              <w:t>9</w:t>
            </w:r>
          </w:p>
        </w:tc>
        <w:tc>
          <w:tcPr>
            <w:tcW w:w="3969" w:type="dxa"/>
          </w:tcPr>
          <w:p w:rsidR="00387ADE" w:rsidRPr="0062692E" w:rsidRDefault="00387ADE" w:rsidP="00931641">
            <w:pPr>
              <w:rPr>
                <w:sz w:val="20"/>
                <w:szCs w:val="20"/>
              </w:rPr>
            </w:pPr>
            <w:r w:rsidRPr="0062692E">
              <w:rPr>
                <w:sz w:val="20"/>
                <w:szCs w:val="20"/>
              </w:rPr>
              <w:t>при безвозмездном получении нефинансовых активов в состав имущества казны ранее начисленная по ним амортизация отражается</w:t>
            </w:r>
          </w:p>
        </w:tc>
        <w:tc>
          <w:tcPr>
            <w:tcW w:w="1310" w:type="dxa"/>
          </w:tcPr>
          <w:p w:rsidR="00BB051C" w:rsidRPr="0062692E" w:rsidRDefault="00BB051C" w:rsidP="00BB051C">
            <w:pPr>
              <w:rPr>
                <w:sz w:val="20"/>
                <w:szCs w:val="20"/>
              </w:rPr>
            </w:pPr>
            <w:r w:rsidRPr="0062692E">
              <w:rPr>
                <w:sz w:val="20"/>
                <w:szCs w:val="20"/>
              </w:rPr>
              <w:t>040110190</w:t>
            </w:r>
          </w:p>
          <w:p w:rsidR="00387ADE" w:rsidRPr="0062692E" w:rsidRDefault="00387ADE" w:rsidP="00931641">
            <w:pPr>
              <w:rPr>
                <w:sz w:val="20"/>
                <w:szCs w:val="20"/>
              </w:rPr>
            </w:pPr>
          </w:p>
        </w:tc>
        <w:tc>
          <w:tcPr>
            <w:tcW w:w="1342" w:type="dxa"/>
          </w:tcPr>
          <w:p w:rsidR="00387ADE" w:rsidRPr="0062692E" w:rsidRDefault="00387ADE" w:rsidP="00931641">
            <w:pPr>
              <w:rPr>
                <w:sz w:val="20"/>
                <w:szCs w:val="20"/>
              </w:rPr>
            </w:pPr>
            <w:r w:rsidRPr="0062692E">
              <w:rPr>
                <w:sz w:val="20"/>
                <w:szCs w:val="20"/>
              </w:rPr>
              <w:t>010450000</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tc>
      </w:tr>
      <w:tr w:rsidR="00387ADE" w:rsidRPr="00D04128" w:rsidTr="00931641">
        <w:tc>
          <w:tcPr>
            <w:tcW w:w="675" w:type="dxa"/>
          </w:tcPr>
          <w:p w:rsidR="00387ADE" w:rsidRPr="00D04128" w:rsidRDefault="001235E1" w:rsidP="00931641">
            <w:pPr>
              <w:rPr>
                <w:sz w:val="20"/>
                <w:szCs w:val="20"/>
              </w:rPr>
            </w:pPr>
            <w:r w:rsidRPr="00D04128">
              <w:rPr>
                <w:sz w:val="20"/>
                <w:szCs w:val="20"/>
              </w:rPr>
              <w:t>10</w:t>
            </w:r>
          </w:p>
        </w:tc>
        <w:tc>
          <w:tcPr>
            <w:tcW w:w="3969" w:type="dxa"/>
          </w:tcPr>
          <w:p w:rsidR="00387ADE" w:rsidRPr="0062692E" w:rsidRDefault="00387ADE" w:rsidP="00931641">
            <w:pPr>
              <w:rPr>
                <w:sz w:val="20"/>
                <w:szCs w:val="20"/>
              </w:rPr>
            </w:pPr>
            <w:r w:rsidRPr="0062692E">
              <w:rPr>
                <w:sz w:val="20"/>
                <w:szCs w:val="20"/>
              </w:rPr>
              <w:t>при выбытии нефинансовых активов из состава имущества казны ранее начисленная по амортизируемым объектам сумма амортизации отражается</w:t>
            </w:r>
          </w:p>
        </w:tc>
        <w:tc>
          <w:tcPr>
            <w:tcW w:w="1310" w:type="dxa"/>
          </w:tcPr>
          <w:p w:rsidR="00387ADE" w:rsidRPr="0062692E" w:rsidRDefault="00387ADE" w:rsidP="00931641">
            <w:pPr>
              <w:rPr>
                <w:sz w:val="20"/>
                <w:szCs w:val="20"/>
              </w:rPr>
            </w:pPr>
            <w:r w:rsidRPr="0062692E">
              <w:rPr>
                <w:sz w:val="20"/>
                <w:szCs w:val="20"/>
              </w:rPr>
              <w:t>010450000</w:t>
            </w:r>
          </w:p>
        </w:tc>
        <w:tc>
          <w:tcPr>
            <w:tcW w:w="1342" w:type="dxa"/>
          </w:tcPr>
          <w:p w:rsidR="00387ADE" w:rsidRPr="0062692E" w:rsidRDefault="00387ADE" w:rsidP="00931641">
            <w:pPr>
              <w:rPr>
                <w:sz w:val="20"/>
                <w:szCs w:val="20"/>
              </w:rPr>
            </w:pPr>
            <w:r w:rsidRPr="0062692E">
              <w:rPr>
                <w:sz w:val="20"/>
                <w:szCs w:val="20"/>
              </w:rPr>
              <w:t>030404000</w:t>
            </w:r>
          </w:p>
          <w:p w:rsidR="00387ADE" w:rsidRPr="0062692E" w:rsidRDefault="00BB051C" w:rsidP="00931641">
            <w:pPr>
              <w:rPr>
                <w:sz w:val="20"/>
                <w:szCs w:val="20"/>
              </w:rPr>
            </w:pPr>
            <w:r w:rsidRPr="0062692E">
              <w:rPr>
                <w:sz w:val="20"/>
                <w:szCs w:val="20"/>
              </w:rPr>
              <w:t>040120280</w:t>
            </w:r>
          </w:p>
          <w:p w:rsidR="00BB051C" w:rsidRPr="0062692E" w:rsidRDefault="00BB051C" w:rsidP="00931641">
            <w:pPr>
              <w:rPr>
                <w:sz w:val="20"/>
                <w:szCs w:val="20"/>
              </w:rPr>
            </w:pPr>
            <w:r w:rsidRPr="0062692E">
              <w:rPr>
                <w:sz w:val="20"/>
                <w:szCs w:val="20"/>
              </w:rPr>
              <w:t>040120250</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675" w:type="dxa"/>
          </w:tcPr>
          <w:p w:rsidR="00387ADE" w:rsidRPr="00D04128" w:rsidRDefault="001235E1" w:rsidP="00931641">
            <w:pPr>
              <w:rPr>
                <w:sz w:val="20"/>
                <w:szCs w:val="20"/>
              </w:rPr>
            </w:pPr>
            <w:r w:rsidRPr="00D04128">
              <w:rPr>
                <w:sz w:val="20"/>
                <w:szCs w:val="20"/>
              </w:rPr>
              <w:t>11</w:t>
            </w:r>
          </w:p>
        </w:tc>
        <w:tc>
          <w:tcPr>
            <w:tcW w:w="3969" w:type="dxa"/>
          </w:tcPr>
          <w:p w:rsidR="00387ADE" w:rsidRPr="00D04128" w:rsidRDefault="00387ADE" w:rsidP="00931641">
            <w:pPr>
              <w:rPr>
                <w:sz w:val="20"/>
                <w:szCs w:val="20"/>
              </w:rPr>
            </w:pPr>
            <w:r w:rsidRPr="00D04128">
              <w:rPr>
                <w:sz w:val="20"/>
                <w:szCs w:val="20"/>
              </w:rP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w:t>
            </w:r>
          </w:p>
        </w:tc>
        <w:tc>
          <w:tcPr>
            <w:tcW w:w="1310" w:type="dxa"/>
          </w:tcPr>
          <w:p w:rsidR="00387ADE" w:rsidRPr="00D04128" w:rsidRDefault="00387ADE" w:rsidP="00931641">
            <w:pPr>
              <w:rPr>
                <w:sz w:val="20"/>
                <w:szCs w:val="20"/>
              </w:rPr>
            </w:pPr>
            <w:r w:rsidRPr="00D04128">
              <w:rPr>
                <w:sz w:val="20"/>
                <w:szCs w:val="20"/>
              </w:rPr>
              <w:t>010450000</w:t>
            </w:r>
          </w:p>
        </w:tc>
        <w:tc>
          <w:tcPr>
            <w:tcW w:w="1342" w:type="dxa"/>
          </w:tcPr>
          <w:p w:rsidR="00387ADE" w:rsidRPr="00D04128" w:rsidRDefault="00387ADE" w:rsidP="00931641">
            <w:pPr>
              <w:rPr>
                <w:sz w:val="20"/>
                <w:szCs w:val="20"/>
              </w:rPr>
            </w:pPr>
            <w:r w:rsidRPr="00D04128">
              <w:rPr>
                <w:sz w:val="20"/>
                <w:szCs w:val="20"/>
              </w:rPr>
              <w:t>040120251</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675" w:type="dxa"/>
          </w:tcPr>
          <w:p w:rsidR="00387ADE" w:rsidRPr="00D04128" w:rsidRDefault="001235E1" w:rsidP="00931641">
            <w:pPr>
              <w:rPr>
                <w:sz w:val="20"/>
                <w:szCs w:val="20"/>
              </w:rPr>
            </w:pPr>
            <w:r w:rsidRPr="00D04128">
              <w:rPr>
                <w:sz w:val="20"/>
                <w:szCs w:val="20"/>
              </w:rPr>
              <w:lastRenderedPageBreak/>
              <w:t>12</w:t>
            </w:r>
          </w:p>
        </w:tc>
        <w:tc>
          <w:tcPr>
            <w:tcW w:w="3969" w:type="dxa"/>
          </w:tcPr>
          <w:p w:rsidR="00387ADE" w:rsidRPr="00D04128" w:rsidRDefault="00387ADE" w:rsidP="00931641">
            <w:pPr>
              <w:rPr>
                <w:sz w:val="20"/>
                <w:szCs w:val="20"/>
              </w:rPr>
            </w:pPr>
            <w:r w:rsidRPr="00D04128">
              <w:rPr>
                <w:sz w:val="20"/>
                <w:szCs w:val="20"/>
              </w:rP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w:t>
            </w:r>
          </w:p>
        </w:tc>
        <w:tc>
          <w:tcPr>
            <w:tcW w:w="1310" w:type="dxa"/>
          </w:tcPr>
          <w:p w:rsidR="00387ADE" w:rsidRPr="00D04128" w:rsidRDefault="00387ADE" w:rsidP="00931641">
            <w:pPr>
              <w:rPr>
                <w:sz w:val="20"/>
                <w:szCs w:val="20"/>
              </w:rPr>
            </w:pPr>
            <w:r w:rsidRPr="00D04128">
              <w:rPr>
                <w:sz w:val="20"/>
                <w:szCs w:val="20"/>
              </w:rPr>
              <w:t>010450000</w:t>
            </w:r>
          </w:p>
        </w:tc>
        <w:tc>
          <w:tcPr>
            <w:tcW w:w="1342" w:type="dxa"/>
          </w:tcPr>
          <w:p w:rsidR="00387ADE" w:rsidRPr="00D04128" w:rsidRDefault="00387ADE" w:rsidP="00931641">
            <w:pPr>
              <w:rPr>
                <w:sz w:val="20"/>
                <w:szCs w:val="20"/>
              </w:rPr>
            </w:pPr>
            <w:r w:rsidRPr="00D04128">
              <w:rPr>
                <w:sz w:val="20"/>
                <w:szCs w:val="20"/>
              </w:rPr>
              <w:t>010800000</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Бухгалтерская справка             (ф. 0504833)</w:t>
            </w:r>
          </w:p>
        </w:tc>
      </w:tr>
      <w:tr w:rsidR="000F4DA5" w:rsidRPr="00D04128" w:rsidTr="00931641">
        <w:tc>
          <w:tcPr>
            <w:tcW w:w="675" w:type="dxa"/>
          </w:tcPr>
          <w:p w:rsidR="000F4DA5" w:rsidRPr="00D04128" w:rsidRDefault="000F4DA5" w:rsidP="00931641">
            <w:pPr>
              <w:rPr>
                <w:sz w:val="20"/>
                <w:szCs w:val="20"/>
              </w:rPr>
            </w:pPr>
            <w:r w:rsidRPr="00D04128">
              <w:rPr>
                <w:sz w:val="20"/>
                <w:szCs w:val="20"/>
              </w:rPr>
              <w:t>13</w:t>
            </w:r>
          </w:p>
        </w:tc>
        <w:tc>
          <w:tcPr>
            <w:tcW w:w="3969" w:type="dxa"/>
          </w:tcPr>
          <w:p w:rsidR="000F4DA5" w:rsidRPr="00D04128" w:rsidRDefault="000F4DA5" w:rsidP="00931641">
            <w:pPr>
              <w:rPr>
                <w:sz w:val="20"/>
                <w:szCs w:val="20"/>
              </w:rPr>
            </w:pPr>
            <w:r w:rsidRPr="00D04128">
              <w:rPr>
                <w:sz w:val="20"/>
                <w:szCs w:val="20"/>
              </w:rPr>
              <w:t>Прекращение права пользования активом (при полном завершении договора) (выбытие объекта учета операционной аренды)</w:t>
            </w:r>
          </w:p>
        </w:tc>
        <w:tc>
          <w:tcPr>
            <w:tcW w:w="1310" w:type="dxa"/>
          </w:tcPr>
          <w:p w:rsidR="000F4DA5" w:rsidRPr="00D04128" w:rsidRDefault="000F4DA5" w:rsidP="00931641">
            <w:pPr>
              <w:rPr>
                <w:sz w:val="20"/>
                <w:szCs w:val="20"/>
              </w:rPr>
            </w:pPr>
            <w:r w:rsidRPr="00D04128">
              <w:rPr>
                <w:sz w:val="20"/>
                <w:szCs w:val="20"/>
              </w:rPr>
              <w:t>011400000</w:t>
            </w:r>
          </w:p>
        </w:tc>
        <w:tc>
          <w:tcPr>
            <w:tcW w:w="1342" w:type="dxa"/>
          </w:tcPr>
          <w:p w:rsidR="000F4DA5" w:rsidRPr="00D04128" w:rsidRDefault="000F4DA5" w:rsidP="00931641">
            <w:pPr>
              <w:rPr>
                <w:sz w:val="20"/>
                <w:szCs w:val="20"/>
              </w:rPr>
            </w:pPr>
            <w:r w:rsidRPr="00D04128">
              <w:rPr>
                <w:sz w:val="20"/>
                <w:szCs w:val="20"/>
              </w:rPr>
              <w:t>010440000</w:t>
            </w:r>
          </w:p>
        </w:tc>
        <w:tc>
          <w:tcPr>
            <w:tcW w:w="3018" w:type="dxa"/>
          </w:tcPr>
          <w:p w:rsidR="000F4DA5" w:rsidRPr="00D04128" w:rsidRDefault="000F4DA5" w:rsidP="00931641">
            <w:pPr>
              <w:rPr>
                <w:sz w:val="20"/>
                <w:szCs w:val="20"/>
              </w:rPr>
            </w:pPr>
            <w:r w:rsidRPr="00D04128">
              <w:rPr>
                <w:sz w:val="20"/>
                <w:szCs w:val="20"/>
              </w:rPr>
              <w:t>Бухгалтерская справка             (ф. 0504833)</w:t>
            </w:r>
          </w:p>
        </w:tc>
      </w:tr>
      <w:tr w:rsidR="000F4DA5" w:rsidRPr="00D04128" w:rsidTr="00931641">
        <w:tc>
          <w:tcPr>
            <w:tcW w:w="675" w:type="dxa"/>
          </w:tcPr>
          <w:p w:rsidR="000F4DA5" w:rsidRPr="00D04128" w:rsidRDefault="000F4DA5" w:rsidP="00931641">
            <w:pPr>
              <w:rPr>
                <w:sz w:val="20"/>
                <w:szCs w:val="20"/>
              </w:rPr>
            </w:pPr>
            <w:r w:rsidRPr="00D04128">
              <w:rPr>
                <w:sz w:val="20"/>
                <w:szCs w:val="20"/>
              </w:rPr>
              <w:t>14</w:t>
            </w:r>
          </w:p>
        </w:tc>
        <w:tc>
          <w:tcPr>
            <w:tcW w:w="3969" w:type="dxa"/>
          </w:tcPr>
          <w:p w:rsidR="000F4DA5" w:rsidRPr="00D04128" w:rsidRDefault="000F4DA5" w:rsidP="00931641">
            <w:pPr>
              <w:rPr>
                <w:sz w:val="20"/>
                <w:szCs w:val="20"/>
              </w:rPr>
            </w:pPr>
            <w:r w:rsidRPr="00D04128">
              <w:rPr>
                <w:sz w:val="20"/>
                <w:szCs w:val="20"/>
              </w:rP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w:t>
            </w:r>
          </w:p>
        </w:tc>
        <w:tc>
          <w:tcPr>
            <w:tcW w:w="1310" w:type="dxa"/>
          </w:tcPr>
          <w:p w:rsidR="000F4DA5" w:rsidRPr="00D04128" w:rsidRDefault="000F4DA5" w:rsidP="00570470">
            <w:pPr>
              <w:rPr>
                <w:sz w:val="20"/>
                <w:szCs w:val="20"/>
              </w:rPr>
            </w:pPr>
            <w:r w:rsidRPr="00D04128">
              <w:rPr>
                <w:sz w:val="20"/>
                <w:szCs w:val="20"/>
              </w:rPr>
              <w:t>011400000</w:t>
            </w:r>
          </w:p>
        </w:tc>
        <w:tc>
          <w:tcPr>
            <w:tcW w:w="1342" w:type="dxa"/>
          </w:tcPr>
          <w:p w:rsidR="000F4DA5" w:rsidRPr="00D04128" w:rsidRDefault="000F4DA5" w:rsidP="00570470">
            <w:pPr>
              <w:rPr>
                <w:sz w:val="20"/>
                <w:szCs w:val="20"/>
              </w:rPr>
            </w:pPr>
            <w:r w:rsidRPr="00D04128">
              <w:rPr>
                <w:sz w:val="20"/>
                <w:szCs w:val="20"/>
              </w:rPr>
              <w:t>010440000</w:t>
            </w:r>
          </w:p>
        </w:tc>
        <w:tc>
          <w:tcPr>
            <w:tcW w:w="3018" w:type="dxa"/>
          </w:tcPr>
          <w:p w:rsidR="000F4DA5" w:rsidRPr="00D04128" w:rsidRDefault="000F4DA5" w:rsidP="00570470">
            <w:pPr>
              <w:rPr>
                <w:sz w:val="20"/>
                <w:szCs w:val="20"/>
              </w:rPr>
            </w:pPr>
            <w:r w:rsidRPr="00D04128">
              <w:rPr>
                <w:sz w:val="20"/>
                <w:szCs w:val="20"/>
              </w:rPr>
              <w:t>Бухгалтерская справка             (ф. 0504833)</w:t>
            </w:r>
          </w:p>
        </w:tc>
      </w:tr>
    </w:tbl>
    <w:p w:rsidR="00387ADE" w:rsidRPr="00D04128" w:rsidRDefault="00387ADE" w:rsidP="00387ADE">
      <w:pPr>
        <w:rPr>
          <w:b/>
          <w:sz w:val="20"/>
          <w:szCs w:val="20"/>
        </w:rPr>
      </w:pPr>
    </w:p>
    <w:p w:rsidR="00387ADE" w:rsidRPr="00D04128" w:rsidRDefault="00387ADE" w:rsidP="00387ADE">
      <w:pPr>
        <w:rPr>
          <w:b/>
          <w:sz w:val="20"/>
          <w:szCs w:val="20"/>
        </w:rPr>
      </w:pPr>
      <w:r w:rsidRPr="00D04128">
        <w:rPr>
          <w:b/>
          <w:sz w:val="20"/>
          <w:szCs w:val="20"/>
        </w:rPr>
        <w:t>Материальные запасы</w:t>
      </w:r>
    </w:p>
    <w:p w:rsidR="00387ADE" w:rsidRPr="00D04128" w:rsidRDefault="00387ADE"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077"/>
        <w:gridCol w:w="1310"/>
        <w:gridCol w:w="1342"/>
        <w:gridCol w:w="3018"/>
      </w:tblGrid>
      <w:tr w:rsidR="00387ADE" w:rsidRPr="00D04128" w:rsidTr="00931641">
        <w:tc>
          <w:tcPr>
            <w:tcW w:w="567" w:type="dxa"/>
            <w:shd w:val="clear" w:color="auto" w:fill="BFBFBF"/>
          </w:tcPr>
          <w:p w:rsidR="00387ADE" w:rsidRPr="00D04128" w:rsidRDefault="00387ADE" w:rsidP="00931641">
            <w:pPr>
              <w:rPr>
                <w:sz w:val="20"/>
                <w:szCs w:val="20"/>
              </w:rPr>
            </w:pPr>
            <w:r w:rsidRPr="00D04128">
              <w:rPr>
                <w:sz w:val="20"/>
                <w:szCs w:val="20"/>
              </w:rPr>
              <w:t>№</w:t>
            </w:r>
          </w:p>
        </w:tc>
        <w:tc>
          <w:tcPr>
            <w:tcW w:w="4077" w:type="dxa"/>
            <w:shd w:val="clear" w:color="auto" w:fill="BFBFBF"/>
          </w:tcPr>
          <w:p w:rsidR="00387ADE" w:rsidRPr="00D04128" w:rsidRDefault="00387ADE" w:rsidP="00931641">
            <w:pPr>
              <w:jc w:val="center"/>
              <w:rPr>
                <w:b/>
                <w:sz w:val="20"/>
                <w:szCs w:val="20"/>
              </w:rPr>
            </w:pPr>
            <w:r w:rsidRPr="00D04128">
              <w:rPr>
                <w:b/>
                <w:sz w:val="20"/>
                <w:szCs w:val="20"/>
              </w:rPr>
              <w:t>Факт хозяйственной жизни</w:t>
            </w:r>
          </w:p>
          <w:p w:rsidR="00387ADE" w:rsidRPr="00D04128" w:rsidRDefault="00387ADE" w:rsidP="00931641">
            <w:pPr>
              <w:jc w:val="center"/>
              <w:rPr>
                <w:b/>
                <w:sz w:val="20"/>
                <w:szCs w:val="20"/>
              </w:rPr>
            </w:pPr>
            <w:r w:rsidRPr="00D04128">
              <w:rPr>
                <w:b/>
                <w:sz w:val="20"/>
                <w:szCs w:val="20"/>
              </w:rPr>
              <w:t>учреждения</w:t>
            </w:r>
          </w:p>
        </w:tc>
        <w:tc>
          <w:tcPr>
            <w:tcW w:w="1310" w:type="dxa"/>
            <w:shd w:val="clear" w:color="auto" w:fill="BFBFBF"/>
          </w:tcPr>
          <w:p w:rsidR="00387ADE" w:rsidRPr="00D04128" w:rsidRDefault="00387ADE" w:rsidP="00931641">
            <w:pPr>
              <w:jc w:val="center"/>
              <w:rPr>
                <w:b/>
                <w:sz w:val="20"/>
                <w:szCs w:val="20"/>
              </w:rPr>
            </w:pPr>
            <w:r w:rsidRPr="00D04128">
              <w:rPr>
                <w:b/>
                <w:sz w:val="20"/>
                <w:szCs w:val="20"/>
              </w:rPr>
              <w:t>Дебет</w:t>
            </w:r>
          </w:p>
        </w:tc>
        <w:tc>
          <w:tcPr>
            <w:tcW w:w="1342" w:type="dxa"/>
            <w:shd w:val="clear" w:color="auto" w:fill="BFBFBF"/>
          </w:tcPr>
          <w:p w:rsidR="00387ADE" w:rsidRPr="00D04128" w:rsidRDefault="00387ADE" w:rsidP="00931641">
            <w:pPr>
              <w:jc w:val="center"/>
              <w:rPr>
                <w:b/>
                <w:sz w:val="20"/>
                <w:szCs w:val="20"/>
              </w:rPr>
            </w:pPr>
            <w:r w:rsidRPr="00D04128">
              <w:rPr>
                <w:b/>
                <w:sz w:val="20"/>
                <w:szCs w:val="20"/>
              </w:rPr>
              <w:t>Кредит</w:t>
            </w:r>
          </w:p>
        </w:tc>
        <w:tc>
          <w:tcPr>
            <w:tcW w:w="3018" w:type="dxa"/>
            <w:shd w:val="clear" w:color="auto" w:fill="BFBFBF"/>
          </w:tcPr>
          <w:p w:rsidR="00387ADE" w:rsidRPr="00D04128" w:rsidRDefault="00387ADE" w:rsidP="00931641">
            <w:pPr>
              <w:jc w:val="center"/>
              <w:rPr>
                <w:b/>
                <w:sz w:val="20"/>
                <w:szCs w:val="20"/>
              </w:rPr>
            </w:pPr>
            <w:r w:rsidRPr="00D04128">
              <w:rPr>
                <w:b/>
                <w:sz w:val="20"/>
                <w:szCs w:val="20"/>
              </w:rPr>
              <w:t>Первичный документ</w:t>
            </w:r>
          </w:p>
        </w:tc>
      </w:tr>
      <w:tr w:rsidR="00387ADE" w:rsidRPr="00D04128" w:rsidTr="00931641">
        <w:tc>
          <w:tcPr>
            <w:tcW w:w="567" w:type="dxa"/>
            <w:shd w:val="clear" w:color="auto" w:fill="D9D9D9"/>
          </w:tcPr>
          <w:p w:rsidR="00387ADE" w:rsidRPr="00D04128" w:rsidRDefault="00387ADE" w:rsidP="00931641">
            <w:pPr>
              <w:rPr>
                <w:sz w:val="20"/>
                <w:szCs w:val="20"/>
              </w:rPr>
            </w:pPr>
          </w:p>
        </w:tc>
        <w:tc>
          <w:tcPr>
            <w:tcW w:w="4077" w:type="dxa"/>
            <w:shd w:val="clear" w:color="auto" w:fill="D9D9D9"/>
          </w:tcPr>
          <w:p w:rsidR="00387ADE" w:rsidRPr="00D04128" w:rsidRDefault="00387ADE" w:rsidP="00931641">
            <w:pPr>
              <w:jc w:val="center"/>
              <w:rPr>
                <w:b/>
                <w:sz w:val="20"/>
                <w:szCs w:val="20"/>
              </w:rPr>
            </w:pPr>
            <w:r w:rsidRPr="00D04128">
              <w:rPr>
                <w:b/>
                <w:sz w:val="20"/>
                <w:szCs w:val="20"/>
              </w:rPr>
              <w:t>Материальные запасы</w:t>
            </w:r>
          </w:p>
        </w:tc>
        <w:tc>
          <w:tcPr>
            <w:tcW w:w="1310" w:type="dxa"/>
            <w:shd w:val="clear" w:color="auto" w:fill="D9D9D9"/>
          </w:tcPr>
          <w:p w:rsidR="00387ADE" w:rsidRPr="00D04128" w:rsidRDefault="00387ADE" w:rsidP="00931641">
            <w:pPr>
              <w:jc w:val="center"/>
              <w:rPr>
                <w:b/>
                <w:sz w:val="20"/>
                <w:szCs w:val="20"/>
              </w:rPr>
            </w:pPr>
          </w:p>
        </w:tc>
        <w:tc>
          <w:tcPr>
            <w:tcW w:w="1342" w:type="dxa"/>
            <w:shd w:val="clear" w:color="auto" w:fill="D9D9D9"/>
          </w:tcPr>
          <w:p w:rsidR="00387ADE" w:rsidRPr="00D04128" w:rsidRDefault="00387ADE" w:rsidP="00931641">
            <w:pPr>
              <w:jc w:val="center"/>
              <w:rPr>
                <w:b/>
                <w:sz w:val="20"/>
                <w:szCs w:val="20"/>
              </w:rPr>
            </w:pPr>
          </w:p>
        </w:tc>
        <w:tc>
          <w:tcPr>
            <w:tcW w:w="3018" w:type="dxa"/>
            <w:shd w:val="clear" w:color="auto" w:fill="D9D9D9"/>
          </w:tcPr>
          <w:p w:rsidR="00387ADE" w:rsidRPr="00D04128" w:rsidRDefault="00387ADE" w:rsidP="00931641">
            <w:pPr>
              <w:jc w:val="center"/>
              <w:rPr>
                <w:b/>
                <w:sz w:val="20"/>
                <w:szCs w:val="20"/>
              </w:rPr>
            </w:pPr>
          </w:p>
        </w:tc>
      </w:tr>
      <w:tr w:rsidR="00387ADE" w:rsidRPr="00D04128" w:rsidTr="00931641">
        <w:tc>
          <w:tcPr>
            <w:tcW w:w="567" w:type="dxa"/>
            <w:shd w:val="clear" w:color="auto" w:fill="F2F2F2"/>
          </w:tcPr>
          <w:p w:rsidR="00387ADE" w:rsidRPr="00D04128" w:rsidRDefault="00387ADE" w:rsidP="00931641">
            <w:pPr>
              <w:rPr>
                <w:sz w:val="20"/>
                <w:szCs w:val="20"/>
              </w:rPr>
            </w:pPr>
          </w:p>
        </w:tc>
        <w:tc>
          <w:tcPr>
            <w:tcW w:w="4077" w:type="dxa"/>
            <w:shd w:val="clear" w:color="auto" w:fill="F2F2F2"/>
          </w:tcPr>
          <w:p w:rsidR="00387ADE" w:rsidRPr="00D04128" w:rsidRDefault="00387ADE" w:rsidP="00931641">
            <w:pPr>
              <w:jc w:val="center"/>
              <w:rPr>
                <w:b/>
                <w:sz w:val="20"/>
                <w:szCs w:val="20"/>
              </w:rPr>
            </w:pPr>
            <w:r w:rsidRPr="00D04128">
              <w:rPr>
                <w:b/>
                <w:sz w:val="20"/>
                <w:szCs w:val="20"/>
              </w:rPr>
              <w:t>Реорганизация</w:t>
            </w:r>
          </w:p>
        </w:tc>
        <w:tc>
          <w:tcPr>
            <w:tcW w:w="1310" w:type="dxa"/>
            <w:shd w:val="clear" w:color="auto" w:fill="F2F2F2"/>
          </w:tcPr>
          <w:p w:rsidR="00387ADE" w:rsidRPr="00D04128" w:rsidRDefault="00387ADE" w:rsidP="00931641">
            <w:pPr>
              <w:jc w:val="center"/>
              <w:rPr>
                <w:b/>
                <w:sz w:val="20"/>
                <w:szCs w:val="20"/>
              </w:rPr>
            </w:pPr>
          </w:p>
        </w:tc>
        <w:tc>
          <w:tcPr>
            <w:tcW w:w="1342" w:type="dxa"/>
            <w:shd w:val="clear" w:color="auto" w:fill="F2F2F2"/>
          </w:tcPr>
          <w:p w:rsidR="00387ADE" w:rsidRPr="00D04128" w:rsidRDefault="00387ADE" w:rsidP="00931641">
            <w:pPr>
              <w:jc w:val="center"/>
              <w:rPr>
                <w:b/>
                <w:sz w:val="20"/>
                <w:szCs w:val="20"/>
              </w:rPr>
            </w:pPr>
          </w:p>
        </w:tc>
        <w:tc>
          <w:tcPr>
            <w:tcW w:w="3018" w:type="dxa"/>
            <w:shd w:val="clear" w:color="auto" w:fill="F2F2F2"/>
          </w:tcPr>
          <w:p w:rsidR="00387ADE" w:rsidRPr="00D04128" w:rsidRDefault="00387ADE" w:rsidP="00931641">
            <w:pPr>
              <w:jc w:val="center"/>
              <w:rPr>
                <w:b/>
                <w:sz w:val="20"/>
                <w:szCs w:val="20"/>
              </w:rPr>
            </w:pPr>
          </w:p>
        </w:tc>
      </w:tr>
      <w:tr w:rsidR="00387ADE" w:rsidRPr="00D04128" w:rsidTr="00931641">
        <w:tc>
          <w:tcPr>
            <w:tcW w:w="567" w:type="dxa"/>
          </w:tcPr>
          <w:p w:rsidR="00387ADE" w:rsidRPr="00D04128" w:rsidRDefault="00387ADE" w:rsidP="00931641">
            <w:pPr>
              <w:rPr>
                <w:sz w:val="20"/>
                <w:szCs w:val="20"/>
              </w:rPr>
            </w:pPr>
            <w:r w:rsidRPr="00D04128">
              <w:rPr>
                <w:sz w:val="20"/>
                <w:szCs w:val="20"/>
              </w:rPr>
              <w:t>1</w:t>
            </w:r>
          </w:p>
        </w:tc>
        <w:tc>
          <w:tcPr>
            <w:tcW w:w="4077" w:type="dxa"/>
          </w:tcPr>
          <w:p w:rsidR="00387ADE" w:rsidRPr="00D04128" w:rsidRDefault="00387ADE" w:rsidP="00931641">
            <w:pPr>
              <w:jc w:val="both"/>
              <w:rPr>
                <w:sz w:val="20"/>
                <w:szCs w:val="20"/>
              </w:rPr>
            </w:pPr>
            <w:r w:rsidRPr="00D04128">
              <w:rPr>
                <w:sz w:val="20"/>
                <w:szCs w:val="20"/>
              </w:rPr>
              <w:t>Принятие к бухгалтерскому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030406730</w:t>
            </w:r>
          </w:p>
        </w:tc>
        <w:tc>
          <w:tcPr>
            <w:tcW w:w="3018" w:type="dxa"/>
          </w:tcPr>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 xml:space="preserve">Приходный ордер на приемку МЦ (НФА) (ф. 0504207) </w:t>
            </w:r>
          </w:p>
        </w:tc>
      </w:tr>
      <w:tr w:rsidR="00387ADE" w:rsidRPr="00D04128" w:rsidTr="00931641">
        <w:tc>
          <w:tcPr>
            <w:tcW w:w="567" w:type="dxa"/>
            <w:shd w:val="clear" w:color="auto" w:fill="F2F2F2"/>
          </w:tcPr>
          <w:p w:rsidR="00387ADE" w:rsidRPr="00D04128" w:rsidRDefault="00387ADE" w:rsidP="00931641">
            <w:pPr>
              <w:jc w:val="center"/>
              <w:rPr>
                <w:b/>
                <w:sz w:val="20"/>
                <w:szCs w:val="20"/>
              </w:rPr>
            </w:pPr>
          </w:p>
        </w:tc>
        <w:tc>
          <w:tcPr>
            <w:tcW w:w="4077" w:type="dxa"/>
            <w:shd w:val="clear" w:color="auto" w:fill="F2F2F2"/>
          </w:tcPr>
          <w:p w:rsidR="00387ADE" w:rsidRPr="00D04128" w:rsidRDefault="00387ADE" w:rsidP="00931641">
            <w:pPr>
              <w:jc w:val="center"/>
              <w:rPr>
                <w:b/>
                <w:sz w:val="20"/>
                <w:szCs w:val="20"/>
              </w:rPr>
            </w:pPr>
            <w:r w:rsidRPr="00D04128">
              <w:rPr>
                <w:b/>
                <w:sz w:val="20"/>
                <w:szCs w:val="20"/>
              </w:rPr>
              <w:t>Поступление</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3018" w:type="dxa"/>
            <w:shd w:val="clear" w:color="auto" w:fill="F2F2F2"/>
          </w:tcPr>
          <w:p w:rsidR="00387ADE" w:rsidRPr="00D04128" w:rsidRDefault="00387ADE" w:rsidP="00931641">
            <w:pPr>
              <w:rPr>
                <w:sz w:val="20"/>
                <w:szCs w:val="20"/>
              </w:rPr>
            </w:pPr>
          </w:p>
        </w:tc>
      </w:tr>
      <w:tr w:rsidR="00387ADE" w:rsidRPr="00D04128" w:rsidTr="00931641">
        <w:tc>
          <w:tcPr>
            <w:tcW w:w="567" w:type="dxa"/>
          </w:tcPr>
          <w:p w:rsidR="00387ADE" w:rsidRPr="00D04128" w:rsidRDefault="00387ADE" w:rsidP="00931641">
            <w:pPr>
              <w:rPr>
                <w:sz w:val="20"/>
                <w:szCs w:val="20"/>
              </w:rPr>
            </w:pPr>
            <w:r w:rsidRPr="00D04128">
              <w:rPr>
                <w:sz w:val="20"/>
                <w:szCs w:val="20"/>
              </w:rPr>
              <w:t>2</w:t>
            </w:r>
          </w:p>
        </w:tc>
        <w:tc>
          <w:tcPr>
            <w:tcW w:w="4077" w:type="dxa"/>
          </w:tcPr>
          <w:p w:rsidR="00387ADE" w:rsidRPr="00D04128" w:rsidRDefault="00387ADE" w:rsidP="00931641">
            <w:pPr>
              <w:jc w:val="both"/>
              <w:rPr>
                <w:sz w:val="20"/>
                <w:szCs w:val="20"/>
              </w:rPr>
            </w:pPr>
            <w:r w:rsidRPr="00D04128">
              <w:rPr>
                <w:sz w:val="20"/>
                <w:szCs w:val="20"/>
              </w:rPr>
              <w:t>приобретение материальных запасов по фактической (сформированной) стоимости</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030234730</w:t>
            </w:r>
          </w:p>
          <w:p w:rsidR="00387ADE" w:rsidRPr="00D04128" w:rsidRDefault="00387ADE" w:rsidP="00931641">
            <w:pPr>
              <w:rPr>
                <w:sz w:val="20"/>
                <w:szCs w:val="20"/>
              </w:rPr>
            </w:pPr>
            <w:r w:rsidRPr="00D04128">
              <w:rPr>
                <w:sz w:val="20"/>
                <w:szCs w:val="20"/>
              </w:rPr>
              <w:t>020834660</w:t>
            </w:r>
          </w:p>
          <w:p w:rsidR="00387ADE" w:rsidRPr="00D04128" w:rsidRDefault="00387ADE" w:rsidP="00931641">
            <w:pPr>
              <w:rPr>
                <w:sz w:val="20"/>
                <w:szCs w:val="20"/>
              </w:rPr>
            </w:pPr>
          </w:p>
        </w:tc>
        <w:tc>
          <w:tcPr>
            <w:tcW w:w="3018" w:type="dxa"/>
          </w:tcPr>
          <w:p w:rsidR="00387ADE" w:rsidRPr="00D04128" w:rsidRDefault="00387ADE" w:rsidP="00931641">
            <w:pPr>
              <w:rPr>
                <w:sz w:val="20"/>
                <w:szCs w:val="20"/>
              </w:rPr>
            </w:pPr>
            <w:r w:rsidRPr="00D04128">
              <w:rPr>
                <w:sz w:val="20"/>
                <w:szCs w:val="20"/>
              </w:rPr>
              <w:t>Если нет расхождений                с поставщиком</w:t>
            </w:r>
          </w:p>
          <w:p w:rsidR="00387ADE" w:rsidRPr="00D04128" w:rsidRDefault="00387ADE" w:rsidP="00931641">
            <w:pPr>
              <w:rPr>
                <w:sz w:val="20"/>
                <w:szCs w:val="20"/>
              </w:rPr>
            </w:pPr>
            <w:r w:rsidRPr="00D04128">
              <w:rPr>
                <w:sz w:val="20"/>
                <w:szCs w:val="20"/>
              </w:rPr>
              <w:t>Приходный ордер на приемку МЦ (НФА) (ф. 0504207)</w:t>
            </w:r>
          </w:p>
          <w:p w:rsidR="00387ADE" w:rsidRPr="00D04128" w:rsidRDefault="00387ADE" w:rsidP="00931641">
            <w:pPr>
              <w:rPr>
                <w:sz w:val="20"/>
                <w:szCs w:val="20"/>
              </w:rPr>
            </w:pPr>
          </w:p>
          <w:p w:rsidR="00387ADE" w:rsidRPr="00D04128" w:rsidRDefault="00387ADE" w:rsidP="00931641">
            <w:pPr>
              <w:rPr>
                <w:sz w:val="20"/>
                <w:szCs w:val="20"/>
              </w:rPr>
            </w:pPr>
            <w:r w:rsidRPr="00D04128">
              <w:rPr>
                <w:sz w:val="20"/>
                <w:szCs w:val="20"/>
              </w:rPr>
              <w:t>Если есть расхождения               с поставщиком</w:t>
            </w:r>
          </w:p>
          <w:p w:rsidR="00387ADE" w:rsidRPr="00D04128" w:rsidRDefault="00387ADE" w:rsidP="00931641">
            <w:pPr>
              <w:rPr>
                <w:sz w:val="20"/>
                <w:szCs w:val="20"/>
              </w:rPr>
            </w:pPr>
            <w:r w:rsidRPr="00D04128">
              <w:rPr>
                <w:sz w:val="20"/>
                <w:szCs w:val="20"/>
              </w:rPr>
              <w:t>Акт приемки материалов (МЦ) (ф. 0504220)</w:t>
            </w:r>
          </w:p>
        </w:tc>
      </w:tr>
      <w:tr w:rsidR="00387ADE" w:rsidRPr="00D04128" w:rsidTr="00931641">
        <w:tc>
          <w:tcPr>
            <w:tcW w:w="567" w:type="dxa"/>
          </w:tcPr>
          <w:p w:rsidR="00387ADE" w:rsidRPr="00D04128" w:rsidRDefault="00387ADE" w:rsidP="00931641">
            <w:pPr>
              <w:rPr>
                <w:sz w:val="20"/>
                <w:szCs w:val="20"/>
              </w:rPr>
            </w:pPr>
            <w:r w:rsidRPr="00D04128">
              <w:rPr>
                <w:sz w:val="20"/>
                <w:szCs w:val="20"/>
              </w:rPr>
              <w:t>3</w:t>
            </w:r>
          </w:p>
        </w:tc>
        <w:tc>
          <w:tcPr>
            <w:tcW w:w="4077" w:type="dxa"/>
          </w:tcPr>
          <w:p w:rsidR="00387ADE" w:rsidRPr="00D04128" w:rsidRDefault="00387ADE" w:rsidP="00931641">
            <w:pPr>
              <w:jc w:val="both"/>
              <w:rPr>
                <w:sz w:val="20"/>
                <w:szCs w:val="20"/>
              </w:rPr>
            </w:pPr>
            <w:r w:rsidRPr="00D04128">
              <w:rPr>
                <w:sz w:val="20"/>
                <w:szCs w:val="20"/>
              </w:rPr>
              <w:t>безвозмездное получение материальных запасов, в том числе по централизованному снабжению, распоряжению, извещению</w:t>
            </w:r>
          </w:p>
        </w:tc>
        <w:tc>
          <w:tcPr>
            <w:tcW w:w="1310" w:type="dxa"/>
          </w:tcPr>
          <w:p w:rsidR="00387ADE" w:rsidRPr="0062692E" w:rsidRDefault="00387ADE" w:rsidP="00931641">
            <w:pPr>
              <w:rPr>
                <w:sz w:val="20"/>
                <w:szCs w:val="20"/>
              </w:rPr>
            </w:pPr>
            <w:r w:rsidRPr="0062692E">
              <w:rPr>
                <w:sz w:val="20"/>
                <w:szCs w:val="20"/>
              </w:rPr>
              <w:t>010500000</w:t>
            </w:r>
          </w:p>
        </w:tc>
        <w:tc>
          <w:tcPr>
            <w:tcW w:w="1342" w:type="dxa"/>
          </w:tcPr>
          <w:p w:rsidR="00387ADE" w:rsidRPr="0062692E" w:rsidRDefault="00387ADE" w:rsidP="00931641">
            <w:pPr>
              <w:rPr>
                <w:sz w:val="20"/>
                <w:szCs w:val="20"/>
              </w:rPr>
            </w:pPr>
            <w:r w:rsidRPr="0062692E">
              <w:rPr>
                <w:sz w:val="20"/>
                <w:szCs w:val="20"/>
              </w:rPr>
              <w:t>030404340</w:t>
            </w:r>
          </w:p>
          <w:p w:rsidR="00BB051C" w:rsidRPr="0062692E" w:rsidRDefault="00BB051C" w:rsidP="00BB051C">
            <w:pPr>
              <w:rPr>
                <w:sz w:val="20"/>
                <w:szCs w:val="20"/>
              </w:rPr>
            </w:pPr>
            <w:r w:rsidRPr="0062692E">
              <w:rPr>
                <w:sz w:val="20"/>
                <w:szCs w:val="20"/>
              </w:rPr>
              <w:t>040110190</w:t>
            </w:r>
          </w:p>
          <w:p w:rsidR="00387ADE" w:rsidRPr="0062692E" w:rsidRDefault="00387ADE" w:rsidP="00931641">
            <w:pPr>
              <w:rPr>
                <w:sz w:val="20"/>
                <w:szCs w:val="20"/>
              </w:rPr>
            </w:pPr>
          </w:p>
        </w:tc>
        <w:tc>
          <w:tcPr>
            <w:tcW w:w="3018" w:type="dxa"/>
          </w:tcPr>
          <w:p w:rsidR="00387ADE" w:rsidRPr="0062692E" w:rsidRDefault="00387ADE" w:rsidP="00931641">
            <w:pPr>
              <w:rPr>
                <w:sz w:val="20"/>
                <w:szCs w:val="20"/>
              </w:rPr>
            </w:pPr>
            <w:r w:rsidRPr="0062692E">
              <w:rPr>
                <w:sz w:val="20"/>
                <w:szCs w:val="20"/>
              </w:rPr>
              <w:t xml:space="preserve">Акт о приеме-передаче объектов НФА (ф. 0504101); </w:t>
            </w:r>
          </w:p>
          <w:p w:rsidR="00387ADE" w:rsidRPr="0062692E" w:rsidRDefault="00387ADE" w:rsidP="00931641">
            <w:pPr>
              <w:rPr>
                <w:sz w:val="20"/>
                <w:szCs w:val="20"/>
              </w:rPr>
            </w:pPr>
            <w:r w:rsidRPr="0062692E">
              <w:rPr>
                <w:sz w:val="20"/>
                <w:szCs w:val="20"/>
              </w:rPr>
              <w:t xml:space="preserve">Извещение (ф. 0504805) </w:t>
            </w:r>
          </w:p>
        </w:tc>
      </w:tr>
      <w:tr w:rsidR="00387ADE" w:rsidRPr="00D04128" w:rsidTr="00931641">
        <w:tc>
          <w:tcPr>
            <w:tcW w:w="567" w:type="dxa"/>
          </w:tcPr>
          <w:p w:rsidR="00387ADE" w:rsidRPr="00D04128" w:rsidRDefault="00387ADE" w:rsidP="00931641">
            <w:pPr>
              <w:rPr>
                <w:sz w:val="20"/>
                <w:szCs w:val="20"/>
              </w:rPr>
            </w:pPr>
            <w:r w:rsidRPr="00D04128">
              <w:rPr>
                <w:sz w:val="20"/>
                <w:szCs w:val="20"/>
              </w:rPr>
              <w:t>4</w:t>
            </w:r>
          </w:p>
        </w:tc>
        <w:tc>
          <w:tcPr>
            <w:tcW w:w="4077" w:type="dxa"/>
          </w:tcPr>
          <w:p w:rsidR="00387ADE" w:rsidRPr="00D04128" w:rsidRDefault="00387ADE" w:rsidP="00931641">
            <w:pPr>
              <w:jc w:val="both"/>
              <w:rPr>
                <w:sz w:val="20"/>
                <w:szCs w:val="20"/>
              </w:rPr>
            </w:pPr>
            <w:r w:rsidRPr="00D04128">
              <w:rPr>
                <w:sz w:val="20"/>
                <w:szCs w:val="20"/>
              </w:rPr>
              <w:t>оприходование материальных запасов в сумме их фактической стоимости, сформированной при их приобретении</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010634340</w:t>
            </w:r>
          </w:p>
        </w:tc>
        <w:tc>
          <w:tcPr>
            <w:tcW w:w="3018" w:type="dxa"/>
          </w:tcPr>
          <w:p w:rsidR="00387ADE" w:rsidRPr="00D04128" w:rsidRDefault="00387ADE" w:rsidP="00931641">
            <w:pPr>
              <w:rPr>
                <w:sz w:val="20"/>
                <w:szCs w:val="20"/>
              </w:rPr>
            </w:pPr>
            <w:r w:rsidRPr="00D04128">
              <w:rPr>
                <w:sz w:val="20"/>
                <w:szCs w:val="20"/>
              </w:rPr>
              <w:t>Требование-накладная             (ф. 0504204)</w:t>
            </w:r>
          </w:p>
        </w:tc>
      </w:tr>
      <w:tr w:rsidR="00387ADE" w:rsidRPr="00D04128" w:rsidTr="00931641">
        <w:tc>
          <w:tcPr>
            <w:tcW w:w="567" w:type="dxa"/>
          </w:tcPr>
          <w:p w:rsidR="00387ADE" w:rsidRPr="00D04128" w:rsidRDefault="00387ADE" w:rsidP="00931641">
            <w:pPr>
              <w:rPr>
                <w:sz w:val="20"/>
                <w:szCs w:val="20"/>
              </w:rPr>
            </w:pPr>
            <w:r w:rsidRPr="00D04128">
              <w:rPr>
                <w:sz w:val="20"/>
                <w:szCs w:val="20"/>
              </w:rPr>
              <w:t>5</w:t>
            </w:r>
          </w:p>
        </w:tc>
        <w:tc>
          <w:tcPr>
            <w:tcW w:w="4077" w:type="dxa"/>
          </w:tcPr>
          <w:p w:rsidR="00387ADE" w:rsidRPr="00D04128" w:rsidRDefault="00387ADE" w:rsidP="00931641">
            <w:pPr>
              <w:jc w:val="both"/>
              <w:rPr>
                <w:sz w:val="20"/>
                <w:szCs w:val="20"/>
              </w:rPr>
            </w:pPr>
            <w:r w:rsidRPr="00D04128">
              <w:rPr>
                <w:sz w:val="20"/>
                <w:szCs w:val="20"/>
              </w:rPr>
              <w:t>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010634340</w:t>
            </w:r>
          </w:p>
        </w:tc>
        <w:tc>
          <w:tcPr>
            <w:tcW w:w="3018" w:type="dxa"/>
          </w:tcPr>
          <w:p w:rsidR="00387ADE" w:rsidRPr="00D04128" w:rsidRDefault="00387ADE" w:rsidP="00931641">
            <w:pPr>
              <w:rPr>
                <w:sz w:val="20"/>
                <w:szCs w:val="20"/>
              </w:rPr>
            </w:pPr>
            <w:r w:rsidRPr="00D04128">
              <w:rPr>
                <w:sz w:val="20"/>
                <w:szCs w:val="20"/>
              </w:rPr>
              <w:t>Требование-накладная             (ф. 0504204)</w:t>
            </w:r>
          </w:p>
        </w:tc>
      </w:tr>
      <w:tr w:rsidR="00387ADE" w:rsidRPr="00D04128" w:rsidTr="00931641">
        <w:tc>
          <w:tcPr>
            <w:tcW w:w="567" w:type="dxa"/>
          </w:tcPr>
          <w:p w:rsidR="00387ADE" w:rsidRPr="00D04128" w:rsidRDefault="00387ADE" w:rsidP="00931641">
            <w:pPr>
              <w:rPr>
                <w:sz w:val="20"/>
                <w:szCs w:val="20"/>
              </w:rPr>
            </w:pPr>
            <w:r w:rsidRPr="00D04128">
              <w:rPr>
                <w:sz w:val="20"/>
                <w:szCs w:val="20"/>
              </w:rPr>
              <w:t>6</w:t>
            </w:r>
          </w:p>
        </w:tc>
        <w:tc>
          <w:tcPr>
            <w:tcW w:w="4077" w:type="dxa"/>
          </w:tcPr>
          <w:p w:rsidR="00387ADE" w:rsidRPr="00D04128" w:rsidRDefault="00387ADE" w:rsidP="00931641">
            <w:pPr>
              <w:jc w:val="both"/>
              <w:rPr>
                <w:sz w:val="20"/>
                <w:szCs w:val="20"/>
              </w:rPr>
            </w:pPr>
            <w:r w:rsidRPr="00D04128">
              <w:rPr>
                <w:sz w:val="20"/>
                <w:szCs w:val="20"/>
              </w:rPr>
              <w:t xml:space="preserve">оприходование материальных запасов в сумме их фактической стоимости, сформированной при их изготовлении </w:t>
            </w:r>
            <w:r w:rsidRPr="00D04128">
              <w:rPr>
                <w:sz w:val="20"/>
                <w:szCs w:val="20"/>
              </w:rPr>
              <w:lastRenderedPageBreak/>
              <w:t>хозяйственным способом, (не для продажи)</w:t>
            </w:r>
          </w:p>
        </w:tc>
        <w:tc>
          <w:tcPr>
            <w:tcW w:w="1310" w:type="dxa"/>
          </w:tcPr>
          <w:p w:rsidR="00387ADE" w:rsidRPr="00D04128" w:rsidRDefault="00387ADE" w:rsidP="00931641">
            <w:pPr>
              <w:rPr>
                <w:sz w:val="20"/>
                <w:szCs w:val="20"/>
              </w:rPr>
            </w:pPr>
            <w:r w:rsidRPr="00D04128">
              <w:rPr>
                <w:sz w:val="20"/>
                <w:szCs w:val="20"/>
              </w:rPr>
              <w:lastRenderedPageBreak/>
              <w:t>010500000</w:t>
            </w:r>
          </w:p>
        </w:tc>
        <w:tc>
          <w:tcPr>
            <w:tcW w:w="1342" w:type="dxa"/>
          </w:tcPr>
          <w:p w:rsidR="00387ADE" w:rsidRPr="00D04128" w:rsidRDefault="00387ADE" w:rsidP="00931641">
            <w:pPr>
              <w:rPr>
                <w:sz w:val="20"/>
                <w:szCs w:val="20"/>
              </w:rPr>
            </w:pPr>
            <w:r w:rsidRPr="00D04128">
              <w:rPr>
                <w:sz w:val="20"/>
                <w:szCs w:val="20"/>
              </w:rPr>
              <w:t>010634340</w:t>
            </w:r>
          </w:p>
        </w:tc>
        <w:tc>
          <w:tcPr>
            <w:tcW w:w="3018" w:type="dxa"/>
          </w:tcPr>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Приходный ордер на приемку МЦ (НФА)  (ф. 0504207);</w:t>
            </w:r>
          </w:p>
          <w:p w:rsidR="00387ADE" w:rsidRPr="00D04128" w:rsidRDefault="00387ADE" w:rsidP="00931641">
            <w:pPr>
              <w:rPr>
                <w:b/>
                <w:sz w:val="20"/>
                <w:szCs w:val="20"/>
              </w:rPr>
            </w:pPr>
            <w:r w:rsidRPr="00D04128">
              <w:rPr>
                <w:b/>
                <w:sz w:val="20"/>
                <w:szCs w:val="20"/>
              </w:rPr>
              <w:lastRenderedPageBreak/>
              <w:t>Вариант 2</w:t>
            </w:r>
          </w:p>
          <w:p w:rsidR="00387ADE" w:rsidRPr="00D04128" w:rsidRDefault="00387ADE" w:rsidP="00931641">
            <w:pPr>
              <w:rPr>
                <w:sz w:val="20"/>
                <w:szCs w:val="20"/>
              </w:rPr>
            </w:pPr>
            <w:r w:rsidRPr="00D04128">
              <w:rPr>
                <w:sz w:val="20"/>
                <w:szCs w:val="20"/>
              </w:rPr>
              <w:t>Акт приемки материалов (МЦ) (ф. 0504220)</w:t>
            </w:r>
          </w:p>
        </w:tc>
      </w:tr>
      <w:tr w:rsidR="00387ADE" w:rsidRPr="00D04128" w:rsidTr="00931641">
        <w:tc>
          <w:tcPr>
            <w:tcW w:w="567" w:type="dxa"/>
          </w:tcPr>
          <w:p w:rsidR="00387ADE" w:rsidRPr="00D04128" w:rsidRDefault="00387ADE" w:rsidP="00931641">
            <w:pPr>
              <w:rPr>
                <w:sz w:val="20"/>
                <w:szCs w:val="20"/>
              </w:rPr>
            </w:pPr>
            <w:r w:rsidRPr="00D04128">
              <w:rPr>
                <w:sz w:val="20"/>
                <w:szCs w:val="20"/>
              </w:rPr>
              <w:lastRenderedPageBreak/>
              <w:t>7</w:t>
            </w:r>
          </w:p>
        </w:tc>
        <w:tc>
          <w:tcPr>
            <w:tcW w:w="4077" w:type="dxa"/>
          </w:tcPr>
          <w:p w:rsidR="00387ADE" w:rsidRPr="00D04128" w:rsidRDefault="00387ADE" w:rsidP="00931641">
            <w:pPr>
              <w:jc w:val="both"/>
              <w:rPr>
                <w:sz w:val="20"/>
                <w:szCs w:val="20"/>
              </w:rPr>
            </w:pPr>
            <w:r w:rsidRPr="00D04128">
              <w:rPr>
                <w:sz w:val="20"/>
                <w:szCs w:val="20"/>
              </w:rPr>
              <w:t>оприходование материальных запасов, полученных от ликвидации основных средств и остающихся в распоряжении учреждения</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040110172</w:t>
            </w:r>
          </w:p>
        </w:tc>
        <w:tc>
          <w:tcPr>
            <w:tcW w:w="3018" w:type="dxa"/>
          </w:tcPr>
          <w:p w:rsidR="00387ADE" w:rsidRPr="00D04128" w:rsidRDefault="00387ADE" w:rsidP="00931641">
            <w:pPr>
              <w:rPr>
                <w:sz w:val="20"/>
                <w:szCs w:val="20"/>
              </w:rPr>
            </w:pPr>
            <w:r w:rsidRPr="00D04128">
              <w:rPr>
                <w:sz w:val="20"/>
                <w:szCs w:val="20"/>
              </w:rPr>
              <w:t>Требование-накладная             (ф. 0504204)</w:t>
            </w:r>
          </w:p>
        </w:tc>
      </w:tr>
      <w:tr w:rsidR="00387ADE" w:rsidRPr="00D04128" w:rsidTr="00931641">
        <w:tc>
          <w:tcPr>
            <w:tcW w:w="567" w:type="dxa"/>
          </w:tcPr>
          <w:p w:rsidR="00387ADE" w:rsidRPr="00D04128" w:rsidRDefault="00387ADE" w:rsidP="00931641">
            <w:pPr>
              <w:rPr>
                <w:sz w:val="20"/>
                <w:szCs w:val="20"/>
              </w:rPr>
            </w:pPr>
            <w:r w:rsidRPr="00D04128">
              <w:rPr>
                <w:sz w:val="20"/>
                <w:szCs w:val="20"/>
              </w:rPr>
              <w:t>8</w:t>
            </w:r>
          </w:p>
        </w:tc>
        <w:tc>
          <w:tcPr>
            <w:tcW w:w="4077" w:type="dxa"/>
          </w:tcPr>
          <w:p w:rsidR="00387ADE" w:rsidRPr="0062692E" w:rsidRDefault="00387ADE" w:rsidP="00931641">
            <w:pPr>
              <w:jc w:val="both"/>
              <w:rPr>
                <w:sz w:val="20"/>
                <w:szCs w:val="20"/>
              </w:rPr>
            </w:pPr>
            <w:r w:rsidRPr="0062692E">
              <w:rPr>
                <w:sz w:val="20"/>
                <w:szCs w:val="20"/>
              </w:rPr>
              <w:t>принятие к бюджетному учету материальных запасов (материалов, комплектующих, запасных частей, ветоши, дров и т.п.), остающихся в распоряжении учреждения по результатам проведения демонтажных, ремонтных работ, в том числе работ по разукомплектации объектов нефинансовых активов</w:t>
            </w:r>
          </w:p>
        </w:tc>
        <w:tc>
          <w:tcPr>
            <w:tcW w:w="1310" w:type="dxa"/>
          </w:tcPr>
          <w:p w:rsidR="00387ADE" w:rsidRPr="0062692E" w:rsidRDefault="00387ADE" w:rsidP="00931641">
            <w:pPr>
              <w:rPr>
                <w:sz w:val="20"/>
                <w:szCs w:val="20"/>
              </w:rPr>
            </w:pPr>
            <w:r w:rsidRPr="0062692E">
              <w:rPr>
                <w:sz w:val="20"/>
                <w:szCs w:val="20"/>
              </w:rPr>
              <w:t>010534340</w:t>
            </w:r>
          </w:p>
          <w:p w:rsidR="00387ADE" w:rsidRPr="0062692E" w:rsidRDefault="00387ADE" w:rsidP="00931641">
            <w:pPr>
              <w:rPr>
                <w:sz w:val="20"/>
                <w:szCs w:val="20"/>
              </w:rPr>
            </w:pPr>
            <w:r w:rsidRPr="0062692E">
              <w:rPr>
                <w:sz w:val="20"/>
                <w:szCs w:val="20"/>
              </w:rPr>
              <w:t>010536340</w:t>
            </w:r>
          </w:p>
        </w:tc>
        <w:tc>
          <w:tcPr>
            <w:tcW w:w="1342" w:type="dxa"/>
          </w:tcPr>
          <w:p w:rsidR="00387ADE" w:rsidRPr="0062692E" w:rsidRDefault="00BB051C" w:rsidP="00931641">
            <w:pPr>
              <w:rPr>
                <w:sz w:val="20"/>
                <w:szCs w:val="20"/>
              </w:rPr>
            </w:pPr>
            <w:r w:rsidRPr="0062692E">
              <w:rPr>
                <w:sz w:val="20"/>
                <w:szCs w:val="20"/>
              </w:rPr>
              <w:t>040110199</w:t>
            </w:r>
          </w:p>
        </w:tc>
        <w:tc>
          <w:tcPr>
            <w:tcW w:w="3018" w:type="dxa"/>
          </w:tcPr>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Приходный ордер на приемку МЦ (НФА)  (ф. 0504207);</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Требование-накладная             (ф. 0504204)</w:t>
            </w:r>
          </w:p>
        </w:tc>
      </w:tr>
      <w:tr w:rsidR="00387ADE" w:rsidRPr="00D04128" w:rsidTr="00931641">
        <w:tc>
          <w:tcPr>
            <w:tcW w:w="567" w:type="dxa"/>
          </w:tcPr>
          <w:p w:rsidR="00387ADE" w:rsidRPr="00D04128" w:rsidRDefault="00387ADE" w:rsidP="00931641">
            <w:pPr>
              <w:rPr>
                <w:sz w:val="20"/>
                <w:szCs w:val="20"/>
              </w:rPr>
            </w:pPr>
            <w:r w:rsidRPr="00D04128">
              <w:rPr>
                <w:sz w:val="20"/>
                <w:szCs w:val="20"/>
              </w:rPr>
              <w:t>9</w:t>
            </w:r>
          </w:p>
        </w:tc>
        <w:tc>
          <w:tcPr>
            <w:tcW w:w="4077" w:type="dxa"/>
          </w:tcPr>
          <w:p w:rsidR="00387ADE" w:rsidRPr="0062692E" w:rsidRDefault="00387ADE" w:rsidP="00931641">
            <w:pPr>
              <w:jc w:val="both"/>
              <w:rPr>
                <w:sz w:val="20"/>
                <w:szCs w:val="20"/>
              </w:rPr>
            </w:pPr>
            <w:r w:rsidRPr="0062692E">
              <w:rPr>
                <w:sz w:val="20"/>
                <w:szCs w:val="20"/>
              </w:rPr>
              <w:t>оприходование неучтенных материальных ценностей, выявленных при инвентаризации</w:t>
            </w:r>
          </w:p>
        </w:tc>
        <w:tc>
          <w:tcPr>
            <w:tcW w:w="1310" w:type="dxa"/>
          </w:tcPr>
          <w:p w:rsidR="00387ADE" w:rsidRPr="0062692E" w:rsidRDefault="00387ADE" w:rsidP="00931641">
            <w:pPr>
              <w:rPr>
                <w:sz w:val="20"/>
                <w:szCs w:val="20"/>
              </w:rPr>
            </w:pPr>
            <w:r w:rsidRPr="0062692E">
              <w:rPr>
                <w:sz w:val="20"/>
                <w:szCs w:val="20"/>
              </w:rPr>
              <w:t>010500000</w:t>
            </w:r>
          </w:p>
        </w:tc>
        <w:tc>
          <w:tcPr>
            <w:tcW w:w="1342" w:type="dxa"/>
          </w:tcPr>
          <w:p w:rsidR="00387ADE" w:rsidRPr="0062692E" w:rsidRDefault="00BB051C" w:rsidP="00931641">
            <w:pPr>
              <w:rPr>
                <w:sz w:val="20"/>
                <w:szCs w:val="20"/>
              </w:rPr>
            </w:pPr>
            <w:r w:rsidRPr="0062692E">
              <w:rPr>
                <w:sz w:val="20"/>
                <w:szCs w:val="20"/>
              </w:rPr>
              <w:t>040110199</w:t>
            </w:r>
          </w:p>
        </w:tc>
        <w:tc>
          <w:tcPr>
            <w:tcW w:w="3018" w:type="dxa"/>
          </w:tcPr>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Приходный ордер на приемку МЦ (НФА)  (ф. 0504207);</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Акт приемки материалов (МЦ) (ф. 0504220)</w:t>
            </w:r>
          </w:p>
        </w:tc>
      </w:tr>
      <w:tr w:rsidR="00387ADE" w:rsidRPr="00D04128" w:rsidTr="00931641">
        <w:tc>
          <w:tcPr>
            <w:tcW w:w="567" w:type="dxa"/>
          </w:tcPr>
          <w:p w:rsidR="00387ADE" w:rsidRPr="00D04128" w:rsidRDefault="00387ADE" w:rsidP="00931641">
            <w:pPr>
              <w:rPr>
                <w:sz w:val="20"/>
                <w:szCs w:val="20"/>
              </w:rPr>
            </w:pPr>
            <w:r w:rsidRPr="00D04128">
              <w:rPr>
                <w:sz w:val="20"/>
                <w:szCs w:val="20"/>
              </w:rPr>
              <w:t>10</w:t>
            </w:r>
          </w:p>
        </w:tc>
        <w:tc>
          <w:tcPr>
            <w:tcW w:w="4077" w:type="dxa"/>
          </w:tcPr>
          <w:p w:rsidR="00387ADE" w:rsidRPr="0062692E" w:rsidRDefault="00387ADE" w:rsidP="00931641">
            <w:pPr>
              <w:jc w:val="both"/>
              <w:rPr>
                <w:sz w:val="20"/>
                <w:szCs w:val="20"/>
              </w:rPr>
            </w:pPr>
            <w:r w:rsidRPr="0062692E">
              <w:rPr>
                <w:sz w:val="20"/>
                <w:szCs w:val="20"/>
              </w:rPr>
              <w:t>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w:t>
            </w:r>
          </w:p>
        </w:tc>
        <w:tc>
          <w:tcPr>
            <w:tcW w:w="1310" w:type="dxa"/>
          </w:tcPr>
          <w:p w:rsidR="00387ADE" w:rsidRPr="0062692E" w:rsidRDefault="00387ADE" w:rsidP="00931641">
            <w:pPr>
              <w:rPr>
                <w:sz w:val="20"/>
                <w:szCs w:val="20"/>
              </w:rPr>
            </w:pPr>
            <w:r w:rsidRPr="0062692E">
              <w:rPr>
                <w:sz w:val="20"/>
                <w:szCs w:val="20"/>
              </w:rPr>
              <w:t>010536340</w:t>
            </w:r>
          </w:p>
          <w:p w:rsidR="00387ADE" w:rsidRPr="0062692E" w:rsidRDefault="00387ADE" w:rsidP="00931641">
            <w:pPr>
              <w:rPr>
                <w:sz w:val="20"/>
                <w:szCs w:val="20"/>
              </w:rPr>
            </w:pPr>
            <w:r w:rsidRPr="0062692E">
              <w:rPr>
                <w:sz w:val="20"/>
                <w:szCs w:val="20"/>
              </w:rPr>
              <w:t>12</w:t>
            </w:r>
          </w:p>
        </w:tc>
        <w:tc>
          <w:tcPr>
            <w:tcW w:w="1342" w:type="dxa"/>
          </w:tcPr>
          <w:p w:rsidR="00387ADE" w:rsidRPr="0062692E" w:rsidRDefault="00BB051C" w:rsidP="00931641">
            <w:pPr>
              <w:rPr>
                <w:sz w:val="20"/>
                <w:szCs w:val="20"/>
              </w:rPr>
            </w:pPr>
            <w:r w:rsidRPr="0062692E">
              <w:rPr>
                <w:sz w:val="20"/>
                <w:szCs w:val="20"/>
              </w:rPr>
              <w:t>040110199</w:t>
            </w:r>
          </w:p>
        </w:tc>
        <w:tc>
          <w:tcPr>
            <w:tcW w:w="3018" w:type="dxa"/>
          </w:tcPr>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Приходный ордер на приемку МЦ (НФА) (ф. 0504207)</w:t>
            </w:r>
          </w:p>
        </w:tc>
      </w:tr>
      <w:tr w:rsidR="00387ADE" w:rsidRPr="00D04128" w:rsidTr="00931641">
        <w:tc>
          <w:tcPr>
            <w:tcW w:w="567" w:type="dxa"/>
          </w:tcPr>
          <w:p w:rsidR="00387ADE" w:rsidRPr="00D04128" w:rsidRDefault="00387ADE" w:rsidP="00931641">
            <w:pPr>
              <w:rPr>
                <w:sz w:val="20"/>
                <w:szCs w:val="20"/>
              </w:rPr>
            </w:pPr>
            <w:r w:rsidRPr="00D04128">
              <w:rPr>
                <w:sz w:val="20"/>
                <w:szCs w:val="20"/>
              </w:rPr>
              <w:t>11</w:t>
            </w:r>
          </w:p>
        </w:tc>
        <w:tc>
          <w:tcPr>
            <w:tcW w:w="4077" w:type="dxa"/>
          </w:tcPr>
          <w:p w:rsidR="00387ADE" w:rsidRPr="00D04128" w:rsidRDefault="00387ADE" w:rsidP="00931641">
            <w:pPr>
              <w:jc w:val="both"/>
              <w:rPr>
                <w:sz w:val="20"/>
                <w:szCs w:val="20"/>
              </w:rPr>
            </w:pPr>
            <w:r w:rsidRPr="00D04128">
              <w:rPr>
                <w:sz w:val="20"/>
                <w:szCs w:val="20"/>
              </w:rPr>
              <w:t>оприходование материальных запасов, не поступивших на отчетную дату, при их получении</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010733340</w:t>
            </w:r>
          </w:p>
        </w:tc>
        <w:tc>
          <w:tcPr>
            <w:tcW w:w="3018" w:type="dxa"/>
          </w:tcPr>
          <w:p w:rsidR="00387ADE" w:rsidRPr="00D04128" w:rsidRDefault="00387ADE" w:rsidP="00931641">
            <w:pPr>
              <w:rPr>
                <w:sz w:val="20"/>
                <w:szCs w:val="20"/>
              </w:rPr>
            </w:pPr>
            <w:r w:rsidRPr="00D04128">
              <w:rPr>
                <w:sz w:val="20"/>
                <w:szCs w:val="20"/>
              </w:rPr>
              <w:t xml:space="preserve">Акт приемки материалов (материальных ценностей) (ф. 0504220) </w:t>
            </w:r>
          </w:p>
        </w:tc>
      </w:tr>
      <w:tr w:rsidR="00BB051C" w:rsidRPr="00D04128" w:rsidTr="00931641">
        <w:tc>
          <w:tcPr>
            <w:tcW w:w="567" w:type="dxa"/>
          </w:tcPr>
          <w:p w:rsidR="00BB051C" w:rsidRPr="0062692E" w:rsidRDefault="00BB051C" w:rsidP="00931641">
            <w:pPr>
              <w:rPr>
                <w:sz w:val="20"/>
                <w:szCs w:val="20"/>
              </w:rPr>
            </w:pPr>
            <w:r w:rsidRPr="0062692E">
              <w:rPr>
                <w:sz w:val="20"/>
                <w:szCs w:val="20"/>
              </w:rPr>
              <w:t>12</w:t>
            </w:r>
          </w:p>
        </w:tc>
        <w:tc>
          <w:tcPr>
            <w:tcW w:w="4077" w:type="dxa"/>
          </w:tcPr>
          <w:p w:rsidR="00BB051C" w:rsidRPr="0062692E" w:rsidRDefault="00BB051C" w:rsidP="00931641">
            <w:pPr>
              <w:jc w:val="both"/>
              <w:rPr>
                <w:sz w:val="20"/>
                <w:szCs w:val="20"/>
              </w:rPr>
            </w:pPr>
            <w:r w:rsidRPr="0062692E">
              <w:rPr>
                <w:sz w:val="20"/>
                <w:szCs w:val="20"/>
              </w:rPr>
              <w:t>принятие к бюджетному учету материальных запасов, поступивших в натуральной форме при возмещении ущерба, причиненного виновным лицом</w:t>
            </w:r>
          </w:p>
        </w:tc>
        <w:tc>
          <w:tcPr>
            <w:tcW w:w="1310" w:type="dxa"/>
          </w:tcPr>
          <w:p w:rsidR="00BB051C" w:rsidRPr="0062692E" w:rsidRDefault="00BB051C" w:rsidP="00931641">
            <w:pPr>
              <w:rPr>
                <w:sz w:val="20"/>
                <w:szCs w:val="20"/>
              </w:rPr>
            </w:pPr>
            <w:r w:rsidRPr="0062692E">
              <w:rPr>
                <w:sz w:val="20"/>
                <w:szCs w:val="20"/>
              </w:rPr>
              <w:t>010500000</w:t>
            </w:r>
          </w:p>
        </w:tc>
        <w:tc>
          <w:tcPr>
            <w:tcW w:w="1342" w:type="dxa"/>
          </w:tcPr>
          <w:p w:rsidR="00BB051C" w:rsidRPr="0062692E" w:rsidRDefault="00BB051C" w:rsidP="00931641">
            <w:pPr>
              <w:rPr>
                <w:sz w:val="20"/>
                <w:szCs w:val="20"/>
              </w:rPr>
            </w:pPr>
            <w:r w:rsidRPr="0062692E">
              <w:rPr>
                <w:sz w:val="20"/>
                <w:szCs w:val="20"/>
              </w:rPr>
              <w:t>020900000 </w:t>
            </w:r>
          </w:p>
        </w:tc>
        <w:tc>
          <w:tcPr>
            <w:tcW w:w="3018" w:type="dxa"/>
          </w:tcPr>
          <w:p w:rsidR="00BB051C" w:rsidRPr="0062692E" w:rsidRDefault="00BB051C" w:rsidP="00931641">
            <w:pPr>
              <w:rPr>
                <w:sz w:val="20"/>
                <w:szCs w:val="20"/>
              </w:rPr>
            </w:pPr>
            <w:r w:rsidRPr="0062692E">
              <w:rPr>
                <w:sz w:val="20"/>
                <w:szCs w:val="20"/>
              </w:rPr>
              <w:t>Акт приемки материалов (материальных ценностей) (ф. 0504220)</w:t>
            </w:r>
          </w:p>
        </w:tc>
      </w:tr>
      <w:tr w:rsidR="00BB051C" w:rsidRPr="00D04128" w:rsidTr="00931641">
        <w:tc>
          <w:tcPr>
            <w:tcW w:w="567" w:type="dxa"/>
          </w:tcPr>
          <w:p w:rsidR="00BB051C" w:rsidRPr="0062692E" w:rsidRDefault="00BB051C" w:rsidP="00931641">
            <w:pPr>
              <w:rPr>
                <w:sz w:val="20"/>
                <w:szCs w:val="20"/>
              </w:rPr>
            </w:pPr>
            <w:r w:rsidRPr="0062692E">
              <w:rPr>
                <w:sz w:val="20"/>
                <w:szCs w:val="20"/>
              </w:rPr>
              <w:t>13</w:t>
            </w:r>
          </w:p>
        </w:tc>
        <w:tc>
          <w:tcPr>
            <w:tcW w:w="4077" w:type="dxa"/>
          </w:tcPr>
          <w:p w:rsidR="00BB051C" w:rsidRPr="0062692E" w:rsidRDefault="00BB051C" w:rsidP="00931641">
            <w:pPr>
              <w:jc w:val="both"/>
              <w:rPr>
                <w:sz w:val="20"/>
                <w:szCs w:val="20"/>
              </w:rPr>
            </w:pPr>
            <w:r w:rsidRPr="0062692E">
              <w:rPr>
                <w:sz w:val="20"/>
                <w:szCs w:val="20"/>
              </w:rP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w:t>
            </w:r>
          </w:p>
        </w:tc>
        <w:tc>
          <w:tcPr>
            <w:tcW w:w="1310" w:type="dxa"/>
          </w:tcPr>
          <w:p w:rsidR="00BB051C" w:rsidRPr="0062692E" w:rsidRDefault="00BB051C" w:rsidP="00931641">
            <w:pPr>
              <w:rPr>
                <w:sz w:val="20"/>
                <w:szCs w:val="20"/>
              </w:rPr>
            </w:pPr>
            <w:r w:rsidRPr="0062692E">
              <w:rPr>
                <w:sz w:val="20"/>
                <w:szCs w:val="20"/>
              </w:rPr>
              <w:t>010536340</w:t>
            </w:r>
          </w:p>
        </w:tc>
        <w:tc>
          <w:tcPr>
            <w:tcW w:w="1342" w:type="dxa"/>
          </w:tcPr>
          <w:p w:rsidR="00BB051C" w:rsidRPr="0062692E" w:rsidRDefault="00BB051C" w:rsidP="00931641">
            <w:pPr>
              <w:rPr>
                <w:sz w:val="20"/>
                <w:szCs w:val="20"/>
              </w:rPr>
            </w:pPr>
            <w:r w:rsidRPr="0062692E">
              <w:rPr>
                <w:sz w:val="20"/>
                <w:szCs w:val="20"/>
              </w:rPr>
              <w:t>040110172</w:t>
            </w:r>
          </w:p>
          <w:p w:rsidR="00BB051C" w:rsidRPr="0062692E" w:rsidRDefault="00BB051C" w:rsidP="00931641">
            <w:pPr>
              <w:rPr>
                <w:sz w:val="20"/>
                <w:szCs w:val="20"/>
              </w:rPr>
            </w:pPr>
            <w:r w:rsidRPr="0062692E">
              <w:rPr>
                <w:sz w:val="20"/>
                <w:szCs w:val="20"/>
              </w:rPr>
              <w:t>02</w:t>
            </w:r>
          </w:p>
        </w:tc>
        <w:tc>
          <w:tcPr>
            <w:tcW w:w="3018" w:type="dxa"/>
          </w:tcPr>
          <w:p w:rsidR="00BB051C" w:rsidRPr="0062692E" w:rsidRDefault="00BB051C" w:rsidP="00BB051C">
            <w:pPr>
              <w:rPr>
                <w:b/>
                <w:sz w:val="20"/>
                <w:szCs w:val="20"/>
              </w:rPr>
            </w:pPr>
            <w:r w:rsidRPr="0062692E">
              <w:rPr>
                <w:b/>
                <w:sz w:val="20"/>
                <w:szCs w:val="20"/>
              </w:rPr>
              <w:t>Вариант 1</w:t>
            </w:r>
          </w:p>
          <w:p w:rsidR="00BB051C" w:rsidRPr="0062692E" w:rsidRDefault="00BB051C" w:rsidP="00BB051C">
            <w:pPr>
              <w:rPr>
                <w:sz w:val="20"/>
                <w:szCs w:val="20"/>
              </w:rPr>
            </w:pPr>
            <w:r w:rsidRPr="0062692E">
              <w:rPr>
                <w:sz w:val="20"/>
                <w:szCs w:val="20"/>
              </w:rPr>
              <w:t>Акт о приеме-передаче объектов НФА (ф. 0504101);</w:t>
            </w:r>
          </w:p>
          <w:p w:rsidR="00BB051C" w:rsidRPr="0062692E" w:rsidRDefault="00BB051C" w:rsidP="00BB051C">
            <w:pPr>
              <w:rPr>
                <w:b/>
                <w:sz w:val="20"/>
                <w:szCs w:val="20"/>
              </w:rPr>
            </w:pPr>
            <w:r w:rsidRPr="0062692E">
              <w:rPr>
                <w:b/>
                <w:sz w:val="20"/>
                <w:szCs w:val="20"/>
              </w:rPr>
              <w:t>Вариант 2</w:t>
            </w:r>
          </w:p>
          <w:p w:rsidR="00BB051C" w:rsidRPr="0062692E" w:rsidRDefault="00BB051C" w:rsidP="00BB051C">
            <w:pPr>
              <w:rPr>
                <w:sz w:val="20"/>
                <w:szCs w:val="20"/>
              </w:rPr>
            </w:pPr>
            <w:r w:rsidRPr="0062692E">
              <w:rPr>
                <w:sz w:val="20"/>
                <w:szCs w:val="20"/>
              </w:rPr>
              <w:t>Приходный ордер на приемку МЦ (НФА) (ф. 0504207)</w:t>
            </w:r>
          </w:p>
        </w:tc>
      </w:tr>
      <w:tr w:rsidR="00BB051C" w:rsidRPr="00D04128" w:rsidTr="00931641">
        <w:tc>
          <w:tcPr>
            <w:tcW w:w="567" w:type="dxa"/>
          </w:tcPr>
          <w:p w:rsidR="00BB051C" w:rsidRPr="0062692E" w:rsidRDefault="00BB051C" w:rsidP="00931641">
            <w:pPr>
              <w:rPr>
                <w:sz w:val="20"/>
                <w:szCs w:val="20"/>
              </w:rPr>
            </w:pPr>
            <w:r w:rsidRPr="0062692E">
              <w:rPr>
                <w:sz w:val="20"/>
                <w:szCs w:val="20"/>
              </w:rPr>
              <w:t>14</w:t>
            </w:r>
          </w:p>
        </w:tc>
        <w:tc>
          <w:tcPr>
            <w:tcW w:w="4077" w:type="dxa"/>
          </w:tcPr>
          <w:p w:rsidR="00BB051C" w:rsidRPr="0062692E" w:rsidRDefault="00BB051C" w:rsidP="00931641">
            <w:pPr>
              <w:jc w:val="both"/>
              <w:rPr>
                <w:sz w:val="20"/>
                <w:szCs w:val="20"/>
              </w:rPr>
            </w:pPr>
            <w:r w:rsidRPr="0062692E">
              <w:rPr>
                <w:sz w:val="20"/>
                <w:szCs w:val="20"/>
              </w:rPr>
              <w:t>Принятие к бюджетному учету материальных запасов, поступивших в результате разукомплектации объектов материальных запасов</w:t>
            </w:r>
          </w:p>
        </w:tc>
        <w:tc>
          <w:tcPr>
            <w:tcW w:w="1310" w:type="dxa"/>
          </w:tcPr>
          <w:p w:rsidR="00BB051C" w:rsidRPr="0062692E" w:rsidRDefault="00BB051C" w:rsidP="00931641">
            <w:pPr>
              <w:rPr>
                <w:sz w:val="20"/>
                <w:szCs w:val="20"/>
              </w:rPr>
            </w:pPr>
            <w:r w:rsidRPr="0062692E">
              <w:rPr>
                <w:sz w:val="20"/>
                <w:szCs w:val="20"/>
              </w:rPr>
              <w:t>010500000</w:t>
            </w:r>
          </w:p>
        </w:tc>
        <w:tc>
          <w:tcPr>
            <w:tcW w:w="1342" w:type="dxa"/>
          </w:tcPr>
          <w:p w:rsidR="00BB051C" w:rsidRPr="0062692E" w:rsidRDefault="00BB051C" w:rsidP="00931641">
            <w:pPr>
              <w:rPr>
                <w:sz w:val="20"/>
                <w:szCs w:val="20"/>
              </w:rPr>
            </w:pPr>
            <w:r w:rsidRPr="0062692E">
              <w:rPr>
                <w:sz w:val="20"/>
                <w:szCs w:val="20"/>
              </w:rPr>
              <w:t>040110172</w:t>
            </w:r>
          </w:p>
        </w:tc>
        <w:tc>
          <w:tcPr>
            <w:tcW w:w="3018" w:type="dxa"/>
          </w:tcPr>
          <w:p w:rsidR="00BB051C" w:rsidRPr="0062692E" w:rsidRDefault="00BB051C" w:rsidP="00BB051C">
            <w:pPr>
              <w:rPr>
                <w:b/>
                <w:sz w:val="20"/>
                <w:szCs w:val="20"/>
              </w:rPr>
            </w:pPr>
            <w:r w:rsidRPr="0062692E">
              <w:rPr>
                <w:b/>
                <w:sz w:val="20"/>
                <w:szCs w:val="20"/>
              </w:rPr>
              <w:t>Вариант 1</w:t>
            </w:r>
          </w:p>
          <w:p w:rsidR="00BB051C" w:rsidRPr="0062692E" w:rsidRDefault="00BB051C" w:rsidP="00BB051C">
            <w:pPr>
              <w:rPr>
                <w:sz w:val="20"/>
                <w:szCs w:val="20"/>
              </w:rPr>
            </w:pPr>
            <w:r w:rsidRPr="0062692E">
              <w:rPr>
                <w:sz w:val="20"/>
                <w:szCs w:val="20"/>
              </w:rPr>
              <w:t>Акт о приеме-передаче объектов НФА (ф. 0504101);</w:t>
            </w:r>
          </w:p>
          <w:p w:rsidR="00BB051C" w:rsidRPr="0062692E" w:rsidRDefault="00BB051C" w:rsidP="00BB051C">
            <w:pPr>
              <w:rPr>
                <w:b/>
                <w:sz w:val="20"/>
                <w:szCs w:val="20"/>
              </w:rPr>
            </w:pPr>
            <w:r w:rsidRPr="0062692E">
              <w:rPr>
                <w:b/>
                <w:sz w:val="20"/>
                <w:szCs w:val="20"/>
              </w:rPr>
              <w:t>Вариант 2</w:t>
            </w:r>
          </w:p>
          <w:p w:rsidR="00BB051C" w:rsidRPr="0062692E" w:rsidRDefault="00BB051C" w:rsidP="00BB051C">
            <w:pPr>
              <w:rPr>
                <w:b/>
                <w:sz w:val="20"/>
                <w:szCs w:val="20"/>
              </w:rPr>
            </w:pPr>
            <w:r w:rsidRPr="0062692E">
              <w:rPr>
                <w:sz w:val="20"/>
                <w:szCs w:val="20"/>
              </w:rPr>
              <w:t>Приходный ордер на приемку МЦ (НФА) (ф. 0504207)</w:t>
            </w:r>
          </w:p>
        </w:tc>
      </w:tr>
      <w:tr w:rsidR="00387ADE" w:rsidRPr="00D04128" w:rsidTr="00931641">
        <w:tc>
          <w:tcPr>
            <w:tcW w:w="567" w:type="dxa"/>
            <w:shd w:val="clear" w:color="auto" w:fill="F2F2F2"/>
          </w:tcPr>
          <w:p w:rsidR="00387ADE" w:rsidRPr="00D04128" w:rsidRDefault="00387ADE" w:rsidP="00931641">
            <w:pPr>
              <w:jc w:val="center"/>
              <w:rPr>
                <w:b/>
                <w:sz w:val="20"/>
                <w:szCs w:val="20"/>
              </w:rPr>
            </w:pPr>
          </w:p>
        </w:tc>
        <w:tc>
          <w:tcPr>
            <w:tcW w:w="4077" w:type="dxa"/>
            <w:shd w:val="clear" w:color="auto" w:fill="F2F2F2"/>
          </w:tcPr>
          <w:p w:rsidR="00387ADE" w:rsidRPr="00D04128" w:rsidRDefault="00387ADE" w:rsidP="00931641">
            <w:pPr>
              <w:jc w:val="center"/>
              <w:rPr>
                <w:b/>
                <w:sz w:val="20"/>
                <w:szCs w:val="20"/>
              </w:rPr>
            </w:pPr>
            <w:r w:rsidRPr="00D04128">
              <w:rPr>
                <w:b/>
                <w:sz w:val="20"/>
                <w:szCs w:val="20"/>
              </w:rPr>
              <w:t>Выбытие</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3018" w:type="dxa"/>
            <w:shd w:val="clear" w:color="auto" w:fill="F2F2F2"/>
          </w:tcPr>
          <w:p w:rsidR="00387ADE" w:rsidRPr="00D04128" w:rsidRDefault="00387ADE" w:rsidP="00931641">
            <w:pPr>
              <w:rPr>
                <w:sz w:val="20"/>
                <w:szCs w:val="20"/>
              </w:rPr>
            </w:pPr>
          </w:p>
        </w:tc>
      </w:tr>
      <w:tr w:rsidR="00387ADE" w:rsidRPr="00D04128" w:rsidTr="00931641">
        <w:tc>
          <w:tcPr>
            <w:tcW w:w="567" w:type="dxa"/>
          </w:tcPr>
          <w:p w:rsidR="00387ADE" w:rsidRPr="00D04128" w:rsidRDefault="007540AC" w:rsidP="00931641">
            <w:pPr>
              <w:rPr>
                <w:sz w:val="20"/>
                <w:szCs w:val="20"/>
              </w:rPr>
            </w:pPr>
            <w:r>
              <w:rPr>
                <w:sz w:val="20"/>
                <w:szCs w:val="20"/>
              </w:rPr>
              <w:t>15</w:t>
            </w:r>
          </w:p>
        </w:tc>
        <w:tc>
          <w:tcPr>
            <w:tcW w:w="4077" w:type="dxa"/>
          </w:tcPr>
          <w:p w:rsidR="00387ADE" w:rsidRPr="00D04128" w:rsidRDefault="00387ADE" w:rsidP="00931641">
            <w:pPr>
              <w:rPr>
                <w:sz w:val="20"/>
                <w:szCs w:val="20"/>
              </w:rPr>
            </w:pPr>
            <w:r w:rsidRPr="00D04128">
              <w:rPr>
                <w:sz w:val="20"/>
                <w:szCs w:val="20"/>
              </w:rPr>
              <w:t>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w:t>
            </w:r>
          </w:p>
        </w:tc>
        <w:tc>
          <w:tcPr>
            <w:tcW w:w="1310" w:type="dxa"/>
          </w:tcPr>
          <w:p w:rsidR="00387ADE" w:rsidRPr="00D04128" w:rsidRDefault="00387ADE" w:rsidP="00931641">
            <w:pPr>
              <w:rPr>
                <w:sz w:val="20"/>
                <w:szCs w:val="20"/>
              </w:rPr>
            </w:pPr>
            <w:r w:rsidRPr="00D04128">
              <w:rPr>
                <w:sz w:val="20"/>
                <w:szCs w:val="20"/>
              </w:rPr>
              <w:t>010634340</w:t>
            </w:r>
          </w:p>
          <w:p w:rsidR="00387ADE" w:rsidRPr="00D04128" w:rsidRDefault="00387ADE" w:rsidP="00931641">
            <w:pPr>
              <w:rPr>
                <w:sz w:val="20"/>
                <w:szCs w:val="20"/>
              </w:rPr>
            </w:pPr>
            <w:r w:rsidRPr="00D04128">
              <w:rPr>
                <w:sz w:val="20"/>
                <w:szCs w:val="20"/>
              </w:rPr>
              <w:t>0109ХХ272</w:t>
            </w:r>
          </w:p>
          <w:p w:rsidR="00387ADE" w:rsidRPr="00D04128" w:rsidRDefault="00387ADE" w:rsidP="00931641">
            <w:pPr>
              <w:rPr>
                <w:sz w:val="20"/>
                <w:szCs w:val="20"/>
              </w:rPr>
            </w:pPr>
            <w:r w:rsidRPr="00D04128">
              <w:rPr>
                <w:sz w:val="20"/>
                <w:szCs w:val="20"/>
              </w:rPr>
              <w:t>040120272</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Меню-требование на выдачу продуктов питания</w:t>
            </w:r>
          </w:p>
          <w:p w:rsidR="00387ADE" w:rsidRPr="00D04128" w:rsidRDefault="00387ADE" w:rsidP="00931641">
            <w:pPr>
              <w:rPr>
                <w:sz w:val="20"/>
                <w:szCs w:val="20"/>
              </w:rPr>
            </w:pPr>
            <w:r w:rsidRPr="00D04128">
              <w:rPr>
                <w:sz w:val="20"/>
                <w:szCs w:val="20"/>
              </w:rPr>
              <w:t>(ф. 0504202)</w:t>
            </w:r>
          </w:p>
          <w:p w:rsidR="00387ADE" w:rsidRPr="00D04128" w:rsidRDefault="00387ADE" w:rsidP="00931641">
            <w:pPr>
              <w:rPr>
                <w:sz w:val="20"/>
                <w:szCs w:val="20"/>
              </w:rPr>
            </w:pPr>
            <w:r w:rsidRPr="00D04128">
              <w:rPr>
                <w:sz w:val="20"/>
                <w:szCs w:val="20"/>
              </w:rPr>
              <w:t>Ведомость на выдачу кормов     и фуража</w:t>
            </w:r>
          </w:p>
          <w:p w:rsidR="00387ADE" w:rsidRPr="00D04128" w:rsidRDefault="00387ADE" w:rsidP="00931641">
            <w:pPr>
              <w:rPr>
                <w:sz w:val="20"/>
                <w:szCs w:val="20"/>
              </w:rPr>
            </w:pPr>
            <w:r w:rsidRPr="00D04128">
              <w:rPr>
                <w:sz w:val="20"/>
                <w:szCs w:val="20"/>
              </w:rPr>
              <w:t>(ф. 0504203)</w:t>
            </w:r>
          </w:p>
          <w:p w:rsidR="00387ADE" w:rsidRPr="00D04128" w:rsidRDefault="00387ADE" w:rsidP="00931641">
            <w:pPr>
              <w:rPr>
                <w:sz w:val="20"/>
                <w:szCs w:val="20"/>
              </w:rPr>
            </w:pPr>
            <w:r w:rsidRPr="00D04128">
              <w:rPr>
                <w:sz w:val="20"/>
                <w:szCs w:val="20"/>
              </w:rPr>
              <w:t>Ведомость выдачи материальных ценностей          на нужды учреждения</w:t>
            </w:r>
          </w:p>
          <w:p w:rsidR="00387ADE" w:rsidRPr="00D04128" w:rsidRDefault="00387ADE" w:rsidP="00931641">
            <w:pPr>
              <w:rPr>
                <w:sz w:val="20"/>
                <w:szCs w:val="20"/>
              </w:rPr>
            </w:pPr>
            <w:r w:rsidRPr="00D04128">
              <w:rPr>
                <w:sz w:val="20"/>
                <w:szCs w:val="20"/>
              </w:rPr>
              <w:t>(ф. 0504210)</w:t>
            </w:r>
          </w:p>
          <w:p w:rsidR="00387ADE" w:rsidRPr="00D04128" w:rsidRDefault="00387ADE" w:rsidP="00931641">
            <w:pPr>
              <w:rPr>
                <w:sz w:val="20"/>
                <w:szCs w:val="20"/>
              </w:rPr>
            </w:pPr>
            <w:r w:rsidRPr="00D04128">
              <w:rPr>
                <w:sz w:val="20"/>
                <w:szCs w:val="20"/>
              </w:rPr>
              <w:t>Карточка (книга) учета выдачи имущества в пользование</w:t>
            </w:r>
          </w:p>
          <w:p w:rsidR="00387ADE" w:rsidRPr="00D04128" w:rsidRDefault="00387ADE" w:rsidP="00931641">
            <w:pPr>
              <w:rPr>
                <w:sz w:val="20"/>
                <w:szCs w:val="20"/>
              </w:rPr>
            </w:pPr>
            <w:r w:rsidRPr="00D04128">
              <w:rPr>
                <w:sz w:val="20"/>
                <w:szCs w:val="20"/>
              </w:rPr>
              <w:t>(ф. 0504206)</w:t>
            </w:r>
          </w:p>
          <w:p w:rsidR="00387ADE" w:rsidRPr="00D04128" w:rsidRDefault="00387ADE" w:rsidP="00931641">
            <w:pPr>
              <w:rPr>
                <w:sz w:val="20"/>
                <w:szCs w:val="20"/>
              </w:rPr>
            </w:pPr>
            <w:r w:rsidRPr="00D04128">
              <w:rPr>
                <w:sz w:val="20"/>
                <w:szCs w:val="20"/>
              </w:rPr>
              <w:t xml:space="preserve">Акт о списании материальных </w:t>
            </w:r>
            <w:r w:rsidRPr="00D04128">
              <w:rPr>
                <w:sz w:val="20"/>
                <w:szCs w:val="20"/>
              </w:rPr>
              <w:lastRenderedPageBreak/>
              <w:t>запасов</w:t>
            </w:r>
          </w:p>
          <w:p w:rsidR="00387ADE" w:rsidRPr="00D04128" w:rsidRDefault="00387ADE" w:rsidP="00931641">
            <w:pPr>
              <w:rPr>
                <w:sz w:val="20"/>
                <w:szCs w:val="20"/>
              </w:rPr>
            </w:pPr>
            <w:r w:rsidRPr="00D04128">
              <w:rPr>
                <w:sz w:val="20"/>
                <w:szCs w:val="20"/>
              </w:rPr>
              <w:t>(ф. 0504230)</w:t>
            </w:r>
          </w:p>
          <w:p w:rsidR="00387ADE" w:rsidRPr="00D04128" w:rsidRDefault="00387ADE" w:rsidP="00931641">
            <w:pPr>
              <w:rPr>
                <w:sz w:val="20"/>
                <w:szCs w:val="20"/>
              </w:rPr>
            </w:pPr>
            <w:r w:rsidRPr="00D04128">
              <w:rPr>
                <w:sz w:val="20"/>
                <w:szCs w:val="20"/>
              </w:rPr>
              <w:t>Путевые листы (закрепленные    в УП)</w:t>
            </w:r>
          </w:p>
          <w:p w:rsidR="00387ADE" w:rsidRPr="00D04128" w:rsidRDefault="00387ADE" w:rsidP="00931641">
            <w:pPr>
              <w:rPr>
                <w:sz w:val="20"/>
                <w:szCs w:val="20"/>
              </w:rPr>
            </w:pPr>
            <w:r w:rsidRPr="00D04128">
              <w:rPr>
                <w:sz w:val="20"/>
                <w:szCs w:val="20"/>
              </w:rPr>
              <w:t>Акт о списании мягкого и хозяйственного инвентаря (ф.0504143)</w:t>
            </w:r>
          </w:p>
        </w:tc>
      </w:tr>
      <w:tr w:rsidR="00387ADE" w:rsidRPr="00D04128" w:rsidTr="00931641">
        <w:tc>
          <w:tcPr>
            <w:tcW w:w="567" w:type="dxa"/>
          </w:tcPr>
          <w:p w:rsidR="00387ADE" w:rsidRPr="00D04128" w:rsidRDefault="007540AC" w:rsidP="00931641">
            <w:pPr>
              <w:rPr>
                <w:sz w:val="20"/>
                <w:szCs w:val="20"/>
              </w:rPr>
            </w:pPr>
            <w:r>
              <w:rPr>
                <w:sz w:val="20"/>
                <w:szCs w:val="20"/>
              </w:rPr>
              <w:lastRenderedPageBreak/>
              <w:t>16</w:t>
            </w:r>
          </w:p>
        </w:tc>
        <w:tc>
          <w:tcPr>
            <w:tcW w:w="4077" w:type="dxa"/>
          </w:tcPr>
          <w:p w:rsidR="00387ADE" w:rsidRPr="00D04128" w:rsidRDefault="00387ADE" w:rsidP="00931641">
            <w:pPr>
              <w:rPr>
                <w:sz w:val="20"/>
                <w:szCs w:val="20"/>
              </w:rPr>
            </w:pPr>
            <w:r w:rsidRPr="00D04128">
              <w:rPr>
                <w:sz w:val="20"/>
                <w:szCs w:val="20"/>
              </w:rPr>
              <w:t>передача материальных запасов для изготовления нефинансовых активов</w:t>
            </w:r>
          </w:p>
        </w:tc>
        <w:tc>
          <w:tcPr>
            <w:tcW w:w="1310" w:type="dxa"/>
          </w:tcPr>
          <w:p w:rsidR="00387ADE" w:rsidRPr="00D04128" w:rsidRDefault="00387ADE" w:rsidP="00931641">
            <w:pPr>
              <w:rPr>
                <w:sz w:val="20"/>
                <w:szCs w:val="20"/>
              </w:rPr>
            </w:pPr>
            <w:r w:rsidRPr="00D04128">
              <w:rPr>
                <w:sz w:val="20"/>
                <w:szCs w:val="20"/>
              </w:rPr>
              <w:t>010600000</w:t>
            </w:r>
          </w:p>
          <w:p w:rsidR="00387ADE" w:rsidRPr="00D04128" w:rsidRDefault="00387ADE" w:rsidP="00931641">
            <w:pPr>
              <w:rPr>
                <w:sz w:val="20"/>
                <w:szCs w:val="20"/>
              </w:rPr>
            </w:pPr>
            <w:r w:rsidRPr="00D04128">
              <w:rPr>
                <w:sz w:val="20"/>
                <w:szCs w:val="20"/>
              </w:rPr>
              <w:t>0109ХХ272</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Требование-накладная</w:t>
            </w:r>
          </w:p>
          <w:p w:rsidR="00387ADE" w:rsidRPr="00D04128" w:rsidRDefault="00387ADE" w:rsidP="00931641">
            <w:pPr>
              <w:rPr>
                <w:sz w:val="20"/>
                <w:szCs w:val="20"/>
              </w:rPr>
            </w:pPr>
            <w:r w:rsidRPr="00D04128">
              <w:rPr>
                <w:sz w:val="20"/>
                <w:szCs w:val="20"/>
              </w:rPr>
              <w:t>(ф. 0504204)</w:t>
            </w:r>
          </w:p>
        </w:tc>
      </w:tr>
      <w:tr w:rsidR="00387ADE" w:rsidRPr="00D04128" w:rsidTr="00931641">
        <w:tc>
          <w:tcPr>
            <w:tcW w:w="567" w:type="dxa"/>
          </w:tcPr>
          <w:p w:rsidR="00387ADE" w:rsidRPr="00D04128" w:rsidRDefault="007540AC" w:rsidP="00931641">
            <w:pPr>
              <w:rPr>
                <w:sz w:val="20"/>
                <w:szCs w:val="20"/>
              </w:rPr>
            </w:pPr>
            <w:r>
              <w:rPr>
                <w:sz w:val="20"/>
                <w:szCs w:val="20"/>
              </w:rPr>
              <w:t>17</w:t>
            </w:r>
          </w:p>
        </w:tc>
        <w:tc>
          <w:tcPr>
            <w:tcW w:w="4077" w:type="dxa"/>
          </w:tcPr>
          <w:p w:rsidR="00387ADE" w:rsidRPr="00D04128" w:rsidRDefault="00387ADE" w:rsidP="00931641">
            <w:pPr>
              <w:rPr>
                <w:sz w:val="20"/>
                <w:szCs w:val="20"/>
              </w:rPr>
            </w:pPr>
            <w:r w:rsidRPr="00D04128">
              <w:rPr>
                <w:sz w:val="20"/>
                <w:szCs w:val="20"/>
              </w:rPr>
              <w:t>безвозмездная передача материальных запасов</w:t>
            </w:r>
          </w:p>
        </w:tc>
        <w:tc>
          <w:tcPr>
            <w:tcW w:w="1310" w:type="dxa"/>
          </w:tcPr>
          <w:p w:rsidR="00387ADE" w:rsidRPr="00D04128" w:rsidRDefault="00387ADE" w:rsidP="00931641">
            <w:pPr>
              <w:rPr>
                <w:sz w:val="20"/>
                <w:szCs w:val="20"/>
              </w:rPr>
            </w:pPr>
            <w:r w:rsidRPr="00D04128">
              <w:rPr>
                <w:sz w:val="20"/>
                <w:szCs w:val="20"/>
              </w:rPr>
              <w:t>030404340</w:t>
            </w:r>
          </w:p>
          <w:p w:rsidR="00387ADE" w:rsidRPr="00D04128" w:rsidRDefault="007540AC" w:rsidP="00931641">
            <w:pPr>
              <w:rPr>
                <w:sz w:val="20"/>
                <w:szCs w:val="20"/>
              </w:rPr>
            </w:pPr>
            <w:r>
              <w:rPr>
                <w:sz w:val="20"/>
                <w:szCs w:val="20"/>
              </w:rPr>
              <w:t>040120240</w:t>
            </w:r>
          </w:p>
          <w:p w:rsidR="00387ADE" w:rsidRPr="00D04128" w:rsidRDefault="00387ADE" w:rsidP="007540AC">
            <w:pPr>
              <w:rPr>
                <w:sz w:val="20"/>
                <w:szCs w:val="20"/>
              </w:rPr>
            </w:pPr>
            <w:r w:rsidRPr="00D04128">
              <w:rPr>
                <w:sz w:val="20"/>
                <w:szCs w:val="20"/>
              </w:rPr>
              <w:t>0401202</w:t>
            </w:r>
            <w:r w:rsidR="007540AC">
              <w:rPr>
                <w:sz w:val="20"/>
                <w:szCs w:val="20"/>
              </w:rPr>
              <w:t>50</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567" w:type="dxa"/>
          </w:tcPr>
          <w:p w:rsidR="00387ADE" w:rsidRPr="00D04128" w:rsidRDefault="007540AC" w:rsidP="00931641">
            <w:pPr>
              <w:rPr>
                <w:sz w:val="20"/>
                <w:szCs w:val="20"/>
              </w:rPr>
            </w:pPr>
            <w:r>
              <w:rPr>
                <w:sz w:val="20"/>
                <w:szCs w:val="20"/>
              </w:rPr>
              <w:t>18</w:t>
            </w:r>
          </w:p>
        </w:tc>
        <w:tc>
          <w:tcPr>
            <w:tcW w:w="4077" w:type="dxa"/>
          </w:tcPr>
          <w:p w:rsidR="00387ADE" w:rsidRPr="00D04128" w:rsidRDefault="00387ADE" w:rsidP="00931641">
            <w:pPr>
              <w:rPr>
                <w:sz w:val="20"/>
                <w:szCs w:val="20"/>
              </w:rPr>
            </w:pPr>
            <w:r w:rsidRPr="00D04128">
              <w:rPr>
                <w:sz w:val="20"/>
                <w:szCs w:val="20"/>
              </w:rPr>
              <w:t>списание материальных запасов при их реализации</w:t>
            </w:r>
          </w:p>
        </w:tc>
        <w:tc>
          <w:tcPr>
            <w:tcW w:w="1310" w:type="dxa"/>
          </w:tcPr>
          <w:p w:rsidR="00387ADE" w:rsidRPr="00D04128" w:rsidRDefault="00387ADE" w:rsidP="00931641">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Накладная на отпуск материалов (материальных ценностей) на сторону             (ф. 0504205)</w:t>
            </w:r>
          </w:p>
        </w:tc>
      </w:tr>
      <w:tr w:rsidR="00387ADE" w:rsidRPr="00D04128" w:rsidTr="00931641">
        <w:tc>
          <w:tcPr>
            <w:tcW w:w="567" w:type="dxa"/>
          </w:tcPr>
          <w:p w:rsidR="00387ADE" w:rsidRPr="00D04128" w:rsidRDefault="007540AC" w:rsidP="00931641">
            <w:pPr>
              <w:rPr>
                <w:sz w:val="20"/>
                <w:szCs w:val="20"/>
              </w:rPr>
            </w:pPr>
            <w:r>
              <w:rPr>
                <w:sz w:val="20"/>
                <w:szCs w:val="20"/>
              </w:rPr>
              <w:t>19</w:t>
            </w:r>
          </w:p>
        </w:tc>
        <w:tc>
          <w:tcPr>
            <w:tcW w:w="4077" w:type="dxa"/>
          </w:tcPr>
          <w:p w:rsidR="00387ADE" w:rsidRPr="00D04128" w:rsidRDefault="00387ADE" w:rsidP="00931641">
            <w:pPr>
              <w:rPr>
                <w:sz w:val="20"/>
                <w:szCs w:val="20"/>
              </w:rPr>
            </w:pPr>
            <w:r w:rsidRPr="00D04128">
              <w:rPr>
                <w:sz w:val="20"/>
                <w:szCs w:val="20"/>
              </w:rPr>
              <w:t>списание материальных запасов при выявлении недостач, хищений</w:t>
            </w:r>
          </w:p>
        </w:tc>
        <w:tc>
          <w:tcPr>
            <w:tcW w:w="1310" w:type="dxa"/>
          </w:tcPr>
          <w:p w:rsidR="00387ADE" w:rsidRPr="00D04128" w:rsidRDefault="00387ADE" w:rsidP="00931641">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Акт о списании материальных запасов (ф. 0504230);</w:t>
            </w:r>
          </w:p>
          <w:p w:rsidR="00387ADE" w:rsidRPr="00D04128" w:rsidRDefault="00387ADE" w:rsidP="00931641">
            <w:pPr>
              <w:rPr>
                <w:sz w:val="20"/>
                <w:szCs w:val="20"/>
              </w:rPr>
            </w:pPr>
            <w:r w:rsidRPr="00D04128">
              <w:rPr>
                <w:sz w:val="20"/>
                <w:szCs w:val="20"/>
              </w:rPr>
              <w:t>Акт о списании мягкого и хозяйственного инвентаря (ф.0504143)</w:t>
            </w:r>
          </w:p>
        </w:tc>
      </w:tr>
      <w:tr w:rsidR="00387ADE" w:rsidRPr="00D04128" w:rsidTr="00931641">
        <w:tc>
          <w:tcPr>
            <w:tcW w:w="567" w:type="dxa"/>
          </w:tcPr>
          <w:p w:rsidR="00387ADE" w:rsidRPr="00D04128" w:rsidRDefault="007540AC" w:rsidP="00931641">
            <w:pPr>
              <w:rPr>
                <w:sz w:val="20"/>
                <w:szCs w:val="20"/>
              </w:rPr>
            </w:pPr>
            <w:r>
              <w:rPr>
                <w:sz w:val="20"/>
                <w:szCs w:val="20"/>
              </w:rPr>
              <w:t>20</w:t>
            </w:r>
          </w:p>
        </w:tc>
        <w:tc>
          <w:tcPr>
            <w:tcW w:w="4077" w:type="dxa"/>
          </w:tcPr>
          <w:p w:rsidR="00387ADE" w:rsidRPr="00D04128" w:rsidRDefault="00387ADE" w:rsidP="00931641">
            <w:pPr>
              <w:rPr>
                <w:sz w:val="20"/>
                <w:szCs w:val="20"/>
              </w:rPr>
            </w:pPr>
            <w:r w:rsidRPr="00D04128">
              <w:rPr>
                <w:sz w:val="20"/>
                <w:szCs w:val="20"/>
              </w:rPr>
              <w:t>списание потерь материальных запасов, пришедших в негодность вследствие стихийных бедствий и иных бедствий, опасного природного явления, катастрофы</w:t>
            </w:r>
          </w:p>
        </w:tc>
        <w:tc>
          <w:tcPr>
            <w:tcW w:w="1310" w:type="dxa"/>
          </w:tcPr>
          <w:p w:rsidR="00387ADE" w:rsidRPr="00D04128" w:rsidRDefault="00387ADE" w:rsidP="00931641">
            <w:pPr>
              <w:rPr>
                <w:sz w:val="20"/>
                <w:szCs w:val="20"/>
              </w:rPr>
            </w:pPr>
            <w:r w:rsidRPr="00D04128">
              <w:rPr>
                <w:sz w:val="20"/>
                <w:szCs w:val="20"/>
              </w:rPr>
              <w:t>040120273</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Акт о списании материальных запасов (ф. 0504230);</w:t>
            </w:r>
          </w:p>
          <w:p w:rsidR="00387ADE" w:rsidRPr="00D04128" w:rsidRDefault="00387ADE" w:rsidP="00931641">
            <w:pPr>
              <w:rPr>
                <w:sz w:val="20"/>
                <w:szCs w:val="20"/>
              </w:rPr>
            </w:pPr>
            <w:r w:rsidRPr="00D04128">
              <w:rPr>
                <w:sz w:val="20"/>
                <w:szCs w:val="20"/>
              </w:rPr>
              <w:t>Акт о списании мягкого и хозяйственного инвентаря (ф.0504143)</w:t>
            </w:r>
          </w:p>
        </w:tc>
      </w:tr>
      <w:tr w:rsidR="00387ADE" w:rsidRPr="00D04128" w:rsidTr="00931641">
        <w:tc>
          <w:tcPr>
            <w:tcW w:w="567" w:type="dxa"/>
          </w:tcPr>
          <w:p w:rsidR="00387ADE" w:rsidRPr="00D04128" w:rsidRDefault="007540AC" w:rsidP="00931641">
            <w:pPr>
              <w:rPr>
                <w:sz w:val="20"/>
                <w:szCs w:val="20"/>
              </w:rPr>
            </w:pPr>
            <w:r>
              <w:rPr>
                <w:sz w:val="20"/>
                <w:szCs w:val="20"/>
              </w:rPr>
              <w:t>21</w:t>
            </w:r>
          </w:p>
        </w:tc>
        <w:tc>
          <w:tcPr>
            <w:tcW w:w="4077" w:type="dxa"/>
          </w:tcPr>
          <w:p w:rsidR="00387ADE" w:rsidRPr="00D04128" w:rsidRDefault="00387ADE" w:rsidP="00931641">
            <w:pPr>
              <w:rPr>
                <w:sz w:val="20"/>
                <w:szCs w:val="20"/>
              </w:rPr>
            </w:pPr>
            <w:r w:rsidRPr="00D04128">
              <w:rPr>
                <w:sz w:val="20"/>
                <w:szCs w:val="20"/>
              </w:rP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rsidR="00387ADE" w:rsidRPr="00D04128" w:rsidRDefault="00387ADE" w:rsidP="00931641">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Акт о списании материальных запасов (ф. 0504230);</w:t>
            </w:r>
          </w:p>
          <w:p w:rsidR="00387ADE" w:rsidRPr="00D04128" w:rsidRDefault="00387ADE" w:rsidP="00931641">
            <w:pPr>
              <w:rPr>
                <w:sz w:val="20"/>
                <w:szCs w:val="20"/>
              </w:rPr>
            </w:pPr>
            <w:r w:rsidRPr="00D04128">
              <w:rPr>
                <w:sz w:val="20"/>
                <w:szCs w:val="20"/>
              </w:rPr>
              <w:t>Акт о списании мягкого и хозяйственного инвентаря (ф.0504143)</w:t>
            </w:r>
          </w:p>
        </w:tc>
      </w:tr>
      <w:tr w:rsidR="00387ADE" w:rsidRPr="00FB518E" w:rsidTr="00931641">
        <w:tc>
          <w:tcPr>
            <w:tcW w:w="567" w:type="dxa"/>
          </w:tcPr>
          <w:p w:rsidR="00387ADE" w:rsidRPr="00D04128" w:rsidRDefault="007540AC" w:rsidP="00931641">
            <w:pPr>
              <w:rPr>
                <w:sz w:val="20"/>
                <w:szCs w:val="20"/>
              </w:rPr>
            </w:pPr>
            <w:r>
              <w:rPr>
                <w:sz w:val="20"/>
                <w:szCs w:val="20"/>
              </w:rPr>
              <w:t>22</w:t>
            </w:r>
          </w:p>
        </w:tc>
        <w:tc>
          <w:tcPr>
            <w:tcW w:w="4077" w:type="dxa"/>
          </w:tcPr>
          <w:p w:rsidR="00387ADE" w:rsidRPr="00D04128" w:rsidRDefault="00387ADE" w:rsidP="00931641">
            <w:pPr>
              <w:rPr>
                <w:sz w:val="20"/>
                <w:szCs w:val="20"/>
              </w:rPr>
            </w:pPr>
            <w:r w:rsidRPr="00D04128">
              <w:rPr>
                <w:sz w:val="20"/>
                <w:szCs w:val="20"/>
              </w:rPr>
              <w:t>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w:t>
            </w:r>
          </w:p>
        </w:tc>
        <w:tc>
          <w:tcPr>
            <w:tcW w:w="1310" w:type="dxa"/>
          </w:tcPr>
          <w:p w:rsidR="00387ADE" w:rsidRPr="00D04128" w:rsidRDefault="00387ADE" w:rsidP="00931641">
            <w:pPr>
              <w:rPr>
                <w:sz w:val="20"/>
                <w:szCs w:val="20"/>
              </w:rPr>
            </w:pPr>
            <w:r w:rsidRPr="00D04128">
              <w:rPr>
                <w:sz w:val="20"/>
                <w:szCs w:val="20"/>
              </w:rPr>
              <w:t>021530000</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08742F" w:rsidRDefault="00387ADE" w:rsidP="00931641">
            <w:pPr>
              <w:rPr>
                <w:sz w:val="20"/>
                <w:szCs w:val="20"/>
              </w:rPr>
            </w:pPr>
            <w:r w:rsidRPr="00D04128">
              <w:rPr>
                <w:sz w:val="20"/>
                <w:szCs w:val="20"/>
              </w:rPr>
              <w:t>Акт о приеме-передаче объектов НФА (ф. 0504101)</w:t>
            </w:r>
          </w:p>
        </w:tc>
      </w:tr>
    </w:tbl>
    <w:p w:rsidR="00387ADE" w:rsidRPr="00FB518E" w:rsidRDefault="00387ADE" w:rsidP="00387ADE">
      <w:pPr>
        <w:rPr>
          <w:b/>
          <w:sz w:val="20"/>
          <w:szCs w:val="20"/>
        </w:rPr>
      </w:pPr>
    </w:p>
    <w:p w:rsidR="008A735E" w:rsidRPr="00D160BB" w:rsidRDefault="008A735E" w:rsidP="00D160BB">
      <w:pPr>
        <w:spacing w:line="360" w:lineRule="auto"/>
        <w:ind w:firstLine="709"/>
        <w:contextualSpacing/>
        <w:jc w:val="both"/>
      </w:pPr>
    </w:p>
    <w:p w:rsidR="008A735E" w:rsidRPr="00BC0E70" w:rsidRDefault="00B07143" w:rsidP="00BC0E70">
      <w:pPr>
        <w:pStyle w:val="2"/>
        <w:ind w:firstLine="567"/>
        <w:jc w:val="both"/>
        <w:rPr>
          <w:b/>
          <w:sz w:val="24"/>
          <w:szCs w:val="24"/>
        </w:rPr>
      </w:pPr>
      <w:bookmarkStart w:id="117" w:name="_Toc42688034"/>
      <w:r w:rsidRPr="00BC0E70">
        <w:rPr>
          <w:b/>
          <w:sz w:val="24"/>
          <w:szCs w:val="24"/>
        </w:rPr>
        <w:t>6.17</w:t>
      </w:r>
      <w:r w:rsidR="00BC0E70" w:rsidRPr="00BC0E70">
        <w:rPr>
          <w:b/>
          <w:sz w:val="24"/>
          <w:szCs w:val="24"/>
        </w:rPr>
        <w:t>.</w:t>
      </w:r>
      <w:r w:rsidRPr="00BC0E70">
        <w:rPr>
          <w:b/>
          <w:sz w:val="24"/>
          <w:szCs w:val="24"/>
        </w:rPr>
        <w:t xml:space="preserve"> Положение о внутреннем финансовом контроле учреждения</w:t>
      </w:r>
      <w:bookmarkEnd w:id="117"/>
    </w:p>
    <w:p w:rsidR="00B07143" w:rsidRPr="00B07143" w:rsidRDefault="00B07143" w:rsidP="00B07143">
      <w:pPr>
        <w:spacing w:line="276" w:lineRule="auto"/>
        <w:ind w:firstLine="709"/>
        <w:contextualSpacing/>
        <w:jc w:val="both"/>
        <w:rPr>
          <w:rFonts w:asciiTheme="minorHAnsi" w:hAnsiTheme="minorHAnsi" w:cstheme="minorHAnsi"/>
          <w:b/>
        </w:rPr>
      </w:pP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36446C">
        <w:t xml:space="preserve">Приложение </w:t>
      </w:r>
      <w:r>
        <w:t>№6.17</w:t>
      </w:r>
      <w:r w:rsidRPr="0036446C">
        <w:br/>
      </w:r>
      <w:bookmarkStart w:id="118" w:name="dfasyqyqpo"/>
      <w:bookmarkEnd w:id="118"/>
      <w:r w:rsidRPr="0036446C">
        <w:t> </w:t>
      </w: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bookmarkStart w:id="119" w:name="dfas72vvza"/>
      <w:bookmarkEnd w:id="119"/>
      <w:r w:rsidRPr="0036446C">
        <w:rPr>
          <w:b/>
          <w:bCs/>
        </w:rPr>
        <w:t>Положение о внутреннем финансовом контроле учреждени</w:t>
      </w:r>
      <w:r>
        <w:rPr>
          <w:b/>
          <w:bCs/>
        </w:rPr>
        <w:t>я</w:t>
      </w: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bookmarkStart w:id="120" w:name="dfaseoo9h5"/>
      <w:bookmarkEnd w:id="120"/>
      <w:r w:rsidRPr="0036446C">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1" w:name="dfas3599ii"/>
      <w:bookmarkEnd w:id="121"/>
      <w:r w:rsidRPr="00B07143">
        <w:rPr>
          <w:bCs/>
          <w:sz w:val="22"/>
          <w:szCs w:val="22"/>
        </w:rPr>
        <w:t>1. Общие положения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2" w:name="dfas3hhgal"/>
      <w:bookmarkEnd w:id="122"/>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3" w:name="dfasg7aeve"/>
      <w:bookmarkEnd w:id="123"/>
      <w:r w:rsidRPr="00B07143">
        <w:rPr>
          <w:sz w:val="22"/>
          <w:szCs w:val="22"/>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4" w:name="dfasthgtek"/>
      <w:bookmarkEnd w:id="124"/>
      <w:r w:rsidRPr="00B07143">
        <w:rPr>
          <w:sz w:val="22"/>
          <w:szCs w:val="22"/>
        </w:rPr>
        <w:t>1.2. Внутренний финансовый контроль направлен на:</w:t>
      </w:r>
    </w:p>
    <w:p w:rsidR="00B07143" w:rsidRPr="00B07143" w:rsidRDefault="00B07143" w:rsidP="00860724">
      <w:pPr>
        <w:pStyle w:val="HTML"/>
        <w:numPr>
          <w:ilvl w:val="0"/>
          <w:numId w:val="19"/>
        </w:numPr>
        <w:ind w:left="851" w:hanging="284"/>
        <w:jc w:val="both"/>
        <w:rPr>
          <w:rFonts w:ascii="Times New Roman" w:hAnsi="Times New Roman"/>
          <w:sz w:val="22"/>
          <w:szCs w:val="22"/>
        </w:rPr>
      </w:pPr>
      <w:bookmarkStart w:id="125" w:name="dfaslz284o"/>
      <w:bookmarkEnd w:id="125"/>
      <w:r w:rsidRPr="00B07143">
        <w:rPr>
          <w:rFonts w:ascii="Times New Roman" w:hAnsi="Times New Roman"/>
          <w:sz w:val="22"/>
          <w:szCs w:val="22"/>
        </w:rPr>
        <w:t xml:space="preserve">создание системы соблюдения законодательства России в сфере финансовой деятельности, </w:t>
      </w:r>
      <w:r w:rsidR="002C5B59">
        <w:rPr>
          <w:rFonts w:ascii="Times New Roman" w:hAnsi="Times New Roman"/>
          <w:sz w:val="22"/>
          <w:szCs w:val="22"/>
        </w:rPr>
        <w:t xml:space="preserve">а также </w:t>
      </w:r>
      <w:r w:rsidRPr="00B07143">
        <w:rPr>
          <w:rFonts w:ascii="Times New Roman" w:hAnsi="Times New Roman"/>
          <w:sz w:val="22"/>
          <w:szCs w:val="22"/>
        </w:rPr>
        <w:t>внутренних процедур финансово-хозяйственной деятельности</w:t>
      </w:r>
      <w:r w:rsidR="005137DF">
        <w:rPr>
          <w:rFonts w:ascii="Times New Roman" w:hAnsi="Times New Roman"/>
          <w:sz w:val="22"/>
          <w:szCs w:val="22"/>
        </w:rPr>
        <w:t xml:space="preserve"> учреждения</w:t>
      </w:r>
      <w:r w:rsidRPr="00B07143">
        <w:rPr>
          <w:rFonts w:ascii="Times New Roman" w:hAnsi="Times New Roman"/>
          <w:sz w:val="22"/>
          <w:szCs w:val="22"/>
        </w:rPr>
        <w:t>;</w:t>
      </w:r>
    </w:p>
    <w:p w:rsidR="00B07143" w:rsidRPr="00B07143" w:rsidRDefault="00B07143" w:rsidP="00860724">
      <w:pPr>
        <w:pStyle w:val="HTML"/>
        <w:numPr>
          <w:ilvl w:val="0"/>
          <w:numId w:val="19"/>
        </w:numPr>
        <w:ind w:left="851" w:hanging="284"/>
        <w:jc w:val="both"/>
        <w:rPr>
          <w:rFonts w:ascii="Times New Roman" w:hAnsi="Times New Roman"/>
          <w:sz w:val="22"/>
          <w:szCs w:val="22"/>
        </w:rPr>
      </w:pPr>
      <w:r w:rsidRPr="00B07143">
        <w:rPr>
          <w:rFonts w:ascii="Times New Roman" w:hAnsi="Times New Roman"/>
          <w:sz w:val="22"/>
          <w:szCs w:val="22"/>
        </w:rPr>
        <w:t xml:space="preserve">повышение качества составления и достоверности бухгалтерской </w:t>
      </w:r>
      <w:r w:rsidR="002C5B59">
        <w:rPr>
          <w:rFonts w:ascii="Times New Roman" w:hAnsi="Times New Roman"/>
          <w:sz w:val="22"/>
          <w:szCs w:val="22"/>
        </w:rPr>
        <w:t xml:space="preserve">(бюджетной) </w:t>
      </w:r>
      <w:r w:rsidRPr="00B07143">
        <w:rPr>
          <w:rFonts w:ascii="Times New Roman" w:hAnsi="Times New Roman"/>
          <w:sz w:val="22"/>
          <w:szCs w:val="22"/>
        </w:rPr>
        <w:t>отчетности и ведения бухгалтерского учета</w:t>
      </w:r>
      <w:r w:rsidR="002C5B59">
        <w:rPr>
          <w:rFonts w:ascii="Times New Roman" w:hAnsi="Times New Roman"/>
          <w:sz w:val="22"/>
          <w:szCs w:val="22"/>
        </w:rPr>
        <w:t>.</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6" w:name="dfas3gvpa7"/>
      <w:bookmarkEnd w:id="126"/>
      <w:r w:rsidRPr="00B07143">
        <w:rPr>
          <w:sz w:val="22"/>
          <w:szCs w:val="22"/>
        </w:rPr>
        <w:t>1.3. Внутренний контроль в учреждении могут осуществлять:</w:t>
      </w:r>
    </w:p>
    <w:p w:rsidR="00B07143" w:rsidRPr="00B07143" w:rsidRDefault="00B07143" w:rsidP="00860724">
      <w:pPr>
        <w:pStyle w:val="HTML"/>
        <w:numPr>
          <w:ilvl w:val="0"/>
          <w:numId w:val="20"/>
        </w:numPr>
        <w:ind w:left="851" w:hanging="284"/>
        <w:jc w:val="both"/>
        <w:rPr>
          <w:rFonts w:ascii="Times New Roman" w:hAnsi="Times New Roman"/>
          <w:sz w:val="22"/>
          <w:szCs w:val="22"/>
        </w:rPr>
      </w:pPr>
      <w:bookmarkStart w:id="127" w:name="dfasc30sue"/>
      <w:bookmarkEnd w:id="127"/>
      <w:r w:rsidRPr="00B07143">
        <w:rPr>
          <w:rFonts w:ascii="Times New Roman" w:hAnsi="Times New Roman"/>
          <w:sz w:val="22"/>
          <w:szCs w:val="22"/>
        </w:rPr>
        <w:t>созданная приказом руководителя комиссия;</w:t>
      </w:r>
    </w:p>
    <w:p w:rsidR="00B07143" w:rsidRPr="00B07143" w:rsidRDefault="00B07143" w:rsidP="00860724">
      <w:pPr>
        <w:pStyle w:val="HTML"/>
        <w:numPr>
          <w:ilvl w:val="0"/>
          <w:numId w:val="20"/>
        </w:numPr>
        <w:ind w:left="851" w:hanging="284"/>
        <w:jc w:val="both"/>
        <w:rPr>
          <w:rFonts w:ascii="Times New Roman" w:hAnsi="Times New Roman"/>
          <w:sz w:val="22"/>
          <w:szCs w:val="22"/>
        </w:rPr>
      </w:pPr>
      <w:r w:rsidRPr="00B07143">
        <w:rPr>
          <w:rFonts w:ascii="Times New Roman" w:hAnsi="Times New Roman"/>
          <w:sz w:val="22"/>
          <w:szCs w:val="22"/>
        </w:rPr>
        <w:t>руководители всех</w:t>
      </w:r>
      <w:r w:rsidR="002A2DB8">
        <w:rPr>
          <w:rFonts w:ascii="Times New Roman" w:hAnsi="Times New Roman"/>
          <w:sz w:val="22"/>
          <w:szCs w:val="22"/>
        </w:rPr>
        <w:t xml:space="preserve"> уровней, сотрудники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8" w:name="dfasbyfrxc"/>
      <w:bookmarkEnd w:id="128"/>
      <w:r w:rsidRPr="00B07143">
        <w:rPr>
          <w:sz w:val="22"/>
          <w:szCs w:val="22"/>
        </w:rPr>
        <w:lastRenderedPageBreak/>
        <w:t>1.4. Целями внутреннего финансового контроля учреждения являются:</w:t>
      </w:r>
    </w:p>
    <w:p w:rsidR="00B07143" w:rsidRPr="00B07143" w:rsidRDefault="00B07143" w:rsidP="00860724">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B07143" w:rsidRPr="00B07143" w:rsidRDefault="00B07143" w:rsidP="00860724">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соблюдение другого действующего законодательства России, регулирующего порядок осуществления финансово-хозяйственной деятельности;</w:t>
      </w:r>
    </w:p>
    <w:p w:rsidR="00B07143" w:rsidRPr="00B07143" w:rsidRDefault="00B07143" w:rsidP="00860724">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подготовка предложений по повышению экономности и результативности использования средств бюджета.</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9" w:name="dfas02ferl"/>
      <w:bookmarkEnd w:id="129"/>
      <w:r w:rsidRPr="00B07143">
        <w:rPr>
          <w:sz w:val="22"/>
          <w:szCs w:val="22"/>
        </w:rPr>
        <w:t>1.5. Основные задачи внутреннего контроля:</w:t>
      </w:r>
    </w:p>
    <w:p w:rsidR="00B07143" w:rsidRPr="00B07143" w:rsidRDefault="00B07143" w:rsidP="00860724">
      <w:pPr>
        <w:pStyle w:val="HTML"/>
        <w:numPr>
          <w:ilvl w:val="0"/>
          <w:numId w:val="22"/>
        </w:numPr>
        <w:ind w:left="851" w:hanging="284"/>
        <w:jc w:val="both"/>
        <w:rPr>
          <w:rFonts w:ascii="Times New Roman" w:hAnsi="Times New Roman"/>
          <w:sz w:val="22"/>
          <w:szCs w:val="22"/>
        </w:rPr>
      </w:pPr>
      <w:bookmarkStart w:id="130" w:name="dfaskoq4cv"/>
      <w:bookmarkEnd w:id="130"/>
      <w:r w:rsidRPr="00B07143">
        <w:rPr>
          <w:rFonts w:ascii="Times New Roman" w:hAnsi="Times New Roman"/>
          <w:sz w:val="22"/>
          <w:szCs w:val="22"/>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установление соответствия осуществляемых операций регламентам, полномочиям сотрудников;</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 xml:space="preserve">соблюдение установленных технологических процессов и операций при осуществлении </w:t>
      </w:r>
      <w:r w:rsidRPr="00B07143">
        <w:rPr>
          <w:rFonts w:ascii="Times New Roman" w:hAnsi="Times New Roman"/>
          <w:sz w:val="22"/>
          <w:szCs w:val="22"/>
        </w:rPr>
        <w:br/>
        <w:t>деятельности;</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анализ системы внутреннего контроля учреждения, позволяющий выявить существенные аспекты, влияющие на ее эффективность.</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1" w:name="dfasubatiz"/>
      <w:bookmarkEnd w:id="131"/>
      <w:r w:rsidRPr="00B07143">
        <w:rPr>
          <w:sz w:val="22"/>
          <w:szCs w:val="22"/>
        </w:rPr>
        <w:t>1.6. Принципы внутреннего финансового контроля учреждения:</w:t>
      </w:r>
    </w:p>
    <w:p w:rsidR="00B07143" w:rsidRPr="00B07143" w:rsidRDefault="00B07143" w:rsidP="00860724">
      <w:pPr>
        <w:pStyle w:val="HTML"/>
        <w:numPr>
          <w:ilvl w:val="0"/>
          <w:numId w:val="23"/>
        </w:numPr>
        <w:ind w:left="851" w:hanging="284"/>
        <w:jc w:val="both"/>
        <w:rPr>
          <w:rFonts w:ascii="Times New Roman" w:hAnsi="Times New Roman"/>
          <w:sz w:val="22"/>
          <w:szCs w:val="22"/>
        </w:rPr>
      </w:pPr>
      <w:bookmarkStart w:id="132" w:name="dfas5g0ig5"/>
      <w:bookmarkEnd w:id="132"/>
      <w:r w:rsidRPr="00B07143">
        <w:rPr>
          <w:rFonts w:ascii="Times New Roman" w:hAnsi="Times New Roman"/>
          <w:sz w:val="22"/>
          <w:szCs w:val="22"/>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3" w:name="dfaslmvhxe"/>
      <w:bookmarkEnd w:id="133"/>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4" w:name="dfasr15xcx"/>
      <w:bookmarkEnd w:id="134"/>
      <w:r w:rsidRPr="00B07143">
        <w:rPr>
          <w:bCs/>
          <w:sz w:val="22"/>
          <w:szCs w:val="22"/>
        </w:rPr>
        <w:t>2. Система внутреннего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5" w:name="dfas5hqlyr"/>
      <w:bookmarkStart w:id="136" w:name="dfasaold12"/>
      <w:bookmarkEnd w:id="135"/>
      <w:bookmarkEnd w:id="136"/>
      <w:r w:rsidRPr="00B07143">
        <w:rPr>
          <w:sz w:val="22"/>
          <w:szCs w:val="22"/>
        </w:rPr>
        <w:t>2.1. Система внутреннего контроля обеспечивает:</w:t>
      </w:r>
    </w:p>
    <w:p w:rsidR="00B07143" w:rsidRPr="00B07143" w:rsidRDefault="00B07143" w:rsidP="00860724">
      <w:pPr>
        <w:pStyle w:val="HTML"/>
        <w:numPr>
          <w:ilvl w:val="0"/>
          <w:numId w:val="24"/>
        </w:numPr>
        <w:ind w:left="851" w:hanging="284"/>
        <w:jc w:val="both"/>
        <w:rPr>
          <w:rFonts w:ascii="Times New Roman" w:hAnsi="Times New Roman"/>
          <w:sz w:val="22"/>
          <w:szCs w:val="22"/>
        </w:rPr>
      </w:pPr>
      <w:bookmarkStart w:id="137" w:name="dfasglfxs6"/>
      <w:bookmarkEnd w:id="137"/>
      <w:r w:rsidRPr="00B07143">
        <w:rPr>
          <w:rFonts w:ascii="Times New Roman" w:hAnsi="Times New Roman"/>
          <w:sz w:val="22"/>
          <w:szCs w:val="22"/>
        </w:rPr>
        <w:t>точность и полноту документации бухгалтерского учета;</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соблюдение требований законодательства;</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своевременность подготовки достоверной бухгалтерской (финансовой) отчетности;</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предотвращение ошибок и искажений;</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исполнение приказов и распоряжений руководителя учреждения;</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сохранность имущества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8" w:name="dfast96ora"/>
      <w:bookmarkEnd w:id="138"/>
      <w:r w:rsidRPr="00B07143">
        <w:rPr>
          <w:sz w:val="22"/>
          <w:szCs w:val="22"/>
        </w:rPr>
        <w:t xml:space="preserve">2.2. Система внутреннего контроля позволяет следить за эффективностью работы структурных </w:t>
      </w:r>
      <w:r w:rsidRPr="00B07143">
        <w:rPr>
          <w:sz w:val="22"/>
          <w:szCs w:val="22"/>
        </w:rPr>
        <w:br/>
        <w:t>подразделений, отделов, добросовестностью выполнения сотрудниками возложенных на них должностных обязанностей.</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 xml:space="preserve">2.3. Методы проведения внутреннего контроля: </w:t>
      </w:r>
    </w:p>
    <w:p w:rsidR="00B07143" w:rsidRPr="00B07143" w:rsidRDefault="00B07143" w:rsidP="00860724">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22"/>
          <w:szCs w:val="22"/>
        </w:rPr>
      </w:pPr>
      <w:r w:rsidRPr="00B07143">
        <w:rPr>
          <w:sz w:val="22"/>
          <w:szCs w:val="22"/>
        </w:rPr>
        <w:t xml:space="preserve">документальное оформление: </w:t>
      </w:r>
      <w:r w:rsidRPr="00B07143">
        <w:rPr>
          <w:sz w:val="22"/>
          <w:szCs w:val="22"/>
        </w:rPr>
        <w:br/>
        <w:t>– записи в регистрах бухгалтерского учета проводятся на основе первичных учетных документов (в т. ч. бухгалтерских справок);</w:t>
      </w:r>
      <w:r w:rsidRPr="00B07143">
        <w:rPr>
          <w:sz w:val="22"/>
          <w:szCs w:val="22"/>
        </w:rPr>
        <w:br/>
        <w:t>– включение в бухгалтерскую (финансовую) отчетность существенных оценочных значений;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22"/>
          <w:szCs w:val="22"/>
        </w:rPr>
      </w:pPr>
      <w:r w:rsidRPr="00B07143">
        <w:rPr>
          <w:sz w:val="22"/>
          <w:szCs w:val="22"/>
        </w:rPr>
        <w:t xml:space="preserve">подтверждение соответствия между объектами (документами) и их соответствия установленным требованиям; </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соотнесение оплаты материальных активов с их поступлением в учреждение;</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санкционирование сделок и операций;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lastRenderedPageBreak/>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сверка остатков по счетам бухгалтерского учета наличных денежных средств с остатками денежных средств по данным кассовой книги;</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разграничение полномочий и ротация обязанностей;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процедуры контроля фактического наличия и состояния объектов (в т. ч. инвентаризация);</w:t>
      </w:r>
    </w:p>
    <w:p w:rsid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контроль правильности сделок, учетных операций;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 xml:space="preserve">связанные с компьютерной обработкой информации: </w:t>
      </w:r>
      <w:r w:rsidRPr="00B07143">
        <w:rPr>
          <w:sz w:val="22"/>
          <w:szCs w:val="22"/>
        </w:rPr>
        <w:br/>
        <w:t>– регламент доступа к компьютерным программам, информационным системам, данным и справочникам;</w:t>
      </w:r>
      <w:r w:rsidRPr="00B07143">
        <w:rPr>
          <w:sz w:val="22"/>
          <w:szCs w:val="22"/>
        </w:rPr>
        <w:br/>
        <w:t>– порядок восстановления данных;</w:t>
      </w:r>
      <w:r w:rsidRPr="00B07143">
        <w:rPr>
          <w:sz w:val="22"/>
          <w:szCs w:val="22"/>
        </w:rPr>
        <w:br/>
        <w:t xml:space="preserve">– обеспечение бесперебойного использования компьютерных программ (информационных систем); </w:t>
      </w:r>
      <w:r w:rsidRPr="00B07143">
        <w:rPr>
          <w:sz w:val="22"/>
          <w:szCs w:val="22"/>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9" w:name="dfascazlrb"/>
      <w:bookmarkStart w:id="140" w:name="dfas73xcea"/>
      <w:bookmarkEnd w:id="139"/>
      <w:bookmarkEnd w:id="140"/>
      <w:r w:rsidRPr="00B07143">
        <w:rPr>
          <w:bCs/>
          <w:sz w:val="22"/>
          <w:szCs w:val="22"/>
        </w:rPr>
        <w:t>3. Организация внутреннего финансового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1" w:name="dfas73vawc"/>
      <w:bookmarkStart w:id="142" w:name="dfasunxohm"/>
      <w:bookmarkEnd w:id="141"/>
      <w:bookmarkEnd w:id="142"/>
      <w:r w:rsidRPr="00B07143">
        <w:rPr>
          <w:sz w:val="22"/>
          <w:szCs w:val="22"/>
        </w:rPr>
        <w:t>3.1. Внутренний финансовый контроль в учреждении подразделяется на предварительный, текущий и последующий.</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3" w:name="dfas5dxgvb"/>
      <w:bookmarkEnd w:id="143"/>
      <w:r w:rsidRPr="00B07143">
        <w:rPr>
          <w:sz w:val="22"/>
          <w:szCs w:val="22"/>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4" w:name="dfaswg22k9"/>
      <w:bookmarkEnd w:id="144"/>
      <w:r w:rsidRPr="00B07143">
        <w:rPr>
          <w:sz w:val="22"/>
          <w:szCs w:val="22"/>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5" w:name="dfashokcsm"/>
      <w:bookmarkEnd w:id="145"/>
      <w:r w:rsidRPr="00B07143">
        <w:rPr>
          <w:sz w:val="22"/>
          <w:szCs w:val="22"/>
        </w:rPr>
        <w:t xml:space="preserve">Предварительный контроль </w:t>
      </w:r>
      <w:r w:rsidRPr="003B4901">
        <w:rPr>
          <w:sz w:val="22"/>
          <w:szCs w:val="22"/>
        </w:rPr>
        <w:t>осуществляют руководитель учреждения, его заместители, главный бухгалтер и сотрудники юридического отдела.</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6" w:name="dfas8ae66d"/>
      <w:bookmarkEnd w:id="146"/>
      <w:r w:rsidRPr="00B07143">
        <w:rPr>
          <w:sz w:val="22"/>
          <w:szCs w:val="22"/>
        </w:rPr>
        <w:t>В рамках предварительного внутреннего финансового контроля проводится:</w:t>
      </w:r>
    </w:p>
    <w:p w:rsidR="00B07143" w:rsidRPr="003B4901" w:rsidRDefault="00B07143" w:rsidP="00860724">
      <w:pPr>
        <w:pStyle w:val="HTML"/>
        <w:numPr>
          <w:ilvl w:val="0"/>
          <w:numId w:val="27"/>
        </w:numPr>
        <w:ind w:left="851" w:hanging="284"/>
        <w:jc w:val="both"/>
        <w:rPr>
          <w:rFonts w:ascii="Times New Roman" w:hAnsi="Times New Roman"/>
          <w:sz w:val="22"/>
          <w:szCs w:val="22"/>
        </w:rPr>
      </w:pPr>
      <w:bookmarkStart w:id="147" w:name="dfas7peqql"/>
      <w:bookmarkEnd w:id="147"/>
      <w:r w:rsidRPr="00B07143">
        <w:rPr>
          <w:rFonts w:ascii="Times New Roman" w:hAnsi="Times New Roman"/>
          <w:sz w:val="22"/>
          <w:szCs w:val="22"/>
        </w:rPr>
        <w:t xml:space="preserve">проверка финансово-плановых </w:t>
      </w:r>
      <w:r w:rsidRPr="003B4901">
        <w:rPr>
          <w:rFonts w:ascii="Times New Roman" w:hAnsi="Times New Roman"/>
          <w:sz w:val="22"/>
          <w:szCs w:val="22"/>
        </w:rPr>
        <w:t xml:space="preserve">документов </w:t>
      </w:r>
      <w:r w:rsidRPr="003B4901">
        <w:rPr>
          <w:rStyle w:val="fill"/>
          <w:rFonts w:ascii="Times New Roman" w:hAnsi="Times New Roman"/>
          <w:color w:val="auto"/>
          <w:sz w:val="22"/>
          <w:szCs w:val="22"/>
        </w:rPr>
        <w:t>(расчетов потребности в денежных</w:t>
      </w:r>
      <w:r w:rsidRPr="003B4901">
        <w:rPr>
          <w:rFonts w:ascii="Times New Roman" w:hAnsi="Times New Roman"/>
          <w:sz w:val="22"/>
          <w:szCs w:val="22"/>
        </w:rPr>
        <w:t xml:space="preserve"> </w:t>
      </w:r>
      <w:r w:rsidRPr="003B4901">
        <w:rPr>
          <w:rStyle w:val="fill"/>
          <w:rFonts w:ascii="Times New Roman" w:hAnsi="Times New Roman"/>
          <w:color w:val="auto"/>
          <w:sz w:val="22"/>
          <w:szCs w:val="22"/>
        </w:rPr>
        <w:t>средствах, смет и др.)</w:t>
      </w:r>
      <w:r w:rsidRPr="003B4901">
        <w:rPr>
          <w:rFonts w:ascii="Times New Roman" w:hAnsi="Times New Roman"/>
          <w:sz w:val="22"/>
          <w:szCs w:val="22"/>
        </w:rPr>
        <w:t xml:space="preserve"> главным бухгалтером </w:t>
      </w:r>
      <w:r w:rsidRPr="003B4901">
        <w:rPr>
          <w:rStyle w:val="fill"/>
          <w:rFonts w:ascii="Times New Roman" w:hAnsi="Times New Roman"/>
          <w:color w:val="auto"/>
          <w:sz w:val="22"/>
          <w:szCs w:val="22"/>
        </w:rPr>
        <w:t>(бухгалтером)</w:t>
      </w:r>
      <w:r w:rsidRPr="003B4901">
        <w:rPr>
          <w:rFonts w:ascii="Times New Roman" w:hAnsi="Times New Roman"/>
          <w:sz w:val="22"/>
          <w:szCs w:val="22"/>
        </w:rPr>
        <w:t>, их визирование, согласование и урегулирование разногласий;</w:t>
      </w:r>
    </w:p>
    <w:p w:rsidR="00B07143" w:rsidRPr="003B4901" w:rsidRDefault="00B07143" w:rsidP="00860724">
      <w:pPr>
        <w:pStyle w:val="HTML"/>
        <w:numPr>
          <w:ilvl w:val="0"/>
          <w:numId w:val="27"/>
        </w:numPr>
        <w:ind w:left="851" w:hanging="284"/>
        <w:jc w:val="both"/>
        <w:rPr>
          <w:rFonts w:ascii="Times New Roman" w:hAnsi="Times New Roman"/>
          <w:sz w:val="22"/>
          <w:szCs w:val="22"/>
        </w:rPr>
      </w:pPr>
      <w:r w:rsidRPr="003B4901">
        <w:rPr>
          <w:rFonts w:ascii="Times New Roman" w:hAnsi="Times New Roman"/>
          <w:sz w:val="22"/>
          <w:szCs w:val="22"/>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3B4901">
        <w:rPr>
          <w:rStyle w:val="fill"/>
          <w:rFonts w:ascii="Times New Roman" w:hAnsi="Times New Roman"/>
          <w:color w:val="auto"/>
          <w:sz w:val="22"/>
          <w:szCs w:val="22"/>
        </w:rPr>
        <w:t>специалистами юридической службы и</w:t>
      </w:r>
      <w:r w:rsidR="003B4901">
        <w:rPr>
          <w:rStyle w:val="fill"/>
          <w:rFonts w:ascii="Times New Roman" w:hAnsi="Times New Roman"/>
          <w:color w:val="auto"/>
          <w:sz w:val="22"/>
          <w:szCs w:val="22"/>
        </w:rPr>
        <w:t xml:space="preserve"> специалистами службы закупок,</w:t>
      </w:r>
      <w:r w:rsidRPr="003B4901">
        <w:rPr>
          <w:rFonts w:ascii="Times New Roman" w:hAnsi="Times New Roman"/>
          <w:sz w:val="22"/>
          <w:szCs w:val="22"/>
        </w:rPr>
        <w:t xml:space="preserve"> главным бухгалтером (бухгалтером);</w:t>
      </w:r>
    </w:p>
    <w:p w:rsidR="00B07143" w:rsidRPr="00B07143" w:rsidRDefault="00B07143" w:rsidP="00860724">
      <w:pPr>
        <w:pStyle w:val="aff1"/>
        <w:widowControl/>
        <w:numPr>
          <w:ilvl w:val="0"/>
          <w:numId w:val="27"/>
        </w:numPr>
        <w:suppressAutoHyphens w:val="0"/>
        <w:ind w:left="851" w:hanging="284"/>
        <w:jc w:val="both"/>
        <w:rPr>
          <w:sz w:val="22"/>
          <w:szCs w:val="22"/>
        </w:rPr>
      </w:pPr>
      <w:r w:rsidRPr="00B07143">
        <w:rPr>
          <w:sz w:val="22"/>
          <w:szCs w:val="22"/>
        </w:rPr>
        <w:t>контроль за принятием обязательств учреждения;</w:t>
      </w:r>
    </w:p>
    <w:p w:rsidR="00B07143" w:rsidRPr="00B07143" w:rsidRDefault="00B07143" w:rsidP="00860724">
      <w:pPr>
        <w:pStyle w:val="aff1"/>
        <w:widowControl/>
        <w:numPr>
          <w:ilvl w:val="0"/>
          <w:numId w:val="27"/>
        </w:numPr>
        <w:suppressAutoHyphens w:val="0"/>
        <w:ind w:left="851" w:hanging="284"/>
        <w:jc w:val="both"/>
        <w:rPr>
          <w:sz w:val="22"/>
          <w:szCs w:val="22"/>
        </w:rPr>
      </w:pPr>
      <w:r w:rsidRPr="00B07143">
        <w:rPr>
          <w:sz w:val="22"/>
          <w:szCs w:val="22"/>
          <w:shd w:val="clear" w:color="auto" w:fill="FFFFFF"/>
        </w:rPr>
        <w:t>проверка проектов приказов руководителя учреждения</w:t>
      </w:r>
      <w:r w:rsidRPr="00B07143">
        <w:rPr>
          <w:sz w:val="22"/>
          <w:szCs w:val="22"/>
        </w:rPr>
        <w:t>;</w:t>
      </w:r>
    </w:p>
    <w:p w:rsidR="00B07143" w:rsidRPr="00B07143" w:rsidRDefault="00B07143" w:rsidP="00860724">
      <w:pPr>
        <w:pStyle w:val="HTML"/>
        <w:numPr>
          <w:ilvl w:val="0"/>
          <w:numId w:val="27"/>
        </w:numPr>
        <w:ind w:left="851" w:hanging="284"/>
        <w:jc w:val="both"/>
        <w:rPr>
          <w:rFonts w:ascii="Times New Roman" w:hAnsi="Times New Roman"/>
          <w:sz w:val="22"/>
          <w:szCs w:val="22"/>
        </w:rPr>
      </w:pPr>
      <w:r w:rsidRPr="00B07143">
        <w:rPr>
          <w:rFonts w:ascii="Times New Roman" w:hAnsi="Times New Roman"/>
          <w:sz w:val="22"/>
          <w:szCs w:val="22"/>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B07143" w:rsidRPr="00B07143" w:rsidRDefault="00B07143" w:rsidP="00860724">
      <w:pPr>
        <w:pStyle w:val="aff1"/>
        <w:widowControl/>
        <w:numPr>
          <w:ilvl w:val="0"/>
          <w:numId w:val="27"/>
        </w:numPr>
        <w:suppressAutoHyphens w:val="0"/>
        <w:ind w:left="851" w:hanging="284"/>
        <w:jc w:val="both"/>
        <w:rPr>
          <w:sz w:val="22"/>
          <w:szCs w:val="22"/>
        </w:rPr>
      </w:pPr>
      <w:r w:rsidRPr="00B07143">
        <w:rPr>
          <w:sz w:val="22"/>
          <w:szCs w:val="22"/>
        </w:rPr>
        <w:t>проверка бухгалтерской, финансовой, статистической, налоговой и другой отчетности до утверждения или подписания;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8" w:name="dfas8hn5eu"/>
      <w:bookmarkEnd w:id="148"/>
      <w:r w:rsidRPr="00B07143">
        <w:rPr>
          <w:sz w:val="22"/>
          <w:szCs w:val="22"/>
        </w:rPr>
        <w:t>3.1.2. В рамках текущего внутреннего финансового контроля проводится:</w:t>
      </w:r>
    </w:p>
    <w:p w:rsidR="00B07143" w:rsidRPr="003B4901" w:rsidRDefault="00B07143" w:rsidP="00860724">
      <w:pPr>
        <w:pStyle w:val="HTML"/>
        <w:numPr>
          <w:ilvl w:val="0"/>
          <w:numId w:val="28"/>
        </w:numPr>
        <w:ind w:left="851" w:hanging="284"/>
        <w:jc w:val="both"/>
        <w:rPr>
          <w:rFonts w:ascii="Times New Roman" w:hAnsi="Times New Roman"/>
          <w:sz w:val="22"/>
          <w:szCs w:val="22"/>
        </w:rPr>
      </w:pPr>
      <w:bookmarkStart w:id="149" w:name="dfas6bwqvz"/>
      <w:bookmarkStart w:id="150" w:name="dfasi563h2"/>
      <w:bookmarkEnd w:id="149"/>
      <w:bookmarkEnd w:id="150"/>
      <w:r w:rsidRPr="00B07143">
        <w:rPr>
          <w:rFonts w:ascii="Times New Roman" w:hAnsi="Times New Roman"/>
          <w:sz w:val="22"/>
          <w:szCs w:val="22"/>
        </w:rPr>
        <w:t xml:space="preserve">проверка расходных денежных </w:t>
      </w:r>
      <w:r w:rsidRPr="003B4901">
        <w:rPr>
          <w:rFonts w:ascii="Times New Roman" w:hAnsi="Times New Roman"/>
          <w:sz w:val="22"/>
          <w:szCs w:val="22"/>
        </w:rPr>
        <w:t xml:space="preserve">документов до их оплаты </w:t>
      </w:r>
      <w:r w:rsidRPr="003B4901">
        <w:rPr>
          <w:rStyle w:val="fill"/>
          <w:rFonts w:ascii="Times New Roman" w:hAnsi="Times New Roman"/>
          <w:color w:val="auto"/>
          <w:sz w:val="22"/>
          <w:szCs w:val="22"/>
        </w:rPr>
        <w:t>(расчетно-платежных</w:t>
      </w:r>
      <w:r w:rsidRPr="003B4901">
        <w:rPr>
          <w:rFonts w:ascii="Times New Roman" w:hAnsi="Times New Roman"/>
          <w:sz w:val="22"/>
          <w:szCs w:val="22"/>
        </w:rPr>
        <w:t xml:space="preserve"> </w:t>
      </w:r>
      <w:r w:rsidRPr="003B4901">
        <w:rPr>
          <w:rStyle w:val="fill"/>
          <w:rFonts w:ascii="Times New Roman" w:hAnsi="Times New Roman"/>
          <w:color w:val="auto"/>
          <w:sz w:val="22"/>
          <w:szCs w:val="22"/>
        </w:rPr>
        <w:t>ведомостей, платежных поручений, счетов и т. п.)</w:t>
      </w:r>
      <w:r w:rsidRPr="003B4901">
        <w:rPr>
          <w:rFonts w:ascii="Times New Roman" w:hAnsi="Times New Roman"/>
          <w:sz w:val="22"/>
          <w:szCs w:val="22"/>
        </w:rPr>
        <w:t>. Фактом контроля является разрешение документов к оплате;</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полноты оприходования полученных в банке наличных денежных средств;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у подотчетных лиц наличия полученных под отчет наличных денежных средств и (или) оправдательных документов;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контроль за взысканием дебиторской и погашением кредиторской задолженности;</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сверка аналитического учета с синтетическим (оборотная ведомость);</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фактического наличия материальных средств;</w:t>
      </w:r>
    </w:p>
    <w:p w:rsidR="00B07143" w:rsidRPr="00B07143" w:rsidRDefault="00B07143" w:rsidP="00860724">
      <w:pPr>
        <w:pStyle w:val="aff1"/>
        <w:widowControl/>
        <w:numPr>
          <w:ilvl w:val="0"/>
          <w:numId w:val="28"/>
        </w:numPr>
        <w:suppressAutoHyphens w:val="0"/>
        <w:ind w:left="851" w:hanging="284"/>
        <w:jc w:val="both"/>
        <w:rPr>
          <w:sz w:val="22"/>
          <w:szCs w:val="22"/>
        </w:rPr>
      </w:pPr>
      <w:r w:rsidRPr="00B07143">
        <w:rPr>
          <w:sz w:val="22"/>
          <w:szCs w:val="22"/>
        </w:rPr>
        <w:t>мониторинг расходования средств по назначению, оценка эффективности и результативности их расходования;</w:t>
      </w:r>
    </w:p>
    <w:p w:rsidR="00B07143" w:rsidRPr="003B4901" w:rsidRDefault="00B07143" w:rsidP="00860724">
      <w:pPr>
        <w:pStyle w:val="aff1"/>
        <w:widowControl/>
        <w:numPr>
          <w:ilvl w:val="0"/>
          <w:numId w:val="28"/>
        </w:numPr>
        <w:suppressAutoHyphens w:val="0"/>
        <w:ind w:left="851" w:hanging="284"/>
        <w:jc w:val="both"/>
        <w:rPr>
          <w:sz w:val="22"/>
          <w:szCs w:val="22"/>
        </w:rPr>
      </w:pPr>
      <w:r w:rsidRPr="00B07143">
        <w:rPr>
          <w:sz w:val="22"/>
          <w:szCs w:val="22"/>
        </w:rPr>
        <w:lastRenderedPageBreak/>
        <w:t xml:space="preserve">анализ главным бухгалтером (бухгалтером) конкретных </w:t>
      </w:r>
      <w:r w:rsidRPr="003B4901">
        <w:rPr>
          <w:sz w:val="22"/>
          <w:szCs w:val="22"/>
        </w:rPr>
        <w:t>журналов операций</w:t>
      </w:r>
      <w:r w:rsidRPr="003B4901">
        <w:rPr>
          <w:rStyle w:val="fill"/>
          <w:rFonts w:eastAsiaTheme="minorEastAsia"/>
          <w:color w:val="auto"/>
          <w:sz w:val="22"/>
          <w:szCs w:val="22"/>
        </w:rPr>
        <w:t xml:space="preserve">, в том числе в обособленных подразделениях, </w:t>
      </w:r>
      <w:r w:rsidRPr="003B4901">
        <w:rPr>
          <w:sz w:val="22"/>
          <w:szCs w:val="22"/>
        </w:rPr>
        <w:t>на соответствие методологии учета и положениям учетной политики учреждения</w:t>
      </w:r>
      <w:r w:rsidRPr="003B4901">
        <w:rPr>
          <w:sz w:val="22"/>
          <w:szCs w:val="22"/>
          <w:shd w:val="clear" w:color="auto" w:fill="FFFFFF"/>
        </w:rPr>
        <w:t>;</w:t>
      </w:r>
    </w:p>
    <w:p w:rsidR="00B07143" w:rsidRPr="00834FE2"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1" w:name="dfase7bpng"/>
      <w:bookmarkEnd w:id="151"/>
      <w:r w:rsidRPr="00B07143">
        <w:rPr>
          <w:sz w:val="22"/>
          <w:szCs w:val="22"/>
        </w:rPr>
        <w:t xml:space="preserve">Ведение текущего контроля </w:t>
      </w:r>
      <w:r w:rsidRPr="003B4901">
        <w:rPr>
          <w:sz w:val="22"/>
          <w:szCs w:val="22"/>
        </w:rPr>
        <w:t xml:space="preserve">осуществляется на постоянной основе специалистами </w:t>
      </w:r>
      <w:r w:rsidRPr="003B4901">
        <w:rPr>
          <w:rStyle w:val="fill"/>
          <w:color w:val="auto"/>
          <w:sz w:val="22"/>
          <w:szCs w:val="22"/>
        </w:rPr>
        <w:t>финансового</w:t>
      </w:r>
      <w:r w:rsidRPr="003B4901">
        <w:rPr>
          <w:sz w:val="22"/>
          <w:szCs w:val="22"/>
        </w:rPr>
        <w:t xml:space="preserve"> </w:t>
      </w:r>
      <w:r w:rsidRPr="003B4901">
        <w:rPr>
          <w:rStyle w:val="fill"/>
          <w:color w:val="auto"/>
          <w:sz w:val="22"/>
          <w:szCs w:val="22"/>
        </w:rPr>
        <w:t xml:space="preserve">отдела и бухгалтерии, сотрудниками </w:t>
      </w:r>
      <w:r w:rsidR="003B4901" w:rsidRPr="003B4901">
        <w:rPr>
          <w:rStyle w:val="fill"/>
          <w:color w:val="auto"/>
          <w:sz w:val="22"/>
          <w:szCs w:val="22"/>
        </w:rPr>
        <w:t>экономическ</w:t>
      </w:r>
      <w:r w:rsidRPr="003B4901">
        <w:rPr>
          <w:rStyle w:val="fill"/>
          <w:color w:val="auto"/>
          <w:sz w:val="22"/>
          <w:szCs w:val="22"/>
        </w:rPr>
        <w:t>ого отдела</w:t>
      </w:r>
      <w:r w:rsidRPr="003B4901">
        <w:rPr>
          <w:sz w:val="22"/>
          <w:szCs w:val="22"/>
        </w:rPr>
        <w:t>.</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2" w:name="dfasmtcxwr"/>
      <w:bookmarkEnd w:id="152"/>
      <w:r w:rsidRPr="00B07143">
        <w:rPr>
          <w:sz w:val="22"/>
          <w:szCs w:val="22"/>
        </w:rPr>
        <w:t xml:space="preserve">3.1.3. Последующий контроль проводится по итогам совершения хозяйственных операций. </w:t>
      </w:r>
      <w:r w:rsidRPr="00B07143">
        <w:rPr>
          <w:sz w:val="22"/>
          <w:szCs w:val="22"/>
        </w:rPr>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3" w:name="dfasty4dc6"/>
      <w:bookmarkEnd w:id="153"/>
      <w:r w:rsidRPr="00B07143">
        <w:rPr>
          <w:sz w:val="22"/>
          <w:szCs w:val="22"/>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4" w:name="dfasl3cfyw"/>
      <w:bookmarkEnd w:id="154"/>
      <w:r w:rsidRPr="00B07143">
        <w:rPr>
          <w:sz w:val="22"/>
          <w:szCs w:val="22"/>
        </w:rPr>
        <w:t>В рамках последующего внутреннего финансового контроля проводятся:</w:t>
      </w:r>
    </w:p>
    <w:p w:rsidR="00B07143" w:rsidRPr="00B07143" w:rsidRDefault="00B07143" w:rsidP="00860724">
      <w:pPr>
        <w:pStyle w:val="HTML"/>
        <w:numPr>
          <w:ilvl w:val="0"/>
          <w:numId w:val="30"/>
        </w:numPr>
        <w:ind w:left="851" w:hanging="284"/>
        <w:jc w:val="both"/>
        <w:rPr>
          <w:rFonts w:ascii="Times New Roman" w:hAnsi="Times New Roman"/>
          <w:sz w:val="22"/>
          <w:szCs w:val="22"/>
        </w:rPr>
      </w:pPr>
      <w:bookmarkStart w:id="155" w:name="dfaszltaps"/>
      <w:bookmarkEnd w:id="155"/>
      <w:r w:rsidRPr="00B07143">
        <w:rPr>
          <w:rFonts w:ascii="Times New Roman" w:hAnsi="Times New Roman"/>
          <w:sz w:val="22"/>
          <w:szCs w:val="22"/>
        </w:rPr>
        <w:t>проверка наличия имущества учреждения, в том числе: инвентаризация, внезапная проверка кассы;</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анализ исполнения плановых документов;</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проверка поступления, наличия и использования денежных средств в учреждении;</w:t>
      </w:r>
    </w:p>
    <w:p w:rsidR="00B07143" w:rsidRPr="003B4901" w:rsidRDefault="00B07143" w:rsidP="00860724">
      <w:pPr>
        <w:pStyle w:val="aff1"/>
        <w:widowControl/>
        <w:numPr>
          <w:ilvl w:val="0"/>
          <w:numId w:val="30"/>
        </w:numPr>
        <w:suppressAutoHyphens w:val="0"/>
        <w:ind w:left="851" w:hanging="284"/>
        <w:jc w:val="both"/>
        <w:rPr>
          <w:sz w:val="22"/>
          <w:szCs w:val="22"/>
        </w:rPr>
      </w:pPr>
      <w:r w:rsidRPr="00B07143">
        <w:rPr>
          <w:sz w:val="22"/>
          <w:szCs w:val="22"/>
        </w:rPr>
        <w:t xml:space="preserve">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w:t>
      </w:r>
      <w:r w:rsidRPr="003B4901">
        <w:rPr>
          <w:sz w:val="22"/>
          <w:szCs w:val="22"/>
        </w:rPr>
        <w:t>торговых точках;</w:t>
      </w:r>
    </w:p>
    <w:p w:rsidR="00B07143" w:rsidRPr="003B4901" w:rsidRDefault="00B07143" w:rsidP="00860724">
      <w:pPr>
        <w:pStyle w:val="HTML"/>
        <w:numPr>
          <w:ilvl w:val="0"/>
          <w:numId w:val="30"/>
        </w:numPr>
        <w:ind w:left="851" w:hanging="284"/>
        <w:jc w:val="both"/>
        <w:rPr>
          <w:rFonts w:ascii="Times New Roman" w:hAnsi="Times New Roman"/>
          <w:sz w:val="22"/>
          <w:szCs w:val="22"/>
        </w:rPr>
      </w:pPr>
      <w:r w:rsidRPr="003B4901">
        <w:rPr>
          <w:rFonts w:ascii="Times New Roman" w:hAnsi="Times New Roman"/>
          <w:sz w:val="22"/>
          <w:szCs w:val="22"/>
        </w:rPr>
        <w:t>соблюдение норм расхода материальных запасов</w:t>
      </w:r>
      <w:r w:rsidRPr="003B4901">
        <w:rPr>
          <w:rFonts w:ascii="Times New Roman" w:hAnsi="Times New Roman"/>
          <w:sz w:val="22"/>
          <w:szCs w:val="22"/>
          <w:shd w:val="clear" w:color="auto" w:fill="FFFFFF"/>
        </w:rPr>
        <w:t>;</w:t>
      </w:r>
    </w:p>
    <w:p w:rsidR="00B07143" w:rsidRPr="003B4901" w:rsidRDefault="00B07143" w:rsidP="00860724">
      <w:pPr>
        <w:pStyle w:val="HTML"/>
        <w:numPr>
          <w:ilvl w:val="0"/>
          <w:numId w:val="30"/>
        </w:numPr>
        <w:ind w:left="851" w:hanging="284"/>
        <w:jc w:val="both"/>
        <w:rPr>
          <w:rFonts w:ascii="Times New Roman" w:hAnsi="Times New Roman"/>
          <w:sz w:val="22"/>
          <w:szCs w:val="22"/>
        </w:rPr>
      </w:pPr>
      <w:r w:rsidRPr="003B4901">
        <w:rPr>
          <w:rFonts w:ascii="Times New Roman" w:hAnsi="Times New Roman"/>
          <w:sz w:val="22"/>
          <w:szCs w:val="22"/>
        </w:rPr>
        <w:t>документальные проверки финансово-хозяйственной деятельности;</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проверка достоверности отражения хозяйственных операций в учете и отчетности учреждения</w:t>
      </w:r>
      <w:r w:rsidRPr="00B07143">
        <w:rPr>
          <w:rFonts w:ascii="Times New Roman" w:hAnsi="Times New Roman"/>
          <w:sz w:val="22"/>
          <w:szCs w:val="22"/>
          <w:shd w:val="clear" w:color="auto" w:fill="FFFFFF"/>
        </w:rPr>
        <w:t>.</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6" w:name="dfass8e5pn"/>
      <w:bookmarkEnd w:id="156"/>
      <w:r w:rsidRPr="00B07143">
        <w:rPr>
          <w:sz w:val="22"/>
          <w:szCs w:val="22"/>
        </w:rPr>
        <w:t xml:space="preserve">Последующий контроль осуществляется путем проведения плановых и внеплановых проверок. </w:t>
      </w:r>
      <w:r w:rsidRPr="00B07143">
        <w:rPr>
          <w:sz w:val="22"/>
          <w:szCs w:val="22"/>
        </w:rPr>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57" w:name="dfas5vvmvy"/>
      <w:bookmarkEnd w:id="157"/>
      <w:r w:rsidRPr="00B07143">
        <w:rPr>
          <w:rFonts w:ascii="Times New Roman" w:hAnsi="Times New Roman"/>
          <w:sz w:val="22"/>
          <w:szCs w:val="22"/>
        </w:rPr>
        <w:t xml:space="preserve">объект проверки; </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58" w:name="dfas9ghzav"/>
      <w:bookmarkEnd w:id="158"/>
      <w:r w:rsidRPr="00B07143">
        <w:rPr>
          <w:rFonts w:ascii="Times New Roman" w:hAnsi="Times New Roman"/>
          <w:sz w:val="22"/>
          <w:szCs w:val="22"/>
        </w:rPr>
        <w:t xml:space="preserve">период, за который проводится проверка; </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 xml:space="preserve">срок проведения проверки; </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 xml:space="preserve">ответственных исполнителей. </w:t>
      </w:r>
    </w:p>
    <w:p w:rsidR="00B07143" w:rsidRPr="00B07143" w:rsidRDefault="00B07143" w:rsidP="00860724">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bookmarkStart w:id="159" w:name="dfass9l4ny"/>
      <w:bookmarkEnd w:id="159"/>
      <w:r w:rsidRPr="00B07143">
        <w:rPr>
          <w:sz w:val="22"/>
          <w:szCs w:val="22"/>
        </w:rPr>
        <w:t>Объектами плановой проверки являются:</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60" w:name="dfasu8l7cn"/>
      <w:bookmarkEnd w:id="160"/>
      <w:r w:rsidRPr="00B07143">
        <w:rPr>
          <w:rFonts w:ascii="Times New Roman" w:hAnsi="Times New Roman"/>
          <w:sz w:val="22"/>
          <w:szCs w:val="22"/>
        </w:rPr>
        <w:t xml:space="preserve">соблюдение законодательства России, регулирующего порядок ведения бухгалтерского </w:t>
      </w:r>
      <w:r w:rsidRPr="00B07143">
        <w:rPr>
          <w:rFonts w:ascii="Times New Roman" w:hAnsi="Times New Roman"/>
          <w:sz w:val="22"/>
          <w:szCs w:val="22"/>
        </w:rPr>
        <w:br/>
        <w:t>учета и норм учетной политики;</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правильность и своевременность отражения всех хозяйственных операций в бухгалтерском учете;</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полнота и правильность документального оформления операций;</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своевременность и полнота проведения инвентаризаций;</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достоверность отчетности.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1" w:name="dfasmdxi0s"/>
      <w:bookmarkEnd w:id="161"/>
      <w:r w:rsidRPr="00B07143">
        <w:rPr>
          <w:sz w:val="22"/>
          <w:szCs w:val="22"/>
        </w:rPr>
        <w:t>В ходе проведения внеплановой проверки осуществляется контроль по вопросам, в отношении которых есть информация о возможных нарушениях.</w:t>
      </w:r>
    </w:p>
    <w:p w:rsidR="00B07143" w:rsidRPr="00197A21"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2" w:name="dfasytgpvn"/>
      <w:bookmarkEnd w:id="162"/>
      <w:r w:rsidRPr="00B07143">
        <w:rPr>
          <w:sz w:val="22"/>
          <w:szCs w:val="22"/>
        </w:rPr>
        <w:t xml:space="preserve">3.2. Лица, </w:t>
      </w:r>
      <w:r w:rsidRPr="00197A21">
        <w:rPr>
          <w:sz w:val="22"/>
          <w:szCs w:val="22"/>
        </w:rPr>
        <w:t>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07143" w:rsidRPr="00197A21"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3" w:name="dfas69xo6w"/>
      <w:bookmarkEnd w:id="163"/>
      <w:r w:rsidRPr="00197A21">
        <w:rPr>
          <w:sz w:val="22"/>
          <w:szCs w:val="22"/>
        </w:rPr>
        <w:t xml:space="preserve">Результаты проведения предварительного и текущего контроля оформляются в виде </w:t>
      </w:r>
      <w:r w:rsidRPr="00197A21">
        <w:rPr>
          <w:rStyle w:val="fill"/>
          <w:color w:val="auto"/>
          <w:sz w:val="22"/>
          <w:szCs w:val="22"/>
        </w:rPr>
        <w:t>протоколов</w:t>
      </w:r>
      <w:r w:rsidRPr="00197A21">
        <w:rPr>
          <w:iCs/>
          <w:sz w:val="22"/>
          <w:szCs w:val="22"/>
        </w:rPr>
        <w:t xml:space="preserve"> </w:t>
      </w:r>
      <w:r w:rsidRPr="00197A21">
        <w:rPr>
          <w:rStyle w:val="fill"/>
          <w:color w:val="auto"/>
          <w:sz w:val="22"/>
          <w:szCs w:val="22"/>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197A21">
        <w:rPr>
          <w:sz w:val="22"/>
          <w:szCs w:val="22"/>
        </w:rPr>
        <w:t>.</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4" w:name="dfask37zo0"/>
      <w:bookmarkEnd w:id="164"/>
      <w:r w:rsidRPr="00197A21">
        <w:rPr>
          <w:sz w:val="22"/>
          <w:szCs w:val="22"/>
        </w:rPr>
        <w:t>3.3. Результаты проведения последующего контроля</w:t>
      </w:r>
      <w:r w:rsidRPr="00B07143">
        <w:rPr>
          <w:sz w:val="22"/>
          <w:szCs w:val="22"/>
        </w:rPr>
        <w:t xml:space="preserve"> оформляются в виде акта. Акт проверки </w:t>
      </w:r>
      <w:r w:rsidRPr="00B07143">
        <w:rPr>
          <w:sz w:val="22"/>
          <w:szCs w:val="22"/>
        </w:rPr>
        <w:br/>
        <w:t>должен включать в себя следующие сведения: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bookmarkStart w:id="165" w:name="dfaslpsnho"/>
      <w:bookmarkEnd w:id="165"/>
      <w:r w:rsidRPr="00B07143">
        <w:rPr>
          <w:rFonts w:ascii="Times New Roman" w:hAnsi="Times New Roman"/>
          <w:sz w:val="22"/>
          <w:szCs w:val="22"/>
        </w:rPr>
        <w:t>программа проверки (утверждается руководителем учреждения);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характер и состояние систем бухгалтерского учета и отчетности;</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виды, методы и приемы, применяемые в процессе проведения контрольных мероприятий;</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анализ соблюдения законодательства России, регламентирующего порядок осуществления финансово-хозяйственной деятельности;</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выводы о результатах проведения контроля;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lastRenderedPageBreak/>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6" w:name="dfaswqdbv6"/>
      <w:bookmarkEnd w:id="166"/>
      <w:r w:rsidRPr="00B07143">
        <w:rPr>
          <w:sz w:val="22"/>
          <w:szCs w:val="22"/>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07143" w:rsidRPr="00E135B6"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7" w:name="dfas0xo009"/>
      <w:bookmarkEnd w:id="167"/>
      <w:r w:rsidRPr="00E135B6">
        <w:rPr>
          <w:sz w:val="22"/>
          <w:szCs w:val="22"/>
        </w:rPr>
        <w:t xml:space="preserve">3.4. По результатам проведения проверки </w:t>
      </w:r>
      <w:r w:rsidRPr="00E135B6">
        <w:rPr>
          <w:rStyle w:val="fill"/>
          <w:color w:val="auto"/>
          <w:sz w:val="22"/>
          <w:szCs w:val="22"/>
        </w:rPr>
        <w:t>главным бухгалтером учреждения (лицом,</w:t>
      </w:r>
      <w:r w:rsidRPr="00E135B6">
        <w:rPr>
          <w:sz w:val="22"/>
          <w:szCs w:val="22"/>
        </w:rPr>
        <w:t xml:space="preserve"> </w:t>
      </w:r>
      <w:r w:rsidRPr="00E135B6">
        <w:rPr>
          <w:rStyle w:val="fill"/>
          <w:color w:val="auto"/>
          <w:sz w:val="22"/>
          <w:szCs w:val="22"/>
        </w:rPr>
        <w:t>уполномоченным руководителем учреждения)</w:t>
      </w:r>
      <w:r w:rsidRPr="00E135B6">
        <w:rPr>
          <w:sz w:val="22"/>
          <w:szCs w:val="22"/>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8" w:name="dfasnhv0b3"/>
      <w:bookmarkEnd w:id="168"/>
      <w:r w:rsidRPr="00E135B6">
        <w:rPr>
          <w:sz w:val="22"/>
          <w:szCs w:val="22"/>
        </w:rPr>
        <w:t xml:space="preserve">По истечении установленного срока </w:t>
      </w:r>
      <w:r w:rsidRPr="00E135B6">
        <w:rPr>
          <w:rStyle w:val="fill"/>
          <w:color w:val="auto"/>
          <w:sz w:val="22"/>
          <w:szCs w:val="22"/>
        </w:rPr>
        <w:t>главный бухгалтер</w:t>
      </w:r>
      <w:r w:rsidRPr="00E135B6">
        <w:rPr>
          <w:sz w:val="22"/>
          <w:szCs w:val="22"/>
        </w:rPr>
        <w:t xml:space="preserve"> незамедлительно информирует руководителя учреждения о выполнении мероприятий или их неисполнении</w:t>
      </w:r>
      <w:r w:rsidRPr="00B07143">
        <w:rPr>
          <w:sz w:val="22"/>
          <w:szCs w:val="22"/>
        </w:rPr>
        <w:t xml:space="preserve"> с указанием причин.</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9" w:name="dfas3sntie"/>
      <w:bookmarkEnd w:id="169"/>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0" w:name="dfasgg2615"/>
      <w:bookmarkEnd w:id="170"/>
      <w:r w:rsidRPr="00B07143">
        <w:rPr>
          <w:bCs/>
          <w:sz w:val="22"/>
          <w:szCs w:val="22"/>
        </w:rPr>
        <w:t>4. Субъекты внутреннего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1" w:name="dfas09960l"/>
      <w:bookmarkStart w:id="172" w:name="dfasvq9e8m"/>
      <w:bookmarkEnd w:id="171"/>
      <w:bookmarkEnd w:id="172"/>
      <w:r w:rsidRPr="00B07143">
        <w:rPr>
          <w:sz w:val="22"/>
          <w:szCs w:val="22"/>
        </w:rPr>
        <w:t>4.1. В систему субъектов внутреннего контроля входят:</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bookmarkStart w:id="173" w:name="dfas987sva"/>
      <w:bookmarkEnd w:id="173"/>
      <w:r w:rsidRPr="00B07143">
        <w:rPr>
          <w:rFonts w:ascii="Times New Roman" w:hAnsi="Times New Roman"/>
          <w:sz w:val="22"/>
          <w:szCs w:val="22"/>
        </w:rPr>
        <w:t>руководитель учреждения и его заместители;</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комиссия по внутреннему контролю;</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руководители и работ</w:t>
      </w:r>
      <w:r w:rsidR="00546AAF">
        <w:rPr>
          <w:rFonts w:ascii="Times New Roman" w:hAnsi="Times New Roman"/>
          <w:sz w:val="22"/>
          <w:szCs w:val="22"/>
        </w:rPr>
        <w:t>ники учреждения на всех уровнях.</w:t>
      </w:r>
    </w:p>
    <w:p w:rsidR="00B07143" w:rsidRPr="00173E4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4" w:name="dfashu28v2"/>
      <w:bookmarkEnd w:id="174"/>
      <w:r w:rsidRPr="00B07143">
        <w:rPr>
          <w:sz w:val="22"/>
          <w:szCs w:val="22"/>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173E47">
        <w:rPr>
          <w:sz w:val="22"/>
          <w:szCs w:val="22"/>
          <w:highlight w:val="yellow"/>
        </w:rPr>
        <w:t>.</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5" w:name="dfasgsmvb6"/>
      <w:bookmarkEnd w:id="175"/>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6" w:name="dfas8du9og"/>
      <w:bookmarkEnd w:id="176"/>
      <w:r w:rsidRPr="00B07143">
        <w:rPr>
          <w:bCs/>
          <w:sz w:val="22"/>
          <w:szCs w:val="22"/>
        </w:rPr>
        <w:t>5. Права комиссии по проведению внутренних проверок.</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7" w:name="dfast0ilkf"/>
      <w:bookmarkStart w:id="178" w:name="dfasm35qw7"/>
      <w:bookmarkEnd w:id="177"/>
      <w:bookmarkEnd w:id="178"/>
      <w:r w:rsidRPr="00B07143">
        <w:rPr>
          <w:sz w:val="22"/>
          <w:szCs w:val="22"/>
        </w:rPr>
        <w:t xml:space="preserve">5.1. Для обеспечения эффективности внутреннего контроля комиссия по проведению внутренних проверок имеет право: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bookmarkStart w:id="179" w:name="dfasnyyc8k"/>
      <w:bookmarkEnd w:id="179"/>
      <w:r w:rsidRPr="00B07143">
        <w:rPr>
          <w:rFonts w:ascii="Times New Roman" w:hAnsi="Times New Roman"/>
          <w:sz w:val="22"/>
          <w:szCs w:val="22"/>
        </w:rPr>
        <w:t xml:space="preserve">проверять соответствие финансово-хозяйственных операций действующему законодательству; </w:t>
      </w:r>
    </w:p>
    <w:p w:rsidR="00B07143" w:rsidRPr="00F107DB"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правильность составления бухгалтерских документов и своевременного их </w:t>
      </w:r>
      <w:r w:rsidRPr="00F107DB">
        <w:rPr>
          <w:rFonts w:ascii="Times New Roman" w:hAnsi="Times New Roman"/>
          <w:sz w:val="22"/>
          <w:szCs w:val="22"/>
        </w:rPr>
        <w:t xml:space="preserve">отражения в учете;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F107DB">
        <w:rPr>
          <w:rFonts w:ascii="Times New Roman" w:hAnsi="Times New Roman"/>
          <w:sz w:val="22"/>
          <w:szCs w:val="22"/>
        </w:rPr>
        <w:t xml:space="preserve">входить </w:t>
      </w:r>
      <w:r w:rsidRPr="00F107DB">
        <w:rPr>
          <w:rStyle w:val="fill"/>
          <w:rFonts w:ascii="Times New Roman" w:hAnsi="Times New Roman"/>
          <w:color w:val="auto"/>
          <w:sz w:val="22"/>
          <w:szCs w:val="22"/>
        </w:rPr>
        <w:t>(с обязательным привлечением главного бухгалтера)</w:t>
      </w:r>
      <w:r w:rsidRPr="00F107DB">
        <w:rPr>
          <w:rFonts w:ascii="Times New Roman" w:hAnsi="Times New Roman"/>
          <w:sz w:val="22"/>
          <w:szCs w:val="22"/>
        </w:rPr>
        <w:t xml:space="preserve"> в помещение проверяемого объекта, в помещения, используемые для хранения документов (архивы), наличных денег и</w:t>
      </w:r>
      <w:r w:rsidRPr="00B07143">
        <w:rPr>
          <w:rFonts w:ascii="Times New Roman" w:hAnsi="Times New Roman"/>
          <w:sz w:val="22"/>
          <w:szCs w:val="22"/>
        </w:rPr>
        <w:t xml:space="preserve"> ценностей, компьютерной обработки данных и хранения данных на машинных носителях;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наличие денежных средств, </w:t>
      </w:r>
      <w:r w:rsidRPr="00F107DB">
        <w:rPr>
          <w:rFonts w:ascii="Times New Roman" w:hAnsi="Times New Roman"/>
          <w:sz w:val="22"/>
          <w:szCs w:val="22"/>
        </w:rPr>
        <w:t xml:space="preserve">денежных документов и бланков строгой отчетности в кассе учреждения </w:t>
      </w:r>
      <w:r w:rsidRPr="00F107DB">
        <w:rPr>
          <w:rStyle w:val="fill"/>
          <w:rFonts w:ascii="Times New Roman" w:hAnsi="Times New Roman"/>
          <w:color w:val="auto"/>
          <w:sz w:val="22"/>
          <w:szCs w:val="22"/>
        </w:rPr>
        <w:t>и подразделений, использующих наличные расчеты с</w:t>
      </w:r>
      <w:r w:rsidRPr="00F107DB">
        <w:rPr>
          <w:rFonts w:ascii="Times New Roman" w:hAnsi="Times New Roman"/>
          <w:sz w:val="22"/>
          <w:szCs w:val="22"/>
        </w:rPr>
        <w:t xml:space="preserve"> </w:t>
      </w:r>
      <w:r w:rsidRPr="00F107DB">
        <w:rPr>
          <w:rStyle w:val="fill"/>
          <w:rFonts w:ascii="Times New Roman" w:hAnsi="Times New Roman"/>
          <w:color w:val="auto"/>
          <w:sz w:val="22"/>
          <w:szCs w:val="22"/>
        </w:rPr>
        <w:t>населением</w:t>
      </w:r>
      <w:r w:rsidRPr="00F107DB">
        <w:rPr>
          <w:rFonts w:ascii="Times New Roman" w:hAnsi="Times New Roman"/>
          <w:sz w:val="22"/>
          <w:szCs w:val="22"/>
        </w:rPr>
        <w:t xml:space="preserve"> и проверять правильность применения ККМ. При</w:t>
      </w:r>
      <w:r w:rsidRPr="00B07143">
        <w:rPr>
          <w:rFonts w:ascii="Times New Roman" w:hAnsi="Times New Roman"/>
          <w:sz w:val="22"/>
          <w:szCs w:val="22"/>
        </w:rPr>
        <w:t xml:space="preserve"> этом исключить из сроков, в которые такая проверка может быть проведена, период выплаты заработной платы;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все учетные бухгалтерские регистры;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07143" w:rsidRPr="00F107DB"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ознакомляться с перепиской подразделения с вышестоящими организациями, деловыми партнерами, другими юридическими, а также </w:t>
      </w:r>
      <w:r w:rsidRPr="00F107DB">
        <w:rPr>
          <w:rFonts w:ascii="Times New Roman" w:hAnsi="Times New Roman"/>
          <w:sz w:val="22"/>
          <w:szCs w:val="22"/>
        </w:rPr>
        <w:t xml:space="preserve">физическими лицами (жалобы и заявления); </w:t>
      </w:r>
    </w:p>
    <w:p w:rsidR="00B07143" w:rsidRPr="00F107DB"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F107DB">
        <w:rPr>
          <w:rFonts w:ascii="Times New Roman" w:hAnsi="Times New Roman"/>
          <w:sz w:val="22"/>
          <w:szCs w:val="22"/>
        </w:rPr>
        <w:t xml:space="preserve">обследовать производственные и служебные помещения </w:t>
      </w:r>
      <w:r w:rsidRPr="00F107DB">
        <w:rPr>
          <w:rStyle w:val="fill"/>
          <w:rFonts w:ascii="Times New Roman" w:hAnsi="Times New Roman"/>
          <w:color w:val="auto"/>
          <w:sz w:val="22"/>
          <w:szCs w:val="22"/>
        </w:rPr>
        <w:t>(при этом могут</w:t>
      </w:r>
      <w:r w:rsidRPr="00F107DB">
        <w:rPr>
          <w:rFonts w:ascii="Times New Roman" w:hAnsi="Times New Roman"/>
          <w:sz w:val="22"/>
          <w:szCs w:val="22"/>
        </w:rPr>
        <w:t xml:space="preserve"> </w:t>
      </w:r>
      <w:r w:rsidRPr="00F107DB">
        <w:rPr>
          <w:rStyle w:val="fill"/>
          <w:rFonts w:ascii="Times New Roman" w:hAnsi="Times New Roman"/>
          <w:color w:val="auto"/>
          <w:sz w:val="22"/>
          <w:szCs w:val="22"/>
        </w:rPr>
        <w:t>преследоваться цели, не связанные напрямую с финансовым состоянием</w:t>
      </w:r>
      <w:r w:rsidRPr="00F107DB">
        <w:rPr>
          <w:rFonts w:ascii="Times New Roman" w:hAnsi="Times New Roman"/>
          <w:sz w:val="22"/>
          <w:szCs w:val="22"/>
        </w:rPr>
        <w:t xml:space="preserve"> </w:t>
      </w:r>
      <w:r w:rsidRPr="00F107DB">
        <w:rPr>
          <w:rStyle w:val="fill"/>
          <w:rFonts w:ascii="Times New Roman" w:hAnsi="Times New Roman"/>
          <w:color w:val="auto"/>
          <w:sz w:val="22"/>
          <w:szCs w:val="22"/>
        </w:rPr>
        <w:t>подразделения, например, проверка противопожарного состояния помещений или</w:t>
      </w:r>
      <w:r w:rsidRPr="00F107DB">
        <w:rPr>
          <w:rFonts w:ascii="Times New Roman" w:hAnsi="Times New Roman"/>
          <w:sz w:val="22"/>
          <w:szCs w:val="22"/>
        </w:rPr>
        <w:t xml:space="preserve"> </w:t>
      </w:r>
      <w:r w:rsidRPr="00F107DB">
        <w:rPr>
          <w:rStyle w:val="fill"/>
          <w:rFonts w:ascii="Times New Roman" w:hAnsi="Times New Roman"/>
          <w:color w:val="auto"/>
          <w:sz w:val="22"/>
          <w:szCs w:val="22"/>
        </w:rPr>
        <w:t>оценка рациональности используемых технологических схем)</w:t>
      </w:r>
      <w:r w:rsidRPr="00F107DB">
        <w:rPr>
          <w:rFonts w:ascii="Times New Roman" w:hAnsi="Times New Roman"/>
          <w:sz w:val="22"/>
          <w:szCs w:val="22"/>
        </w:rPr>
        <w:t xml:space="preserve">; </w:t>
      </w:r>
    </w:p>
    <w:p w:rsidR="00B07143" w:rsidRPr="00F107DB"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проводить </w:t>
      </w:r>
      <w:r w:rsidRPr="00F107DB">
        <w:rPr>
          <w:rFonts w:ascii="Times New Roman" w:hAnsi="Times New Roman"/>
          <w:sz w:val="22"/>
          <w:szCs w:val="22"/>
        </w:rPr>
        <w:t xml:space="preserve">мероприятия научной организации труда </w:t>
      </w:r>
      <w:r w:rsidRPr="00F107DB">
        <w:rPr>
          <w:rStyle w:val="fill"/>
          <w:rFonts w:ascii="Times New Roman" w:hAnsi="Times New Roman"/>
          <w:color w:val="auto"/>
          <w:sz w:val="22"/>
          <w:szCs w:val="22"/>
        </w:rPr>
        <w:t>(хронометраж, фотография</w:t>
      </w:r>
      <w:r w:rsidRPr="00F107DB">
        <w:rPr>
          <w:rFonts w:ascii="Times New Roman" w:hAnsi="Times New Roman"/>
          <w:sz w:val="22"/>
          <w:szCs w:val="22"/>
        </w:rPr>
        <w:t xml:space="preserve"> </w:t>
      </w:r>
      <w:r w:rsidRPr="00F107DB">
        <w:rPr>
          <w:rStyle w:val="fill"/>
          <w:rFonts w:ascii="Times New Roman" w:hAnsi="Times New Roman"/>
          <w:color w:val="auto"/>
          <w:sz w:val="22"/>
          <w:szCs w:val="22"/>
        </w:rPr>
        <w:t>рабочего времени, метод моментальных фотографий и т. п.)</w:t>
      </w:r>
      <w:r w:rsidRPr="00F107DB">
        <w:rPr>
          <w:rFonts w:ascii="Times New Roman" w:hAnsi="Times New Roman"/>
          <w:sz w:val="22"/>
          <w:szCs w:val="22"/>
        </w:rPr>
        <w:t xml:space="preserve"> с целью оценки напряженности норм времени и норм выработки;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состояние и сохранность товарно-материальных ценностей у материально ответственных и подотчетных лиц;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состояние, наличие и эффективность использования объектов основных средств;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требовать от руководителей структурных подразделений справки, расчеты и объяснения по проверяемым фактам хозяйственной деятельности;</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lastRenderedPageBreak/>
        <w:t xml:space="preserve">на иные действия, обусловленные спецификой деятельности комиссии и иными факторами.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0" w:name="dfas60q9tv"/>
      <w:bookmarkEnd w:id="180"/>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1" w:name="dfasevnxpu"/>
      <w:bookmarkEnd w:id="181"/>
      <w:r w:rsidRPr="00B07143">
        <w:rPr>
          <w:bCs/>
          <w:sz w:val="22"/>
          <w:szCs w:val="22"/>
        </w:rPr>
        <w:t xml:space="preserve">6. Ответственность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2" w:name="dfasfwtacn"/>
      <w:bookmarkEnd w:id="182"/>
      <w:r w:rsidRPr="00B07143">
        <w:rPr>
          <w:sz w:val="22"/>
          <w:szCs w:val="22"/>
        </w:rPr>
        <w:t> </w:t>
      </w:r>
      <w:bookmarkStart w:id="183" w:name="dfas3cl6h5"/>
      <w:bookmarkEnd w:id="183"/>
      <w:r w:rsidRPr="00B07143">
        <w:rPr>
          <w:sz w:val="22"/>
          <w:szCs w:val="22"/>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4" w:name="dfasbtta52"/>
      <w:bookmarkEnd w:id="184"/>
      <w:r w:rsidRPr="00B07143">
        <w:rPr>
          <w:sz w:val="22"/>
          <w:szCs w:val="22"/>
        </w:rPr>
        <w:t xml:space="preserve">6.2. Ответственность за организацию и функционирование системы внутреннего контроля возлагается на </w:t>
      </w:r>
      <w:r w:rsidR="00F107DB" w:rsidRPr="00F107DB">
        <w:rPr>
          <w:rStyle w:val="fill"/>
          <w:b w:val="0"/>
          <w:i w:val="0"/>
          <w:color w:val="auto"/>
          <w:sz w:val="22"/>
          <w:szCs w:val="22"/>
        </w:rPr>
        <w:t>заместителя руководителя по финансово-экономическим вопросам</w:t>
      </w:r>
      <w:r w:rsidRPr="00F107DB">
        <w:rPr>
          <w:b/>
          <w:i/>
          <w:sz w:val="22"/>
          <w:szCs w:val="22"/>
        </w:rPr>
        <w:t>.</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5" w:name="dfasqe8d5s"/>
      <w:bookmarkEnd w:id="185"/>
      <w:r w:rsidRPr="00B07143">
        <w:rPr>
          <w:sz w:val="22"/>
          <w:szCs w:val="22"/>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6" w:name="dfassxxvwn"/>
      <w:bookmarkEnd w:id="186"/>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7" w:name="dfas2x0dvi"/>
      <w:bookmarkEnd w:id="187"/>
      <w:r w:rsidRPr="00B07143">
        <w:rPr>
          <w:bCs/>
          <w:sz w:val="22"/>
          <w:szCs w:val="22"/>
        </w:rPr>
        <w:t>7. Оценка состояния системы финансового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8" w:name="dfasf82soa"/>
      <w:bookmarkEnd w:id="188"/>
      <w:r w:rsidRPr="00B07143">
        <w:rPr>
          <w:sz w:val="22"/>
          <w:szCs w:val="22"/>
        </w:rPr>
        <w:t> </w:t>
      </w:r>
      <w:bookmarkStart w:id="189" w:name="dfasg66kg9"/>
      <w:bookmarkEnd w:id="189"/>
      <w:r w:rsidRPr="00B07143">
        <w:rPr>
          <w:sz w:val="22"/>
          <w:szCs w:val="22"/>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0" w:name="dfasrpgilp"/>
      <w:bookmarkStart w:id="191" w:name="dfasuzzzqp"/>
      <w:bookmarkEnd w:id="190"/>
      <w:bookmarkEnd w:id="191"/>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2" w:name="dfastanrdn"/>
      <w:bookmarkEnd w:id="192"/>
      <w:r w:rsidRPr="00B07143">
        <w:rPr>
          <w:bCs/>
          <w:sz w:val="22"/>
          <w:szCs w:val="22"/>
        </w:rPr>
        <w:t>8. Заключительные положения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3" w:name="dfasm5lfbx"/>
      <w:bookmarkEnd w:id="193"/>
      <w:r w:rsidRPr="00B07143">
        <w:rPr>
          <w:sz w:val="22"/>
          <w:szCs w:val="22"/>
        </w:rPr>
        <w:t> </w:t>
      </w:r>
      <w:bookmarkStart w:id="194" w:name="dfasu0815t"/>
      <w:bookmarkEnd w:id="194"/>
      <w:r w:rsidRPr="00B07143">
        <w:rPr>
          <w:sz w:val="22"/>
          <w:szCs w:val="22"/>
        </w:rPr>
        <w:t>8.1. Все изменения и дополнения к настоящему положению утверждаются руководителем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5" w:name="dfas53q9v8"/>
      <w:bookmarkEnd w:id="195"/>
      <w:r w:rsidRPr="00B07143">
        <w:rPr>
          <w:sz w:val="22"/>
          <w:szCs w:val="22"/>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8A735E" w:rsidRDefault="00B07143" w:rsidP="00947FD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6" w:name="dfas9d91yo"/>
      <w:bookmarkEnd w:id="196"/>
      <w:r w:rsidRPr="00B07143">
        <w:rPr>
          <w:sz w:val="22"/>
          <w:szCs w:val="22"/>
        </w:rPr>
        <w:t> </w:t>
      </w:r>
      <w:bookmarkStart w:id="197" w:name="dfasln4c6i"/>
      <w:bookmarkStart w:id="198" w:name="dfasi57z80"/>
      <w:bookmarkEnd w:id="197"/>
      <w:bookmarkEnd w:id="198"/>
    </w:p>
    <w:p w:rsidR="00947FDC" w:rsidRDefault="00947FDC" w:rsidP="00947FD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05050C" w:rsidRDefault="0005050C" w:rsidP="002C5B59">
      <w:pPr>
        <w:spacing w:line="360" w:lineRule="auto"/>
        <w:ind w:firstLine="709"/>
        <w:contextualSpacing/>
        <w:jc w:val="both"/>
        <w:rPr>
          <w:sz w:val="22"/>
          <w:szCs w:val="22"/>
        </w:rPr>
      </w:pPr>
    </w:p>
    <w:p w:rsidR="0005050C" w:rsidRPr="0031597A" w:rsidRDefault="0005050C" w:rsidP="0031597A">
      <w:pPr>
        <w:pStyle w:val="2"/>
        <w:ind w:firstLine="567"/>
        <w:rPr>
          <w:b/>
          <w:sz w:val="24"/>
          <w:szCs w:val="24"/>
        </w:rPr>
      </w:pPr>
      <w:bookmarkStart w:id="199" w:name="_Toc42688035"/>
      <w:r w:rsidRPr="0031597A">
        <w:rPr>
          <w:b/>
          <w:sz w:val="24"/>
          <w:szCs w:val="24"/>
        </w:rPr>
        <w:t>6.1</w:t>
      </w:r>
      <w:r w:rsidR="00157725" w:rsidRPr="0031597A">
        <w:rPr>
          <w:b/>
          <w:sz w:val="24"/>
          <w:szCs w:val="24"/>
        </w:rPr>
        <w:t>8</w:t>
      </w:r>
      <w:r w:rsidR="0031597A" w:rsidRPr="0031597A">
        <w:rPr>
          <w:b/>
          <w:sz w:val="24"/>
          <w:szCs w:val="24"/>
        </w:rPr>
        <w:t>.</w:t>
      </w:r>
      <w:r w:rsidRPr="0031597A">
        <w:rPr>
          <w:b/>
          <w:sz w:val="24"/>
          <w:szCs w:val="24"/>
        </w:rPr>
        <w:t xml:space="preserve">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bookmarkEnd w:id="199"/>
    </w:p>
    <w:p w:rsidR="0005050C" w:rsidRPr="0058488E" w:rsidRDefault="0005050C" w:rsidP="0005050C"/>
    <w:p w:rsidR="0005050C" w:rsidRPr="0058488E" w:rsidRDefault="0005050C" w:rsidP="0005050C">
      <w:pPr>
        <w:jc w:val="right"/>
      </w:pPr>
      <w:r w:rsidRPr="0058488E">
        <w:t>Приложение № 6.16</w:t>
      </w:r>
    </w:p>
    <w:p w:rsidR="0005050C" w:rsidRPr="0058488E" w:rsidRDefault="0005050C" w:rsidP="0005050C">
      <w:pPr>
        <w:jc w:val="right"/>
      </w:pP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ПОРЯДОК</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 xml:space="preserve">признания дебиторской задолженности безнадежной ко взысканию (нереальной ко взысканию) </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 xml:space="preserve">для целей списания дебиторской задолженности в бухгалтерском учете. </w:t>
      </w: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472681" w:rsidRDefault="0005050C" w:rsidP="00472681">
      <w:pPr>
        <w:pStyle w:val="4"/>
        <w:ind w:firstLine="567"/>
        <w:rPr>
          <w:sz w:val="24"/>
          <w:szCs w:val="24"/>
          <w:lang w:eastAsia="en-US"/>
        </w:rPr>
      </w:pPr>
      <w:r w:rsidRPr="00472681">
        <w:rPr>
          <w:sz w:val="24"/>
          <w:szCs w:val="24"/>
          <w:lang w:eastAsia="en-US"/>
        </w:rPr>
        <w:t>1. Общие положения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1.1.Настоящий порядок разработан в соответствии с Гражданским кодексом Российской Федерации, Бюджетным кодексом Российской Федерации от 31.07.1998 N 145-ФЗ, </w:t>
      </w:r>
      <w:hyperlink r:id="rId25" w:history="1">
        <w:r w:rsidRPr="0058488E">
          <w:rPr>
            <w:rFonts w:eastAsia="Calibri"/>
            <w:bCs/>
            <w:color w:val="auto"/>
            <w:sz w:val="22"/>
            <w:szCs w:val="22"/>
            <w:lang w:eastAsia="en-US"/>
          </w:rPr>
          <w:t>Приказом</w:t>
        </w:r>
      </w:hyperlink>
      <w:r w:rsidRPr="0058488E">
        <w:rPr>
          <w:rFonts w:eastAsia="Calibri"/>
          <w:bCs/>
          <w:color w:val="auto"/>
          <w:sz w:val="22"/>
          <w:szCs w:val="22"/>
          <w:lang w:eastAsia="en-US"/>
        </w:rPr>
        <w:t xml:space="preserve"> Минфина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2356A">
        <w:rPr>
          <w:rFonts w:eastAsia="Calibri"/>
          <w:bCs/>
          <w:color w:val="auto"/>
          <w:sz w:val="22"/>
          <w:szCs w:val="22"/>
          <w:lang w:eastAsia="en-US"/>
        </w:rPr>
        <w:t>и Инструкции по его применению"</w:t>
      </w:r>
      <w:r w:rsidRPr="0058488E">
        <w:rPr>
          <w:rFonts w:eastAsia="Calibri"/>
          <w:bCs/>
          <w:color w:val="auto"/>
          <w:sz w:val="22"/>
          <w:szCs w:val="22"/>
          <w:lang w:eastAsia="en-US"/>
        </w:rPr>
        <w:t>.</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1.2. Настоящий Порядок устанавливает основания признания дебиторской задолженности нереальной ко взысканию, безнадежной ко взысканию, а также порядок списания дебиторской задолженности.</w:t>
      </w:r>
    </w:p>
    <w:p w:rsidR="0005050C" w:rsidRPr="00654C35" w:rsidRDefault="0005050C" w:rsidP="00654C35">
      <w:pPr>
        <w:ind w:firstLine="567"/>
        <w:jc w:val="both"/>
        <w:rPr>
          <w:sz w:val="22"/>
          <w:szCs w:val="22"/>
          <w:lang w:eastAsia="en-US"/>
        </w:rPr>
      </w:pPr>
      <w:r w:rsidRPr="00654C35">
        <w:rPr>
          <w:sz w:val="22"/>
          <w:szCs w:val="22"/>
          <w:lang w:eastAsia="en-US"/>
        </w:rPr>
        <w:t>1.3. Отражение операций по списанию (восстановлению) в бухгалтерском учете дебиторской задолженности установлен приказами Министерства финансов Российской Федерации:</w:t>
      </w:r>
    </w:p>
    <w:p w:rsidR="0005050C" w:rsidRPr="00654C35" w:rsidRDefault="0005050C" w:rsidP="00654C35">
      <w:pPr>
        <w:ind w:firstLine="567"/>
        <w:jc w:val="both"/>
        <w:rPr>
          <w:sz w:val="22"/>
          <w:szCs w:val="22"/>
          <w:lang w:eastAsia="en-US"/>
        </w:rPr>
      </w:pPr>
      <w:r w:rsidRPr="00654C35">
        <w:rPr>
          <w:sz w:val="22"/>
          <w:szCs w:val="22"/>
          <w:lang w:eastAsia="en-US"/>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573C3" w:rsidRPr="00654C35">
        <w:rPr>
          <w:sz w:val="22"/>
          <w:szCs w:val="22"/>
          <w:lang w:eastAsia="en-US"/>
        </w:rPr>
        <w:t>и Инструкции по его применению".</w:t>
      </w:r>
    </w:p>
    <w:p w:rsidR="0005050C" w:rsidRPr="00654C35" w:rsidRDefault="0005050C" w:rsidP="00654C35">
      <w:pPr>
        <w:ind w:firstLine="567"/>
        <w:jc w:val="both"/>
        <w:rPr>
          <w:sz w:val="22"/>
          <w:szCs w:val="22"/>
          <w:lang w:eastAsia="en-US"/>
        </w:rPr>
      </w:pPr>
      <w:r w:rsidRPr="00654C35">
        <w:rPr>
          <w:sz w:val="22"/>
          <w:szCs w:val="22"/>
          <w:lang w:eastAsia="en-US"/>
        </w:rPr>
        <w:t xml:space="preserve">При отражении в бухгалтерском учете операций по списанию дебиторской задолженности </w:t>
      </w:r>
      <w:r w:rsidRPr="00654C35">
        <w:rPr>
          <w:sz w:val="22"/>
          <w:szCs w:val="22"/>
          <w:lang w:eastAsia="en-US"/>
        </w:rPr>
        <w:lastRenderedPageBreak/>
        <w:t>используется следующий механизм:</w:t>
      </w:r>
    </w:p>
    <w:p w:rsidR="0005050C" w:rsidRPr="00654C35" w:rsidRDefault="0005050C" w:rsidP="00654C35">
      <w:pPr>
        <w:ind w:firstLine="567"/>
        <w:jc w:val="both"/>
        <w:rPr>
          <w:sz w:val="22"/>
          <w:szCs w:val="22"/>
          <w:lang w:eastAsia="en-US"/>
        </w:rPr>
      </w:pPr>
      <w:r w:rsidRPr="00654C35">
        <w:rPr>
          <w:sz w:val="22"/>
          <w:szCs w:val="22"/>
          <w:lang w:eastAsia="en-US"/>
        </w:rPr>
        <w:t>- 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за балансовом счете 04 "Задолженность неплатежеспособных дебиторов";</w:t>
      </w:r>
    </w:p>
    <w:p w:rsidR="0005050C" w:rsidRPr="00654C35" w:rsidRDefault="0005050C" w:rsidP="00654C35">
      <w:pPr>
        <w:ind w:firstLine="567"/>
        <w:jc w:val="both"/>
        <w:rPr>
          <w:sz w:val="22"/>
          <w:szCs w:val="22"/>
          <w:lang w:eastAsia="en-US"/>
        </w:rPr>
      </w:pPr>
      <w:r w:rsidRPr="00654C35">
        <w:rPr>
          <w:sz w:val="22"/>
          <w:szCs w:val="22"/>
          <w:lang w:eastAsia="en-US"/>
        </w:rPr>
        <w:t>- дебиторская задолженность, числящаяся на балансовых счетах (205, 206, 207, 208, 209, 210 05, 303, 304) и признанная в соответствии с данным Порядком безнадёжной ко взысканию, подлежит списанию с балансовых счетов. При этом списанная с балансового учета задолженность к за балансовому учёту не принимается;</w:t>
      </w:r>
    </w:p>
    <w:p w:rsidR="0005050C" w:rsidRPr="00654C35" w:rsidRDefault="0005050C" w:rsidP="00654C35">
      <w:pPr>
        <w:ind w:firstLine="567"/>
        <w:jc w:val="both"/>
        <w:rPr>
          <w:sz w:val="22"/>
          <w:szCs w:val="22"/>
          <w:lang w:eastAsia="en-US"/>
        </w:rPr>
      </w:pPr>
      <w:r w:rsidRPr="00654C35">
        <w:rPr>
          <w:sz w:val="22"/>
          <w:szCs w:val="22"/>
          <w:lang w:eastAsia="en-US"/>
        </w:rPr>
        <w:t>- дебиторская задолженность, числящаяся на за балансовом счете 04 "Задолженность неплатежеспособных дебиторов" и признанная в соответствии с данным Порядком безнадёжной ко взысканию, подлежит списанию с забалансового учёта.</w:t>
      </w:r>
    </w:p>
    <w:p w:rsidR="007540AC" w:rsidRPr="00654C35" w:rsidRDefault="007540AC" w:rsidP="00654C35">
      <w:pPr>
        <w:ind w:firstLine="567"/>
        <w:jc w:val="both"/>
        <w:rPr>
          <w:sz w:val="22"/>
          <w:szCs w:val="22"/>
          <w:lang w:eastAsia="en-US"/>
        </w:rPr>
      </w:pPr>
      <w:r w:rsidRPr="00397FFC">
        <w:rPr>
          <w:sz w:val="22"/>
          <w:szCs w:val="22"/>
          <w:lang w:eastAsia="en-US"/>
        </w:rPr>
        <w:t>В части сумм признанного дохода, по которым выявлена дебиторская задолженность, не исполненная должником (плательщиком) в срок и не соответствующая критериям признания актива (сомнительная задолженность) применяется порядок установленный п.11 Приказа Минфина России от 27 февраля 2018 г. N 32н "Об утверждении федерального стандарта бухгалтерского учета для организаций государственного сектора "Доходы".</w:t>
      </w:r>
    </w:p>
    <w:p w:rsidR="0005050C" w:rsidRPr="00654C35" w:rsidRDefault="0005050C" w:rsidP="00654C35">
      <w:pPr>
        <w:ind w:firstLine="567"/>
        <w:jc w:val="both"/>
        <w:rPr>
          <w:sz w:val="22"/>
          <w:szCs w:val="22"/>
          <w:lang w:eastAsia="en-US"/>
        </w:rPr>
      </w:pPr>
    </w:p>
    <w:p w:rsidR="0005050C" w:rsidRPr="00472681" w:rsidRDefault="0005050C" w:rsidP="00472681">
      <w:pPr>
        <w:pStyle w:val="4"/>
        <w:rPr>
          <w:sz w:val="24"/>
          <w:szCs w:val="24"/>
          <w:lang w:eastAsia="en-US"/>
        </w:rPr>
      </w:pPr>
      <w:r w:rsidRPr="00472681">
        <w:rPr>
          <w:sz w:val="24"/>
          <w:szCs w:val="24"/>
          <w:lang w:eastAsia="en-US"/>
        </w:rPr>
        <w:t>2. Случаи признания дебиторской задолженности  нереальной ко взысканию. Перечень документов, на основании которых дебиторская задолженность признается нереальной ко взысканию</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 Дебиторская задолженность признается нереальной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2.1.1. истечения установленного срока исковой давности.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2.1.2. прекращения обязательства на основании акта государственного органа или органа местного самоуправления.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акта органа государственной власти или органа местного самоуправления приводящий к тому, что исполнение обязательства становится невозможным полностью или частично.</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  Дебиторская задолженность, учтенная на счете 020900000 "Расчеты по ущербу и иным доходам" признается нереальной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2.2.1.</w:t>
      </w:r>
      <w:r w:rsidRPr="0058488E">
        <w:rPr>
          <w:rFonts w:eastAsia="Calibri"/>
          <w:color w:val="auto"/>
          <w:sz w:val="22"/>
          <w:szCs w:val="22"/>
          <w:lang w:eastAsia="en-US"/>
        </w:rPr>
        <w:t xml:space="preserve"> не</w:t>
      </w:r>
      <w:r w:rsidRPr="0058488E">
        <w:rPr>
          <w:rFonts w:eastAsia="Calibri"/>
          <w:bCs/>
          <w:color w:val="auto"/>
          <w:sz w:val="22"/>
          <w:szCs w:val="22"/>
          <w:lang w:eastAsia="en-US"/>
        </w:rPr>
        <w:t xml:space="preserve"> установления виновных лиц.</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копия решения суда (иного документа),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lastRenderedPageBreak/>
        <w:t>2.2.2. уточнения виновных лиц решениями судов.</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решения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копия решения о приостановлении предварительного следствия, уголовного дела, или принудительного взыскания;</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2.2.4. признания виновного лица неплатежеспособным.</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решения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472681" w:rsidRDefault="0005050C" w:rsidP="00472681">
      <w:pPr>
        <w:pStyle w:val="4"/>
        <w:rPr>
          <w:sz w:val="24"/>
          <w:szCs w:val="24"/>
          <w:lang w:eastAsia="en-US"/>
        </w:rPr>
      </w:pPr>
      <w:r w:rsidRPr="00472681">
        <w:rPr>
          <w:sz w:val="24"/>
          <w:szCs w:val="24"/>
          <w:lang w:eastAsia="en-US"/>
        </w:rPr>
        <w:t>3. Случаи признания дебиторской задолженности  безнадежной ко взысканию. Перечень документов, на основании которых дебиторская задолженность признается безнадежной ко взысканию.</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 Дебиторская задолженность признается безнадежной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3.1.1.</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смерти гражданина или объявления его умершим в порядке, установленном гражданским процессуальным законодательством Российской Федерации.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Подтверждающий документ:</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документы (копии) свидетельства о смерти;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копия решения суда об установлении факта смерти или об объявлении лица умершим, вступившее в законную силу;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3.1.2. признания банкротом индивидуального предпринимателя в соответствии с Федеральным </w:t>
      </w:r>
      <w:hyperlink r:id="rId26" w:history="1">
        <w:r w:rsidRPr="0058488E">
          <w:rPr>
            <w:rFonts w:eastAsia="Calibri"/>
            <w:color w:val="auto"/>
            <w:sz w:val="22"/>
            <w:szCs w:val="22"/>
            <w:lang w:eastAsia="en-US"/>
          </w:rPr>
          <w:t>законом</w:t>
        </w:r>
      </w:hyperlink>
      <w:r w:rsidRPr="0058488E">
        <w:rPr>
          <w:rFonts w:eastAsia="Calibri"/>
          <w:color w:val="auto"/>
          <w:sz w:val="22"/>
          <w:szCs w:val="22"/>
          <w:lang w:eastAsia="en-US"/>
        </w:rPr>
        <w:t xml:space="preserve"> от 26 октября 2002 года N 127-ФЗ "О несостоятельности (банкротстве)".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Подтверждающий документ:</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заявления о включении в реестр требований кредитора, заверенного администратором доходов бюджета;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определения арбитражного суда о включении требований в реестр требований кредиторов, заверенная гербовой печатью арбитражного суда;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определения арбитражного суда о завершении конкурсного производства, заверенная гербовой печатью арбитражного суда;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bCs/>
          <w:color w:val="auto"/>
          <w:sz w:val="22"/>
          <w:szCs w:val="22"/>
          <w:lang w:eastAsia="en-US"/>
        </w:rPr>
        <w:t>-</w:t>
      </w:r>
      <w:r w:rsidRPr="0058488E">
        <w:rPr>
          <w:rFonts w:eastAsia="Calibri"/>
          <w:color w:val="auto"/>
          <w:sz w:val="22"/>
          <w:szCs w:val="22"/>
          <w:lang w:eastAsia="en-US"/>
        </w:rPr>
        <w:t xml:space="preserve">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lastRenderedPageBreak/>
        <w:t>- копии решения арбитражного суда о признании должника банкротом, заверенной печатью соответствующего арбитражного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3.1.3. ликвидации юридического лица.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27" w:history="1">
        <w:r w:rsidRPr="0058488E">
          <w:rPr>
            <w:rFonts w:eastAsia="Calibri"/>
            <w:color w:val="auto"/>
            <w:sz w:val="22"/>
            <w:szCs w:val="22"/>
            <w:lang w:eastAsia="en-US"/>
          </w:rPr>
          <w:t>пунктами 3</w:t>
        </w:r>
      </w:hyperlink>
      <w:r w:rsidRPr="0058488E">
        <w:rPr>
          <w:rFonts w:eastAsia="Calibri"/>
          <w:color w:val="auto"/>
          <w:sz w:val="22"/>
          <w:szCs w:val="22"/>
          <w:lang w:eastAsia="en-US"/>
        </w:rPr>
        <w:t xml:space="preserve"> и </w:t>
      </w:r>
      <w:hyperlink r:id="rId28" w:history="1">
        <w:r w:rsidRPr="0058488E">
          <w:rPr>
            <w:rFonts w:eastAsia="Calibri"/>
            <w:color w:val="auto"/>
            <w:sz w:val="22"/>
            <w:szCs w:val="22"/>
            <w:lang w:eastAsia="en-US"/>
          </w:rPr>
          <w:t>4 части 1 статьи 46</w:t>
        </w:r>
      </w:hyperlink>
      <w:r w:rsidRPr="0058488E">
        <w:rPr>
          <w:rFonts w:eastAsia="Calibri"/>
          <w:color w:val="auto"/>
          <w:sz w:val="22"/>
          <w:szCs w:val="22"/>
          <w:lang w:eastAsia="en-US"/>
        </w:rPr>
        <w:t xml:space="preserve"> Федерального закона от 02 октября 2007 года N 229-ФЗ "Об исполнительном производстве";</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lastRenderedPageBreak/>
        <w:t>-распорядительный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
          <w:bCs/>
          <w:color w:val="auto"/>
          <w:sz w:val="22"/>
          <w:szCs w:val="22"/>
          <w:lang w:eastAsia="en-US"/>
        </w:rPr>
      </w:pPr>
    </w:p>
    <w:p w:rsidR="0005050C" w:rsidRPr="00472681" w:rsidRDefault="0005050C" w:rsidP="00472681">
      <w:pPr>
        <w:pStyle w:val="4"/>
        <w:jc w:val="both"/>
        <w:rPr>
          <w:sz w:val="24"/>
          <w:szCs w:val="24"/>
          <w:lang w:eastAsia="en-US"/>
        </w:rPr>
      </w:pPr>
      <w:r w:rsidRPr="00472681">
        <w:rPr>
          <w:sz w:val="24"/>
          <w:szCs w:val="24"/>
          <w:lang w:eastAsia="en-US"/>
        </w:rPr>
        <w:t xml:space="preserve">4. 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 взысканию.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4.1. Инициатором списания задолженности выступают бухгалтерский (экономический), правовой (юридический) отдел учреждения.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0504089).</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4.2.Проект решения о признании дебиторской задолженности нереальной ко взысканию (безнадежной ко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ко взысканию (безнадежной ко взысканию) в срок, не превышающий </w:t>
      </w:r>
      <w:r w:rsidR="0086323A">
        <w:rPr>
          <w:rFonts w:eastAsia="Calibri"/>
          <w:bCs/>
          <w:color w:val="auto"/>
          <w:sz w:val="22"/>
          <w:szCs w:val="22"/>
          <w:lang w:eastAsia="en-US"/>
        </w:rPr>
        <w:t>15</w:t>
      </w:r>
      <w:r w:rsidRPr="0058488E">
        <w:rPr>
          <w:rFonts w:eastAsia="Calibri"/>
          <w:bCs/>
          <w:color w:val="auto"/>
          <w:sz w:val="22"/>
          <w:szCs w:val="22"/>
          <w:lang w:eastAsia="en-US"/>
        </w:rPr>
        <w:t xml:space="preserve"> рабочих дней с момента получения документов.</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4.3.Функциями Комиссии по поступлению и выбытию активов являются:</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рассмотрение документов, предусмотренных настоящим Порядком,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принятие решений о признании дебиторской задолженности нереальной ко взысканию (безнадежной к взысканию) либо об отказе в списании задолженности,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-подготовка проектов решений о признании дебиторской задолженности нереальной ко взысканию (безнадежной к взысканию)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Заседание Комиссии проводится по мере необходимости. Заседание Комиссии считается правомочным, если на нем присутствует не менее __ членов Комиссии.</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4.4. Решение о невозможности признания дебиторской задолженности нереальной ко взысканию (безнадежной к взысканию) принимается Комиссией в случае:</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а)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 взысканию);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 взысканию);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в) несоответствия представленных документов требованиям, установленным разделами 2 и 3 настоящего Порядка.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bCs/>
          <w:color w:val="auto"/>
          <w:sz w:val="22"/>
          <w:szCs w:val="22"/>
          <w:lang w:eastAsia="en-US"/>
        </w:rPr>
        <w:t xml:space="preserve">4.5.Решение комиссии учреждения по поступлению и выбытию активов о признании дебиторской задолженности нереальной ко взысканию (безнадежной ко взысканию) оформляется актом по форме (Приложение № 3 к Порядку) </w:t>
      </w:r>
      <w:r w:rsidRPr="0058488E">
        <w:rPr>
          <w:rFonts w:eastAsia="Calibri"/>
          <w:color w:val="auto"/>
          <w:sz w:val="22"/>
          <w:szCs w:val="22"/>
          <w:lang w:eastAsia="en-US"/>
        </w:rPr>
        <w:t>содержащим следующую информацию: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а) полное наименование организации (фамилия, имя, отчество физического лица);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в) сведения о платеже, по которому возникла задолженность;</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lastRenderedPageBreak/>
        <w:t>г) код классификации доходов (расходов) бюджетов Российской Федерации, по которому учитывается задолженность;</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д) сумма задолженности;</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е) дата принятия решения о признании </w:t>
      </w:r>
      <w:r w:rsidRPr="0058488E">
        <w:rPr>
          <w:rFonts w:eastAsia="Calibri"/>
          <w:bCs/>
          <w:color w:val="auto"/>
          <w:sz w:val="22"/>
          <w:szCs w:val="22"/>
          <w:lang w:eastAsia="en-US"/>
        </w:rPr>
        <w:t>дебиторской задолженности нереальной ко взысканию (безнадежной ко взысканию);</w:t>
      </w:r>
      <w:r w:rsidRPr="0058488E">
        <w:rPr>
          <w:rFonts w:eastAsia="Calibri"/>
          <w:color w:val="auto"/>
          <w:sz w:val="22"/>
          <w:szCs w:val="22"/>
          <w:lang w:eastAsia="en-US"/>
        </w:rPr>
        <w:t xml:space="preserve">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ж) подписи членов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4.6. Оформленный комиссией учреждения акт о признании дебиторской задолженности нереальной ко взысканию (безнадежной ко взысканию) утверждается руководителем учреждения.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4.7.На основании утвержденного акта</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о признании дебиторской задолженности нереальной ко взысканию (безнадежной ко взысканию) издается Приказ руководителя учреждения о списании дебиторской задолженности с учетом особенностей установленных п.1.3 данного Порядка.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05050C" w:rsidRPr="0058488E" w:rsidRDefault="0005050C" w:rsidP="0005050C">
      <w:pPr>
        <w:suppressAutoHyphens w:val="0"/>
        <w:autoSpaceDE w:val="0"/>
        <w:autoSpaceDN w:val="0"/>
        <w:adjustRightInd w:val="0"/>
        <w:ind w:firstLine="540"/>
        <w:jc w:val="both"/>
        <w:rPr>
          <w:rFonts w:ascii="Calibri" w:eastAsia="Calibri" w:hAnsi="Calibri"/>
          <w:color w:val="auto"/>
          <w:sz w:val="22"/>
          <w:szCs w:val="22"/>
          <w:lang w:eastAsia="en-US"/>
        </w:rPr>
      </w:pPr>
      <w:r w:rsidRPr="0058488E">
        <w:rPr>
          <w:rFonts w:eastAsia="Calibri"/>
          <w:bCs/>
          <w:color w:val="auto"/>
          <w:sz w:val="22"/>
          <w:szCs w:val="22"/>
          <w:lang w:eastAsia="en-US"/>
        </w:rPr>
        <w:t>К бухгалтерской справке (ф.0504833) прикладываются оправдательные документы.</w:t>
      </w:r>
      <w:r w:rsidRPr="0058488E">
        <w:rPr>
          <w:rFonts w:ascii="Calibri" w:eastAsia="Calibri" w:hAnsi="Calibri"/>
          <w:color w:val="auto"/>
          <w:sz w:val="22"/>
          <w:szCs w:val="22"/>
          <w:lang w:eastAsia="en-US"/>
        </w:rPr>
        <w:t xml:space="preserve">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Списание с балансового учета дебиторской задолженности нереальной ко взысканию (безнадежной ко взысканию) производится по каждой задолженности отдельно.</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bookmarkStart w:id="200" w:name="Par64"/>
      <w:bookmarkStart w:id="201" w:name="Par68"/>
      <w:bookmarkEnd w:id="200"/>
      <w:bookmarkEnd w:id="201"/>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Приложение № 1</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к Порядку</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списания дебиторской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ascii="Courier New" w:eastAsia="Calibri" w:hAnsi="Courier New" w:cs="Courier New"/>
          <w:color w:val="auto"/>
          <w:sz w:val="22"/>
          <w:szCs w:val="22"/>
          <w:lang w:eastAsia="en-US"/>
        </w:rPr>
        <w:t xml:space="preserve">                                  </w:t>
      </w:r>
      <w:r w:rsidRPr="0058488E">
        <w:rPr>
          <w:rFonts w:eastAsia="Calibri"/>
          <w:color w:val="auto"/>
          <w:sz w:val="22"/>
          <w:szCs w:val="22"/>
          <w:lang w:eastAsia="en-US"/>
        </w:rPr>
        <w:t>Выписка из отчетности</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_____________________________________________________________________________________</w:t>
      </w:r>
    </w:p>
    <w:p w:rsidR="0005050C" w:rsidRPr="0058488E" w:rsidRDefault="0005050C" w:rsidP="0005050C">
      <w:pPr>
        <w:widowControl/>
        <w:suppressAutoHyphens w:val="0"/>
        <w:autoSpaceDE w:val="0"/>
        <w:autoSpaceDN w:val="0"/>
        <w:adjustRightInd w:val="0"/>
        <w:jc w:val="center"/>
        <w:rPr>
          <w:rFonts w:eastAsia="Calibri"/>
          <w:b/>
          <w:i/>
          <w:color w:val="auto"/>
          <w:sz w:val="22"/>
          <w:szCs w:val="22"/>
          <w:lang w:eastAsia="en-US"/>
        </w:rPr>
      </w:pPr>
      <w:r w:rsidRPr="0058488E">
        <w:rPr>
          <w:rFonts w:eastAsia="Calibri"/>
          <w:b/>
          <w:i/>
          <w:color w:val="auto"/>
          <w:sz w:val="22"/>
          <w:szCs w:val="22"/>
          <w:lang w:eastAsia="en-US"/>
        </w:rPr>
        <w:t>(наименование учреждения)</w:t>
      </w:r>
    </w:p>
    <w:p w:rsidR="0005050C" w:rsidRPr="0058488E" w:rsidRDefault="0005050C" w:rsidP="0005050C">
      <w:pPr>
        <w:widowControl/>
        <w:suppressAutoHyphens w:val="0"/>
        <w:autoSpaceDE w:val="0"/>
        <w:autoSpaceDN w:val="0"/>
        <w:adjustRightInd w:val="0"/>
        <w:jc w:val="center"/>
        <w:rPr>
          <w:rFonts w:eastAsia="Calibri"/>
          <w:b/>
          <w: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об учитываемых суммах дебиторской задолженности                     </w:t>
      </w:r>
    </w:p>
    <w:p w:rsidR="0005050C" w:rsidRPr="0058488E" w:rsidRDefault="0005050C" w:rsidP="0005050C">
      <w:pPr>
        <w:widowControl/>
        <w:suppressAutoHyphens w:val="0"/>
        <w:autoSpaceDE w:val="0"/>
        <w:autoSpaceDN w:val="0"/>
        <w:adjustRightInd w:val="0"/>
        <w:jc w:val="both"/>
        <w:outlineLvl w:val="0"/>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w:t>
      </w:r>
      <w:r w:rsidRPr="0058488E">
        <w:rPr>
          <w:rFonts w:eastAsia="Calibri"/>
          <w:b/>
          <w:i/>
          <w:color w:val="auto"/>
          <w:sz w:val="22"/>
          <w:szCs w:val="22"/>
          <w:lang w:eastAsia="en-US"/>
        </w:rPr>
        <w:t>организационно-правовая форма, полное наименование организации должника)</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jc w:val="both"/>
        <w:rPr>
          <w:rFonts w:eastAsia="Calibri"/>
          <w:b/>
          <w:i/>
          <w:color w:val="auto"/>
          <w:sz w:val="22"/>
          <w:szCs w:val="22"/>
          <w:lang w:eastAsia="en-US"/>
        </w:rPr>
      </w:pPr>
      <w:r w:rsidRPr="0058488E">
        <w:rPr>
          <w:rFonts w:eastAsia="Calibri"/>
          <w:b/>
          <w:i/>
          <w:color w:val="auto"/>
          <w:sz w:val="22"/>
          <w:szCs w:val="22"/>
          <w:lang w:eastAsia="en-US"/>
        </w:rPr>
        <w:t xml:space="preserve">            (ФИО, дата рождения физического лица), ИНН/ОГРН/КПП)</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по состоянию на ___ ___________ ____ года.</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Задолженность учитывается в бухгалтерском учете на счете __________________________________________ </w:t>
      </w:r>
    </w:p>
    <w:p w:rsidR="0005050C" w:rsidRPr="0058488E" w:rsidRDefault="0005050C" w:rsidP="0005050C">
      <w:pPr>
        <w:widowControl/>
        <w:suppressAutoHyphens w:val="0"/>
        <w:autoSpaceDE w:val="0"/>
        <w:autoSpaceDN w:val="0"/>
        <w:adjustRightInd w:val="0"/>
        <w:jc w:val="right"/>
        <w:rPr>
          <w:rFonts w:eastAsia="Calibri"/>
          <w:b/>
          <w:i/>
          <w:color w:val="auto"/>
          <w:sz w:val="22"/>
          <w:szCs w:val="22"/>
          <w:lang w:eastAsia="en-US"/>
        </w:rPr>
      </w:pPr>
      <w:r w:rsidRPr="0058488E">
        <w:rPr>
          <w:rFonts w:eastAsia="Calibri"/>
          <w:b/>
          <w:i/>
          <w:color w:val="auto"/>
          <w:sz w:val="22"/>
          <w:szCs w:val="22"/>
          <w:lang w:eastAsia="en-US"/>
        </w:rPr>
        <w:t>(номер балансового, забалансового счета)</w:t>
      </w:r>
    </w:p>
    <w:p w:rsidR="0005050C" w:rsidRPr="0058488E" w:rsidRDefault="0005050C" w:rsidP="0005050C">
      <w:pPr>
        <w:widowControl/>
        <w:suppressAutoHyphens w:val="0"/>
        <w:autoSpaceDE w:val="0"/>
        <w:autoSpaceDN w:val="0"/>
        <w:adjustRightInd w:val="0"/>
        <w:ind w:firstLine="540"/>
        <w:jc w:val="both"/>
        <w:rPr>
          <w:rFonts w:eastAsia="Calibri"/>
          <w:b/>
          <w:bCs/>
          <w:color w:val="auto"/>
          <w:sz w:val="22"/>
          <w:szCs w:val="22"/>
          <w:lang w:eastAsia="en-US"/>
        </w:rPr>
      </w:pPr>
    </w:p>
    <w:tbl>
      <w:tblPr>
        <w:tblW w:w="9878" w:type="dxa"/>
        <w:tblInd w:w="-5" w:type="dxa"/>
        <w:tblLayout w:type="fixed"/>
        <w:tblCellMar>
          <w:top w:w="102" w:type="dxa"/>
          <w:left w:w="62" w:type="dxa"/>
          <w:bottom w:w="102" w:type="dxa"/>
          <w:right w:w="62" w:type="dxa"/>
        </w:tblCellMar>
        <w:tblLook w:val="0000" w:firstRow="0" w:lastRow="0" w:firstColumn="0" w:lastColumn="0" w:noHBand="0" w:noVBand="0"/>
      </w:tblPr>
      <w:tblGrid>
        <w:gridCol w:w="580"/>
        <w:gridCol w:w="1247"/>
        <w:gridCol w:w="1644"/>
        <w:gridCol w:w="1871"/>
        <w:gridCol w:w="1644"/>
        <w:gridCol w:w="624"/>
        <w:gridCol w:w="567"/>
        <w:gridCol w:w="1701"/>
      </w:tblGrid>
      <w:tr w:rsidR="0005050C" w:rsidRPr="0058488E" w:rsidTr="00EC36E1">
        <w:tc>
          <w:tcPr>
            <w:tcW w:w="580"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КБК доходов (расходов)</w:t>
            </w: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Cs/>
                <w:i/>
                <w:color w:val="auto"/>
                <w:sz w:val="22"/>
                <w:szCs w:val="22"/>
                <w:lang w:eastAsia="en-US"/>
              </w:rPr>
            </w:pPr>
            <w:r w:rsidRPr="0058488E">
              <w:rPr>
                <w:rFonts w:eastAsia="Calibri"/>
                <w:bCs/>
                <w:i/>
                <w:color w:val="auto"/>
                <w:sz w:val="22"/>
                <w:szCs w:val="22"/>
                <w:lang w:eastAsia="en-US"/>
              </w:rPr>
              <w:t>Прим.1</w:t>
            </w:r>
          </w:p>
        </w:tc>
        <w:tc>
          <w:tcPr>
            <w:tcW w:w="1644"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Наименование КБК доходов (расходов)</w:t>
            </w: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Cs/>
                <w:i/>
                <w:color w:val="auto"/>
                <w:sz w:val="22"/>
                <w:szCs w:val="22"/>
                <w:lang w:eastAsia="en-US"/>
              </w:rPr>
              <w:t>Прим.1</w:t>
            </w:r>
          </w:p>
        </w:tc>
        <w:tc>
          <w:tcPr>
            <w:tcW w:w="1871"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Дата начала и дата окончания образования задолженности (период образования задолженности)</w:t>
            </w:r>
          </w:p>
        </w:tc>
        <w:tc>
          <w:tcPr>
            <w:tcW w:w="2835" w:type="dxa"/>
            <w:gridSpan w:val="3"/>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Сведения (реквизиты) документа-основания возникновения задолженности</w:t>
            </w:r>
          </w:p>
        </w:tc>
        <w:tc>
          <w:tcPr>
            <w:tcW w:w="1701"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Сумма задолженности (руб.)</w:t>
            </w:r>
          </w:p>
        </w:tc>
      </w:tr>
      <w:tr w:rsidR="0005050C" w:rsidRPr="0058488E" w:rsidTr="00EC36E1">
        <w:tc>
          <w:tcPr>
            <w:tcW w:w="580"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Наименование</w:t>
            </w:r>
          </w:p>
        </w:tc>
        <w:tc>
          <w:tcPr>
            <w:tcW w:w="62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Дата</w:t>
            </w:r>
          </w:p>
        </w:tc>
        <w:tc>
          <w:tcPr>
            <w:tcW w:w="56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N</w:t>
            </w:r>
          </w:p>
        </w:tc>
        <w:tc>
          <w:tcPr>
            <w:tcW w:w="1701"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r w:rsidR="0005050C" w:rsidRPr="0058488E" w:rsidTr="00EC36E1">
        <w:tc>
          <w:tcPr>
            <w:tcW w:w="580"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r w:rsidR="0005050C" w:rsidRPr="0058488E" w:rsidTr="00EC36E1">
        <w:tc>
          <w:tcPr>
            <w:tcW w:w="580"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r w:rsidR="0005050C" w:rsidRPr="0058488E" w:rsidTr="00EC36E1">
        <w:tc>
          <w:tcPr>
            <w:tcW w:w="580"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7597" w:type="dxa"/>
            <w:gridSpan w:val="6"/>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rPr>
                <w:rFonts w:eastAsia="Calibri"/>
                <w:b/>
                <w:bCs/>
                <w:color w:val="auto"/>
                <w:sz w:val="22"/>
                <w:szCs w:val="22"/>
                <w:lang w:eastAsia="en-US"/>
              </w:rPr>
            </w:pPr>
            <w:r w:rsidRPr="0058488E">
              <w:rPr>
                <w:rFonts w:eastAsia="Calibri"/>
                <w:b/>
                <w:bCs/>
                <w:color w:val="auto"/>
                <w:sz w:val="22"/>
                <w:szCs w:val="22"/>
                <w:lang w:eastAsia="en-US"/>
              </w:rPr>
              <w:t xml:space="preserve">Итого сумма задолженности </w:t>
            </w:r>
          </w:p>
        </w:tc>
        <w:tc>
          <w:tcPr>
            <w:tcW w:w="170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bl>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lastRenderedPageBreak/>
        <w:t>Руководитель</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учреждения            __________________/______________________</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(подпись)       (фамилия, инициалы)</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 ___________ 20__ г.</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М.П.</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Исполнитель                __________________/______________________</w:t>
      </w:r>
    </w:p>
    <w:p w:rsidR="0005050C" w:rsidRPr="0058488E" w:rsidRDefault="0005050C" w:rsidP="0005050C">
      <w:pPr>
        <w:widowControl/>
        <w:suppressAutoHyphens w:val="0"/>
        <w:autoSpaceDE w:val="0"/>
        <w:autoSpaceDN w:val="0"/>
        <w:adjustRightInd w:val="0"/>
        <w:jc w:val="both"/>
        <w:rPr>
          <w:rFonts w:ascii="Courier New" w:eastAsia="Calibri" w:hAnsi="Courier New" w:cs="Courier New"/>
          <w:color w:val="auto"/>
          <w:sz w:val="22"/>
          <w:szCs w:val="22"/>
          <w:lang w:eastAsia="en-US"/>
        </w:rPr>
      </w:pPr>
      <w:r w:rsidRPr="0058488E">
        <w:rPr>
          <w:rFonts w:eastAsia="Calibri"/>
          <w:color w:val="auto"/>
          <w:sz w:val="22"/>
          <w:szCs w:val="22"/>
          <w:lang w:eastAsia="en-US"/>
        </w:rPr>
        <w:t xml:space="preserve">                               (подпись)       (фамилия, инициалы</w:t>
      </w:r>
      <w:r w:rsidRPr="0058488E">
        <w:rPr>
          <w:rFonts w:ascii="Courier New" w:eastAsia="Calibri" w:hAnsi="Courier New" w:cs="Courier New"/>
          <w:color w:val="auto"/>
          <w:sz w:val="22"/>
          <w:szCs w:val="22"/>
          <w:lang w:eastAsia="en-US"/>
        </w:rPr>
        <w:t>)</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Приложение № 2</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к Порядку</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списания дебиторской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 xml:space="preserve">                                  Справка</w:t>
      </w: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 xml:space="preserve">                             о принятых мерах</w:t>
      </w: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 xml:space="preserve">            по обеспечению взыскания дебиторской задолженности </w:t>
      </w: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Наименование должника _____________________________________________________________________________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 xml:space="preserve">     (организационно-правовая форма, полное наименование организации должника)</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 xml:space="preserve">            (ФИО, дата рождения физического лица), ИНН/ОГРН/КПП)</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Руководитель</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учреждения            __________________/______________</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 xml:space="preserve">                                          (подпись)       (фамилия, инициалы)</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"__" ___________ 20__ г.</w:t>
      </w:r>
    </w:p>
    <w:p w:rsidR="0005050C" w:rsidRPr="0058488E" w:rsidRDefault="0005050C" w:rsidP="0005050C">
      <w:pPr>
        <w:widowControl/>
        <w:suppressAutoHyphens w:val="0"/>
        <w:autoSpaceDE w:val="0"/>
        <w:autoSpaceDN w:val="0"/>
        <w:adjustRightInd w:val="0"/>
        <w:ind w:firstLine="540"/>
        <w:jc w:val="right"/>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color w:val="auto"/>
          <w:sz w:val="22"/>
          <w:szCs w:val="22"/>
          <w:lang w:eastAsia="en-US"/>
        </w:rPr>
      </w:pPr>
      <w:r w:rsidRPr="0058488E">
        <w:rPr>
          <w:rFonts w:eastAsia="Calibri"/>
          <w:color w:val="auto"/>
          <w:sz w:val="22"/>
          <w:szCs w:val="22"/>
          <w:lang w:eastAsia="en-US"/>
        </w:rPr>
        <w:t>М.П.</w:t>
      </w:r>
    </w:p>
    <w:p w:rsidR="0005050C" w:rsidRPr="0058488E" w:rsidRDefault="0005050C" w:rsidP="0005050C">
      <w:pPr>
        <w:widowControl/>
        <w:suppressAutoHyphens w:val="0"/>
        <w:autoSpaceDE w:val="0"/>
        <w:autoSpaceDN w:val="0"/>
        <w:adjustRightInd w:val="0"/>
        <w:ind w:firstLine="540"/>
        <w:jc w:val="center"/>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Исполнитель                __________________/_______________</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 xml:space="preserve">                                       (подпись)       (фамилия, инициалы)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Приложение № 3</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к Порядку</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списания дебиторской задолженности</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УТВЕРЖДАЮ________________</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Руководитель учреждения _________________</w:t>
      </w:r>
    </w:p>
    <w:p w:rsidR="0005050C" w:rsidRPr="0058488E" w:rsidRDefault="0005050C" w:rsidP="0005050C">
      <w:pPr>
        <w:suppressAutoHyphens w:val="0"/>
        <w:autoSpaceDE w:val="0"/>
        <w:autoSpaceDN w:val="0"/>
        <w:adjustRightInd w:val="0"/>
        <w:ind w:firstLine="540"/>
        <w:jc w:val="right"/>
        <w:rPr>
          <w:rFonts w:eastAsia="Calibri"/>
          <w:b/>
          <w:bCs/>
          <w:color w:val="auto"/>
          <w:sz w:val="22"/>
          <w:szCs w:val="22"/>
          <w:lang w:eastAsia="en-US"/>
        </w:rPr>
      </w:pPr>
      <w:r w:rsidRPr="0058488E">
        <w:rPr>
          <w:rFonts w:eastAsia="Calibri"/>
          <w:b/>
          <w:bCs/>
          <w:color w:val="auto"/>
          <w:sz w:val="22"/>
          <w:szCs w:val="22"/>
          <w:lang w:eastAsia="en-US"/>
        </w:rPr>
        <w:t>________________________________________</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lastRenderedPageBreak/>
        <w:t>(наименование учреждения)</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t>«___» ________________ 20__ г.</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АКТ</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о признании дебиторской задолженности</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НЕРЕАЛЬНОЙ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от "___" ______________ 20___ г.                                  № 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(указать вид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________________________________________________________________________________________</w:t>
      </w:r>
    </w:p>
    <w:p w:rsidR="0005050C" w:rsidRPr="0058488E" w:rsidRDefault="0005050C" w:rsidP="0005050C">
      <w:pPr>
        <w:widowControl/>
        <w:suppressAutoHyphens w:val="0"/>
        <w:spacing w:after="160" w:line="259" w:lineRule="auto"/>
        <w:rPr>
          <w:rFonts w:eastAsia="Calibri"/>
          <w:b/>
          <w:i/>
          <w:color w:val="auto"/>
          <w:sz w:val="22"/>
          <w:szCs w:val="22"/>
          <w:lang w:eastAsia="en-US"/>
        </w:rPr>
      </w:pPr>
      <w:r w:rsidRPr="0058488E">
        <w:rPr>
          <w:rFonts w:eastAsia="Calibri"/>
          <w:b/>
          <w:i/>
          <w:color w:val="auto"/>
          <w:sz w:val="22"/>
          <w:szCs w:val="22"/>
          <w:lang w:eastAsia="en-US"/>
        </w:rPr>
        <w:t xml:space="preserve">    (наименование организации, Ф.И.О. индивидуального предпринимателя, гражданина)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ИНН 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ОГРН 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КПП___________________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КБК 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сумму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в том числе: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 основному долгу - 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пени - __________________________________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штрафы -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основании: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
          <w:bCs/>
          <w:i/>
          <w:color w:val="auto"/>
          <w:sz w:val="22"/>
          <w:szCs w:val="22"/>
          <w:lang w:eastAsia="en-US"/>
        </w:rPr>
        <w:t xml:space="preserve">        (перечисляются конкретные документы с указанием реквизитов)</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p>
    <w:p w:rsidR="0005050C" w:rsidRPr="0058488E" w:rsidRDefault="0005050C" w:rsidP="0005050C">
      <w:pPr>
        <w:widowControl/>
        <w:suppressAutoHyphens w:val="0"/>
        <w:jc w:val="center"/>
        <w:rPr>
          <w:rFonts w:ascii="Calibri" w:eastAsia="Calibri" w:hAnsi="Calibri"/>
          <w:bCs/>
          <w:color w:val="auto"/>
          <w:sz w:val="22"/>
          <w:szCs w:val="22"/>
          <w:lang w:eastAsia="en-US"/>
        </w:rPr>
      </w:pPr>
      <w:r w:rsidRPr="0058488E">
        <w:rPr>
          <w:rFonts w:eastAsia="Calibri"/>
          <w:b/>
          <w:color w:val="auto"/>
          <w:sz w:val="22"/>
          <w:szCs w:val="22"/>
          <w:lang w:eastAsia="en-US"/>
        </w:rPr>
        <w:t>ПРИЗНАЕТСЯ (НЕ ПРИЗНАЕТСЯ)</w:t>
      </w:r>
      <w:r w:rsidRPr="0058488E">
        <w:rPr>
          <w:rFonts w:ascii="Calibri" w:eastAsia="Calibri" w:hAnsi="Calibri"/>
          <w:bCs/>
          <w:color w:val="auto"/>
          <w:sz w:val="22"/>
          <w:szCs w:val="22"/>
          <w:lang w:eastAsia="en-US"/>
        </w:rPr>
        <w:t xml:space="preserve"> 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(основания для списания (нереальная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Подписи членов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УТВЕРЖДАЮ________________</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Руководитель учреждения _________________</w:t>
      </w:r>
    </w:p>
    <w:p w:rsidR="0005050C" w:rsidRPr="0058488E" w:rsidRDefault="0005050C" w:rsidP="0005050C">
      <w:pPr>
        <w:suppressAutoHyphens w:val="0"/>
        <w:autoSpaceDE w:val="0"/>
        <w:autoSpaceDN w:val="0"/>
        <w:adjustRightInd w:val="0"/>
        <w:ind w:firstLine="540"/>
        <w:jc w:val="right"/>
        <w:rPr>
          <w:rFonts w:eastAsia="Calibri"/>
          <w:b/>
          <w:bCs/>
          <w:color w:val="auto"/>
          <w:sz w:val="22"/>
          <w:szCs w:val="22"/>
          <w:lang w:eastAsia="en-US"/>
        </w:rPr>
      </w:pPr>
      <w:r w:rsidRPr="0058488E">
        <w:rPr>
          <w:rFonts w:eastAsia="Calibri"/>
          <w:b/>
          <w:bCs/>
          <w:color w:val="auto"/>
          <w:sz w:val="22"/>
          <w:szCs w:val="22"/>
          <w:lang w:eastAsia="en-US"/>
        </w:rPr>
        <w:t>________________________________________</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t>(наименование учреждения)</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t>«___» ________________ 20__ г.</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АКТ</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о признании дебиторской задолженности</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lastRenderedPageBreak/>
        <w:t>БЕЗНАДЕЖНОЙ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от "___" ______________ 20___ г.                                  № 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(указать вид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________________________________________________________________________________________</w:t>
      </w:r>
    </w:p>
    <w:p w:rsidR="0005050C" w:rsidRPr="0058488E" w:rsidRDefault="0005050C" w:rsidP="0005050C">
      <w:pPr>
        <w:widowControl/>
        <w:suppressAutoHyphens w:val="0"/>
        <w:spacing w:after="160" w:line="259" w:lineRule="auto"/>
        <w:rPr>
          <w:rFonts w:eastAsia="Calibri"/>
          <w:b/>
          <w:i/>
          <w:color w:val="auto"/>
          <w:sz w:val="22"/>
          <w:szCs w:val="22"/>
          <w:lang w:eastAsia="en-US"/>
        </w:rPr>
      </w:pPr>
      <w:r w:rsidRPr="0058488E">
        <w:rPr>
          <w:rFonts w:eastAsia="Calibri"/>
          <w:b/>
          <w:i/>
          <w:color w:val="auto"/>
          <w:sz w:val="22"/>
          <w:szCs w:val="22"/>
          <w:lang w:eastAsia="en-US"/>
        </w:rPr>
        <w:t xml:space="preserve">    (наименование организации, Ф.И.О. индивидуального предпринимателя, гражданина)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ИНН 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ОГРН 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КПП___________________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КБК 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сумму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в том числе: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 основному долгу - 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пени - __________________________________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штрафы -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основании: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
          <w:bCs/>
          <w:i/>
          <w:color w:val="auto"/>
          <w:sz w:val="22"/>
          <w:szCs w:val="22"/>
          <w:lang w:eastAsia="en-US"/>
        </w:rPr>
        <w:t xml:space="preserve">        (перечисляются конкретные документы с указанием реквизитов)</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p>
    <w:p w:rsidR="0005050C" w:rsidRPr="0058488E" w:rsidRDefault="0005050C" w:rsidP="0005050C">
      <w:pPr>
        <w:widowControl/>
        <w:suppressAutoHyphens w:val="0"/>
        <w:jc w:val="center"/>
        <w:rPr>
          <w:rFonts w:ascii="Calibri" w:eastAsia="Calibri" w:hAnsi="Calibri"/>
          <w:bCs/>
          <w:color w:val="auto"/>
          <w:sz w:val="22"/>
          <w:szCs w:val="22"/>
          <w:lang w:eastAsia="en-US"/>
        </w:rPr>
      </w:pPr>
      <w:r w:rsidRPr="0058488E">
        <w:rPr>
          <w:rFonts w:eastAsia="Calibri"/>
          <w:b/>
          <w:color w:val="auto"/>
          <w:sz w:val="22"/>
          <w:szCs w:val="22"/>
          <w:lang w:eastAsia="en-US"/>
        </w:rPr>
        <w:t>ПРИЗНАЕТСЯ (НЕ ПРИЗНАЕТСЯ)</w:t>
      </w:r>
      <w:r w:rsidRPr="0058488E">
        <w:rPr>
          <w:rFonts w:ascii="Calibri" w:eastAsia="Calibri" w:hAnsi="Calibri"/>
          <w:bCs/>
          <w:color w:val="auto"/>
          <w:sz w:val="22"/>
          <w:szCs w:val="22"/>
          <w:lang w:eastAsia="en-US"/>
        </w:rPr>
        <w:t xml:space="preserve"> 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(основания для списания (безнадежной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Подписи членов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58488E"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58488E"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58488E" w:rsidRPr="00BD2B6F" w:rsidRDefault="0058488E" w:rsidP="00BD2B6F">
      <w:pPr>
        <w:pStyle w:val="2"/>
        <w:ind w:firstLine="567"/>
        <w:jc w:val="both"/>
        <w:rPr>
          <w:b/>
          <w:sz w:val="24"/>
          <w:szCs w:val="24"/>
        </w:rPr>
      </w:pPr>
      <w:bookmarkStart w:id="202" w:name="_Toc42688036"/>
      <w:r w:rsidRPr="00BD2B6F">
        <w:rPr>
          <w:b/>
          <w:sz w:val="24"/>
          <w:szCs w:val="24"/>
        </w:rPr>
        <w:t>6.19</w:t>
      </w:r>
      <w:r w:rsidR="00BD2B6F" w:rsidRPr="00BD2B6F">
        <w:rPr>
          <w:b/>
          <w:sz w:val="24"/>
          <w:szCs w:val="24"/>
        </w:rPr>
        <w:t>.</w:t>
      </w:r>
      <w:r w:rsidRPr="00BD2B6F">
        <w:rPr>
          <w:b/>
          <w:sz w:val="24"/>
          <w:szCs w:val="24"/>
        </w:rPr>
        <w:t xml:space="preserve"> Положение о проведении инвентаризации активов и обязательств</w:t>
      </w:r>
      <w:bookmarkEnd w:id="202"/>
    </w:p>
    <w:p w:rsidR="0058488E" w:rsidRPr="0062356A" w:rsidRDefault="0058488E" w:rsidP="0058488E"/>
    <w:p w:rsidR="0058488E" w:rsidRPr="0062356A" w:rsidRDefault="0058488E" w:rsidP="0058488E">
      <w:pPr>
        <w:jc w:val="right"/>
      </w:pPr>
      <w:r w:rsidRPr="0062356A">
        <w:t>Приложение № 6.19</w:t>
      </w:r>
    </w:p>
    <w:p w:rsidR="0058488E" w:rsidRPr="0062356A" w:rsidRDefault="0058488E" w:rsidP="0058488E">
      <w:pPr>
        <w:jc w:val="right"/>
      </w:pPr>
    </w:p>
    <w:p w:rsidR="0058488E" w:rsidRPr="0062356A" w:rsidRDefault="0058488E" w:rsidP="0058488E">
      <w:pPr>
        <w:jc w:val="center"/>
        <w:rPr>
          <w:b/>
          <w:bCs/>
        </w:rPr>
      </w:pPr>
      <w:r w:rsidRPr="0062356A">
        <w:rPr>
          <w:b/>
          <w:bCs/>
        </w:rPr>
        <w:t>Положение о проведении инвентаризации активов и обязательств</w:t>
      </w:r>
    </w:p>
    <w:p w:rsidR="0058488E" w:rsidRPr="0062356A" w:rsidRDefault="0058488E" w:rsidP="0058488E">
      <w:pPr>
        <w:jc w:val="both"/>
      </w:pPr>
      <w:r w:rsidRPr="0062356A">
        <w:t> </w:t>
      </w:r>
    </w:p>
    <w:p w:rsidR="0058488E" w:rsidRPr="0062356A" w:rsidRDefault="0058488E" w:rsidP="0058488E">
      <w:pPr>
        <w:jc w:val="center"/>
        <w:rPr>
          <w:sz w:val="22"/>
          <w:szCs w:val="22"/>
        </w:rPr>
      </w:pPr>
      <w:r w:rsidRPr="0062356A">
        <w:rPr>
          <w:sz w:val="22"/>
          <w:szCs w:val="22"/>
        </w:rPr>
        <w:t>1. Общие положения</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 xml:space="preserve">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rsidR="0058488E" w:rsidRPr="0062356A" w:rsidRDefault="0058488E" w:rsidP="0058488E">
      <w:pPr>
        <w:jc w:val="both"/>
        <w:rPr>
          <w:sz w:val="22"/>
          <w:szCs w:val="22"/>
        </w:rPr>
      </w:pPr>
      <w:r w:rsidRPr="0062356A">
        <w:rPr>
          <w:sz w:val="22"/>
          <w:szCs w:val="22"/>
        </w:rPr>
        <w:t>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забалансовых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58488E" w:rsidRPr="0062356A" w:rsidRDefault="0058488E" w:rsidP="0058488E">
      <w:pPr>
        <w:jc w:val="both"/>
        <w:rPr>
          <w:sz w:val="22"/>
          <w:szCs w:val="22"/>
        </w:rPr>
      </w:pPr>
      <w:r w:rsidRPr="0062356A">
        <w:rPr>
          <w:sz w:val="22"/>
          <w:szCs w:val="22"/>
        </w:rPr>
        <w:t>1.3. Инвентаризации подлежит все имущество Учреждения независимо от его местонахождения и все виды финансовых обязательств.</w:t>
      </w:r>
    </w:p>
    <w:p w:rsidR="0058488E" w:rsidRPr="0062356A" w:rsidRDefault="0058488E" w:rsidP="0058488E">
      <w:pPr>
        <w:jc w:val="both"/>
        <w:rPr>
          <w:sz w:val="22"/>
          <w:szCs w:val="22"/>
        </w:rPr>
      </w:pPr>
      <w:r w:rsidRPr="0062356A">
        <w:rPr>
          <w:sz w:val="22"/>
          <w:szCs w:val="22"/>
        </w:rPr>
        <w:t xml:space="preserve">Кроме того, инвентаризации подлежат активы и другие виды имущества, не принадлежащие </w:t>
      </w:r>
      <w:r w:rsidRPr="0062356A">
        <w:rPr>
          <w:sz w:val="22"/>
          <w:szCs w:val="22"/>
        </w:rPr>
        <w:lastRenderedPageBreak/>
        <w:t>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58488E" w:rsidRPr="0062356A" w:rsidRDefault="0058488E" w:rsidP="0058488E">
      <w:pPr>
        <w:jc w:val="both"/>
        <w:rPr>
          <w:sz w:val="22"/>
          <w:szCs w:val="22"/>
        </w:rPr>
      </w:pPr>
      <w:r w:rsidRPr="0062356A">
        <w:rPr>
          <w:sz w:val="22"/>
          <w:szCs w:val="22"/>
        </w:rPr>
        <w:t>Инвентаризация имущества производится по его местонахождению и материально ответственному лицу.</w:t>
      </w:r>
    </w:p>
    <w:p w:rsidR="0058488E" w:rsidRPr="0062356A" w:rsidRDefault="0058488E" w:rsidP="0058488E">
      <w:pPr>
        <w:jc w:val="both"/>
        <w:rPr>
          <w:sz w:val="22"/>
          <w:szCs w:val="22"/>
        </w:rPr>
      </w:pPr>
      <w:r w:rsidRPr="0062356A">
        <w:rPr>
          <w:sz w:val="22"/>
          <w:szCs w:val="22"/>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58488E" w:rsidRPr="0062356A" w:rsidRDefault="0058488E" w:rsidP="0058488E">
      <w:pPr>
        <w:jc w:val="both"/>
        <w:rPr>
          <w:sz w:val="22"/>
          <w:szCs w:val="22"/>
        </w:rPr>
      </w:pPr>
      <w:r w:rsidRPr="0062356A">
        <w:rPr>
          <w:sz w:val="22"/>
          <w:szCs w:val="22"/>
        </w:rPr>
        <w:t>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инвентаризаций обязательно:</w:t>
      </w:r>
    </w:p>
    <w:p w:rsidR="0058488E" w:rsidRPr="0062356A" w:rsidRDefault="0058488E" w:rsidP="00907561">
      <w:pPr>
        <w:numPr>
          <w:ilvl w:val="0"/>
          <w:numId w:val="74"/>
        </w:numPr>
        <w:jc w:val="both"/>
        <w:rPr>
          <w:sz w:val="22"/>
          <w:szCs w:val="22"/>
        </w:rPr>
      </w:pPr>
      <w:r w:rsidRPr="0062356A">
        <w:rPr>
          <w:sz w:val="22"/>
          <w:szCs w:val="22"/>
        </w:rPr>
        <w:t>при установлении фактов хищений или злоупотреблений, а также порчи имущества;</w:t>
      </w:r>
    </w:p>
    <w:p w:rsidR="0058488E" w:rsidRPr="0062356A" w:rsidRDefault="0058488E" w:rsidP="00907561">
      <w:pPr>
        <w:numPr>
          <w:ilvl w:val="0"/>
          <w:numId w:val="74"/>
        </w:numPr>
        <w:jc w:val="both"/>
        <w:rPr>
          <w:sz w:val="22"/>
          <w:szCs w:val="22"/>
        </w:rPr>
      </w:pPr>
      <w:r w:rsidRPr="0062356A">
        <w:rPr>
          <w:sz w:val="22"/>
          <w:szCs w:val="22"/>
        </w:rPr>
        <w:t>в случае стихийного бедствия, пожара, аварии или других чрезвычайных ситуаций, в том числе вызванных экстремальными условиями;</w:t>
      </w:r>
    </w:p>
    <w:p w:rsidR="0058488E" w:rsidRPr="0062356A" w:rsidRDefault="0058488E" w:rsidP="00907561">
      <w:pPr>
        <w:numPr>
          <w:ilvl w:val="0"/>
          <w:numId w:val="74"/>
        </w:numPr>
        <w:jc w:val="both"/>
        <w:rPr>
          <w:sz w:val="22"/>
          <w:szCs w:val="22"/>
        </w:rPr>
      </w:pPr>
      <w:r w:rsidRPr="0062356A">
        <w:rPr>
          <w:sz w:val="22"/>
          <w:szCs w:val="22"/>
        </w:rPr>
        <w:t>при смене материально ответственных лиц (на день приемки-передачи дел);</w:t>
      </w:r>
    </w:p>
    <w:p w:rsidR="0058488E" w:rsidRPr="0062356A" w:rsidRDefault="0058488E" w:rsidP="00907561">
      <w:pPr>
        <w:numPr>
          <w:ilvl w:val="0"/>
          <w:numId w:val="74"/>
        </w:numPr>
        <w:jc w:val="both"/>
        <w:rPr>
          <w:sz w:val="22"/>
          <w:szCs w:val="22"/>
        </w:rPr>
      </w:pPr>
      <w:r w:rsidRPr="0062356A">
        <w:rPr>
          <w:sz w:val="22"/>
          <w:szCs w:val="22"/>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58488E" w:rsidRPr="0062356A" w:rsidRDefault="0058488E" w:rsidP="00907561">
      <w:pPr>
        <w:numPr>
          <w:ilvl w:val="0"/>
          <w:numId w:val="74"/>
        </w:numPr>
        <w:jc w:val="both"/>
        <w:rPr>
          <w:sz w:val="22"/>
          <w:szCs w:val="22"/>
        </w:rPr>
      </w:pPr>
      <w:r w:rsidRPr="0062356A">
        <w:rPr>
          <w:sz w:val="22"/>
          <w:szCs w:val="22"/>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58488E" w:rsidRPr="0062356A" w:rsidRDefault="0058488E" w:rsidP="00907561">
      <w:pPr>
        <w:numPr>
          <w:ilvl w:val="1"/>
          <w:numId w:val="70"/>
        </w:numPr>
        <w:tabs>
          <w:tab w:val="left" w:pos="426"/>
        </w:tabs>
        <w:ind w:left="0" w:firstLine="0"/>
        <w:jc w:val="both"/>
        <w:rPr>
          <w:sz w:val="22"/>
          <w:szCs w:val="22"/>
        </w:rPr>
      </w:pPr>
      <w:r w:rsidRPr="0062356A">
        <w:rPr>
          <w:sz w:val="22"/>
          <w:szCs w:val="22"/>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58488E" w:rsidRPr="0062356A" w:rsidRDefault="0058488E" w:rsidP="0058488E">
      <w:pPr>
        <w:tabs>
          <w:tab w:val="left" w:pos="426"/>
        </w:tabs>
        <w:jc w:val="both"/>
        <w:rPr>
          <w:sz w:val="22"/>
          <w:szCs w:val="22"/>
        </w:rPr>
      </w:pPr>
      <w:r w:rsidRPr="0062356A">
        <w:rPr>
          <w:sz w:val="22"/>
          <w:szCs w:val="22"/>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58488E" w:rsidRPr="0062356A" w:rsidRDefault="0058488E" w:rsidP="0058488E">
      <w:pPr>
        <w:tabs>
          <w:tab w:val="left" w:pos="426"/>
        </w:tabs>
        <w:jc w:val="both"/>
        <w:rPr>
          <w:sz w:val="22"/>
          <w:szCs w:val="22"/>
        </w:rPr>
      </w:pPr>
      <w:r w:rsidRPr="0062356A">
        <w:rPr>
          <w:sz w:val="22"/>
          <w:szCs w:val="22"/>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2. Общие правила проведения инвентаризации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 xml:space="preserve">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№6.9 «План </w:t>
      </w:r>
      <w:r w:rsidR="0062356A">
        <w:rPr>
          <w:sz w:val="22"/>
          <w:szCs w:val="22"/>
        </w:rPr>
        <w:t xml:space="preserve">и сроки </w:t>
      </w:r>
      <w:r w:rsidRPr="0062356A">
        <w:rPr>
          <w:sz w:val="22"/>
          <w:szCs w:val="22"/>
        </w:rPr>
        <w:t>проведения инвентаризаций» учетной политики, кроме случаев, предусмотренных в пунктах 1.5  настоящего Положения.</w:t>
      </w:r>
    </w:p>
    <w:p w:rsidR="0058488E" w:rsidRPr="0062356A" w:rsidRDefault="0058488E" w:rsidP="0058488E">
      <w:pPr>
        <w:jc w:val="both"/>
        <w:rPr>
          <w:sz w:val="22"/>
          <w:szCs w:val="22"/>
        </w:rPr>
      </w:pPr>
      <w:r w:rsidRPr="0062356A">
        <w:rPr>
          <w:sz w:val="22"/>
          <w:szCs w:val="22"/>
        </w:rPr>
        <w:t>2.2. Для проведения инвентаризации в Учреждении создается постоянно действующая инвентаризационная комиссия.</w:t>
      </w:r>
    </w:p>
    <w:p w:rsidR="0058488E" w:rsidRPr="0062356A" w:rsidRDefault="0058488E" w:rsidP="0058488E">
      <w:pPr>
        <w:jc w:val="both"/>
        <w:rPr>
          <w:sz w:val="22"/>
          <w:szCs w:val="22"/>
        </w:rPr>
      </w:pPr>
      <w:r w:rsidRPr="0062356A">
        <w:rPr>
          <w:sz w:val="22"/>
          <w:szCs w:val="22"/>
        </w:rPr>
        <w:t xml:space="preserve">2.3. Персональный состав постоянно действующей инвентаризационной комиссии утверждает руководитель организации. </w:t>
      </w:r>
    </w:p>
    <w:p w:rsidR="0058488E" w:rsidRPr="0062356A" w:rsidRDefault="0058488E" w:rsidP="0058488E">
      <w:pPr>
        <w:jc w:val="both"/>
        <w:rPr>
          <w:sz w:val="22"/>
          <w:szCs w:val="22"/>
        </w:rPr>
      </w:pPr>
      <w:r w:rsidRPr="0062356A">
        <w:rPr>
          <w:sz w:val="22"/>
          <w:szCs w:val="22"/>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58488E" w:rsidRPr="0062356A" w:rsidRDefault="0058488E" w:rsidP="0058488E">
      <w:pPr>
        <w:jc w:val="both"/>
        <w:rPr>
          <w:sz w:val="22"/>
          <w:szCs w:val="22"/>
        </w:rPr>
      </w:pPr>
      <w:r w:rsidRPr="0062356A">
        <w:rPr>
          <w:sz w:val="22"/>
          <w:szCs w:val="22"/>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58488E" w:rsidRPr="0062356A" w:rsidRDefault="0058488E" w:rsidP="0058488E">
      <w:pPr>
        <w:jc w:val="both"/>
        <w:rPr>
          <w:sz w:val="22"/>
          <w:szCs w:val="22"/>
        </w:rPr>
      </w:pPr>
      <w:r w:rsidRPr="0062356A">
        <w:rPr>
          <w:sz w:val="22"/>
          <w:szCs w:val="22"/>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58488E" w:rsidRPr="0062356A" w:rsidRDefault="0058488E" w:rsidP="0058488E">
      <w:pPr>
        <w:jc w:val="both"/>
        <w:rPr>
          <w:sz w:val="22"/>
          <w:szCs w:val="22"/>
        </w:rPr>
      </w:pPr>
      <w:r w:rsidRPr="0062356A">
        <w:rPr>
          <w:sz w:val="22"/>
          <w:szCs w:val="22"/>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58488E" w:rsidRPr="0062356A" w:rsidRDefault="0058488E" w:rsidP="0058488E">
      <w:pPr>
        <w:jc w:val="both"/>
        <w:rPr>
          <w:sz w:val="22"/>
          <w:szCs w:val="22"/>
        </w:rPr>
      </w:pPr>
      <w:r w:rsidRPr="0062356A">
        <w:rPr>
          <w:sz w:val="22"/>
          <w:szCs w:val="22"/>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58488E" w:rsidRPr="0062356A" w:rsidRDefault="0058488E" w:rsidP="0058488E">
      <w:pPr>
        <w:jc w:val="both"/>
        <w:rPr>
          <w:sz w:val="22"/>
          <w:szCs w:val="22"/>
        </w:rPr>
      </w:pPr>
      <w:r w:rsidRPr="0062356A">
        <w:rPr>
          <w:sz w:val="22"/>
          <w:szCs w:val="22"/>
        </w:rPr>
        <w:t xml:space="preserve">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w:t>
      </w:r>
      <w:r w:rsidRPr="0062356A">
        <w:rPr>
          <w:sz w:val="22"/>
          <w:szCs w:val="22"/>
        </w:rPr>
        <w:lastRenderedPageBreak/>
        <w:t>расписки дают и лица, имеющие подотчетные суммы на приобретение или доверенности на получение имущества.</w:t>
      </w:r>
    </w:p>
    <w:p w:rsidR="0058488E" w:rsidRPr="0062356A" w:rsidRDefault="0058488E" w:rsidP="0058488E">
      <w:pPr>
        <w:jc w:val="both"/>
        <w:rPr>
          <w:sz w:val="22"/>
          <w:szCs w:val="22"/>
        </w:rPr>
      </w:pPr>
      <w:r w:rsidRPr="0062356A">
        <w:rPr>
          <w:sz w:val="22"/>
          <w:szCs w:val="22"/>
        </w:rPr>
        <w:t xml:space="preserve">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Описи составляются в соответствии с </w:t>
      </w:r>
      <w:r w:rsidRPr="00801AC5">
        <w:rPr>
          <w:sz w:val="22"/>
          <w:szCs w:val="22"/>
        </w:rPr>
        <w:t>Приказом Минфина России от 30 марта 2015 г. N 52н (</w:t>
      </w:r>
      <w:r w:rsidR="0062356A" w:rsidRPr="00801AC5">
        <w:rPr>
          <w:sz w:val="22"/>
          <w:szCs w:val="22"/>
        </w:rPr>
        <w:t>с изменениями и дополнениями</w:t>
      </w:r>
      <w:r w:rsidRPr="00801AC5">
        <w:rPr>
          <w:sz w:val="22"/>
          <w:szCs w:val="22"/>
        </w:rPr>
        <w:t>) "Об утверждении форм первичных учетных документов и регистров бухгалтерского учета, применяемых органами государственной</w:t>
      </w:r>
      <w:r w:rsidRPr="0062356A">
        <w:rPr>
          <w:sz w:val="22"/>
          <w:szCs w:val="22"/>
        </w:rPr>
        <w:t xml:space="preserve">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8488E" w:rsidRPr="0062356A" w:rsidRDefault="0058488E" w:rsidP="0058488E">
      <w:pPr>
        <w:jc w:val="both"/>
        <w:rPr>
          <w:sz w:val="22"/>
          <w:szCs w:val="22"/>
        </w:rPr>
      </w:pPr>
      <w:r w:rsidRPr="0062356A">
        <w:rPr>
          <w:sz w:val="22"/>
          <w:szCs w:val="22"/>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58488E" w:rsidRPr="0062356A" w:rsidRDefault="0058488E" w:rsidP="0058488E">
      <w:pPr>
        <w:jc w:val="both"/>
        <w:rPr>
          <w:sz w:val="22"/>
          <w:szCs w:val="22"/>
        </w:rPr>
      </w:pPr>
      <w:r w:rsidRPr="0062356A">
        <w:rPr>
          <w:sz w:val="22"/>
          <w:szCs w:val="22"/>
        </w:rPr>
        <w:t>2.7. Фактическое наличие имущества при инвентаризации определяют путем обязательного подсчета, взвешивания, обмера.</w:t>
      </w:r>
    </w:p>
    <w:p w:rsidR="0058488E" w:rsidRPr="0062356A" w:rsidRDefault="0058488E" w:rsidP="0058488E">
      <w:pPr>
        <w:jc w:val="both"/>
        <w:rPr>
          <w:sz w:val="22"/>
          <w:szCs w:val="22"/>
        </w:rPr>
      </w:pPr>
      <w:r w:rsidRPr="0062356A">
        <w:rPr>
          <w:sz w:val="22"/>
          <w:szCs w:val="22"/>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58488E" w:rsidRPr="0062356A" w:rsidRDefault="0058488E" w:rsidP="0058488E">
      <w:pPr>
        <w:jc w:val="both"/>
        <w:rPr>
          <w:sz w:val="22"/>
          <w:szCs w:val="22"/>
        </w:rPr>
      </w:pPr>
      <w:r w:rsidRPr="0062356A">
        <w:rPr>
          <w:sz w:val="22"/>
          <w:szCs w:val="22"/>
        </w:rPr>
        <w:t>2.8. Проверка фактического наличия имущества производится при обязательном участии материально ответственных лиц.</w:t>
      </w:r>
    </w:p>
    <w:p w:rsidR="0058488E" w:rsidRPr="0062356A" w:rsidRDefault="0058488E" w:rsidP="0058488E">
      <w:pPr>
        <w:jc w:val="both"/>
        <w:rPr>
          <w:sz w:val="22"/>
          <w:szCs w:val="22"/>
        </w:rPr>
      </w:pPr>
      <w:r w:rsidRPr="0062356A">
        <w:rPr>
          <w:sz w:val="22"/>
          <w:szCs w:val="22"/>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58488E" w:rsidRPr="0062356A" w:rsidRDefault="0058488E" w:rsidP="0058488E">
      <w:pPr>
        <w:jc w:val="both"/>
        <w:rPr>
          <w:sz w:val="22"/>
          <w:szCs w:val="22"/>
        </w:rPr>
      </w:pPr>
      <w:r w:rsidRPr="0062356A">
        <w:rPr>
          <w:sz w:val="22"/>
          <w:szCs w:val="22"/>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58488E" w:rsidRPr="0062356A" w:rsidRDefault="0058488E" w:rsidP="0058488E">
      <w:pPr>
        <w:jc w:val="both"/>
        <w:rPr>
          <w:sz w:val="22"/>
          <w:szCs w:val="22"/>
        </w:rPr>
      </w:pPr>
      <w:r w:rsidRPr="0062356A">
        <w:rPr>
          <w:sz w:val="22"/>
          <w:szCs w:val="22"/>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58488E" w:rsidRPr="0062356A" w:rsidRDefault="0058488E" w:rsidP="0058488E">
      <w:pPr>
        <w:jc w:val="both"/>
        <w:rPr>
          <w:sz w:val="22"/>
          <w:szCs w:val="22"/>
        </w:rPr>
      </w:pPr>
      <w:r w:rsidRPr="0062356A">
        <w:rPr>
          <w:sz w:val="22"/>
          <w:szCs w:val="22"/>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58488E" w:rsidRPr="0062356A" w:rsidRDefault="0058488E" w:rsidP="0058488E">
      <w:pPr>
        <w:jc w:val="both"/>
        <w:rPr>
          <w:sz w:val="22"/>
          <w:szCs w:val="22"/>
        </w:rPr>
      </w:pPr>
      <w:r w:rsidRPr="0062356A">
        <w:rPr>
          <w:sz w:val="22"/>
          <w:szCs w:val="22"/>
        </w:rPr>
        <w:t>В описях не допускается оставлять незаполненные строки, на последних страницах незаполненные строки прочеркиваются.</w:t>
      </w:r>
    </w:p>
    <w:p w:rsidR="0058488E" w:rsidRPr="0062356A" w:rsidRDefault="0058488E" w:rsidP="0058488E">
      <w:pPr>
        <w:jc w:val="both"/>
        <w:rPr>
          <w:sz w:val="22"/>
          <w:szCs w:val="22"/>
        </w:rPr>
      </w:pPr>
      <w:r w:rsidRPr="0062356A">
        <w:rPr>
          <w:sz w:val="22"/>
          <w:szCs w:val="22"/>
        </w:rPr>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58488E" w:rsidRPr="0062356A" w:rsidRDefault="0058488E" w:rsidP="0058488E">
      <w:pPr>
        <w:jc w:val="both"/>
        <w:rPr>
          <w:sz w:val="22"/>
          <w:szCs w:val="22"/>
        </w:rPr>
      </w:pPr>
      <w:r w:rsidRPr="0062356A">
        <w:rPr>
          <w:sz w:val="22"/>
          <w:szCs w:val="22"/>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58488E" w:rsidRPr="0062356A" w:rsidRDefault="0058488E" w:rsidP="0058488E">
      <w:pPr>
        <w:jc w:val="both"/>
        <w:rPr>
          <w:sz w:val="22"/>
          <w:szCs w:val="22"/>
        </w:rPr>
      </w:pPr>
      <w:r w:rsidRPr="0062356A">
        <w:rPr>
          <w:sz w:val="22"/>
          <w:szCs w:val="22"/>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rsidR="0058488E" w:rsidRPr="0062356A" w:rsidRDefault="0058488E" w:rsidP="0058488E">
      <w:pPr>
        <w:jc w:val="both"/>
        <w:rPr>
          <w:sz w:val="22"/>
          <w:szCs w:val="22"/>
        </w:rPr>
      </w:pPr>
      <w:r w:rsidRPr="0062356A">
        <w:rPr>
          <w:sz w:val="22"/>
          <w:szCs w:val="22"/>
        </w:rPr>
        <w:t>2.11. На имущество, находящееся на ответственном хранении, арендованное или полученное для переработки, составляются отдельные описи.</w:t>
      </w:r>
    </w:p>
    <w:p w:rsidR="0058488E" w:rsidRPr="0062356A" w:rsidRDefault="0058488E" w:rsidP="0058488E">
      <w:pPr>
        <w:jc w:val="both"/>
        <w:rPr>
          <w:sz w:val="22"/>
          <w:szCs w:val="22"/>
        </w:rPr>
      </w:pPr>
      <w:r w:rsidRPr="0062356A">
        <w:rPr>
          <w:sz w:val="22"/>
          <w:szCs w:val="22"/>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8488E" w:rsidRPr="0062356A" w:rsidRDefault="0058488E" w:rsidP="0058488E">
      <w:pPr>
        <w:jc w:val="both"/>
        <w:rPr>
          <w:sz w:val="22"/>
          <w:szCs w:val="22"/>
        </w:rPr>
      </w:pPr>
      <w:r w:rsidRPr="0062356A">
        <w:rPr>
          <w:sz w:val="22"/>
          <w:szCs w:val="22"/>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58488E" w:rsidRPr="0062356A" w:rsidRDefault="0058488E" w:rsidP="0058488E">
      <w:pPr>
        <w:jc w:val="both"/>
        <w:rPr>
          <w:sz w:val="22"/>
          <w:szCs w:val="22"/>
        </w:rPr>
      </w:pPr>
      <w:r w:rsidRPr="0062356A">
        <w:rPr>
          <w:sz w:val="22"/>
          <w:szCs w:val="22"/>
        </w:rPr>
        <w:t xml:space="preserve">2.14. По окончании инвентаризации могут проводиться контрольные проверки правильности </w:t>
      </w:r>
      <w:r w:rsidRPr="0062356A">
        <w:rPr>
          <w:sz w:val="22"/>
          <w:szCs w:val="22"/>
        </w:rPr>
        <w:lastRenderedPageBreak/>
        <w:t>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58488E" w:rsidRPr="0062356A" w:rsidRDefault="0058488E" w:rsidP="0058488E">
      <w:pPr>
        <w:jc w:val="both"/>
        <w:rPr>
          <w:sz w:val="22"/>
          <w:szCs w:val="22"/>
        </w:rPr>
      </w:pPr>
      <w:r w:rsidRPr="0062356A">
        <w:rPr>
          <w:sz w:val="22"/>
          <w:szCs w:val="22"/>
        </w:rPr>
        <w:t>2.15. 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58488E" w:rsidRPr="0062356A" w:rsidRDefault="0058488E" w:rsidP="0058488E">
      <w:pPr>
        <w:jc w:val="both"/>
        <w:rPr>
          <w:sz w:val="22"/>
          <w:szCs w:val="22"/>
        </w:rPr>
      </w:pPr>
      <w:r w:rsidRPr="0062356A">
        <w:rPr>
          <w:sz w:val="22"/>
          <w:szCs w:val="22"/>
        </w:rPr>
        <w:t>Контрольные проверки правильности проведения инвентаризаций и выборочные инвентаризации, проводимые в межинвентаризационный период, осуществляются инвентаризационными комиссиями по распоряжению руководителя организации.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3. Правила проведения инвентаризации отдельных видов</w:t>
      </w:r>
    </w:p>
    <w:p w:rsidR="0058488E" w:rsidRPr="0062356A" w:rsidRDefault="0058488E" w:rsidP="0058488E">
      <w:pPr>
        <w:jc w:val="center"/>
        <w:rPr>
          <w:sz w:val="22"/>
          <w:szCs w:val="22"/>
        </w:rPr>
      </w:pPr>
      <w:r w:rsidRPr="0062356A">
        <w:rPr>
          <w:sz w:val="22"/>
          <w:szCs w:val="22"/>
        </w:rPr>
        <w:t>имущества и финансовых обязательств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основных средств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3.1. До начала инвентаризации рекомендуется проверить:</w:t>
      </w:r>
    </w:p>
    <w:p w:rsidR="0058488E" w:rsidRPr="0062356A" w:rsidRDefault="0058488E" w:rsidP="0058488E">
      <w:pPr>
        <w:jc w:val="both"/>
        <w:rPr>
          <w:sz w:val="22"/>
          <w:szCs w:val="22"/>
        </w:rPr>
      </w:pPr>
      <w:r w:rsidRPr="0062356A">
        <w:rPr>
          <w:sz w:val="22"/>
          <w:szCs w:val="22"/>
        </w:rPr>
        <w:t>а) наличие и состояние инвентарных карточек, описей и других регистров аналитического учета;</w:t>
      </w:r>
    </w:p>
    <w:p w:rsidR="0058488E" w:rsidRPr="0062356A" w:rsidRDefault="0058488E" w:rsidP="0058488E">
      <w:pPr>
        <w:jc w:val="both"/>
        <w:rPr>
          <w:sz w:val="22"/>
          <w:szCs w:val="22"/>
        </w:rPr>
      </w:pPr>
      <w:r w:rsidRPr="0062356A">
        <w:rPr>
          <w:sz w:val="22"/>
          <w:szCs w:val="22"/>
        </w:rPr>
        <w:t>б) наличие и состояние технических паспортов или другой технической документации;</w:t>
      </w:r>
    </w:p>
    <w:p w:rsidR="0058488E" w:rsidRPr="0062356A" w:rsidRDefault="0058488E" w:rsidP="0058488E">
      <w:pPr>
        <w:jc w:val="both"/>
        <w:rPr>
          <w:sz w:val="22"/>
          <w:szCs w:val="22"/>
        </w:rPr>
      </w:pPr>
      <w:r w:rsidRPr="0062356A">
        <w:rPr>
          <w:sz w:val="22"/>
          <w:szCs w:val="22"/>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58488E" w:rsidRPr="0062356A" w:rsidRDefault="0058488E" w:rsidP="0058488E">
      <w:pPr>
        <w:jc w:val="both"/>
        <w:rPr>
          <w:sz w:val="22"/>
          <w:szCs w:val="22"/>
        </w:rPr>
      </w:pPr>
      <w:r w:rsidRPr="0062356A">
        <w:rPr>
          <w:sz w:val="22"/>
          <w:szCs w:val="22"/>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58488E" w:rsidRPr="0062356A" w:rsidRDefault="0058488E" w:rsidP="0058488E">
      <w:pPr>
        <w:jc w:val="both"/>
        <w:rPr>
          <w:sz w:val="22"/>
          <w:szCs w:val="22"/>
        </w:rPr>
      </w:pPr>
      <w:r w:rsidRPr="0062356A">
        <w:rPr>
          <w:sz w:val="22"/>
          <w:szCs w:val="22"/>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58488E" w:rsidRPr="0062356A" w:rsidRDefault="0058488E" w:rsidP="0058488E">
      <w:pPr>
        <w:jc w:val="both"/>
        <w:rPr>
          <w:sz w:val="22"/>
          <w:szCs w:val="22"/>
        </w:rPr>
      </w:pPr>
      <w:r w:rsidRPr="0062356A">
        <w:rPr>
          <w:sz w:val="22"/>
          <w:szCs w:val="22"/>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rsidR="0058488E" w:rsidRPr="00402243" w:rsidRDefault="0058488E" w:rsidP="0058488E">
      <w:pPr>
        <w:jc w:val="both"/>
        <w:rPr>
          <w:sz w:val="22"/>
          <w:szCs w:val="22"/>
        </w:rPr>
      </w:pPr>
      <w:r w:rsidRPr="0062356A">
        <w:rPr>
          <w:sz w:val="22"/>
          <w:szCs w:val="22"/>
        </w:rPr>
        <w:t xml:space="preserve">Комиссия отражает в описи, по каждому объекту, информацию о состоянии объекта имущества на дату </w:t>
      </w:r>
      <w:r w:rsidRPr="00402243">
        <w:rPr>
          <w:sz w:val="22"/>
          <w:szCs w:val="22"/>
        </w:rPr>
        <w:t>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rsidR="0058488E" w:rsidRPr="00402243" w:rsidRDefault="0058488E" w:rsidP="00907561">
      <w:pPr>
        <w:numPr>
          <w:ilvl w:val="0"/>
          <w:numId w:val="75"/>
        </w:numPr>
        <w:jc w:val="both"/>
        <w:rPr>
          <w:sz w:val="22"/>
          <w:szCs w:val="22"/>
        </w:rPr>
      </w:pPr>
      <w:r w:rsidRPr="00402243">
        <w:rPr>
          <w:sz w:val="22"/>
          <w:szCs w:val="22"/>
        </w:rPr>
        <w:t xml:space="preserve">по его наименованию; </w:t>
      </w:r>
    </w:p>
    <w:p w:rsidR="0058488E" w:rsidRPr="0072726F" w:rsidRDefault="0058488E" w:rsidP="0058488E">
      <w:pPr>
        <w:jc w:val="both"/>
        <w:rPr>
          <w:sz w:val="22"/>
          <w:szCs w:val="22"/>
        </w:rPr>
      </w:pPr>
      <w:r w:rsidRPr="00402243">
        <w:rPr>
          <w:sz w:val="22"/>
          <w:szCs w:val="22"/>
        </w:rPr>
        <w:t>Комиссия отражает</w:t>
      </w:r>
      <w:r w:rsidRPr="0062356A">
        <w:rPr>
          <w:sz w:val="22"/>
          <w:szCs w:val="22"/>
        </w:rPr>
        <w:t xml:space="preserve">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w:t>
      </w:r>
      <w:r w:rsidRPr="0072726F">
        <w:rPr>
          <w:sz w:val="22"/>
          <w:szCs w:val="22"/>
        </w:rPr>
        <w:t>функция актива). Способ указания статуса объекта учета:</w:t>
      </w:r>
    </w:p>
    <w:p w:rsidR="0058488E" w:rsidRPr="0072726F" w:rsidRDefault="0072726F" w:rsidP="00907561">
      <w:pPr>
        <w:numPr>
          <w:ilvl w:val="0"/>
          <w:numId w:val="75"/>
        </w:numPr>
        <w:jc w:val="both"/>
        <w:rPr>
          <w:sz w:val="22"/>
          <w:szCs w:val="22"/>
        </w:rPr>
      </w:pPr>
      <w:r w:rsidRPr="0072726F">
        <w:rPr>
          <w:sz w:val="22"/>
          <w:szCs w:val="22"/>
        </w:rPr>
        <w:t>по его наименованию.</w:t>
      </w:r>
    </w:p>
    <w:p w:rsidR="0062356A" w:rsidRPr="0072726F" w:rsidRDefault="0062356A" w:rsidP="0062356A">
      <w:pPr>
        <w:jc w:val="both"/>
        <w:rPr>
          <w:sz w:val="22"/>
          <w:szCs w:val="22"/>
        </w:rPr>
      </w:pPr>
      <w:r w:rsidRPr="0072726F">
        <w:rPr>
          <w:sz w:val="22"/>
          <w:szCs w:val="22"/>
        </w:rPr>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62356A" w:rsidRPr="0072726F" w:rsidRDefault="0062356A" w:rsidP="0062356A">
      <w:pPr>
        <w:jc w:val="both"/>
        <w:rPr>
          <w:sz w:val="22"/>
          <w:szCs w:val="22"/>
        </w:rPr>
      </w:pPr>
      <w:r w:rsidRPr="0072726F">
        <w:rPr>
          <w:sz w:val="22"/>
          <w:szCs w:val="22"/>
        </w:rPr>
        <w:t>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о</w:t>
      </w:r>
      <w:r w:rsidR="0072726F" w:rsidRPr="0072726F">
        <w:rPr>
          <w:sz w:val="22"/>
          <w:szCs w:val="22"/>
        </w:rPr>
        <w:t>б</w:t>
      </w:r>
      <w:r w:rsidRPr="0072726F">
        <w:rPr>
          <w:sz w:val="22"/>
          <w:szCs w:val="22"/>
        </w:rPr>
        <w:t xml:space="preserve"> обесценении актива.</w:t>
      </w:r>
    </w:p>
    <w:p w:rsidR="0062356A" w:rsidRPr="0072726F" w:rsidRDefault="0062356A" w:rsidP="0062356A">
      <w:pPr>
        <w:jc w:val="both"/>
        <w:rPr>
          <w:sz w:val="22"/>
          <w:szCs w:val="22"/>
        </w:rPr>
      </w:pPr>
      <w:r w:rsidRPr="0072726F">
        <w:rPr>
          <w:sz w:val="22"/>
          <w:szCs w:val="22"/>
        </w:rPr>
        <w:t>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rsidR="0062356A" w:rsidRPr="0072726F" w:rsidRDefault="0062356A" w:rsidP="0062356A">
      <w:pPr>
        <w:jc w:val="both"/>
        <w:rPr>
          <w:sz w:val="22"/>
          <w:szCs w:val="22"/>
        </w:rPr>
      </w:pPr>
      <w:r w:rsidRPr="0072726F">
        <w:rPr>
          <w:sz w:val="22"/>
          <w:szCs w:val="22"/>
        </w:rPr>
        <w:t>Признаки обесценения актива, зафиксированные в приложении к инвентаризационной описи, рассматриваются комиссией по поступлению и выбытию активов в течение пяти рабочих дней с момента поступления приложения.</w:t>
      </w:r>
    </w:p>
    <w:p w:rsidR="0058488E" w:rsidRPr="0062356A" w:rsidRDefault="0058488E" w:rsidP="0058488E">
      <w:pPr>
        <w:jc w:val="both"/>
        <w:rPr>
          <w:sz w:val="22"/>
          <w:szCs w:val="22"/>
        </w:rPr>
      </w:pPr>
      <w:r w:rsidRPr="0072726F">
        <w:rPr>
          <w:sz w:val="22"/>
          <w:szCs w:val="22"/>
        </w:rPr>
        <w:t>3.3. При выявлении объектов, не</w:t>
      </w:r>
      <w:r w:rsidRPr="0062356A">
        <w:rPr>
          <w:sz w:val="22"/>
          <w:szCs w:val="22"/>
        </w:rPr>
        <w:t xml:space="preserve">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ширину полотна и т.п.</w:t>
      </w:r>
    </w:p>
    <w:p w:rsidR="0058488E" w:rsidRPr="0062356A" w:rsidRDefault="0058488E" w:rsidP="0058488E">
      <w:pPr>
        <w:jc w:val="both"/>
        <w:rPr>
          <w:sz w:val="22"/>
          <w:szCs w:val="22"/>
        </w:rPr>
      </w:pPr>
      <w:r w:rsidRPr="0062356A">
        <w:rPr>
          <w:sz w:val="22"/>
          <w:szCs w:val="22"/>
        </w:rPr>
        <w:t xml:space="preserve">Оценка выявленных инвентаризацией неучтенных объектов должна быть произведена с учетом </w:t>
      </w:r>
      <w:r w:rsidRPr="0062356A">
        <w:rPr>
          <w:sz w:val="22"/>
          <w:szCs w:val="22"/>
        </w:rPr>
        <w:lastRenderedPageBreak/>
        <w:t>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58488E" w:rsidRPr="0062356A" w:rsidRDefault="0058488E" w:rsidP="0058488E">
      <w:pPr>
        <w:jc w:val="both"/>
        <w:rPr>
          <w:sz w:val="22"/>
          <w:szCs w:val="22"/>
        </w:rPr>
      </w:pPr>
      <w:r w:rsidRPr="0062356A">
        <w:rPr>
          <w:sz w:val="22"/>
          <w:szCs w:val="22"/>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58488E" w:rsidRPr="0062356A" w:rsidRDefault="0058488E" w:rsidP="0058488E">
      <w:pPr>
        <w:jc w:val="both"/>
        <w:rPr>
          <w:sz w:val="22"/>
          <w:szCs w:val="22"/>
        </w:rPr>
      </w:pPr>
      <w:r w:rsidRPr="0062356A">
        <w:rPr>
          <w:sz w:val="22"/>
          <w:szCs w:val="22"/>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58488E" w:rsidRPr="0062356A" w:rsidRDefault="0058488E" w:rsidP="0058488E">
      <w:pPr>
        <w:jc w:val="both"/>
        <w:rPr>
          <w:sz w:val="22"/>
          <w:szCs w:val="22"/>
        </w:rPr>
      </w:pPr>
      <w:r w:rsidRPr="0062356A">
        <w:rPr>
          <w:sz w:val="22"/>
          <w:szCs w:val="22"/>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58488E" w:rsidRPr="0062356A" w:rsidRDefault="0058488E" w:rsidP="0058488E">
      <w:pPr>
        <w:jc w:val="both"/>
        <w:rPr>
          <w:sz w:val="22"/>
          <w:szCs w:val="22"/>
        </w:rPr>
      </w:pPr>
      <w:r w:rsidRPr="0062356A">
        <w:rPr>
          <w:sz w:val="22"/>
          <w:szCs w:val="22"/>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58488E" w:rsidRPr="0062356A" w:rsidRDefault="0058488E" w:rsidP="0058488E">
      <w:pPr>
        <w:jc w:val="both"/>
        <w:rPr>
          <w:sz w:val="22"/>
          <w:szCs w:val="22"/>
        </w:rPr>
      </w:pPr>
      <w:r w:rsidRPr="0062356A">
        <w:rPr>
          <w:sz w:val="22"/>
          <w:szCs w:val="22"/>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58488E" w:rsidRPr="0062356A" w:rsidRDefault="0058488E" w:rsidP="0058488E">
      <w:pPr>
        <w:jc w:val="both"/>
        <w:rPr>
          <w:sz w:val="22"/>
          <w:szCs w:val="22"/>
        </w:rPr>
      </w:pPr>
      <w:r w:rsidRPr="0062356A">
        <w:rPr>
          <w:sz w:val="22"/>
          <w:szCs w:val="22"/>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58488E" w:rsidRPr="0062356A" w:rsidRDefault="0058488E" w:rsidP="0058488E">
      <w:pPr>
        <w:jc w:val="both"/>
        <w:rPr>
          <w:sz w:val="22"/>
          <w:szCs w:val="22"/>
        </w:rPr>
      </w:pPr>
      <w:r w:rsidRPr="0062356A">
        <w:rPr>
          <w:sz w:val="22"/>
          <w:szCs w:val="22"/>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w:t>
      </w:r>
    </w:p>
    <w:p w:rsidR="0058488E" w:rsidRPr="0062356A" w:rsidRDefault="0058488E" w:rsidP="0058488E">
      <w:pPr>
        <w:jc w:val="both"/>
        <w:rPr>
          <w:sz w:val="22"/>
          <w:szCs w:val="22"/>
        </w:rPr>
      </w:pPr>
      <w:r w:rsidRPr="0062356A">
        <w:rPr>
          <w:sz w:val="22"/>
          <w:szCs w:val="22"/>
        </w:rPr>
        <w:t>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нематериальных активов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3.8. При инвентаризации нематериальных активов необходимо проверить:</w:t>
      </w:r>
    </w:p>
    <w:p w:rsidR="0058488E" w:rsidRPr="0062356A" w:rsidRDefault="0058488E" w:rsidP="0058488E">
      <w:pPr>
        <w:jc w:val="both"/>
        <w:rPr>
          <w:sz w:val="22"/>
          <w:szCs w:val="22"/>
        </w:rPr>
      </w:pPr>
      <w:r w:rsidRPr="0062356A">
        <w:rPr>
          <w:sz w:val="22"/>
          <w:szCs w:val="22"/>
        </w:rPr>
        <w:t>наличие документов, подтверждающих права организации на его использование;</w:t>
      </w:r>
    </w:p>
    <w:p w:rsidR="0058488E" w:rsidRPr="0062356A" w:rsidRDefault="0058488E" w:rsidP="0058488E">
      <w:pPr>
        <w:jc w:val="both"/>
        <w:rPr>
          <w:sz w:val="22"/>
          <w:szCs w:val="22"/>
        </w:rPr>
      </w:pPr>
      <w:r w:rsidRPr="0062356A">
        <w:rPr>
          <w:sz w:val="22"/>
          <w:szCs w:val="22"/>
        </w:rPr>
        <w:t>правильность и своевременность отражения нематериальных активов в балансе.</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финансовых вложений</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58488E" w:rsidRPr="0062356A" w:rsidRDefault="0058488E" w:rsidP="0058488E">
      <w:pPr>
        <w:jc w:val="both"/>
        <w:rPr>
          <w:sz w:val="22"/>
          <w:szCs w:val="22"/>
        </w:rPr>
      </w:pPr>
      <w:r w:rsidRPr="0062356A">
        <w:rPr>
          <w:sz w:val="22"/>
          <w:szCs w:val="22"/>
        </w:rPr>
        <w:t>3.10. При проверке фактического наличия ценных бумаг устанавливается:</w:t>
      </w:r>
    </w:p>
    <w:p w:rsidR="0058488E" w:rsidRPr="0062356A" w:rsidRDefault="0058488E" w:rsidP="00907561">
      <w:pPr>
        <w:numPr>
          <w:ilvl w:val="0"/>
          <w:numId w:val="76"/>
        </w:numPr>
        <w:jc w:val="both"/>
        <w:rPr>
          <w:sz w:val="22"/>
          <w:szCs w:val="22"/>
        </w:rPr>
      </w:pPr>
      <w:r w:rsidRPr="0062356A">
        <w:rPr>
          <w:sz w:val="22"/>
          <w:szCs w:val="22"/>
        </w:rPr>
        <w:t>правильность оформления ценных бумаг;</w:t>
      </w:r>
    </w:p>
    <w:p w:rsidR="0058488E" w:rsidRPr="0062356A" w:rsidRDefault="0058488E" w:rsidP="00907561">
      <w:pPr>
        <w:numPr>
          <w:ilvl w:val="0"/>
          <w:numId w:val="76"/>
        </w:numPr>
        <w:jc w:val="both"/>
        <w:rPr>
          <w:sz w:val="22"/>
          <w:szCs w:val="22"/>
        </w:rPr>
      </w:pPr>
      <w:r w:rsidRPr="0062356A">
        <w:rPr>
          <w:sz w:val="22"/>
          <w:szCs w:val="22"/>
        </w:rPr>
        <w:t>реальность стоимости учтенных на балансе ценных бумаг;</w:t>
      </w:r>
    </w:p>
    <w:p w:rsidR="0058488E" w:rsidRPr="0062356A" w:rsidRDefault="0058488E" w:rsidP="00907561">
      <w:pPr>
        <w:numPr>
          <w:ilvl w:val="0"/>
          <w:numId w:val="76"/>
        </w:numPr>
        <w:jc w:val="both"/>
        <w:rPr>
          <w:sz w:val="22"/>
          <w:szCs w:val="22"/>
        </w:rPr>
      </w:pPr>
      <w:r w:rsidRPr="0062356A">
        <w:rPr>
          <w:sz w:val="22"/>
          <w:szCs w:val="22"/>
        </w:rPr>
        <w:t>сохранность ценных бумаг (путем сопоставления фактического наличия с данными бухгалтерского учета);</w:t>
      </w:r>
    </w:p>
    <w:p w:rsidR="0058488E" w:rsidRPr="0062356A" w:rsidRDefault="0058488E" w:rsidP="00907561">
      <w:pPr>
        <w:numPr>
          <w:ilvl w:val="0"/>
          <w:numId w:val="76"/>
        </w:numPr>
        <w:jc w:val="both"/>
        <w:rPr>
          <w:sz w:val="22"/>
          <w:szCs w:val="22"/>
        </w:rPr>
      </w:pPr>
      <w:r w:rsidRPr="0062356A">
        <w:rPr>
          <w:sz w:val="22"/>
          <w:szCs w:val="22"/>
        </w:rPr>
        <w:t>своевременность и полнота отражения в бухгалтерском учете полученных доходов по ценным бумагам.</w:t>
      </w:r>
    </w:p>
    <w:p w:rsidR="0058488E" w:rsidRPr="0062356A" w:rsidRDefault="0058488E" w:rsidP="0058488E">
      <w:pPr>
        <w:jc w:val="both"/>
        <w:rPr>
          <w:sz w:val="22"/>
          <w:szCs w:val="22"/>
        </w:rPr>
      </w:pPr>
      <w:r w:rsidRPr="0062356A">
        <w:rPr>
          <w:sz w:val="22"/>
          <w:szCs w:val="22"/>
        </w:rPr>
        <w:t>3.11. При хранении ценных бумаг в организации их инвентаризация проводится одновременно с инвентаризацией денежных средств в кассе.</w:t>
      </w:r>
    </w:p>
    <w:p w:rsidR="0058488E" w:rsidRPr="0062356A" w:rsidRDefault="0058488E" w:rsidP="0058488E">
      <w:pPr>
        <w:jc w:val="both"/>
        <w:rPr>
          <w:sz w:val="22"/>
          <w:szCs w:val="22"/>
        </w:rPr>
      </w:pPr>
      <w:r w:rsidRPr="0062356A">
        <w:rPr>
          <w:sz w:val="22"/>
          <w:szCs w:val="22"/>
        </w:rPr>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w:t>
      </w:r>
    </w:p>
    <w:p w:rsidR="0058488E" w:rsidRPr="0062356A" w:rsidRDefault="0058488E" w:rsidP="0058488E">
      <w:pPr>
        <w:jc w:val="both"/>
        <w:rPr>
          <w:sz w:val="22"/>
          <w:szCs w:val="22"/>
        </w:rPr>
      </w:pPr>
      <w:r w:rsidRPr="0062356A">
        <w:rPr>
          <w:sz w:val="22"/>
          <w:szCs w:val="22"/>
        </w:rPr>
        <w:t>Реквизиты каждой ценной бумаги сопоставляются с данными описей (реестров, книг), хранящихся в бухгалтерии организации.</w:t>
      </w:r>
    </w:p>
    <w:p w:rsidR="0058488E" w:rsidRPr="0062356A" w:rsidRDefault="0058488E" w:rsidP="0058488E">
      <w:pPr>
        <w:jc w:val="both"/>
        <w:rPr>
          <w:sz w:val="22"/>
          <w:szCs w:val="22"/>
        </w:rPr>
      </w:pPr>
      <w:r w:rsidRPr="0062356A">
        <w:rPr>
          <w:sz w:val="22"/>
          <w:szCs w:val="22"/>
        </w:rPr>
        <w:t xml:space="preserve">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w:t>
      </w:r>
      <w:r w:rsidRPr="0062356A">
        <w:rPr>
          <w:sz w:val="22"/>
          <w:szCs w:val="22"/>
        </w:rPr>
        <w:lastRenderedPageBreak/>
        <w:t>выписок этих специальных организаций.</w:t>
      </w:r>
    </w:p>
    <w:p w:rsidR="0058488E" w:rsidRPr="0062356A" w:rsidRDefault="0058488E" w:rsidP="0058488E">
      <w:pPr>
        <w:jc w:val="both"/>
        <w:rPr>
          <w:sz w:val="22"/>
          <w:szCs w:val="22"/>
        </w:rPr>
      </w:pPr>
      <w:r w:rsidRPr="0062356A">
        <w:rPr>
          <w:sz w:val="22"/>
          <w:szCs w:val="22"/>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материальных ценностей</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58488E" w:rsidRPr="0062356A" w:rsidRDefault="0058488E" w:rsidP="0058488E">
      <w:pPr>
        <w:jc w:val="both"/>
        <w:rPr>
          <w:sz w:val="22"/>
          <w:szCs w:val="22"/>
        </w:rPr>
      </w:pPr>
      <w:r w:rsidRPr="0062356A">
        <w:rPr>
          <w:sz w:val="22"/>
          <w:szCs w:val="22"/>
        </w:rPr>
        <w:t>3.16. Инвентаризация материальных ценностей должна, как правило, проводиться в порядке расположения ценностей в данном помещении.</w:t>
      </w:r>
    </w:p>
    <w:p w:rsidR="0058488E" w:rsidRPr="0062356A" w:rsidRDefault="0058488E" w:rsidP="0058488E">
      <w:pPr>
        <w:jc w:val="both"/>
        <w:rPr>
          <w:sz w:val="22"/>
          <w:szCs w:val="22"/>
        </w:rPr>
      </w:pPr>
      <w:r w:rsidRPr="0062356A">
        <w:rPr>
          <w:sz w:val="22"/>
          <w:szCs w:val="22"/>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58488E" w:rsidRPr="0062356A" w:rsidRDefault="0058488E" w:rsidP="0058488E">
      <w:pPr>
        <w:jc w:val="both"/>
        <w:rPr>
          <w:sz w:val="22"/>
          <w:szCs w:val="22"/>
        </w:rPr>
      </w:pPr>
      <w:r w:rsidRPr="0062356A">
        <w:rPr>
          <w:sz w:val="22"/>
          <w:szCs w:val="22"/>
        </w:rPr>
        <w:t>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58488E" w:rsidRPr="0062356A" w:rsidRDefault="0058488E" w:rsidP="0058488E">
      <w:pPr>
        <w:jc w:val="both"/>
        <w:rPr>
          <w:sz w:val="22"/>
          <w:szCs w:val="22"/>
        </w:rPr>
      </w:pPr>
      <w:r w:rsidRPr="0062356A">
        <w:rPr>
          <w:sz w:val="22"/>
          <w:szCs w:val="22"/>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58488E" w:rsidRPr="0062356A" w:rsidRDefault="0058488E" w:rsidP="0058488E">
      <w:pPr>
        <w:jc w:val="both"/>
        <w:rPr>
          <w:sz w:val="22"/>
          <w:szCs w:val="22"/>
        </w:rPr>
      </w:pPr>
      <w:r w:rsidRPr="0062356A">
        <w:rPr>
          <w:sz w:val="22"/>
          <w:szCs w:val="22"/>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58488E" w:rsidRPr="0062356A" w:rsidRDefault="0058488E" w:rsidP="0058488E">
      <w:pPr>
        <w:jc w:val="both"/>
        <w:rPr>
          <w:sz w:val="22"/>
          <w:szCs w:val="22"/>
        </w:rPr>
      </w:pPr>
      <w:r w:rsidRPr="0062356A">
        <w:rPr>
          <w:sz w:val="22"/>
          <w:szCs w:val="22"/>
        </w:rPr>
        <w:t>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58488E" w:rsidRPr="0062356A" w:rsidRDefault="0058488E" w:rsidP="0058488E">
      <w:pPr>
        <w:jc w:val="both"/>
        <w:rPr>
          <w:sz w:val="22"/>
          <w:szCs w:val="22"/>
        </w:rPr>
      </w:pPr>
      <w:r w:rsidRPr="0062356A">
        <w:rPr>
          <w:sz w:val="22"/>
          <w:szCs w:val="22"/>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58488E" w:rsidRPr="0062356A" w:rsidRDefault="0058488E" w:rsidP="0058488E">
      <w:pPr>
        <w:jc w:val="both"/>
        <w:rPr>
          <w:sz w:val="22"/>
          <w:szCs w:val="22"/>
        </w:rPr>
      </w:pPr>
      <w:r w:rsidRPr="0062356A">
        <w:rPr>
          <w:sz w:val="22"/>
          <w:szCs w:val="22"/>
        </w:rPr>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58488E" w:rsidRPr="0062356A" w:rsidRDefault="0058488E" w:rsidP="0058488E">
      <w:pPr>
        <w:jc w:val="both"/>
        <w:rPr>
          <w:sz w:val="22"/>
          <w:szCs w:val="22"/>
        </w:rPr>
      </w:pPr>
      <w:r w:rsidRPr="0062356A">
        <w:rPr>
          <w:sz w:val="22"/>
          <w:szCs w:val="22"/>
        </w:rPr>
        <w:t>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58488E" w:rsidRPr="0062356A" w:rsidRDefault="0058488E" w:rsidP="0058488E">
      <w:pPr>
        <w:jc w:val="both"/>
        <w:rPr>
          <w:sz w:val="22"/>
          <w:szCs w:val="22"/>
        </w:rPr>
      </w:pPr>
      <w:r w:rsidRPr="0062356A">
        <w:rPr>
          <w:sz w:val="22"/>
          <w:szCs w:val="22"/>
        </w:rPr>
        <w:t xml:space="preserve">Предварительно должна быть произведена сверка этих счетов с другими корреспондирующими счетами. </w:t>
      </w:r>
    </w:p>
    <w:p w:rsidR="0058488E" w:rsidRPr="0062356A" w:rsidRDefault="0058488E" w:rsidP="0058488E">
      <w:pPr>
        <w:jc w:val="both"/>
        <w:rPr>
          <w:sz w:val="22"/>
          <w:szCs w:val="22"/>
        </w:rPr>
      </w:pPr>
      <w:r w:rsidRPr="0062356A">
        <w:rPr>
          <w:sz w:val="22"/>
          <w:szCs w:val="22"/>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58488E" w:rsidRPr="0062356A" w:rsidRDefault="0058488E" w:rsidP="0058488E">
      <w:pPr>
        <w:jc w:val="both"/>
        <w:rPr>
          <w:sz w:val="22"/>
          <w:szCs w:val="22"/>
        </w:rPr>
      </w:pPr>
      <w:r w:rsidRPr="0062356A">
        <w:rPr>
          <w:sz w:val="22"/>
          <w:szCs w:val="22"/>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58488E" w:rsidRPr="0062356A" w:rsidRDefault="0058488E" w:rsidP="0058488E">
      <w:pPr>
        <w:jc w:val="both"/>
        <w:rPr>
          <w:sz w:val="22"/>
          <w:szCs w:val="22"/>
        </w:rPr>
      </w:pPr>
      <w:r w:rsidRPr="0062356A">
        <w:rPr>
          <w:sz w:val="22"/>
          <w:szCs w:val="22"/>
        </w:rPr>
        <w:lastRenderedPageBreak/>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58488E" w:rsidRPr="0062356A" w:rsidRDefault="0058488E" w:rsidP="0058488E">
      <w:pPr>
        <w:jc w:val="both"/>
        <w:rPr>
          <w:sz w:val="22"/>
          <w:szCs w:val="22"/>
        </w:rPr>
      </w:pPr>
      <w:r w:rsidRPr="0062356A">
        <w:rPr>
          <w:sz w:val="22"/>
          <w:szCs w:val="22"/>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58488E" w:rsidRPr="0062356A" w:rsidRDefault="0058488E" w:rsidP="0058488E">
      <w:pPr>
        <w:jc w:val="both"/>
        <w:rPr>
          <w:sz w:val="22"/>
          <w:szCs w:val="22"/>
        </w:rPr>
      </w:pPr>
      <w:r w:rsidRPr="0062356A">
        <w:rPr>
          <w:sz w:val="22"/>
          <w:szCs w:val="22"/>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58488E" w:rsidRPr="0062356A" w:rsidRDefault="0058488E" w:rsidP="0058488E">
      <w:pPr>
        <w:jc w:val="both"/>
        <w:rPr>
          <w:sz w:val="22"/>
          <w:szCs w:val="22"/>
        </w:rPr>
      </w:pPr>
      <w:r w:rsidRPr="0062356A">
        <w:rPr>
          <w:sz w:val="22"/>
          <w:szCs w:val="22"/>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58488E" w:rsidRPr="0062356A" w:rsidRDefault="0058488E" w:rsidP="0058488E">
      <w:pPr>
        <w:jc w:val="both"/>
        <w:rPr>
          <w:sz w:val="22"/>
          <w:szCs w:val="22"/>
        </w:rPr>
      </w:pPr>
      <w:r w:rsidRPr="0062356A">
        <w:rPr>
          <w:sz w:val="22"/>
          <w:szCs w:val="22"/>
        </w:rPr>
        <w:t>3.26. Тара заносится в описи по видам, целевому назначению и качественному состоянию (новая, бывшая в употреблении, требующая ремонта и т.д.).</w:t>
      </w:r>
    </w:p>
    <w:p w:rsidR="0058488E" w:rsidRPr="0062356A" w:rsidRDefault="0058488E" w:rsidP="0058488E">
      <w:pPr>
        <w:jc w:val="both"/>
        <w:rPr>
          <w:sz w:val="22"/>
          <w:szCs w:val="22"/>
        </w:rPr>
      </w:pPr>
      <w:r w:rsidRPr="0062356A">
        <w:rPr>
          <w:sz w:val="22"/>
          <w:szCs w:val="22"/>
        </w:rPr>
        <w:t>На тару, пришедшую в негодность, инвентаризационной комиссией составляется акт на списание с указанием причин порчи.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незавершенного производства</w:t>
      </w:r>
    </w:p>
    <w:p w:rsidR="0058488E" w:rsidRPr="0062356A" w:rsidRDefault="0058488E" w:rsidP="0058488E">
      <w:pPr>
        <w:jc w:val="center"/>
        <w:rPr>
          <w:sz w:val="22"/>
          <w:szCs w:val="22"/>
        </w:rPr>
      </w:pPr>
      <w:r w:rsidRPr="0062356A">
        <w:rPr>
          <w:sz w:val="22"/>
          <w:szCs w:val="22"/>
        </w:rPr>
        <w:t>и расходов будущих периодов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3.27. При инвентаризации незавершенного производства, необходимо:</w:t>
      </w:r>
    </w:p>
    <w:p w:rsidR="0058488E" w:rsidRPr="0062356A" w:rsidRDefault="0058488E" w:rsidP="00907561">
      <w:pPr>
        <w:numPr>
          <w:ilvl w:val="0"/>
          <w:numId w:val="77"/>
        </w:numPr>
        <w:jc w:val="both"/>
        <w:rPr>
          <w:sz w:val="22"/>
          <w:szCs w:val="22"/>
        </w:rPr>
      </w:pPr>
      <w:r w:rsidRPr="0062356A">
        <w:rPr>
          <w:sz w:val="22"/>
          <w:szCs w:val="22"/>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58488E" w:rsidRPr="0062356A" w:rsidRDefault="0058488E" w:rsidP="00907561">
      <w:pPr>
        <w:numPr>
          <w:ilvl w:val="0"/>
          <w:numId w:val="77"/>
        </w:numPr>
        <w:jc w:val="both"/>
        <w:rPr>
          <w:sz w:val="22"/>
          <w:szCs w:val="22"/>
        </w:rPr>
      </w:pPr>
      <w:r w:rsidRPr="0062356A">
        <w:rPr>
          <w:sz w:val="22"/>
          <w:szCs w:val="22"/>
        </w:rPr>
        <w:t>определить фактическую комплектность незавершенного производства (заделов);</w:t>
      </w:r>
    </w:p>
    <w:p w:rsidR="0058488E" w:rsidRPr="0062356A" w:rsidRDefault="0058488E" w:rsidP="00907561">
      <w:pPr>
        <w:numPr>
          <w:ilvl w:val="0"/>
          <w:numId w:val="77"/>
        </w:numPr>
        <w:jc w:val="both"/>
        <w:rPr>
          <w:sz w:val="22"/>
          <w:szCs w:val="22"/>
        </w:rPr>
      </w:pPr>
      <w:r w:rsidRPr="0062356A">
        <w:rPr>
          <w:sz w:val="22"/>
          <w:szCs w:val="22"/>
        </w:rPr>
        <w:t>выявить остаток незавершенного производства по аннулированным заказам, а также по заказам, выполнение которых приостановлено.</w:t>
      </w:r>
    </w:p>
    <w:p w:rsidR="0058488E" w:rsidRPr="0062356A" w:rsidRDefault="0058488E" w:rsidP="0058488E">
      <w:pPr>
        <w:jc w:val="both"/>
        <w:rPr>
          <w:sz w:val="22"/>
          <w:szCs w:val="22"/>
        </w:rPr>
      </w:pPr>
      <w:r w:rsidRPr="0062356A">
        <w:rPr>
          <w:sz w:val="22"/>
          <w:szCs w:val="22"/>
        </w:rPr>
        <w:t>3.28. 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58488E" w:rsidRPr="0062356A" w:rsidRDefault="0058488E" w:rsidP="0058488E">
      <w:pPr>
        <w:jc w:val="both"/>
        <w:rPr>
          <w:sz w:val="22"/>
          <w:szCs w:val="22"/>
        </w:rPr>
      </w:pPr>
      <w:r w:rsidRPr="0062356A">
        <w:rPr>
          <w:sz w:val="22"/>
          <w:szCs w:val="22"/>
        </w:rPr>
        <w:t>3.29. Проверка заделов незавершенного производства (деталей, узлов, агрегатов) производится путем фактического подсчета, взвешивания, перемеривания.</w:t>
      </w:r>
    </w:p>
    <w:p w:rsidR="0058488E" w:rsidRPr="0062356A" w:rsidRDefault="0058488E" w:rsidP="0058488E">
      <w:pPr>
        <w:jc w:val="both"/>
        <w:rPr>
          <w:sz w:val="22"/>
          <w:szCs w:val="22"/>
        </w:rPr>
      </w:pPr>
      <w:r w:rsidRPr="0062356A">
        <w:rPr>
          <w:sz w:val="22"/>
          <w:szCs w:val="22"/>
        </w:rPr>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58488E" w:rsidRPr="0062356A" w:rsidRDefault="0058488E" w:rsidP="0058488E">
      <w:pPr>
        <w:jc w:val="both"/>
        <w:rPr>
          <w:sz w:val="22"/>
          <w:szCs w:val="22"/>
        </w:rPr>
      </w:pPr>
      <w:r w:rsidRPr="0062356A">
        <w:rPr>
          <w:sz w:val="22"/>
          <w:szCs w:val="22"/>
        </w:rPr>
        <w:t>3.30. 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58488E" w:rsidRPr="0062356A" w:rsidRDefault="0058488E" w:rsidP="0058488E">
      <w:pPr>
        <w:jc w:val="both"/>
        <w:rPr>
          <w:sz w:val="22"/>
          <w:szCs w:val="22"/>
        </w:rPr>
      </w:pPr>
      <w:r w:rsidRPr="0062356A">
        <w:rPr>
          <w:sz w:val="22"/>
          <w:szCs w:val="22"/>
        </w:rPr>
        <w:t>Забракованные детали в описи незавершенного производства не включаются, а по ним составляются отдельные описи.</w:t>
      </w:r>
    </w:p>
    <w:p w:rsidR="0058488E" w:rsidRPr="0062356A" w:rsidRDefault="0058488E" w:rsidP="0058488E">
      <w:pPr>
        <w:jc w:val="both"/>
        <w:rPr>
          <w:sz w:val="22"/>
          <w:szCs w:val="22"/>
        </w:rPr>
      </w:pPr>
      <w:r w:rsidRPr="0062356A">
        <w:rPr>
          <w:sz w:val="22"/>
          <w:szCs w:val="22"/>
        </w:rPr>
        <w:t>3.31. По незавершенному производству, представляющему собой неоднородную массу или смесь сырья (в соответствующих отраслях промышленности), в описях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калькулирования себестоимости продукции (работ, услуг).</w:t>
      </w:r>
    </w:p>
    <w:p w:rsidR="0058488E" w:rsidRPr="0062356A" w:rsidRDefault="0058488E" w:rsidP="0058488E">
      <w:pPr>
        <w:jc w:val="both"/>
        <w:rPr>
          <w:sz w:val="22"/>
          <w:szCs w:val="22"/>
        </w:rPr>
      </w:pPr>
      <w:r w:rsidRPr="0062356A">
        <w:rPr>
          <w:sz w:val="22"/>
          <w:szCs w:val="22"/>
        </w:rPr>
        <w:t>3.32.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58488E" w:rsidRPr="0062356A" w:rsidRDefault="0058488E" w:rsidP="0058488E">
      <w:pPr>
        <w:jc w:val="both"/>
        <w:rPr>
          <w:sz w:val="22"/>
          <w:szCs w:val="22"/>
        </w:rPr>
      </w:pPr>
      <w:r w:rsidRPr="0062356A">
        <w:rPr>
          <w:sz w:val="22"/>
          <w:szCs w:val="22"/>
        </w:rPr>
        <w:t>При этом проверяется:</w:t>
      </w:r>
    </w:p>
    <w:p w:rsidR="0058488E" w:rsidRPr="0062356A" w:rsidRDefault="0058488E" w:rsidP="0058488E">
      <w:pPr>
        <w:jc w:val="both"/>
        <w:rPr>
          <w:sz w:val="22"/>
          <w:szCs w:val="22"/>
        </w:rPr>
      </w:pPr>
      <w:r w:rsidRPr="0062356A">
        <w:rPr>
          <w:sz w:val="22"/>
          <w:szCs w:val="22"/>
        </w:rPr>
        <w:t>а) не числится ли в составе незавершенного капитального строительства оборудование, переданное в монтаж, но фактически не начатое монтажом;</w:t>
      </w:r>
    </w:p>
    <w:p w:rsidR="0058488E" w:rsidRPr="0062356A" w:rsidRDefault="0058488E" w:rsidP="0058488E">
      <w:pPr>
        <w:jc w:val="both"/>
        <w:rPr>
          <w:sz w:val="22"/>
          <w:szCs w:val="22"/>
        </w:rPr>
      </w:pPr>
      <w:r w:rsidRPr="0062356A">
        <w:rPr>
          <w:sz w:val="22"/>
          <w:szCs w:val="22"/>
        </w:rPr>
        <w:t>б) состояние законсервированных и временно прекращенных строительством объектов.</w:t>
      </w:r>
    </w:p>
    <w:p w:rsidR="0058488E" w:rsidRPr="0062356A" w:rsidRDefault="0058488E" w:rsidP="0058488E">
      <w:pPr>
        <w:jc w:val="both"/>
        <w:rPr>
          <w:sz w:val="22"/>
          <w:szCs w:val="22"/>
        </w:rPr>
      </w:pPr>
      <w:r w:rsidRPr="0062356A">
        <w:rPr>
          <w:sz w:val="22"/>
          <w:szCs w:val="22"/>
        </w:rPr>
        <w:lastRenderedPageBreak/>
        <w:t>По этим объектам, в частности, необходимо выявить причины и основание для их консервации.</w:t>
      </w:r>
    </w:p>
    <w:p w:rsidR="0058488E" w:rsidRPr="0062356A" w:rsidRDefault="0058488E" w:rsidP="0058488E">
      <w:pPr>
        <w:jc w:val="both"/>
        <w:rPr>
          <w:sz w:val="22"/>
          <w:szCs w:val="22"/>
        </w:rPr>
      </w:pPr>
      <w:r w:rsidRPr="0062356A">
        <w:rPr>
          <w:sz w:val="22"/>
          <w:szCs w:val="22"/>
        </w:rPr>
        <w:t>3.33.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 В описях необходимо указать причины задержки оформления сдачи в эксплуатацию указанных объектов.</w:t>
      </w:r>
    </w:p>
    <w:p w:rsidR="0058488E" w:rsidRPr="0062356A" w:rsidRDefault="0058488E" w:rsidP="0058488E">
      <w:pPr>
        <w:jc w:val="both"/>
        <w:rPr>
          <w:sz w:val="22"/>
          <w:szCs w:val="22"/>
        </w:rPr>
      </w:pPr>
      <w:r w:rsidRPr="0062356A">
        <w:rPr>
          <w:sz w:val="22"/>
          <w:szCs w:val="22"/>
        </w:rPr>
        <w:t>3.34. 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58488E" w:rsidRPr="0062356A" w:rsidRDefault="0058488E" w:rsidP="0058488E">
      <w:pPr>
        <w:jc w:val="both"/>
        <w:rPr>
          <w:sz w:val="22"/>
          <w:szCs w:val="22"/>
        </w:rPr>
      </w:pPr>
      <w:r w:rsidRPr="0062356A">
        <w:rPr>
          <w:sz w:val="22"/>
          <w:szCs w:val="22"/>
        </w:rPr>
        <w:t>3.35. 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животных и молодняка животных</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3.36. Взрослый продуктивный и рабочий скот заносится в описи, в которых указываются: номер животного (бирка, тавро), кличка животного, год рождения, порода, упитанность, живая масса (вес) животного (кроме лошадей, верблюдов, мулов, оленей, по которым масса (вес) не указывается) и первоначальная стоимость. Порода указывается на основании данных бонитировки скота.</w:t>
      </w:r>
    </w:p>
    <w:p w:rsidR="0058488E" w:rsidRPr="0062356A" w:rsidRDefault="0058488E" w:rsidP="0058488E">
      <w:pPr>
        <w:jc w:val="both"/>
        <w:rPr>
          <w:sz w:val="22"/>
          <w:szCs w:val="22"/>
        </w:rPr>
      </w:pPr>
      <w:r w:rsidRPr="0062356A">
        <w:rPr>
          <w:sz w:val="22"/>
          <w:szCs w:val="22"/>
        </w:rPr>
        <w:t>Крупный рогатый скот, рабочий скот, свиньи (матки и хряки) и особо ценные экземпляры овец и других животных (племенное ядро) включаются в описи индивидуально. Прочие животные основного стада, учитываемые групповым порядком, включаются в описи по возрастным и половым группам с указанием количества голов и живой массы (веса) по каждой группе.</w:t>
      </w:r>
    </w:p>
    <w:p w:rsidR="0058488E" w:rsidRPr="0062356A" w:rsidRDefault="0058488E" w:rsidP="0058488E">
      <w:pPr>
        <w:jc w:val="both"/>
        <w:rPr>
          <w:sz w:val="22"/>
          <w:szCs w:val="22"/>
        </w:rPr>
      </w:pPr>
      <w:r w:rsidRPr="0062356A">
        <w:rPr>
          <w:sz w:val="22"/>
          <w:szCs w:val="22"/>
        </w:rPr>
        <w:t>3.37. Молодняк крупного рогатого скота, племенных лошадей и рабочего скота включается в описи индивидуально с указанием инвентарных номеров, кличек, пола, масти, породы и т.д.</w:t>
      </w:r>
    </w:p>
    <w:p w:rsidR="0058488E" w:rsidRPr="0062356A" w:rsidRDefault="0058488E" w:rsidP="0058488E">
      <w:pPr>
        <w:jc w:val="both"/>
        <w:rPr>
          <w:sz w:val="22"/>
          <w:szCs w:val="22"/>
        </w:rPr>
      </w:pPr>
      <w:r w:rsidRPr="0062356A">
        <w:rPr>
          <w:sz w:val="22"/>
          <w:szCs w:val="22"/>
        </w:rPr>
        <w:t>Животные на откорме, молодняк свиней, овец и коз, птица и другие виды животных, учитываемые в групповом порядке, включаются в описи согласно номенклатуре, принятой в учетных регистрах, и указанием количества голов и живой массы (веса) по каждой группе.</w:t>
      </w:r>
    </w:p>
    <w:p w:rsidR="0058488E" w:rsidRPr="0062356A" w:rsidRDefault="0058488E" w:rsidP="0058488E">
      <w:pPr>
        <w:jc w:val="both"/>
        <w:rPr>
          <w:sz w:val="22"/>
          <w:szCs w:val="22"/>
        </w:rPr>
      </w:pPr>
      <w:r w:rsidRPr="0062356A">
        <w:rPr>
          <w:sz w:val="22"/>
          <w:szCs w:val="22"/>
        </w:rPr>
        <w:t>3.38. Описи составляются по видам животных отдельно по фермам, цехам, отделениям, бригадам в разрезе учетных групп и материально ответственных лиц.</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денежных средств, денежных документов</w:t>
      </w:r>
    </w:p>
    <w:p w:rsidR="0058488E" w:rsidRPr="0062356A" w:rsidRDefault="0058488E" w:rsidP="0058488E">
      <w:pPr>
        <w:jc w:val="center"/>
        <w:rPr>
          <w:sz w:val="22"/>
          <w:szCs w:val="22"/>
        </w:rPr>
      </w:pPr>
      <w:r w:rsidRPr="0062356A">
        <w:rPr>
          <w:sz w:val="22"/>
          <w:szCs w:val="22"/>
        </w:rPr>
        <w:t>и бланков документов строгой отчетности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3.39. Инвентаризация кассы производится в соответствии с Указанием Банка России от 11.03.2014 N 3210-</w:t>
      </w:r>
      <w:r w:rsidRPr="00DD4E89">
        <w:rPr>
          <w:sz w:val="22"/>
          <w:szCs w:val="22"/>
        </w:rPr>
        <w:t>У (</w:t>
      </w:r>
      <w:r w:rsidR="0062356A" w:rsidRPr="00DD4E89">
        <w:rPr>
          <w:sz w:val="22"/>
          <w:szCs w:val="22"/>
        </w:rPr>
        <w:t>с изменениями и дополнениями</w:t>
      </w:r>
      <w:r w:rsidRPr="00DD4E89">
        <w:rPr>
          <w:sz w:val="22"/>
          <w:szCs w:val="22"/>
        </w:rPr>
        <w:t>) "О порядке</w:t>
      </w:r>
      <w:r w:rsidRPr="0062356A">
        <w:rPr>
          <w:sz w:val="22"/>
          <w:szCs w:val="22"/>
        </w:rPr>
        <w:t xml:space="preserve">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8488E" w:rsidRPr="0062356A" w:rsidRDefault="0058488E" w:rsidP="0058488E">
      <w:pPr>
        <w:jc w:val="both"/>
        <w:rPr>
          <w:sz w:val="22"/>
          <w:szCs w:val="22"/>
        </w:rPr>
      </w:pPr>
      <w:r w:rsidRPr="0062356A">
        <w:rPr>
          <w:sz w:val="22"/>
          <w:szCs w:val="22"/>
        </w:rPr>
        <w:t>3.40.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58488E" w:rsidRPr="0062356A" w:rsidRDefault="0058488E" w:rsidP="0058488E">
      <w:pPr>
        <w:jc w:val="both"/>
        <w:rPr>
          <w:sz w:val="22"/>
          <w:szCs w:val="22"/>
        </w:rPr>
      </w:pPr>
      <w:r w:rsidRPr="0062356A">
        <w:rPr>
          <w:sz w:val="22"/>
          <w:szCs w:val="22"/>
        </w:rPr>
        <w:t>3.41.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58488E" w:rsidRPr="0062356A" w:rsidRDefault="0058488E" w:rsidP="0058488E">
      <w:pPr>
        <w:jc w:val="both"/>
        <w:rPr>
          <w:sz w:val="22"/>
          <w:szCs w:val="22"/>
        </w:rPr>
      </w:pPr>
      <w:r w:rsidRPr="0062356A">
        <w:rPr>
          <w:sz w:val="22"/>
          <w:szCs w:val="22"/>
        </w:rPr>
        <w:t>3.42.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58488E" w:rsidRPr="0062356A" w:rsidRDefault="0058488E" w:rsidP="0058488E">
      <w:pPr>
        <w:jc w:val="both"/>
        <w:rPr>
          <w:sz w:val="22"/>
          <w:szCs w:val="22"/>
        </w:rPr>
      </w:pPr>
      <w:r w:rsidRPr="0062356A">
        <w:rPr>
          <w:sz w:val="22"/>
          <w:szCs w:val="22"/>
        </w:rPr>
        <w:t>3.43.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расчетов</w:t>
      </w:r>
    </w:p>
    <w:p w:rsidR="0058488E" w:rsidRPr="0062356A" w:rsidRDefault="0058488E" w:rsidP="0058488E">
      <w:pPr>
        <w:jc w:val="center"/>
        <w:rPr>
          <w:sz w:val="22"/>
          <w:szCs w:val="22"/>
        </w:rPr>
      </w:pPr>
    </w:p>
    <w:p w:rsidR="0058488E" w:rsidRPr="0062356A" w:rsidRDefault="0058488E" w:rsidP="0058488E">
      <w:pPr>
        <w:jc w:val="both"/>
        <w:rPr>
          <w:sz w:val="22"/>
          <w:szCs w:val="22"/>
        </w:rPr>
      </w:pPr>
      <w:r w:rsidRPr="0062356A">
        <w:rPr>
          <w:sz w:val="22"/>
          <w:szCs w:val="22"/>
        </w:rPr>
        <w:t>3.44.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58488E" w:rsidRPr="0062356A" w:rsidRDefault="0058488E" w:rsidP="0058488E">
      <w:pPr>
        <w:jc w:val="both"/>
        <w:rPr>
          <w:sz w:val="22"/>
          <w:szCs w:val="22"/>
        </w:rPr>
      </w:pPr>
      <w:r w:rsidRPr="0062356A">
        <w:rPr>
          <w:sz w:val="22"/>
          <w:szCs w:val="22"/>
        </w:rPr>
        <w:t>3.45. Проверке должны быть подвергнут счета:</w:t>
      </w:r>
    </w:p>
    <w:p w:rsidR="0058488E" w:rsidRPr="0062356A" w:rsidRDefault="0058488E" w:rsidP="0058488E">
      <w:pPr>
        <w:ind w:left="1134"/>
        <w:jc w:val="both"/>
        <w:rPr>
          <w:sz w:val="22"/>
          <w:szCs w:val="22"/>
        </w:rPr>
      </w:pPr>
      <w:r w:rsidRPr="0062356A">
        <w:rPr>
          <w:sz w:val="22"/>
          <w:szCs w:val="22"/>
        </w:rPr>
        <w:t>205.00</w:t>
      </w:r>
      <w:r w:rsidRPr="0062356A">
        <w:rPr>
          <w:sz w:val="22"/>
          <w:szCs w:val="22"/>
        </w:rPr>
        <w:tab/>
        <w:t>Расчеты по доходам</w:t>
      </w:r>
    </w:p>
    <w:p w:rsidR="0058488E" w:rsidRPr="0062356A" w:rsidRDefault="0058488E" w:rsidP="0058488E">
      <w:pPr>
        <w:ind w:left="1134"/>
        <w:jc w:val="both"/>
        <w:rPr>
          <w:sz w:val="22"/>
          <w:szCs w:val="22"/>
        </w:rPr>
      </w:pPr>
      <w:r w:rsidRPr="0062356A">
        <w:rPr>
          <w:sz w:val="22"/>
          <w:szCs w:val="22"/>
        </w:rPr>
        <w:t>206.00</w:t>
      </w:r>
      <w:r w:rsidRPr="0062356A">
        <w:rPr>
          <w:sz w:val="22"/>
          <w:szCs w:val="22"/>
        </w:rPr>
        <w:tab/>
        <w:t>Расчеты по выданным авансам</w:t>
      </w:r>
    </w:p>
    <w:p w:rsidR="0058488E" w:rsidRPr="0062356A" w:rsidRDefault="0058488E" w:rsidP="0058488E">
      <w:pPr>
        <w:ind w:left="1134"/>
        <w:jc w:val="both"/>
        <w:rPr>
          <w:sz w:val="22"/>
          <w:szCs w:val="22"/>
        </w:rPr>
      </w:pPr>
      <w:r w:rsidRPr="0062356A">
        <w:rPr>
          <w:sz w:val="22"/>
          <w:szCs w:val="22"/>
        </w:rPr>
        <w:t>207.00</w:t>
      </w:r>
      <w:r w:rsidRPr="0062356A">
        <w:rPr>
          <w:sz w:val="22"/>
          <w:szCs w:val="22"/>
        </w:rPr>
        <w:tab/>
        <w:t>Расчеты по кредитам, займам (ссудам)</w:t>
      </w:r>
    </w:p>
    <w:p w:rsidR="0058488E" w:rsidRPr="0062356A" w:rsidRDefault="0058488E" w:rsidP="0058488E">
      <w:pPr>
        <w:ind w:left="1134"/>
        <w:jc w:val="both"/>
        <w:rPr>
          <w:sz w:val="22"/>
          <w:szCs w:val="22"/>
        </w:rPr>
      </w:pPr>
      <w:r w:rsidRPr="0062356A">
        <w:rPr>
          <w:sz w:val="22"/>
          <w:szCs w:val="22"/>
        </w:rPr>
        <w:t>209.00</w:t>
      </w:r>
      <w:r w:rsidRPr="0062356A">
        <w:rPr>
          <w:sz w:val="22"/>
          <w:szCs w:val="22"/>
        </w:rPr>
        <w:tab/>
        <w:t>Расчеты по ущербу и иным доходам</w:t>
      </w:r>
    </w:p>
    <w:p w:rsidR="0058488E" w:rsidRPr="0062356A" w:rsidRDefault="0058488E" w:rsidP="0058488E">
      <w:pPr>
        <w:ind w:left="1134"/>
        <w:jc w:val="both"/>
        <w:rPr>
          <w:sz w:val="22"/>
          <w:szCs w:val="22"/>
        </w:rPr>
      </w:pPr>
      <w:r w:rsidRPr="0062356A">
        <w:rPr>
          <w:sz w:val="22"/>
          <w:szCs w:val="22"/>
        </w:rPr>
        <w:t>210.05</w:t>
      </w:r>
      <w:r w:rsidRPr="0062356A">
        <w:rPr>
          <w:sz w:val="22"/>
          <w:szCs w:val="22"/>
        </w:rPr>
        <w:tab/>
        <w:t>Расчеты с прочими дебиторами</w:t>
      </w:r>
    </w:p>
    <w:p w:rsidR="0058488E" w:rsidRPr="0062356A" w:rsidRDefault="0058488E" w:rsidP="0058488E">
      <w:pPr>
        <w:ind w:left="1134"/>
        <w:jc w:val="both"/>
        <w:rPr>
          <w:sz w:val="22"/>
          <w:szCs w:val="22"/>
        </w:rPr>
      </w:pPr>
      <w:r w:rsidRPr="0062356A">
        <w:rPr>
          <w:sz w:val="22"/>
          <w:szCs w:val="22"/>
        </w:rPr>
        <w:t>301.00</w:t>
      </w:r>
      <w:r w:rsidRPr="0062356A">
        <w:rPr>
          <w:sz w:val="22"/>
          <w:szCs w:val="22"/>
        </w:rPr>
        <w:tab/>
        <w:t>Расчеты с кредиторами по долговым обязательствам</w:t>
      </w:r>
    </w:p>
    <w:p w:rsidR="0058488E" w:rsidRPr="0062356A" w:rsidRDefault="0058488E" w:rsidP="0058488E">
      <w:pPr>
        <w:ind w:left="1134"/>
        <w:jc w:val="both"/>
        <w:rPr>
          <w:sz w:val="22"/>
          <w:szCs w:val="22"/>
        </w:rPr>
      </w:pPr>
      <w:r w:rsidRPr="0062356A">
        <w:rPr>
          <w:sz w:val="22"/>
          <w:szCs w:val="22"/>
        </w:rPr>
        <w:t>302.00</w:t>
      </w:r>
      <w:r w:rsidRPr="0062356A">
        <w:rPr>
          <w:sz w:val="22"/>
          <w:szCs w:val="22"/>
        </w:rPr>
        <w:tab/>
        <w:t>Расчеты по принятым обязательствам</w:t>
      </w:r>
    </w:p>
    <w:p w:rsidR="0058488E" w:rsidRPr="0062356A" w:rsidRDefault="0058488E" w:rsidP="0058488E">
      <w:pPr>
        <w:ind w:left="1134"/>
        <w:jc w:val="both"/>
        <w:rPr>
          <w:sz w:val="22"/>
          <w:szCs w:val="22"/>
        </w:rPr>
      </w:pPr>
      <w:r w:rsidRPr="0062356A">
        <w:rPr>
          <w:sz w:val="22"/>
          <w:szCs w:val="22"/>
        </w:rPr>
        <w:t>304.01</w:t>
      </w:r>
      <w:r w:rsidRPr="0062356A">
        <w:rPr>
          <w:sz w:val="22"/>
          <w:szCs w:val="22"/>
        </w:rPr>
        <w:tab/>
        <w:t>Расчеты по средствам, полученным во временное распоряжение</w:t>
      </w:r>
    </w:p>
    <w:p w:rsidR="0058488E" w:rsidRPr="0062356A" w:rsidRDefault="0058488E" w:rsidP="0058488E">
      <w:pPr>
        <w:ind w:left="1134"/>
        <w:jc w:val="both"/>
        <w:rPr>
          <w:sz w:val="22"/>
          <w:szCs w:val="22"/>
        </w:rPr>
      </w:pPr>
      <w:r w:rsidRPr="0062356A">
        <w:rPr>
          <w:sz w:val="22"/>
          <w:szCs w:val="22"/>
        </w:rPr>
        <w:t>304.02</w:t>
      </w:r>
      <w:r w:rsidRPr="0062356A">
        <w:rPr>
          <w:sz w:val="22"/>
          <w:szCs w:val="22"/>
        </w:rPr>
        <w:tab/>
        <w:t>Расчеты с депонентами</w:t>
      </w:r>
    </w:p>
    <w:p w:rsidR="0058488E" w:rsidRPr="0062356A" w:rsidRDefault="0058488E" w:rsidP="0058488E">
      <w:pPr>
        <w:ind w:left="1134"/>
        <w:jc w:val="both"/>
        <w:rPr>
          <w:sz w:val="22"/>
          <w:szCs w:val="22"/>
        </w:rPr>
      </w:pPr>
      <w:r w:rsidRPr="0062356A">
        <w:rPr>
          <w:sz w:val="22"/>
          <w:szCs w:val="22"/>
        </w:rPr>
        <w:t>304.03</w:t>
      </w:r>
      <w:r w:rsidRPr="0062356A">
        <w:rPr>
          <w:sz w:val="22"/>
          <w:szCs w:val="22"/>
        </w:rPr>
        <w:tab/>
        <w:t>Расчеты по удержаниям из выплат по оплате труда</w:t>
      </w:r>
    </w:p>
    <w:p w:rsidR="0058488E" w:rsidRPr="0062356A" w:rsidRDefault="0058488E" w:rsidP="0058488E">
      <w:pPr>
        <w:ind w:left="1134"/>
        <w:jc w:val="both"/>
        <w:rPr>
          <w:sz w:val="22"/>
          <w:szCs w:val="22"/>
        </w:rPr>
      </w:pPr>
      <w:r w:rsidRPr="0062356A">
        <w:rPr>
          <w:sz w:val="22"/>
          <w:szCs w:val="22"/>
        </w:rPr>
        <w:t>304.04</w:t>
      </w:r>
      <w:r w:rsidRPr="0062356A">
        <w:rPr>
          <w:sz w:val="22"/>
          <w:szCs w:val="22"/>
        </w:rPr>
        <w:tab/>
        <w:t>Внутриведомственные расчеты</w:t>
      </w:r>
    </w:p>
    <w:p w:rsidR="0058488E" w:rsidRPr="0062356A" w:rsidRDefault="0058488E" w:rsidP="0058488E">
      <w:pPr>
        <w:jc w:val="both"/>
        <w:rPr>
          <w:sz w:val="22"/>
          <w:szCs w:val="22"/>
        </w:rPr>
      </w:pPr>
      <w:r w:rsidRPr="0062356A">
        <w:rPr>
          <w:sz w:val="22"/>
          <w:szCs w:val="22"/>
        </w:rPr>
        <w:t>Они проверяется по документам в согласовании с корреспондирующими счетами.</w:t>
      </w:r>
    </w:p>
    <w:p w:rsidR="0058488E" w:rsidRPr="0062356A" w:rsidRDefault="0058488E" w:rsidP="0058488E">
      <w:pPr>
        <w:jc w:val="both"/>
        <w:rPr>
          <w:sz w:val="22"/>
          <w:szCs w:val="22"/>
        </w:rPr>
      </w:pPr>
      <w:r w:rsidRPr="0062356A">
        <w:rPr>
          <w:sz w:val="22"/>
          <w:szCs w:val="22"/>
        </w:rPr>
        <w:t>3.46.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58488E" w:rsidRPr="0062356A" w:rsidRDefault="0058488E" w:rsidP="0058488E">
      <w:pPr>
        <w:jc w:val="both"/>
        <w:rPr>
          <w:sz w:val="22"/>
          <w:szCs w:val="22"/>
        </w:rPr>
      </w:pPr>
      <w:r w:rsidRPr="0062356A">
        <w:rPr>
          <w:sz w:val="22"/>
          <w:szCs w:val="22"/>
        </w:rPr>
        <w:t>3.47.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58488E" w:rsidRPr="0062356A" w:rsidRDefault="0058488E" w:rsidP="0058488E">
      <w:pPr>
        <w:jc w:val="both"/>
        <w:rPr>
          <w:sz w:val="22"/>
          <w:szCs w:val="22"/>
        </w:rPr>
      </w:pPr>
      <w:r w:rsidRPr="0062356A">
        <w:rPr>
          <w:sz w:val="22"/>
          <w:szCs w:val="22"/>
        </w:rPr>
        <w:t>3.48. Инвентаризационная комиссия путем документальной проверки должна также установить:</w:t>
      </w:r>
    </w:p>
    <w:p w:rsidR="0058488E" w:rsidRPr="0062356A" w:rsidRDefault="0058488E" w:rsidP="0058488E">
      <w:pPr>
        <w:jc w:val="both"/>
        <w:rPr>
          <w:sz w:val="22"/>
          <w:szCs w:val="22"/>
        </w:rPr>
      </w:pPr>
      <w:r w:rsidRPr="0062356A">
        <w:rPr>
          <w:sz w:val="22"/>
          <w:szCs w:val="22"/>
        </w:rPr>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rsidR="0058488E" w:rsidRPr="0062356A" w:rsidRDefault="0058488E" w:rsidP="0058488E">
      <w:pPr>
        <w:jc w:val="both"/>
        <w:rPr>
          <w:sz w:val="22"/>
          <w:szCs w:val="22"/>
        </w:rPr>
      </w:pPr>
      <w:r w:rsidRPr="0062356A">
        <w:rPr>
          <w:sz w:val="22"/>
          <w:szCs w:val="22"/>
        </w:rPr>
        <w:t>б) правильность и обоснованность числящейся в бухгалтерском учете суммы задолженности по недостачам и хищениям;</w:t>
      </w:r>
    </w:p>
    <w:p w:rsidR="0058488E" w:rsidRPr="0062356A" w:rsidRDefault="0058488E" w:rsidP="0058488E">
      <w:pPr>
        <w:jc w:val="both"/>
        <w:rPr>
          <w:sz w:val="22"/>
          <w:szCs w:val="22"/>
        </w:rPr>
      </w:pPr>
      <w:r w:rsidRPr="0062356A">
        <w:rPr>
          <w:sz w:val="22"/>
          <w:szCs w:val="22"/>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резервов предстоящих расходов</w:t>
      </w:r>
    </w:p>
    <w:p w:rsidR="0058488E" w:rsidRPr="0062356A" w:rsidRDefault="0058488E" w:rsidP="0058488E">
      <w:pPr>
        <w:jc w:val="center"/>
        <w:rPr>
          <w:sz w:val="22"/>
          <w:szCs w:val="22"/>
        </w:rPr>
      </w:pPr>
      <w:r w:rsidRPr="0062356A">
        <w:rPr>
          <w:sz w:val="22"/>
          <w:szCs w:val="22"/>
        </w:rPr>
        <w:t>и платежей, оценочных резервов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3.49.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rsidR="0058488E" w:rsidRPr="0062356A" w:rsidRDefault="0058488E" w:rsidP="0058488E">
      <w:pPr>
        <w:jc w:val="both"/>
        <w:rPr>
          <w:sz w:val="22"/>
          <w:szCs w:val="22"/>
        </w:rPr>
      </w:pPr>
      <w:r w:rsidRPr="0062356A">
        <w:rPr>
          <w:sz w:val="22"/>
          <w:szCs w:val="22"/>
        </w:rPr>
        <w:t>3.50. 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rsidR="0058488E" w:rsidRPr="0062356A" w:rsidRDefault="0058488E" w:rsidP="0058488E">
      <w:pPr>
        <w:jc w:val="both"/>
        <w:rPr>
          <w:sz w:val="22"/>
          <w:szCs w:val="22"/>
        </w:rPr>
      </w:pPr>
      <w:r w:rsidRPr="0062356A">
        <w:rPr>
          <w:sz w:val="22"/>
          <w:szCs w:val="22"/>
        </w:rPr>
        <w:t>3.51.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rsidR="0058488E" w:rsidRPr="0062356A" w:rsidRDefault="0058488E" w:rsidP="0058488E">
      <w:pPr>
        <w:jc w:val="both"/>
        <w:rPr>
          <w:sz w:val="22"/>
          <w:szCs w:val="22"/>
        </w:rPr>
      </w:pPr>
      <w:r w:rsidRPr="0062356A">
        <w:rPr>
          <w:sz w:val="22"/>
          <w:szCs w:val="22"/>
        </w:rPr>
        <w:t>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за отчетным году, остаток резерва на ремонт основных средств не сторнируется. По окончании ремонта излишне начисленная сумма резерва относится на финансовые результаты отчетного периода.</w:t>
      </w:r>
    </w:p>
    <w:p w:rsidR="0058488E" w:rsidRPr="0062356A" w:rsidRDefault="0058488E" w:rsidP="0058488E">
      <w:pPr>
        <w:jc w:val="both"/>
        <w:rPr>
          <w:sz w:val="22"/>
          <w:szCs w:val="22"/>
        </w:rPr>
      </w:pPr>
      <w:r w:rsidRPr="0062356A">
        <w:rPr>
          <w:sz w:val="22"/>
          <w:szCs w:val="22"/>
        </w:rPr>
        <w:t xml:space="preserve">3.52. В тех случаях, когда в организации с сезонным характером производства сумма расходов на </w:t>
      </w:r>
      <w:r w:rsidRPr="0062356A">
        <w:rPr>
          <w:sz w:val="22"/>
          <w:szCs w:val="22"/>
        </w:rPr>
        <w:lastRenderedPageBreak/>
        <w:t>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w:t>
      </w:r>
    </w:p>
    <w:p w:rsidR="0058488E" w:rsidRPr="0062356A" w:rsidRDefault="0058488E" w:rsidP="0058488E">
      <w:pPr>
        <w:jc w:val="both"/>
        <w:rPr>
          <w:sz w:val="22"/>
          <w:szCs w:val="22"/>
        </w:rPr>
      </w:pPr>
      <w:r w:rsidRPr="0062356A">
        <w:rPr>
          <w:sz w:val="22"/>
          <w:szCs w:val="22"/>
        </w:rPr>
        <w:t>3.53.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 xml:space="preserve">4. Составление Ведомости расхождений по результатам инвентаризации </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58488E" w:rsidRPr="0062356A" w:rsidRDefault="0058488E" w:rsidP="0058488E">
      <w:pPr>
        <w:jc w:val="both"/>
        <w:rPr>
          <w:sz w:val="22"/>
          <w:szCs w:val="22"/>
        </w:rPr>
      </w:pPr>
      <w:r w:rsidRPr="0062356A">
        <w:rPr>
          <w:sz w:val="22"/>
          <w:szCs w:val="22"/>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58488E" w:rsidRPr="0062356A" w:rsidRDefault="0058488E" w:rsidP="0058488E">
      <w:pPr>
        <w:jc w:val="both"/>
        <w:rPr>
          <w:sz w:val="22"/>
          <w:szCs w:val="22"/>
        </w:rPr>
      </w:pPr>
      <w:r w:rsidRPr="0062356A">
        <w:rPr>
          <w:sz w:val="22"/>
          <w:szCs w:val="22"/>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58488E" w:rsidRPr="0062356A" w:rsidRDefault="0058488E" w:rsidP="0058488E">
      <w:pPr>
        <w:jc w:val="both"/>
        <w:rPr>
          <w:sz w:val="22"/>
          <w:szCs w:val="22"/>
        </w:rPr>
      </w:pPr>
      <w:r w:rsidRPr="0062356A">
        <w:rPr>
          <w:sz w:val="22"/>
          <w:szCs w:val="22"/>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58488E" w:rsidRPr="0062356A" w:rsidRDefault="0058488E" w:rsidP="0058488E">
      <w:pPr>
        <w:jc w:val="both"/>
        <w:rPr>
          <w:sz w:val="22"/>
          <w:szCs w:val="22"/>
        </w:rPr>
      </w:pPr>
      <w:r w:rsidRPr="0062356A">
        <w:rPr>
          <w:sz w:val="22"/>
          <w:szCs w:val="22"/>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58488E" w:rsidRPr="0062356A" w:rsidRDefault="0058488E" w:rsidP="0058488E">
      <w:pPr>
        <w:jc w:val="both"/>
        <w:rPr>
          <w:sz w:val="22"/>
          <w:szCs w:val="22"/>
        </w:rPr>
      </w:pPr>
      <w:r w:rsidRPr="0062356A">
        <w:rPr>
          <w:sz w:val="22"/>
          <w:szCs w:val="22"/>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5. Порядок регулирования инвентаризационных разниц</w:t>
      </w:r>
    </w:p>
    <w:p w:rsidR="0058488E" w:rsidRPr="0062356A" w:rsidRDefault="0058488E" w:rsidP="0058488E">
      <w:pPr>
        <w:jc w:val="center"/>
        <w:rPr>
          <w:sz w:val="22"/>
          <w:szCs w:val="22"/>
        </w:rPr>
      </w:pPr>
      <w:r w:rsidRPr="0062356A">
        <w:rPr>
          <w:sz w:val="22"/>
          <w:szCs w:val="22"/>
        </w:rPr>
        <w:t>и оформления результатов инвентаризации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58488E" w:rsidRPr="0062356A" w:rsidRDefault="0058488E" w:rsidP="0058488E">
      <w:pPr>
        <w:jc w:val="both"/>
        <w:rPr>
          <w:sz w:val="22"/>
          <w:szCs w:val="22"/>
        </w:rPr>
      </w:pPr>
      <w:r w:rsidRPr="0062356A">
        <w:rPr>
          <w:sz w:val="22"/>
          <w:szCs w:val="22"/>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58488E" w:rsidRPr="0058488E" w:rsidRDefault="0058488E" w:rsidP="0058488E">
      <w:pPr>
        <w:jc w:val="both"/>
        <w:rPr>
          <w:sz w:val="22"/>
          <w:szCs w:val="22"/>
        </w:rPr>
      </w:pPr>
      <w:r w:rsidRPr="0062356A">
        <w:rPr>
          <w:sz w:val="22"/>
          <w:szCs w:val="22"/>
        </w:rPr>
        <w:t>5.3. Данные результатов проведенных в отчетном году инвентаризаций обобщаются в Акте о результатах инвентаризации.</w:t>
      </w:r>
    </w:p>
    <w:p w:rsidR="0058488E" w:rsidRPr="0058488E"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F16233" w:rsidRPr="0062356A" w:rsidRDefault="00F16233" w:rsidP="00F16233">
      <w:pPr>
        <w:keepNext/>
        <w:spacing w:before="240" w:after="60"/>
        <w:ind w:firstLine="284"/>
        <w:jc w:val="both"/>
        <w:outlineLvl w:val="3"/>
        <w:rPr>
          <w:rFonts w:ascii="Calibri" w:hAnsi="Calibri" w:cs="Calibri"/>
          <w:b/>
          <w:bCs/>
          <w:sz w:val="28"/>
          <w:szCs w:val="28"/>
        </w:rPr>
      </w:pPr>
      <w:r>
        <w:rPr>
          <w:rFonts w:ascii="Calibri" w:hAnsi="Calibri" w:cs="Calibri"/>
          <w:b/>
          <w:bCs/>
          <w:sz w:val="28"/>
          <w:szCs w:val="28"/>
        </w:rPr>
        <w:t>6.20</w:t>
      </w:r>
      <w:r w:rsidRPr="0062356A">
        <w:rPr>
          <w:rFonts w:ascii="Calibri" w:hAnsi="Calibri" w:cs="Calibri"/>
          <w:b/>
          <w:bCs/>
          <w:sz w:val="28"/>
          <w:szCs w:val="28"/>
        </w:rPr>
        <w:t xml:space="preserve"> </w:t>
      </w:r>
      <w:r>
        <w:rPr>
          <w:rFonts w:ascii="Calibri" w:hAnsi="Calibri" w:cs="Calibri"/>
          <w:b/>
          <w:bCs/>
          <w:sz w:val="28"/>
          <w:szCs w:val="28"/>
        </w:rPr>
        <w:t>Порядок отражения в бухгалтерском учете операций с объектами нефинансовых активов в составе имущества казны</w:t>
      </w:r>
    </w:p>
    <w:p w:rsidR="00F16233" w:rsidRPr="00222E5E" w:rsidRDefault="00F16233" w:rsidP="00F16233">
      <w:pPr>
        <w:shd w:val="clear" w:color="auto" w:fill="FFFFFF"/>
        <w:spacing w:after="184"/>
        <w:textAlignment w:val="baseline"/>
        <w:outlineLvl w:val="3"/>
        <w:rPr>
          <w:rFonts w:eastAsia="Times New Roman"/>
          <w:b/>
          <w:bCs/>
          <w:caps/>
          <w:color w:val="2A2A2A"/>
          <w:sz w:val="22"/>
          <w:szCs w:val="22"/>
          <w:lang w:eastAsia="ru-RU"/>
        </w:rPr>
      </w:pPr>
      <w:r>
        <w:rPr>
          <w:rFonts w:eastAsia="Times New Roman"/>
          <w:b/>
          <w:bCs/>
          <w:caps/>
          <w:color w:val="2A2A2A"/>
          <w:sz w:val="22"/>
          <w:szCs w:val="22"/>
          <w:lang w:eastAsia="ru-RU"/>
        </w:rPr>
        <w:t xml:space="preserve">     1</w:t>
      </w:r>
      <w:r w:rsidRPr="00222E5E">
        <w:rPr>
          <w:rFonts w:eastAsia="Times New Roman"/>
          <w:b/>
          <w:bCs/>
          <w:caps/>
          <w:color w:val="2A2A2A"/>
          <w:sz w:val="22"/>
          <w:szCs w:val="22"/>
          <w:lang w:eastAsia="ru-RU"/>
        </w:rPr>
        <w:t>. ОБЩИЕ ПОЛОЖЕНИЯ</w:t>
      </w:r>
    </w:p>
    <w:p w:rsidR="00F16233" w:rsidRPr="00222E5E" w:rsidRDefault="00F16233" w:rsidP="00F16233">
      <w:pPr>
        <w:shd w:val="clear" w:color="auto" w:fill="FFFFFF"/>
        <w:spacing w:after="306" w:line="352" w:lineRule="atLeast"/>
        <w:ind w:firstLine="708"/>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Настоящий Порядок устанавливает правила формирования в бюджетном учете информации о нефинансовых активах имущества казны МО «Бичурский район» и отражения операций с объектами нефинансовых активов в составе имущества казны (далее - Порядок). Порядок разработан в соответствии с Инструкцией об утверждении плана счетов бюджетного учета и инструкции по его применению, утвержденной Приказом Министерства финансов Российской Федерации от 01 декабря 2010 года N 157н (далее - Инструкция 157н), Инструкцией об утверждении плана счетов бюджетного учета и инструкции по его применению, утвержденной Приказом Министерства финансов Российской Федерации от 06 декабря 2010 года N 162н (далее - Инструкция 162н).</w:t>
      </w:r>
    </w:p>
    <w:p w:rsidR="00F16233" w:rsidRPr="00222E5E" w:rsidRDefault="00F16233" w:rsidP="00F16233">
      <w:pPr>
        <w:shd w:val="clear" w:color="auto" w:fill="FFFFFF"/>
        <w:spacing w:after="184"/>
        <w:jc w:val="center"/>
        <w:textAlignment w:val="baseline"/>
        <w:outlineLvl w:val="3"/>
        <w:rPr>
          <w:rFonts w:eastAsia="Times New Roman"/>
          <w:b/>
          <w:bCs/>
          <w:caps/>
          <w:color w:val="2A2A2A"/>
          <w:sz w:val="22"/>
          <w:szCs w:val="22"/>
          <w:lang w:eastAsia="ru-RU"/>
        </w:rPr>
      </w:pPr>
      <w:r>
        <w:rPr>
          <w:rFonts w:eastAsia="Times New Roman"/>
          <w:b/>
          <w:bCs/>
          <w:caps/>
          <w:color w:val="2A2A2A"/>
          <w:sz w:val="22"/>
          <w:szCs w:val="22"/>
          <w:lang w:eastAsia="ru-RU"/>
        </w:rPr>
        <w:lastRenderedPageBreak/>
        <w:t>2</w:t>
      </w:r>
      <w:r w:rsidRPr="00222E5E">
        <w:rPr>
          <w:rFonts w:eastAsia="Times New Roman"/>
          <w:b/>
          <w:bCs/>
          <w:caps/>
          <w:color w:val="2A2A2A"/>
          <w:sz w:val="22"/>
          <w:szCs w:val="22"/>
          <w:lang w:eastAsia="ru-RU"/>
        </w:rPr>
        <w:t>. ОТРАЖЕНИЕ В БЮДЖЕТНОМ УЧЕТЕ ОПЕРАЦИЙ С ОБЪЕКТАМИ НЕФИНАНСОВЫХ АКТИВОВ ИМУЩЕСТВА КАЗНЫ</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2.1</w:t>
      </w:r>
      <w:r w:rsidRPr="00222E5E">
        <w:rPr>
          <w:rFonts w:eastAsia="Times New Roman"/>
          <w:color w:val="555555"/>
          <w:sz w:val="22"/>
          <w:szCs w:val="22"/>
          <w:lang w:eastAsia="ru-RU"/>
        </w:rPr>
        <w:t>. Настоящий Порядок регламентирует ведение бюджетного учета объектов нефинансовых активов в составе имущества казны МО «Бичурский район»</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Имуществом казны, подлежащим бюджетному учету, являются объекты муниципального имущества, не закрепленные за муниципальными предприятиями и учреждениями на праве хозяйственного ведения и оперативного управления.</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Объектами аналитического учета нефинансовых активов имущества казны при ведении бюджетного учета являются:</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1) недвижимое имущество, составляющее казну;</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2) движимое имущество, составляющее казну;</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3) драгоценности и ювелирные изделия;</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4) нематериальные активы, составляющие казну;</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5) непроизведенные активы, составляющие казну;</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6) материальные запасы, составляющие казну.</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2.</w:t>
      </w:r>
      <w:r>
        <w:rPr>
          <w:rFonts w:eastAsia="Times New Roman"/>
          <w:color w:val="555555"/>
          <w:sz w:val="22"/>
          <w:szCs w:val="22"/>
          <w:lang w:eastAsia="ru-RU"/>
        </w:rPr>
        <w:t>2</w:t>
      </w:r>
      <w:r w:rsidRPr="00222E5E">
        <w:rPr>
          <w:rFonts w:eastAsia="Times New Roman"/>
          <w:color w:val="555555"/>
          <w:sz w:val="22"/>
          <w:szCs w:val="22"/>
          <w:lang w:eastAsia="ru-RU"/>
        </w:rPr>
        <w:t xml:space="preserve"> Объекты имущества в составе казны муниципального образования (далее - объекты учета) отражаются в бюджетном учете в стоимостном выражении без ведения инвентарного учета объектов имущества.</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Аналитический учет объектов в составе имущества казны осуществляется в порядке, установленном для ведения реестра имущества.</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3. Для учета операций с объектами имущества казны применяются следующие счета:</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51 000 "Недвижимое имущество, составляющее казну" предназначен для учета недвижимого имущества казны, к которому относятся произведенные материальные основные фонды и объекты, не завершенные строительством. Впоследствии данные объекты могут быть приняты к учету в составе основных средств и капитальных вложений в основные средства как объекты недвижимого имущества.</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Счет 0 108 52 000 "Движимое имущество, составляющее казну" предназначен для учета движимого имущества казны, к которому относятся объекты произведенных материальных основных фондов. В дальнейшем данные объекты могут быть приняты к учету в составе основных средств и капитальных </w:t>
      </w:r>
      <w:r w:rsidRPr="00222E5E">
        <w:rPr>
          <w:rFonts w:eastAsia="Times New Roman"/>
          <w:color w:val="555555"/>
          <w:sz w:val="22"/>
          <w:szCs w:val="22"/>
          <w:lang w:eastAsia="ru-RU"/>
        </w:rPr>
        <w:lastRenderedPageBreak/>
        <w:t>вложений в основные средства как объекты движимого имущества.</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53 000 "Драгоценности и ювелирные изделия" предназначен для учета ювелирных изделий из драгоценных металлов и драгоценных камней, а также самородков драгоценных металлов и драгоценных камней,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54 000 "Нематериальные активы, составляющие казну" предназначен для учета объектов произведенных нематериальных основных фондов, которые впоследствии могут быть приняты к учету в качестве нематериальных активов.</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55 000 "Непроизведенные активы, составляющие казну" предназначен для учета объектов казны, не являющихся продуктами производства, права собственности на которые установлены и законодательно закреплены (земля, ресурсы недр и пр.). Данные объекты впоследствии могут быть приняты к учету в качестве непроизведенных активов.</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56 000 "Материальные запасы, составляющие казну" предназначен для учета материальных запасов казны - произведенных материальных запасов (сырья, материалов, продукции), которые впоследствии могут быть приняты к учету в качестве материалов.</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4. Информация об осуществленных в текущем месяце операциях с объектами учета представляется ответственному лицу за ведение бюджетного учета казны администрации  ответственным за ведение Реестра муниципальной собственности МО «Бичурский район» (далее – Реестр) по Распоряжению МО «Бичурский район», утвержденному главой района.</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Информация по объектам учета, распоряжение которыми не привело к их выбытию из состава казны муниципального образования, из Реестра не представляется.</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а)</w:t>
      </w:r>
      <w:r w:rsidRPr="00222E5E">
        <w:rPr>
          <w:rFonts w:eastAsia="Times New Roman"/>
          <w:color w:val="555555"/>
          <w:sz w:val="22"/>
          <w:szCs w:val="22"/>
          <w:lang w:eastAsia="ru-RU"/>
        </w:rPr>
        <w:t xml:space="preserve"> В случае принятия в казну  имущества, находящегося на праве хозяйственного ведения или оперативного управления у муниципальных предприятий (учреждений), передающая сторона готовит следующие документы:</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проект Распоряжения администрации  о включении объекта в состав казны;</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акт приема-передачи объекта (унифицированная форма ОС);</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техническую документацию на объект;</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 xml:space="preserve">б) </w:t>
      </w:r>
      <w:r w:rsidRPr="00222E5E">
        <w:rPr>
          <w:rFonts w:eastAsia="Times New Roman"/>
          <w:color w:val="555555"/>
          <w:sz w:val="22"/>
          <w:szCs w:val="22"/>
          <w:lang w:eastAsia="ru-RU"/>
        </w:rPr>
        <w:t xml:space="preserve">В случае включения объекта (включая материальные запасы) в состав казны муниципального образования на основании договора купли-продажи (муниципального контракта), оплаченного за </w:t>
      </w:r>
      <w:r w:rsidRPr="00222E5E">
        <w:rPr>
          <w:rFonts w:eastAsia="Times New Roman"/>
          <w:color w:val="555555"/>
          <w:sz w:val="22"/>
          <w:szCs w:val="22"/>
          <w:lang w:eastAsia="ru-RU"/>
        </w:rPr>
        <w:lastRenderedPageBreak/>
        <w:t>счет средств бюджета, организация-собственник такого имущества готовит и направляет в отдел учета и отчетности следующие документы:</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Распоряжение о включении объекта в состав казны;</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техническую документацию на объект;</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5. На основании поступивших документов ответственное лицо за ведение бюджетного учета казны ежемесячно формирует справку (ф. 0504833). Данные по поступлению объектов учета отражаются в Журнале по прочим операциям. Учет операций по выбытию и перемещению объектов в составе имущества казны ведется в Журнале операций по выбытию и перемещению нефинансовых активов.</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6. Принятие к бюджетному учету объектов нефинансовых активов имущества казны осуществляется по балансовой стоимости, указанной в Реестре, с одновременным принятием к учету (передачей) в случае наличия суммы начисленной на объект амортизации.</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7. На объекты материальных основных фондов и нематериальных основных фондов с даты их включения в состав имущества казны амортизация не начисляется и отражается в размере сумм, начисленных последним правообладателем.</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 Амортизация начисляется на объекты, в составе имущества казны, переданные в аренду с даты включения их в состав имущества казны. Начисление амортизации производится линейным способом исходя из балансовой стоимости имущества и норм амортизации, исходя из сроков полезного использования данного имущества. Начисление производится ежемесячно и заканчивается до полного погашения стоимости объекта.</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Расчет и единовременное начисление сумм амортизации за период нахождения объекта в составе имущества казны осуществляет учреждение, получившее объект в оперативное управление. При этом указанный расчет и единовременное начисление суммы амортизации осуществляются на основании данных о его первоначальной (балансовой, остаточной) стоимости, иной стоимости объекта, указанной в Реестре муниципальной казны, и сроке нахождения в составе имущества казны.</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8. В случае принятия объектов имущества казны, полученных по договору дарения, первоначальной (фактической) стоимостью признается их текущая рыночная стоимость на дату принятия к бухгалтерскому учету.</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Определение текущей рыночной стоимости в целях принятия объекта к бухгалтерскому учету производится комиссией по поступлению и выбытию активов, созданной в учреждении на постоянной основе. При этом используются:</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 данные о ценах на аналогичные материальные ценности, полученные в письменной форме от </w:t>
      </w:r>
      <w:r w:rsidRPr="00222E5E">
        <w:rPr>
          <w:rFonts w:eastAsia="Times New Roman"/>
          <w:color w:val="555555"/>
          <w:sz w:val="22"/>
          <w:szCs w:val="22"/>
          <w:lang w:eastAsia="ru-RU"/>
        </w:rPr>
        <w:lastRenderedPageBreak/>
        <w:t>организаций-изготовителей;</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экспертные заключения о стоимости отдельных (аналогичных) объектов нефинансовых активов.</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9. Переоценка нефинансовых активов, составляющих муниципальную казну, для целей бюджетного учета осуществляется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Переоценка активов в драгоценных металлах в соответствии с п. 39 Инструкции N 162н осуществляется в порядке, установленном Минфином России.</w:t>
      </w:r>
    </w:p>
    <w:p w:rsidR="00F16233" w:rsidRPr="00222E5E" w:rsidRDefault="00F16233" w:rsidP="00F16233">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10. Корреспонденция счетов бюджетного учета по операциям с объектами учета в органах, осуществляющих полномочия собственника в отношении имущества казны МО «Бичурский район», приведена в Приложении 1 к настоящему Порядку.</w:t>
      </w:r>
    </w:p>
    <w:p w:rsidR="00FB738E" w:rsidRDefault="00F16233" w:rsidP="00F16233">
      <w:pPr>
        <w:suppressAutoHyphens w:val="0"/>
        <w:autoSpaceDE w:val="0"/>
        <w:autoSpaceDN w:val="0"/>
        <w:adjustRightInd w:val="0"/>
        <w:ind w:firstLine="540"/>
        <w:jc w:val="both"/>
        <w:rPr>
          <w:rFonts w:eastAsia="Times New Roman"/>
          <w:color w:val="555555"/>
          <w:sz w:val="22"/>
          <w:szCs w:val="22"/>
          <w:lang w:eastAsia="ru-RU"/>
        </w:rPr>
      </w:pPr>
      <w:r w:rsidRPr="00222E5E">
        <w:rPr>
          <w:rFonts w:eastAsia="Times New Roman"/>
          <w:color w:val="555555"/>
          <w:sz w:val="22"/>
          <w:szCs w:val="22"/>
          <w:lang w:eastAsia="ru-RU"/>
        </w:rPr>
        <w:t>С целью формирования номера счета плана счетов бюджетного учета в 1 - 3-м разрядах указывается код главы Администрации МО</w:t>
      </w:r>
      <w:r>
        <w:rPr>
          <w:rFonts w:eastAsia="Times New Roman"/>
          <w:color w:val="555555"/>
          <w:sz w:val="22"/>
          <w:szCs w:val="22"/>
          <w:lang w:eastAsia="ru-RU"/>
        </w:rPr>
        <w:t xml:space="preserve"> «Бичурский район»</w:t>
      </w:r>
    </w:p>
    <w:p w:rsidR="00FB738E" w:rsidRDefault="00FB738E" w:rsidP="00FB738E">
      <w:pPr>
        <w:suppressAutoHyphens w:val="0"/>
        <w:autoSpaceDE w:val="0"/>
        <w:autoSpaceDN w:val="0"/>
        <w:adjustRightInd w:val="0"/>
        <w:jc w:val="both"/>
        <w:rPr>
          <w:rFonts w:eastAsia="Times New Roman"/>
          <w:color w:val="555555"/>
          <w:sz w:val="22"/>
          <w:szCs w:val="22"/>
          <w:lang w:eastAsia="ru-RU"/>
        </w:rPr>
      </w:pPr>
    </w:p>
    <w:p w:rsidR="00F16233" w:rsidRDefault="00FB738E" w:rsidP="00FB738E">
      <w:pPr>
        <w:suppressAutoHyphens w:val="0"/>
        <w:autoSpaceDE w:val="0"/>
        <w:autoSpaceDN w:val="0"/>
        <w:adjustRightInd w:val="0"/>
        <w:jc w:val="both"/>
        <w:rPr>
          <w:rFonts w:eastAsia="Times New Roman"/>
          <w:color w:val="555555"/>
          <w:sz w:val="22"/>
          <w:szCs w:val="22"/>
          <w:lang w:eastAsia="ru-RU"/>
        </w:rPr>
      </w:pPr>
      <w:r>
        <w:rPr>
          <w:rFonts w:eastAsia="Times New Roman"/>
          <w:color w:val="555555"/>
          <w:sz w:val="22"/>
          <w:szCs w:val="22"/>
          <w:lang w:eastAsia="ru-RU"/>
        </w:rPr>
        <w:t>2.11</w:t>
      </w:r>
      <w:r w:rsidR="00F16233">
        <w:rPr>
          <w:rFonts w:eastAsia="Times New Roman"/>
          <w:color w:val="555555"/>
          <w:sz w:val="22"/>
          <w:szCs w:val="22"/>
          <w:lang w:eastAsia="ru-RU"/>
        </w:rPr>
        <w:t>.</w:t>
      </w:r>
      <w:r>
        <w:rPr>
          <w:rFonts w:eastAsia="Times New Roman"/>
          <w:color w:val="555555"/>
          <w:sz w:val="22"/>
          <w:szCs w:val="22"/>
          <w:lang w:eastAsia="ru-RU"/>
        </w:rPr>
        <w:t xml:space="preserve"> Имущество концесии</w:t>
      </w:r>
    </w:p>
    <w:p w:rsidR="00FB738E" w:rsidRPr="00FB738E" w:rsidRDefault="00FB738E" w:rsidP="00FB738E">
      <w:pPr>
        <w:pStyle w:val="af0"/>
        <w:rPr>
          <w:color w:val="000000"/>
          <w:sz w:val="22"/>
          <w:szCs w:val="22"/>
        </w:rPr>
      </w:pPr>
      <w:r w:rsidRPr="00FB738E">
        <w:rPr>
          <w:color w:val="000000"/>
          <w:sz w:val="22"/>
          <w:szCs w:val="22"/>
        </w:rPr>
        <w:t>С 01.01.2020 года при отражении в бухгалтерском учете активов, обязательств, фактов хозяйственной жизни, иных объектов бухгалтерского учета, возникающих в результате заключения и исполнения концессионных соглашений, а также при раскрытии в бухгалтерской (финансовой) отчетности информации об указанных соглашениях и объектах бухгалтерского учета применяется Федеральный стандарт бухгалтерского учета для организаций государственного сектора "Концессионные соглашения", утвержденный приказом Министерства финансов Российской Федерации </w:t>
      </w:r>
      <w:hyperlink r:id="rId29" w:tgtFrame="_top" w:history="1">
        <w:r w:rsidRPr="00FB738E">
          <w:rPr>
            <w:rStyle w:val="a7"/>
            <w:color w:val="CC0000"/>
            <w:sz w:val="22"/>
            <w:szCs w:val="22"/>
          </w:rPr>
          <w:t>от 29.06.2018 № 146н</w:t>
        </w:r>
      </w:hyperlink>
      <w:r w:rsidRPr="00FB738E">
        <w:rPr>
          <w:color w:val="000000"/>
          <w:sz w:val="22"/>
          <w:szCs w:val="22"/>
        </w:rPr>
        <w:t>, далее - Стандарт "Концессионные соглашения", Стандарт.</w:t>
      </w:r>
    </w:p>
    <w:p w:rsidR="00FB738E" w:rsidRPr="00FB738E" w:rsidRDefault="00FB738E" w:rsidP="00FB738E">
      <w:pPr>
        <w:pStyle w:val="af0"/>
        <w:rPr>
          <w:color w:val="000000"/>
          <w:sz w:val="22"/>
          <w:szCs w:val="22"/>
        </w:rPr>
      </w:pPr>
      <w:r w:rsidRPr="00FB738E">
        <w:rPr>
          <w:color w:val="000000"/>
          <w:sz w:val="22"/>
          <w:szCs w:val="22"/>
        </w:rPr>
        <w:t>По общему правилу, положения Стандарта "Концессионные соглашения"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 приказом Минфина России </w:t>
      </w:r>
      <w:hyperlink r:id="rId30" w:tgtFrame="_top" w:history="1">
        <w:r w:rsidRPr="00FB738E">
          <w:rPr>
            <w:rStyle w:val="a7"/>
            <w:color w:val="CC0000"/>
            <w:sz w:val="22"/>
            <w:szCs w:val="22"/>
          </w:rPr>
          <w:t>от 31.12.2016 № 256н</w:t>
        </w:r>
      </w:hyperlink>
      <w:r w:rsidRPr="00FB738E">
        <w:rPr>
          <w:color w:val="000000"/>
          <w:sz w:val="22"/>
          <w:szCs w:val="22"/>
        </w:rPr>
        <w:t>), далее – Стандарт "Концептуальные основы" (</w:t>
      </w:r>
      <w:hyperlink r:id="rId31" w:tgtFrame="_top" w:history="1">
        <w:r w:rsidRPr="00FB738E">
          <w:rPr>
            <w:rStyle w:val="a7"/>
            <w:color w:val="CC0000"/>
            <w:sz w:val="22"/>
            <w:szCs w:val="22"/>
          </w:rPr>
          <w:t>п. 2 Стандарта</w:t>
        </w:r>
      </w:hyperlink>
      <w:r w:rsidRPr="00FB738E">
        <w:rPr>
          <w:color w:val="000000"/>
          <w:sz w:val="22"/>
          <w:szCs w:val="22"/>
        </w:rPr>
        <w:t>).</w:t>
      </w:r>
    </w:p>
    <w:p w:rsidR="00FB738E" w:rsidRPr="00FB738E" w:rsidRDefault="00FB738E" w:rsidP="00FB738E">
      <w:pPr>
        <w:pStyle w:val="af0"/>
        <w:rPr>
          <w:color w:val="000000"/>
          <w:sz w:val="22"/>
          <w:szCs w:val="22"/>
        </w:rPr>
      </w:pPr>
      <w:r w:rsidRPr="00FB738E">
        <w:rPr>
          <w:color w:val="000000"/>
          <w:sz w:val="22"/>
          <w:szCs w:val="22"/>
        </w:rPr>
        <w:t>Стандарт "Концессионные соглашения" разработан с учетом положений Федерального закона </w:t>
      </w:r>
      <w:hyperlink r:id="rId32" w:tgtFrame="_top" w:history="1">
        <w:r w:rsidRPr="00FB738E">
          <w:rPr>
            <w:rStyle w:val="a7"/>
            <w:color w:val="CC0000"/>
            <w:sz w:val="22"/>
            <w:szCs w:val="22"/>
          </w:rPr>
          <w:t>от 21.07.2005 № 115-ФЗ</w:t>
        </w:r>
      </w:hyperlink>
      <w:r w:rsidRPr="00FB738E">
        <w:rPr>
          <w:color w:val="000000"/>
          <w:sz w:val="22"/>
          <w:szCs w:val="22"/>
        </w:rPr>
        <w:t> "О концессионных соглашениях" (далее - Закон № 115-ФЗ), в нем используются термины, определенные в Законе № 115-ФЗ.</w:t>
      </w:r>
    </w:p>
    <w:p w:rsidR="00FB738E" w:rsidRPr="00FB738E" w:rsidRDefault="00FB738E" w:rsidP="00FB738E">
      <w:pPr>
        <w:pStyle w:val="af0"/>
        <w:rPr>
          <w:color w:val="000000"/>
          <w:sz w:val="22"/>
          <w:szCs w:val="22"/>
        </w:rPr>
      </w:pPr>
      <w:r w:rsidRPr="00FB738E">
        <w:rPr>
          <w:color w:val="000000"/>
          <w:sz w:val="22"/>
          <w:szCs w:val="22"/>
        </w:rPr>
        <w:t>Согласно </w:t>
      </w:r>
      <w:hyperlink r:id="rId33" w:tgtFrame="_top" w:history="1">
        <w:r w:rsidRPr="00FB738E">
          <w:rPr>
            <w:rStyle w:val="a7"/>
            <w:color w:val="CC0000"/>
            <w:sz w:val="22"/>
            <w:szCs w:val="22"/>
          </w:rPr>
          <w:t>пункту 1 статьи 5 Закона № 115-ФЗ</w:t>
        </w:r>
      </w:hyperlink>
      <w:r w:rsidRPr="00FB738E">
        <w:rPr>
          <w:color w:val="000000"/>
          <w:sz w:val="22"/>
          <w:szCs w:val="22"/>
        </w:rPr>
        <w:t> сторонами концессионного соглашения являются:</w:t>
      </w:r>
    </w:p>
    <w:p w:rsidR="00FB738E" w:rsidRPr="00FB738E" w:rsidRDefault="00FB738E" w:rsidP="00FB738E">
      <w:pPr>
        <w:widowControl/>
        <w:numPr>
          <w:ilvl w:val="0"/>
          <w:numId w:val="112"/>
        </w:numPr>
        <w:suppressAutoHyphens w:val="0"/>
        <w:spacing w:before="100" w:beforeAutospacing="1" w:after="100" w:afterAutospacing="1"/>
        <w:rPr>
          <w:sz w:val="22"/>
          <w:szCs w:val="22"/>
        </w:rPr>
      </w:pPr>
      <w:r w:rsidRPr="00FB738E">
        <w:rPr>
          <w:b/>
          <w:bCs/>
          <w:sz w:val="22"/>
          <w:szCs w:val="22"/>
        </w:rPr>
        <w:t>концедент</w:t>
      </w:r>
    </w:p>
    <w:p w:rsidR="00FB738E" w:rsidRPr="00FB738E" w:rsidRDefault="00FB738E" w:rsidP="00FB738E">
      <w:pPr>
        <w:pStyle w:val="af0"/>
        <w:ind w:left="720"/>
        <w:rPr>
          <w:color w:val="000000"/>
          <w:sz w:val="22"/>
          <w:szCs w:val="22"/>
        </w:rPr>
      </w:pPr>
      <w:r w:rsidRPr="00FB738E">
        <w:rPr>
          <w:color w:val="000000"/>
          <w:sz w:val="22"/>
          <w:szCs w:val="22"/>
        </w:rPr>
        <w:t>- Российская Федерация, от имени которой выступает Правительство Российской Федерации или уполномоченный им федеральный орган исполнительной власти,</w:t>
      </w:r>
    </w:p>
    <w:p w:rsidR="00FB738E" w:rsidRPr="00FB738E" w:rsidRDefault="00FB738E" w:rsidP="00FB738E">
      <w:pPr>
        <w:pStyle w:val="af0"/>
        <w:ind w:left="720"/>
        <w:rPr>
          <w:color w:val="000000"/>
          <w:sz w:val="22"/>
          <w:szCs w:val="22"/>
        </w:rPr>
      </w:pPr>
      <w:r w:rsidRPr="00FB738E">
        <w:rPr>
          <w:color w:val="000000"/>
          <w:sz w:val="22"/>
          <w:szCs w:val="22"/>
        </w:rPr>
        <w:t>- субъект Российской Федерации, от имени которого выступает орган государственной власти субъекта Российской Федерации,</w:t>
      </w:r>
    </w:p>
    <w:p w:rsidR="00FB738E" w:rsidRPr="00FB738E" w:rsidRDefault="00FB738E" w:rsidP="00FB738E">
      <w:pPr>
        <w:pStyle w:val="af0"/>
        <w:ind w:left="720"/>
        <w:rPr>
          <w:color w:val="000000"/>
          <w:sz w:val="22"/>
          <w:szCs w:val="22"/>
        </w:rPr>
      </w:pPr>
      <w:r w:rsidRPr="00FB738E">
        <w:rPr>
          <w:color w:val="000000"/>
          <w:sz w:val="22"/>
          <w:szCs w:val="22"/>
        </w:rPr>
        <w:t>- муниципальное образование, от имени которого выступает орган местного самоуправления.</w:t>
      </w:r>
    </w:p>
    <w:p w:rsidR="00FB738E" w:rsidRPr="00FB738E" w:rsidRDefault="00FB738E" w:rsidP="00FB738E">
      <w:pPr>
        <w:widowControl/>
        <w:numPr>
          <w:ilvl w:val="0"/>
          <w:numId w:val="112"/>
        </w:numPr>
        <w:suppressAutoHyphens w:val="0"/>
        <w:spacing w:before="100" w:beforeAutospacing="1" w:after="100" w:afterAutospacing="1"/>
        <w:rPr>
          <w:sz w:val="22"/>
          <w:szCs w:val="22"/>
        </w:rPr>
      </w:pPr>
      <w:r w:rsidRPr="00FB738E">
        <w:rPr>
          <w:b/>
          <w:bCs/>
          <w:sz w:val="22"/>
          <w:szCs w:val="22"/>
        </w:rPr>
        <w:lastRenderedPageBreak/>
        <w:t>концессионер</w:t>
      </w:r>
    </w:p>
    <w:p w:rsidR="00FB738E" w:rsidRPr="00FB738E" w:rsidRDefault="00FB738E" w:rsidP="00FB738E">
      <w:pPr>
        <w:pStyle w:val="af0"/>
        <w:ind w:left="720"/>
        <w:rPr>
          <w:color w:val="000000"/>
          <w:sz w:val="22"/>
          <w:szCs w:val="22"/>
        </w:rPr>
      </w:pPr>
      <w:r w:rsidRPr="00FB738E">
        <w:rPr>
          <w:color w:val="000000"/>
          <w:sz w:val="22"/>
          <w:szCs w:val="22"/>
        </w:rPr>
        <w:t>- индивидуальный предприниматель,</w:t>
      </w:r>
    </w:p>
    <w:p w:rsidR="00FB738E" w:rsidRPr="00FB738E" w:rsidRDefault="00FB738E" w:rsidP="00FB738E">
      <w:pPr>
        <w:pStyle w:val="af0"/>
        <w:ind w:left="720"/>
        <w:rPr>
          <w:color w:val="000000"/>
          <w:sz w:val="22"/>
          <w:szCs w:val="22"/>
        </w:rPr>
      </w:pPr>
      <w:r w:rsidRPr="00FB738E">
        <w:rPr>
          <w:color w:val="000000"/>
          <w:sz w:val="22"/>
          <w:szCs w:val="22"/>
        </w:rPr>
        <w:t>- российское или иностранное юридическое лицо</w:t>
      </w:r>
    </w:p>
    <w:p w:rsidR="00FB738E" w:rsidRPr="00FB738E" w:rsidRDefault="00FB738E" w:rsidP="00FB738E">
      <w:pPr>
        <w:pStyle w:val="af0"/>
        <w:ind w:left="720"/>
        <w:rPr>
          <w:color w:val="000000"/>
          <w:sz w:val="22"/>
          <w:szCs w:val="22"/>
        </w:rPr>
      </w:pPr>
      <w:r w:rsidRPr="00FB738E">
        <w:rPr>
          <w:color w:val="000000"/>
          <w:sz w:val="22"/>
          <w:szCs w:val="22"/>
        </w:rPr>
        <w:t>-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B738E" w:rsidRPr="00FB738E" w:rsidRDefault="00FB738E" w:rsidP="00FB738E">
      <w:pPr>
        <w:pStyle w:val="af0"/>
        <w:rPr>
          <w:color w:val="000000"/>
          <w:sz w:val="22"/>
          <w:szCs w:val="22"/>
        </w:rPr>
      </w:pPr>
      <w:r w:rsidRPr="00FB738E">
        <w:rPr>
          <w:color w:val="000000"/>
          <w:sz w:val="22"/>
          <w:szCs w:val="22"/>
        </w:rPr>
        <w:t>Стандартом "Концессионные соглашения" определено, что объект концессионного соглашения и (или) иное передаваемое концедентом концессионеру по концессионному соглашению имущество (далее - имущество концедента) подлежит</w:t>
      </w:r>
      <w:r w:rsidRPr="00FB738E">
        <w:rPr>
          <w:b/>
          <w:bCs/>
          <w:color w:val="000000"/>
          <w:sz w:val="22"/>
          <w:szCs w:val="22"/>
        </w:rPr>
        <w:t> обособленному отражению</w:t>
      </w:r>
      <w:r w:rsidRPr="00FB738E">
        <w:rPr>
          <w:color w:val="000000"/>
          <w:sz w:val="22"/>
          <w:szCs w:val="22"/>
        </w:rPr>
        <w:t> федеральным органом исполнительной власти, органом государственной власти субъекта Российской Федерации, органом местного самоуправления, выступающим от имени концедента,</w:t>
      </w:r>
      <w:r w:rsidRPr="00FB738E">
        <w:rPr>
          <w:b/>
          <w:bCs/>
          <w:color w:val="000000"/>
          <w:sz w:val="22"/>
          <w:szCs w:val="22"/>
        </w:rPr>
        <w:t> в составе нефинансовых активов имущества казны</w:t>
      </w:r>
      <w:r w:rsidRPr="00FB738E">
        <w:rPr>
          <w:color w:val="000000"/>
          <w:sz w:val="22"/>
          <w:szCs w:val="22"/>
        </w:rPr>
        <w:t> (</w:t>
      </w:r>
      <w:hyperlink r:id="rId34" w:tgtFrame="_top" w:history="1">
        <w:r w:rsidRPr="00FB738E">
          <w:rPr>
            <w:rStyle w:val="a7"/>
            <w:color w:val="CC0000"/>
            <w:sz w:val="22"/>
            <w:szCs w:val="22"/>
          </w:rPr>
          <w:t>п. 4 Стандарта</w:t>
        </w:r>
      </w:hyperlink>
      <w:r w:rsidRPr="00FB738E">
        <w:rPr>
          <w:color w:val="000000"/>
          <w:sz w:val="22"/>
          <w:szCs w:val="22"/>
        </w:rPr>
        <w:t>).</w:t>
      </w:r>
    </w:p>
    <w:p w:rsidR="00FB738E" w:rsidRPr="00FB738E" w:rsidRDefault="00FB738E" w:rsidP="00FB738E">
      <w:pPr>
        <w:pStyle w:val="af0"/>
        <w:rPr>
          <w:color w:val="000000"/>
          <w:sz w:val="22"/>
          <w:szCs w:val="22"/>
        </w:rPr>
      </w:pPr>
      <w:r w:rsidRPr="00FB738E">
        <w:rPr>
          <w:color w:val="000000"/>
          <w:sz w:val="22"/>
          <w:szCs w:val="22"/>
        </w:rPr>
        <w:t>В случае если передача имущества по концессионному соглашению осуществляется без прекращения права оперативного управления в отношении имущества, находящегося у государственного (муниципального) учреждения, передача и возврат имущества концедента по концессионному соглашению отражается учреждением как внутреннее перемещение соответствующих нефинансовых активов на дату подписания сторонами концессионного соглашения акта приема-передачи (</w:t>
      </w:r>
      <w:hyperlink r:id="rId35" w:tgtFrame="_top" w:history="1">
        <w:r w:rsidRPr="00FB738E">
          <w:rPr>
            <w:rStyle w:val="a7"/>
            <w:color w:val="CC0000"/>
            <w:sz w:val="22"/>
            <w:szCs w:val="22"/>
          </w:rPr>
          <w:t>п. 5 Стандарта</w:t>
        </w:r>
      </w:hyperlink>
      <w:r w:rsidRPr="00FB738E">
        <w:rPr>
          <w:color w:val="000000"/>
          <w:sz w:val="22"/>
          <w:szCs w:val="22"/>
        </w:rPr>
        <w:t>). По такому имуществу продолжается начисление амортизации в прежнем порядке (</w:t>
      </w:r>
      <w:hyperlink r:id="rId36" w:tgtFrame="_top" w:history="1">
        <w:r w:rsidRPr="00FB738E">
          <w:rPr>
            <w:rStyle w:val="a7"/>
            <w:color w:val="CC0000"/>
            <w:sz w:val="22"/>
            <w:szCs w:val="22"/>
          </w:rPr>
          <w:t>п. 6 Стандарта</w:t>
        </w:r>
      </w:hyperlink>
      <w:r w:rsidRPr="00FB738E">
        <w:rPr>
          <w:color w:val="000000"/>
          <w:sz w:val="22"/>
          <w:szCs w:val="22"/>
        </w:rPr>
        <w:t>).</w:t>
      </w:r>
    </w:p>
    <w:p w:rsidR="00FB738E" w:rsidRPr="00FB738E" w:rsidRDefault="00FB738E" w:rsidP="00FB738E">
      <w:pPr>
        <w:pStyle w:val="af0"/>
        <w:rPr>
          <w:color w:val="000000"/>
          <w:sz w:val="22"/>
          <w:szCs w:val="22"/>
        </w:rPr>
      </w:pPr>
      <w:r w:rsidRPr="00FB738E">
        <w:rPr>
          <w:color w:val="000000"/>
          <w:sz w:val="22"/>
          <w:szCs w:val="22"/>
        </w:rPr>
        <w:t>Таким образом, имущество концедента, переданное по концессионному соглашению, должно учитываться на балансе концедента в составе счета 108 00"Нефинансовые активы имущества казны" или счетов 106 00 "Вложения в нефинансовые активы", 101 00 "Основные средства" и 103 00 "Непроизведенные активы", также по такому имуществу должна учитываться амортизация на счете 104 00 "Амортизация".</w:t>
      </w:r>
    </w:p>
    <w:p w:rsidR="00FB738E" w:rsidRPr="00FB738E" w:rsidRDefault="00FB738E" w:rsidP="00FB738E">
      <w:pPr>
        <w:pStyle w:val="af0"/>
        <w:rPr>
          <w:color w:val="000000"/>
          <w:sz w:val="22"/>
          <w:szCs w:val="22"/>
        </w:rPr>
      </w:pPr>
      <w:r w:rsidRPr="00FB738E">
        <w:rPr>
          <w:color w:val="000000"/>
          <w:sz w:val="22"/>
          <w:szCs w:val="22"/>
        </w:rPr>
        <w:t>В рамках концессионного соглашения может передаваться не только объект концессионного соглашения, но и иное передаваемое концедентом концессионеру по концессионному соглашению имущество. Указанный имущественный комплекс может включать в себя объекты как недвижимого, так и движимого имущества.</w:t>
      </w:r>
    </w:p>
    <w:p w:rsidR="00FB738E" w:rsidRPr="00FB738E" w:rsidRDefault="00FB738E" w:rsidP="00FB738E">
      <w:pPr>
        <w:pStyle w:val="af0"/>
        <w:rPr>
          <w:color w:val="000000"/>
          <w:sz w:val="22"/>
          <w:szCs w:val="22"/>
        </w:rPr>
      </w:pPr>
      <w:r w:rsidRPr="00FB738E">
        <w:rPr>
          <w:color w:val="000000"/>
          <w:sz w:val="22"/>
          <w:szCs w:val="22"/>
        </w:rPr>
        <w:t>Для обособленного отражения передаваемого концедентом концессионеру по концессионному соглашению имущества приказом Минфина России </w:t>
      </w:r>
      <w:hyperlink r:id="rId37" w:tgtFrame="_top" w:history="1">
        <w:r w:rsidRPr="00FB738E">
          <w:rPr>
            <w:rStyle w:val="a7"/>
            <w:color w:val="CC0000"/>
            <w:sz w:val="22"/>
            <w:szCs w:val="22"/>
          </w:rPr>
          <w:t>от 31.03.2018 № 64н</w:t>
        </w:r>
      </w:hyperlink>
      <w:r w:rsidRPr="00FB738E">
        <w:rPr>
          <w:color w:val="000000"/>
          <w:sz w:val="22"/>
          <w:szCs w:val="22"/>
        </w:rPr>
        <w:t> в Единый план счетов бухгалтерского учета  (утв. приказом Минфина России </w:t>
      </w:r>
      <w:hyperlink r:id="rId38" w:tgtFrame="_top" w:history="1">
        <w:r w:rsidRPr="00FB738E">
          <w:rPr>
            <w:rStyle w:val="a7"/>
            <w:color w:val="CC0000"/>
            <w:sz w:val="22"/>
            <w:szCs w:val="22"/>
          </w:rPr>
          <w:t>от 01.12.2010 № 157н</w:t>
        </w:r>
      </w:hyperlink>
      <w:r w:rsidRPr="00FB738E">
        <w:rPr>
          <w:color w:val="000000"/>
          <w:sz w:val="22"/>
          <w:szCs w:val="22"/>
        </w:rPr>
        <w:t>) введены счета бухгалтерского (бюджетного) учета аналитической группы 90 "Имущество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101 90 Основные средства - имущество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101 91 Жилые помещения - имущество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101 92 Нежилые помещения (здания и сооружения) - имущество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101 94 Машины и оборудование - имущество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101 95 Транспортные средства - имущество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101 96 Инвентарь производственный и хозяйственный - имущество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101 97 Биологические ресурсы - имущество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101 98 Прочие основные средства - имущество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103 90 Непроизведенные активы - в составе имущества концедента;</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103 91 Земля в составе имущества концедента;</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104 59 Амортизация имущества казны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104 90 Амортизация имущества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104 91 Амортизация жилых помещений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104 92 Амортизация нежилых помещений (зданий и сооружений)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104 94 Амортизация машин и оборудования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104 95 Амортизация транспортных средств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104 96 Амортизация инвентаря производственного и хозяйственного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104 97 Амортизация биологических ресурсов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104 98 Амортизация прочего имущества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106 90 Вложения в имущество концедента;</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lastRenderedPageBreak/>
        <w:t>106 91 Вложения в основные средства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106 93 Вложения в непроизведенные активы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108 90 Нефинансовые активы, составляющие казну в концессии;</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108 91 Недвижимое имущество концедента, составляющее казну;</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108 92 Движимое имущество концедента, составляющее казну;</w:t>
      </w:r>
    </w:p>
    <w:p w:rsidR="00FB738E" w:rsidRPr="00FB738E" w:rsidRDefault="00FB738E" w:rsidP="00FB738E">
      <w:pPr>
        <w:widowControl/>
        <w:numPr>
          <w:ilvl w:val="0"/>
          <w:numId w:val="113"/>
        </w:numPr>
        <w:suppressAutoHyphens w:val="0"/>
        <w:spacing w:before="100" w:beforeAutospacing="1" w:after="100" w:afterAutospacing="1"/>
        <w:rPr>
          <w:sz w:val="22"/>
          <w:szCs w:val="22"/>
        </w:rPr>
      </w:pPr>
      <w:r w:rsidRPr="00FB738E">
        <w:rPr>
          <w:sz w:val="22"/>
          <w:szCs w:val="22"/>
        </w:rPr>
        <w:t>108 95 Непроизведенные активы (земля) концедента, составляющие казну.</w:t>
      </w:r>
    </w:p>
    <w:p w:rsidR="00FB738E" w:rsidRPr="00FB738E" w:rsidRDefault="00FB738E" w:rsidP="00FB738E">
      <w:pPr>
        <w:pStyle w:val="af0"/>
        <w:rPr>
          <w:color w:val="000000"/>
          <w:sz w:val="22"/>
          <w:szCs w:val="22"/>
        </w:rPr>
      </w:pPr>
      <w:r w:rsidRPr="00FB738E">
        <w:rPr>
          <w:color w:val="000000"/>
          <w:sz w:val="22"/>
          <w:szCs w:val="22"/>
        </w:rPr>
        <w:t>В целях подготовки к переходу на использование Стандарта "Концессионные соглашения" и обеспечения достоверности раскрытия в бюджетной (бухгалтерской) отчетности организаций бюджетной сферы за 2019 год информации об объектах учета, возникших в текущем и прошлых отчетных периодах (до 1 января 2020 г.) в результате заключения и исполнения концессионных соглашений, письмом Минфина России </w:t>
      </w:r>
      <w:hyperlink r:id="rId39" w:tgtFrame="_top" w:history="1">
        <w:r w:rsidRPr="00FB738E">
          <w:rPr>
            <w:rStyle w:val="a7"/>
            <w:color w:val="CC0000"/>
            <w:sz w:val="22"/>
            <w:szCs w:val="22"/>
          </w:rPr>
          <w:t>от 29.10.2019 № 02-06-07/84753</w:t>
        </w:r>
      </w:hyperlink>
      <w:r w:rsidRPr="00FB738E">
        <w:rPr>
          <w:color w:val="000000"/>
          <w:sz w:val="22"/>
          <w:szCs w:val="22"/>
        </w:rPr>
        <w:t> доведены Методические рекомендации по первому применению федерального стандарта бухгалтерского учета для организаций государственного сектора "Концессионные соглашения", далее – Методические рекомендации.</w:t>
      </w:r>
    </w:p>
    <w:p w:rsidR="00FB738E" w:rsidRPr="00FB738E" w:rsidRDefault="00FB738E" w:rsidP="00FB738E">
      <w:pPr>
        <w:pStyle w:val="af0"/>
        <w:rPr>
          <w:color w:val="000000"/>
          <w:sz w:val="22"/>
          <w:szCs w:val="22"/>
        </w:rPr>
      </w:pPr>
      <w:r w:rsidRPr="00FB738E">
        <w:rPr>
          <w:color w:val="000000"/>
          <w:sz w:val="22"/>
          <w:szCs w:val="22"/>
        </w:rPr>
        <w:t>В Методических рекомендациях, отмечается, что поскольку положения Стандарта "Концептуальные основы" обязательны к применению организациями бюджетной сферы с 1 января 2018 г., имущество, переданное по концессионным соглашениям, признается активом и отражается концедентом - уполномоченным органом (учреждением – балансодержателем) на соответствующих счетах аналитического учета счета 1 108 90 000 "Нефинансовые активы, составляющие казну в концессии" (101 90 "Основные средства - имущество в концессии", 103 90 "Непроизведенные активы - в составе имущества концедента"). Поэтому в течение 2019 года в рамках подготовки к переходу на СГС "Концессионные соглашения" необходимо было провести инвентаризацию концессионных соглашений, заключенных как в течение 2019 года, так и до 1 января 2019 г.</w:t>
      </w:r>
    </w:p>
    <w:p w:rsidR="00FB738E" w:rsidRPr="00FB738E" w:rsidRDefault="00FB738E" w:rsidP="00FB738E">
      <w:pPr>
        <w:pStyle w:val="note"/>
        <w:shd w:val="clear" w:color="auto" w:fill="EEEEFF"/>
        <w:rPr>
          <w:color w:val="000000"/>
          <w:sz w:val="22"/>
          <w:szCs w:val="22"/>
        </w:rPr>
      </w:pPr>
      <w:r w:rsidRPr="00FB738E">
        <w:rPr>
          <w:color w:val="000000"/>
          <w:sz w:val="22"/>
          <w:szCs w:val="22"/>
        </w:rPr>
        <w:t>Имущество, переданное в концессию по переходящим договорам на 01.01.2020, должно быть поставлено на баланс уполномоченным органом (учреждением – балансодержателем), также по нему должна быть отражена амортизация за период нахождения в концессии до 01.01.2020.</w:t>
      </w:r>
    </w:p>
    <w:p w:rsidR="00FB738E" w:rsidRPr="00B07143" w:rsidRDefault="00FB738E" w:rsidP="002C5B59">
      <w:pPr>
        <w:spacing w:line="360" w:lineRule="auto"/>
        <w:ind w:firstLine="709"/>
        <w:contextualSpacing/>
        <w:jc w:val="both"/>
        <w:rPr>
          <w:sz w:val="22"/>
          <w:szCs w:val="22"/>
        </w:rPr>
      </w:pPr>
    </w:p>
    <w:p w:rsidR="008A735E" w:rsidRPr="00D160BB" w:rsidRDefault="008A735E" w:rsidP="002C5B59">
      <w:pPr>
        <w:spacing w:line="360" w:lineRule="auto"/>
        <w:ind w:firstLine="709"/>
        <w:contextualSpacing/>
        <w:jc w:val="both"/>
      </w:pPr>
    </w:p>
    <w:p w:rsidR="008A735E" w:rsidRPr="00D160BB" w:rsidRDefault="008A735E" w:rsidP="002C5B59">
      <w:pPr>
        <w:spacing w:line="360" w:lineRule="auto"/>
        <w:ind w:firstLine="709"/>
        <w:contextualSpacing/>
        <w:jc w:val="both"/>
      </w:pPr>
    </w:p>
    <w:p w:rsidR="00A74A28" w:rsidRPr="00D160BB" w:rsidRDefault="00A74A28" w:rsidP="002C5B59">
      <w:pPr>
        <w:spacing w:line="360" w:lineRule="auto"/>
        <w:ind w:firstLine="709"/>
        <w:contextualSpacing/>
        <w:jc w:val="both"/>
      </w:pPr>
    </w:p>
    <w:sectPr w:rsidR="00A74A28" w:rsidRPr="00D160BB" w:rsidSect="00AA5B17">
      <w:pgSz w:w="11906" w:h="16838"/>
      <w:pgMar w:top="1134" w:right="1134" w:bottom="1134" w:left="1134" w:header="720" w:footer="720" w:gutter="0"/>
      <w:pgNumType w:start="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77F" w:rsidRDefault="008F777F" w:rsidP="0081233C">
      <w:r>
        <w:separator/>
      </w:r>
    </w:p>
  </w:endnote>
  <w:endnote w:type="continuationSeparator" w:id="0">
    <w:p w:rsidR="008F777F" w:rsidRDefault="008F777F" w:rsidP="008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cs">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658"/>
      <w:docPartObj>
        <w:docPartGallery w:val="Page Numbers (Bottom of Page)"/>
        <w:docPartUnique/>
      </w:docPartObj>
    </w:sdtPr>
    <w:sdtEndPr/>
    <w:sdtContent>
      <w:p w:rsidR="00AA5B17" w:rsidRDefault="008F777F">
        <w:pPr>
          <w:pStyle w:val="afe"/>
          <w:jc w:val="right"/>
        </w:pPr>
        <w:r>
          <w:fldChar w:fldCharType="begin"/>
        </w:r>
        <w:r>
          <w:instrText xml:space="preserve"> PAGE   \* MERGEFORMAT </w:instrText>
        </w:r>
        <w:r>
          <w:fldChar w:fldCharType="separate"/>
        </w:r>
        <w:r w:rsidR="00D62433">
          <w:rPr>
            <w:noProof/>
          </w:rPr>
          <w:t>1</w:t>
        </w:r>
        <w:r>
          <w:rPr>
            <w:noProof/>
          </w:rPr>
          <w:fldChar w:fldCharType="end"/>
        </w:r>
      </w:p>
    </w:sdtContent>
  </w:sdt>
  <w:p w:rsidR="00AA5B17" w:rsidRDefault="00AA5B17">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720734"/>
      <w:docPartObj>
        <w:docPartGallery w:val="Page Numbers (Bottom of Page)"/>
        <w:docPartUnique/>
      </w:docPartObj>
    </w:sdtPr>
    <w:sdtEndPr/>
    <w:sdtContent>
      <w:p w:rsidR="00AA5B17" w:rsidRDefault="00AA5B17">
        <w:pPr>
          <w:pStyle w:val="afe"/>
          <w:jc w:val="right"/>
        </w:pPr>
      </w:p>
      <w:p w:rsidR="00AA5B17" w:rsidRDefault="008F777F">
        <w:pPr>
          <w:pStyle w:val="afe"/>
          <w:jc w:val="right"/>
        </w:pPr>
      </w:p>
    </w:sdtContent>
  </w:sdt>
  <w:p w:rsidR="00AA5B17" w:rsidRDefault="00AA5B1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77F" w:rsidRDefault="008F777F" w:rsidP="0081233C">
      <w:r>
        <w:separator/>
      </w:r>
    </w:p>
  </w:footnote>
  <w:footnote w:type="continuationSeparator" w:id="0">
    <w:p w:rsidR="008F777F" w:rsidRDefault="008F777F" w:rsidP="0081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17" w:rsidRPr="00754C10" w:rsidRDefault="00AA5B17" w:rsidP="00754C10">
    <w:pPr>
      <w:pStyle w:val="afb"/>
      <w:jc w:val="right"/>
      <w:rPr>
        <w:i/>
        <w:u w:val="single"/>
      </w:rPr>
    </w:pPr>
    <w:r>
      <w:rPr>
        <w:rFonts w:ascii="Arial" w:hAnsi="Arial" w:cs="Arial"/>
        <w:i/>
        <w:color w:val="000000"/>
        <w:sz w:val="20"/>
        <w:u w:val="single"/>
        <w:shd w:val="clear" w:color="auto" w:fill="FFFFFF"/>
      </w:rPr>
      <w:t xml:space="preserve">                                                                            </w:t>
    </w:r>
    <w:r w:rsidRPr="00754C10">
      <w:rPr>
        <w:rFonts w:ascii="Arial" w:hAnsi="Arial" w:cs="Arial"/>
        <w:i/>
        <w:color w:val="000000"/>
        <w:sz w:val="20"/>
        <w:u w:val="single"/>
        <w:shd w:val="clear" w:color="auto" w:fill="FFFFFF"/>
      </w:rPr>
      <w:t>Положение об учетной политике казенного учреждения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6"/>
        </w:tabs>
        <w:ind w:left="76"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nsid w:val="021471C2"/>
    <w:multiLevelType w:val="hybridMultilevel"/>
    <w:tmpl w:val="DA9E58B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6080A"/>
    <w:multiLevelType w:val="hybridMultilevel"/>
    <w:tmpl w:val="46C8FA0E"/>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36D1FB6"/>
    <w:multiLevelType w:val="hybridMultilevel"/>
    <w:tmpl w:val="5B74DB24"/>
    <w:lvl w:ilvl="0" w:tplc="D17060D0">
      <w:start w:val="1"/>
      <w:numFmt w:val="bullet"/>
      <w:lvlText w:val=""/>
      <w:lvlJc w:val="left"/>
      <w:pPr>
        <w:tabs>
          <w:tab w:val="num" w:pos="2375"/>
        </w:tabs>
        <w:ind w:left="2375" w:hanging="8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4AC65B6"/>
    <w:multiLevelType w:val="hybridMultilevel"/>
    <w:tmpl w:val="72DA9802"/>
    <w:lvl w:ilvl="0" w:tplc="D17060D0">
      <w:start w:val="1"/>
      <w:numFmt w:val="bullet"/>
      <w:lvlText w:val=""/>
      <w:lvlJc w:val="left"/>
      <w:pPr>
        <w:ind w:left="2629" w:hanging="360"/>
      </w:pPr>
      <w:rPr>
        <w:rFonts w:ascii="Symbol" w:hAnsi="Symbol" w:hint="default"/>
        <w:sz w:val="20"/>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8">
    <w:nsid w:val="04C52587"/>
    <w:multiLevelType w:val="hybridMultilevel"/>
    <w:tmpl w:val="EB3CEDE0"/>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7A3B23"/>
    <w:multiLevelType w:val="multilevel"/>
    <w:tmpl w:val="747AF73A"/>
    <w:lvl w:ilvl="0">
      <w:start w:val="1"/>
      <w:numFmt w:val="decimal"/>
      <w:lvlText w:val="%1."/>
      <w:lvlJc w:val="left"/>
      <w:pPr>
        <w:tabs>
          <w:tab w:val="num" w:pos="3054"/>
        </w:tabs>
        <w:ind w:left="3054" w:hanging="360"/>
      </w:pPr>
      <w:rPr>
        <w:lang w:val="ru-RU"/>
      </w:rPr>
    </w:lvl>
    <w:lvl w:ilvl="1">
      <w:start w:val="8"/>
      <w:numFmt w:val="decimal"/>
      <w:isLgl/>
      <w:lvlText w:val="%1.%2."/>
      <w:lvlJc w:val="left"/>
      <w:pPr>
        <w:ind w:left="3414" w:hanging="720"/>
      </w:pPr>
      <w:rPr>
        <w:rFonts w:hint="default"/>
      </w:rPr>
    </w:lvl>
    <w:lvl w:ilvl="2">
      <w:start w:val="1"/>
      <w:numFmt w:val="decimal"/>
      <w:isLgl/>
      <w:lvlText w:val="%1.%2.%3."/>
      <w:lvlJc w:val="left"/>
      <w:pPr>
        <w:ind w:left="3774" w:hanging="108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4134" w:hanging="1440"/>
      </w:pPr>
      <w:rPr>
        <w:rFonts w:hint="default"/>
      </w:rPr>
    </w:lvl>
    <w:lvl w:ilvl="5">
      <w:start w:val="1"/>
      <w:numFmt w:val="decimal"/>
      <w:isLgl/>
      <w:lvlText w:val="%1.%2.%3.%4.%5.%6."/>
      <w:lvlJc w:val="left"/>
      <w:pPr>
        <w:ind w:left="4494" w:hanging="180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854" w:hanging="2160"/>
      </w:pPr>
      <w:rPr>
        <w:rFonts w:hint="default"/>
      </w:rPr>
    </w:lvl>
    <w:lvl w:ilvl="8">
      <w:start w:val="1"/>
      <w:numFmt w:val="decimal"/>
      <w:isLgl/>
      <w:lvlText w:val="%1.%2.%3.%4.%5.%6.%7.%8.%9."/>
      <w:lvlJc w:val="left"/>
      <w:pPr>
        <w:ind w:left="5214" w:hanging="2520"/>
      </w:pPr>
      <w:rPr>
        <w:rFonts w:hint="default"/>
      </w:rPr>
    </w:lvl>
  </w:abstractNum>
  <w:abstractNum w:abstractNumId="10">
    <w:nsid w:val="06E11C46"/>
    <w:multiLevelType w:val="hybridMultilevel"/>
    <w:tmpl w:val="C40CADCC"/>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85E3BF7"/>
    <w:multiLevelType w:val="hybridMultilevel"/>
    <w:tmpl w:val="6D32BA0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430558"/>
    <w:multiLevelType w:val="hybridMultilevel"/>
    <w:tmpl w:val="4F48F44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F97004"/>
    <w:multiLevelType w:val="hybridMultilevel"/>
    <w:tmpl w:val="1E7AA0C6"/>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6">
    <w:nsid w:val="0CD73FA5"/>
    <w:multiLevelType w:val="hybridMultilevel"/>
    <w:tmpl w:val="B5C86BC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DF34888"/>
    <w:multiLevelType w:val="hybridMultilevel"/>
    <w:tmpl w:val="91D068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0E1B5C64"/>
    <w:multiLevelType w:val="hybridMultilevel"/>
    <w:tmpl w:val="423C5760"/>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0">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48B53D8"/>
    <w:multiLevelType w:val="hybridMultilevel"/>
    <w:tmpl w:val="64FA6384"/>
    <w:lvl w:ilvl="0" w:tplc="1D0CC53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A0B58FE"/>
    <w:multiLevelType w:val="hybridMultilevel"/>
    <w:tmpl w:val="806AF664"/>
    <w:lvl w:ilvl="0" w:tplc="E23CBD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A3639BC"/>
    <w:multiLevelType w:val="multilevel"/>
    <w:tmpl w:val="D23032EE"/>
    <w:lvl w:ilvl="0">
      <w:start w:val="1"/>
      <w:numFmt w:val="decimal"/>
      <w:lvlText w:val="%1."/>
      <w:lvlJc w:val="left"/>
      <w:pPr>
        <w:tabs>
          <w:tab w:val="num" w:pos="76"/>
        </w:tabs>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27">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BF12A9"/>
    <w:multiLevelType w:val="hybridMultilevel"/>
    <w:tmpl w:val="2E04D52A"/>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BB60C7"/>
    <w:multiLevelType w:val="hybridMultilevel"/>
    <w:tmpl w:val="A25C2C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0FB631D"/>
    <w:multiLevelType w:val="hybridMultilevel"/>
    <w:tmpl w:val="5428D43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21656034"/>
    <w:multiLevelType w:val="hybridMultilevel"/>
    <w:tmpl w:val="EE1C29B0"/>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BB3BC1"/>
    <w:multiLevelType w:val="hybridMultilevel"/>
    <w:tmpl w:val="4C1C4926"/>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5">
    <w:nsid w:val="244E0B10"/>
    <w:multiLevelType w:val="hybridMultilevel"/>
    <w:tmpl w:val="2EB42E8E"/>
    <w:lvl w:ilvl="0" w:tplc="D17060D0">
      <w:start w:val="1"/>
      <w:numFmt w:val="bullet"/>
      <w:lvlText w:val=""/>
      <w:lvlJc w:val="left"/>
      <w:pPr>
        <w:ind w:left="674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68F62D2"/>
    <w:multiLevelType w:val="hybridMultilevel"/>
    <w:tmpl w:val="E272C15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26DB6274"/>
    <w:multiLevelType w:val="hybridMultilevel"/>
    <w:tmpl w:val="A2A2D158"/>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72040EC"/>
    <w:multiLevelType w:val="hybridMultilevel"/>
    <w:tmpl w:val="C396D2B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656E1F"/>
    <w:multiLevelType w:val="hybridMultilevel"/>
    <w:tmpl w:val="D9FEA754"/>
    <w:lvl w:ilvl="0" w:tplc="D17060D0">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2D6954FF"/>
    <w:multiLevelType w:val="hybridMultilevel"/>
    <w:tmpl w:val="E07EE6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0D06658"/>
    <w:multiLevelType w:val="hybridMultilevel"/>
    <w:tmpl w:val="FD36C568"/>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3132D4"/>
    <w:multiLevelType w:val="hybridMultilevel"/>
    <w:tmpl w:val="3BF80074"/>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33487C61"/>
    <w:multiLevelType w:val="multilevel"/>
    <w:tmpl w:val="D17A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6">
    <w:nsid w:val="379A6060"/>
    <w:multiLevelType w:val="hybridMultilevel"/>
    <w:tmpl w:val="181A268A"/>
    <w:lvl w:ilvl="0" w:tplc="D17060D0">
      <w:start w:val="1"/>
      <w:numFmt w:val="bullet"/>
      <w:lvlText w:val=""/>
      <w:lvlJc w:val="left"/>
      <w:pPr>
        <w:ind w:left="1516" w:hanging="360"/>
      </w:pPr>
      <w:rPr>
        <w:rFonts w:ascii="Symbol" w:hAnsi="Symbol" w:hint="default"/>
      </w:rPr>
    </w:lvl>
    <w:lvl w:ilvl="1" w:tplc="D17060D0">
      <w:start w:val="1"/>
      <w:numFmt w:val="bullet"/>
      <w:lvlText w:val=""/>
      <w:lvlJc w:val="left"/>
      <w:pPr>
        <w:ind w:left="2236" w:hanging="360"/>
      </w:pPr>
      <w:rPr>
        <w:rFonts w:ascii="Symbol" w:hAnsi="Symbol"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47">
    <w:nsid w:val="38A4336C"/>
    <w:multiLevelType w:val="hybridMultilevel"/>
    <w:tmpl w:val="FCB0A628"/>
    <w:lvl w:ilvl="0" w:tplc="D17060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373F03"/>
    <w:multiLevelType w:val="hybridMultilevel"/>
    <w:tmpl w:val="35E279CA"/>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B753442"/>
    <w:multiLevelType w:val="hybridMultilevel"/>
    <w:tmpl w:val="098E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A447B2"/>
    <w:multiLevelType w:val="hybridMultilevel"/>
    <w:tmpl w:val="6C20A9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D1B72B1"/>
    <w:multiLevelType w:val="hybridMultilevel"/>
    <w:tmpl w:val="9AC0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5">
    <w:nsid w:val="4146540E"/>
    <w:multiLevelType w:val="hybridMultilevel"/>
    <w:tmpl w:val="B2FAC02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4195327C"/>
    <w:multiLevelType w:val="multilevel"/>
    <w:tmpl w:val="17A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1B04DC5"/>
    <w:multiLevelType w:val="hybridMultilevel"/>
    <w:tmpl w:val="6960EF2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8">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3363841"/>
    <w:multiLevelType w:val="hybridMultilevel"/>
    <w:tmpl w:val="9BD81960"/>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440F42F6"/>
    <w:multiLevelType w:val="hybridMultilevel"/>
    <w:tmpl w:val="615C79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5E64D38"/>
    <w:multiLevelType w:val="hybridMultilevel"/>
    <w:tmpl w:val="2A649DC6"/>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2">
    <w:nsid w:val="47856C52"/>
    <w:multiLevelType w:val="hybridMultilevel"/>
    <w:tmpl w:val="9FE245B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7887888"/>
    <w:multiLevelType w:val="hybridMultilevel"/>
    <w:tmpl w:val="791204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7BB27A6"/>
    <w:multiLevelType w:val="hybridMultilevel"/>
    <w:tmpl w:val="71728366"/>
    <w:lvl w:ilvl="0" w:tplc="D17060D0">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4A3063F1"/>
    <w:multiLevelType w:val="hybridMultilevel"/>
    <w:tmpl w:val="A032349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A37583C"/>
    <w:multiLevelType w:val="hybridMultilevel"/>
    <w:tmpl w:val="82BCEA2C"/>
    <w:lvl w:ilvl="0" w:tplc="D17060D0">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68">
    <w:nsid w:val="4C761A35"/>
    <w:multiLevelType w:val="hybridMultilevel"/>
    <w:tmpl w:val="116E1FFA"/>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CC8567A"/>
    <w:multiLevelType w:val="hybridMultilevel"/>
    <w:tmpl w:val="04F47E44"/>
    <w:lvl w:ilvl="0" w:tplc="0419000D">
      <w:start w:val="1"/>
      <w:numFmt w:val="bullet"/>
      <w:lvlText w:val=""/>
      <w:lvlJc w:val="left"/>
      <w:pPr>
        <w:ind w:left="720" w:hanging="360"/>
      </w:pPr>
      <w:rPr>
        <w:rFonts w:ascii="Wingdings" w:hAnsi="Wingdings" w:hint="default"/>
      </w:rPr>
    </w:lvl>
    <w:lvl w:ilvl="1" w:tplc="5D8672DA">
      <w:numFmt w:val="bullet"/>
      <w:lvlText w:val="•"/>
      <w:lvlJc w:val="left"/>
      <w:pPr>
        <w:ind w:left="1440" w:hanging="360"/>
      </w:pPr>
      <w:rPr>
        <w:rFonts w:ascii="Times New Roman" w:eastAsia="Lucida Sans Unicode"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E29366D"/>
    <w:multiLevelType w:val="hybridMultilevel"/>
    <w:tmpl w:val="86C483A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4F2E6E70"/>
    <w:multiLevelType w:val="hybridMultilevel"/>
    <w:tmpl w:val="10B2D7FE"/>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51794A5E"/>
    <w:multiLevelType w:val="hybridMultilevel"/>
    <w:tmpl w:val="53009D7C"/>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3DA22ED"/>
    <w:multiLevelType w:val="hybridMultilevel"/>
    <w:tmpl w:val="479E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E83516"/>
    <w:multiLevelType w:val="hybridMultilevel"/>
    <w:tmpl w:val="B9A6AF26"/>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51600CF"/>
    <w:multiLevelType w:val="hybridMultilevel"/>
    <w:tmpl w:val="7CEA805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9C77C8"/>
    <w:multiLevelType w:val="hybridMultilevel"/>
    <w:tmpl w:val="E58486FE"/>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6CA3E64"/>
    <w:multiLevelType w:val="multilevel"/>
    <w:tmpl w:val="0E5637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8382449"/>
    <w:multiLevelType w:val="hybridMultilevel"/>
    <w:tmpl w:val="6F96344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599271E0"/>
    <w:multiLevelType w:val="hybridMultilevel"/>
    <w:tmpl w:val="DB222944"/>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2">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nsid w:val="5D2C2BAE"/>
    <w:multiLevelType w:val="hybridMultilevel"/>
    <w:tmpl w:val="5ED0CA0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5EBE74EE"/>
    <w:multiLevelType w:val="hybridMultilevel"/>
    <w:tmpl w:val="53962FC4"/>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86">
    <w:nsid w:val="5FBE553B"/>
    <w:multiLevelType w:val="hybridMultilevel"/>
    <w:tmpl w:val="092A126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10D7FDC"/>
    <w:multiLevelType w:val="hybridMultilevel"/>
    <w:tmpl w:val="C368EF22"/>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8">
    <w:nsid w:val="621A3963"/>
    <w:multiLevelType w:val="hybridMultilevel"/>
    <w:tmpl w:val="9F064E82"/>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A05A48"/>
    <w:multiLevelType w:val="hybridMultilevel"/>
    <w:tmpl w:val="ABCE686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91">
    <w:nsid w:val="68E31267"/>
    <w:multiLevelType w:val="multilevel"/>
    <w:tmpl w:val="553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95B0D43"/>
    <w:multiLevelType w:val="hybridMultilevel"/>
    <w:tmpl w:val="F2F2B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6A476436"/>
    <w:multiLevelType w:val="hybridMultilevel"/>
    <w:tmpl w:val="684EF3D8"/>
    <w:lvl w:ilvl="0" w:tplc="A7C6CAC0">
      <w:start w:val="2"/>
      <w:numFmt w:val="bullet"/>
      <w:lvlText w:val="-"/>
      <w:lvlJc w:val="left"/>
      <w:pPr>
        <w:ind w:left="0" w:hanging="360"/>
      </w:pPr>
      <w:rPr>
        <w:rFonts w:ascii="Times New Roman" w:eastAsia="Lucida Sans Unicode" w:hAnsi="Times New Roman" w:cs="Times New Roman"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4">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B850941"/>
    <w:multiLevelType w:val="hybridMultilevel"/>
    <w:tmpl w:val="598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6C4F6180"/>
    <w:multiLevelType w:val="hybridMultilevel"/>
    <w:tmpl w:val="898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CD02804"/>
    <w:multiLevelType w:val="hybridMultilevel"/>
    <w:tmpl w:val="B764118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E5D44A9"/>
    <w:multiLevelType w:val="hybridMultilevel"/>
    <w:tmpl w:val="985A39BC"/>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0">
    <w:nsid w:val="70605C81"/>
    <w:multiLevelType w:val="hybridMultilevel"/>
    <w:tmpl w:val="0D96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25C70E3"/>
    <w:multiLevelType w:val="hybridMultilevel"/>
    <w:tmpl w:val="11C059E0"/>
    <w:lvl w:ilvl="0" w:tplc="D17060D0">
      <w:start w:val="1"/>
      <w:numFmt w:val="bullet"/>
      <w:lvlText w:val=""/>
      <w:lvlJc w:val="left"/>
      <w:pPr>
        <w:tabs>
          <w:tab w:val="num" w:pos="-273"/>
        </w:tabs>
        <w:ind w:left="-273" w:hanging="360"/>
      </w:pPr>
      <w:rPr>
        <w:rFonts w:ascii="Symbol" w:hAnsi="Symbol" w:hint="default"/>
      </w:rPr>
    </w:lvl>
    <w:lvl w:ilvl="1" w:tplc="5FE2B7C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102">
    <w:nsid w:val="74A700CF"/>
    <w:multiLevelType w:val="multilevel"/>
    <w:tmpl w:val="628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04">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58B150F"/>
    <w:multiLevelType w:val="hybridMultilevel"/>
    <w:tmpl w:val="0C00A63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775E2DC3"/>
    <w:multiLevelType w:val="multilevel"/>
    <w:tmpl w:val="B66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8467921"/>
    <w:multiLevelType w:val="hybridMultilevel"/>
    <w:tmpl w:val="11C4E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1">
    <w:nsid w:val="7ACC3C4E"/>
    <w:multiLevelType w:val="hybridMultilevel"/>
    <w:tmpl w:val="9E86E800"/>
    <w:lvl w:ilvl="0" w:tplc="D17060D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2">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Lucida Sans Unicode"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7D20142A"/>
    <w:multiLevelType w:val="hybridMultilevel"/>
    <w:tmpl w:val="90FED9C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D3A6775"/>
    <w:multiLevelType w:val="hybridMultilevel"/>
    <w:tmpl w:val="96A603E8"/>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7D64307B"/>
    <w:multiLevelType w:val="hybridMultilevel"/>
    <w:tmpl w:val="461024A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CB2B06"/>
    <w:multiLevelType w:val="hybridMultilevel"/>
    <w:tmpl w:val="983826A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70"/>
  </w:num>
  <w:num w:numId="3">
    <w:abstractNumId w:val="35"/>
  </w:num>
  <w:num w:numId="4">
    <w:abstractNumId w:val="113"/>
  </w:num>
  <w:num w:numId="5">
    <w:abstractNumId w:val="84"/>
  </w:num>
  <w:num w:numId="6">
    <w:abstractNumId w:val="6"/>
  </w:num>
  <w:num w:numId="7">
    <w:abstractNumId w:val="111"/>
  </w:num>
  <w:num w:numId="8">
    <w:abstractNumId w:val="112"/>
  </w:num>
  <w:num w:numId="9">
    <w:abstractNumId w:val="117"/>
  </w:num>
  <w:num w:numId="10">
    <w:abstractNumId w:val="94"/>
  </w:num>
  <w:num w:numId="11">
    <w:abstractNumId w:val="66"/>
  </w:num>
  <w:num w:numId="12">
    <w:abstractNumId w:val="69"/>
  </w:num>
  <w:num w:numId="13">
    <w:abstractNumId w:val="30"/>
  </w:num>
  <w:num w:numId="14">
    <w:abstractNumId w:val="29"/>
  </w:num>
  <w:num w:numId="15">
    <w:abstractNumId w:val="93"/>
  </w:num>
  <w:num w:numId="16">
    <w:abstractNumId w:val="61"/>
  </w:num>
  <w:num w:numId="17">
    <w:abstractNumId w:val="81"/>
  </w:num>
  <w:num w:numId="18">
    <w:abstractNumId w:val="72"/>
  </w:num>
  <w:num w:numId="19">
    <w:abstractNumId w:val="20"/>
  </w:num>
  <w:num w:numId="20">
    <w:abstractNumId w:val="109"/>
  </w:num>
  <w:num w:numId="21">
    <w:abstractNumId w:val="110"/>
  </w:num>
  <w:num w:numId="22">
    <w:abstractNumId w:val="49"/>
  </w:num>
  <w:num w:numId="23">
    <w:abstractNumId w:val="107"/>
  </w:num>
  <w:num w:numId="24">
    <w:abstractNumId w:val="36"/>
  </w:num>
  <w:num w:numId="25">
    <w:abstractNumId w:val="90"/>
  </w:num>
  <w:num w:numId="26">
    <w:abstractNumId w:val="23"/>
  </w:num>
  <w:num w:numId="27">
    <w:abstractNumId w:val="25"/>
  </w:num>
  <w:num w:numId="28">
    <w:abstractNumId w:val="71"/>
  </w:num>
  <w:num w:numId="29">
    <w:abstractNumId w:val="22"/>
  </w:num>
  <w:num w:numId="30">
    <w:abstractNumId w:val="96"/>
  </w:num>
  <w:num w:numId="31">
    <w:abstractNumId w:val="27"/>
  </w:num>
  <w:num w:numId="32">
    <w:abstractNumId w:val="91"/>
  </w:num>
  <w:num w:numId="33">
    <w:abstractNumId w:val="56"/>
  </w:num>
  <w:num w:numId="34">
    <w:abstractNumId w:val="55"/>
  </w:num>
  <w:num w:numId="35">
    <w:abstractNumId w:val="59"/>
  </w:num>
  <w:num w:numId="36">
    <w:abstractNumId w:val="8"/>
  </w:num>
  <w:num w:numId="37">
    <w:abstractNumId w:val="67"/>
  </w:num>
  <w:num w:numId="38">
    <w:abstractNumId w:val="19"/>
  </w:num>
  <w:num w:numId="39">
    <w:abstractNumId w:val="103"/>
  </w:num>
  <w:num w:numId="40">
    <w:abstractNumId w:val="13"/>
  </w:num>
  <w:num w:numId="41">
    <w:abstractNumId w:val="114"/>
  </w:num>
  <w:num w:numId="42">
    <w:abstractNumId w:val="104"/>
  </w:num>
  <w:num w:numId="43">
    <w:abstractNumId w:val="16"/>
  </w:num>
  <w:num w:numId="44">
    <w:abstractNumId w:val="50"/>
  </w:num>
  <w:num w:numId="45">
    <w:abstractNumId w:val="28"/>
  </w:num>
  <w:num w:numId="46">
    <w:abstractNumId w:val="10"/>
  </w:num>
  <w:num w:numId="47">
    <w:abstractNumId w:val="65"/>
  </w:num>
  <w:num w:numId="48">
    <w:abstractNumId w:val="54"/>
  </w:num>
  <w:num w:numId="49">
    <w:abstractNumId w:val="74"/>
  </w:num>
  <w:num w:numId="50">
    <w:abstractNumId w:val="58"/>
  </w:num>
  <w:num w:numId="51">
    <w:abstractNumId w:val="34"/>
  </w:num>
  <w:num w:numId="52">
    <w:abstractNumId w:val="11"/>
  </w:num>
  <w:num w:numId="53">
    <w:abstractNumId w:val="47"/>
  </w:num>
  <w:num w:numId="54">
    <w:abstractNumId w:val="99"/>
  </w:num>
  <w:num w:numId="55">
    <w:abstractNumId w:val="87"/>
  </w:num>
  <w:num w:numId="56">
    <w:abstractNumId w:val="73"/>
  </w:num>
  <w:num w:numId="57">
    <w:abstractNumId w:val="43"/>
  </w:num>
  <w:num w:numId="58">
    <w:abstractNumId w:val="57"/>
  </w:num>
  <w:num w:numId="59">
    <w:abstractNumId w:val="101"/>
  </w:num>
  <w:num w:numId="60">
    <w:abstractNumId w:val="64"/>
  </w:num>
  <w:num w:numId="61">
    <w:abstractNumId w:val="82"/>
  </w:num>
  <w:num w:numId="62">
    <w:abstractNumId w:val="9"/>
  </w:num>
  <w:num w:numId="63">
    <w:abstractNumId w:val="85"/>
  </w:num>
  <w:num w:numId="64">
    <w:abstractNumId w:val="45"/>
  </w:num>
  <w:num w:numId="65">
    <w:abstractNumId w:val="100"/>
  </w:num>
  <w:num w:numId="66">
    <w:abstractNumId w:val="75"/>
  </w:num>
  <w:num w:numId="67">
    <w:abstractNumId w:val="92"/>
  </w:num>
  <w:num w:numId="68">
    <w:abstractNumId w:val="17"/>
  </w:num>
  <w:num w:numId="69">
    <w:abstractNumId w:val="15"/>
  </w:num>
  <w:num w:numId="70">
    <w:abstractNumId w:val="79"/>
  </w:num>
  <w:num w:numId="71">
    <w:abstractNumId w:val="108"/>
  </w:num>
  <w:num w:numId="72">
    <w:abstractNumId w:val="31"/>
  </w:num>
  <w:num w:numId="73">
    <w:abstractNumId w:val="21"/>
  </w:num>
  <w:num w:numId="74">
    <w:abstractNumId w:val="51"/>
  </w:num>
  <w:num w:numId="75">
    <w:abstractNumId w:val="53"/>
  </w:num>
  <w:num w:numId="76">
    <w:abstractNumId w:val="97"/>
  </w:num>
  <w:num w:numId="77">
    <w:abstractNumId w:val="95"/>
  </w:num>
  <w:num w:numId="78">
    <w:abstractNumId w:val="98"/>
  </w:num>
  <w:num w:numId="79">
    <w:abstractNumId w:val="86"/>
  </w:num>
  <w:num w:numId="80">
    <w:abstractNumId w:val="39"/>
  </w:num>
  <w:num w:numId="81">
    <w:abstractNumId w:val="78"/>
  </w:num>
  <w:num w:numId="82">
    <w:abstractNumId w:val="88"/>
  </w:num>
  <w:num w:numId="83">
    <w:abstractNumId w:val="7"/>
  </w:num>
  <w:num w:numId="84">
    <w:abstractNumId w:val="116"/>
  </w:num>
  <w:num w:numId="85">
    <w:abstractNumId w:val="77"/>
  </w:num>
  <w:num w:numId="86">
    <w:abstractNumId w:val="89"/>
  </w:num>
  <w:num w:numId="87">
    <w:abstractNumId w:val="42"/>
  </w:num>
  <w:num w:numId="88">
    <w:abstractNumId w:val="4"/>
  </w:num>
  <w:num w:numId="89">
    <w:abstractNumId w:val="33"/>
  </w:num>
  <w:num w:numId="90">
    <w:abstractNumId w:val="40"/>
  </w:num>
  <w:num w:numId="91">
    <w:abstractNumId w:val="115"/>
  </w:num>
  <w:num w:numId="92">
    <w:abstractNumId w:val="52"/>
  </w:num>
  <w:num w:numId="93">
    <w:abstractNumId w:val="37"/>
  </w:num>
  <w:num w:numId="94">
    <w:abstractNumId w:val="38"/>
  </w:num>
  <w:num w:numId="95">
    <w:abstractNumId w:val="68"/>
  </w:num>
  <w:num w:numId="96">
    <w:abstractNumId w:val="76"/>
  </w:num>
  <w:num w:numId="97">
    <w:abstractNumId w:val="80"/>
  </w:num>
  <w:num w:numId="98">
    <w:abstractNumId w:val="32"/>
  </w:num>
  <w:num w:numId="99">
    <w:abstractNumId w:val="48"/>
  </w:num>
  <w:num w:numId="100">
    <w:abstractNumId w:val="83"/>
  </w:num>
  <w:num w:numId="101">
    <w:abstractNumId w:val="63"/>
  </w:num>
  <w:num w:numId="102">
    <w:abstractNumId w:val="62"/>
  </w:num>
  <w:num w:numId="103">
    <w:abstractNumId w:val="5"/>
  </w:num>
  <w:num w:numId="104">
    <w:abstractNumId w:val="12"/>
  </w:num>
  <w:num w:numId="105">
    <w:abstractNumId w:val="46"/>
  </w:num>
  <w:num w:numId="106">
    <w:abstractNumId w:val="105"/>
  </w:num>
  <w:num w:numId="107">
    <w:abstractNumId w:val="18"/>
  </w:num>
  <w:num w:numId="108">
    <w:abstractNumId w:val="60"/>
  </w:num>
  <w:num w:numId="109">
    <w:abstractNumId w:val="14"/>
  </w:num>
  <w:num w:numId="110">
    <w:abstractNumId w:val="41"/>
  </w:num>
  <w:num w:numId="111">
    <w:abstractNumId w:val="24"/>
  </w:num>
  <w:num w:numId="112">
    <w:abstractNumId w:val="106"/>
  </w:num>
  <w:num w:numId="113">
    <w:abstractNumId w:val="102"/>
  </w:num>
  <w:num w:numId="114">
    <w:abstractNumId w:val="4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77FA9"/>
    <w:rsid w:val="000000F1"/>
    <w:rsid w:val="00005BCE"/>
    <w:rsid w:val="00005CEF"/>
    <w:rsid w:val="00005D03"/>
    <w:rsid w:val="00005F3A"/>
    <w:rsid w:val="00013072"/>
    <w:rsid w:val="00013081"/>
    <w:rsid w:val="0001406C"/>
    <w:rsid w:val="00015086"/>
    <w:rsid w:val="00015495"/>
    <w:rsid w:val="00015B06"/>
    <w:rsid w:val="00016179"/>
    <w:rsid w:val="000201F1"/>
    <w:rsid w:val="00022810"/>
    <w:rsid w:val="00023F76"/>
    <w:rsid w:val="000275DC"/>
    <w:rsid w:val="00037FE8"/>
    <w:rsid w:val="00042ED0"/>
    <w:rsid w:val="00046A6A"/>
    <w:rsid w:val="00047EC8"/>
    <w:rsid w:val="0005050C"/>
    <w:rsid w:val="00050FF6"/>
    <w:rsid w:val="000524DF"/>
    <w:rsid w:val="00052782"/>
    <w:rsid w:val="000531E8"/>
    <w:rsid w:val="00053D18"/>
    <w:rsid w:val="00053F05"/>
    <w:rsid w:val="00054568"/>
    <w:rsid w:val="00057115"/>
    <w:rsid w:val="0006054F"/>
    <w:rsid w:val="00061684"/>
    <w:rsid w:val="00061CFA"/>
    <w:rsid w:val="0006444D"/>
    <w:rsid w:val="0006548F"/>
    <w:rsid w:val="0006688E"/>
    <w:rsid w:val="00072195"/>
    <w:rsid w:val="00072DF7"/>
    <w:rsid w:val="00073053"/>
    <w:rsid w:val="00074C9A"/>
    <w:rsid w:val="00081694"/>
    <w:rsid w:val="000829DF"/>
    <w:rsid w:val="00082FB9"/>
    <w:rsid w:val="00083302"/>
    <w:rsid w:val="000833D6"/>
    <w:rsid w:val="00087233"/>
    <w:rsid w:val="0009054E"/>
    <w:rsid w:val="00090881"/>
    <w:rsid w:val="00090BCE"/>
    <w:rsid w:val="000923FE"/>
    <w:rsid w:val="000925D4"/>
    <w:rsid w:val="000A7CF2"/>
    <w:rsid w:val="000B0001"/>
    <w:rsid w:val="000B0CA7"/>
    <w:rsid w:val="000B121E"/>
    <w:rsid w:val="000B3A62"/>
    <w:rsid w:val="000B48EF"/>
    <w:rsid w:val="000B5B0E"/>
    <w:rsid w:val="000C04C1"/>
    <w:rsid w:val="000C0514"/>
    <w:rsid w:val="000C0E53"/>
    <w:rsid w:val="000C17B2"/>
    <w:rsid w:val="000C5134"/>
    <w:rsid w:val="000C5195"/>
    <w:rsid w:val="000C53B3"/>
    <w:rsid w:val="000C5F46"/>
    <w:rsid w:val="000C7E1C"/>
    <w:rsid w:val="000D0AB6"/>
    <w:rsid w:val="000D2758"/>
    <w:rsid w:val="000E02BF"/>
    <w:rsid w:val="000E10FB"/>
    <w:rsid w:val="000E6934"/>
    <w:rsid w:val="000F0FCB"/>
    <w:rsid w:val="000F2932"/>
    <w:rsid w:val="000F4546"/>
    <w:rsid w:val="000F46CF"/>
    <w:rsid w:val="000F4DA5"/>
    <w:rsid w:val="000F4E81"/>
    <w:rsid w:val="000F72C1"/>
    <w:rsid w:val="001013CD"/>
    <w:rsid w:val="00101ADD"/>
    <w:rsid w:val="00102C62"/>
    <w:rsid w:val="00103BE7"/>
    <w:rsid w:val="00104272"/>
    <w:rsid w:val="00112F3D"/>
    <w:rsid w:val="001132E7"/>
    <w:rsid w:val="0011403B"/>
    <w:rsid w:val="0011469C"/>
    <w:rsid w:val="0011516A"/>
    <w:rsid w:val="00115ABC"/>
    <w:rsid w:val="001161E5"/>
    <w:rsid w:val="0011634F"/>
    <w:rsid w:val="001172E2"/>
    <w:rsid w:val="001207A5"/>
    <w:rsid w:val="0012116A"/>
    <w:rsid w:val="001235E1"/>
    <w:rsid w:val="00123677"/>
    <w:rsid w:val="00125982"/>
    <w:rsid w:val="00126696"/>
    <w:rsid w:val="00126EF6"/>
    <w:rsid w:val="00131DB7"/>
    <w:rsid w:val="00133AC5"/>
    <w:rsid w:val="001344C9"/>
    <w:rsid w:val="00135D48"/>
    <w:rsid w:val="001401E3"/>
    <w:rsid w:val="00142587"/>
    <w:rsid w:val="001426C6"/>
    <w:rsid w:val="00142892"/>
    <w:rsid w:val="00143A77"/>
    <w:rsid w:val="00144290"/>
    <w:rsid w:val="0014438B"/>
    <w:rsid w:val="00144692"/>
    <w:rsid w:val="0014573C"/>
    <w:rsid w:val="00147DAA"/>
    <w:rsid w:val="001503FC"/>
    <w:rsid w:val="00151866"/>
    <w:rsid w:val="00152CCD"/>
    <w:rsid w:val="00157725"/>
    <w:rsid w:val="00160367"/>
    <w:rsid w:val="001625CD"/>
    <w:rsid w:val="001631E8"/>
    <w:rsid w:val="00164C69"/>
    <w:rsid w:val="0016550B"/>
    <w:rsid w:val="00166B17"/>
    <w:rsid w:val="0016719A"/>
    <w:rsid w:val="00167CD1"/>
    <w:rsid w:val="00170F11"/>
    <w:rsid w:val="00170F19"/>
    <w:rsid w:val="001738A3"/>
    <w:rsid w:val="00173E47"/>
    <w:rsid w:val="00173ED6"/>
    <w:rsid w:val="00176936"/>
    <w:rsid w:val="00176C47"/>
    <w:rsid w:val="00177642"/>
    <w:rsid w:val="0018249B"/>
    <w:rsid w:val="001858D3"/>
    <w:rsid w:val="00186B87"/>
    <w:rsid w:val="00193050"/>
    <w:rsid w:val="00194185"/>
    <w:rsid w:val="00194578"/>
    <w:rsid w:val="001975D0"/>
    <w:rsid w:val="00197A21"/>
    <w:rsid w:val="00197A43"/>
    <w:rsid w:val="00197D2C"/>
    <w:rsid w:val="001A023A"/>
    <w:rsid w:val="001A7096"/>
    <w:rsid w:val="001A7844"/>
    <w:rsid w:val="001B15DA"/>
    <w:rsid w:val="001B1EA9"/>
    <w:rsid w:val="001C24AA"/>
    <w:rsid w:val="001C32AA"/>
    <w:rsid w:val="001C3C13"/>
    <w:rsid w:val="001C42A0"/>
    <w:rsid w:val="001C460C"/>
    <w:rsid w:val="001C47DB"/>
    <w:rsid w:val="001C5A60"/>
    <w:rsid w:val="001C65FB"/>
    <w:rsid w:val="001C688C"/>
    <w:rsid w:val="001D0922"/>
    <w:rsid w:val="001D3B28"/>
    <w:rsid w:val="001D3CCA"/>
    <w:rsid w:val="001D5572"/>
    <w:rsid w:val="001D7D2D"/>
    <w:rsid w:val="001E4936"/>
    <w:rsid w:val="001E5A13"/>
    <w:rsid w:val="001F0A3A"/>
    <w:rsid w:val="001F58D3"/>
    <w:rsid w:val="001F6F7C"/>
    <w:rsid w:val="001F7234"/>
    <w:rsid w:val="001F7F87"/>
    <w:rsid w:val="00201632"/>
    <w:rsid w:val="00201D6B"/>
    <w:rsid w:val="0020329C"/>
    <w:rsid w:val="00205F3E"/>
    <w:rsid w:val="00210195"/>
    <w:rsid w:val="00212CFD"/>
    <w:rsid w:val="00214B42"/>
    <w:rsid w:val="00214F97"/>
    <w:rsid w:val="00215519"/>
    <w:rsid w:val="00215898"/>
    <w:rsid w:val="00217DA8"/>
    <w:rsid w:val="00223C43"/>
    <w:rsid w:val="00224C58"/>
    <w:rsid w:val="00224D60"/>
    <w:rsid w:val="0022691C"/>
    <w:rsid w:val="0023444F"/>
    <w:rsid w:val="0023520F"/>
    <w:rsid w:val="00241DA7"/>
    <w:rsid w:val="00244A13"/>
    <w:rsid w:val="002459D0"/>
    <w:rsid w:val="00253B59"/>
    <w:rsid w:val="00253BFE"/>
    <w:rsid w:val="0025571A"/>
    <w:rsid w:val="00256531"/>
    <w:rsid w:val="00261DF6"/>
    <w:rsid w:val="00262C18"/>
    <w:rsid w:val="00265E5B"/>
    <w:rsid w:val="00272497"/>
    <w:rsid w:val="00275669"/>
    <w:rsid w:val="002760E5"/>
    <w:rsid w:val="00280E5D"/>
    <w:rsid w:val="0028119E"/>
    <w:rsid w:val="002820C6"/>
    <w:rsid w:val="0028218C"/>
    <w:rsid w:val="00283441"/>
    <w:rsid w:val="002836CB"/>
    <w:rsid w:val="00285EFA"/>
    <w:rsid w:val="0028719D"/>
    <w:rsid w:val="00293516"/>
    <w:rsid w:val="002942D2"/>
    <w:rsid w:val="002950B1"/>
    <w:rsid w:val="00295D0C"/>
    <w:rsid w:val="002A2DB8"/>
    <w:rsid w:val="002A48F0"/>
    <w:rsid w:val="002A5A85"/>
    <w:rsid w:val="002A6383"/>
    <w:rsid w:val="002A6685"/>
    <w:rsid w:val="002A6C40"/>
    <w:rsid w:val="002B42B6"/>
    <w:rsid w:val="002B42BA"/>
    <w:rsid w:val="002B6281"/>
    <w:rsid w:val="002C3061"/>
    <w:rsid w:val="002C3B96"/>
    <w:rsid w:val="002C5B59"/>
    <w:rsid w:val="002C6CD3"/>
    <w:rsid w:val="002C7FDD"/>
    <w:rsid w:val="002D10B8"/>
    <w:rsid w:val="002D3013"/>
    <w:rsid w:val="002E0B45"/>
    <w:rsid w:val="002E3405"/>
    <w:rsid w:val="002E7DCF"/>
    <w:rsid w:val="002F6DE2"/>
    <w:rsid w:val="00300723"/>
    <w:rsid w:val="00303E6F"/>
    <w:rsid w:val="00306712"/>
    <w:rsid w:val="003118C7"/>
    <w:rsid w:val="003119A8"/>
    <w:rsid w:val="00313102"/>
    <w:rsid w:val="003131AE"/>
    <w:rsid w:val="003151BB"/>
    <w:rsid w:val="0031597A"/>
    <w:rsid w:val="0032320D"/>
    <w:rsid w:val="003239CB"/>
    <w:rsid w:val="00325C87"/>
    <w:rsid w:val="003269C3"/>
    <w:rsid w:val="00336405"/>
    <w:rsid w:val="003369E0"/>
    <w:rsid w:val="00337910"/>
    <w:rsid w:val="0034013B"/>
    <w:rsid w:val="003412AF"/>
    <w:rsid w:val="00343CD9"/>
    <w:rsid w:val="003441EB"/>
    <w:rsid w:val="00344202"/>
    <w:rsid w:val="00345F88"/>
    <w:rsid w:val="00346650"/>
    <w:rsid w:val="00353CF0"/>
    <w:rsid w:val="003567D5"/>
    <w:rsid w:val="00360DD2"/>
    <w:rsid w:val="00364C05"/>
    <w:rsid w:val="00365670"/>
    <w:rsid w:val="00371144"/>
    <w:rsid w:val="00372689"/>
    <w:rsid w:val="00373B12"/>
    <w:rsid w:val="003758BB"/>
    <w:rsid w:val="0037680B"/>
    <w:rsid w:val="003779D4"/>
    <w:rsid w:val="003811DE"/>
    <w:rsid w:val="00385AE1"/>
    <w:rsid w:val="00385D80"/>
    <w:rsid w:val="00386166"/>
    <w:rsid w:val="003876B0"/>
    <w:rsid w:val="00387ADE"/>
    <w:rsid w:val="003908BA"/>
    <w:rsid w:val="00390A55"/>
    <w:rsid w:val="00391A1A"/>
    <w:rsid w:val="00391CCC"/>
    <w:rsid w:val="003932C4"/>
    <w:rsid w:val="0039349C"/>
    <w:rsid w:val="00394387"/>
    <w:rsid w:val="00394779"/>
    <w:rsid w:val="003952CC"/>
    <w:rsid w:val="00397FFC"/>
    <w:rsid w:val="003A09FF"/>
    <w:rsid w:val="003A669D"/>
    <w:rsid w:val="003B0930"/>
    <w:rsid w:val="003B1215"/>
    <w:rsid w:val="003B2D69"/>
    <w:rsid w:val="003B3163"/>
    <w:rsid w:val="003B46F5"/>
    <w:rsid w:val="003B4901"/>
    <w:rsid w:val="003B5F96"/>
    <w:rsid w:val="003C1F31"/>
    <w:rsid w:val="003C3ABF"/>
    <w:rsid w:val="003C45BD"/>
    <w:rsid w:val="003D2380"/>
    <w:rsid w:val="003D2D7A"/>
    <w:rsid w:val="003D3C4C"/>
    <w:rsid w:val="003D5C23"/>
    <w:rsid w:val="003D67DB"/>
    <w:rsid w:val="003E2D9E"/>
    <w:rsid w:val="003E3204"/>
    <w:rsid w:val="003E32B6"/>
    <w:rsid w:val="003E44D3"/>
    <w:rsid w:val="003E62D5"/>
    <w:rsid w:val="003E7630"/>
    <w:rsid w:val="003F0453"/>
    <w:rsid w:val="003F0CD3"/>
    <w:rsid w:val="003F6382"/>
    <w:rsid w:val="003F75AE"/>
    <w:rsid w:val="00402243"/>
    <w:rsid w:val="004028BC"/>
    <w:rsid w:val="00403CF7"/>
    <w:rsid w:val="00405AC4"/>
    <w:rsid w:val="00410544"/>
    <w:rsid w:val="00412F07"/>
    <w:rsid w:val="00413613"/>
    <w:rsid w:val="00414252"/>
    <w:rsid w:val="00414907"/>
    <w:rsid w:val="004150A8"/>
    <w:rsid w:val="004166F4"/>
    <w:rsid w:val="00422AD9"/>
    <w:rsid w:val="00422AE8"/>
    <w:rsid w:val="004230E5"/>
    <w:rsid w:val="004234FC"/>
    <w:rsid w:val="00424E84"/>
    <w:rsid w:val="00425901"/>
    <w:rsid w:val="00426F17"/>
    <w:rsid w:val="00427728"/>
    <w:rsid w:val="0043058F"/>
    <w:rsid w:val="00430C7F"/>
    <w:rsid w:val="00431AC9"/>
    <w:rsid w:val="004324BE"/>
    <w:rsid w:val="00434E8E"/>
    <w:rsid w:val="00437375"/>
    <w:rsid w:val="004410DC"/>
    <w:rsid w:val="00442C94"/>
    <w:rsid w:val="004431D0"/>
    <w:rsid w:val="004438E4"/>
    <w:rsid w:val="00447B42"/>
    <w:rsid w:val="004519FD"/>
    <w:rsid w:val="00451E17"/>
    <w:rsid w:val="00452D6D"/>
    <w:rsid w:val="00454C86"/>
    <w:rsid w:val="0045542C"/>
    <w:rsid w:val="00462B00"/>
    <w:rsid w:val="004642E5"/>
    <w:rsid w:val="004660E2"/>
    <w:rsid w:val="00466C0A"/>
    <w:rsid w:val="00467220"/>
    <w:rsid w:val="00467A19"/>
    <w:rsid w:val="00467F64"/>
    <w:rsid w:val="00472681"/>
    <w:rsid w:val="00472C4F"/>
    <w:rsid w:val="004735BF"/>
    <w:rsid w:val="00473759"/>
    <w:rsid w:val="00475576"/>
    <w:rsid w:val="00481B70"/>
    <w:rsid w:val="00485900"/>
    <w:rsid w:val="00490D7D"/>
    <w:rsid w:val="004911F8"/>
    <w:rsid w:val="00491278"/>
    <w:rsid w:val="0049185D"/>
    <w:rsid w:val="0049246D"/>
    <w:rsid w:val="00494D35"/>
    <w:rsid w:val="00495D35"/>
    <w:rsid w:val="00496EEF"/>
    <w:rsid w:val="00497850"/>
    <w:rsid w:val="004A0FFD"/>
    <w:rsid w:val="004A1CBE"/>
    <w:rsid w:val="004A22EF"/>
    <w:rsid w:val="004A57B1"/>
    <w:rsid w:val="004A7738"/>
    <w:rsid w:val="004B0914"/>
    <w:rsid w:val="004B11F5"/>
    <w:rsid w:val="004B1ABC"/>
    <w:rsid w:val="004B24AB"/>
    <w:rsid w:val="004B3039"/>
    <w:rsid w:val="004B3642"/>
    <w:rsid w:val="004B554A"/>
    <w:rsid w:val="004B5C37"/>
    <w:rsid w:val="004B6078"/>
    <w:rsid w:val="004B65C7"/>
    <w:rsid w:val="004B6AAB"/>
    <w:rsid w:val="004C11E2"/>
    <w:rsid w:val="004C1526"/>
    <w:rsid w:val="004C20DB"/>
    <w:rsid w:val="004C3AFD"/>
    <w:rsid w:val="004C40FE"/>
    <w:rsid w:val="004C5A28"/>
    <w:rsid w:val="004D0464"/>
    <w:rsid w:val="004D328C"/>
    <w:rsid w:val="004D498A"/>
    <w:rsid w:val="004D58DE"/>
    <w:rsid w:val="004D590F"/>
    <w:rsid w:val="004E1ADA"/>
    <w:rsid w:val="004E1BF0"/>
    <w:rsid w:val="004E4A9E"/>
    <w:rsid w:val="004E4FDD"/>
    <w:rsid w:val="004E5E2D"/>
    <w:rsid w:val="004E6C69"/>
    <w:rsid w:val="004E7A5C"/>
    <w:rsid w:val="004E7F2F"/>
    <w:rsid w:val="004F162E"/>
    <w:rsid w:val="004F1819"/>
    <w:rsid w:val="004F1B14"/>
    <w:rsid w:val="004F38EA"/>
    <w:rsid w:val="004F5DEA"/>
    <w:rsid w:val="004F6F52"/>
    <w:rsid w:val="0050097C"/>
    <w:rsid w:val="005010C3"/>
    <w:rsid w:val="0050464C"/>
    <w:rsid w:val="00505E43"/>
    <w:rsid w:val="00506863"/>
    <w:rsid w:val="005109D4"/>
    <w:rsid w:val="0051165E"/>
    <w:rsid w:val="00512795"/>
    <w:rsid w:val="005137DF"/>
    <w:rsid w:val="00513DCB"/>
    <w:rsid w:val="005157F0"/>
    <w:rsid w:val="005167DF"/>
    <w:rsid w:val="00520B0B"/>
    <w:rsid w:val="0052343D"/>
    <w:rsid w:val="0052461C"/>
    <w:rsid w:val="005246B0"/>
    <w:rsid w:val="005264A2"/>
    <w:rsid w:val="00530310"/>
    <w:rsid w:val="00530CA5"/>
    <w:rsid w:val="00531E51"/>
    <w:rsid w:val="00532CC3"/>
    <w:rsid w:val="0053468D"/>
    <w:rsid w:val="005459F3"/>
    <w:rsid w:val="00546AAF"/>
    <w:rsid w:val="00553AF6"/>
    <w:rsid w:val="005569B3"/>
    <w:rsid w:val="00563E01"/>
    <w:rsid w:val="00565720"/>
    <w:rsid w:val="00567578"/>
    <w:rsid w:val="00570470"/>
    <w:rsid w:val="00570553"/>
    <w:rsid w:val="00570BDD"/>
    <w:rsid w:val="00571EDE"/>
    <w:rsid w:val="00573437"/>
    <w:rsid w:val="00573CDE"/>
    <w:rsid w:val="00573DEB"/>
    <w:rsid w:val="00573E64"/>
    <w:rsid w:val="005759C2"/>
    <w:rsid w:val="00577DB4"/>
    <w:rsid w:val="005806AE"/>
    <w:rsid w:val="005807A0"/>
    <w:rsid w:val="00580E0F"/>
    <w:rsid w:val="00581117"/>
    <w:rsid w:val="00582022"/>
    <w:rsid w:val="00582CD5"/>
    <w:rsid w:val="00583733"/>
    <w:rsid w:val="0058488E"/>
    <w:rsid w:val="005853ED"/>
    <w:rsid w:val="005867C1"/>
    <w:rsid w:val="0058727D"/>
    <w:rsid w:val="005902EF"/>
    <w:rsid w:val="005906F4"/>
    <w:rsid w:val="00590C49"/>
    <w:rsid w:val="00591A26"/>
    <w:rsid w:val="005929E2"/>
    <w:rsid w:val="005952FA"/>
    <w:rsid w:val="00596459"/>
    <w:rsid w:val="005977C1"/>
    <w:rsid w:val="005A2031"/>
    <w:rsid w:val="005A48A5"/>
    <w:rsid w:val="005A4EBE"/>
    <w:rsid w:val="005A5509"/>
    <w:rsid w:val="005A6134"/>
    <w:rsid w:val="005A7D4F"/>
    <w:rsid w:val="005B0709"/>
    <w:rsid w:val="005B3706"/>
    <w:rsid w:val="005B3F40"/>
    <w:rsid w:val="005B5708"/>
    <w:rsid w:val="005B691E"/>
    <w:rsid w:val="005B7D8F"/>
    <w:rsid w:val="005B7F14"/>
    <w:rsid w:val="005C0902"/>
    <w:rsid w:val="005C0B39"/>
    <w:rsid w:val="005C28AF"/>
    <w:rsid w:val="005C631E"/>
    <w:rsid w:val="005D00FD"/>
    <w:rsid w:val="005D36CB"/>
    <w:rsid w:val="005D3A25"/>
    <w:rsid w:val="005D5C3C"/>
    <w:rsid w:val="005D6ADE"/>
    <w:rsid w:val="005D7BB8"/>
    <w:rsid w:val="005E0318"/>
    <w:rsid w:val="005E1B5D"/>
    <w:rsid w:val="005E1FE7"/>
    <w:rsid w:val="005E3054"/>
    <w:rsid w:val="005E7CDD"/>
    <w:rsid w:val="005F09EE"/>
    <w:rsid w:val="005F4C5D"/>
    <w:rsid w:val="005F6DBD"/>
    <w:rsid w:val="006005BE"/>
    <w:rsid w:val="00601FE6"/>
    <w:rsid w:val="00606AFC"/>
    <w:rsid w:val="006108CE"/>
    <w:rsid w:val="00610E7D"/>
    <w:rsid w:val="00611445"/>
    <w:rsid w:val="00612D44"/>
    <w:rsid w:val="006139E9"/>
    <w:rsid w:val="00613ADF"/>
    <w:rsid w:val="00613DDD"/>
    <w:rsid w:val="00614235"/>
    <w:rsid w:val="00614554"/>
    <w:rsid w:val="00614648"/>
    <w:rsid w:val="00615D20"/>
    <w:rsid w:val="00616871"/>
    <w:rsid w:val="00617BAE"/>
    <w:rsid w:val="006228BF"/>
    <w:rsid w:val="0062356A"/>
    <w:rsid w:val="00625F2B"/>
    <w:rsid w:val="006264B7"/>
    <w:rsid w:val="0062692E"/>
    <w:rsid w:val="006269EF"/>
    <w:rsid w:val="00631992"/>
    <w:rsid w:val="00633A71"/>
    <w:rsid w:val="006362FE"/>
    <w:rsid w:val="0064176E"/>
    <w:rsid w:val="0064265D"/>
    <w:rsid w:val="00642686"/>
    <w:rsid w:val="00643409"/>
    <w:rsid w:val="006445A1"/>
    <w:rsid w:val="00645538"/>
    <w:rsid w:val="00647A86"/>
    <w:rsid w:val="00647EFD"/>
    <w:rsid w:val="006513DE"/>
    <w:rsid w:val="00654C35"/>
    <w:rsid w:val="00655306"/>
    <w:rsid w:val="0065682B"/>
    <w:rsid w:val="006573C3"/>
    <w:rsid w:val="00660D92"/>
    <w:rsid w:val="006611A3"/>
    <w:rsid w:val="00661FB3"/>
    <w:rsid w:val="006624C0"/>
    <w:rsid w:val="00664B19"/>
    <w:rsid w:val="0066572C"/>
    <w:rsid w:val="00667032"/>
    <w:rsid w:val="00667377"/>
    <w:rsid w:val="00667CD9"/>
    <w:rsid w:val="00670A1A"/>
    <w:rsid w:val="00670E1E"/>
    <w:rsid w:val="00672AF5"/>
    <w:rsid w:val="00674281"/>
    <w:rsid w:val="0067706B"/>
    <w:rsid w:val="0067780B"/>
    <w:rsid w:val="00680116"/>
    <w:rsid w:val="006835D1"/>
    <w:rsid w:val="00683702"/>
    <w:rsid w:val="00686270"/>
    <w:rsid w:val="00686E77"/>
    <w:rsid w:val="0069091D"/>
    <w:rsid w:val="00691563"/>
    <w:rsid w:val="006941A9"/>
    <w:rsid w:val="0069471D"/>
    <w:rsid w:val="0069497B"/>
    <w:rsid w:val="00695464"/>
    <w:rsid w:val="00695CAB"/>
    <w:rsid w:val="00696A78"/>
    <w:rsid w:val="00697526"/>
    <w:rsid w:val="006A2547"/>
    <w:rsid w:val="006A5436"/>
    <w:rsid w:val="006A5A16"/>
    <w:rsid w:val="006A60C0"/>
    <w:rsid w:val="006A7A3F"/>
    <w:rsid w:val="006B28E7"/>
    <w:rsid w:val="006B753B"/>
    <w:rsid w:val="006B7B4A"/>
    <w:rsid w:val="006B7E55"/>
    <w:rsid w:val="006C2AE7"/>
    <w:rsid w:val="006C494D"/>
    <w:rsid w:val="006C50BB"/>
    <w:rsid w:val="006C608B"/>
    <w:rsid w:val="006C7B0F"/>
    <w:rsid w:val="006D0365"/>
    <w:rsid w:val="006D1BFF"/>
    <w:rsid w:val="006D2D57"/>
    <w:rsid w:val="006D3425"/>
    <w:rsid w:val="006D4214"/>
    <w:rsid w:val="006D687F"/>
    <w:rsid w:val="006D7B78"/>
    <w:rsid w:val="006E0088"/>
    <w:rsid w:val="006E04DA"/>
    <w:rsid w:val="006E1E7B"/>
    <w:rsid w:val="006E3FDD"/>
    <w:rsid w:val="006E4D3A"/>
    <w:rsid w:val="006E52BE"/>
    <w:rsid w:val="006E5CE4"/>
    <w:rsid w:val="006F1D80"/>
    <w:rsid w:val="006F60B0"/>
    <w:rsid w:val="006F61AA"/>
    <w:rsid w:val="006F7B81"/>
    <w:rsid w:val="00700358"/>
    <w:rsid w:val="0070327F"/>
    <w:rsid w:val="007060FD"/>
    <w:rsid w:val="00707FD2"/>
    <w:rsid w:val="0071097F"/>
    <w:rsid w:val="00712E50"/>
    <w:rsid w:val="0071444D"/>
    <w:rsid w:val="00715C88"/>
    <w:rsid w:val="0071607D"/>
    <w:rsid w:val="007163F5"/>
    <w:rsid w:val="00716734"/>
    <w:rsid w:val="0072163E"/>
    <w:rsid w:val="00722B10"/>
    <w:rsid w:val="00724A37"/>
    <w:rsid w:val="0072726F"/>
    <w:rsid w:val="00731481"/>
    <w:rsid w:val="00732446"/>
    <w:rsid w:val="00732A1B"/>
    <w:rsid w:val="0073353B"/>
    <w:rsid w:val="007370E7"/>
    <w:rsid w:val="00737C84"/>
    <w:rsid w:val="007402A5"/>
    <w:rsid w:val="00744B28"/>
    <w:rsid w:val="007465A6"/>
    <w:rsid w:val="00746767"/>
    <w:rsid w:val="00747E78"/>
    <w:rsid w:val="0075036D"/>
    <w:rsid w:val="007503E2"/>
    <w:rsid w:val="00752E27"/>
    <w:rsid w:val="007540AC"/>
    <w:rsid w:val="00754C10"/>
    <w:rsid w:val="00760573"/>
    <w:rsid w:val="007609C6"/>
    <w:rsid w:val="007624DD"/>
    <w:rsid w:val="007638EE"/>
    <w:rsid w:val="007645AF"/>
    <w:rsid w:val="00764CC0"/>
    <w:rsid w:val="0076700E"/>
    <w:rsid w:val="00767C80"/>
    <w:rsid w:val="007713A6"/>
    <w:rsid w:val="00773F88"/>
    <w:rsid w:val="00776983"/>
    <w:rsid w:val="00782EAB"/>
    <w:rsid w:val="00785A28"/>
    <w:rsid w:val="00786123"/>
    <w:rsid w:val="00786416"/>
    <w:rsid w:val="00790EA0"/>
    <w:rsid w:val="00792898"/>
    <w:rsid w:val="00793F72"/>
    <w:rsid w:val="007B14D6"/>
    <w:rsid w:val="007B50C4"/>
    <w:rsid w:val="007C3617"/>
    <w:rsid w:val="007C5DD4"/>
    <w:rsid w:val="007D2719"/>
    <w:rsid w:val="007D2E2F"/>
    <w:rsid w:val="007D6660"/>
    <w:rsid w:val="007D69DE"/>
    <w:rsid w:val="007D7213"/>
    <w:rsid w:val="007E161E"/>
    <w:rsid w:val="007E17CF"/>
    <w:rsid w:val="007E1E99"/>
    <w:rsid w:val="007E2995"/>
    <w:rsid w:val="007E569B"/>
    <w:rsid w:val="007F3CB0"/>
    <w:rsid w:val="007F4E27"/>
    <w:rsid w:val="007F7941"/>
    <w:rsid w:val="00801AC5"/>
    <w:rsid w:val="00801BEE"/>
    <w:rsid w:val="00804F9A"/>
    <w:rsid w:val="008113FE"/>
    <w:rsid w:val="0081233C"/>
    <w:rsid w:val="00812C62"/>
    <w:rsid w:val="00816C77"/>
    <w:rsid w:val="008179C8"/>
    <w:rsid w:val="008212BE"/>
    <w:rsid w:val="00822C72"/>
    <w:rsid w:val="0082323A"/>
    <w:rsid w:val="008247A9"/>
    <w:rsid w:val="0082574D"/>
    <w:rsid w:val="00826344"/>
    <w:rsid w:val="00826F59"/>
    <w:rsid w:val="008316FD"/>
    <w:rsid w:val="008332F9"/>
    <w:rsid w:val="00833BE2"/>
    <w:rsid w:val="00834732"/>
    <w:rsid w:val="00834FE2"/>
    <w:rsid w:val="00835F61"/>
    <w:rsid w:val="00837589"/>
    <w:rsid w:val="008375B0"/>
    <w:rsid w:val="008376E4"/>
    <w:rsid w:val="00840DAC"/>
    <w:rsid w:val="00844DCC"/>
    <w:rsid w:val="00845695"/>
    <w:rsid w:val="0084712E"/>
    <w:rsid w:val="0084789D"/>
    <w:rsid w:val="0085596A"/>
    <w:rsid w:val="00855F87"/>
    <w:rsid w:val="00856E3D"/>
    <w:rsid w:val="00857EF4"/>
    <w:rsid w:val="00860724"/>
    <w:rsid w:val="00862E0D"/>
    <w:rsid w:val="0086323A"/>
    <w:rsid w:val="00863ADC"/>
    <w:rsid w:val="00863DBE"/>
    <w:rsid w:val="00866B0A"/>
    <w:rsid w:val="00867813"/>
    <w:rsid w:val="00867D50"/>
    <w:rsid w:val="00871386"/>
    <w:rsid w:val="00871D23"/>
    <w:rsid w:val="008738A0"/>
    <w:rsid w:val="0087491F"/>
    <w:rsid w:val="00874D88"/>
    <w:rsid w:val="00876990"/>
    <w:rsid w:val="008802B6"/>
    <w:rsid w:val="008803BB"/>
    <w:rsid w:val="00880B2E"/>
    <w:rsid w:val="008832CA"/>
    <w:rsid w:val="00883DF7"/>
    <w:rsid w:val="008846C2"/>
    <w:rsid w:val="0088592D"/>
    <w:rsid w:val="00885A11"/>
    <w:rsid w:val="008879A9"/>
    <w:rsid w:val="008915D2"/>
    <w:rsid w:val="00892159"/>
    <w:rsid w:val="0089366A"/>
    <w:rsid w:val="008A18F0"/>
    <w:rsid w:val="008A36C3"/>
    <w:rsid w:val="008A4A04"/>
    <w:rsid w:val="008A65A1"/>
    <w:rsid w:val="008A71C8"/>
    <w:rsid w:val="008A72F0"/>
    <w:rsid w:val="008A735E"/>
    <w:rsid w:val="008B0B9F"/>
    <w:rsid w:val="008B2C2F"/>
    <w:rsid w:val="008B4A42"/>
    <w:rsid w:val="008B7012"/>
    <w:rsid w:val="008B7843"/>
    <w:rsid w:val="008C0040"/>
    <w:rsid w:val="008C1DD9"/>
    <w:rsid w:val="008C1E43"/>
    <w:rsid w:val="008C6D26"/>
    <w:rsid w:val="008C7C9A"/>
    <w:rsid w:val="008D1651"/>
    <w:rsid w:val="008D543D"/>
    <w:rsid w:val="008D70D8"/>
    <w:rsid w:val="008E0041"/>
    <w:rsid w:val="008E5343"/>
    <w:rsid w:val="008E55F7"/>
    <w:rsid w:val="008E5FB4"/>
    <w:rsid w:val="008E7981"/>
    <w:rsid w:val="008F1ADE"/>
    <w:rsid w:val="008F1FAA"/>
    <w:rsid w:val="008F2B78"/>
    <w:rsid w:val="008F33C9"/>
    <w:rsid w:val="008F43CD"/>
    <w:rsid w:val="008F6209"/>
    <w:rsid w:val="008F7517"/>
    <w:rsid w:val="008F777F"/>
    <w:rsid w:val="00900194"/>
    <w:rsid w:val="00900234"/>
    <w:rsid w:val="00900B3E"/>
    <w:rsid w:val="00904647"/>
    <w:rsid w:val="00907561"/>
    <w:rsid w:val="00911862"/>
    <w:rsid w:val="0091258C"/>
    <w:rsid w:val="009174FB"/>
    <w:rsid w:val="00917A82"/>
    <w:rsid w:val="00917DFF"/>
    <w:rsid w:val="0092061A"/>
    <w:rsid w:val="009218EF"/>
    <w:rsid w:val="00927D17"/>
    <w:rsid w:val="00931641"/>
    <w:rsid w:val="009330CA"/>
    <w:rsid w:val="009339FE"/>
    <w:rsid w:val="00933C6E"/>
    <w:rsid w:val="00935678"/>
    <w:rsid w:val="00937683"/>
    <w:rsid w:val="009450CB"/>
    <w:rsid w:val="00945819"/>
    <w:rsid w:val="00947FDC"/>
    <w:rsid w:val="009501FD"/>
    <w:rsid w:val="00950F31"/>
    <w:rsid w:val="00954A55"/>
    <w:rsid w:val="00956277"/>
    <w:rsid w:val="00957DF6"/>
    <w:rsid w:val="00960268"/>
    <w:rsid w:val="00960728"/>
    <w:rsid w:val="009617FB"/>
    <w:rsid w:val="00963CD9"/>
    <w:rsid w:val="0096619C"/>
    <w:rsid w:val="00967577"/>
    <w:rsid w:val="00971A55"/>
    <w:rsid w:val="009732A8"/>
    <w:rsid w:val="00973F7A"/>
    <w:rsid w:val="00983A46"/>
    <w:rsid w:val="00985C9C"/>
    <w:rsid w:val="009864AE"/>
    <w:rsid w:val="00990200"/>
    <w:rsid w:val="009922EF"/>
    <w:rsid w:val="009938D4"/>
    <w:rsid w:val="00994972"/>
    <w:rsid w:val="009974B3"/>
    <w:rsid w:val="009A56DE"/>
    <w:rsid w:val="009A74FC"/>
    <w:rsid w:val="009B0783"/>
    <w:rsid w:val="009B0A8A"/>
    <w:rsid w:val="009B34D6"/>
    <w:rsid w:val="009B3EFD"/>
    <w:rsid w:val="009C06C2"/>
    <w:rsid w:val="009C0AFB"/>
    <w:rsid w:val="009C2B0C"/>
    <w:rsid w:val="009C63E9"/>
    <w:rsid w:val="009C6D45"/>
    <w:rsid w:val="009C75D1"/>
    <w:rsid w:val="009D05E4"/>
    <w:rsid w:val="009D250E"/>
    <w:rsid w:val="009D55E7"/>
    <w:rsid w:val="009E01CC"/>
    <w:rsid w:val="009E15C2"/>
    <w:rsid w:val="009E5393"/>
    <w:rsid w:val="009E5E94"/>
    <w:rsid w:val="009F02AA"/>
    <w:rsid w:val="009F221E"/>
    <w:rsid w:val="009F3292"/>
    <w:rsid w:val="009F3B13"/>
    <w:rsid w:val="009F7DB1"/>
    <w:rsid w:val="00A000A0"/>
    <w:rsid w:val="00A01BE9"/>
    <w:rsid w:val="00A04A53"/>
    <w:rsid w:val="00A06372"/>
    <w:rsid w:val="00A064A6"/>
    <w:rsid w:val="00A06DFA"/>
    <w:rsid w:val="00A078E9"/>
    <w:rsid w:val="00A1026E"/>
    <w:rsid w:val="00A110B1"/>
    <w:rsid w:val="00A12C88"/>
    <w:rsid w:val="00A13199"/>
    <w:rsid w:val="00A133C0"/>
    <w:rsid w:val="00A13724"/>
    <w:rsid w:val="00A14B36"/>
    <w:rsid w:val="00A14FA9"/>
    <w:rsid w:val="00A15BD2"/>
    <w:rsid w:val="00A20523"/>
    <w:rsid w:val="00A24533"/>
    <w:rsid w:val="00A26DB2"/>
    <w:rsid w:val="00A26DD7"/>
    <w:rsid w:val="00A33B5E"/>
    <w:rsid w:val="00A3474F"/>
    <w:rsid w:val="00A34BAD"/>
    <w:rsid w:val="00A35A24"/>
    <w:rsid w:val="00A366F5"/>
    <w:rsid w:val="00A36C4D"/>
    <w:rsid w:val="00A36D26"/>
    <w:rsid w:val="00A37FCC"/>
    <w:rsid w:val="00A4263D"/>
    <w:rsid w:val="00A4498E"/>
    <w:rsid w:val="00A47E3E"/>
    <w:rsid w:val="00A47F23"/>
    <w:rsid w:val="00A508E3"/>
    <w:rsid w:val="00A50BDB"/>
    <w:rsid w:val="00A54228"/>
    <w:rsid w:val="00A54E39"/>
    <w:rsid w:val="00A560DE"/>
    <w:rsid w:val="00A56818"/>
    <w:rsid w:val="00A6262E"/>
    <w:rsid w:val="00A64F76"/>
    <w:rsid w:val="00A7009F"/>
    <w:rsid w:val="00A705C4"/>
    <w:rsid w:val="00A70E2A"/>
    <w:rsid w:val="00A719F4"/>
    <w:rsid w:val="00A733DC"/>
    <w:rsid w:val="00A74284"/>
    <w:rsid w:val="00A74A28"/>
    <w:rsid w:val="00A76CB8"/>
    <w:rsid w:val="00A81081"/>
    <w:rsid w:val="00A817AD"/>
    <w:rsid w:val="00A81D98"/>
    <w:rsid w:val="00A83210"/>
    <w:rsid w:val="00A83542"/>
    <w:rsid w:val="00A844B8"/>
    <w:rsid w:val="00A86893"/>
    <w:rsid w:val="00A900CF"/>
    <w:rsid w:val="00A90BCF"/>
    <w:rsid w:val="00A93FC8"/>
    <w:rsid w:val="00AA1CE2"/>
    <w:rsid w:val="00AA1D0B"/>
    <w:rsid w:val="00AA223B"/>
    <w:rsid w:val="00AA43DE"/>
    <w:rsid w:val="00AA5B17"/>
    <w:rsid w:val="00AA64C7"/>
    <w:rsid w:val="00AA67D0"/>
    <w:rsid w:val="00AA6A77"/>
    <w:rsid w:val="00AA6D6A"/>
    <w:rsid w:val="00AB2EBB"/>
    <w:rsid w:val="00AB7652"/>
    <w:rsid w:val="00AB791F"/>
    <w:rsid w:val="00AC127E"/>
    <w:rsid w:val="00AC2EA2"/>
    <w:rsid w:val="00AD0C8F"/>
    <w:rsid w:val="00AD1014"/>
    <w:rsid w:val="00AD1762"/>
    <w:rsid w:val="00AE495F"/>
    <w:rsid w:val="00AE543F"/>
    <w:rsid w:val="00AE5D85"/>
    <w:rsid w:val="00AF065A"/>
    <w:rsid w:val="00AF2BD2"/>
    <w:rsid w:val="00B01E23"/>
    <w:rsid w:val="00B0363B"/>
    <w:rsid w:val="00B07143"/>
    <w:rsid w:val="00B0783C"/>
    <w:rsid w:val="00B0792F"/>
    <w:rsid w:val="00B1132B"/>
    <w:rsid w:val="00B11BCB"/>
    <w:rsid w:val="00B11C55"/>
    <w:rsid w:val="00B11FFB"/>
    <w:rsid w:val="00B16811"/>
    <w:rsid w:val="00B209C6"/>
    <w:rsid w:val="00B215F4"/>
    <w:rsid w:val="00B238E4"/>
    <w:rsid w:val="00B2663B"/>
    <w:rsid w:val="00B27395"/>
    <w:rsid w:val="00B273C4"/>
    <w:rsid w:val="00B27832"/>
    <w:rsid w:val="00B300AF"/>
    <w:rsid w:val="00B308AB"/>
    <w:rsid w:val="00B30B4B"/>
    <w:rsid w:val="00B3157B"/>
    <w:rsid w:val="00B318D5"/>
    <w:rsid w:val="00B32428"/>
    <w:rsid w:val="00B32783"/>
    <w:rsid w:val="00B33853"/>
    <w:rsid w:val="00B33DBE"/>
    <w:rsid w:val="00B34A2F"/>
    <w:rsid w:val="00B358FD"/>
    <w:rsid w:val="00B35A41"/>
    <w:rsid w:val="00B35B06"/>
    <w:rsid w:val="00B376DB"/>
    <w:rsid w:val="00B377DE"/>
    <w:rsid w:val="00B409F1"/>
    <w:rsid w:val="00B422F1"/>
    <w:rsid w:val="00B43912"/>
    <w:rsid w:val="00B443FF"/>
    <w:rsid w:val="00B46E76"/>
    <w:rsid w:val="00B47560"/>
    <w:rsid w:val="00B52D90"/>
    <w:rsid w:val="00B55AAB"/>
    <w:rsid w:val="00B61002"/>
    <w:rsid w:val="00B6159A"/>
    <w:rsid w:val="00B61604"/>
    <w:rsid w:val="00B62C43"/>
    <w:rsid w:val="00B659F0"/>
    <w:rsid w:val="00B65BDE"/>
    <w:rsid w:val="00B65E60"/>
    <w:rsid w:val="00B66916"/>
    <w:rsid w:val="00B6784F"/>
    <w:rsid w:val="00B67D5A"/>
    <w:rsid w:val="00B7314A"/>
    <w:rsid w:val="00B740F5"/>
    <w:rsid w:val="00B74FD5"/>
    <w:rsid w:val="00B802D2"/>
    <w:rsid w:val="00B80746"/>
    <w:rsid w:val="00B80764"/>
    <w:rsid w:val="00B80C1B"/>
    <w:rsid w:val="00B832B7"/>
    <w:rsid w:val="00B852F1"/>
    <w:rsid w:val="00B869C8"/>
    <w:rsid w:val="00B86C33"/>
    <w:rsid w:val="00B87B6F"/>
    <w:rsid w:val="00B93C7B"/>
    <w:rsid w:val="00B944D2"/>
    <w:rsid w:val="00B946FE"/>
    <w:rsid w:val="00B94F0B"/>
    <w:rsid w:val="00B96CB0"/>
    <w:rsid w:val="00B96CFB"/>
    <w:rsid w:val="00B979FE"/>
    <w:rsid w:val="00BA288E"/>
    <w:rsid w:val="00BA56B4"/>
    <w:rsid w:val="00BB051C"/>
    <w:rsid w:val="00BB0955"/>
    <w:rsid w:val="00BB0FF3"/>
    <w:rsid w:val="00BB2423"/>
    <w:rsid w:val="00BB30BD"/>
    <w:rsid w:val="00BB3261"/>
    <w:rsid w:val="00BB5100"/>
    <w:rsid w:val="00BB7988"/>
    <w:rsid w:val="00BC0E70"/>
    <w:rsid w:val="00BC2364"/>
    <w:rsid w:val="00BC28BD"/>
    <w:rsid w:val="00BC37F2"/>
    <w:rsid w:val="00BC4B50"/>
    <w:rsid w:val="00BC5FDF"/>
    <w:rsid w:val="00BC7D65"/>
    <w:rsid w:val="00BD0381"/>
    <w:rsid w:val="00BD1606"/>
    <w:rsid w:val="00BD2B6F"/>
    <w:rsid w:val="00BD3469"/>
    <w:rsid w:val="00BD725B"/>
    <w:rsid w:val="00BE1492"/>
    <w:rsid w:val="00BE1CC2"/>
    <w:rsid w:val="00BE26AF"/>
    <w:rsid w:val="00BE321E"/>
    <w:rsid w:val="00BE543E"/>
    <w:rsid w:val="00BF031D"/>
    <w:rsid w:val="00BF3433"/>
    <w:rsid w:val="00C00E2E"/>
    <w:rsid w:val="00C04AEB"/>
    <w:rsid w:val="00C06116"/>
    <w:rsid w:val="00C101DD"/>
    <w:rsid w:val="00C11F5B"/>
    <w:rsid w:val="00C14996"/>
    <w:rsid w:val="00C15E27"/>
    <w:rsid w:val="00C168DE"/>
    <w:rsid w:val="00C1738D"/>
    <w:rsid w:val="00C17DDC"/>
    <w:rsid w:val="00C20E14"/>
    <w:rsid w:val="00C214FF"/>
    <w:rsid w:val="00C2488E"/>
    <w:rsid w:val="00C249EA"/>
    <w:rsid w:val="00C24DF2"/>
    <w:rsid w:val="00C265BA"/>
    <w:rsid w:val="00C30C85"/>
    <w:rsid w:val="00C369DD"/>
    <w:rsid w:val="00C4054E"/>
    <w:rsid w:val="00C418AE"/>
    <w:rsid w:val="00C44042"/>
    <w:rsid w:val="00C4653A"/>
    <w:rsid w:val="00C465CE"/>
    <w:rsid w:val="00C5001C"/>
    <w:rsid w:val="00C50A15"/>
    <w:rsid w:val="00C50EDE"/>
    <w:rsid w:val="00C517A4"/>
    <w:rsid w:val="00C520BF"/>
    <w:rsid w:val="00C5271D"/>
    <w:rsid w:val="00C54F1D"/>
    <w:rsid w:val="00C55A5D"/>
    <w:rsid w:val="00C55B7E"/>
    <w:rsid w:val="00C56CD0"/>
    <w:rsid w:val="00C57FE1"/>
    <w:rsid w:val="00C611A1"/>
    <w:rsid w:val="00C660AE"/>
    <w:rsid w:val="00C665C0"/>
    <w:rsid w:val="00C70FB9"/>
    <w:rsid w:val="00C71853"/>
    <w:rsid w:val="00C731DE"/>
    <w:rsid w:val="00C74BBF"/>
    <w:rsid w:val="00C75272"/>
    <w:rsid w:val="00C77058"/>
    <w:rsid w:val="00C81EC2"/>
    <w:rsid w:val="00C86BA3"/>
    <w:rsid w:val="00C8726A"/>
    <w:rsid w:val="00C907D9"/>
    <w:rsid w:val="00C916E3"/>
    <w:rsid w:val="00C9207B"/>
    <w:rsid w:val="00C950E9"/>
    <w:rsid w:val="00CA25E5"/>
    <w:rsid w:val="00CA5027"/>
    <w:rsid w:val="00CA5ABB"/>
    <w:rsid w:val="00CB0D98"/>
    <w:rsid w:val="00CB0E43"/>
    <w:rsid w:val="00CB119B"/>
    <w:rsid w:val="00CC15DB"/>
    <w:rsid w:val="00CC1665"/>
    <w:rsid w:val="00CC19B0"/>
    <w:rsid w:val="00CC202E"/>
    <w:rsid w:val="00CC2061"/>
    <w:rsid w:val="00CC2FBA"/>
    <w:rsid w:val="00CC5643"/>
    <w:rsid w:val="00CC6112"/>
    <w:rsid w:val="00CD473B"/>
    <w:rsid w:val="00CE04F5"/>
    <w:rsid w:val="00CE1BD5"/>
    <w:rsid w:val="00CE3393"/>
    <w:rsid w:val="00CE456E"/>
    <w:rsid w:val="00CF0046"/>
    <w:rsid w:val="00CF0CAB"/>
    <w:rsid w:val="00CF38F9"/>
    <w:rsid w:val="00D0064E"/>
    <w:rsid w:val="00D01DC2"/>
    <w:rsid w:val="00D01E0D"/>
    <w:rsid w:val="00D0252C"/>
    <w:rsid w:val="00D02A80"/>
    <w:rsid w:val="00D02B85"/>
    <w:rsid w:val="00D03FD5"/>
    <w:rsid w:val="00D04128"/>
    <w:rsid w:val="00D0452F"/>
    <w:rsid w:val="00D0465A"/>
    <w:rsid w:val="00D0511B"/>
    <w:rsid w:val="00D05D51"/>
    <w:rsid w:val="00D10B3C"/>
    <w:rsid w:val="00D10DBB"/>
    <w:rsid w:val="00D122F8"/>
    <w:rsid w:val="00D145B7"/>
    <w:rsid w:val="00D160BB"/>
    <w:rsid w:val="00D16941"/>
    <w:rsid w:val="00D17D24"/>
    <w:rsid w:val="00D21AA3"/>
    <w:rsid w:val="00D22A6A"/>
    <w:rsid w:val="00D25EBB"/>
    <w:rsid w:val="00D26490"/>
    <w:rsid w:val="00D27FBA"/>
    <w:rsid w:val="00D34982"/>
    <w:rsid w:val="00D35B99"/>
    <w:rsid w:val="00D373AD"/>
    <w:rsid w:val="00D3783D"/>
    <w:rsid w:val="00D417E1"/>
    <w:rsid w:val="00D46F76"/>
    <w:rsid w:val="00D51551"/>
    <w:rsid w:val="00D517B2"/>
    <w:rsid w:val="00D521A3"/>
    <w:rsid w:val="00D52254"/>
    <w:rsid w:val="00D551A8"/>
    <w:rsid w:val="00D552DA"/>
    <w:rsid w:val="00D602D1"/>
    <w:rsid w:val="00D61B0A"/>
    <w:rsid w:val="00D62433"/>
    <w:rsid w:val="00D629B3"/>
    <w:rsid w:val="00D640A5"/>
    <w:rsid w:val="00D6515B"/>
    <w:rsid w:val="00D67082"/>
    <w:rsid w:val="00D726B9"/>
    <w:rsid w:val="00D7330D"/>
    <w:rsid w:val="00D741E9"/>
    <w:rsid w:val="00D746B6"/>
    <w:rsid w:val="00D759B8"/>
    <w:rsid w:val="00D76209"/>
    <w:rsid w:val="00D76D3F"/>
    <w:rsid w:val="00D8089D"/>
    <w:rsid w:val="00D84D69"/>
    <w:rsid w:val="00D84F9C"/>
    <w:rsid w:val="00D876AB"/>
    <w:rsid w:val="00D87F2E"/>
    <w:rsid w:val="00D93610"/>
    <w:rsid w:val="00D93807"/>
    <w:rsid w:val="00D9417E"/>
    <w:rsid w:val="00D946AB"/>
    <w:rsid w:val="00D947F8"/>
    <w:rsid w:val="00D95F5F"/>
    <w:rsid w:val="00D965B7"/>
    <w:rsid w:val="00D97209"/>
    <w:rsid w:val="00DA0037"/>
    <w:rsid w:val="00DA28F6"/>
    <w:rsid w:val="00DA43C6"/>
    <w:rsid w:val="00DB49C3"/>
    <w:rsid w:val="00DB4FA7"/>
    <w:rsid w:val="00DC0435"/>
    <w:rsid w:val="00DC0A8F"/>
    <w:rsid w:val="00DC2B56"/>
    <w:rsid w:val="00DC4296"/>
    <w:rsid w:val="00DC63E1"/>
    <w:rsid w:val="00DC7123"/>
    <w:rsid w:val="00DC77C6"/>
    <w:rsid w:val="00DD22EB"/>
    <w:rsid w:val="00DD2501"/>
    <w:rsid w:val="00DD3452"/>
    <w:rsid w:val="00DD4E89"/>
    <w:rsid w:val="00DE06A7"/>
    <w:rsid w:val="00DE2366"/>
    <w:rsid w:val="00DE2F45"/>
    <w:rsid w:val="00DE4450"/>
    <w:rsid w:val="00DE49BF"/>
    <w:rsid w:val="00DE4DB7"/>
    <w:rsid w:val="00DF00FA"/>
    <w:rsid w:val="00DF1098"/>
    <w:rsid w:val="00DF2BBF"/>
    <w:rsid w:val="00DF3786"/>
    <w:rsid w:val="00E022E6"/>
    <w:rsid w:val="00E0304E"/>
    <w:rsid w:val="00E03FC5"/>
    <w:rsid w:val="00E04A55"/>
    <w:rsid w:val="00E05A73"/>
    <w:rsid w:val="00E07A0D"/>
    <w:rsid w:val="00E12AA6"/>
    <w:rsid w:val="00E135B6"/>
    <w:rsid w:val="00E14261"/>
    <w:rsid w:val="00E158AC"/>
    <w:rsid w:val="00E17888"/>
    <w:rsid w:val="00E17F13"/>
    <w:rsid w:val="00E20C6D"/>
    <w:rsid w:val="00E22238"/>
    <w:rsid w:val="00E2346E"/>
    <w:rsid w:val="00E317CB"/>
    <w:rsid w:val="00E338C3"/>
    <w:rsid w:val="00E3561C"/>
    <w:rsid w:val="00E47670"/>
    <w:rsid w:val="00E51F12"/>
    <w:rsid w:val="00E54297"/>
    <w:rsid w:val="00E54A4B"/>
    <w:rsid w:val="00E57E1B"/>
    <w:rsid w:val="00E62F28"/>
    <w:rsid w:val="00E73ED9"/>
    <w:rsid w:val="00E74171"/>
    <w:rsid w:val="00E74715"/>
    <w:rsid w:val="00E767BA"/>
    <w:rsid w:val="00E77FA9"/>
    <w:rsid w:val="00E81C5B"/>
    <w:rsid w:val="00E843B4"/>
    <w:rsid w:val="00E86618"/>
    <w:rsid w:val="00E878B4"/>
    <w:rsid w:val="00E87942"/>
    <w:rsid w:val="00E90C04"/>
    <w:rsid w:val="00E92B59"/>
    <w:rsid w:val="00E93196"/>
    <w:rsid w:val="00E9405D"/>
    <w:rsid w:val="00E94519"/>
    <w:rsid w:val="00E955EB"/>
    <w:rsid w:val="00EA10C1"/>
    <w:rsid w:val="00EA31F4"/>
    <w:rsid w:val="00EA39E4"/>
    <w:rsid w:val="00EA567C"/>
    <w:rsid w:val="00EA7B5E"/>
    <w:rsid w:val="00EB3365"/>
    <w:rsid w:val="00EB3DB5"/>
    <w:rsid w:val="00EB5377"/>
    <w:rsid w:val="00EC1847"/>
    <w:rsid w:val="00EC1D1F"/>
    <w:rsid w:val="00EC36E1"/>
    <w:rsid w:val="00EC3997"/>
    <w:rsid w:val="00ED2E8B"/>
    <w:rsid w:val="00ED3084"/>
    <w:rsid w:val="00ED5831"/>
    <w:rsid w:val="00ED60AD"/>
    <w:rsid w:val="00EE4185"/>
    <w:rsid w:val="00EE6D6F"/>
    <w:rsid w:val="00EF30C6"/>
    <w:rsid w:val="00EF3B29"/>
    <w:rsid w:val="00EF3CAA"/>
    <w:rsid w:val="00EF3D59"/>
    <w:rsid w:val="00EF6B24"/>
    <w:rsid w:val="00EF6CA0"/>
    <w:rsid w:val="00F0762B"/>
    <w:rsid w:val="00F107DB"/>
    <w:rsid w:val="00F12DF9"/>
    <w:rsid w:val="00F136AC"/>
    <w:rsid w:val="00F13DC6"/>
    <w:rsid w:val="00F14930"/>
    <w:rsid w:val="00F16233"/>
    <w:rsid w:val="00F211B7"/>
    <w:rsid w:val="00F22CE1"/>
    <w:rsid w:val="00F237C1"/>
    <w:rsid w:val="00F24B6F"/>
    <w:rsid w:val="00F25477"/>
    <w:rsid w:val="00F258AA"/>
    <w:rsid w:val="00F25E4C"/>
    <w:rsid w:val="00F25FA6"/>
    <w:rsid w:val="00F31345"/>
    <w:rsid w:val="00F31C80"/>
    <w:rsid w:val="00F31DA7"/>
    <w:rsid w:val="00F34869"/>
    <w:rsid w:val="00F35EA5"/>
    <w:rsid w:val="00F3731B"/>
    <w:rsid w:val="00F37E5B"/>
    <w:rsid w:val="00F40DEB"/>
    <w:rsid w:val="00F428F9"/>
    <w:rsid w:val="00F42A57"/>
    <w:rsid w:val="00F433B5"/>
    <w:rsid w:val="00F52EFC"/>
    <w:rsid w:val="00F53C9E"/>
    <w:rsid w:val="00F54775"/>
    <w:rsid w:val="00F54A8C"/>
    <w:rsid w:val="00F56ABA"/>
    <w:rsid w:val="00F624E3"/>
    <w:rsid w:val="00F64B2A"/>
    <w:rsid w:val="00F65CBB"/>
    <w:rsid w:val="00F65E56"/>
    <w:rsid w:val="00F66C6D"/>
    <w:rsid w:val="00F72D24"/>
    <w:rsid w:val="00F74A99"/>
    <w:rsid w:val="00F763AB"/>
    <w:rsid w:val="00F82DD2"/>
    <w:rsid w:val="00F8328B"/>
    <w:rsid w:val="00F83F25"/>
    <w:rsid w:val="00F87947"/>
    <w:rsid w:val="00F87FE9"/>
    <w:rsid w:val="00F95BFB"/>
    <w:rsid w:val="00F963BE"/>
    <w:rsid w:val="00F964B6"/>
    <w:rsid w:val="00F970FD"/>
    <w:rsid w:val="00FA587C"/>
    <w:rsid w:val="00FA67D8"/>
    <w:rsid w:val="00FA7B8D"/>
    <w:rsid w:val="00FB138D"/>
    <w:rsid w:val="00FB1B91"/>
    <w:rsid w:val="00FB26DF"/>
    <w:rsid w:val="00FB278F"/>
    <w:rsid w:val="00FB33A3"/>
    <w:rsid w:val="00FB4EC0"/>
    <w:rsid w:val="00FB5AAE"/>
    <w:rsid w:val="00FB6E88"/>
    <w:rsid w:val="00FB738E"/>
    <w:rsid w:val="00FC2B23"/>
    <w:rsid w:val="00FC3B56"/>
    <w:rsid w:val="00FC6ABA"/>
    <w:rsid w:val="00FC7D98"/>
    <w:rsid w:val="00FD1479"/>
    <w:rsid w:val="00FD202D"/>
    <w:rsid w:val="00FD2279"/>
    <w:rsid w:val="00FD4136"/>
    <w:rsid w:val="00FD4BF2"/>
    <w:rsid w:val="00FD4ED0"/>
    <w:rsid w:val="00FD6267"/>
    <w:rsid w:val="00FD7531"/>
    <w:rsid w:val="00FD7674"/>
    <w:rsid w:val="00FE23D9"/>
    <w:rsid w:val="00FE5A9D"/>
    <w:rsid w:val="00FE6293"/>
    <w:rsid w:val="00FE7D47"/>
    <w:rsid w:val="00FF0B4C"/>
    <w:rsid w:val="00FF1AC6"/>
    <w:rsid w:val="00FF1EAB"/>
    <w:rsid w:val="00FF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32D887-EB70-4744-9FB5-FF638EC0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51C"/>
    <w:pPr>
      <w:widowControl w:val="0"/>
      <w:suppressAutoHyphens/>
    </w:pPr>
    <w:rPr>
      <w:rFonts w:eastAsia="Lucida Sans Unicode"/>
      <w:color w:val="000000"/>
      <w:sz w:val="24"/>
      <w:szCs w:val="24"/>
      <w:lang w:eastAsia="ar-SA"/>
    </w:rPr>
  </w:style>
  <w:style w:type="paragraph" w:styleId="1">
    <w:name w:val="heading 1"/>
    <w:basedOn w:val="a0"/>
    <w:next w:val="a1"/>
    <w:link w:val="10"/>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C44042"/>
    <w:pPr>
      <w:keepNext/>
      <w:spacing w:before="240" w:after="120"/>
    </w:pPr>
    <w:rPr>
      <w:rFonts w:ascii="Arial" w:hAnsi="Arial" w:cs="Tahoma"/>
      <w:sz w:val="28"/>
      <w:szCs w:val="28"/>
    </w:rPr>
  </w:style>
  <w:style w:type="paragraph" w:styleId="a1">
    <w:name w:val="Body Text"/>
    <w:basedOn w:val="a"/>
    <w:link w:val="a5"/>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1">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6">
    <w:name w:val="Символ нумерации"/>
    <w:rsid w:val="00C44042"/>
  </w:style>
  <w:style w:type="character" w:styleId="a7">
    <w:name w:val="Hyperlink"/>
    <w:uiPriority w:val="99"/>
    <w:rsid w:val="00C44042"/>
    <w:rPr>
      <w:color w:val="0066CC"/>
      <w:u w:val="single"/>
    </w:rPr>
  </w:style>
  <w:style w:type="character" w:customStyle="1" w:styleId="issschhlcurrent">
    <w:name w:val="iss_sch_hl current"/>
    <w:basedOn w:val="11"/>
    <w:rsid w:val="00C44042"/>
  </w:style>
  <w:style w:type="character" w:customStyle="1" w:styleId="issschhl">
    <w:name w:val="iss_sch_hl"/>
    <w:basedOn w:val="11"/>
    <w:rsid w:val="00C44042"/>
  </w:style>
  <w:style w:type="character" w:styleId="a8">
    <w:name w:val="Strong"/>
    <w:qFormat/>
    <w:rsid w:val="00C44042"/>
    <w:rPr>
      <w:b/>
      <w:bCs/>
    </w:rPr>
  </w:style>
  <w:style w:type="character" w:customStyle="1" w:styleId="iceouttxt">
    <w:name w:val="iceouttxt"/>
    <w:basedOn w:val="11"/>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9">
    <w:name w:val="List"/>
    <w:basedOn w:val="a1"/>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2">
    <w:name w:val="Название1"/>
    <w:basedOn w:val="a"/>
    <w:rsid w:val="00C44042"/>
    <w:pPr>
      <w:suppressLineNumbers/>
      <w:spacing w:before="120" w:after="120"/>
    </w:pPr>
    <w:rPr>
      <w:rFonts w:ascii="Arial" w:hAnsi="Arial" w:cs="Tahoma"/>
      <w:i/>
      <w:iCs/>
      <w:sz w:val="20"/>
    </w:rPr>
  </w:style>
  <w:style w:type="paragraph" w:customStyle="1" w:styleId="13">
    <w:name w:val="Указатель1"/>
    <w:basedOn w:val="a"/>
    <w:rsid w:val="00C44042"/>
    <w:pPr>
      <w:suppressLineNumbers/>
    </w:pPr>
    <w:rPr>
      <w:rFonts w:ascii="Arial" w:hAnsi="Arial" w:cs="Tahoma"/>
    </w:rPr>
  </w:style>
  <w:style w:type="paragraph" w:styleId="aa">
    <w:name w:val="Title"/>
    <w:basedOn w:val="a0"/>
    <w:next w:val="ab"/>
    <w:link w:val="ac"/>
    <w:qFormat/>
    <w:rsid w:val="00C44042"/>
    <w:rPr>
      <w:rFonts w:cs="Times New Roman"/>
    </w:rPr>
  </w:style>
  <w:style w:type="paragraph" w:styleId="ab">
    <w:name w:val="Subtitle"/>
    <w:basedOn w:val="a0"/>
    <w:next w:val="a1"/>
    <w:link w:val="ad"/>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e">
    <w:name w:val="Содержимое таблицы"/>
    <w:basedOn w:val="a"/>
    <w:rsid w:val="00C44042"/>
    <w:pPr>
      <w:suppressLineNumbers/>
    </w:pPr>
  </w:style>
  <w:style w:type="paragraph" w:customStyle="1" w:styleId="af">
    <w:name w:val="Заголовок таблицы"/>
    <w:basedOn w:val="ae"/>
    <w:rsid w:val="00C44042"/>
    <w:pPr>
      <w:jc w:val="center"/>
    </w:pPr>
    <w:rPr>
      <w:b/>
      <w:bCs/>
    </w:rPr>
  </w:style>
  <w:style w:type="paragraph" w:styleId="af0">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1">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2"/>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2"/>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2">
    <w:name w:val="Table Grid"/>
    <w:basedOn w:val="a3"/>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3">
    <w:name w:val="annotation reference"/>
    <w:semiHidden/>
    <w:rsid w:val="00394779"/>
    <w:rPr>
      <w:sz w:val="16"/>
      <w:szCs w:val="16"/>
    </w:rPr>
  </w:style>
  <w:style w:type="paragraph" w:styleId="af4">
    <w:name w:val="annotation text"/>
    <w:basedOn w:val="a"/>
    <w:semiHidden/>
    <w:rsid w:val="00394779"/>
    <w:rPr>
      <w:sz w:val="20"/>
      <w:szCs w:val="20"/>
    </w:rPr>
  </w:style>
  <w:style w:type="paragraph" w:styleId="af5">
    <w:name w:val="annotation subject"/>
    <w:basedOn w:val="af4"/>
    <w:next w:val="af4"/>
    <w:semiHidden/>
    <w:rsid w:val="00394779"/>
    <w:rPr>
      <w:b/>
      <w:bCs/>
    </w:rPr>
  </w:style>
  <w:style w:type="paragraph" w:styleId="af6">
    <w:name w:val="Balloon Text"/>
    <w:basedOn w:val="a"/>
    <w:link w:val="af7"/>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2"/>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2"/>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8">
    <w:name w:val="Табличный"/>
    <w:rsid w:val="00866B0A"/>
    <w:rPr>
      <w:rFonts w:ascii="Arial Narrow" w:hAnsi="Arial Narrow"/>
      <w:sz w:val="24"/>
    </w:rPr>
  </w:style>
  <w:style w:type="paragraph" w:customStyle="1" w:styleId="af9">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
    <w:name w:val="Обычный 14"/>
    <w:rsid w:val="00866B0A"/>
    <w:pPr>
      <w:spacing w:line="288" w:lineRule="auto"/>
      <w:ind w:firstLine="227"/>
      <w:jc w:val="both"/>
    </w:pPr>
    <w:rPr>
      <w:rFonts w:ascii="Arial Narrow" w:hAnsi="Arial Narrow"/>
      <w:spacing w:val="10"/>
      <w:sz w:val="28"/>
    </w:rPr>
  </w:style>
  <w:style w:type="paragraph" w:customStyle="1" w:styleId="afa">
    <w:name w:val="Рабочий"/>
    <w:rsid w:val="00866B0A"/>
    <w:pPr>
      <w:ind w:firstLine="227"/>
      <w:jc w:val="both"/>
    </w:pPr>
    <w:rPr>
      <w:rFonts w:ascii="Arial Narrow" w:hAnsi="Arial Narrow"/>
      <w:sz w:val="24"/>
    </w:rPr>
  </w:style>
  <w:style w:type="paragraph" w:styleId="afb">
    <w:name w:val="header"/>
    <w:link w:val="afc"/>
    <w:rsid w:val="00866B0A"/>
    <w:pPr>
      <w:tabs>
        <w:tab w:val="center" w:pos="4677"/>
        <w:tab w:val="right" w:pos="9355"/>
      </w:tabs>
    </w:pPr>
    <w:rPr>
      <w:rFonts w:ascii="Arial Narrow" w:hAnsi="Arial Narrow"/>
      <w:sz w:val="22"/>
    </w:rPr>
  </w:style>
  <w:style w:type="character" w:customStyle="1" w:styleId="afc">
    <w:name w:val="Верхний колонтитул Знак"/>
    <w:link w:val="afb"/>
    <w:rsid w:val="00866B0A"/>
    <w:rPr>
      <w:rFonts w:ascii="Arial Narrow" w:hAnsi="Arial Narrow"/>
      <w:sz w:val="22"/>
      <w:lang w:bidi="ar-SA"/>
    </w:rPr>
  </w:style>
  <w:style w:type="character" w:styleId="afd">
    <w:name w:val="page number"/>
    <w:rsid w:val="00866B0A"/>
    <w:rPr>
      <w:rFonts w:ascii="Arial Narrow" w:hAnsi="Arial Narrow"/>
      <w:b/>
      <w:spacing w:val="0"/>
      <w:w w:val="100"/>
      <w:position w:val="0"/>
      <w:sz w:val="22"/>
      <w:effect w:val="none"/>
    </w:rPr>
  </w:style>
  <w:style w:type="paragraph" w:styleId="afe">
    <w:name w:val="footer"/>
    <w:basedOn w:val="a"/>
    <w:link w:val="aff"/>
    <w:uiPriority w:val="99"/>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f">
    <w:name w:val="Нижний колонтитул Знак"/>
    <w:link w:val="afe"/>
    <w:uiPriority w:val="99"/>
    <w:rsid w:val="00866B0A"/>
    <w:rPr>
      <w:rFonts w:ascii="Arial Narrow" w:hAnsi="Arial Narrow"/>
      <w:spacing w:val="10"/>
      <w:sz w:val="24"/>
    </w:rPr>
  </w:style>
  <w:style w:type="character" w:customStyle="1" w:styleId="10">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5">
    <w:name w:val="Основной текст Знак"/>
    <w:link w:val="a1"/>
    <w:rsid w:val="00866B0A"/>
    <w:rPr>
      <w:rFonts w:eastAsia="Lucida Sans Unicode"/>
      <w:color w:val="000000"/>
      <w:sz w:val="24"/>
      <w:szCs w:val="24"/>
      <w:lang w:eastAsia="ar-SA"/>
    </w:rPr>
  </w:style>
  <w:style w:type="character" w:customStyle="1" w:styleId="ac">
    <w:name w:val="Название Знак"/>
    <w:link w:val="aa"/>
    <w:rsid w:val="00866B0A"/>
    <w:rPr>
      <w:rFonts w:ascii="Arial" w:eastAsia="Lucida Sans Unicode" w:hAnsi="Arial" w:cs="Tahoma"/>
      <w:color w:val="000000"/>
      <w:sz w:val="28"/>
      <w:szCs w:val="28"/>
      <w:lang w:eastAsia="ar-SA"/>
    </w:rPr>
  </w:style>
  <w:style w:type="character" w:customStyle="1" w:styleId="ad">
    <w:name w:val="Подзаголовок Знак"/>
    <w:link w:val="ab"/>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0">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7">
    <w:name w:val="Текст выноски Знак"/>
    <w:link w:val="af6"/>
    <w:rsid w:val="00855F87"/>
    <w:rPr>
      <w:rFonts w:ascii="Tahoma" w:eastAsia="Lucida Sans Unicode" w:hAnsi="Tahoma" w:cs="Tahoma"/>
      <w:color w:val="000000"/>
      <w:sz w:val="16"/>
      <w:szCs w:val="16"/>
      <w:lang w:eastAsia="ar-SA"/>
    </w:rPr>
  </w:style>
  <w:style w:type="paragraph" w:styleId="aff1">
    <w:name w:val="List Paragraph"/>
    <w:basedOn w:val="a"/>
    <w:link w:val="aff2"/>
    <w:uiPriority w:val="34"/>
    <w:qFormat/>
    <w:rsid w:val="00716734"/>
    <w:pPr>
      <w:ind w:left="720"/>
      <w:contextualSpacing/>
    </w:pPr>
  </w:style>
  <w:style w:type="paragraph" w:customStyle="1" w:styleId="15">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4">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6">
    <w:name w:val="Без интервала1"/>
    <w:rsid w:val="00387ADE"/>
    <w:rPr>
      <w:rFonts w:ascii="Calibri" w:eastAsia="Calibri" w:hAnsi="Calibri"/>
      <w:sz w:val="22"/>
      <w:szCs w:val="22"/>
      <w:lang w:eastAsia="en-US"/>
    </w:rPr>
  </w:style>
  <w:style w:type="character" w:customStyle="1" w:styleId="fill">
    <w:name w:val="fill"/>
    <w:basedOn w:val="a2"/>
    <w:rsid w:val="00B07143"/>
    <w:rPr>
      <w:b/>
      <w:bCs/>
      <w:i/>
      <w:iCs/>
      <w:color w:val="FF0000"/>
    </w:rPr>
  </w:style>
  <w:style w:type="paragraph" w:customStyle="1" w:styleId="Paragraph0">
    <w:name w:val="Paragraph 0"/>
    <w:basedOn w:val="a"/>
    <w:link w:val="Paragraph03"/>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locked/>
    <w:rsid w:val="00737C84"/>
  </w:style>
  <w:style w:type="character" w:customStyle="1" w:styleId="aff2">
    <w:name w:val="Абзац списка Знак"/>
    <w:link w:val="aff1"/>
    <w:uiPriority w:val="34"/>
    <w:locked/>
    <w:rsid w:val="00E878B4"/>
    <w:rPr>
      <w:rFonts w:eastAsia="Lucida Sans Unicode"/>
      <w:color w:val="000000"/>
      <w:sz w:val="24"/>
      <w:szCs w:val="24"/>
      <w:lang w:eastAsia="ar-SA"/>
    </w:rPr>
  </w:style>
  <w:style w:type="character" w:customStyle="1" w:styleId="blk">
    <w:name w:val="blk"/>
    <w:basedOn w:val="a2"/>
    <w:rsid w:val="009732A8"/>
  </w:style>
  <w:style w:type="paragraph" w:styleId="aff3">
    <w:name w:val="TOC Heading"/>
    <w:basedOn w:val="1"/>
    <w:next w:val="a"/>
    <w:uiPriority w:val="39"/>
    <w:semiHidden/>
    <w:unhideWhenUsed/>
    <w:qFormat/>
    <w:rsid w:val="008179C8"/>
    <w:pPr>
      <w:keepLines/>
      <w:widowControl/>
      <w:tabs>
        <w:tab w:val="clear" w:pos="0"/>
      </w:tabs>
      <w:suppressAutoHyphens w:val="0"/>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17">
    <w:name w:val="toc 1"/>
    <w:basedOn w:val="a"/>
    <w:next w:val="a"/>
    <w:autoRedefine/>
    <w:uiPriority w:val="39"/>
    <w:rsid w:val="008179C8"/>
    <w:pPr>
      <w:spacing w:after="100"/>
    </w:pPr>
  </w:style>
  <w:style w:type="paragraph" w:styleId="25">
    <w:name w:val="toc 2"/>
    <w:basedOn w:val="a"/>
    <w:next w:val="a"/>
    <w:autoRedefine/>
    <w:uiPriority w:val="39"/>
    <w:rsid w:val="008179C8"/>
    <w:pPr>
      <w:spacing w:after="100"/>
      <w:ind w:left="240"/>
    </w:pPr>
  </w:style>
  <w:style w:type="paragraph" w:styleId="aff4">
    <w:name w:val="Document Map"/>
    <w:basedOn w:val="a"/>
    <w:link w:val="aff5"/>
    <w:rsid w:val="00074C9A"/>
    <w:rPr>
      <w:rFonts w:ascii="Tahoma" w:hAnsi="Tahoma" w:cs="Tahoma"/>
      <w:sz w:val="16"/>
      <w:szCs w:val="16"/>
    </w:rPr>
  </w:style>
  <w:style w:type="character" w:customStyle="1" w:styleId="aff5">
    <w:name w:val="Схема документа Знак"/>
    <w:basedOn w:val="a2"/>
    <w:link w:val="aff4"/>
    <w:rsid w:val="00074C9A"/>
    <w:rPr>
      <w:rFonts w:ascii="Tahoma" w:eastAsia="Lucida Sans Unicode" w:hAnsi="Tahoma" w:cs="Tahoma"/>
      <w:color w:val="000000"/>
      <w:sz w:val="16"/>
      <w:szCs w:val="16"/>
      <w:lang w:eastAsia="ar-SA"/>
    </w:rPr>
  </w:style>
  <w:style w:type="paragraph" w:customStyle="1" w:styleId="note">
    <w:name w:val="note"/>
    <w:basedOn w:val="a"/>
    <w:rsid w:val="00FB738E"/>
    <w:pPr>
      <w:widowControl/>
      <w:suppressAutoHyphens w:val="0"/>
      <w:spacing w:before="100" w:beforeAutospacing="1" w:after="100" w:afterAutospacing="1"/>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754">
      <w:bodyDiv w:val="1"/>
      <w:marLeft w:val="0"/>
      <w:marRight w:val="0"/>
      <w:marTop w:val="0"/>
      <w:marBottom w:val="0"/>
      <w:divBdr>
        <w:top w:val="none" w:sz="0" w:space="0" w:color="auto"/>
        <w:left w:val="none" w:sz="0" w:space="0" w:color="auto"/>
        <w:bottom w:val="none" w:sz="0" w:space="0" w:color="auto"/>
        <w:right w:val="none" w:sz="0" w:space="0" w:color="auto"/>
      </w:divBdr>
    </w:div>
    <w:div w:id="45836580">
      <w:bodyDiv w:val="1"/>
      <w:marLeft w:val="0"/>
      <w:marRight w:val="0"/>
      <w:marTop w:val="0"/>
      <w:marBottom w:val="0"/>
      <w:divBdr>
        <w:top w:val="none" w:sz="0" w:space="0" w:color="auto"/>
        <w:left w:val="none" w:sz="0" w:space="0" w:color="auto"/>
        <w:bottom w:val="none" w:sz="0" w:space="0" w:color="auto"/>
        <w:right w:val="none" w:sz="0" w:space="0" w:color="auto"/>
      </w:divBdr>
    </w:div>
    <w:div w:id="117573246">
      <w:bodyDiv w:val="1"/>
      <w:marLeft w:val="0"/>
      <w:marRight w:val="0"/>
      <w:marTop w:val="0"/>
      <w:marBottom w:val="0"/>
      <w:divBdr>
        <w:top w:val="none" w:sz="0" w:space="0" w:color="auto"/>
        <w:left w:val="none" w:sz="0" w:space="0" w:color="auto"/>
        <w:bottom w:val="none" w:sz="0" w:space="0" w:color="auto"/>
        <w:right w:val="none" w:sz="0" w:space="0" w:color="auto"/>
      </w:divBdr>
    </w:div>
    <w:div w:id="145561088">
      <w:bodyDiv w:val="1"/>
      <w:marLeft w:val="0"/>
      <w:marRight w:val="0"/>
      <w:marTop w:val="0"/>
      <w:marBottom w:val="0"/>
      <w:divBdr>
        <w:top w:val="none" w:sz="0" w:space="0" w:color="auto"/>
        <w:left w:val="none" w:sz="0" w:space="0" w:color="auto"/>
        <w:bottom w:val="none" w:sz="0" w:space="0" w:color="auto"/>
        <w:right w:val="none" w:sz="0" w:space="0" w:color="auto"/>
      </w:divBdr>
    </w:div>
    <w:div w:id="165899556">
      <w:bodyDiv w:val="1"/>
      <w:marLeft w:val="0"/>
      <w:marRight w:val="0"/>
      <w:marTop w:val="0"/>
      <w:marBottom w:val="0"/>
      <w:divBdr>
        <w:top w:val="none" w:sz="0" w:space="0" w:color="auto"/>
        <w:left w:val="none" w:sz="0" w:space="0" w:color="auto"/>
        <w:bottom w:val="none" w:sz="0" w:space="0" w:color="auto"/>
        <w:right w:val="none" w:sz="0" w:space="0" w:color="auto"/>
      </w:divBdr>
      <w:divsChild>
        <w:div w:id="554783239">
          <w:marLeft w:val="0"/>
          <w:marRight w:val="0"/>
          <w:marTop w:val="0"/>
          <w:marBottom w:val="0"/>
          <w:divBdr>
            <w:top w:val="none" w:sz="0" w:space="0" w:color="auto"/>
            <w:left w:val="none" w:sz="0" w:space="0" w:color="auto"/>
            <w:bottom w:val="none" w:sz="0" w:space="0" w:color="auto"/>
            <w:right w:val="none" w:sz="0" w:space="0" w:color="auto"/>
          </w:divBdr>
        </w:div>
      </w:divsChild>
    </w:div>
    <w:div w:id="226262563">
      <w:bodyDiv w:val="1"/>
      <w:marLeft w:val="0"/>
      <w:marRight w:val="0"/>
      <w:marTop w:val="0"/>
      <w:marBottom w:val="0"/>
      <w:divBdr>
        <w:top w:val="none" w:sz="0" w:space="0" w:color="auto"/>
        <w:left w:val="none" w:sz="0" w:space="0" w:color="auto"/>
        <w:bottom w:val="none" w:sz="0" w:space="0" w:color="auto"/>
        <w:right w:val="none" w:sz="0" w:space="0" w:color="auto"/>
      </w:divBdr>
      <w:divsChild>
        <w:div w:id="875436204">
          <w:marLeft w:val="0"/>
          <w:marRight w:val="0"/>
          <w:marTop w:val="0"/>
          <w:marBottom w:val="0"/>
          <w:divBdr>
            <w:top w:val="none" w:sz="0" w:space="0" w:color="auto"/>
            <w:left w:val="none" w:sz="0" w:space="0" w:color="auto"/>
            <w:bottom w:val="none" w:sz="0" w:space="0" w:color="auto"/>
            <w:right w:val="none" w:sz="0" w:space="0" w:color="auto"/>
          </w:divBdr>
        </w:div>
        <w:div w:id="1042288933">
          <w:marLeft w:val="0"/>
          <w:marRight w:val="0"/>
          <w:marTop w:val="0"/>
          <w:marBottom w:val="0"/>
          <w:divBdr>
            <w:top w:val="none" w:sz="0" w:space="0" w:color="auto"/>
            <w:left w:val="none" w:sz="0" w:space="0" w:color="auto"/>
            <w:bottom w:val="none" w:sz="0" w:space="0" w:color="auto"/>
            <w:right w:val="none" w:sz="0" w:space="0" w:color="auto"/>
          </w:divBdr>
        </w:div>
        <w:div w:id="1342853828">
          <w:marLeft w:val="0"/>
          <w:marRight w:val="0"/>
          <w:marTop w:val="0"/>
          <w:marBottom w:val="0"/>
          <w:divBdr>
            <w:top w:val="none" w:sz="0" w:space="0" w:color="auto"/>
            <w:left w:val="none" w:sz="0" w:space="0" w:color="auto"/>
            <w:bottom w:val="none" w:sz="0" w:space="0" w:color="auto"/>
            <w:right w:val="none" w:sz="0" w:space="0" w:color="auto"/>
          </w:divBdr>
          <w:divsChild>
            <w:div w:id="435366272">
              <w:marLeft w:val="75"/>
              <w:marRight w:val="150"/>
              <w:marTop w:val="150"/>
              <w:marBottom w:val="150"/>
              <w:divBdr>
                <w:top w:val="none" w:sz="0" w:space="0" w:color="auto"/>
                <w:left w:val="none" w:sz="0" w:space="0" w:color="auto"/>
                <w:bottom w:val="none" w:sz="0" w:space="0" w:color="auto"/>
                <w:right w:val="none" w:sz="0" w:space="0" w:color="auto"/>
              </w:divBdr>
            </w:div>
            <w:div w:id="908878944">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462651092">
          <w:marLeft w:val="0"/>
          <w:marRight w:val="0"/>
          <w:marTop w:val="0"/>
          <w:marBottom w:val="0"/>
          <w:divBdr>
            <w:top w:val="none" w:sz="0" w:space="0" w:color="auto"/>
            <w:left w:val="none" w:sz="0" w:space="0" w:color="auto"/>
            <w:bottom w:val="none" w:sz="0" w:space="0" w:color="auto"/>
            <w:right w:val="none" w:sz="0" w:space="0" w:color="auto"/>
          </w:divBdr>
        </w:div>
      </w:divsChild>
    </w:div>
    <w:div w:id="25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859">
          <w:marLeft w:val="0"/>
          <w:marRight w:val="0"/>
          <w:marTop w:val="120"/>
          <w:marBottom w:val="0"/>
          <w:divBdr>
            <w:top w:val="none" w:sz="0" w:space="0" w:color="auto"/>
            <w:left w:val="none" w:sz="0" w:space="0" w:color="auto"/>
            <w:bottom w:val="none" w:sz="0" w:space="0" w:color="auto"/>
            <w:right w:val="none" w:sz="0" w:space="0" w:color="auto"/>
          </w:divBdr>
        </w:div>
        <w:div w:id="1064449537">
          <w:marLeft w:val="0"/>
          <w:marRight w:val="0"/>
          <w:marTop w:val="120"/>
          <w:marBottom w:val="0"/>
          <w:divBdr>
            <w:top w:val="none" w:sz="0" w:space="0" w:color="auto"/>
            <w:left w:val="none" w:sz="0" w:space="0" w:color="auto"/>
            <w:bottom w:val="none" w:sz="0" w:space="0" w:color="auto"/>
            <w:right w:val="none" w:sz="0" w:space="0" w:color="auto"/>
          </w:divBdr>
        </w:div>
        <w:div w:id="1413353356">
          <w:marLeft w:val="0"/>
          <w:marRight w:val="0"/>
          <w:marTop w:val="120"/>
          <w:marBottom w:val="0"/>
          <w:divBdr>
            <w:top w:val="none" w:sz="0" w:space="0" w:color="auto"/>
            <w:left w:val="none" w:sz="0" w:space="0" w:color="auto"/>
            <w:bottom w:val="none" w:sz="0" w:space="0" w:color="auto"/>
            <w:right w:val="none" w:sz="0" w:space="0" w:color="auto"/>
          </w:divBdr>
        </w:div>
        <w:div w:id="1975862784">
          <w:marLeft w:val="0"/>
          <w:marRight w:val="0"/>
          <w:marTop w:val="120"/>
          <w:marBottom w:val="0"/>
          <w:divBdr>
            <w:top w:val="none" w:sz="0" w:space="0" w:color="auto"/>
            <w:left w:val="none" w:sz="0" w:space="0" w:color="auto"/>
            <w:bottom w:val="none" w:sz="0" w:space="0" w:color="auto"/>
            <w:right w:val="none" w:sz="0" w:space="0" w:color="auto"/>
          </w:divBdr>
        </w:div>
        <w:div w:id="379016473">
          <w:marLeft w:val="0"/>
          <w:marRight w:val="0"/>
          <w:marTop w:val="120"/>
          <w:marBottom w:val="0"/>
          <w:divBdr>
            <w:top w:val="none" w:sz="0" w:space="0" w:color="auto"/>
            <w:left w:val="none" w:sz="0" w:space="0" w:color="auto"/>
            <w:bottom w:val="none" w:sz="0" w:space="0" w:color="auto"/>
            <w:right w:val="none" w:sz="0" w:space="0" w:color="auto"/>
          </w:divBdr>
        </w:div>
        <w:div w:id="1371567801">
          <w:marLeft w:val="0"/>
          <w:marRight w:val="0"/>
          <w:marTop w:val="120"/>
          <w:marBottom w:val="0"/>
          <w:divBdr>
            <w:top w:val="none" w:sz="0" w:space="0" w:color="auto"/>
            <w:left w:val="none" w:sz="0" w:space="0" w:color="auto"/>
            <w:bottom w:val="none" w:sz="0" w:space="0" w:color="auto"/>
            <w:right w:val="none" w:sz="0" w:space="0" w:color="auto"/>
          </w:divBdr>
        </w:div>
        <w:div w:id="1170604421">
          <w:marLeft w:val="0"/>
          <w:marRight w:val="0"/>
          <w:marTop w:val="120"/>
          <w:marBottom w:val="0"/>
          <w:divBdr>
            <w:top w:val="none" w:sz="0" w:space="0" w:color="auto"/>
            <w:left w:val="none" w:sz="0" w:space="0" w:color="auto"/>
            <w:bottom w:val="none" w:sz="0" w:space="0" w:color="auto"/>
            <w:right w:val="none" w:sz="0" w:space="0" w:color="auto"/>
          </w:divBdr>
        </w:div>
        <w:div w:id="1506094352">
          <w:marLeft w:val="0"/>
          <w:marRight w:val="0"/>
          <w:marTop w:val="120"/>
          <w:marBottom w:val="0"/>
          <w:divBdr>
            <w:top w:val="none" w:sz="0" w:space="0" w:color="auto"/>
            <w:left w:val="none" w:sz="0" w:space="0" w:color="auto"/>
            <w:bottom w:val="none" w:sz="0" w:space="0" w:color="auto"/>
            <w:right w:val="none" w:sz="0" w:space="0" w:color="auto"/>
          </w:divBdr>
        </w:div>
        <w:div w:id="1236236937">
          <w:marLeft w:val="0"/>
          <w:marRight w:val="0"/>
          <w:marTop w:val="120"/>
          <w:marBottom w:val="0"/>
          <w:divBdr>
            <w:top w:val="none" w:sz="0" w:space="0" w:color="auto"/>
            <w:left w:val="none" w:sz="0" w:space="0" w:color="auto"/>
            <w:bottom w:val="none" w:sz="0" w:space="0" w:color="auto"/>
            <w:right w:val="none" w:sz="0" w:space="0" w:color="auto"/>
          </w:divBdr>
        </w:div>
        <w:div w:id="426852077">
          <w:marLeft w:val="0"/>
          <w:marRight w:val="0"/>
          <w:marTop w:val="120"/>
          <w:marBottom w:val="0"/>
          <w:divBdr>
            <w:top w:val="none" w:sz="0" w:space="0" w:color="auto"/>
            <w:left w:val="none" w:sz="0" w:space="0" w:color="auto"/>
            <w:bottom w:val="none" w:sz="0" w:space="0" w:color="auto"/>
            <w:right w:val="none" w:sz="0" w:space="0" w:color="auto"/>
          </w:divBdr>
        </w:div>
        <w:div w:id="929047415">
          <w:marLeft w:val="0"/>
          <w:marRight w:val="0"/>
          <w:marTop w:val="120"/>
          <w:marBottom w:val="0"/>
          <w:divBdr>
            <w:top w:val="none" w:sz="0" w:space="0" w:color="auto"/>
            <w:left w:val="none" w:sz="0" w:space="0" w:color="auto"/>
            <w:bottom w:val="none" w:sz="0" w:space="0" w:color="auto"/>
            <w:right w:val="none" w:sz="0" w:space="0" w:color="auto"/>
          </w:divBdr>
        </w:div>
        <w:div w:id="549534959">
          <w:marLeft w:val="0"/>
          <w:marRight w:val="0"/>
          <w:marTop w:val="120"/>
          <w:marBottom w:val="0"/>
          <w:divBdr>
            <w:top w:val="none" w:sz="0" w:space="0" w:color="auto"/>
            <w:left w:val="none" w:sz="0" w:space="0" w:color="auto"/>
            <w:bottom w:val="none" w:sz="0" w:space="0" w:color="auto"/>
            <w:right w:val="none" w:sz="0" w:space="0" w:color="auto"/>
          </w:divBdr>
        </w:div>
        <w:div w:id="1031761472">
          <w:marLeft w:val="0"/>
          <w:marRight w:val="0"/>
          <w:marTop w:val="120"/>
          <w:marBottom w:val="0"/>
          <w:divBdr>
            <w:top w:val="none" w:sz="0" w:space="0" w:color="auto"/>
            <w:left w:val="none" w:sz="0" w:space="0" w:color="auto"/>
            <w:bottom w:val="none" w:sz="0" w:space="0" w:color="auto"/>
            <w:right w:val="none" w:sz="0" w:space="0" w:color="auto"/>
          </w:divBdr>
        </w:div>
        <w:div w:id="996617284">
          <w:marLeft w:val="0"/>
          <w:marRight w:val="0"/>
          <w:marTop w:val="120"/>
          <w:marBottom w:val="0"/>
          <w:divBdr>
            <w:top w:val="none" w:sz="0" w:space="0" w:color="auto"/>
            <w:left w:val="none" w:sz="0" w:space="0" w:color="auto"/>
            <w:bottom w:val="none" w:sz="0" w:space="0" w:color="auto"/>
            <w:right w:val="none" w:sz="0" w:space="0" w:color="auto"/>
          </w:divBdr>
        </w:div>
        <w:div w:id="1258782328">
          <w:marLeft w:val="0"/>
          <w:marRight w:val="0"/>
          <w:marTop w:val="120"/>
          <w:marBottom w:val="0"/>
          <w:divBdr>
            <w:top w:val="none" w:sz="0" w:space="0" w:color="auto"/>
            <w:left w:val="none" w:sz="0" w:space="0" w:color="auto"/>
            <w:bottom w:val="none" w:sz="0" w:space="0" w:color="auto"/>
            <w:right w:val="none" w:sz="0" w:space="0" w:color="auto"/>
          </w:divBdr>
        </w:div>
        <w:div w:id="2055930899">
          <w:marLeft w:val="0"/>
          <w:marRight w:val="0"/>
          <w:marTop w:val="120"/>
          <w:marBottom w:val="0"/>
          <w:divBdr>
            <w:top w:val="none" w:sz="0" w:space="0" w:color="auto"/>
            <w:left w:val="none" w:sz="0" w:space="0" w:color="auto"/>
            <w:bottom w:val="none" w:sz="0" w:space="0" w:color="auto"/>
            <w:right w:val="none" w:sz="0" w:space="0" w:color="auto"/>
          </w:divBdr>
        </w:div>
        <w:div w:id="1246303427">
          <w:marLeft w:val="0"/>
          <w:marRight w:val="0"/>
          <w:marTop w:val="120"/>
          <w:marBottom w:val="0"/>
          <w:divBdr>
            <w:top w:val="none" w:sz="0" w:space="0" w:color="auto"/>
            <w:left w:val="none" w:sz="0" w:space="0" w:color="auto"/>
            <w:bottom w:val="none" w:sz="0" w:space="0" w:color="auto"/>
            <w:right w:val="none" w:sz="0" w:space="0" w:color="auto"/>
          </w:divBdr>
        </w:div>
        <w:div w:id="261841714">
          <w:marLeft w:val="0"/>
          <w:marRight w:val="0"/>
          <w:marTop w:val="120"/>
          <w:marBottom w:val="0"/>
          <w:divBdr>
            <w:top w:val="none" w:sz="0" w:space="0" w:color="auto"/>
            <w:left w:val="none" w:sz="0" w:space="0" w:color="auto"/>
            <w:bottom w:val="none" w:sz="0" w:space="0" w:color="auto"/>
            <w:right w:val="none" w:sz="0" w:space="0" w:color="auto"/>
          </w:divBdr>
        </w:div>
        <w:div w:id="266619081">
          <w:marLeft w:val="0"/>
          <w:marRight w:val="0"/>
          <w:marTop w:val="120"/>
          <w:marBottom w:val="0"/>
          <w:divBdr>
            <w:top w:val="none" w:sz="0" w:space="0" w:color="auto"/>
            <w:left w:val="none" w:sz="0" w:space="0" w:color="auto"/>
            <w:bottom w:val="none" w:sz="0" w:space="0" w:color="auto"/>
            <w:right w:val="none" w:sz="0" w:space="0" w:color="auto"/>
          </w:divBdr>
        </w:div>
        <w:div w:id="1423183238">
          <w:marLeft w:val="0"/>
          <w:marRight w:val="0"/>
          <w:marTop w:val="120"/>
          <w:marBottom w:val="0"/>
          <w:divBdr>
            <w:top w:val="none" w:sz="0" w:space="0" w:color="auto"/>
            <w:left w:val="none" w:sz="0" w:space="0" w:color="auto"/>
            <w:bottom w:val="none" w:sz="0" w:space="0" w:color="auto"/>
            <w:right w:val="none" w:sz="0" w:space="0" w:color="auto"/>
          </w:divBdr>
        </w:div>
        <w:div w:id="1191916285">
          <w:marLeft w:val="0"/>
          <w:marRight w:val="0"/>
          <w:marTop w:val="120"/>
          <w:marBottom w:val="0"/>
          <w:divBdr>
            <w:top w:val="none" w:sz="0" w:space="0" w:color="auto"/>
            <w:left w:val="none" w:sz="0" w:space="0" w:color="auto"/>
            <w:bottom w:val="none" w:sz="0" w:space="0" w:color="auto"/>
            <w:right w:val="none" w:sz="0" w:space="0" w:color="auto"/>
          </w:divBdr>
        </w:div>
        <w:div w:id="687758323">
          <w:marLeft w:val="0"/>
          <w:marRight w:val="0"/>
          <w:marTop w:val="120"/>
          <w:marBottom w:val="0"/>
          <w:divBdr>
            <w:top w:val="none" w:sz="0" w:space="0" w:color="auto"/>
            <w:left w:val="none" w:sz="0" w:space="0" w:color="auto"/>
            <w:bottom w:val="none" w:sz="0" w:space="0" w:color="auto"/>
            <w:right w:val="none" w:sz="0" w:space="0" w:color="auto"/>
          </w:divBdr>
        </w:div>
        <w:div w:id="248318843">
          <w:marLeft w:val="0"/>
          <w:marRight w:val="0"/>
          <w:marTop w:val="120"/>
          <w:marBottom w:val="0"/>
          <w:divBdr>
            <w:top w:val="none" w:sz="0" w:space="0" w:color="auto"/>
            <w:left w:val="none" w:sz="0" w:space="0" w:color="auto"/>
            <w:bottom w:val="none" w:sz="0" w:space="0" w:color="auto"/>
            <w:right w:val="none" w:sz="0" w:space="0" w:color="auto"/>
          </w:divBdr>
        </w:div>
        <w:div w:id="61879305">
          <w:marLeft w:val="0"/>
          <w:marRight w:val="0"/>
          <w:marTop w:val="120"/>
          <w:marBottom w:val="0"/>
          <w:divBdr>
            <w:top w:val="none" w:sz="0" w:space="0" w:color="auto"/>
            <w:left w:val="none" w:sz="0" w:space="0" w:color="auto"/>
            <w:bottom w:val="none" w:sz="0" w:space="0" w:color="auto"/>
            <w:right w:val="none" w:sz="0" w:space="0" w:color="auto"/>
          </w:divBdr>
        </w:div>
        <w:div w:id="1685742614">
          <w:marLeft w:val="0"/>
          <w:marRight w:val="0"/>
          <w:marTop w:val="120"/>
          <w:marBottom w:val="0"/>
          <w:divBdr>
            <w:top w:val="none" w:sz="0" w:space="0" w:color="auto"/>
            <w:left w:val="none" w:sz="0" w:space="0" w:color="auto"/>
            <w:bottom w:val="none" w:sz="0" w:space="0" w:color="auto"/>
            <w:right w:val="none" w:sz="0" w:space="0" w:color="auto"/>
          </w:divBdr>
        </w:div>
        <w:div w:id="1185945796">
          <w:marLeft w:val="0"/>
          <w:marRight w:val="0"/>
          <w:marTop w:val="120"/>
          <w:marBottom w:val="0"/>
          <w:divBdr>
            <w:top w:val="none" w:sz="0" w:space="0" w:color="auto"/>
            <w:left w:val="none" w:sz="0" w:space="0" w:color="auto"/>
            <w:bottom w:val="none" w:sz="0" w:space="0" w:color="auto"/>
            <w:right w:val="none" w:sz="0" w:space="0" w:color="auto"/>
          </w:divBdr>
        </w:div>
        <w:div w:id="856776753">
          <w:marLeft w:val="0"/>
          <w:marRight w:val="0"/>
          <w:marTop w:val="120"/>
          <w:marBottom w:val="0"/>
          <w:divBdr>
            <w:top w:val="none" w:sz="0" w:space="0" w:color="auto"/>
            <w:left w:val="none" w:sz="0" w:space="0" w:color="auto"/>
            <w:bottom w:val="none" w:sz="0" w:space="0" w:color="auto"/>
            <w:right w:val="none" w:sz="0" w:space="0" w:color="auto"/>
          </w:divBdr>
        </w:div>
        <w:div w:id="1298561770">
          <w:marLeft w:val="0"/>
          <w:marRight w:val="0"/>
          <w:marTop w:val="120"/>
          <w:marBottom w:val="0"/>
          <w:divBdr>
            <w:top w:val="none" w:sz="0" w:space="0" w:color="auto"/>
            <w:left w:val="none" w:sz="0" w:space="0" w:color="auto"/>
            <w:bottom w:val="none" w:sz="0" w:space="0" w:color="auto"/>
            <w:right w:val="none" w:sz="0" w:space="0" w:color="auto"/>
          </w:divBdr>
        </w:div>
        <w:div w:id="2122066877">
          <w:marLeft w:val="0"/>
          <w:marRight w:val="0"/>
          <w:marTop w:val="120"/>
          <w:marBottom w:val="0"/>
          <w:divBdr>
            <w:top w:val="none" w:sz="0" w:space="0" w:color="auto"/>
            <w:left w:val="none" w:sz="0" w:space="0" w:color="auto"/>
            <w:bottom w:val="none" w:sz="0" w:space="0" w:color="auto"/>
            <w:right w:val="none" w:sz="0" w:space="0" w:color="auto"/>
          </w:divBdr>
        </w:div>
      </w:divsChild>
    </w:div>
    <w:div w:id="355423898">
      <w:bodyDiv w:val="1"/>
      <w:marLeft w:val="0"/>
      <w:marRight w:val="0"/>
      <w:marTop w:val="0"/>
      <w:marBottom w:val="0"/>
      <w:divBdr>
        <w:top w:val="none" w:sz="0" w:space="0" w:color="auto"/>
        <w:left w:val="none" w:sz="0" w:space="0" w:color="auto"/>
        <w:bottom w:val="none" w:sz="0" w:space="0" w:color="auto"/>
        <w:right w:val="none" w:sz="0" w:space="0" w:color="auto"/>
      </w:divBdr>
    </w:div>
    <w:div w:id="376471202">
      <w:bodyDiv w:val="1"/>
      <w:marLeft w:val="0"/>
      <w:marRight w:val="0"/>
      <w:marTop w:val="0"/>
      <w:marBottom w:val="0"/>
      <w:divBdr>
        <w:top w:val="none" w:sz="0" w:space="0" w:color="auto"/>
        <w:left w:val="none" w:sz="0" w:space="0" w:color="auto"/>
        <w:bottom w:val="none" w:sz="0" w:space="0" w:color="auto"/>
        <w:right w:val="none" w:sz="0" w:space="0" w:color="auto"/>
      </w:divBdr>
      <w:divsChild>
        <w:div w:id="994182441">
          <w:marLeft w:val="60"/>
          <w:marRight w:val="60"/>
          <w:marTop w:val="100"/>
          <w:marBottom w:val="100"/>
          <w:divBdr>
            <w:top w:val="none" w:sz="0" w:space="0" w:color="auto"/>
            <w:left w:val="none" w:sz="0" w:space="0" w:color="auto"/>
            <w:bottom w:val="none" w:sz="0" w:space="0" w:color="auto"/>
            <w:right w:val="none" w:sz="0" w:space="0" w:color="auto"/>
          </w:divBdr>
          <w:divsChild>
            <w:div w:id="1866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561">
      <w:bodyDiv w:val="1"/>
      <w:marLeft w:val="0"/>
      <w:marRight w:val="0"/>
      <w:marTop w:val="0"/>
      <w:marBottom w:val="0"/>
      <w:divBdr>
        <w:top w:val="none" w:sz="0" w:space="0" w:color="auto"/>
        <w:left w:val="none" w:sz="0" w:space="0" w:color="auto"/>
        <w:bottom w:val="none" w:sz="0" w:space="0" w:color="auto"/>
        <w:right w:val="none" w:sz="0" w:space="0" w:color="auto"/>
      </w:divBdr>
    </w:div>
    <w:div w:id="403382070">
      <w:bodyDiv w:val="1"/>
      <w:marLeft w:val="0"/>
      <w:marRight w:val="0"/>
      <w:marTop w:val="0"/>
      <w:marBottom w:val="0"/>
      <w:divBdr>
        <w:top w:val="none" w:sz="0" w:space="0" w:color="auto"/>
        <w:left w:val="none" w:sz="0" w:space="0" w:color="auto"/>
        <w:bottom w:val="none" w:sz="0" w:space="0" w:color="auto"/>
        <w:right w:val="none" w:sz="0" w:space="0" w:color="auto"/>
      </w:divBdr>
    </w:div>
    <w:div w:id="406077041">
      <w:bodyDiv w:val="1"/>
      <w:marLeft w:val="0"/>
      <w:marRight w:val="0"/>
      <w:marTop w:val="0"/>
      <w:marBottom w:val="0"/>
      <w:divBdr>
        <w:top w:val="none" w:sz="0" w:space="0" w:color="auto"/>
        <w:left w:val="none" w:sz="0" w:space="0" w:color="auto"/>
        <w:bottom w:val="none" w:sz="0" w:space="0" w:color="auto"/>
        <w:right w:val="none" w:sz="0" w:space="0" w:color="auto"/>
      </w:divBdr>
    </w:div>
    <w:div w:id="432669924">
      <w:bodyDiv w:val="1"/>
      <w:marLeft w:val="0"/>
      <w:marRight w:val="0"/>
      <w:marTop w:val="0"/>
      <w:marBottom w:val="0"/>
      <w:divBdr>
        <w:top w:val="none" w:sz="0" w:space="0" w:color="auto"/>
        <w:left w:val="none" w:sz="0" w:space="0" w:color="auto"/>
        <w:bottom w:val="none" w:sz="0" w:space="0" w:color="auto"/>
        <w:right w:val="none" w:sz="0" w:space="0" w:color="auto"/>
      </w:divBdr>
    </w:div>
    <w:div w:id="446002018">
      <w:bodyDiv w:val="1"/>
      <w:marLeft w:val="0"/>
      <w:marRight w:val="0"/>
      <w:marTop w:val="0"/>
      <w:marBottom w:val="0"/>
      <w:divBdr>
        <w:top w:val="none" w:sz="0" w:space="0" w:color="auto"/>
        <w:left w:val="none" w:sz="0" w:space="0" w:color="auto"/>
        <w:bottom w:val="none" w:sz="0" w:space="0" w:color="auto"/>
        <w:right w:val="none" w:sz="0" w:space="0" w:color="auto"/>
      </w:divBdr>
    </w:div>
    <w:div w:id="506865015">
      <w:bodyDiv w:val="1"/>
      <w:marLeft w:val="0"/>
      <w:marRight w:val="0"/>
      <w:marTop w:val="0"/>
      <w:marBottom w:val="0"/>
      <w:divBdr>
        <w:top w:val="none" w:sz="0" w:space="0" w:color="auto"/>
        <w:left w:val="none" w:sz="0" w:space="0" w:color="auto"/>
        <w:bottom w:val="none" w:sz="0" w:space="0" w:color="auto"/>
        <w:right w:val="none" w:sz="0" w:space="0" w:color="auto"/>
      </w:divBdr>
    </w:div>
    <w:div w:id="597566905">
      <w:bodyDiv w:val="1"/>
      <w:marLeft w:val="0"/>
      <w:marRight w:val="0"/>
      <w:marTop w:val="0"/>
      <w:marBottom w:val="0"/>
      <w:divBdr>
        <w:top w:val="none" w:sz="0" w:space="0" w:color="auto"/>
        <w:left w:val="none" w:sz="0" w:space="0" w:color="auto"/>
        <w:bottom w:val="none" w:sz="0" w:space="0" w:color="auto"/>
        <w:right w:val="none" w:sz="0" w:space="0" w:color="auto"/>
      </w:divBdr>
      <w:divsChild>
        <w:div w:id="1372419805">
          <w:marLeft w:val="60"/>
          <w:marRight w:val="60"/>
          <w:marTop w:val="100"/>
          <w:marBottom w:val="100"/>
          <w:divBdr>
            <w:top w:val="none" w:sz="0" w:space="0" w:color="auto"/>
            <w:left w:val="none" w:sz="0" w:space="0" w:color="auto"/>
            <w:bottom w:val="none" w:sz="0" w:space="0" w:color="auto"/>
            <w:right w:val="none" w:sz="0" w:space="0" w:color="auto"/>
          </w:divBdr>
        </w:div>
      </w:divsChild>
    </w:div>
    <w:div w:id="610429680">
      <w:bodyDiv w:val="1"/>
      <w:marLeft w:val="0"/>
      <w:marRight w:val="0"/>
      <w:marTop w:val="0"/>
      <w:marBottom w:val="0"/>
      <w:divBdr>
        <w:top w:val="none" w:sz="0" w:space="0" w:color="auto"/>
        <w:left w:val="none" w:sz="0" w:space="0" w:color="auto"/>
        <w:bottom w:val="none" w:sz="0" w:space="0" w:color="auto"/>
        <w:right w:val="none" w:sz="0" w:space="0" w:color="auto"/>
      </w:divBdr>
      <w:divsChild>
        <w:div w:id="605577695">
          <w:marLeft w:val="60"/>
          <w:marRight w:val="60"/>
          <w:marTop w:val="100"/>
          <w:marBottom w:val="100"/>
          <w:divBdr>
            <w:top w:val="none" w:sz="0" w:space="0" w:color="auto"/>
            <w:left w:val="none" w:sz="0" w:space="0" w:color="auto"/>
            <w:bottom w:val="none" w:sz="0" w:space="0" w:color="auto"/>
            <w:right w:val="none" w:sz="0" w:space="0" w:color="auto"/>
          </w:divBdr>
        </w:div>
      </w:divsChild>
    </w:div>
    <w:div w:id="622731674">
      <w:bodyDiv w:val="1"/>
      <w:marLeft w:val="0"/>
      <w:marRight w:val="0"/>
      <w:marTop w:val="0"/>
      <w:marBottom w:val="0"/>
      <w:divBdr>
        <w:top w:val="none" w:sz="0" w:space="0" w:color="auto"/>
        <w:left w:val="none" w:sz="0" w:space="0" w:color="auto"/>
        <w:bottom w:val="none" w:sz="0" w:space="0" w:color="auto"/>
        <w:right w:val="none" w:sz="0" w:space="0" w:color="auto"/>
      </w:divBdr>
    </w:div>
    <w:div w:id="863519277">
      <w:bodyDiv w:val="1"/>
      <w:marLeft w:val="0"/>
      <w:marRight w:val="0"/>
      <w:marTop w:val="0"/>
      <w:marBottom w:val="0"/>
      <w:divBdr>
        <w:top w:val="none" w:sz="0" w:space="0" w:color="auto"/>
        <w:left w:val="none" w:sz="0" w:space="0" w:color="auto"/>
        <w:bottom w:val="none" w:sz="0" w:space="0" w:color="auto"/>
        <w:right w:val="none" w:sz="0" w:space="0" w:color="auto"/>
      </w:divBdr>
    </w:div>
    <w:div w:id="916207353">
      <w:bodyDiv w:val="1"/>
      <w:marLeft w:val="0"/>
      <w:marRight w:val="0"/>
      <w:marTop w:val="0"/>
      <w:marBottom w:val="0"/>
      <w:divBdr>
        <w:top w:val="none" w:sz="0" w:space="0" w:color="auto"/>
        <w:left w:val="none" w:sz="0" w:space="0" w:color="auto"/>
        <w:bottom w:val="none" w:sz="0" w:space="0" w:color="auto"/>
        <w:right w:val="none" w:sz="0" w:space="0" w:color="auto"/>
      </w:divBdr>
      <w:divsChild>
        <w:div w:id="1395854860">
          <w:marLeft w:val="0"/>
          <w:marRight w:val="0"/>
          <w:marTop w:val="120"/>
          <w:marBottom w:val="0"/>
          <w:divBdr>
            <w:top w:val="none" w:sz="0" w:space="0" w:color="auto"/>
            <w:left w:val="none" w:sz="0" w:space="0" w:color="auto"/>
            <w:bottom w:val="none" w:sz="0" w:space="0" w:color="auto"/>
            <w:right w:val="none" w:sz="0" w:space="0" w:color="auto"/>
          </w:divBdr>
        </w:div>
        <w:div w:id="1742022208">
          <w:marLeft w:val="0"/>
          <w:marRight w:val="0"/>
          <w:marTop w:val="120"/>
          <w:marBottom w:val="0"/>
          <w:divBdr>
            <w:top w:val="none" w:sz="0" w:space="0" w:color="auto"/>
            <w:left w:val="none" w:sz="0" w:space="0" w:color="auto"/>
            <w:bottom w:val="none" w:sz="0" w:space="0" w:color="auto"/>
            <w:right w:val="none" w:sz="0" w:space="0" w:color="auto"/>
          </w:divBdr>
        </w:div>
        <w:div w:id="1836844181">
          <w:marLeft w:val="0"/>
          <w:marRight w:val="0"/>
          <w:marTop w:val="120"/>
          <w:marBottom w:val="0"/>
          <w:divBdr>
            <w:top w:val="none" w:sz="0" w:space="0" w:color="auto"/>
            <w:left w:val="none" w:sz="0" w:space="0" w:color="auto"/>
            <w:bottom w:val="none" w:sz="0" w:space="0" w:color="auto"/>
            <w:right w:val="none" w:sz="0" w:space="0" w:color="auto"/>
          </w:divBdr>
        </w:div>
        <w:div w:id="1458646654">
          <w:marLeft w:val="0"/>
          <w:marRight w:val="0"/>
          <w:marTop w:val="120"/>
          <w:marBottom w:val="0"/>
          <w:divBdr>
            <w:top w:val="none" w:sz="0" w:space="0" w:color="auto"/>
            <w:left w:val="none" w:sz="0" w:space="0" w:color="auto"/>
            <w:bottom w:val="none" w:sz="0" w:space="0" w:color="auto"/>
            <w:right w:val="none" w:sz="0" w:space="0" w:color="auto"/>
          </w:divBdr>
        </w:div>
        <w:div w:id="782923342">
          <w:marLeft w:val="0"/>
          <w:marRight w:val="0"/>
          <w:marTop w:val="120"/>
          <w:marBottom w:val="0"/>
          <w:divBdr>
            <w:top w:val="none" w:sz="0" w:space="0" w:color="auto"/>
            <w:left w:val="none" w:sz="0" w:space="0" w:color="auto"/>
            <w:bottom w:val="none" w:sz="0" w:space="0" w:color="auto"/>
            <w:right w:val="none" w:sz="0" w:space="0" w:color="auto"/>
          </w:divBdr>
        </w:div>
        <w:div w:id="1235506028">
          <w:marLeft w:val="0"/>
          <w:marRight w:val="0"/>
          <w:marTop w:val="120"/>
          <w:marBottom w:val="0"/>
          <w:divBdr>
            <w:top w:val="none" w:sz="0" w:space="0" w:color="auto"/>
            <w:left w:val="none" w:sz="0" w:space="0" w:color="auto"/>
            <w:bottom w:val="none" w:sz="0" w:space="0" w:color="auto"/>
            <w:right w:val="none" w:sz="0" w:space="0" w:color="auto"/>
          </w:divBdr>
        </w:div>
        <w:div w:id="3748311">
          <w:marLeft w:val="0"/>
          <w:marRight w:val="0"/>
          <w:marTop w:val="120"/>
          <w:marBottom w:val="0"/>
          <w:divBdr>
            <w:top w:val="none" w:sz="0" w:space="0" w:color="auto"/>
            <w:left w:val="none" w:sz="0" w:space="0" w:color="auto"/>
            <w:bottom w:val="none" w:sz="0" w:space="0" w:color="auto"/>
            <w:right w:val="none" w:sz="0" w:space="0" w:color="auto"/>
          </w:divBdr>
        </w:div>
        <w:div w:id="371001117">
          <w:marLeft w:val="0"/>
          <w:marRight w:val="0"/>
          <w:marTop w:val="120"/>
          <w:marBottom w:val="0"/>
          <w:divBdr>
            <w:top w:val="none" w:sz="0" w:space="0" w:color="auto"/>
            <w:left w:val="none" w:sz="0" w:space="0" w:color="auto"/>
            <w:bottom w:val="none" w:sz="0" w:space="0" w:color="auto"/>
            <w:right w:val="none" w:sz="0" w:space="0" w:color="auto"/>
          </w:divBdr>
        </w:div>
        <w:div w:id="2033264375">
          <w:marLeft w:val="0"/>
          <w:marRight w:val="0"/>
          <w:marTop w:val="120"/>
          <w:marBottom w:val="0"/>
          <w:divBdr>
            <w:top w:val="none" w:sz="0" w:space="0" w:color="auto"/>
            <w:left w:val="none" w:sz="0" w:space="0" w:color="auto"/>
            <w:bottom w:val="none" w:sz="0" w:space="0" w:color="auto"/>
            <w:right w:val="none" w:sz="0" w:space="0" w:color="auto"/>
          </w:divBdr>
        </w:div>
        <w:div w:id="1662737625">
          <w:marLeft w:val="0"/>
          <w:marRight w:val="0"/>
          <w:marTop w:val="120"/>
          <w:marBottom w:val="0"/>
          <w:divBdr>
            <w:top w:val="none" w:sz="0" w:space="0" w:color="auto"/>
            <w:left w:val="none" w:sz="0" w:space="0" w:color="auto"/>
            <w:bottom w:val="none" w:sz="0" w:space="0" w:color="auto"/>
            <w:right w:val="none" w:sz="0" w:space="0" w:color="auto"/>
          </w:divBdr>
        </w:div>
        <w:div w:id="243996306">
          <w:marLeft w:val="0"/>
          <w:marRight w:val="0"/>
          <w:marTop w:val="120"/>
          <w:marBottom w:val="0"/>
          <w:divBdr>
            <w:top w:val="none" w:sz="0" w:space="0" w:color="auto"/>
            <w:left w:val="none" w:sz="0" w:space="0" w:color="auto"/>
            <w:bottom w:val="none" w:sz="0" w:space="0" w:color="auto"/>
            <w:right w:val="none" w:sz="0" w:space="0" w:color="auto"/>
          </w:divBdr>
        </w:div>
        <w:div w:id="1529684376">
          <w:marLeft w:val="0"/>
          <w:marRight w:val="0"/>
          <w:marTop w:val="120"/>
          <w:marBottom w:val="0"/>
          <w:divBdr>
            <w:top w:val="none" w:sz="0" w:space="0" w:color="auto"/>
            <w:left w:val="none" w:sz="0" w:space="0" w:color="auto"/>
            <w:bottom w:val="none" w:sz="0" w:space="0" w:color="auto"/>
            <w:right w:val="none" w:sz="0" w:space="0" w:color="auto"/>
          </w:divBdr>
        </w:div>
        <w:div w:id="1641113431">
          <w:marLeft w:val="0"/>
          <w:marRight w:val="0"/>
          <w:marTop w:val="120"/>
          <w:marBottom w:val="0"/>
          <w:divBdr>
            <w:top w:val="none" w:sz="0" w:space="0" w:color="auto"/>
            <w:left w:val="none" w:sz="0" w:space="0" w:color="auto"/>
            <w:bottom w:val="none" w:sz="0" w:space="0" w:color="auto"/>
            <w:right w:val="none" w:sz="0" w:space="0" w:color="auto"/>
          </w:divBdr>
        </w:div>
        <w:div w:id="747339722">
          <w:marLeft w:val="0"/>
          <w:marRight w:val="0"/>
          <w:marTop w:val="120"/>
          <w:marBottom w:val="0"/>
          <w:divBdr>
            <w:top w:val="none" w:sz="0" w:space="0" w:color="auto"/>
            <w:left w:val="none" w:sz="0" w:space="0" w:color="auto"/>
            <w:bottom w:val="none" w:sz="0" w:space="0" w:color="auto"/>
            <w:right w:val="none" w:sz="0" w:space="0" w:color="auto"/>
          </w:divBdr>
        </w:div>
        <w:div w:id="679771319">
          <w:marLeft w:val="0"/>
          <w:marRight w:val="0"/>
          <w:marTop w:val="120"/>
          <w:marBottom w:val="0"/>
          <w:divBdr>
            <w:top w:val="none" w:sz="0" w:space="0" w:color="auto"/>
            <w:left w:val="none" w:sz="0" w:space="0" w:color="auto"/>
            <w:bottom w:val="none" w:sz="0" w:space="0" w:color="auto"/>
            <w:right w:val="none" w:sz="0" w:space="0" w:color="auto"/>
          </w:divBdr>
        </w:div>
        <w:div w:id="773479688">
          <w:marLeft w:val="0"/>
          <w:marRight w:val="0"/>
          <w:marTop w:val="120"/>
          <w:marBottom w:val="0"/>
          <w:divBdr>
            <w:top w:val="none" w:sz="0" w:space="0" w:color="auto"/>
            <w:left w:val="none" w:sz="0" w:space="0" w:color="auto"/>
            <w:bottom w:val="none" w:sz="0" w:space="0" w:color="auto"/>
            <w:right w:val="none" w:sz="0" w:space="0" w:color="auto"/>
          </w:divBdr>
        </w:div>
        <w:div w:id="728768363">
          <w:marLeft w:val="0"/>
          <w:marRight w:val="0"/>
          <w:marTop w:val="120"/>
          <w:marBottom w:val="0"/>
          <w:divBdr>
            <w:top w:val="none" w:sz="0" w:space="0" w:color="auto"/>
            <w:left w:val="none" w:sz="0" w:space="0" w:color="auto"/>
            <w:bottom w:val="none" w:sz="0" w:space="0" w:color="auto"/>
            <w:right w:val="none" w:sz="0" w:space="0" w:color="auto"/>
          </w:divBdr>
        </w:div>
        <w:div w:id="1439788936">
          <w:marLeft w:val="0"/>
          <w:marRight w:val="0"/>
          <w:marTop w:val="120"/>
          <w:marBottom w:val="0"/>
          <w:divBdr>
            <w:top w:val="none" w:sz="0" w:space="0" w:color="auto"/>
            <w:left w:val="none" w:sz="0" w:space="0" w:color="auto"/>
            <w:bottom w:val="none" w:sz="0" w:space="0" w:color="auto"/>
            <w:right w:val="none" w:sz="0" w:space="0" w:color="auto"/>
          </w:divBdr>
        </w:div>
        <w:div w:id="1726643579">
          <w:marLeft w:val="0"/>
          <w:marRight w:val="0"/>
          <w:marTop w:val="120"/>
          <w:marBottom w:val="0"/>
          <w:divBdr>
            <w:top w:val="none" w:sz="0" w:space="0" w:color="auto"/>
            <w:left w:val="none" w:sz="0" w:space="0" w:color="auto"/>
            <w:bottom w:val="none" w:sz="0" w:space="0" w:color="auto"/>
            <w:right w:val="none" w:sz="0" w:space="0" w:color="auto"/>
          </w:divBdr>
        </w:div>
        <w:div w:id="1991253079">
          <w:marLeft w:val="0"/>
          <w:marRight w:val="0"/>
          <w:marTop w:val="120"/>
          <w:marBottom w:val="0"/>
          <w:divBdr>
            <w:top w:val="none" w:sz="0" w:space="0" w:color="auto"/>
            <w:left w:val="none" w:sz="0" w:space="0" w:color="auto"/>
            <w:bottom w:val="none" w:sz="0" w:space="0" w:color="auto"/>
            <w:right w:val="none" w:sz="0" w:space="0" w:color="auto"/>
          </w:divBdr>
        </w:div>
        <w:div w:id="1032002031">
          <w:marLeft w:val="0"/>
          <w:marRight w:val="0"/>
          <w:marTop w:val="120"/>
          <w:marBottom w:val="0"/>
          <w:divBdr>
            <w:top w:val="none" w:sz="0" w:space="0" w:color="auto"/>
            <w:left w:val="none" w:sz="0" w:space="0" w:color="auto"/>
            <w:bottom w:val="none" w:sz="0" w:space="0" w:color="auto"/>
            <w:right w:val="none" w:sz="0" w:space="0" w:color="auto"/>
          </w:divBdr>
        </w:div>
        <w:div w:id="1752313756">
          <w:marLeft w:val="0"/>
          <w:marRight w:val="0"/>
          <w:marTop w:val="120"/>
          <w:marBottom w:val="0"/>
          <w:divBdr>
            <w:top w:val="none" w:sz="0" w:space="0" w:color="auto"/>
            <w:left w:val="none" w:sz="0" w:space="0" w:color="auto"/>
            <w:bottom w:val="none" w:sz="0" w:space="0" w:color="auto"/>
            <w:right w:val="none" w:sz="0" w:space="0" w:color="auto"/>
          </w:divBdr>
        </w:div>
        <w:div w:id="412090634">
          <w:marLeft w:val="0"/>
          <w:marRight w:val="0"/>
          <w:marTop w:val="120"/>
          <w:marBottom w:val="0"/>
          <w:divBdr>
            <w:top w:val="none" w:sz="0" w:space="0" w:color="auto"/>
            <w:left w:val="none" w:sz="0" w:space="0" w:color="auto"/>
            <w:bottom w:val="none" w:sz="0" w:space="0" w:color="auto"/>
            <w:right w:val="none" w:sz="0" w:space="0" w:color="auto"/>
          </w:divBdr>
        </w:div>
        <w:div w:id="1477335532">
          <w:marLeft w:val="0"/>
          <w:marRight w:val="0"/>
          <w:marTop w:val="120"/>
          <w:marBottom w:val="0"/>
          <w:divBdr>
            <w:top w:val="none" w:sz="0" w:space="0" w:color="auto"/>
            <w:left w:val="none" w:sz="0" w:space="0" w:color="auto"/>
            <w:bottom w:val="none" w:sz="0" w:space="0" w:color="auto"/>
            <w:right w:val="none" w:sz="0" w:space="0" w:color="auto"/>
          </w:divBdr>
        </w:div>
        <w:div w:id="1425372535">
          <w:marLeft w:val="0"/>
          <w:marRight w:val="0"/>
          <w:marTop w:val="120"/>
          <w:marBottom w:val="0"/>
          <w:divBdr>
            <w:top w:val="none" w:sz="0" w:space="0" w:color="auto"/>
            <w:left w:val="none" w:sz="0" w:space="0" w:color="auto"/>
            <w:bottom w:val="none" w:sz="0" w:space="0" w:color="auto"/>
            <w:right w:val="none" w:sz="0" w:space="0" w:color="auto"/>
          </w:divBdr>
        </w:div>
        <w:div w:id="1995258801">
          <w:marLeft w:val="0"/>
          <w:marRight w:val="0"/>
          <w:marTop w:val="120"/>
          <w:marBottom w:val="0"/>
          <w:divBdr>
            <w:top w:val="none" w:sz="0" w:space="0" w:color="auto"/>
            <w:left w:val="none" w:sz="0" w:space="0" w:color="auto"/>
            <w:bottom w:val="none" w:sz="0" w:space="0" w:color="auto"/>
            <w:right w:val="none" w:sz="0" w:space="0" w:color="auto"/>
          </w:divBdr>
        </w:div>
        <w:div w:id="506867421">
          <w:marLeft w:val="0"/>
          <w:marRight w:val="0"/>
          <w:marTop w:val="120"/>
          <w:marBottom w:val="0"/>
          <w:divBdr>
            <w:top w:val="none" w:sz="0" w:space="0" w:color="auto"/>
            <w:left w:val="none" w:sz="0" w:space="0" w:color="auto"/>
            <w:bottom w:val="none" w:sz="0" w:space="0" w:color="auto"/>
            <w:right w:val="none" w:sz="0" w:space="0" w:color="auto"/>
          </w:divBdr>
        </w:div>
        <w:div w:id="1728144955">
          <w:marLeft w:val="0"/>
          <w:marRight w:val="0"/>
          <w:marTop w:val="120"/>
          <w:marBottom w:val="0"/>
          <w:divBdr>
            <w:top w:val="none" w:sz="0" w:space="0" w:color="auto"/>
            <w:left w:val="none" w:sz="0" w:space="0" w:color="auto"/>
            <w:bottom w:val="none" w:sz="0" w:space="0" w:color="auto"/>
            <w:right w:val="none" w:sz="0" w:space="0" w:color="auto"/>
          </w:divBdr>
        </w:div>
        <w:div w:id="207382198">
          <w:marLeft w:val="0"/>
          <w:marRight w:val="0"/>
          <w:marTop w:val="120"/>
          <w:marBottom w:val="0"/>
          <w:divBdr>
            <w:top w:val="none" w:sz="0" w:space="0" w:color="auto"/>
            <w:left w:val="none" w:sz="0" w:space="0" w:color="auto"/>
            <w:bottom w:val="none" w:sz="0" w:space="0" w:color="auto"/>
            <w:right w:val="none" w:sz="0" w:space="0" w:color="auto"/>
          </w:divBdr>
        </w:div>
        <w:div w:id="2101022405">
          <w:marLeft w:val="0"/>
          <w:marRight w:val="0"/>
          <w:marTop w:val="120"/>
          <w:marBottom w:val="0"/>
          <w:divBdr>
            <w:top w:val="none" w:sz="0" w:space="0" w:color="auto"/>
            <w:left w:val="none" w:sz="0" w:space="0" w:color="auto"/>
            <w:bottom w:val="none" w:sz="0" w:space="0" w:color="auto"/>
            <w:right w:val="none" w:sz="0" w:space="0" w:color="auto"/>
          </w:divBdr>
        </w:div>
        <w:div w:id="898516944">
          <w:marLeft w:val="0"/>
          <w:marRight w:val="0"/>
          <w:marTop w:val="120"/>
          <w:marBottom w:val="0"/>
          <w:divBdr>
            <w:top w:val="none" w:sz="0" w:space="0" w:color="auto"/>
            <w:left w:val="none" w:sz="0" w:space="0" w:color="auto"/>
            <w:bottom w:val="none" w:sz="0" w:space="0" w:color="auto"/>
            <w:right w:val="none" w:sz="0" w:space="0" w:color="auto"/>
          </w:divBdr>
        </w:div>
        <w:div w:id="588930605">
          <w:marLeft w:val="0"/>
          <w:marRight w:val="0"/>
          <w:marTop w:val="120"/>
          <w:marBottom w:val="0"/>
          <w:divBdr>
            <w:top w:val="none" w:sz="0" w:space="0" w:color="auto"/>
            <w:left w:val="none" w:sz="0" w:space="0" w:color="auto"/>
            <w:bottom w:val="none" w:sz="0" w:space="0" w:color="auto"/>
            <w:right w:val="none" w:sz="0" w:space="0" w:color="auto"/>
          </w:divBdr>
        </w:div>
        <w:div w:id="209730634">
          <w:marLeft w:val="0"/>
          <w:marRight w:val="0"/>
          <w:marTop w:val="120"/>
          <w:marBottom w:val="0"/>
          <w:divBdr>
            <w:top w:val="none" w:sz="0" w:space="0" w:color="auto"/>
            <w:left w:val="none" w:sz="0" w:space="0" w:color="auto"/>
            <w:bottom w:val="none" w:sz="0" w:space="0" w:color="auto"/>
            <w:right w:val="none" w:sz="0" w:space="0" w:color="auto"/>
          </w:divBdr>
        </w:div>
        <w:div w:id="30691822">
          <w:marLeft w:val="0"/>
          <w:marRight w:val="0"/>
          <w:marTop w:val="120"/>
          <w:marBottom w:val="0"/>
          <w:divBdr>
            <w:top w:val="none" w:sz="0" w:space="0" w:color="auto"/>
            <w:left w:val="none" w:sz="0" w:space="0" w:color="auto"/>
            <w:bottom w:val="none" w:sz="0" w:space="0" w:color="auto"/>
            <w:right w:val="none" w:sz="0" w:space="0" w:color="auto"/>
          </w:divBdr>
        </w:div>
      </w:divsChild>
    </w:div>
    <w:div w:id="987782209">
      <w:bodyDiv w:val="1"/>
      <w:marLeft w:val="0"/>
      <w:marRight w:val="0"/>
      <w:marTop w:val="0"/>
      <w:marBottom w:val="0"/>
      <w:divBdr>
        <w:top w:val="none" w:sz="0" w:space="0" w:color="auto"/>
        <w:left w:val="none" w:sz="0" w:space="0" w:color="auto"/>
        <w:bottom w:val="none" w:sz="0" w:space="0" w:color="auto"/>
        <w:right w:val="none" w:sz="0" w:space="0" w:color="auto"/>
      </w:divBdr>
    </w:div>
    <w:div w:id="992759146">
      <w:bodyDiv w:val="1"/>
      <w:marLeft w:val="0"/>
      <w:marRight w:val="0"/>
      <w:marTop w:val="0"/>
      <w:marBottom w:val="0"/>
      <w:divBdr>
        <w:top w:val="none" w:sz="0" w:space="0" w:color="auto"/>
        <w:left w:val="none" w:sz="0" w:space="0" w:color="auto"/>
        <w:bottom w:val="none" w:sz="0" w:space="0" w:color="auto"/>
        <w:right w:val="none" w:sz="0" w:space="0" w:color="auto"/>
      </w:divBdr>
    </w:div>
    <w:div w:id="1036272118">
      <w:bodyDiv w:val="1"/>
      <w:marLeft w:val="0"/>
      <w:marRight w:val="0"/>
      <w:marTop w:val="0"/>
      <w:marBottom w:val="0"/>
      <w:divBdr>
        <w:top w:val="none" w:sz="0" w:space="0" w:color="auto"/>
        <w:left w:val="none" w:sz="0" w:space="0" w:color="auto"/>
        <w:bottom w:val="none" w:sz="0" w:space="0" w:color="auto"/>
        <w:right w:val="none" w:sz="0" w:space="0" w:color="auto"/>
      </w:divBdr>
    </w:div>
    <w:div w:id="104008340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19">
          <w:marLeft w:val="0"/>
          <w:marRight w:val="0"/>
          <w:marTop w:val="0"/>
          <w:marBottom w:val="0"/>
          <w:divBdr>
            <w:top w:val="none" w:sz="0" w:space="0" w:color="auto"/>
            <w:left w:val="none" w:sz="0" w:space="0" w:color="auto"/>
            <w:bottom w:val="none" w:sz="0" w:space="0" w:color="auto"/>
            <w:right w:val="none" w:sz="0" w:space="0" w:color="auto"/>
          </w:divBdr>
          <w:divsChild>
            <w:div w:id="11592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800">
      <w:bodyDiv w:val="1"/>
      <w:marLeft w:val="0"/>
      <w:marRight w:val="0"/>
      <w:marTop w:val="0"/>
      <w:marBottom w:val="0"/>
      <w:divBdr>
        <w:top w:val="none" w:sz="0" w:space="0" w:color="auto"/>
        <w:left w:val="none" w:sz="0" w:space="0" w:color="auto"/>
        <w:bottom w:val="none" w:sz="0" w:space="0" w:color="auto"/>
        <w:right w:val="none" w:sz="0" w:space="0" w:color="auto"/>
      </w:divBdr>
    </w:div>
    <w:div w:id="1096361359">
      <w:bodyDiv w:val="1"/>
      <w:marLeft w:val="0"/>
      <w:marRight w:val="0"/>
      <w:marTop w:val="0"/>
      <w:marBottom w:val="0"/>
      <w:divBdr>
        <w:top w:val="none" w:sz="0" w:space="0" w:color="auto"/>
        <w:left w:val="none" w:sz="0" w:space="0" w:color="auto"/>
        <w:bottom w:val="none" w:sz="0" w:space="0" w:color="auto"/>
        <w:right w:val="none" w:sz="0" w:space="0" w:color="auto"/>
      </w:divBdr>
    </w:div>
    <w:div w:id="1109471197">
      <w:bodyDiv w:val="1"/>
      <w:marLeft w:val="0"/>
      <w:marRight w:val="0"/>
      <w:marTop w:val="0"/>
      <w:marBottom w:val="0"/>
      <w:divBdr>
        <w:top w:val="none" w:sz="0" w:space="0" w:color="auto"/>
        <w:left w:val="none" w:sz="0" w:space="0" w:color="auto"/>
        <w:bottom w:val="none" w:sz="0" w:space="0" w:color="auto"/>
        <w:right w:val="none" w:sz="0" w:space="0" w:color="auto"/>
      </w:divBdr>
    </w:div>
    <w:div w:id="1179467788">
      <w:bodyDiv w:val="1"/>
      <w:marLeft w:val="0"/>
      <w:marRight w:val="0"/>
      <w:marTop w:val="0"/>
      <w:marBottom w:val="0"/>
      <w:divBdr>
        <w:top w:val="none" w:sz="0" w:space="0" w:color="auto"/>
        <w:left w:val="none" w:sz="0" w:space="0" w:color="auto"/>
        <w:bottom w:val="none" w:sz="0" w:space="0" w:color="auto"/>
        <w:right w:val="none" w:sz="0" w:space="0" w:color="auto"/>
      </w:divBdr>
    </w:div>
    <w:div w:id="1205949504">
      <w:bodyDiv w:val="1"/>
      <w:marLeft w:val="0"/>
      <w:marRight w:val="0"/>
      <w:marTop w:val="0"/>
      <w:marBottom w:val="0"/>
      <w:divBdr>
        <w:top w:val="none" w:sz="0" w:space="0" w:color="auto"/>
        <w:left w:val="none" w:sz="0" w:space="0" w:color="auto"/>
        <w:bottom w:val="none" w:sz="0" w:space="0" w:color="auto"/>
        <w:right w:val="none" w:sz="0" w:space="0" w:color="auto"/>
      </w:divBdr>
    </w:div>
    <w:div w:id="1377513420">
      <w:bodyDiv w:val="1"/>
      <w:marLeft w:val="0"/>
      <w:marRight w:val="0"/>
      <w:marTop w:val="0"/>
      <w:marBottom w:val="0"/>
      <w:divBdr>
        <w:top w:val="none" w:sz="0" w:space="0" w:color="auto"/>
        <w:left w:val="none" w:sz="0" w:space="0" w:color="auto"/>
        <w:bottom w:val="none" w:sz="0" w:space="0" w:color="auto"/>
        <w:right w:val="none" w:sz="0" w:space="0" w:color="auto"/>
      </w:divBdr>
    </w:div>
    <w:div w:id="1465192850">
      <w:bodyDiv w:val="1"/>
      <w:marLeft w:val="0"/>
      <w:marRight w:val="0"/>
      <w:marTop w:val="0"/>
      <w:marBottom w:val="0"/>
      <w:divBdr>
        <w:top w:val="none" w:sz="0" w:space="0" w:color="auto"/>
        <w:left w:val="none" w:sz="0" w:space="0" w:color="auto"/>
        <w:bottom w:val="none" w:sz="0" w:space="0" w:color="auto"/>
        <w:right w:val="none" w:sz="0" w:space="0" w:color="auto"/>
      </w:divBdr>
    </w:div>
    <w:div w:id="1468087113">
      <w:bodyDiv w:val="1"/>
      <w:marLeft w:val="0"/>
      <w:marRight w:val="0"/>
      <w:marTop w:val="0"/>
      <w:marBottom w:val="0"/>
      <w:divBdr>
        <w:top w:val="none" w:sz="0" w:space="0" w:color="auto"/>
        <w:left w:val="none" w:sz="0" w:space="0" w:color="auto"/>
        <w:bottom w:val="none" w:sz="0" w:space="0" w:color="auto"/>
        <w:right w:val="none" w:sz="0" w:space="0" w:color="auto"/>
      </w:divBdr>
    </w:div>
    <w:div w:id="1510754366">
      <w:bodyDiv w:val="1"/>
      <w:marLeft w:val="0"/>
      <w:marRight w:val="0"/>
      <w:marTop w:val="0"/>
      <w:marBottom w:val="0"/>
      <w:divBdr>
        <w:top w:val="none" w:sz="0" w:space="0" w:color="auto"/>
        <w:left w:val="none" w:sz="0" w:space="0" w:color="auto"/>
        <w:bottom w:val="none" w:sz="0" w:space="0" w:color="auto"/>
        <w:right w:val="none" w:sz="0" w:space="0" w:color="auto"/>
      </w:divBdr>
    </w:div>
    <w:div w:id="1529025018">
      <w:bodyDiv w:val="1"/>
      <w:marLeft w:val="0"/>
      <w:marRight w:val="0"/>
      <w:marTop w:val="0"/>
      <w:marBottom w:val="0"/>
      <w:divBdr>
        <w:top w:val="none" w:sz="0" w:space="0" w:color="auto"/>
        <w:left w:val="none" w:sz="0" w:space="0" w:color="auto"/>
        <w:bottom w:val="none" w:sz="0" w:space="0" w:color="auto"/>
        <w:right w:val="none" w:sz="0" w:space="0" w:color="auto"/>
      </w:divBdr>
    </w:div>
    <w:div w:id="1564292931">
      <w:bodyDiv w:val="1"/>
      <w:marLeft w:val="0"/>
      <w:marRight w:val="0"/>
      <w:marTop w:val="0"/>
      <w:marBottom w:val="0"/>
      <w:divBdr>
        <w:top w:val="none" w:sz="0" w:space="0" w:color="auto"/>
        <w:left w:val="none" w:sz="0" w:space="0" w:color="auto"/>
        <w:bottom w:val="none" w:sz="0" w:space="0" w:color="auto"/>
        <w:right w:val="none" w:sz="0" w:space="0" w:color="auto"/>
      </w:divBdr>
    </w:div>
    <w:div w:id="1576813640">
      <w:bodyDiv w:val="1"/>
      <w:marLeft w:val="0"/>
      <w:marRight w:val="0"/>
      <w:marTop w:val="0"/>
      <w:marBottom w:val="0"/>
      <w:divBdr>
        <w:top w:val="none" w:sz="0" w:space="0" w:color="auto"/>
        <w:left w:val="none" w:sz="0" w:space="0" w:color="auto"/>
        <w:bottom w:val="none" w:sz="0" w:space="0" w:color="auto"/>
        <w:right w:val="none" w:sz="0" w:space="0" w:color="auto"/>
      </w:divBdr>
    </w:div>
    <w:div w:id="1625112095">
      <w:bodyDiv w:val="1"/>
      <w:marLeft w:val="0"/>
      <w:marRight w:val="0"/>
      <w:marTop w:val="0"/>
      <w:marBottom w:val="0"/>
      <w:divBdr>
        <w:top w:val="none" w:sz="0" w:space="0" w:color="auto"/>
        <w:left w:val="none" w:sz="0" w:space="0" w:color="auto"/>
        <w:bottom w:val="none" w:sz="0" w:space="0" w:color="auto"/>
        <w:right w:val="none" w:sz="0" w:space="0" w:color="auto"/>
      </w:divBdr>
    </w:div>
    <w:div w:id="1655915126">
      <w:bodyDiv w:val="1"/>
      <w:marLeft w:val="0"/>
      <w:marRight w:val="0"/>
      <w:marTop w:val="0"/>
      <w:marBottom w:val="0"/>
      <w:divBdr>
        <w:top w:val="none" w:sz="0" w:space="0" w:color="auto"/>
        <w:left w:val="none" w:sz="0" w:space="0" w:color="auto"/>
        <w:bottom w:val="none" w:sz="0" w:space="0" w:color="auto"/>
        <w:right w:val="none" w:sz="0" w:space="0" w:color="auto"/>
      </w:divBdr>
      <w:divsChild>
        <w:div w:id="810100387">
          <w:marLeft w:val="0"/>
          <w:marRight w:val="0"/>
          <w:marTop w:val="120"/>
          <w:marBottom w:val="0"/>
          <w:divBdr>
            <w:top w:val="none" w:sz="0" w:space="0" w:color="auto"/>
            <w:left w:val="none" w:sz="0" w:space="0" w:color="auto"/>
            <w:bottom w:val="none" w:sz="0" w:space="0" w:color="auto"/>
            <w:right w:val="none" w:sz="0" w:space="0" w:color="auto"/>
          </w:divBdr>
        </w:div>
        <w:div w:id="1559826334">
          <w:marLeft w:val="0"/>
          <w:marRight w:val="0"/>
          <w:marTop w:val="120"/>
          <w:marBottom w:val="0"/>
          <w:divBdr>
            <w:top w:val="none" w:sz="0" w:space="0" w:color="auto"/>
            <w:left w:val="none" w:sz="0" w:space="0" w:color="auto"/>
            <w:bottom w:val="none" w:sz="0" w:space="0" w:color="auto"/>
            <w:right w:val="none" w:sz="0" w:space="0" w:color="auto"/>
          </w:divBdr>
        </w:div>
        <w:div w:id="630281752">
          <w:marLeft w:val="0"/>
          <w:marRight w:val="0"/>
          <w:marTop w:val="120"/>
          <w:marBottom w:val="0"/>
          <w:divBdr>
            <w:top w:val="none" w:sz="0" w:space="0" w:color="auto"/>
            <w:left w:val="none" w:sz="0" w:space="0" w:color="auto"/>
            <w:bottom w:val="none" w:sz="0" w:space="0" w:color="auto"/>
            <w:right w:val="none" w:sz="0" w:space="0" w:color="auto"/>
          </w:divBdr>
        </w:div>
        <w:div w:id="129516743">
          <w:marLeft w:val="0"/>
          <w:marRight w:val="0"/>
          <w:marTop w:val="120"/>
          <w:marBottom w:val="0"/>
          <w:divBdr>
            <w:top w:val="none" w:sz="0" w:space="0" w:color="auto"/>
            <w:left w:val="none" w:sz="0" w:space="0" w:color="auto"/>
            <w:bottom w:val="none" w:sz="0" w:space="0" w:color="auto"/>
            <w:right w:val="none" w:sz="0" w:space="0" w:color="auto"/>
          </w:divBdr>
        </w:div>
        <w:div w:id="614480864">
          <w:marLeft w:val="0"/>
          <w:marRight w:val="0"/>
          <w:marTop w:val="120"/>
          <w:marBottom w:val="0"/>
          <w:divBdr>
            <w:top w:val="none" w:sz="0" w:space="0" w:color="auto"/>
            <w:left w:val="none" w:sz="0" w:space="0" w:color="auto"/>
            <w:bottom w:val="none" w:sz="0" w:space="0" w:color="auto"/>
            <w:right w:val="none" w:sz="0" w:space="0" w:color="auto"/>
          </w:divBdr>
        </w:div>
        <w:div w:id="499078017">
          <w:marLeft w:val="0"/>
          <w:marRight w:val="0"/>
          <w:marTop w:val="120"/>
          <w:marBottom w:val="0"/>
          <w:divBdr>
            <w:top w:val="none" w:sz="0" w:space="0" w:color="auto"/>
            <w:left w:val="none" w:sz="0" w:space="0" w:color="auto"/>
            <w:bottom w:val="none" w:sz="0" w:space="0" w:color="auto"/>
            <w:right w:val="none" w:sz="0" w:space="0" w:color="auto"/>
          </w:divBdr>
        </w:div>
        <w:div w:id="721517284">
          <w:marLeft w:val="0"/>
          <w:marRight w:val="0"/>
          <w:marTop w:val="120"/>
          <w:marBottom w:val="0"/>
          <w:divBdr>
            <w:top w:val="none" w:sz="0" w:space="0" w:color="auto"/>
            <w:left w:val="none" w:sz="0" w:space="0" w:color="auto"/>
            <w:bottom w:val="none" w:sz="0" w:space="0" w:color="auto"/>
            <w:right w:val="none" w:sz="0" w:space="0" w:color="auto"/>
          </w:divBdr>
        </w:div>
        <w:div w:id="563225717">
          <w:marLeft w:val="0"/>
          <w:marRight w:val="0"/>
          <w:marTop w:val="120"/>
          <w:marBottom w:val="0"/>
          <w:divBdr>
            <w:top w:val="none" w:sz="0" w:space="0" w:color="auto"/>
            <w:left w:val="none" w:sz="0" w:space="0" w:color="auto"/>
            <w:bottom w:val="none" w:sz="0" w:space="0" w:color="auto"/>
            <w:right w:val="none" w:sz="0" w:space="0" w:color="auto"/>
          </w:divBdr>
        </w:div>
        <w:div w:id="830566923">
          <w:marLeft w:val="0"/>
          <w:marRight w:val="0"/>
          <w:marTop w:val="120"/>
          <w:marBottom w:val="0"/>
          <w:divBdr>
            <w:top w:val="none" w:sz="0" w:space="0" w:color="auto"/>
            <w:left w:val="none" w:sz="0" w:space="0" w:color="auto"/>
            <w:bottom w:val="none" w:sz="0" w:space="0" w:color="auto"/>
            <w:right w:val="none" w:sz="0" w:space="0" w:color="auto"/>
          </w:divBdr>
        </w:div>
        <w:div w:id="667055421">
          <w:marLeft w:val="0"/>
          <w:marRight w:val="0"/>
          <w:marTop w:val="120"/>
          <w:marBottom w:val="0"/>
          <w:divBdr>
            <w:top w:val="none" w:sz="0" w:space="0" w:color="auto"/>
            <w:left w:val="none" w:sz="0" w:space="0" w:color="auto"/>
            <w:bottom w:val="none" w:sz="0" w:space="0" w:color="auto"/>
            <w:right w:val="none" w:sz="0" w:space="0" w:color="auto"/>
          </w:divBdr>
        </w:div>
        <w:div w:id="1388869890">
          <w:marLeft w:val="0"/>
          <w:marRight w:val="0"/>
          <w:marTop w:val="120"/>
          <w:marBottom w:val="0"/>
          <w:divBdr>
            <w:top w:val="none" w:sz="0" w:space="0" w:color="auto"/>
            <w:left w:val="none" w:sz="0" w:space="0" w:color="auto"/>
            <w:bottom w:val="none" w:sz="0" w:space="0" w:color="auto"/>
            <w:right w:val="none" w:sz="0" w:space="0" w:color="auto"/>
          </w:divBdr>
        </w:div>
        <w:div w:id="1960910582">
          <w:marLeft w:val="0"/>
          <w:marRight w:val="0"/>
          <w:marTop w:val="120"/>
          <w:marBottom w:val="0"/>
          <w:divBdr>
            <w:top w:val="none" w:sz="0" w:space="0" w:color="auto"/>
            <w:left w:val="none" w:sz="0" w:space="0" w:color="auto"/>
            <w:bottom w:val="none" w:sz="0" w:space="0" w:color="auto"/>
            <w:right w:val="none" w:sz="0" w:space="0" w:color="auto"/>
          </w:divBdr>
        </w:div>
        <w:div w:id="1288007010">
          <w:marLeft w:val="0"/>
          <w:marRight w:val="0"/>
          <w:marTop w:val="120"/>
          <w:marBottom w:val="0"/>
          <w:divBdr>
            <w:top w:val="none" w:sz="0" w:space="0" w:color="auto"/>
            <w:left w:val="none" w:sz="0" w:space="0" w:color="auto"/>
            <w:bottom w:val="none" w:sz="0" w:space="0" w:color="auto"/>
            <w:right w:val="none" w:sz="0" w:space="0" w:color="auto"/>
          </w:divBdr>
        </w:div>
        <w:div w:id="1649748578">
          <w:marLeft w:val="0"/>
          <w:marRight w:val="0"/>
          <w:marTop w:val="120"/>
          <w:marBottom w:val="0"/>
          <w:divBdr>
            <w:top w:val="none" w:sz="0" w:space="0" w:color="auto"/>
            <w:left w:val="none" w:sz="0" w:space="0" w:color="auto"/>
            <w:bottom w:val="none" w:sz="0" w:space="0" w:color="auto"/>
            <w:right w:val="none" w:sz="0" w:space="0" w:color="auto"/>
          </w:divBdr>
        </w:div>
        <w:div w:id="25452008">
          <w:marLeft w:val="0"/>
          <w:marRight w:val="0"/>
          <w:marTop w:val="120"/>
          <w:marBottom w:val="0"/>
          <w:divBdr>
            <w:top w:val="none" w:sz="0" w:space="0" w:color="auto"/>
            <w:left w:val="none" w:sz="0" w:space="0" w:color="auto"/>
            <w:bottom w:val="none" w:sz="0" w:space="0" w:color="auto"/>
            <w:right w:val="none" w:sz="0" w:space="0" w:color="auto"/>
          </w:divBdr>
        </w:div>
        <w:div w:id="969553254">
          <w:marLeft w:val="0"/>
          <w:marRight w:val="0"/>
          <w:marTop w:val="120"/>
          <w:marBottom w:val="0"/>
          <w:divBdr>
            <w:top w:val="none" w:sz="0" w:space="0" w:color="auto"/>
            <w:left w:val="none" w:sz="0" w:space="0" w:color="auto"/>
            <w:bottom w:val="none" w:sz="0" w:space="0" w:color="auto"/>
            <w:right w:val="none" w:sz="0" w:space="0" w:color="auto"/>
          </w:divBdr>
        </w:div>
        <w:div w:id="539786948">
          <w:marLeft w:val="0"/>
          <w:marRight w:val="0"/>
          <w:marTop w:val="120"/>
          <w:marBottom w:val="0"/>
          <w:divBdr>
            <w:top w:val="none" w:sz="0" w:space="0" w:color="auto"/>
            <w:left w:val="none" w:sz="0" w:space="0" w:color="auto"/>
            <w:bottom w:val="none" w:sz="0" w:space="0" w:color="auto"/>
            <w:right w:val="none" w:sz="0" w:space="0" w:color="auto"/>
          </w:divBdr>
        </w:div>
        <w:div w:id="1610433313">
          <w:marLeft w:val="0"/>
          <w:marRight w:val="0"/>
          <w:marTop w:val="120"/>
          <w:marBottom w:val="0"/>
          <w:divBdr>
            <w:top w:val="none" w:sz="0" w:space="0" w:color="auto"/>
            <w:left w:val="none" w:sz="0" w:space="0" w:color="auto"/>
            <w:bottom w:val="none" w:sz="0" w:space="0" w:color="auto"/>
            <w:right w:val="none" w:sz="0" w:space="0" w:color="auto"/>
          </w:divBdr>
        </w:div>
      </w:divsChild>
    </w:div>
    <w:div w:id="1670332836">
      <w:bodyDiv w:val="1"/>
      <w:marLeft w:val="0"/>
      <w:marRight w:val="0"/>
      <w:marTop w:val="0"/>
      <w:marBottom w:val="0"/>
      <w:divBdr>
        <w:top w:val="none" w:sz="0" w:space="0" w:color="auto"/>
        <w:left w:val="none" w:sz="0" w:space="0" w:color="auto"/>
        <w:bottom w:val="none" w:sz="0" w:space="0" w:color="auto"/>
        <w:right w:val="none" w:sz="0" w:space="0" w:color="auto"/>
      </w:divBdr>
      <w:divsChild>
        <w:div w:id="1796412672">
          <w:marLeft w:val="0"/>
          <w:marRight w:val="0"/>
          <w:marTop w:val="120"/>
          <w:marBottom w:val="0"/>
          <w:divBdr>
            <w:top w:val="none" w:sz="0" w:space="0" w:color="auto"/>
            <w:left w:val="none" w:sz="0" w:space="0" w:color="auto"/>
            <w:bottom w:val="none" w:sz="0" w:space="0" w:color="auto"/>
            <w:right w:val="none" w:sz="0" w:space="0" w:color="auto"/>
          </w:divBdr>
        </w:div>
        <w:div w:id="817889401">
          <w:marLeft w:val="0"/>
          <w:marRight w:val="0"/>
          <w:marTop w:val="120"/>
          <w:marBottom w:val="0"/>
          <w:divBdr>
            <w:top w:val="none" w:sz="0" w:space="0" w:color="auto"/>
            <w:left w:val="none" w:sz="0" w:space="0" w:color="auto"/>
            <w:bottom w:val="none" w:sz="0" w:space="0" w:color="auto"/>
            <w:right w:val="none" w:sz="0" w:space="0" w:color="auto"/>
          </w:divBdr>
        </w:div>
        <w:div w:id="716243123">
          <w:marLeft w:val="0"/>
          <w:marRight w:val="0"/>
          <w:marTop w:val="120"/>
          <w:marBottom w:val="0"/>
          <w:divBdr>
            <w:top w:val="none" w:sz="0" w:space="0" w:color="auto"/>
            <w:left w:val="none" w:sz="0" w:space="0" w:color="auto"/>
            <w:bottom w:val="none" w:sz="0" w:space="0" w:color="auto"/>
            <w:right w:val="none" w:sz="0" w:space="0" w:color="auto"/>
          </w:divBdr>
        </w:div>
        <w:div w:id="1836800179">
          <w:marLeft w:val="0"/>
          <w:marRight w:val="0"/>
          <w:marTop w:val="120"/>
          <w:marBottom w:val="0"/>
          <w:divBdr>
            <w:top w:val="none" w:sz="0" w:space="0" w:color="auto"/>
            <w:left w:val="none" w:sz="0" w:space="0" w:color="auto"/>
            <w:bottom w:val="none" w:sz="0" w:space="0" w:color="auto"/>
            <w:right w:val="none" w:sz="0" w:space="0" w:color="auto"/>
          </w:divBdr>
        </w:div>
        <w:div w:id="1599753106">
          <w:marLeft w:val="0"/>
          <w:marRight w:val="0"/>
          <w:marTop w:val="120"/>
          <w:marBottom w:val="0"/>
          <w:divBdr>
            <w:top w:val="none" w:sz="0" w:space="0" w:color="auto"/>
            <w:left w:val="none" w:sz="0" w:space="0" w:color="auto"/>
            <w:bottom w:val="none" w:sz="0" w:space="0" w:color="auto"/>
            <w:right w:val="none" w:sz="0" w:space="0" w:color="auto"/>
          </w:divBdr>
        </w:div>
        <w:div w:id="1364670677">
          <w:marLeft w:val="0"/>
          <w:marRight w:val="0"/>
          <w:marTop w:val="120"/>
          <w:marBottom w:val="0"/>
          <w:divBdr>
            <w:top w:val="none" w:sz="0" w:space="0" w:color="auto"/>
            <w:left w:val="none" w:sz="0" w:space="0" w:color="auto"/>
            <w:bottom w:val="none" w:sz="0" w:space="0" w:color="auto"/>
            <w:right w:val="none" w:sz="0" w:space="0" w:color="auto"/>
          </w:divBdr>
        </w:div>
        <w:div w:id="1797215588">
          <w:marLeft w:val="0"/>
          <w:marRight w:val="0"/>
          <w:marTop w:val="120"/>
          <w:marBottom w:val="0"/>
          <w:divBdr>
            <w:top w:val="none" w:sz="0" w:space="0" w:color="auto"/>
            <w:left w:val="none" w:sz="0" w:space="0" w:color="auto"/>
            <w:bottom w:val="none" w:sz="0" w:space="0" w:color="auto"/>
            <w:right w:val="none" w:sz="0" w:space="0" w:color="auto"/>
          </w:divBdr>
        </w:div>
        <w:div w:id="1968775231">
          <w:marLeft w:val="0"/>
          <w:marRight w:val="0"/>
          <w:marTop w:val="120"/>
          <w:marBottom w:val="0"/>
          <w:divBdr>
            <w:top w:val="none" w:sz="0" w:space="0" w:color="auto"/>
            <w:left w:val="none" w:sz="0" w:space="0" w:color="auto"/>
            <w:bottom w:val="none" w:sz="0" w:space="0" w:color="auto"/>
            <w:right w:val="none" w:sz="0" w:space="0" w:color="auto"/>
          </w:divBdr>
        </w:div>
        <w:div w:id="686828538">
          <w:marLeft w:val="0"/>
          <w:marRight w:val="0"/>
          <w:marTop w:val="120"/>
          <w:marBottom w:val="0"/>
          <w:divBdr>
            <w:top w:val="none" w:sz="0" w:space="0" w:color="auto"/>
            <w:left w:val="none" w:sz="0" w:space="0" w:color="auto"/>
            <w:bottom w:val="none" w:sz="0" w:space="0" w:color="auto"/>
            <w:right w:val="none" w:sz="0" w:space="0" w:color="auto"/>
          </w:divBdr>
        </w:div>
        <w:div w:id="742146802">
          <w:marLeft w:val="0"/>
          <w:marRight w:val="0"/>
          <w:marTop w:val="120"/>
          <w:marBottom w:val="0"/>
          <w:divBdr>
            <w:top w:val="none" w:sz="0" w:space="0" w:color="auto"/>
            <w:left w:val="none" w:sz="0" w:space="0" w:color="auto"/>
            <w:bottom w:val="none" w:sz="0" w:space="0" w:color="auto"/>
            <w:right w:val="none" w:sz="0" w:space="0" w:color="auto"/>
          </w:divBdr>
        </w:div>
        <w:div w:id="1199970685">
          <w:marLeft w:val="0"/>
          <w:marRight w:val="0"/>
          <w:marTop w:val="120"/>
          <w:marBottom w:val="0"/>
          <w:divBdr>
            <w:top w:val="none" w:sz="0" w:space="0" w:color="auto"/>
            <w:left w:val="none" w:sz="0" w:space="0" w:color="auto"/>
            <w:bottom w:val="none" w:sz="0" w:space="0" w:color="auto"/>
            <w:right w:val="none" w:sz="0" w:space="0" w:color="auto"/>
          </w:divBdr>
        </w:div>
        <w:div w:id="1672947890">
          <w:marLeft w:val="0"/>
          <w:marRight w:val="0"/>
          <w:marTop w:val="120"/>
          <w:marBottom w:val="0"/>
          <w:divBdr>
            <w:top w:val="none" w:sz="0" w:space="0" w:color="auto"/>
            <w:left w:val="none" w:sz="0" w:space="0" w:color="auto"/>
            <w:bottom w:val="none" w:sz="0" w:space="0" w:color="auto"/>
            <w:right w:val="none" w:sz="0" w:space="0" w:color="auto"/>
          </w:divBdr>
        </w:div>
        <w:div w:id="1411080304">
          <w:marLeft w:val="0"/>
          <w:marRight w:val="0"/>
          <w:marTop w:val="120"/>
          <w:marBottom w:val="0"/>
          <w:divBdr>
            <w:top w:val="none" w:sz="0" w:space="0" w:color="auto"/>
            <w:left w:val="none" w:sz="0" w:space="0" w:color="auto"/>
            <w:bottom w:val="none" w:sz="0" w:space="0" w:color="auto"/>
            <w:right w:val="none" w:sz="0" w:space="0" w:color="auto"/>
          </w:divBdr>
        </w:div>
        <w:div w:id="1576352254">
          <w:marLeft w:val="0"/>
          <w:marRight w:val="0"/>
          <w:marTop w:val="120"/>
          <w:marBottom w:val="0"/>
          <w:divBdr>
            <w:top w:val="none" w:sz="0" w:space="0" w:color="auto"/>
            <w:left w:val="none" w:sz="0" w:space="0" w:color="auto"/>
            <w:bottom w:val="none" w:sz="0" w:space="0" w:color="auto"/>
            <w:right w:val="none" w:sz="0" w:space="0" w:color="auto"/>
          </w:divBdr>
        </w:div>
        <w:div w:id="1352416780">
          <w:marLeft w:val="0"/>
          <w:marRight w:val="0"/>
          <w:marTop w:val="120"/>
          <w:marBottom w:val="0"/>
          <w:divBdr>
            <w:top w:val="none" w:sz="0" w:space="0" w:color="auto"/>
            <w:left w:val="none" w:sz="0" w:space="0" w:color="auto"/>
            <w:bottom w:val="none" w:sz="0" w:space="0" w:color="auto"/>
            <w:right w:val="none" w:sz="0" w:space="0" w:color="auto"/>
          </w:divBdr>
        </w:div>
        <w:div w:id="1853490971">
          <w:marLeft w:val="0"/>
          <w:marRight w:val="0"/>
          <w:marTop w:val="120"/>
          <w:marBottom w:val="0"/>
          <w:divBdr>
            <w:top w:val="none" w:sz="0" w:space="0" w:color="auto"/>
            <w:left w:val="none" w:sz="0" w:space="0" w:color="auto"/>
            <w:bottom w:val="none" w:sz="0" w:space="0" w:color="auto"/>
            <w:right w:val="none" w:sz="0" w:space="0" w:color="auto"/>
          </w:divBdr>
        </w:div>
        <w:div w:id="262806988">
          <w:marLeft w:val="0"/>
          <w:marRight w:val="0"/>
          <w:marTop w:val="120"/>
          <w:marBottom w:val="0"/>
          <w:divBdr>
            <w:top w:val="none" w:sz="0" w:space="0" w:color="auto"/>
            <w:left w:val="none" w:sz="0" w:space="0" w:color="auto"/>
            <w:bottom w:val="none" w:sz="0" w:space="0" w:color="auto"/>
            <w:right w:val="none" w:sz="0" w:space="0" w:color="auto"/>
          </w:divBdr>
        </w:div>
        <w:div w:id="578252927">
          <w:marLeft w:val="0"/>
          <w:marRight w:val="0"/>
          <w:marTop w:val="120"/>
          <w:marBottom w:val="0"/>
          <w:divBdr>
            <w:top w:val="none" w:sz="0" w:space="0" w:color="auto"/>
            <w:left w:val="none" w:sz="0" w:space="0" w:color="auto"/>
            <w:bottom w:val="none" w:sz="0" w:space="0" w:color="auto"/>
            <w:right w:val="none" w:sz="0" w:space="0" w:color="auto"/>
          </w:divBdr>
        </w:div>
        <w:div w:id="1789423923">
          <w:marLeft w:val="0"/>
          <w:marRight w:val="0"/>
          <w:marTop w:val="120"/>
          <w:marBottom w:val="0"/>
          <w:divBdr>
            <w:top w:val="none" w:sz="0" w:space="0" w:color="auto"/>
            <w:left w:val="none" w:sz="0" w:space="0" w:color="auto"/>
            <w:bottom w:val="none" w:sz="0" w:space="0" w:color="auto"/>
            <w:right w:val="none" w:sz="0" w:space="0" w:color="auto"/>
          </w:divBdr>
        </w:div>
        <w:div w:id="1331981240">
          <w:marLeft w:val="0"/>
          <w:marRight w:val="0"/>
          <w:marTop w:val="120"/>
          <w:marBottom w:val="0"/>
          <w:divBdr>
            <w:top w:val="none" w:sz="0" w:space="0" w:color="auto"/>
            <w:left w:val="none" w:sz="0" w:space="0" w:color="auto"/>
            <w:bottom w:val="none" w:sz="0" w:space="0" w:color="auto"/>
            <w:right w:val="none" w:sz="0" w:space="0" w:color="auto"/>
          </w:divBdr>
        </w:div>
        <w:div w:id="552153812">
          <w:marLeft w:val="0"/>
          <w:marRight w:val="0"/>
          <w:marTop w:val="120"/>
          <w:marBottom w:val="0"/>
          <w:divBdr>
            <w:top w:val="none" w:sz="0" w:space="0" w:color="auto"/>
            <w:left w:val="none" w:sz="0" w:space="0" w:color="auto"/>
            <w:bottom w:val="none" w:sz="0" w:space="0" w:color="auto"/>
            <w:right w:val="none" w:sz="0" w:space="0" w:color="auto"/>
          </w:divBdr>
        </w:div>
        <w:div w:id="2089502051">
          <w:marLeft w:val="0"/>
          <w:marRight w:val="0"/>
          <w:marTop w:val="120"/>
          <w:marBottom w:val="0"/>
          <w:divBdr>
            <w:top w:val="none" w:sz="0" w:space="0" w:color="auto"/>
            <w:left w:val="none" w:sz="0" w:space="0" w:color="auto"/>
            <w:bottom w:val="none" w:sz="0" w:space="0" w:color="auto"/>
            <w:right w:val="none" w:sz="0" w:space="0" w:color="auto"/>
          </w:divBdr>
        </w:div>
        <w:div w:id="2059937506">
          <w:marLeft w:val="0"/>
          <w:marRight w:val="0"/>
          <w:marTop w:val="120"/>
          <w:marBottom w:val="0"/>
          <w:divBdr>
            <w:top w:val="none" w:sz="0" w:space="0" w:color="auto"/>
            <w:left w:val="none" w:sz="0" w:space="0" w:color="auto"/>
            <w:bottom w:val="none" w:sz="0" w:space="0" w:color="auto"/>
            <w:right w:val="none" w:sz="0" w:space="0" w:color="auto"/>
          </w:divBdr>
        </w:div>
        <w:div w:id="1176918422">
          <w:marLeft w:val="0"/>
          <w:marRight w:val="0"/>
          <w:marTop w:val="120"/>
          <w:marBottom w:val="0"/>
          <w:divBdr>
            <w:top w:val="none" w:sz="0" w:space="0" w:color="auto"/>
            <w:left w:val="none" w:sz="0" w:space="0" w:color="auto"/>
            <w:bottom w:val="none" w:sz="0" w:space="0" w:color="auto"/>
            <w:right w:val="none" w:sz="0" w:space="0" w:color="auto"/>
          </w:divBdr>
        </w:div>
        <w:div w:id="1987590538">
          <w:marLeft w:val="0"/>
          <w:marRight w:val="0"/>
          <w:marTop w:val="120"/>
          <w:marBottom w:val="0"/>
          <w:divBdr>
            <w:top w:val="none" w:sz="0" w:space="0" w:color="auto"/>
            <w:left w:val="none" w:sz="0" w:space="0" w:color="auto"/>
            <w:bottom w:val="none" w:sz="0" w:space="0" w:color="auto"/>
            <w:right w:val="none" w:sz="0" w:space="0" w:color="auto"/>
          </w:divBdr>
        </w:div>
        <w:div w:id="162282810">
          <w:marLeft w:val="0"/>
          <w:marRight w:val="0"/>
          <w:marTop w:val="120"/>
          <w:marBottom w:val="0"/>
          <w:divBdr>
            <w:top w:val="none" w:sz="0" w:space="0" w:color="auto"/>
            <w:left w:val="none" w:sz="0" w:space="0" w:color="auto"/>
            <w:bottom w:val="none" w:sz="0" w:space="0" w:color="auto"/>
            <w:right w:val="none" w:sz="0" w:space="0" w:color="auto"/>
          </w:divBdr>
        </w:div>
        <w:div w:id="100490385">
          <w:marLeft w:val="0"/>
          <w:marRight w:val="0"/>
          <w:marTop w:val="120"/>
          <w:marBottom w:val="0"/>
          <w:divBdr>
            <w:top w:val="none" w:sz="0" w:space="0" w:color="auto"/>
            <w:left w:val="none" w:sz="0" w:space="0" w:color="auto"/>
            <w:bottom w:val="none" w:sz="0" w:space="0" w:color="auto"/>
            <w:right w:val="none" w:sz="0" w:space="0" w:color="auto"/>
          </w:divBdr>
        </w:div>
        <w:div w:id="1242908485">
          <w:marLeft w:val="0"/>
          <w:marRight w:val="0"/>
          <w:marTop w:val="120"/>
          <w:marBottom w:val="0"/>
          <w:divBdr>
            <w:top w:val="none" w:sz="0" w:space="0" w:color="auto"/>
            <w:left w:val="none" w:sz="0" w:space="0" w:color="auto"/>
            <w:bottom w:val="none" w:sz="0" w:space="0" w:color="auto"/>
            <w:right w:val="none" w:sz="0" w:space="0" w:color="auto"/>
          </w:divBdr>
        </w:div>
        <w:div w:id="743918244">
          <w:marLeft w:val="0"/>
          <w:marRight w:val="0"/>
          <w:marTop w:val="120"/>
          <w:marBottom w:val="0"/>
          <w:divBdr>
            <w:top w:val="none" w:sz="0" w:space="0" w:color="auto"/>
            <w:left w:val="none" w:sz="0" w:space="0" w:color="auto"/>
            <w:bottom w:val="none" w:sz="0" w:space="0" w:color="auto"/>
            <w:right w:val="none" w:sz="0" w:space="0" w:color="auto"/>
          </w:divBdr>
        </w:div>
        <w:div w:id="358698981">
          <w:marLeft w:val="0"/>
          <w:marRight w:val="0"/>
          <w:marTop w:val="120"/>
          <w:marBottom w:val="0"/>
          <w:divBdr>
            <w:top w:val="none" w:sz="0" w:space="0" w:color="auto"/>
            <w:left w:val="none" w:sz="0" w:space="0" w:color="auto"/>
            <w:bottom w:val="none" w:sz="0" w:space="0" w:color="auto"/>
            <w:right w:val="none" w:sz="0" w:space="0" w:color="auto"/>
          </w:divBdr>
        </w:div>
        <w:div w:id="733547069">
          <w:marLeft w:val="0"/>
          <w:marRight w:val="0"/>
          <w:marTop w:val="120"/>
          <w:marBottom w:val="0"/>
          <w:divBdr>
            <w:top w:val="none" w:sz="0" w:space="0" w:color="auto"/>
            <w:left w:val="none" w:sz="0" w:space="0" w:color="auto"/>
            <w:bottom w:val="none" w:sz="0" w:space="0" w:color="auto"/>
            <w:right w:val="none" w:sz="0" w:space="0" w:color="auto"/>
          </w:divBdr>
        </w:div>
        <w:div w:id="1485393540">
          <w:marLeft w:val="0"/>
          <w:marRight w:val="0"/>
          <w:marTop w:val="120"/>
          <w:marBottom w:val="0"/>
          <w:divBdr>
            <w:top w:val="none" w:sz="0" w:space="0" w:color="auto"/>
            <w:left w:val="none" w:sz="0" w:space="0" w:color="auto"/>
            <w:bottom w:val="none" w:sz="0" w:space="0" w:color="auto"/>
            <w:right w:val="none" w:sz="0" w:space="0" w:color="auto"/>
          </w:divBdr>
        </w:div>
        <w:div w:id="1099636977">
          <w:marLeft w:val="0"/>
          <w:marRight w:val="0"/>
          <w:marTop w:val="120"/>
          <w:marBottom w:val="0"/>
          <w:divBdr>
            <w:top w:val="none" w:sz="0" w:space="0" w:color="auto"/>
            <w:left w:val="none" w:sz="0" w:space="0" w:color="auto"/>
            <w:bottom w:val="none" w:sz="0" w:space="0" w:color="auto"/>
            <w:right w:val="none" w:sz="0" w:space="0" w:color="auto"/>
          </w:divBdr>
        </w:div>
        <w:div w:id="1434668000">
          <w:marLeft w:val="0"/>
          <w:marRight w:val="0"/>
          <w:marTop w:val="120"/>
          <w:marBottom w:val="0"/>
          <w:divBdr>
            <w:top w:val="none" w:sz="0" w:space="0" w:color="auto"/>
            <w:left w:val="none" w:sz="0" w:space="0" w:color="auto"/>
            <w:bottom w:val="none" w:sz="0" w:space="0" w:color="auto"/>
            <w:right w:val="none" w:sz="0" w:space="0" w:color="auto"/>
          </w:divBdr>
        </w:div>
      </w:divsChild>
    </w:div>
    <w:div w:id="1671327032">
      <w:bodyDiv w:val="1"/>
      <w:marLeft w:val="0"/>
      <w:marRight w:val="0"/>
      <w:marTop w:val="0"/>
      <w:marBottom w:val="0"/>
      <w:divBdr>
        <w:top w:val="none" w:sz="0" w:space="0" w:color="auto"/>
        <w:left w:val="none" w:sz="0" w:space="0" w:color="auto"/>
        <w:bottom w:val="none" w:sz="0" w:space="0" w:color="auto"/>
        <w:right w:val="none" w:sz="0" w:space="0" w:color="auto"/>
      </w:divBdr>
    </w:div>
    <w:div w:id="1679037000">
      <w:bodyDiv w:val="1"/>
      <w:marLeft w:val="0"/>
      <w:marRight w:val="0"/>
      <w:marTop w:val="0"/>
      <w:marBottom w:val="0"/>
      <w:divBdr>
        <w:top w:val="none" w:sz="0" w:space="0" w:color="auto"/>
        <w:left w:val="none" w:sz="0" w:space="0" w:color="auto"/>
        <w:bottom w:val="none" w:sz="0" w:space="0" w:color="auto"/>
        <w:right w:val="none" w:sz="0" w:space="0" w:color="auto"/>
      </w:divBdr>
      <w:divsChild>
        <w:div w:id="4092421">
          <w:marLeft w:val="0"/>
          <w:marRight w:val="0"/>
          <w:marTop w:val="0"/>
          <w:marBottom w:val="0"/>
          <w:divBdr>
            <w:top w:val="none" w:sz="0" w:space="0" w:color="auto"/>
            <w:left w:val="none" w:sz="0" w:space="0" w:color="auto"/>
            <w:bottom w:val="none" w:sz="0" w:space="0" w:color="auto"/>
            <w:right w:val="none" w:sz="0" w:space="0" w:color="auto"/>
          </w:divBdr>
          <w:divsChild>
            <w:div w:id="1906186806">
              <w:marLeft w:val="0"/>
              <w:marRight w:val="0"/>
              <w:marTop w:val="0"/>
              <w:marBottom w:val="0"/>
              <w:divBdr>
                <w:top w:val="none" w:sz="0" w:space="0" w:color="auto"/>
                <w:left w:val="none" w:sz="0" w:space="0" w:color="auto"/>
                <w:bottom w:val="none" w:sz="0" w:space="0" w:color="auto"/>
                <w:right w:val="none" w:sz="0" w:space="0" w:color="auto"/>
              </w:divBdr>
              <w:divsChild>
                <w:div w:id="1285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105">
      <w:bodyDiv w:val="1"/>
      <w:marLeft w:val="0"/>
      <w:marRight w:val="0"/>
      <w:marTop w:val="0"/>
      <w:marBottom w:val="0"/>
      <w:divBdr>
        <w:top w:val="none" w:sz="0" w:space="0" w:color="auto"/>
        <w:left w:val="none" w:sz="0" w:space="0" w:color="auto"/>
        <w:bottom w:val="none" w:sz="0" w:space="0" w:color="auto"/>
        <w:right w:val="none" w:sz="0" w:space="0" w:color="auto"/>
      </w:divBdr>
    </w:div>
    <w:div w:id="1836022968">
      <w:bodyDiv w:val="1"/>
      <w:marLeft w:val="0"/>
      <w:marRight w:val="0"/>
      <w:marTop w:val="0"/>
      <w:marBottom w:val="0"/>
      <w:divBdr>
        <w:top w:val="none" w:sz="0" w:space="0" w:color="auto"/>
        <w:left w:val="none" w:sz="0" w:space="0" w:color="auto"/>
        <w:bottom w:val="none" w:sz="0" w:space="0" w:color="auto"/>
        <w:right w:val="none" w:sz="0" w:space="0" w:color="auto"/>
      </w:divBdr>
    </w:div>
    <w:div w:id="1987127065">
      <w:bodyDiv w:val="1"/>
      <w:marLeft w:val="0"/>
      <w:marRight w:val="0"/>
      <w:marTop w:val="0"/>
      <w:marBottom w:val="0"/>
      <w:divBdr>
        <w:top w:val="none" w:sz="0" w:space="0" w:color="auto"/>
        <w:left w:val="none" w:sz="0" w:space="0" w:color="auto"/>
        <w:bottom w:val="none" w:sz="0" w:space="0" w:color="auto"/>
        <w:right w:val="none" w:sz="0" w:space="0" w:color="auto"/>
      </w:divBdr>
      <w:divsChild>
        <w:div w:id="15153763">
          <w:marLeft w:val="0"/>
          <w:marRight w:val="0"/>
          <w:marTop w:val="0"/>
          <w:marBottom w:val="0"/>
          <w:divBdr>
            <w:top w:val="none" w:sz="0" w:space="0" w:color="auto"/>
            <w:left w:val="none" w:sz="0" w:space="0" w:color="auto"/>
            <w:bottom w:val="none" w:sz="0" w:space="0" w:color="auto"/>
            <w:right w:val="none" w:sz="0" w:space="0" w:color="auto"/>
          </w:divBdr>
        </w:div>
      </w:divsChild>
    </w:div>
    <w:div w:id="2023319778">
      <w:bodyDiv w:val="1"/>
      <w:marLeft w:val="0"/>
      <w:marRight w:val="0"/>
      <w:marTop w:val="0"/>
      <w:marBottom w:val="0"/>
      <w:divBdr>
        <w:top w:val="none" w:sz="0" w:space="0" w:color="auto"/>
        <w:left w:val="none" w:sz="0" w:space="0" w:color="auto"/>
        <w:bottom w:val="none" w:sz="0" w:space="0" w:color="auto"/>
        <w:right w:val="none" w:sz="0" w:space="0" w:color="auto"/>
      </w:divBdr>
    </w:div>
    <w:div w:id="20936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12081732/1/503125" TargetMode="External"/><Relationship Id="rId13" Type="http://schemas.openxmlformats.org/officeDocument/2006/relationships/hyperlink" Target="http://its.1c.ru/db/translate/?db=garant&amp;path=src/d02295/../D02323/I0464783.HTM&amp;anchor=4018" TargetMode="External"/><Relationship Id="rId18" Type="http://schemas.openxmlformats.org/officeDocument/2006/relationships/header" Target="header1.xml"/><Relationship Id="rId26" Type="http://schemas.openxmlformats.org/officeDocument/2006/relationships/hyperlink" Target="consultantplus://offline/ref=7E406745E66A7674C3504920DB91FD4112D3902A4FAD811273B146C2F3D3e6Q" TargetMode="External"/><Relationship Id="rId39" Type="http://schemas.openxmlformats.org/officeDocument/2006/relationships/hyperlink" Target="https://its.1c.ru/db/garant/content/72858050/hdoc"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its.1c.ru/db/garant/content/71897844/hdoc/1004" TargetMode="External"/><Relationship Id="rId7" Type="http://schemas.openxmlformats.org/officeDocument/2006/relationships/endnotes" Target="endnotes.xml"/><Relationship Id="rId12" Type="http://schemas.openxmlformats.org/officeDocument/2006/relationships/hyperlink" Target="https://its.1c.ru/db/garant/content/12081732/1/503160" TargetMode="External"/><Relationship Id="rId17" Type="http://schemas.openxmlformats.org/officeDocument/2006/relationships/hyperlink" Target="http://its.1c.ru/db/translate/?db=garant&amp;path=src/d02295/../D02323/I0464783.HTM&amp;anchor=4018" TargetMode="External"/><Relationship Id="rId25" Type="http://schemas.openxmlformats.org/officeDocument/2006/relationships/hyperlink" Target="consultantplus://offline/ref=7A7A0E796C8B38B47954DEDF5511AF81D824D5C828C056854822DAA1B3I02FI" TargetMode="External"/><Relationship Id="rId33" Type="http://schemas.openxmlformats.org/officeDocument/2006/relationships/hyperlink" Target="https://its.1c.ru/db/garant/content/12041176/hdoc/51" TargetMode="External"/><Relationship Id="rId38" Type="http://schemas.openxmlformats.org/officeDocument/2006/relationships/hyperlink" Target="https://its.1c.ru/db/garant/content/12080849/hdoc" TargetMode="External"/><Relationship Id="rId2" Type="http://schemas.openxmlformats.org/officeDocument/2006/relationships/numbering" Target="numbering.xml"/><Relationship Id="rId16" Type="http://schemas.openxmlformats.org/officeDocument/2006/relationships/hyperlink" Target="http://its.1c.ru/db/translate/?db=garant&amp;path=src/d02295/../D02323/I0464783.HTM&amp;anchor=4021" TargetMode="External"/><Relationship Id="rId20" Type="http://schemas.openxmlformats.org/officeDocument/2006/relationships/footer" Target="footer2.xml"/><Relationship Id="rId29" Type="http://schemas.openxmlformats.org/officeDocument/2006/relationships/hyperlink" Target="https://its.1c.ru/db/garant/content/71897844/h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s.1c.ru/db/garant/content/12081732/1/503153" TargetMode="External"/><Relationship Id="rId24" Type="http://schemas.openxmlformats.org/officeDocument/2006/relationships/hyperlink" Target="consultantplus://offline/ref=F21FD1C045E802E05C683D0C7B586DC0F8D6AC7110164259615E2603E0CC9336B61E4785AE0FE406W8A9O" TargetMode="External"/><Relationship Id="rId32" Type="http://schemas.openxmlformats.org/officeDocument/2006/relationships/hyperlink" Target="https://its.1c.ru/db/garant/content/12041176/hdoc" TargetMode="External"/><Relationship Id="rId37" Type="http://schemas.openxmlformats.org/officeDocument/2006/relationships/hyperlink" Target="https://its.1c.ru/db/garant/content/71819832/h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s.1c.ru/db/translate/?db=garant&amp;path=src/d02295/../D02323/I0464783.HTM&amp;anchor=4010" TargetMode="External"/><Relationship Id="rId23" Type="http://schemas.openxmlformats.org/officeDocument/2006/relationships/hyperlink" Target="consultantplus://offline/ref=3E8DA97211CAC567AFE1FE23BA33214237CC1844941EDE5753C02D8D7AE5C13EF5FE795443264B8BMDU4O" TargetMode="External"/><Relationship Id="rId28" Type="http://schemas.openxmlformats.org/officeDocument/2006/relationships/hyperlink" Target="consultantplus://offline/ref=C6FCBA3ED969E9ADA0B26E3F5FF396158B58E94D83A5131E11304E6D12460D92D83E6AB23568149BV7d5O" TargetMode="External"/><Relationship Id="rId36" Type="http://schemas.openxmlformats.org/officeDocument/2006/relationships/hyperlink" Target="https://its.1c.ru/db/garant/content/71897844/hdoc/1006" TargetMode="External"/><Relationship Id="rId10" Type="http://schemas.openxmlformats.org/officeDocument/2006/relationships/hyperlink" Target="https://its.1c.ru/db/garant/content/12081732/1/503151" TargetMode="External"/><Relationship Id="rId19" Type="http://schemas.openxmlformats.org/officeDocument/2006/relationships/footer" Target="footer1.xml"/><Relationship Id="rId31" Type="http://schemas.openxmlformats.org/officeDocument/2006/relationships/hyperlink" Target="https://its.1c.ru/db/garant/content/71897844/hdoc/1002" TargetMode="External"/><Relationship Id="rId4" Type="http://schemas.openxmlformats.org/officeDocument/2006/relationships/settings" Target="settings.xml"/><Relationship Id="rId9" Type="http://schemas.openxmlformats.org/officeDocument/2006/relationships/hyperlink" Target="https://its.1c.ru/db/garant/content/12081732/1/503127" TargetMode="External"/><Relationship Id="rId14" Type="http://schemas.openxmlformats.org/officeDocument/2006/relationships/image" Target="media/image1.emf"/><Relationship Id="rId22" Type="http://schemas.openxmlformats.org/officeDocument/2006/relationships/image" Target="media/image3.jpeg"/><Relationship Id="rId27" Type="http://schemas.openxmlformats.org/officeDocument/2006/relationships/hyperlink" Target="consultantplus://offline/ref=C6FCBA3ED969E9ADA0B26E3F5FF396158B58E94D83A5131E11304E6D12460D92D83E6AB23568149BV7d4O" TargetMode="External"/><Relationship Id="rId30" Type="http://schemas.openxmlformats.org/officeDocument/2006/relationships/hyperlink" Target="https://its.1c.ru/db/garant/content/71486636/hdoc" TargetMode="External"/><Relationship Id="rId35" Type="http://schemas.openxmlformats.org/officeDocument/2006/relationships/hyperlink" Target="https://its.1c.ru/db/garant/content/71897844/hdoc/1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200413-025E-46DF-B523-18FA0614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137</Pages>
  <Words>57031</Words>
  <Characters>325083</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381352</CharactersWithSpaces>
  <SharedDoc>false</SharedDoc>
  <HLinks>
    <vt:vector size="336" baseType="variant">
      <vt:variant>
        <vt:i4>524289</vt:i4>
      </vt:variant>
      <vt:variant>
        <vt:i4>165</vt:i4>
      </vt:variant>
      <vt:variant>
        <vt:i4>0</vt:i4>
      </vt:variant>
      <vt:variant>
        <vt:i4>5</vt:i4>
      </vt:variant>
      <vt:variant>
        <vt:lpwstr>http://blanki.ucoz.ru/news/2011-05-01-91</vt:lpwstr>
      </vt:variant>
      <vt:variant>
        <vt:lpwstr/>
      </vt:variant>
      <vt:variant>
        <vt:i4>6946867</vt:i4>
      </vt:variant>
      <vt:variant>
        <vt:i4>162</vt:i4>
      </vt:variant>
      <vt:variant>
        <vt:i4>0</vt:i4>
      </vt:variant>
      <vt:variant>
        <vt:i4>5</vt:i4>
      </vt:variant>
      <vt:variant>
        <vt:lpwstr/>
      </vt:variant>
      <vt:variant>
        <vt:lpwstr>Par2195</vt:lpwstr>
      </vt:variant>
      <vt:variant>
        <vt:i4>2752566</vt:i4>
      </vt:variant>
      <vt:variant>
        <vt:i4>159</vt:i4>
      </vt:variant>
      <vt:variant>
        <vt:i4>0</vt:i4>
      </vt:variant>
      <vt:variant>
        <vt:i4>5</vt:i4>
      </vt:variant>
      <vt:variant>
        <vt:lpwstr>http://its.1c.ru/db/translate/?db=garant&amp;path=src/d02295/../D02323/I0464783.HTM&amp;anchor=4031</vt:lpwstr>
      </vt:variant>
      <vt:variant>
        <vt:lpwstr/>
      </vt:variant>
      <vt:variant>
        <vt:i4>2621494</vt:i4>
      </vt:variant>
      <vt:variant>
        <vt:i4>156</vt:i4>
      </vt:variant>
      <vt:variant>
        <vt:i4>0</vt:i4>
      </vt:variant>
      <vt:variant>
        <vt:i4>5</vt:i4>
      </vt:variant>
      <vt:variant>
        <vt:lpwstr>http://its.1c.ru/db/translate/?db=garant&amp;path=src/d02295/../D02323/I0464783.HTM&amp;anchor=4018</vt:lpwstr>
      </vt:variant>
      <vt:variant>
        <vt:lpwstr/>
      </vt:variant>
      <vt:variant>
        <vt:i4>2621494</vt:i4>
      </vt:variant>
      <vt:variant>
        <vt:i4>153</vt:i4>
      </vt:variant>
      <vt:variant>
        <vt:i4>0</vt:i4>
      </vt:variant>
      <vt:variant>
        <vt:i4>5</vt:i4>
      </vt:variant>
      <vt:variant>
        <vt:lpwstr>http://its.1c.ru/db/translate/?db=garant&amp;path=src/d02295/../D02323/I0464783.HTM&amp;anchor=4018</vt:lpwstr>
      </vt:variant>
      <vt:variant>
        <vt:lpwstr/>
      </vt:variant>
      <vt:variant>
        <vt:i4>3014710</vt:i4>
      </vt:variant>
      <vt:variant>
        <vt:i4>150</vt:i4>
      </vt:variant>
      <vt:variant>
        <vt:i4>0</vt:i4>
      </vt:variant>
      <vt:variant>
        <vt:i4>5</vt:i4>
      </vt:variant>
      <vt:variant>
        <vt:lpwstr>http://its.1c.ru/db/translate/?db=garant&amp;path=src/d02295/../D02323/I0464783.HTM&amp;anchor=2014</vt:lpwstr>
      </vt:variant>
      <vt:variant>
        <vt:lpwstr/>
      </vt:variant>
      <vt:variant>
        <vt:i4>65553</vt:i4>
      </vt:variant>
      <vt:variant>
        <vt:i4>147</vt:i4>
      </vt:variant>
      <vt:variant>
        <vt:i4>0</vt:i4>
      </vt:variant>
      <vt:variant>
        <vt:i4>5</vt:i4>
      </vt:variant>
      <vt:variant>
        <vt:lpwstr>http://its.1c.ru/db/translate/?db=garant&amp;path=src/d02295/../D0196/I0039336.HTM&amp;anchor=30</vt:lpwstr>
      </vt:variant>
      <vt:variant>
        <vt:lpwstr/>
      </vt:variant>
      <vt:variant>
        <vt:i4>65552</vt:i4>
      </vt:variant>
      <vt:variant>
        <vt:i4>144</vt:i4>
      </vt:variant>
      <vt:variant>
        <vt:i4>0</vt:i4>
      </vt:variant>
      <vt:variant>
        <vt:i4>5</vt:i4>
      </vt:variant>
      <vt:variant>
        <vt:lpwstr>http://its.1c.ru/db/translate/?db=garant&amp;path=src/d02295/../D0196/I0039336.HTM&amp;anchor=20</vt:lpwstr>
      </vt:variant>
      <vt:variant>
        <vt:lpwstr/>
      </vt:variant>
      <vt:variant>
        <vt:i4>65555</vt:i4>
      </vt:variant>
      <vt:variant>
        <vt:i4>141</vt:i4>
      </vt:variant>
      <vt:variant>
        <vt:i4>0</vt:i4>
      </vt:variant>
      <vt:variant>
        <vt:i4>5</vt:i4>
      </vt:variant>
      <vt:variant>
        <vt:lpwstr>http://its.1c.ru/db/translate/?db=garant&amp;path=src/d02295/../D0196/I0039336.HTM&amp;anchor=10</vt:lpwstr>
      </vt:variant>
      <vt:variant>
        <vt:lpwstr/>
      </vt:variant>
      <vt:variant>
        <vt:i4>656510</vt:i4>
      </vt:variant>
      <vt:variant>
        <vt:i4>138</vt:i4>
      </vt:variant>
      <vt:variant>
        <vt:i4>0</vt:i4>
      </vt:variant>
      <vt:variant>
        <vt:i4>5</vt:i4>
      </vt:variant>
      <vt:variant>
        <vt:lpwstr/>
      </vt:variant>
      <vt:variant>
        <vt:lpwstr>_6.15_Положение_о</vt:lpwstr>
      </vt:variant>
      <vt:variant>
        <vt:i4>722037</vt:i4>
      </vt:variant>
      <vt:variant>
        <vt:i4>135</vt:i4>
      </vt:variant>
      <vt:variant>
        <vt:i4>0</vt:i4>
      </vt:variant>
      <vt:variant>
        <vt:i4>5</vt:i4>
      </vt:variant>
      <vt:variant>
        <vt:lpwstr/>
      </vt:variant>
      <vt:variant>
        <vt:lpwstr>_6.14_Порядок_выдачи</vt:lpwstr>
      </vt:variant>
      <vt:variant>
        <vt:i4>73990250</vt:i4>
      </vt:variant>
      <vt:variant>
        <vt:i4>132</vt:i4>
      </vt:variant>
      <vt:variant>
        <vt:i4>0</vt:i4>
      </vt:variant>
      <vt:variant>
        <vt:i4>5</vt:i4>
      </vt:variant>
      <vt:variant>
        <vt:lpwstr/>
      </vt:variant>
      <vt:variant>
        <vt:lpwstr>_6.13_Состав_комиссии</vt:lpwstr>
      </vt:variant>
      <vt:variant>
        <vt:i4>2425895</vt:i4>
      </vt:variant>
      <vt:variant>
        <vt:i4>129</vt:i4>
      </vt:variant>
      <vt:variant>
        <vt:i4>0</vt:i4>
      </vt:variant>
      <vt:variant>
        <vt:i4>5</vt:i4>
      </vt:variant>
      <vt:variant>
        <vt:lpwstr/>
      </vt:variant>
      <vt:variant>
        <vt:lpwstr>_6.12_Перечень_форм</vt:lpwstr>
      </vt:variant>
      <vt:variant>
        <vt:i4>71631952</vt:i4>
      </vt:variant>
      <vt:variant>
        <vt:i4>126</vt:i4>
      </vt:variant>
      <vt:variant>
        <vt:i4>0</vt:i4>
      </vt:variant>
      <vt:variant>
        <vt:i4>5</vt:i4>
      </vt:variant>
      <vt:variant>
        <vt:lpwstr/>
      </vt:variant>
      <vt:variant>
        <vt:lpwstr>_6.11_Состав_комиссии,</vt:lpwstr>
      </vt:variant>
      <vt:variant>
        <vt:i4>5571616</vt:i4>
      </vt:variant>
      <vt:variant>
        <vt:i4>123</vt:i4>
      </vt:variant>
      <vt:variant>
        <vt:i4>0</vt:i4>
      </vt:variant>
      <vt:variant>
        <vt:i4>5</vt:i4>
      </vt:variant>
      <vt:variant>
        <vt:lpwstr/>
      </vt:variant>
      <vt:variant>
        <vt:lpwstr>_6.10_Состав_постоянно</vt:lpwstr>
      </vt:variant>
      <vt:variant>
        <vt:i4>5636129</vt:i4>
      </vt:variant>
      <vt:variant>
        <vt:i4>120</vt:i4>
      </vt:variant>
      <vt:variant>
        <vt:i4>0</vt:i4>
      </vt:variant>
      <vt:variant>
        <vt:i4>5</vt:i4>
      </vt:variant>
      <vt:variant>
        <vt:lpwstr/>
      </vt:variant>
      <vt:variant>
        <vt:lpwstr>_6.9__План</vt:lpwstr>
      </vt:variant>
      <vt:variant>
        <vt:i4>2424869</vt:i4>
      </vt:variant>
      <vt:variant>
        <vt:i4>117</vt:i4>
      </vt:variant>
      <vt:variant>
        <vt:i4>0</vt:i4>
      </vt:variant>
      <vt:variant>
        <vt:i4>5</vt:i4>
      </vt:variant>
      <vt:variant>
        <vt:lpwstr/>
      </vt:variant>
      <vt:variant>
        <vt:lpwstr>_6.8_Перечень_регистров</vt:lpwstr>
      </vt:variant>
      <vt:variant>
        <vt:i4>71173195</vt:i4>
      </vt:variant>
      <vt:variant>
        <vt:i4>114</vt:i4>
      </vt:variant>
      <vt:variant>
        <vt:i4>0</vt:i4>
      </vt:variant>
      <vt:variant>
        <vt:i4>5</vt:i4>
      </vt:variant>
      <vt:variant>
        <vt:lpwstr/>
      </vt:variant>
      <vt:variant>
        <vt:lpwstr>_6.7_Сроки_хранения</vt:lpwstr>
      </vt:variant>
      <vt:variant>
        <vt:i4>68551696</vt:i4>
      </vt:variant>
      <vt:variant>
        <vt:i4>111</vt:i4>
      </vt:variant>
      <vt:variant>
        <vt:i4>0</vt:i4>
      </vt:variant>
      <vt:variant>
        <vt:i4>5</vt:i4>
      </vt:variant>
      <vt:variant>
        <vt:lpwstr/>
      </vt:variant>
      <vt:variant>
        <vt:lpwstr>_6.6_Перечень_сотрудников</vt:lpwstr>
      </vt:variant>
      <vt:variant>
        <vt:i4>2424875</vt:i4>
      </vt:variant>
      <vt:variant>
        <vt:i4>108</vt:i4>
      </vt:variant>
      <vt:variant>
        <vt:i4>0</vt:i4>
      </vt:variant>
      <vt:variant>
        <vt:i4>5</vt:i4>
      </vt:variant>
      <vt:variant>
        <vt:lpwstr/>
      </vt:variant>
      <vt:variant>
        <vt:lpwstr>_6.5__Перечень</vt:lpwstr>
      </vt:variant>
      <vt:variant>
        <vt:i4>70778972</vt:i4>
      </vt:variant>
      <vt:variant>
        <vt:i4>105</vt:i4>
      </vt:variant>
      <vt:variant>
        <vt:i4>0</vt:i4>
      </vt:variant>
      <vt:variant>
        <vt:i4>5</vt:i4>
      </vt:variant>
      <vt:variant>
        <vt:lpwstr/>
      </vt:variant>
      <vt:variant>
        <vt:lpwstr>_6.4_Перечень_должностных_1</vt:lpwstr>
      </vt:variant>
      <vt:variant>
        <vt:i4>73401366</vt:i4>
      </vt:variant>
      <vt:variant>
        <vt:i4>102</vt:i4>
      </vt:variant>
      <vt:variant>
        <vt:i4>0</vt:i4>
      </vt:variant>
      <vt:variant>
        <vt:i4>5</vt:i4>
      </vt:variant>
      <vt:variant>
        <vt:lpwstr/>
      </vt:variant>
      <vt:variant>
        <vt:lpwstr>_6.3_Перечень_применяемых</vt:lpwstr>
      </vt:variant>
      <vt:variant>
        <vt:i4>7798794</vt:i4>
      </vt:variant>
      <vt:variant>
        <vt:i4>99</vt:i4>
      </vt:variant>
      <vt:variant>
        <vt:i4>0</vt:i4>
      </vt:variant>
      <vt:variant>
        <vt:i4>5</vt:i4>
      </vt:variant>
      <vt:variant>
        <vt:lpwstr/>
      </vt:variant>
      <vt:variant>
        <vt:lpwstr>_6.2_Порядок_документооборота</vt:lpwstr>
      </vt:variant>
      <vt:variant>
        <vt:i4>458876</vt:i4>
      </vt:variant>
      <vt:variant>
        <vt:i4>96</vt:i4>
      </vt:variant>
      <vt:variant>
        <vt:i4>0</vt:i4>
      </vt:variant>
      <vt:variant>
        <vt:i4>5</vt:i4>
      </vt:variant>
      <vt:variant>
        <vt:lpwstr/>
      </vt:variant>
      <vt:variant>
        <vt:lpwstr>_6.1_Рабочий_план</vt:lpwstr>
      </vt:variant>
      <vt:variant>
        <vt:i4>5767222</vt:i4>
      </vt:variant>
      <vt:variant>
        <vt:i4>93</vt:i4>
      </vt:variant>
      <vt:variant>
        <vt:i4>0</vt:i4>
      </vt:variant>
      <vt:variant>
        <vt:i4>5</vt:i4>
      </vt:variant>
      <vt:variant>
        <vt:lpwstr/>
      </vt:variant>
      <vt:variant>
        <vt:lpwstr>_Раздел_6._Приложения_1</vt:lpwstr>
      </vt:variant>
      <vt:variant>
        <vt:i4>917631</vt:i4>
      </vt:variant>
      <vt:variant>
        <vt:i4>90</vt:i4>
      </vt:variant>
      <vt:variant>
        <vt:i4>0</vt:i4>
      </vt:variant>
      <vt:variant>
        <vt:i4>5</vt:i4>
      </vt:variant>
      <vt:variant>
        <vt:lpwstr/>
      </vt:variant>
      <vt:variant>
        <vt:lpwstr>_5.3_Налог_на</vt:lpwstr>
      </vt:variant>
      <vt:variant>
        <vt:i4>8061978</vt:i4>
      </vt:variant>
      <vt:variant>
        <vt:i4>87</vt:i4>
      </vt:variant>
      <vt:variant>
        <vt:i4>0</vt:i4>
      </vt:variant>
      <vt:variant>
        <vt:i4>5</vt:i4>
      </vt:variant>
      <vt:variant>
        <vt:lpwstr/>
      </vt:variant>
      <vt:variant>
        <vt:lpwstr>_5.2_НДС</vt:lpwstr>
      </vt:variant>
      <vt:variant>
        <vt:i4>786559</vt:i4>
      </vt:variant>
      <vt:variant>
        <vt:i4>84</vt:i4>
      </vt:variant>
      <vt:variant>
        <vt:i4>0</vt:i4>
      </vt:variant>
      <vt:variant>
        <vt:i4>5</vt:i4>
      </vt:variant>
      <vt:variant>
        <vt:lpwstr/>
      </vt:variant>
      <vt:variant>
        <vt:lpwstr>_5.1_Налог_на</vt:lpwstr>
      </vt:variant>
      <vt:variant>
        <vt:i4>72286262</vt:i4>
      </vt:variant>
      <vt:variant>
        <vt:i4>81</vt:i4>
      </vt:variant>
      <vt:variant>
        <vt:i4>0</vt:i4>
      </vt:variant>
      <vt:variant>
        <vt:i4>5</vt:i4>
      </vt:variant>
      <vt:variant>
        <vt:lpwstr/>
      </vt:variant>
      <vt:variant>
        <vt:lpwstr>_Раздел_5._Методологический</vt:lpwstr>
      </vt:variant>
      <vt:variant>
        <vt:i4>73531500</vt:i4>
      </vt:variant>
      <vt:variant>
        <vt:i4>78</vt:i4>
      </vt:variant>
      <vt:variant>
        <vt:i4>0</vt:i4>
      </vt:variant>
      <vt:variant>
        <vt:i4>5</vt:i4>
      </vt:variant>
      <vt:variant>
        <vt:lpwstr/>
      </vt:variant>
      <vt:variant>
        <vt:lpwstr>_4.14_Учет_на</vt:lpwstr>
      </vt:variant>
      <vt:variant>
        <vt:i4>68616218</vt:i4>
      </vt:variant>
      <vt:variant>
        <vt:i4>75</vt:i4>
      </vt:variant>
      <vt:variant>
        <vt:i4>0</vt:i4>
      </vt:variant>
      <vt:variant>
        <vt:i4>5</vt:i4>
      </vt:variant>
      <vt:variant>
        <vt:lpwstr/>
      </vt:variant>
      <vt:variant>
        <vt:lpwstr>_4.13_Учет_бюджетных</vt:lpwstr>
      </vt:variant>
      <vt:variant>
        <vt:i4>5571679</vt:i4>
      </vt:variant>
      <vt:variant>
        <vt:i4>72</vt:i4>
      </vt:variant>
      <vt:variant>
        <vt:i4>0</vt:i4>
      </vt:variant>
      <vt:variant>
        <vt:i4>5</vt:i4>
      </vt:variant>
      <vt:variant>
        <vt:lpwstr/>
      </vt:variant>
      <vt:variant>
        <vt:lpwstr>_4.12_Учет_расчетов</vt:lpwstr>
      </vt:variant>
      <vt:variant>
        <vt:i4>70254655</vt:i4>
      </vt:variant>
      <vt:variant>
        <vt:i4>69</vt:i4>
      </vt:variant>
      <vt:variant>
        <vt:i4>0</vt:i4>
      </vt:variant>
      <vt:variant>
        <vt:i4>5</vt:i4>
      </vt:variant>
      <vt:variant>
        <vt:lpwstr/>
      </vt:variant>
      <vt:variant>
        <vt:lpwstr>_4.11_Расчеты_с</vt:lpwstr>
      </vt:variant>
      <vt:variant>
        <vt:i4>8127609</vt:i4>
      </vt:variant>
      <vt:variant>
        <vt:i4>66</vt:i4>
      </vt:variant>
      <vt:variant>
        <vt:i4>0</vt:i4>
      </vt:variant>
      <vt:variant>
        <vt:i4>5</vt:i4>
      </vt:variant>
      <vt:variant>
        <vt:lpwstr/>
      </vt:variant>
      <vt:variant>
        <vt:lpwstr>_4.10_Расходы_будущих</vt:lpwstr>
      </vt:variant>
      <vt:variant>
        <vt:i4>7341164</vt:i4>
      </vt:variant>
      <vt:variant>
        <vt:i4>63</vt:i4>
      </vt:variant>
      <vt:variant>
        <vt:i4>0</vt:i4>
      </vt:variant>
      <vt:variant>
        <vt:i4>5</vt:i4>
      </vt:variant>
      <vt:variant>
        <vt:lpwstr/>
      </vt:variant>
      <vt:variant>
        <vt:lpwstr>_4.9_Доходы_будущих_1</vt:lpwstr>
      </vt:variant>
      <vt:variant>
        <vt:i4>72090692</vt:i4>
      </vt:variant>
      <vt:variant>
        <vt:i4>60</vt:i4>
      </vt:variant>
      <vt:variant>
        <vt:i4>0</vt:i4>
      </vt:variant>
      <vt:variant>
        <vt:i4>5</vt:i4>
      </vt:variant>
      <vt:variant>
        <vt:lpwstr/>
      </vt:variant>
      <vt:variant>
        <vt:lpwstr>_4.8_Расчеты_по</vt:lpwstr>
      </vt:variant>
      <vt:variant>
        <vt:i4>2228265</vt:i4>
      </vt:variant>
      <vt:variant>
        <vt:i4>57</vt:i4>
      </vt:variant>
      <vt:variant>
        <vt:i4>0</vt:i4>
      </vt:variant>
      <vt:variant>
        <vt:i4>5</vt:i4>
      </vt:variant>
      <vt:variant>
        <vt:lpwstr/>
      </vt:variant>
      <vt:variant>
        <vt:lpwstr>_4.7_Денежные_документы</vt:lpwstr>
      </vt:variant>
      <vt:variant>
        <vt:i4>3080225</vt:i4>
      </vt:variant>
      <vt:variant>
        <vt:i4>54</vt:i4>
      </vt:variant>
      <vt:variant>
        <vt:i4>0</vt:i4>
      </vt:variant>
      <vt:variant>
        <vt:i4>5</vt:i4>
      </vt:variant>
      <vt:variant>
        <vt:lpwstr/>
      </vt:variant>
      <vt:variant>
        <vt:lpwstr>_4.6_Денежные_средства</vt:lpwstr>
      </vt:variant>
      <vt:variant>
        <vt:i4>68747273</vt:i4>
      </vt:variant>
      <vt:variant>
        <vt:i4>51</vt:i4>
      </vt:variant>
      <vt:variant>
        <vt:i4>0</vt:i4>
      </vt:variant>
      <vt:variant>
        <vt:i4>5</vt:i4>
      </vt:variant>
      <vt:variant>
        <vt:lpwstr/>
      </vt:variant>
      <vt:variant>
        <vt:lpwstr>_4.5._Материальные_запасы</vt:lpwstr>
      </vt:variant>
      <vt:variant>
        <vt:i4>2490411</vt:i4>
      </vt:variant>
      <vt:variant>
        <vt:i4>48</vt:i4>
      </vt:variant>
      <vt:variant>
        <vt:i4>0</vt:i4>
      </vt:variant>
      <vt:variant>
        <vt:i4>5</vt:i4>
      </vt:variant>
      <vt:variant>
        <vt:lpwstr/>
      </vt:variant>
      <vt:variant>
        <vt:lpwstr>_4.4.Непроизводственные_активы.</vt:lpwstr>
      </vt:variant>
      <vt:variant>
        <vt:i4>2424868</vt:i4>
      </vt:variant>
      <vt:variant>
        <vt:i4>45</vt:i4>
      </vt:variant>
      <vt:variant>
        <vt:i4>0</vt:i4>
      </vt:variant>
      <vt:variant>
        <vt:i4>5</vt:i4>
      </vt:variant>
      <vt:variant>
        <vt:lpwstr/>
      </vt:variant>
      <vt:variant>
        <vt:lpwstr>_4.3.Нематериальные_активы.</vt:lpwstr>
      </vt:variant>
      <vt:variant>
        <vt:i4>2424926</vt:i4>
      </vt:variant>
      <vt:variant>
        <vt:i4>42</vt:i4>
      </vt:variant>
      <vt:variant>
        <vt:i4>0</vt:i4>
      </vt:variant>
      <vt:variant>
        <vt:i4>5</vt:i4>
      </vt:variant>
      <vt:variant>
        <vt:lpwstr/>
      </vt:variant>
      <vt:variant>
        <vt:lpwstr>_4.2_Основные_средства,</vt:lpwstr>
      </vt:variant>
      <vt:variant>
        <vt:i4>458869</vt:i4>
      </vt:variant>
      <vt:variant>
        <vt:i4>39</vt:i4>
      </vt:variant>
      <vt:variant>
        <vt:i4>0</vt:i4>
      </vt:variant>
      <vt:variant>
        <vt:i4>5</vt:i4>
      </vt:variant>
      <vt:variant>
        <vt:lpwstr/>
      </vt:variant>
      <vt:variant>
        <vt:lpwstr>_4.1_Общие_положения</vt:lpwstr>
      </vt:variant>
      <vt:variant>
        <vt:i4>72286263</vt:i4>
      </vt:variant>
      <vt:variant>
        <vt:i4>36</vt:i4>
      </vt:variant>
      <vt:variant>
        <vt:i4>0</vt:i4>
      </vt:variant>
      <vt:variant>
        <vt:i4>5</vt:i4>
      </vt:variant>
      <vt:variant>
        <vt:lpwstr/>
      </vt:variant>
      <vt:variant>
        <vt:lpwstr>_Раздел_4._Методологический</vt:lpwstr>
      </vt:variant>
      <vt:variant>
        <vt:i4>8324121</vt:i4>
      </vt:variant>
      <vt:variant>
        <vt:i4>33</vt:i4>
      </vt:variant>
      <vt:variant>
        <vt:i4>0</vt:i4>
      </vt:variant>
      <vt:variant>
        <vt:i4>5</vt:i4>
      </vt:variant>
      <vt:variant>
        <vt:lpwstr/>
      </vt:variant>
      <vt:variant>
        <vt:lpwstr>_3.9.Организация_внутреннего_контрол</vt:lpwstr>
      </vt:variant>
      <vt:variant>
        <vt:i4>197652</vt:i4>
      </vt:variant>
      <vt:variant>
        <vt:i4>30</vt:i4>
      </vt:variant>
      <vt:variant>
        <vt:i4>0</vt:i4>
      </vt:variant>
      <vt:variant>
        <vt:i4>5</vt:i4>
      </vt:variant>
      <vt:variant>
        <vt:lpwstr/>
      </vt:variant>
      <vt:variant>
        <vt:lpwstr>_3.8.Внутренняя_и_регламентированная</vt:lpwstr>
      </vt:variant>
      <vt:variant>
        <vt:i4>984089</vt:i4>
      </vt:variant>
      <vt:variant>
        <vt:i4>27</vt:i4>
      </vt:variant>
      <vt:variant>
        <vt:i4>0</vt:i4>
      </vt:variant>
      <vt:variant>
        <vt:i4>5</vt:i4>
      </vt:variant>
      <vt:variant>
        <vt:lpwstr/>
      </vt:variant>
      <vt:variant>
        <vt:lpwstr>_3.7.Инвентаризация_активов_и</vt:lpwstr>
      </vt:variant>
      <vt:variant>
        <vt:i4>6161461</vt:i4>
      </vt:variant>
      <vt:variant>
        <vt:i4>24</vt:i4>
      </vt:variant>
      <vt:variant>
        <vt:i4>0</vt:i4>
      </vt:variant>
      <vt:variant>
        <vt:i4>5</vt:i4>
      </vt:variant>
      <vt:variant>
        <vt:lpwstr/>
      </vt:variant>
      <vt:variant>
        <vt:lpwstr>_3.6.Регистры_налогового_учета</vt:lpwstr>
      </vt:variant>
      <vt:variant>
        <vt:i4>5375054</vt:i4>
      </vt:variant>
      <vt:variant>
        <vt:i4>21</vt:i4>
      </vt:variant>
      <vt:variant>
        <vt:i4>0</vt:i4>
      </vt:variant>
      <vt:variant>
        <vt:i4>5</vt:i4>
      </vt:variant>
      <vt:variant>
        <vt:lpwstr/>
      </vt:variant>
      <vt:variant>
        <vt:lpwstr>_3.5.Регистры_бухгалтерского_учета</vt:lpwstr>
      </vt:variant>
      <vt:variant>
        <vt:i4>7472144</vt:i4>
      </vt:variant>
      <vt:variant>
        <vt:i4>18</vt:i4>
      </vt:variant>
      <vt:variant>
        <vt:i4>0</vt:i4>
      </vt:variant>
      <vt:variant>
        <vt:i4>5</vt:i4>
      </vt:variant>
      <vt:variant>
        <vt:lpwstr/>
      </vt:variant>
      <vt:variant>
        <vt:lpwstr>_3.4.Первичные_учетные_документы</vt:lpwstr>
      </vt:variant>
      <vt:variant>
        <vt:i4>73924730</vt:i4>
      </vt:variant>
      <vt:variant>
        <vt:i4>15</vt:i4>
      </vt:variant>
      <vt:variant>
        <vt:i4>0</vt:i4>
      </vt:variant>
      <vt:variant>
        <vt:i4>5</vt:i4>
      </vt:variant>
      <vt:variant>
        <vt:lpwstr/>
      </vt:variant>
      <vt:variant>
        <vt:lpwstr>_3.3.Рабочий_план_счетов</vt:lpwstr>
      </vt:variant>
      <vt:variant>
        <vt:i4>2950219</vt:i4>
      </vt:variant>
      <vt:variant>
        <vt:i4>12</vt:i4>
      </vt:variant>
      <vt:variant>
        <vt:i4>0</vt:i4>
      </vt:variant>
      <vt:variant>
        <vt:i4>5</vt:i4>
      </vt:variant>
      <vt:variant>
        <vt:lpwstr/>
      </vt:variant>
      <vt:variant>
        <vt:lpwstr>_3.2.Порядок_документооборота_и</vt:lpwstr>
      </vt:variant>
      <vt:variant>
        <vt:i4>8193134</vt:i4>
      </vt:variant>
      <vt:variant>
        <vt:i4>9</vt:i4>
      </vt:variant>
      <vt:variant>
        <vt:i4>0</vt:i4>
      </vt:variant>
      <vt:variant>
        <vt:i4>5</vt:i4>
      </vt:variant>
      <vt:variant>
        <vt:lpwstr/>
      </vt:variant>
      <vt:variant>
        <vt:lpwstr>_3.1.Способ_обработки_учетной</vt:lpwstr>
      </vt:variant>
      <vt:variant>
        <vt:i4>71827514</vt:i4>
      </vt:variant>
      <vt:variant>
        <vt:i4>6</vt:i4>
      </vt:variant>
      <vt:variant>
        <vt:i4>0</vt:i4>
      </vt:variant>
      <vt:variant>
        <vt:i4>5</vt:i4>
      </vt:variant>
      <vt:variant>
        <vt:lpwstr/>
      </vt:variant>
      <vt:variant>
        <vt:lpwstr>_Раздел_3._Организационный</vt:lpwstr>
      </vt:variant>
      <vt:variant>
        <vt:i4>72220724</vt:i4>
      </vt:variant>
      <vt:variant>
        <vt:i4>3</vt:i4>
      </vt:variant>
      <vt:variant>
        <vt:i4>0</vt:i4>
      </vt:variant>
      <vt:variant>
        <vt:i4>5</vt:i4>
      </vt:variant>
      <vt:variant>
        <vt:lpwstr/>
      </vt:variant>
      <vt:variant>
        <vt:lpwstr>_Раздел_2._Нормативные</vt:lpwstr>
      </vt:variant>
      <vt:variant>
        <vt:i4>7406599</vt:i4>
      </vt:variant>
      <vt:variant>
        <vt:i4>0</vt:i4>
      </vt:variant>
      <vt:variant>
        <vt:i4>0</vt:i4>
      </vt:variant>
      <vt:variant>
        <vt:i4>5</vt:i4>
      </vt:variant>
      <vt:variant>
        <vt:lpwstr/>
      </vt:variant>
      <vt:variant>
        <vt:lpwstr>_Раздел_1._Общие</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Учетная запись Майкрософт</cp:lastModifiedBy>
  <cp:revision>6</cp:revision>
  <cp:lastPrinted>2021-03-16T02:24:00Z</cp:lastPrinted>
  <dcterms:created xsi:type="dcterms:W3CDTF">2020-06-10T06:18:00Z</dcterms:created>
  <dcterms:modified xsi:type="dcterms:W3CDTF">2023-01-17T07:45:00Z</dcterms:modified>
</cp:coreProperties>
</file>