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A" w:rsidRDefault="00D2386A" w:rsidP="00D2386A">
      <w:pPr>
        <w:spacing w:line="240" w:lineRule="auto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70730" w:rsidRPr="00470730" w:rsidRDefault="00470730" w:rsidP="00470730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470730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470730">
        <w:rPr>
          <w:rFonts w:ascii="Times New Roman" w:hAnsi="Times New Roman" w:cs="Times New Roman"/>
          <w:sz w:val="28"/>
          <w:szCs w:val="28"/>
        </w:rPr>
        <w:t>Контрольно-счетная</w:t>
      </w:r>
      <w:proofErr w:type="gramEnd"/>
      <w:r w:rsidRPr="00470730">
        <w:rPr>
          <w:rFonts w:ascii="Times New Roman" w:hAnsi="Times New Roman" w:cs="Times New Roman"/>
          <w:sz w:val="28"/>
          <w:szCs w:val="28"/>
        </w:rPr>
        <w:t xml:space="preserve"> палата МО «Бичурский район»</w:t>
      </w: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0">
        <w:rPr>
          <w:rFonts w:ascii="Times New Roman" w:hAnsi="Times New Roman" w:cs="Times New Roman"/>
          <w:b/>
          <w:sz w:val="28"/>
          <w:szCs w:val="28"/>
        </w:rPr>
        <w:t xml:space="preserve">Стандарт внешнего </w:t>
      </w:r>
      <w:r w:rsidR="00792DF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70730">
        <w:rPr>
          <w:rFonts w:ascii="Times New Roman" w:hAnsi="Times New Roman" w:cs="Times New Roman"/>
          <w:b/>
          <w:sz w:val="28"/>
          <w:szCs w:val="28"/>
        </w:rPr>
        <w:t>финансового контроля - 4</w:t>
      </w:r>
    </w:p>
    <w:p w:rsidR="00470730" w:rsidRPr="00470730" w:rsidRDefault="00470730" w:rsidP="00470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30" w:rsidRDefault="00470730" w:rsidP="0047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07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ЭКСПЕРТИЗЫ ПРОЕКТА РЕШЕНИЯ О БЮДЖЕТЕ МУНИЦИПАЛЬНОГО</w:t>
      </w:r>
      <w:r w:rsidRPr="0047073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70730" w:rsidRPr="00470730" w:rsidRDefault="00470730" w:rsidP="00470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0">
        <w:rPr>
          <w:rFonts w:ascii="Times New Roman" w:hAnsi="Times New Roman" w:cs="Times New Roman"/>
          <w:b/>
          <w:sz w:val="28"/>
          <w:szCs w:val="28"/>
        </w:rPr>
        <w:t xml:space="preserve"> «БИЧУРСКИЙ РАЙОН»»</w:t>
      </w:r>
    </w:p>
    <w:bookmarkEnd w:id="0"/>
    <w:p w:rsidR="00470730" w:rsidRPr="00470730" w:rsidRDefault="00470730" w:rsidP="00470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730">
        <w:rPr>
          <w:rFonts w:ascii="Times New Roman" w:hAnsi="Times New Roman" w:cs="Times New Roman"/>
          <w:sz w:val="28"/>
          <w:szCs w:val="28"/>
        </w:rPr>
        <w:t>Утвержден</w:t>
      </w:r>
    </w:p>
    <w:p w:rsidR="00470730" w:rsidRPr="00470730" w:rsidRDefault="00470730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730">
        <w:rPr>
          <w:rFonts w:ascii="Times New Roman" w:hAnsi="Times New Roman" w:cs="Times New Roman"/>
          <w:sz w:val="28"/>
          <w:szCs w:val="28"/>
        </w:rPr>
        <w:t>Распоряжением МКУ КСП</w:t>
      </w:r>
    </w:p>
    <w:p w:rsidR="00470730" w:rsidRPr="00470730" w:rsidRDefault="00470730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730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</w:p>
    <w:p w:rsidR="00470730" w:rsidRPr="00470730" w:rsidRDefault="00470730" w:rsidP="00470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730">
        <w:rPr>
          <w:rFonts w:ascii="Times New Roman" w:hAnsi="Times New Roman" w:cs="Times New Roman"/>
          <w:sz w:val="28"/>
          <w:szCs w:val="28"/>
        </w:rPr>
        <w:t xml:space="preserve">от </w:t>
      </w:r>
      <w:r w:rsidR="00D2386A">
        <w:rPr>
          <w:rFonts w:ascii="Times New Roman" w:hAnsi="Times New Roman" w:cs="Times New Roman"/>
          <w:sz w:val="28"/>
          <w:szCs w:val="28"/>
        </w:rPr>
        <w:t>30</w:t>
      </w:r>
      <w:r w:rsidRPr="00470730">
        <w:rPr>
          <w:rFonts w:ascii="Times New Roman" w:hAnsi="Times New Roman" w:cs="Times New Roman"/>
          <w:sz w:val="28"/>
          <w:szCs w:val="28"/>
        </w:rPr>
        <w:t>.0</w:t>
      </w:r>
      <w:r w:rsidR="00D2386A">
        <w:rPr>
          <w:rFonts w:ascii="Times New Roman" w:hAnsi="Times New Roman" w:cs="Times New Roman"/>
          <w:sz w:val="28"/>
          <w:szCs w:val="28"/>
        </w:rPr>
        <w:t>6</w:t>
      </w:r>
      <w:r w:rsidRPr="0047073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2386A">
        <w:rPr>
          <w:rFonts w:ascii="Times New Roman" w:hAnsi="Times New Roman" w:cs="Times New Roman"/>
          <w:sz w:val="28"/>
          <w:szCs w:val="28"/>
        </w:rPr>
        <w:t xml:space="preserve"> 8</w:t>
      </w:r>
      <w:r w:rsidRPr="00470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730" w:rsidRPr="00470730" w:rsidRDefault="00470730" w:rsidP="0047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6C" w:rsidRDefault="0020696C" w:rsidP="00470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730">
        <w:rPr>
          <w:rFonts w:ascii="Times New Roman" w:hAnsi="Times New Roman" w:cs="Times New Roman"/>
          <w:sz w:val="28"/>
          <w:szCs w:val="28"/>
        </w:rPr>
        <w:t>2020</w:t>
      </w:r>
    </w:p>
    <w:p w:rsidR="00470730" w:rsidRPr="00470730" w:rsidRDefault="00470730" w:rsidP="0047073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073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0730" w:rsidRPr="00470730" w:rsidRDefault="00470730" w:rsidP="00470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730" w:rsidRPr="00470730" w:rsidRDefault="00470730" w:rsidP="0047073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1. Общие положения                                                                                           </w:t>
      </w:r>
      <w:r w:rsidR="009079A9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470730">
        <w:rPr>
          <w:rFonts w:ascii="Times New Roman" w:hAnsi="Times New Roman" w:cs="Times New Roman"/>
          <w:spacing w:val="-1"/>
          <w:sz w:val="28"/>
          <w:szCs w:val="28"/>
        </w:rPr>
        <w:t>3</w:t>
      </w:r>
    </w:p>
    <w:p w:rsidR="00470730" w:rsidRPr="00470730" w:rsidRDefault="00470730" w:rsidP="0047073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2. Порядок проведения </w:t>
      </w:r>
      <w:r w:rsidR="003B3315">
        <w:rPr>
          <w:rFonts w:ascii="Times New Roman" w:hAnsi="Times New Roman" w:cs="Times New Roman"/>
          <w:spacing w:val="-1"/>
          <w:sz w:val="28"/>
          <w:szCs w:val="28"/>
        </w:rPr>
        <w:t xml:space="preserve">экспертизы проекта решения о бюджете </w:t>
      </w:r>
      <w:r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  <w:r w:rsidR="009079A9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9079A9" w:rsidRDefault="00470730" w:rsidP="0047073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3. Методика проведения </w:t>
      </w:r>
      <w:r w:rsidR="009079A9">
        <w:rPr>
          <w:rFonts w:ascii="Times New Roman" w:hAnsi="Times New Roman" w:cs="Times New Roman"/>
          <w:spacing w:val="-1"/>
          <w:sz w:val="28"/>
          <w:szCs w:val="28"/>
        </w:rPr>
        <w:t>экспертизы проекта решения о бюджете</w:t>
      </w:r>
      <w:r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9079A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6   </w:t>
      </w:r>
    </w:p>
    <w:p w:rsidR="00470730" w:rsidRPr="00470730" w:rsidRDefault="009079A9" w:rsidP="0047073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 Оформление и использование результатов экспертизы</w:t>
      </w:r>
      <w:r w:rsidR="00470730" w:rsidRPr="00470730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11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tabs>
                <w:tab w:val="left" w:pos="315"/>
                <w:tab w:val="left" w:pos="525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470730" w:rsidTr="00BC3F49"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470730" w:rsidRDefault="00470730" w:rsidP="00BC3F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470730" w:rsidRDefault="00470730" w:rsidP="00BC3F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0" w:rsidRPr="007C7B75" w:rsidTr="00BC3F49">
        <w:trPr>
          <w:trHeight w:val="393"/>
        </w:trPr>
        <w:tc>
          <w:tcPr>
            <w:tcW w:w="1980" w:type="dxa"/>
            <w:tcMar>
              <w:left w:w="0" w:type="dxa"/>
              <w:right w:w="57" w:type="dxa"/>
            </w:tcMar>
          </w:tcPr>
          <w:p w:rsidR="00470730" w:rsidRPr="00D40547" w:rsidRDefault="00470730" w:rsidP="00BC3F49">
            <w:pPr>
              <w:widowControl w:val="0"/>
              <w:tabs>
                <w:tab w:val="left" w:pos="567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D40547" w:rsidRDefault="00470730" w:rsidP="00BC3F49">
            <w:pPr>
              <w:widowControl w:val="0"/>
              <w:tabs>
                <w:tab w:val="left" w:pos="567"/>
              </w:tabs>
              <w:spacing w:line="240" w:lineRule="auto"/>
              <w:rPr>
                <w:snapToGrid w:val="0"/>
                <w:sz w:val="24"/>
                <w:szCs w:val="24"/>
              </w:rPr>
            </w:pPr>
          </w:p>
        </w:tc>
      </w:tr>
      <w:tr w:rsidR="00470730" w:rsidRPr="007C7B75" w:rsidTr="00BC3F49">
        <w:trPr>
          <w:trHeight w:val="393"/>
        </w:trPr>
        <w:tc>
          <w:tcPr>
            <w:tcW w:w="1980" w:type="dxa"/>
            <w:tcMar>
              <w:left w:w="0" w:type="dxa"/>
              <w:right w:w="57" w:type="dxa"/>
            </w:tcMar>
          </w:tcPr>
          <w:p w:rsidR="00470730" w:rsidRDefault="00470730" w:rsidP="00BC3F49">
            <w:pPr>
              <w:widowControl w:val="0"/>
              <w:tabs>
                <w:tab w:val="left" w:pos="567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470730" w:rsidRPr="00D40547" w:rsidRDefault="00470730" w:rsidP="00BC3F49">
            <w:pPr>
              <w:widowControl w:val="0"/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470730" w:rsidRDefault="00470730" w:rsidP="00470730">
      <w:pPr>
        <w:spacing w:line="240" w:lineRule="auto"/>
        <w:rPr>
          <w:szCs w:val="28"/>
        </w:rPr>
      </w:pPr>
    </w:p>
    <w:p w:rsidR="00470730" w:rsidRDefault="00470730" w:rsidP="00470730">
      <w:pPr>
        <w:spacing w:line="240" w:lineRule="auto"/>
        <w:rPr>
          <w:szCs w:val="28"/>
        </w:rPr>
      </w:pPr>
    </w:p>
    <w:p w:rsidR="00470730" w:rsidRDefault="00470730" w:rsidP="00470730">
      <w:pPr>
        <w:spacing w:line="240" w:lineRule="auto"/>
        <w:jc w:val="center"/>
        <w:rPr>
          <w:szCs w:val="28"/>
        </w:rPr>
      </w:pPr>
    </w:p>
    <w:p w:rsidR="00470730" w:rsidRDefault="00470730" w:rsidP="00470730">
      <w:pPr>
        <w:spacing w:line="240" w:lineRule="auto"/>
        <w:rPr>
          <w:szCs w:val="28"/>
        </w:rPr>
      </w:pPr>
    </w:p>
    <w:p w:rsidR="00470730" w:rsidRDefault="00470730" w:rsidP="00470730">
      <w:pPr>
        <w:ind w:firstLine="567"/>
      </w:pPr>
    </w:p>
    <w:p w:rsidR="00D2386A" w:rsidRDefault="00D2386A" w:rsidP="00470730">
      <w:pPr>
        <w:ind w:firstLine="567"/>
      </w:pPr>
    </w:p>
    <w:p w:rsidR="00470730" w:rsidRDefault="00470730" w:rsidP="00470730">
      <w:pPr>
        <w:ind w:firstLine="567"/>
      </w:pPr>
    </w:p>
    <w:p w:rsidR="00470730" w:rsidRDefault="00470730" w:rsidP="00470730">
      <w:pPr>
        <w:ind w:firstLine="567"/>
      </w:pPr>
    </w:p>
    <w:p w:rsidR="008D57E9" w:rsidRPr="00F227CA" w:rsidRDefault="00D2386A" w:rsidP="008D57E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D57E9" w:rsidRPr="00F22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0FE" w:rsidRPr="00F227CA">
        <w:rPr>
          <w:rFonts w:ascii="Times New Roman" w:hAnsi="Times New Roman" w:cs="Times New Roman"/>
          <w:b/>
          <w:sz w:val="28"/>
          <w:szCs w:val="28"/>
        </w:rPr>
        <w:t>Общие</w:t>
      </w:r>
      <w:r w:rsidR="008D57E9" w:rsidRPr="00F227CA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</w:p>
    <w:p w:rsidR="00E0782A" w:rsidRDefault="008D57E9" w:rsidP="007A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E078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57E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0782A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0782A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0782A">
        <w:rPr>
          <w:rFonts w:ascii="Times New Roman" w:hAnsi="Times New Roman" w:cs="Times New Roman"/>
          <w:sz w:val="28"/>
          <w:szCs w:val="28"/>
        </w:rPr>
        <w:t>а</w:t>
      </w: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E0782A">
        <w:rPr>
          <w:rFonts w:ascii="Times New Roman" w:hAnsi="Times New Roman" w:cs="Times New Roman"/>
          <w:sz w:val="28"/>
          <w:szCs w:val="28"/>
        </w:rPr>
        <w:t>МО «Бичурский район» «</w:t>
      </w:r>
      <w:r w:rsidRPr="008D57E9">
        <w:rPr>
          <w:rFonts w:ascii="Times New Roman" w:hAnsi="Times New Roman" w:cs="Times New Roman"/>
          <w:sz w:val="28"/>
          <w:szCs w:val="28"/>
        </w:rPr>
        <w:t>П</w:t>
      </w:r>
      <w:r w:rsidR="00F227CA">
        <w:rPr>
          <w:rFonts w:ascii="Times New Roman" w:hAnsi="Times New Roman" w:cs="Times New Roman"/>
          <w:sz w:val="28"/>
          <w:szCs w:val="28"/>
        </w:rPr>
        <w:t>орядок проведения</w:t>
      </w:r>
      <w:r w:rsidRPr="008D57E9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E0782A">
        <w:rPr>
          <w:rFonts w:ascii="Times New Roman" w:hAnsi="Times New Roman" w:cs="Times New Roman"/>
          <w:sz w:val="28"/>
          <w:szCs w:val="28"/>
        </w:rPr>
        <w:t>решения о бюджете МО «Бичурский район»</w:t>
      </w:r>
      <w:r w:rsidRPr="008D57E9">
        <w:rPr>
          <w:rFonts w:ascii="Times New Roman" w:hAnsi="Times New Roman" w:cs="Times New Roman"/>
          <w:sz w:val="28"/>
          <w:szCs w:val="28"/>
        </w:rPr>
        <w:t xml:space="preserve"> (далее – Стандарт) утвержден в соответствии с</w:t>
      </w:r>
      <w:r w:rsidR="00E0782A">
        <w:rPr>
          <w:rFonts w:ascii="Times New Roman" w:hAnsi="Times New Roman" w:cs="Times New Roman"/>
          <w:sz w:val="28"/>
          <w:szCs w:val="28"/>
        </w:rPr>
        <w:t>о</w:t>
      </w: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2A" w:rsidRDefault="00E0782A" w:rsidP="007A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0FE" w:rsidRDefault="00E0782A" w:rsidP="007A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статьей 11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 МО «Бичурский район»;</w:t>
      </w:r>
    </w:p>
    <w:p w:rsidR="00BD4052" w:rsidRDefault="008D57E9" w:rsidP="00BD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2.1. Стандарт определяет нормативные и методические положения для проведения экспертиз проектов </w:t>
      </w:r>
      <w:r w:rsidR="007A50FE">
        <w:rPr>
          <w:rFonts w:ascii="Times New Roman" w:hAnsi="Times New Roman" w:cs="Times New Roman"/>
          <w:sz w:val="28"/>
          <w:szCs w:val="28"/>
        </w:rPr>
        <w:t>решений о бюджете МО «Бичурский район»</w:t>
      </w:r>
      <w:r w:rsidRPr="008D57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BD4052" w:rsidRDefault="008D57E9" w:rsidP="00BD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2.2. Стандарт предназначен для использования </w:t>
      </w:r>
      <w:r w:rsidR="00BD4052">
        <w:rPr>
          <w:rFonts w:ascii="Times New Roman" w:hAnsi="Times New Roman" w:cs="Times New Roman"/>
          <w:sz w:val="28"/>
          <w:szCs w:val="28"/>
        </w:rPr>
        <w:t>сотрудниками КСП</w:t>
      </w:r>
      <w:r w:rsidRPr="008D57E9">
        <w:rPr>
          <w:rFonts w:ascii="Times New Roman" w:hAnsi="Times New Roman" w:cs="Times New Roman"/>
          <w:sz w:val="28"/>
          <w:szCs w:val="28"/>
        </w:rPr>
        <w:t>, обладающими полномочиями на организацию и непосредственное проведение контрольных и эксп</w:t>
      </w:r>
      <w:r w:rsidR="00BD4052">
        <w:rPr>
          <w:rFonts w:ascii="Times New Roman" w:hAnsi="Times New Roman" w:cs="Times New Roman"/>
          <w:sz w:val="28"/>
          <w:szCs w:val="28"/>
        </w:rPr>
        <w:t>ертно-аналитических мероприятий</w:t>
      </w:r>
      <w:r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E9" w:rsidRPr="00663551" w:rsidRDefault="008D57E9" w:rsidP="00BD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 xml:space="preserve">Стандарт регулирует особенности подготовки, проведения и использования результатов экспертизы проекта </w:t>
      </w:r>
      <w:r w:rsidR="00BD4052">
        <w:rPr>
          <w:rFonts w:ascii="Times New Roman" w:hAnsi="Times New Roman" w:cs="Times New Roman"/>
          <w:sz w:val="28"/>
          <w:szCs w:val="28"/>
        </w:rPr>
        <w:t>решения о бюджете МО «Бичурский район»</w:t>
      </w:r>
      <w:r w:rsidRPr="008D57E9">
        <w:rPr>
          <w:rFonts w:ascii="Times New Roman" w:hAnsi="Times New Roman" w:cs="Times New Roman"/>
          <w:sz w:val="28"/>
          <w:szCs w:val="28"/>
        </w:rPr>
        <w:t xml:space="preserve">, включая требования к основаниям и срокам проведения указанного мероприятия, составу проверяемых органов и организаций, порядку </w:t>
      </w:r>
      <w:r w:rsidR="00BD4052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8D57E9">
        <w:rPr>
          <w:rFonts w:ascii="Times New Roman" w:hAnsi="Times New Roman" w:cs="Times New Roman"/>
          <w:sz w:val="28"/>
          <w:szCs w:val="28"/>
        </w:rPr>
        <w:t>, способам получения необходимой информации и материалов, содержанию формируемых в ходе экспертизы документов, случаям направления документов для принятия мер по результатам экспертизы, а также методические подходы к проведению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326374" w:rsidRDefault="00BD4052" w:rsidP="00326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Целью проведения экспертизы проекта </w:t>
      </w:r>
      <w:r w:rsidR="00EC66EE">
        <w:rPr>
          <w:rFonts w:ascii="Times New Roman" w:hAnsi="Times New Roman" w:cs="Times New Roman"/>
          <w:sz w:val="28"/>
          <w:szCs w:val="28"/>
        </w:rPr>
        <w:t>решения о бюджете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является обеспечение его соответствия бюджетному законодательству, отсутствия противоречий с другими нормативными правовыми актами и документами стратегического планирования, а также формирование и доведение до </w:t>
      </w:r>
      <w:r w:rsidR="00326374">
        <w:rPr>
          <w:rFonts w:ascii="Times New Roman" w:hAnsi="Times New Roman" w:cs="Times New Roman"/>
          <w:sz w:val="28"/>
          <w:szCs w:val="28"/>
        </w:rPr>
        <w:t>Совета депутатов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326374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полноте, обоснованности и достоверности плановых (прогнозных) показателей в проекте </w:t>
      </w:r>
      <w:r w:rsidR="00326374">
        <w:rPr>
          <w:rFonts w:ascii="Times New Roman" w:hAnsi="Times New Roman" w:cs="Times New Roman"/>
          <w:sz w:val="28"/>
          <w:szCs w:val="28"/>
        </w:rPr>
        <w:t>решения о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бюджете. </w:t>
      </w:r>
      <w:proofErr w:type="gramEnd"/>
    </w:p>
    <w:p w:rsidR="00326374" w:rsidRDefault="00BD4052" w:rsidP="00326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Задачами экспертизы проекта </w:t>
      </w:r>
      <w:r w:rsidR="00326374">
        <w:rPr>
          <w:rFonts w:ascii="Times New Roman" w:hAnsi="Times New Roman" w:cs="Times New Roman"/>
          <w:sz w:val="28"/>
          <w:szCs w:val="28"/>
        </w:rPr>
        <w:t>решения о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бюджете являются: </w:t>
      </w:r>
    </w:p>
    <w:p w:rsidR="00326374" w:rsidRDefault="008D57E9" w:rsidP="00326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1) оценка соответствия проекта </w:t>
      </w:r>
      <w:r w:rsidR="00326374">
        <w:rPr>
          <w:rFonts w:ascii="Times New Roman" w:hAnsi="Times New Roman" w:cs="Times New Roman"/>
          <w:sz w:val="28"/>
          <w:szCs w:val="28"/>
        </w:rPr>
        <w:t>решения о</w:t>
      </w:r>
      <w:r w:rsidR="00326374" w:rsidRPr="008D57E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D57E9">
        <w:rPr>
          <w:rFonts w:ascii="Times New Roman" w:hAnsi="Times New Roman" w:cs="Times New Roman"/>
          <w:sz w:val="28"/>
          <w:szCs w:val="28"/>
        </w:rPr>
        <w:t xml:space="preserve">положениям документов, на которых основывается его составление; </w:t>
      </w:r>
    </w:p>
    <w:p w:rsidR="00326374" w:rsidRDefault="00326374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57E9" w:rsidRPr="008D57E9">
        <w:rPr>
          <w:rFonts w:ascii="Times New Roman" w:hAnsi="Times New Roman" w:cs="Times New Roman"/>
          <w:sz w:val="28"/>
          <w:szCs w:val="28"/>
        </w:rPr>
        <w:t>оценка обоснованности и достоверности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экономических показателей, используемых в бюджетном планировании; </w:t>
      </w:r>
    </w:p>
    <w:p w:rsidR="00326374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соблюдением порядка составления и представления проекта </w:t>
      </w:r>
      <w:r w:rsidR="00326374">
        <w:rPr>
          <w:rFonts w:ascii="Times New Roman" w:hAnsi="Times New Roman" w:cs="Times New Roman"/>
          <w:sz w:val="28"/>
          <w:szCs w:val="28"/>
        </w:rPr>
        <w:t>решения о</w:t>
      </w:r>
      <w:r w:rsidR="00326374" w:rsidRPr="008D57E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D57E9">
        <w:rPr>
          <w:rFonts w:ascii="Times New Roman" w:hAnsi="Times New Roman" w:cs="Times New Roman"/>
          <w:sz w:val="28"/>
          <w:szCs w:val="28"/>
        </w:rPr>
        <w:t xml:space="preserve">и представляемых с ним документов; </w:t>
      </w:r>
    </w:p>
    <w:p w:rsidR="00326374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полнотой, соответствием законодательству и согласованностью текстовых статей и приложений проекта </w:t>
      </w:r>
      <w:r w:rsidR="00326374">
        <w:rPr>
          <w:rFonts w:ascii="Times New Roman" w:hAnsi="Times New Roman" w:cs="Times New Roman"/>
          <w:sz w:val="28"/>
          <w:szCs w:val="28"/>
        </w:rPr>
        <w:t>решения о</w:t>
      </w:r>
      <w:r w:rsidR="00326374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6374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соблюдением общих требований к формированию и порядка применения бюджетной классификации Российской Федерации; </w:t>
      </w:r>
    </w:p>
    <w:p w:rsidR="00326374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полнотой и законностью включения в проект бюджета источников поступлений и направлений использования средств; </w:t>
      </w:r>
    </w:p>
    <w:p w:rsidR="00326374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соблюдением методик планирования, обоснованностью и достоверностью расчетов объемов бюджетных показателей; </w:t>
      </w:r>
    </w:p>
    <w:p w:rsidR="00326374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законностью и обоснованностью планирования дефицита (профицита), долга, бюджетных кредитов и гарантий; </w:t>
      </w:r>
    </w:p>
    <w:p w:rsidR="00B0710F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9) анализ полноты и достаточности правовой базы, необходимой для исполнения </w:t>
      </w:r>
      <w:r w:rsidR="00B0710F">
        <w:rPr>
          <w:rFonts w:ascii="Times New Roman" w:hAnsi="Times New Roman" w:cs="Times New Roman"/>
          <w:sz w:val="28"/>
          <w:szCs w:val="28"/>
        </w:rPr>
        <w:t>решения о</w:t>
      </w:r>
      <w:r w:rsidR="00B0710F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10F" w:rsidRDefault="008D57E9" w:rsidP="003263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устранением в проекте </w:t>
      </w:r>
      <w:r w:rsidR="00B0710F">
        <w:rPr>
          <w:rFonts w:ascii="Times New Roman" w:hAnsi="Times New Roman" w:cs="Times New Roman"/>
          <w:sz w:val="28"/>
          <w:szCs w:val="28"/>
        </w:rPr>
        <w:t>решения о</w:t>
      </w:r>
      <w:r w:rsidR="00B0710F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нарушений и недостатков, установленных ранее; </w:t>
      </w:r>
    </w:p>
    <w:p w:rsidR="008D57E9" w:rsidRPr="00326374" w:rsidRDefault="008D57E9" w:rsidP="00B071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11) подготовка предложений по внесению поправок в проект </w:t>
      </w:r>
      <w:r w:rsidR="00B0710F">
        <w:rPr>
          <w:rFonts w:ascii="Times New Roman" w:hAnsi="Times New Roman" w:cs="Times New Roman"/>
          <w:sz w:val="28"/>
          <w:szCs w:val="28"/>
        </w:rPr>
        <w:t>решения о</w:t>
      </w:r>
      <w:r w:rsidR="00B0710F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и совершенствованию бюджетного планирования. </w:t>
      </w:r>
    </w:p>
    <w:p w:rsidR="00B0710F" w:rsidRDefault="00B0710F" w:rsidP="00B07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7E9" w:rsidRPr="00663551" w:rsidRDefault="00F227CA" w:rsidP="00B071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7E9" w:rsidRPr="00B0710F">
        <w:rPr>
          <w:rFonts w:ascii="Times New Roman" w:hAnsi="Times New Roman" w:cs="Times New Roman"/>
          <w:b/>
          <w:sz w:val="28"/>
          <w:szCs w:val="28"/>
        </w:rPr>
        <w:t>. Порядок проведения экспертизы</w:t>
      </w:r>
    </w:p>
    <w:p w:rsidR="00B0710F" w:rsidRDefault="00F227CA" w:rsidP="00B07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.1. Экспертиза проекта </w:t>
      </w:r>
      <w:r w:rsidR="00B0710F">
        <w:rPr>
          <w:rFonts w:ascii="Times New Roman" w:hAnsi="Times New Roman" w:cs="Times New Roman"/>
          <w:sz w:val="28"/>
          <w:szCs w:val="28"/>
        </w:rPr>
        <w:t>решения о</w:t>
      </w:r>
      <w:r w:rsidR="00B0710F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B0710F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на отчетный финансовый год и плановый период, включается в план работы палаты на основании статьи 157 Бюджетного кодекса Российской Федерации и статьи 1</w:t>
      </w:r>
      <w:r w:rsidR="00B0710F"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B0710F">
        <w:rPr>
          <w:rFonts w:ascii="Times New Roman" w:hAnsi="Times New Roman" w:cs="Times New Roman"/>
          <w:sz w:val="28"/>
          <w:szCs w:val="28"/>
        </w:rPr>
        <w:t>Положения о бюджетном процессе 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10F" w:rsidRDefault="008D57E9" w:rsidP="00B07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Экспертиза проекта </w:t>
      </w:r>
      <w:r w:rsidR="00B0710F">
        <w:rPr>
          <w:rFonts w:ascii="Times New Roman" w:hAnsi="Times New Roman" w:cs="Times New Roman"/>
          <w:sz w:val="28"/>
          <w:szCs w:val="28"/>
        </w:rPr>
        <w:t>решения о</w:t>
      </w:r>
      <w:r w:rsidR="00B0710F" w:rsidRPr="008D57E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D57E9">
        <w:rPr>
          <w:rFonts w:ascii="Times New Roman" w:hAnsi="Times New Roman" w:cs="Times New Roman"/>
          <w:sz w:val="28"/>
          <w:szCs w:val="28"/>
        </w:rPr>
        <w:t xml:space="preserve">является экспертно-аналитическим мероприятием, в ходе которого могут проводиться выборочные проверки (анализ) в отношении объектов контроля. </w:t>
      </w:r>
    </w:p>
    <w:p w:rsidR="007318A9" w:rsidRDefault="00F227CA" w:rsidP="0073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.2. Экспертизы проектов </w:t>
      </w:r>
      <w:r w:rsidR="00B0710F">
        <w:rPr>
          <w:rFonts w:ascii="Times New Roman" w:hAnsi="Times New Roman" w:cs="Times New Roman"/>
          <w:sz w:val="28"/>
          <w:szCs w:val="28"/>
        </w:rPr>
        <w:t>решений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B0710F">
        <w:rPr>
          <w:rFonts w:ascii="Times New Roman" w:hAnsi="Times New Roman" w:cs="Times New Roman"/>
          <w:sz w:val="28"/>
          <w:szCs w:val="28"/>
        </w:rPr>
        <w:t>решение о</w:t>
      </w:r>
      <w:r w:rsidR="00B0710F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проводятся в случае их направления на экспертизу в палату в порядке, установленном статьей </w:t>
      </w:r>
      <w:r w:rsidR="00B0710F">
        <w:rPr>
          <w:rFonts w:ascii="Times New Roman" w:hAnsi="Times New Roman" w:cs="Times New Roman"/>
          <w:sz w:val="28"/>
          <w:szCs w:val="28"/>
        </w:rPr>
        <w:t>14.2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B0710F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D7B" w:rsidRDefault="00F227CA" w:rsidP="00076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.3. Ответственным за проведение экспертизы проекта </w:t>
      </w:r>
      <w:r w:rsidR="007318A9">
        <w:rPr>
          <w:rFonts w:ascii="Times New Roman" w:hAnsi="Times New Roman" w:cs="Times New Roman"/>
          <w:sz w:val="28"/>
          <w:szCs w:val="28"/>
        </w:rPr>
        <w:t>решения о</w:t>
      </w:r>
      <w:r w:rsidR="007318A9" w:rsidRPr="008D57E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76D7B">
        <w:rPr>
          <w:rFonts w:ascii="Times New Roman" w:hAnsi="Times New Roman" w:cs="Times New Roman"/>
          <w:sz w:val="28"/>
          <w:szCs w:val="28"/>
        </w:rPr>
        <w:t>председатель 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D7B" w:rsidRDefault="00F227CA" w:rsidP="00076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.4. Объектами контроля (проверяемыми органами и организациями) при проведении экспертизы проекта </w:t>
      </w:r>
      <w:r w:rsidR="00076D7B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76D7B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076D7B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="00076D7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главные администраторы бюджетных средств.</w:t>
      </w:r>
    </w:p>
    <w:p w:rsidR="00076D7B" w:rsidRDefault="00F227CA" w:rsidP="00076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В ходе экспертизы проекта </w:t>
      </w:r>
      <w:r w:rsidR="00076D7B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076D7B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могут проводиться выборочные проверки (анализ) в отношении иных органов и организаций, на которые распространяются полномочия </w:t>
      </w:r>
      <w:r w:rsidR="00076D7B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и которые участвуют в планировании (прогнозировании) показателей проекта бюджета (получатели средств и администраторы поступлений бюджета, получатели межбюджетных трансфертов, бюджетных кредитов, субсидий, инвестиций, </w:t>
      </w:r>
      <w:r w:rsidR="00076D7B">
        <w:rPr>
          <w:rFonts w:ascii="Times New Roman" w:hAnsi="Times New Roman" w:cs="Times New Roman"/>
          <w:sz w:val="28"/>
          <w:szCs w:val="28"/>
        </w:rPr>
        <w:t>муниципальных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гарантий, плательщики доходов бюджета от использования </w:t>
      </w:r>
      <w:r w:rsidR="00076D7B">
        <w:rPr>
          <w:rFonts w:ascii="Times New Roman" w:hAnsi="Times New Roman" w:cs="Times New Roman"/>
          <w:sz w:val="28"/>
          <w:szCs w:val="28"/>
        </w:rPr>
        <w:t>муниципального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имущества).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Решение об осуществлении контроля в отношении указанных органов (организаций) принимается в порядке, установленном для проведения выездных и камеральных проверок. </w:t>
      </w:r>
    </w:p>
    <w:p w:rsidR="00076D7B" w:rsidRDefault="00F227CA" w:rsidP="008D57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Сроки проведения экспертизы проекта </w:t>
      </w:r>
      <w:r w:rsidR="00076D7B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076D7B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и подготовки заключения </w:t>
      </w:r>
      <w:r w:rsidR="00076D7B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статьей </w:t>
      </w:r>
      <w:r w:rsidR="00076D7B">
        <w:rPr>
          <w:rFonts w:ascii="Times New Roman" w:hAnsi="Times New Roman" w:cs="Times New Roman"/>
          <w:sz w:val="28"/>
          <w:szCs w:val="28"/>
        </w:rPr>
        <w:t>12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076D7B">
        <w:rPr>
          <w:rFonts w:ascii="Times New Roman" w:hAnsi="Times New Roman" w:cs="Times New Roman"/>
          <w:sz w:val="28"/>
          <w:szCs w:val="28"/>
        </w:rPr>
        <w:t>Положения о бюджетном процессе 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 учетом установленных законодательством сроков внесения проекта </w:t>
      </w:r>
      <w:r w:rsidR="00076D7B">
        <w:rPr>
          <w:rFonts w:ascii="Times New Roman" w:hAnsi="Times New Roman" w:cs="Times New Roman"/>
          <w:sz w:val="28"/>
          <w:szCs w:val="28"/>
        </w:rPr>
        <w:t>решения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в </w:t>
      </w:r>
      <w:r w:rsidR="00076D7B">
        <w:rPr>
          <w:rFonts w:ascii="Times New Roman" w:hAnsi="Times New Roman" w:cs="Times New Roman"/>
          <w:sz w:val="28"/>
          <w:szCs w:val="28"/>
        </w:rPr>
        <w:t>Совет депутатов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его рассмотрения комитетами, комиссиями и на сессиях </w:t>
      </w:r>
      <w:r w:rsidR="00076D7B">
        <w:rPr>
          <w:rFonts w:ascii="Times New Roman" w:hAnsi="Times New Roman" w:cs="Times New Roman"/>
          <w:sz w:val="28"/>
          <w:szCs w:val="28"/>
        </w:rPr>
        <w:t>Совета депутатов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а также на публичных слушаниях. </w:t>
      </w:r>
      <w:proofErr w:type="gramEnd"/>
    </w:p>
    <w:p w:rsidR="00076D7B" w:rsidRDefault="00F227CA" w:rsidP="00076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.7. Подготовительный этап экспертизы проекта </w:t>
      </w:r>
      <w:r w:rsidR="00076D7B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начинается до поступления проекта </w:t>
      </w:r>
      <w:r w:rsidR="00076D7B">
        <w:rPr>
          <w:rFonts w:ascii="Times New Roman" w:hAnsi="Times New Roman" w:cs="Times New Roman"/>
          <w:sz w:val="28"/>
          <w:szCs w:val="28"/>
        </w:rPr>
        <w:t>решения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 момента получения первых документов (материалов) по проекту бюджета. Начало подготовительного этапа и его содержание определяются председателем </w:t>
      </w:r>
      <w:r w:rsidR="00076D7B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D7B" w:rsidRDefault="008D57E9" w:rsidP="00076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На подготовительном этапе анализируется информация (документы, материалы), опубликованная в открытых источниках, полученная </w:t>
      </w:r>
      <w:r w:rsidR="00076D7B">
        <w:rPr>
          <w:rFonts w:ascii="Times New Roman" w:hAnsi="Times New Roman" w:cs="Times New Roman"/>
          <w:sz w:val="28"/>
          <w:szCs w:val="28"/>
        </w:rPr>
        <w:t>КСП</w:t>
      </w:r>
      <w:r w:rsidRPr="008D57E9">
        <w:rPr>
          <w:rFonts w:ascii="Times New Roman" w:hAnsi="Times New Roman" w:cs="Times New Roman"/>
          <w:sz w:val="28"/>
          <w:szCs w:val="28"/>
        </w:rPr>
        <w:t xml:space="preserve"> при участии в совещаниях комиссий и рабочих групп по проекту бюджета и работе над проектом бюджета (прогнозом доходов и проектом сметы палаты), а также предоставленная по запросам </w:t>
      </w:r>
      <w:r w:rsidR="00076D7B">
        <w:rPr>
          <w:rFonts w:ascii="Times New Roman" w:hAnsi="Times New Roman" w:cs="Times New Roman"/>
          <w:sz w:val="28"/>
          <w:szCs w:val="28"/>
        </w:rPr>
        <w:t>КСП</w:t>
      </w:r>
      <w:r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B65" w:rsidRDefault="008D57E9" w:rsidP="002D1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На подготовительном этапе анализируются преимущественно нормативные, методические документы и предварительные материалы. Анализ и оценка предварительных показателей (расчетов) может проводиться, если их формирование предусмотрено порядком составления проекта бюджета и вероятность их изменения до внесения проекта </w:t>
      </w:r>
      <w:r w:rsidR="002D1B65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2D1B65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невелика. </w:t>
      </w:r>
    </w:p>
    <w:p w:rsidR="00401E30" w:rsidRDefault="00F227CA" w:rsidP="00401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.8. Основной этап экспертизы проекта </w:t>
      </w:r>
      <w:r w:rsidR="002D1B65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2D1B65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начинается с момента внесения проекта </w:t>
      </w:r>
      <w:r w:rsidR="002D1B65">
        <w:rPr>
          <w:rFonts w:ascii="Times New Roman" w:hAnsi="Times New Roman" w:cs="Times New Roman"/>
          <w:sz w:val="28"/>
          <w:szCs w:val="28"/>
        </w:rPr>
        <w:t>решения в Совет депутатов МО «Бичурский район».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Сроки и порядок направления проекта </w:t>
      </w:r>
      <w:r w:rsidR="002D1B65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дополнительных документов (материалов) к нему в </w:t>
      </w:r>
      <w:r w:rsidR="00401E30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установлены статьей </w:t>
      </w:r>
      <w:r w:rsidR="00401E30">
        <w:rPr>
          <w:rFonts w:ascii="Times New Roman" w:hAnsi="Times New Roman" w:cs="Times New Roman"/>
          <w:sz w:val="28"/>
          <w:szCs w:val="28"/>
        </w:rPr>
        <w:t>11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401E30">
        <w:rPr>
          <w:rFonts w:ascii="Times New Roman" w:hAnsi="Times New Roman" w:cs="Times New Roman"/>
          <w:sz w:val="28"/>
          <w:szCs w:val="28"/>
        </w:rPr>
        <w:t>Положения о бюджетном процессе 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E30" w:rsidRDefault="008D57E9" w:rsidP="00401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На основном этапе решаются задачи (вопросы) экспертизы и готовится заключение </w:t>
      </w:r>
      <w:r w:rsidR="00401E30">
        <w:rPr>
          <w:rFonts w:ascii="Times New Roman" w:hAnsi="Times New Roman" w:cs="Times New Roman"/>
          <w:sz w:val="28"/>
          <w:szCs w:val="28"/>
        </w:rPr>
        <w:t>КСП</w:t>
      </w:r>
      <w:r w:rsidRPr="008D57E9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01E30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. Программа и план проведения экспертизы (в том числе распределение вопросов и разделов заключения между подразделениями и должностными лицами палаты) утверждаются после предварительного анализа поступившего проекта </w:t>
      </w:r>
      <w:r w:rsidR="00401E30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401E30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с учетом его фактического содержания. </w:t>
      </w:r>
    </w:p>
    <w:p w:rsidR="00633B01" w:rsidRDefault="00F227CA" w:rsidP="0063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.9. Заключительный этап экспертизы </w:t>
      </w:r>
      <w:r w:rsidR="00401E30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начинается с момента </w:t>
      </w:r>
      <w:r w:rsidR="0041195E">
        <w:rPr>
          <w:rFonts w:ascii="Times New Roman" w:hAnsi="Times New Roman" w:cs="Times New Roman"/>
          <w:sz w:val="28"/>
          <w:szCs w:val="28"/>
        </w:rPr>
        <w:t>подписания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направления заключения </w:t>
      </w:r>
      <w:r w:rsidR="00401E30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может предусматривать подготовку и направление предложений </w:t>
      </w:r>
      <w:r w:rsidR="0041195E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1195E">
        <w:rPr>
          <w:rFonts w:ascii="Times New Roman" w:hAnsi="Times New Roman" w:cs="Times New Roman"/>
          <w:sz w:val="28"/>
          <w:szCs w:val="28"/>
        </w:rPr>
        <w:t>решения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а также участие </w:t>
      </w:r>
      <w:r w:rsidR="0041195E">
        <w:rPr>
          <w:rFonts w:ascii="Times New Roman" w:hAnsi="Times New Roman" w:cs="Times New Roman"/>
          <w:sz w:val="28"/>
          <w:szCs w:val="28"/>
        </w:rPr>
        <w:t>сотрудников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41195E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в рассмотрении проекта </w:t>
      </w:r>
      <w:r w:rsidR="0041195E">
        <w:rPr>
          <w:rFonts w:ascii="Times New Roman" w:hAnsi="Times New Roman" w:cs="Times New Roman"/>
          <w:sz w:val="28"/>
          <w:szCs w:val="28"/>
        </w:rPr>
        <w:t>решения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заключения по нему. Сроки подготовки заключения определяются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фактического представления проекта </w:t>
      </w:r>
      <w:r w:rsidR="0041195E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41195E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в </w:t>
      </w:r>
      <w:r w:rsidR="0041195E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В случае проведения слушаний (заседаний, совещаний) по проекту бюджета до направления заключения </w:t>
      </w:r>
      <w:r w:rsidR="0041195E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41195E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может выступать на соответствующих мероприятиях с предварительными выводами и предложениями по результатам экспертизы. </w:t>
      </w:r>
    </w:p>
    <w:p w:rsidR="008D57E9" w:rsidRPr="00844871" w:rsidRDefault="00F227CA" w:rsidP="008D57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E9" w:rsidRPr="008D57E9">
        <w:rPr>
          <w:rFonts w:ascii="Times New Roman" w:hAnsi="Times New Roman" w:cs="Times New Roman"/>
          <w:sz w:val="28"/>
          <w:szCs w:val="28"/>
        </w:rPr>
        <w:t>.1</w:t>
      </w:r>
      <w:r w:rsidR="00844871">
        <w:rPr>
          <w:rFonts w:ascii="Times New Roman" w:hAnsi="Times New Roman" w:cs="Times New Roman"/>
          <w:sz w:val="28"/>
          <w:szCs w:val="28"/>
        </w:rPr>
        <w:t>0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Основными источниками информации для проведения экспертизы проекта </w:t>
      </w:r>
      <w:r w:rsidR="0084487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являются документы (материалы), представленные одновременно с проектом </w:t>
      </w:r>
      <w:r w:rsidR="00844871">
        <w:rPr>
          <w:rFonts w:ascii="Times New Roman" w:hAnsi="Times New Roman" w:cs="Times New Roman"/>
          <w:sz w:val="28"/>
          <w:szCs w:val="28"/>
        </w:rPr>
        <w:t>решения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полученные или сформированные </w:t>
      </w:r>
      <w:r w:rsidR="00844871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ранее, либо имеющиеся в открытых источниках. Иная информация (документы, материалы), необходимые для проведения экспертизы, могут быть получены по запросу </w:t>
      </w:r>
      <w:r w:rsidR="00844871">
        <w:rPr>
          <w:rFonts w:ascii="Times New Roman" w:hAnsi="Times New Roman" w:cs="Times New Roman"/>
          <w:sz w:val="28"/>
          <w:szCs w:val="28"/>
        </w:rPr>
        <w:t>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При проведении экспертизы </w:t>
      </w:r>
      <w:r w:rsidR="00844871">
        <w:rPr>
          <w:rFonts w:ascii="Times New Roman" w:hAnsi="Times New Roman" w:cs="Times New Roman"/>
          <w:sz w:val="28"/>
          <w:szCs w:val="28"/>
        </w:rPr>
        <w:t>сотрудники КСП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могут осуществлять оперативное взаимодействие с работниками органов и организаций, участвовавших в составлении проекта бюджета, либо на деятельность которых распространяется сфера правового регулирования </w:t>
      </w:r>
      <w:r w:rsidR="008D57E9" w:rsidRPr="008D57E9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="0084487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>. При необходимости ознакомление с большим объемом информации, требующейся для проведения экспертизы, может производиться в служебных помещениях указанных органов и организаций на основании уведомления о проведении экспертно</w:t>
      </w:r>
      <w:r w:rsidR="00844871"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8D57E9" w:rsidRPr="00F227CA" w:rsidRDefault="00F227CA" w:rsidP="008D57E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57E9" w:rsidRPr="00F22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27CA">
        <w:rPr>
          <w:rFonts w:ascii="Times New Roman" w:hAnsi="Times New Roman" w:cs="Times New Roman"/>
          <w:b/>
          <w:sz w:val="28"/>
          <w:szCs w:val="28"/>
        </w:rPr>
        <w:t>Методика проведения экспертизы проекта решения о бюджете</w:t>
      </w:r>
      <w:r w:rsidR="008D57E9" w:rsidRPr="00F22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EA6" w:rsidRDefault="00F227CA" w:rsidP="0054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6.1. При проведении экспертизы проекта </w:t>
      </w:r>
      <w:r w:rsidR="00C80037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C80037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следует учитывать, что бюджет </w:t>
      </w:r>
      <w:r w:rsidR="00546EA6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предназначен для</w:t>
      </w:r>
      <w:r w:rsidR="00C80037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исполнения расходных обязательств </w:t>
      </w:r>
      <w:r w:rsidR="00546EA6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  <w:r w:rsidR="00546EA6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>, как правило, не устанавливает конкретные расходные обязательства, порядок их принятия, исполнения, изменения и отмены. Расходные обязательства устанавливаются нормативными правовыми актами, контрактами, договорами и соглашениями.</w:t>
      </w:r>
      <w:r w:rsidR="00546EA6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546EA6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546EA6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устанавливает предельные объемы денежных средств, предусмотренные в соответствующем финансовом году для исполнения обязательств (бюджетные ассигнования). </w:t>
      </w:r>
    </w:p>
    <w:p w:rsidR="00546EA6" w:rsidRDefault="00546EA6" w:rsidP="0054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также регулирует вопросы формирования доходов бюджета и источников финансирования дефицита бюджета,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долгом, особенности исполнения бюджета в очередном финансовом году. </w:t>
      </w:r>
    </w:p>
    <w:p w:rsidR="00546EA6" w:rsidRDefault="00F227CA" w:rsidP="0054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.2. Состав и содержание проекта </w:t>
      </w:r>
      <w:r w:rsidR="00546EA6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546EA6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и дополнительных документов (материалов) к нему, порядок его представления, рассмотрения и утверждения определяются </w:t>
      </w:r>
      <w:r w:rsidR="00546EA6">
        <w:rPr>
          <w:rFonts w:ascii="Times New Roman" w:hAnsi="Times New Roman" w:cs="Times New Roman"/>
          <w:sz w:val="28"/>
          <w:szCs w:val="28"/>
        </w:rPr>
        <w:t>Положением о бюджетном процессе в МО «Бичурский район»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 учетом общих требований Бюджетного кодекса Российской Федерации и необходимости вступления </w:t>
      </w:r>
      <w:r w:rsidR="00546EA6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546EA6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в силу с 1 января очередного финансового года. </w:t>
      </w:r>
    </w:p>
    <w:p w:rsidR="00546EA6" w:rsidRDefault="008D57E9" w:rsidP="0054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46EA6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546EA6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составляется на очередной финансовый год и плановый период с распределением ассигнований по </w:t>
      </w:r>
      <w:r w:rsidR="00546EA6">
        <w:rPr>
          <w:rFonts w:ascii="Times New Roman" w:hAnsi="Times New Roman" w:cs="Times New Roman"/>
          <w:sz w:val="28"/>
          <w:szCs w:val="28"/>
        </w:rPr>
        <w:t>муниципальным</w:t>
      </w:r>
      <w:r w:rsidRPr="008D57E9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 (программная структура бюджета). Период бюджетного планирования может быть сокращен федеральным законодательством с учетом социально</w:t>
      </w:r>
      <w:r w:rsidR="00546EA6">
        <w:rPr>
          <w:rFonts w:ascii="Times New Roman" w:hAnsi="Times New Roman" w:cs="Times New Roman"/>
          <w:sz w:val="28"/>
          <w:szCs w:val="28"/>
        </w:rPr>
        <w:t>-</w:t>
      </w:r>
      <w:r w:rsidRPr="008D57E9">
        <w:rPr>
          <w:rFonts w:ascii="Times New Roman" w:hAnsi="Times New Roman" w:cs="Times New Roman"/>
          <w:sz w:val="28"/>
          <w:szCs w:val="28"/>
        </w:rPr>
        <w:t>эконом</w:t>
      </w:r>
      <w:r w:rsidR="00546EA6">
        <w:rPr>
          <w:rFonts w:ascii="Times New Roman" w:hAnsi="Times New Roman" w:cs="Times New Roman"/>
          <w:sz w:val="28"/>
          <w:szCs w:val="28"/>
        </w:rPr>
        <w:t xml:space="preserve">ической ситуации. </w:t>
      </w:r>
    </w:p>
    <w:p w:rsidR="00C3574F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F227CA">
        <w:rPr>
          <w:rFonts w:ascii="Times New Roman" w:hAnsi="Times New Roman" w:cs="Times New Roman"/>
          <w:sz w:val="28"/>
          <w:szCs w:val="28"/>
        </w:rPr>
        <w:t>3</w:t>
      </w:r>
      <w:r w:rsidRPr="008D57E9">
        <w:rPr>
          <w:rFonts w:ascii="Times New Roman" w:hAnsi="Times New Roman" w:cs="Times New Roman"/>
          <w:sz w:val="28"/>
          <w:szCs w:val="28"/>
        </w:rPr>
        <w:t xml:space="preserve">.3. Проведение экспертизы проекта </w:t>
      </w:r>
      <w:r w:rsidR="00546EA6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546EA6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соблюдением указанных требо</w:t>
      </w:r>
      <w:r w:rsidR="00546EA6">
        <w:rPr>
          <w:rFonts w:ascii="Times New Roman" w:hAnsi="Times New Roman" w:cs="Times New Roman"/>
          <w:sz w:val="28"/>
          <w:szCs w:val="28"/>
        </w:rPr>
        <w:t>ваний к проекту бюджета,</w:t>
      </w:r>
      <w:r w:rsidRPr="008D57E9">
        <w:rPr>
          <w:rFonts w:ascii="Times New Roman" w:hAnsi="Times New Roman" w:cs="Times New Roman"/>
          <w:sz w:val="28"/>
          <w:szCs w:val="28"/>
        </w:rPr>
        <w:t xml:space="preserve"> за полнотой, обоснованностью и достоверностью плановых (прогнозных) показателей в проекте бюджета.</w:t>
      </w:r>
      <w:r w:rsidR="00C3574F"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Для выполнения этой функции необходимо соблюдение принципов внешнего </w:t>
      </w:r>
      <w:r w:rsidR="00546E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57E9">
        <w:rPr>
          <w:rFonts w:ascii="Times New Roman" w:hAnsi="Times New Roman" w:cs="Times New Roman"/>
          <w:sz w:val="28"/>
          <w:szCs w:val="28"/>
        </w:rPr>
        <w:t xml:space="preserve"> финансового контроля (законности, объективности, эффективности, независимости и гласности).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 xml:space="preserve">Под полнотой, обоснованностью и достоверностью в настоящем Стандарте понимается включение в состав проекта бюджета и представляемых одновременно с ним документов (материалов) всех предусмотренных показателей (информации, приложений); наличие надежной нормативно-методической базы (оснований), организационных процедур и исходных данных для определения состава и расчета значений показателей; соблюдение методик и реалистичность исходных данных, используемых при расчете показателей. </w:t>
      </w:r>
      <w:proofErr w:type="gramEnd"/>
    </w:p>
    <w:p w:rsidR="00C3574F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.4. В ходе анализа соответствия проекта </w:t>
      </w:r>
      <w:r w:rsidR="00C3574F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C3574F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>положениям документов, на которых основывается его составление, могут делаться выводы</w:t>
      </w:r>
      <w:r w:rsidR="00C3574F">
        <w:rPr>
          <w:rFonts w:ascii="Times New Roman" w:hAnsi="Times New Roman" w:cs="Times New Roman"/>
          <w:sz w:val="28"/>
          <w:szCs w:val="28"/>
        </w:rPr>
        <w:t>:</w:t>
      </w:r>
    </w:p>
    <w:p w:rsidR="00C3574F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C3574F">
        <w:rPr>
          <w:rFonts w:ascii="Times New Roman" w:hAnsi="Times New Roman" w:cs="Times New Roman"/>
          <w:sz w:val="28"/>
          <w:szCs w:val="28"/>
        </w:rPr>
        <w:t xml:space="preserve">- </w:t>
      </w:r>
      <w:r w:rsidRPr="008D57E9">
        <w:rPr>
          <w:rFonts w:ascii="Times New Roman" w:hAnsi="Times New Roman" w:cs="Times New Roman"/>
          <w:sz w:val="28"/>
          <w:szCs w:val="28"/>
        </w:rPr>
        <w:t xml:space="preserve">об объемах бюджетных средств и иных ресурсов, необходимых для достижения целей и приоритетов </w:t>
      </w:r>
      <w:r w:rsidR="00C3574F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8D57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направлениях изменения бюджетного процесса, требующихся для реализации государственной политики; 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финансовой (бюджетной, налоговой) политики на экономику и социальную сферу, состояние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межбюджетные отношения;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объемов финансирования в проекте бюджета, других документах бюджетного и стратегического планирования (их проектах и изменениях); 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достаточности доходов и расходов бюджета для выполнения запланированных мероприятий и достижения ожидаемых результатов. </w:t>
      </w:r>
    </w:p>
    <w:p w:rsidR="00C3574F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Приоритетным способом обеспечения взаимосвязи бюджетного и стратегического планирования в настоящее время является включение основной части расходов в </w:t>
      </w:r>
      <w:r w:rsidR="00C3574F">
        <w:rPr>
          <w:rFonts w:ascii="Times New Roman" w:hAnsi="Times New Roman" w:cs="Times New Roman"/>
          <w:sz w:val="28"/>
          <w:szCs w:val="28"/>
        </w:rPr>
        <w:t>муниципальные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программы, которые должны содержать ожидаемые результаты использования бюджетных средств. </w:t>
      </w:r>
    </w:p>
    <w:p w:rsidR="00C3574F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>.5. В ходе оценки обоснованности и достоверности прогноза социально</w:t>
      </w:r>
      <w:r w:rsidR="00C3574F"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>экономических показателей, используемых в бюджетном планировании, могут делаться выводы</w:t>
      </w:r>
      <w:r w:rsidR="00C3574F">
        <w:rPr>
          <w:rFonts w:ascii="Times New Roman" w:hAnsi="Times New Roman" w:cs="Times New Roman"/>
          <w:sz w:val="28"/>
          <w:szCs w:val="28"/>
        </w:rPr>
        <w:t>: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соответствии законодательству нормативно-методической базы и сложившейся практики прогнозирования; 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полноте и достоверности использованной при прогнозировании исходной информации; </w:t>
      </w:r>
    </w:p>
    <w:p w:rsidR="00C3574F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прядка разработки и корректировки бюджетного прогноза и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экономического развития; </w:t>
      </w:r>
    </w:p>
    <w:p w:rsidR="00EB2E60" w:rsidRDefault="00C3574F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прогнозов документам стратегического планирования и методикам расчетов; </w:t>
      </w:r>
    </w:p>
    <w:p w:rsidR="00EB2E60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достаточности и реалистичности (возможности достижения) показателей прогноза, факторах и причинах их динамики. </w:t>
      </w:r>
    </w:p>
    <w:p w:rsidR="00EB2E60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E9">
        <w:rPr>
          <w:rFonts w:ascii="Times New Roman" w:hAnsi="Times New Roman" w:cs="Times New Roman"/>
          <w:sz w:val="28"/>
          <w:szCs w:val="28"/>
        </w:rPr>
        <w:t>Рекомендуется анализировать показатели, влияющие на доходы (поступления) бюджета, расходы (выбытия) из него, а также структуру и динамику долга (динамика производства и потребления, налогооблагаемой базы, состояние инфраструктуры и финансового рынка, объем услуг (работ) и количество получателей выплат, уровень цен, доходов, процентных ставок и др.).</w:t>
      </w:r>
      <w:proofErr w:type="gramEnd"/>
    </w:p>
    <w:p w:rsidR="00EB2E60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.6. В ходе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соблюдением порядка </w:t>
      </w:r>
      <w:r w:rsidR="00EB2E60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представляемых одновременно с ним документов, могут делаться выводы</w:t>
      </w:r>
      <w:r w:rsidR="00EB2E60">
        <w:rPr>
          <w:rFonts w:ascii="Times New Roman" w:hAnsi="Times New Roman" w:cs="Times New Roman"/>
          <w:sz w:val="28"/>
          <w:szCs w:val="28"/>
        </w:rPr>
        <w:t>:</w:t>
      </w:r>
    </w:p>
    <w:p w:rsidR="00EB2E60" w:rsidRDefault="00EB2E60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соответствии законодательству нормативно-методической базы и сложившейся практики составления проекта бюджета, представляемых одновременно с ним документов; </w:t>
      </w:r>
    </w:p>
    <w:p w:rsidR="00EB2E60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обоснованности методик прогнозирования и планирования показателей проекта бюджета; </w:t>
      </w:r>
    </w:p>
    <w:p w:rsidR="00EB2E60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EB2E60">
        <w:rPr>
          <w:rFonts w:ascii="Times New Roman" w:hAnsi="Times New Roman" w:cs="Times New Roman"/>
          <w:sz w:val="28"/>
          <w:szCs w:val="28"/>
        </w:rPr>
        <w:t>ф</w:t>
      </w:r>
      <w:r w:rsidR="008D57E9" w:rsidRPr="008D57E9">
        <w:rPr>
          <w:rFonts w:ascii="Times New Roman" w:hAnsi="Times New Roman" w:cs="Times New Roman"/>
          <w:sz w:val="28"/>
          <w:szCs w:val="28"/>
        </w:rPr>
        <w:t>ормирования и представления документов;</w:t>
      </w:r>
    </w:p>
    <w:p w:rsidR="00EB2E60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>полноте состава представленных документов (материалов, обоснований, расчетов); исполнении полномочий по организации и непосредственному составлению проекта б</w:t>
      </w:r>
      <w:r w:rsidR="00EB2E60">
        <w:rPr>
          <w:rFonts w:ascii="Times New Roman" w:hAnsi="Times New Roman" w:cs="Times New Roman"/>
          <w:sz w:val="28"/>
          <w:szCs w:val="28"/>
        </w:rPr>
        <w:t>юджета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E60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Соблюдение порядка составления проекта бюджета и представляемых одновременно с ним документов рассматривается в качестве условия обоснованности и достоверности плановых (прогнозных) показателей. Нарушение порядка не препятствует рассмотрению проекта бюджета по существу. </w:t>
      </w:r>
    </w:p>
    <w:p w:rsidR="00EB2E60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.7. В ходе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полнотой, соответствием законодательству и согласованностью текстовых статей и приложений проекта </w:t>
      </w:r>
      <w:r w:rsidR="00EB2E60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>, могут делаться выводы</w:t>
      </w:r>
      <w:r w:rsidR="00EB2E60">
        <w:rPr>
          <w:rFonts w:ascii="Times New Roman" w:hAnsi="Times New Roman" w:cs="Times New Roman"/>
          <w:sz w:val="28"/>
          <w:szCs w:val="28"/>
        </w:rPr>
        <w:t>:</w:t>
      </w:r>
    </w:p>
    <w:p w:rsidR="00EB2E60" w:rsidRDefault="00EB2E60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необходимости дополнения или корректировки текстовых статей </w:t>
      </w:r>
      <w:r>
        <w:rPr>
          <w:rFonts w:ascii="Times New Roman" w:hAnsi="Times New Roman" w:cs="Times New Roman"/>
          <w:sz w:val="28"/>
          <w:szCs w:val="28"/>
        </w:rPr>
        <w:t xml:space="preserve">и приложений; </w:t>
      </w:r>
    </w:p>
    <w:p w:rsidR="00EB2E60" w:rsidRDefault="00EB2E60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C7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обоснованности не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включения в проект бюджета предусмотренных показателей и приложений, изменения их состава и содержания; </w:t>
      </w:r>
    </w:p>
    <w:p w:rsidR="00EB2E60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требований и ограничений в части основных характеристик и показателей проекта бюджета; </w:t>
      </w:r>
    </w:p>
    <w:p w:rsidR="001703B2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порядка изменения и добавления параметров планового периода; </w:t>
      </w:r>
    </w:p>
    <w:p w:rsidR="001703B2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в проекте </w:t>
      </w:r>
      <w:proofErr w:type="spellStart"/>
      <w:r w:rsidR="008D57E9" w:rsidRPr="008D57E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1703B2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(несоответствии) законодательству конкретных статей и частей проекта (приложений к нему). </w:t>
      </w:r>
    </w:p>
    <w:p w:rsidR="001703B2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В ходе экспертизы проекта закона об областном бюджете используются методы правовой и антикоррупционной экспертизы правовых актов. Анализ соблюдения юридической техники в ходе экспертизы проводить не требуется. </w:t>
      </w:r>
    </w:p>
    <w:p w:rsidR="001703B2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.8. В ходе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соблюдением общих требований к формированию и порядка применения бюджетной классификации Российской Федерации могут делаться выводы</w:t>
      </w:r>
      <w:r w:rsidR="001703B2">
        <w:rPr>
          <w:rFonts w:ascii="Times New Roman" w:hAnsi="Times New Roman" w:cs="Times New Roman"/>
          <w:sz w:val="28"/>
          <w:szCs w:val="28"/>
        </w:rPr>
        <w:t>: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соответствии структуры, кодов и наименований статей бюджетной классификации в проекте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общим требованиям Бюджетного кодекса Российской Федерации и указаниям Министерства финансов Российской Федерации; </w:t>
      </w:r>
    </w:p>
    <w:p w:rsidR="001703B2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принципов формирования кодов и наименований статей бюджетной классификации; </w:t>
      </w:r>
    </w:p>
    <w:p w:rsidR="001703B2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правильности отнесения доходов, расходов и источников финансирования дефицита на соответствующие коды; </w:t>
      </w:r>
    </w:p>
    <w:p w:rsidR="001703B2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целесообразности укрупнения или детализации кодов, уточнения наименований статей бюджетной классификации. </w:t>
      </w:r>
    </w:p>
    <w:p w:rsidR="001703B2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При проведении экспертизы следует учитывать, что </w:t>
      </w:r>
      <w:r w:rsidR="001703B2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и правовые акты </w:t>
      </w:r>
      <w:r w:rsidR="001703B2">
        <w:rPr>
          <w:rFonts w:ascii="Times New Roman" w:hAnsi="Times New Roman" w:cs="Times New Roman"/>
          <w:sz w:val="28"/>
          <w:szCs w:val="28"/>
        </w:rPr>
        <w:t>МУ финансовое управления Администрации</w:t>
      </w: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1703B2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8D57E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703B2">
        <w:rPr>
          <w:rFonts w:ascii="Times New Roman" w:hAnsi="Times New Roman" w:cs="Times New Roman"/>
          <w:sz w:val="28"/>
          <w:szCs w:val="28"/>
        </w:rPr>
        <w:t>е</w:t>
      </w:r>
      <w:r w:rsidRPr="008D57E9">
        <w:rPr>
          <w:rFonts w:ascii="Times New Roman" w:hAnsi="Times New Roman" w:cs="Times New Roman"/>
          <w:sz w:val="28"/>
          <w:szCs w:val="28"/>
        </w:rPr>
        <w:t xml:space="preserve">т коды и наименования целевых статей расходов, видов источников финансирования дефицита и подвидов доходов бюджета. При программной структуре бюджета коды целевых статей формируются на основе </w:t>
      </w:r>
      <w:r w:rsidRPr="008D57E9">
        <w:rPr>
          <w:rFonts w:ascii="Times New Roman" w:hAnsi="Times New Roman" w:cs="Times New Roman"/>
          <w:sz w:val="28"/>
          <w:szCs w:val="28"/>
        </w:rPr>
        <w:lastRenderedPageBreak/>
        <w:t xml:space="preserve">перечня </w:t>
      </w:r>
      <w:r w:rsidR="001703B2">
        <w:rPr>
          <w:rFonts w:ascii="Times New Roman" w:hAnsi="Times New Roman" w:cs="Times New Roman"/>
          <w:sz w:val="28"/>
          <w:szCs w:val="28"/>
        </w:rPr>
        <w:t>муниципальных</w:t>
      </w:r>
      <w:r w:rsidRPr="008D57E9">
        <w:rPr>
          <w:rFonts w:ascii="Times New Roman" w:hAnsi="Times New Roman" w:cs="Times New Roman"/>
          <w:sz w:val="28"/>
          <w:szCs w:val="28"/>
        </w:rPr>
        <w:t xml:space="preserve"> программ и должны учитывать содержание их подпрограмм и основных мероприятий. </w:t>
      </w:r>
    </w:p>
    <w:p w:rsidR="001703B2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.9. В ходе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полнотой и законностью включения в проект </w:t>
      </w:r>
      <w:r w:rsidR="001703B2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источников поступлений и направлений использования средств могут делаться выводы</w:t>
      </w:r>
      <w:r w:rsidR="001703B2">
        <w:rPr>
          <w:rFonts w:ascii="Times New Roman" w:hAnsi="Times New Roman" w:cs="Times New Roman"/>
          <w:sz w:val="28"/>
          <w:szCs w:val="28"/>
        </w:rPr>
        <w:t>: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структуре доходов и расходов проекта бюджета и причинах ее изменения; 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реестров источников доходов и расходных обязательств; 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неучтенных (неотраженных) либо неправомерно (необоснованно) включенных доходных источников и расходных обязательств; 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законности и обоснованности предусмотренного в проекте распределения доходов и расходов между бюджетами бюджетной системы; 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возможности увеличения доходов и оптимизации расходов за счет повышения эффективности деятельности; </w:t>
      </w:r>
    </w:p>
    <w:p w:rsidR="001703B2" w:rsidRDefault="001703B2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целесообразности отмены, введения или изменения платежей в бюджет и расходных обязательств, перераспределения доходов и расходов между бюджетами. </w:t>
      </w:r>
    </w:p>
    <w:p w:rsidR="001703B2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В случае выявления доходов и расходов, неправомерно включенных в проект бюджета (исключенных из него) без необходимых правовых оснований, рекомендуется делать предложения по установлению соответствующих правовых оснований. Предложения о возможности увеличения доходов и оптимизации расходов рекомендуется </w:t>
      </w:r>
      <w:r w:rsidR="001703B2">
        <w:rPr>
          <w:rFonts w:ascii="Times New Roman" w:hAnsi="Times New Roman" w:cs="Times New Roman"/>
          <w:sz w:val="28"/>
          <w:szCs w:val="28"/>
        </w:rPr>
        <w:t>вносить</w:t>
      </w:r>
      <w:r w:rsidRPr="008D57E9">
        <w:rPr>
          <w:rFonts w:ascii="Times New Roman" w:hAnsi="Times New Roman" w:cs="Times New Roman"/>
          <w:sz w:val="28"/>
          <w:szCs w:val="28"/>
        </w:rPr>
        <w:t xml:space="preserve"> на основе результатов </w:t>
      </w:r>
      <w:proofErr w:type="gramStart"/>
      <w:r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57E9">
        <w:rPr>
          <w:rFonts w:ascii="Times New Roman" w:hAnsi="Times New Roman" w:cs="Times New Roman"/>
          <w:sz w:val="28"/>
          <w:szCs w:val="28"/>
        </w:rPr>
        <w:t xml:space="preserve"> соответствующей деятельностью </w:t>
      </w:r>
      <w:r w:rsidR="001703B2">
        <w:rPr>
          <w:rFonts w:ascii="Times New Roman" w:hAnsi="Times New Roman" w:cs="Times New Roman"/>
          <w:sz w:val="28"/>
          <w:szCs w:val="28"/>
        </w:rPr>
        <w:t>муниципальных</w:t>
      </w:r>
      <w:r w:rsidRPr="008D57E9">
        <w:rPr>
          <w:rFonts w:ascii="Times New Roman" w:hAnsi="Times New Roman" w:cs="Times New Roman"/>
          <w:sz w:val="28"/>
          <w:szCs w:val="28"/>
        </w:rPr>
        <w:t xml:space="preserve"> органов и учреждений. </w:t>
      </w:r>
    </w:p>
    <w:p w:rsidR="00AC7F4E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.10. В ходе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соблюдением методик планирования, обоснованностью и достоверностью расчетов объемов бюджетных показателей могут делаться выводы</w:t>
      </w:r>
      <w:r w:rsidR="00AC7F4E">
        <w:rPr>
          <w:rFonts w:ascii="Times New Roman" w:hAnsi="Times New Roman" w:cs="Times New Roman"/>
          <w:sz w:val="28"/>
          <w:szCs w:val="28"/>
        </w:rPr>
        <w:t>:</w:t>
      </w:r>
    </w:p>
    <w:p w:rsidR="00AC7F4E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полноте и достоверности исходных данных, использованных при расчетах; </w:t>
      </w:r>
    </w:p>
    <w:p w:rsidR="00AC7F4E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 полноте примененных методов расчетов и произведенных расчетов; </w:t>
      </w:r>
    </w:p>
    <w:p w:rsidR="00AC7F4E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произведенных расчетов и их результатов действующим методикам прогнозирования и планирования показателей проекта бюджета, а также их наблюдаемой (ожидаемой) динамике; </w:t>
      </w:r>
    </w:p>
    <w:p w:rsidR="00AC7F4E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приоритетов в определении объемов и распределении доходов и расходов; </w:t>
      </w:r>
    </w:p>
    <w:p w:rsidR="00AC7F4E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значений показателей, включенных в проект бюджета и полученных в результате расчетов; </w:t>
      </w:r>
    </w:p>
    <w:p w:rsidR="00AC7F4E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приведения значений показателей проекта бюджета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в соответствие с расчетами либо корректировки методик расчетов и исходных данных. </w:t>
      </w:r>
    </w:p>
    <w:p w:rsidR="00AC7F4E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Рекомендуется проверить соблюдение действующих методик планирования бюджетных ассигнований, прогнозирования поступлений, расчета и распределения межбюджетных трансфертов, определения </w:t>
      </w:r>
      <w:r w:rsidRPr="008D57E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обеспечение функций и оказание </w:t>
      </w:r>
      <w:r w:rsidR="00AC7F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57E9">
        <w:rPr>
          <w:rFonts w:ascii="Times New Roman" w:hAnsi="Times New Roman" w:cs="Times New Roman"/>
          <w:sz w:val="28"/>
          <w:szCs w:val="28"/>
        </w:rPr>
        <w:t xml:space="preserve"> услуг (выполнение работ). </w:t>
      </w:r>
    </w:p>
    <w:p w:rsidR="00AC7F4E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.11. В ходе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законностью и обоснованностью планирования дефицита (профицита), долга, бюджетных кредитов и гарантий могут делаться выводы</w:t>
      </w:r>
      <w:r w:rsidR="00AC7F4E">
        <w:rPr>
          <w:rFonts w:ascii="Times New Roman" w:hAnsi="Times New Roman" w:cs="Times New Roman"/>
          <w:sz w:val="28"/>
          <w:szCs w:val="28"/>
        </w:rPr>
        <w:t>:</w:t>
      </w:r>
    </w:p>
    <w:p w:rsidR="00716C76" w:rsidRDefault="00AC7F4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структуре и динамике соответствующих показателей проекта бюджета и причинах их изменения; достоверности планирования ассигнований на погашение и обслуживание долга, исполнение гарантий, а также поступлений от возврата бюджетных кредитов; законности, обоснованности и эффективности планируемых операций по использованию остатков средств бюджета (финансовых резервов, депозитов и др.); </w:t>
      </w:r>
    </w:p>
    <w:p w:rsidR="00716C76" w:rsidRDefault="00716C76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>правомерности и целесообразности планируемой структуры источников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и программ заимствований.</w:t>
      </w:r>
    </w:p>
    <w:p w:rsidR="0094481E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.12. В ходе анализа полноты и достаточности правовой базы, необходимой для исполнения </w:t>
      </w:r>
      <w:r w:rsidR="0094481E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>, могут делаться выводы</w:t>
      </w:r>
      <w:r w:rsidR="0094481E">
        <w:rPr>
          <w:rFonts w:ascii="Times New Roman" w:hAnsi="Times New Roman" w:cs="Times New Roman"/>
          <w:sz w:val="28"/>
          <w:szCs w:val="28"/>
        </w:rPr>
        <w:t>:</w:t>
      </w:r>
    </w:p>
    <w:p w:rsidR="0094481E" w:rsidRDefault="0094481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полноте и своевременности принятия правовых актов и соглашений, устанавливающих (</w:t>
      </w:r>
      <w:proofErr w:type="spellStart"/>
      <w:r w:rsidR="008D57E9" w:rsidRPr="008D57E9">
        <w:rPr>
          <w:rFonts w:ascii="Times New Roman" w:hAnsi="Times New Roman" w:cs="Times New Roman"/>
          <w:sz w:val="28"/>
          <w:szCs w:val="28"/>
        </w:rPr>
        <w:t>измененяющих</w:t>
      </w:r>
      <w:proofErr w:type="spell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) источники поступлений в бюджет; </w:t>
      </w:r>
    </w:p>
    <w:p w:rsidR="0094481E" w:rsidRDefault="0094481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основаниях (правовых актах, соглашениях и их проектах) для действующих (принятых) и принимаемых (изменяемых) расходных обязательств; </w:t>
      </w:r>
      <w:proofErr w:type="gramEnd"/>
    </w:p>
    <w:p w:rsidR="0094481E" w:rsidRDefault="0094481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законности и обоснованности установления в проекте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и других правовых актах особенностей исполнения бюджета в очередном финансовом году; </w:t>
      </w:r>
    </w:p>
    <w:p w:rsidR="0094481E" w:rsidRDefault="0094481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достаточности правового регулирования вопросов использования имущества, результатов работ, услуг, полученных в результате исполнения бюджета в очередном финансовом году; </w:t>
      </w:r>
    </w:p>
    <w:p w:rsidR="0094481E" w:rsidRDefault="0094481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необходимости принятия правовых актов и заключения соглашений (подготовки их проектов), требующихся для исполнения бюджета в очередном финансовом году, а также о необходимых сроках их подготовки (принятия). </w:t>
      </w:r>
    </w:p>
    <w:p w:rsidR="0094481E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Следует учитывать, что бюджетное законодательство не требует наличия на момент внесения проекта бюджета утвержденных муниципальных программ и правовых оснований принимаемых расходных обязательств. Нормы о прогнозировании доходов в условиях действующего на день внесения проекта бюджета законодательства также могут быть приостановлены. В таких случаях экспертиза проводится на основе проектов соответствующих документов (при их наличии). </w:t>
      </w:r>
    </w:p>
    <w:p w:rsidR="0094481E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.13. При проведении экспертизы проекта </w:t>
      </w:r>
      <w:r w:rsidR="0094481E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4481E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используются результаты ранее проведенных финансово-экономических экспертиз проектов </w:t>
      </w:r>
      <w:r w:rsidR="0094481E">
        <w:rPr>
          <w:rFonts w:ascii="Times New Roman" w:hAnsi="Times New Roman" w:cs="Times New Roman"/>
          <w:sz w:val="28"/>
          <w:szCs w:val="28"/>
        </w:rPr>
        <w:t>решений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(в части, касающейся расходных обязательств) и </w:t>
      </w:r>
      <w:r w:rsidR="0094481E">
        <w:rPr>
          <w:rFonts w:ascii="Times New Roman" w:hAnsi="Times New Roman" w:cs="Times New Roman"/>
          <w:sz w:val="28"/>
          <w:szCs w:val="28"/>
        </w:rPr>
        <w:t>муниципальных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программ. В случае совпадения оценки объема расходов, рассматрив</w:t>
      </w:r>
      <w:r w:rsidR="009079A9">
        <w:rPr>
          <w:rFonts w:ascii="Times New Roman" w:hAnsi="Times New Roman" w:cs="Times New Roman"/>
          <w:sz w:val="28"/>
          <w:szCs w:val="28"/>
        </w:rPr>
        <w:t>аемого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в ходе финансово-экономической экспертизы, в проекте бюджета и принятом (принимаемом) правовом акте или программе экспертиза проекта бюджета по соответствующим вопросам может не проводиться. </w:t>
      </w:r>
    </w:p>
    <w:p w:rsidR="0094481E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экспертизы учитываются результаты ранее проведенных контрольных и экспертно-аналитических мероприятий, предметом которых являлось исполнение доходов и расходов бюджета, управление государственным долгом, предоставление бюджетных кредитов и гарантий, а также типичные недостатки проекта </w:t>
      </w:r>
      <w:r w:rsidR="0094481E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, установленные в ходе ранее проведенных экспертиз. </w:t>
      </w:r>
    </w:p>
    <w:p w:rsidR="0094481E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.14. Конкретный набор анализируемых вопросов (подготавливаемых выводов) определяется участниками проведения экспертизы проекта </w:t>
      </w:r>
      <w:proofErr w:type="gramStart"/>
      <w:r w:rsidR="0094481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4481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исходя из сроков проведения экспертизы, значимости и существенности ожидаемых выводов, содержания и особенностей проекта бюджета, достаточности имеющихся при проведении экспертизы данных. </w:t>
      </w:r>
    </w:p>
    <w:p w:rsidR="0094481E" w:rsidRDefault="008D57E9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Вопросы законности и эффективности управления </w:t>
      </w:r>
      <w:r w:rsidR="009448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7E9">
        <w:rPr>
          <w:rFonts w:ascii="Times New Roman" w:hAnsi="Times New Roman" w:cs="Times New Roman"/>
          <w:sz w:val="28"/>
          <w:szCs w:val="28"/>
        </w:rPr>
        <w:t xml:space="preserve">собственностью, ведения бюджетного учета и составления бюджетной отчетности, а также иная деятельность, не относящаяся к бюджетному планированию, но регулируемая проектом </w:t>
      </w:r>
      <w:r w:rsidR="0094481E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4481E" w:rsidRPr="008D57E9"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или оказавшая влияние на его составление, могут анализироваться в ходе экспертизы с учетом настоящего пункта. </w:t>
      </w:r>
    </w:p>
    <w:p w:rsidR="0094481E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.15. При проведении экспертизы проекта </w:t>
      </w:r>
      <w:r w:rsidR="0094481E">
        <w:rPr>
          <w:rFonts w:ascii="Times New Roman" w:hAnsi="Times New Roman" w:cs="Times New Roman"/>
          <w:sz w:val="28"/>
          <w:szCs w:val="28"/>
        </w:rPr>
        <w:t>решения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94481E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, анализируются указанные выше вопросы, которых касаются вносимые изменения, а также взаимная согласованность изменяемых положений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 остающимися в прежней редакции. Специальными вопросами экспертизы проекта изменений бюджета могут быть</w:t>
      </w:r>
      <w:r w:rsidR="0094481E">
        <w:rPr>
          <w:rFonts w:ascii="Times New Roman" w:hAnsi="Times New Roman" w:cs="Times New Roman"/>
          <w:sz w:val="28"/>
          <w:szCs w:val="28"/>
        </w:rPr>
        <w:t>:</w:t>
      </w:r>
    </w:p>
    <w:p w:rsidR="00E0782A" w:rsidRDefault="0094481E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 цели (основания) вносимых изменений; </w:t>
      </w:r>
    </w:p>
    <w:p w:rsidR="00E0782A" w:rsidRDefault="00E0782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наличие оснований и соблюдение </w:t>
      </w:r>
      <w:proofErr w:type="gramStart"/>
      <w:r w:rsidR="008D57E9" w:rsidRPr="008D57E9">
        <w:rPr>
          <w:rFonts w:ascii="Times New Roman" w:hAnsi="Times New Roman" w:cs="Times New Roman"/>
          <w:sz w:val="28"/>
          <w:szCs w:val="28"/>
        </w:rPr>
        <w:t>порядка внесения проекта изменений бюджета</w:t>
      </w:r>
      <w:proofErr w:type="gramEnd"/>
      <w:r w:rsidR="008D57E9" w:rsidRPr="008D57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82A" w:rsidRDefault="00E0782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согласованность изменений с изменениями других нормативных правовых актов; </w:t>
      </w:r>
    </w:p>
    <w:p w:rsidR="00E0782A" w:rsidRDefault="00E0782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своевременность внесения изменений и наличие (отсутствие) изменений, вносимых после фактического совершения операций; </w:t>
      </w:r>
    </w:p>
    <w:p w:rsidR="00E0782A" w:rsidRDefault="00E0782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E9" w:rsidRPr="008D57E9">
        <w:rPr>
          <w:rFonts w:ascii="Times New Roman" w:hAnsi="Times New Roman" w:cs="Times New Roman"/>
          <w:sz w:val="28"/>
          <w:szCs w:val="28"/>
        </w:rPr>
        <w:t xml:space="preserve">устранение замечаний, выявленных в ходе предыдущих экспертиз проекта бюджета и его изменений. </w:t>
      </w:r>
    </w:p>
    <w:p w:rsidR="00F227CA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7CA" w:rsidRPr="00F227CA" w:rsidRDefault="00F227CA" w:rsidP="00F227C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27CA">
        <w:rPr>
          <w:rFonts w:ascii="Times New Roman" w:hAnsi="Times New Roman" w:cs="Times New Roman"/>
          <w:b/>
          <w:sz w:val="28"/>
          <w:szCs w:val="28"/>
        </w:rPr>
        <w:t xml:space="preserve">. Оформление и использование результатов экспертизы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7E9">
        <w:rPr>
          <w:rFonts w:ascii="Times New Roman" w:hAnsi="Times New Roman" w:cs="Times New Roman"/>
          <w:sz w:val="28"/>
          <w:szCs w:val="28"/>
        </w:rPr>
        <w:t xml:space="preserve">.1. Заключение на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на отчетный финансовый год и плановый период начинается с титульного листа.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57E9">
        <w:rPr>
          <w:rFonts w:ascii="Times New Roman" w:hAnsi="Times New Roman" w:cs="Times New Roman"/>
          <w:sz w:val="28"/>
          <w:szCs w:val="28"/>
        </w:rPr>
        <w:t xml:space="preserve"> вводной части заключения приводятся сведения об основаниях проведения экспертизы, соблюдении сроков поступления 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8D57E9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, дополнительных документов (материалов) к нему и иные существенные для организации и проведения экспертизы сведения. Во вводной части заключения не требуется указывать цель и задачи (вопросы) экспертизы, перечень проверяемых органов и организаций, состав участвовавших в проведении экспертизы (соответствующие положения установлены в настоящем Стандарте).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D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7E9">
        <w:rPr>
          <w:rFonts w:ascii="Times New Roman" w:hAnsi="Times New Roman" w:cs="Times New Roman"/>
          <w:sz w:val="28"/>
          <w:szCs w:val="28"/>
        </w:rPr>
        <w:t xml:space="preserve">. В содержательной части заключения приводятся основные характеристики и показатели проекта бюджета, результаты (выводы и предложения) экспертизы, в том числе установленные нарушения порядка составления проекта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, случаи необоснованности и недостоверности плановых (прогнозных) показателей.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>Заключение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содержать рекомендаций о принятии или не принятии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и других политических оценок. При этом в случае установления необоснованности и недостоверности основных характеристик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7E9">
        <w:rPr>
          <w:rFonts w:ascii="Times New Roman" w:hAnsi="Times New Roman" w:cs="Times New Roman"/>
          <w:sz w:val="28"/>
          <w:szCs w:val="28"/>
        </w:rPr>
        <w:t xml:space="preserve">в заключении указывается на необходимость корректировки проекта до </w:t>
      </w:r>
      <w:r>
        <w:rPr>
          <w:rFonts w:ascii="Times New Roman" w:hAnsi="Times New Roman" w:cs="Times New Roman"/>
          <w:sz w:val="28"/>
          <w:szCs w:val="28"/>
        </w:rPr>
        <w:t>принятия 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>.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7E9">
        <w:rPr>
          <w:rFonts w:ascii="Times New Roman" w:hAnsi="Times New Roman" w:cs="Times New Roman"/>
          <w:sz w:val="28"/>
          <w:szCs w:val="28"/>
        </w:rPr>
        <w:t xml:space="preserve">. Структура содержательной части заключения формируется исходя из задач (вопросов) экспертизы и структуры проекта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(бюджетной классификации).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>Заключение может содержать отд</w:t>
      </w:r>
      <w:r>
        <w:rPr>
          <w:rFonts w:ascii="Times New Roman" w:hAnsi="Times New Roman" w:cs="Times New Roman"/>
          <w:sz w:val="28"/>
          <w:szCs w:val="28"/>
        </w:rPr>
        <w:t xml:space="preserve">ельные разделы по каждому </w:t>
      </w:r>
      <w:r w:rsidRPr="008D57E9">
        <w:rPr>
          <w:rFonts w:ascii="Times New Roman" w:hAnsi="Times New Roman" w:cs="Times New Roman"/>
          <w:sz w:val="28"/>
          <w:szCs w:val="28"/>
        </w:rPr>
        <w:t xml:space="preserve">вопросу экспертизы либо результаты экспертизы по вопросу включают в разделы, в которых рассматриваются соответствующие структурные элементы проекта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долг, программы и др.). В случае если объем заключения значительно превышает 20 страниц, в его основную часть включаются лишь наиболее обобщенные показатели, выводы и предложения.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Подробная информация, обоснования выводов и предложений, замечания к тексту и приложениям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в этом случае включаются в приложения к заключению, в том числе пояснительную записку к нему. </w:t>
      </w:r>
    </w:p>
    <w:p w:rsidR="00F227CA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7E9">
        <w:rPr>
          <w:rFonts w:ascii="Times New Roman" w:hAnsi="Times New Roman" w:cs="Times New Roman"/>
          <w:sz w:val="28"/>
          <w:szCs w:val="28"/>
        </w:rPr>
        <w:t xml:space="preserve">. Предложения по внесению поправок в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 и совершенствованию бюджетного планирования, другие предложения, подготовленные в результате экспертизы, направляются в составе заключения на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8D57E9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по итогам экспертизы не направляются. Информационные письма, направленные на совершенствование бюджетного планирования, недопущение существенных, типовых или повторяющихся нарушений и недостатков в будущем, направляются финансовому органу. В случае </w:t>
      </w:r>
      <w:proofErr w:type="spellStart"/>
      <w:r w:rsidRPr="008D57E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7E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D57E9">
        <w:rPr>
          <w:rFonts w:ascii="Times New Roman" w:hAnsi="Times New Roman" w:cs="Times New Roman"/>
          <w:sz w:val="28"/>
          <w:szCs w:val="28"/>
        </w:rPr>
        <w:t xml:space="preserve"> факторов, выявленных в ходе экспертизы, об этом информируется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57E9">
        <w:rPr>
          <w:rFonts w:ascii="Times New Roman" w:hAnsi="Times New Roman" w:cs="Times New Roman"/>
          <w:sz w:val="28"/>
          <w:szCs w:val="28"/>
        </w:rPr>
        <w:t xml:space="preserve">рокуратура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D57E9">
        <w:rPr>
          <w:rFonts w:ascii="Times New Roman" w:hAnsi="Times New Roman" w:cs="Times New Roman"/>
          <w:sz w:val="28"/>
          <w:szCs w:val="28"/>
        </w:rPr>
        <w:t>.</w:t>
      </w:r>
    </w:p>
    <w:p w:rsidR="00F227CA" w:rsidRPr="00663551" w:rsidRDefault="00F227CA" w:rsidP="00F2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CA" w:rsidRDefault="00F227CA" w:rsidP="00C35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27CA" w:rsidSect="008D57E9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9B" w:rsidRDefault="00B1229B" w:rsidP="008D57E9">
      <w:pPr>
        <w:spacing w:after="0" w:line="240" w:lineRule="auto"/>
      </w:pPr>
      <w:r>
        <w:separator/>
      </w:r>
    </w:p>
  </w:endnote>
  <w:endnote w:type="continuationSeparator" w:id="0">
    <w:p w:rsidR="00B1229B" w:rsidRDefault="00B1229B" w:rsidP="008D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174314"/>
      <w:docPartObj>
        <w:docPartGallery w:val="Page Numbers (Bottom of Page)"/>
        <w:docPartUnique/>
      </w:docPartObj>
    </w:sdtPr>
    <w:sdtEndPr/>
    <w:sdtContent>
      <w:p w:rsidR="008D57E9" w:rsidRDefault="008D57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FF">
          <w:rPr>
            <w:noProof/>
          </w:rPr>
          <w:t>1</w:t>
        </w:r>
        <w:r>
          <w:fldChar w:fldCharType="end"/>
        </w:r>
      </w:p>
    </w:sdtContent>
  </w:sdt>
  <w:p w:rsidR="008D57E9" w:rsidRDefault="008D5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9B" w:rsidRDefault="00B1229B" w:rsidP="008D57E9">
      <w:pPr>
        <w:spacing w:after="0" w:line="240" w:lineRule="auto"/>
      </w:pPr>
      <w:r>
        <w:separator/>
      </w:r>
    </w:p>
  </w:footnote>
  <w:footnote w:type="continuationSeparator" w:id="0">
    <w:p w:rsidR="00B1229B" w:rsidRDefault="00B1229B" w:rsidP="008D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76D7B"/>
    <w:rsid w:val="001703B2"/>
    <w:rsid w:val="0020696C"/>
    <w:rsid w:val="002D1B65"/>
    <w:rsid w:val="00326374"/>
    <w:rsid w:val="003B3315"/>
    <w:rsid w:val="00401E30"/>
    <w:rsid w:val="0041195E"/>
    <w:rsid w:val="00470730"/>
    <w:rsid w:val="004B6F89"/>
    <w:rsid w:val="00546EA6"/>
    <w:rsid w:val="00633B01"/>
    <w:rsid w:val="00663551"/>
    <w:rsid w:val="006E32A6"/>
    <w:rsid w:val="00716C76"/>
    <w:rsid w:val="007318A9"/>
    <w:rsid w:val="00792DFF"/>
    <w:rsid w:val="007A50FE"/>
    <w:rsid w:val="00844871"/>
    <w:rsid w:val="008616DC"/>
    <w:rsid w:val="008D57E9"/>
    <w:rsid w:val="009079A9"/>
    <w:rsid w:val="0094481E"/>
    <w:rsid w:val="009B57D5"/>
    <w:rsid w:val="00AC7F4E"/>
    <w:rsid w:val="00B0710F"/>
    <w:rsid w:val="00B1229B"/>
    <w:rsid w:val="00B327FC"/>
    <w:rsid w:val="00B62ABC"/>
    <w:rsid w:val="00BD4052"/>
    <w:rsid w:val="00C3574F"/>
    <w:rsid w:val="00C80037"/>
    <w:rsid w:val="00D2386A"/>
    <w:rsid w:val="00E0782A"/>
    <w:rsid w:val="00EB2E60"/>
    <w:rsid w:val="00EC66EE"/>
    <w:rsid w:val="00F227CA"/>
    <w:rsid w:val="00F3274A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7E9"/>
  </w:style>
  <w:style w:type="paragraph" w:styleId="a5">
    <w:name w:val="footer"/>
    <w:basedOn w:val="a"/>
    <w:link w:val="a6"/>
    <w:uiPriority w:val="99"/>
    <w:unhideWhenUsed/>
    <w:rsid w:val="008D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7E9"/>
  </w:style>
  <w:style w:type="paragraph" w:styleId="a5">
    <w:name w:val="footer"/>
    <w:basedOn w:val="a"/>
    <w:link w:val="a6"/>
    <w:uiPriority w:val="99"/>
    <w:unhideWhenUsed/>
    <w:rsid w:val="008D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12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2020-06-11T06:04:00Z</dcterms:created>
  <dcterms:modified xsi:type="dcterms:W3CDTF">2020-06-23T03:51:00Z</dcterms:modified>
</cp:coreProperties>
</file>