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94" w:rsidRPr="00FA7CDD" w:rsidRDefault="000A3894" w:rsidP="000A3894">
      <w:pPr>
        <w:jc w:val="center"/>
        <w:rPr>
          <w:rFonts w:eastAsia="SimSun"/>
          <w:sz w:val="28"/>
          <w:szCs w:val="28"/>
          <w:lang w:eastAsia="zh-CN"/>
        </w:rPr>
      </w:pPr>
      <w:r w:rsidRPr="00FA7CDD">
        <w:rPr>
          <w:noProof/>
          <w:sz w:val="28"/>
          <w:szCs w:val="28"/>
        </w:rPr>
        <w:drawing>
          <wp:inline distT="0" distB="0" distL="0" distR="0" wp14:anchorId="7EE7FF41" wp14:editId="25386D41">
            <wp:extent cx="658495" cy="972820"/>
            <wp:effectExtent l="0" t="0" r="8255" b="0"/>
            <wp:docPr id="35" name="Рисунок 35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4" w:rsidRPr="00FA7CDD" w:rsidRDefault="000A3894" w:rsidP="000A3894">
      <w:pPr>
        <w:jc w:val="center"/>
        <w:rPr>
          <w:sz w:val="28"/>
          <w:szCs w:val="28"/>
        </w:rPr>
      </w:pPr>
      <w:r w:rsidRPr="00FA7CDD">
        <w:rPr>
          <w:sz w:val="28"/>
          <w:szCs w:val="28"/>
        </w:rPr>
        <w:t>МУНИЦИПАЛЬНОЕ КАЗЕННОЕ УЧРЕЖДЕНИЕ</w:t>
      </w:r>
    </w:p>
    <w:p w:rsidR="000A3894" w:rsidRPr="00FA7CDD" w:rsidRDefault="000A3894" w:rsidP="000A3894">
      <w:pPr>
        <w:jc w:val="center"/>
        <w:rPr>
          <w:sz w:val="28"/>
          <w:szCs w:val="28"/>
        </w:rPr>
      </w:pPr>
      <w:r w:rsidRPr="00FA7CDD">
        <w:rPr>
          <w:sz w:val="28"/>
          <w:szCs w:val="28"/>
        </w:rPr>
        <w:t>АДМИНИСТРАЦИЯ МУНИЦИПАЛЬНОГО ОБРАЗОВАНИЯ</w:t>
      </w:r>
    </w:p>
    <w:p w:rsidR="00ED7B8C" w:rsidRPr="00FA7CDD" w:rsidRDefault="000A3894" w:rsidP="00ED7B8C">
      <w:pPr>
        <w:jc w:val="center"/>
        <w:rPr>
          <w:sz w:val="28"/>
          <w:szCs w:val="28"/>
        </w:rPr>
      </w:pPr>
      <w:r w:rsidRPr="00FA7CDD">
        <w:rPr>
          <w:sz w:val="28"/>
          <w:szCs w:val="28"/>
        </w:rPr>
        <w:t>«БИЧУРСКИЙ РАЙОН»</w:t>
      </w:r>
      <w:r w:rsidR="00ED7B8C" w:rsidRPr="00FA7CDD">
        <w:rPr>
          <w:sz w:val="28"/>
          <w:szCs w:val="28"/>
        </w:rPr>
        <w:t xml:space="preserve"> РЕСПУБЛИКА БУРЯТИЯ</w:t>
      </w:r>
    </w:p>
    <w:p w:rsidR="000A3894" w:rsidRPr="00FA7CDD" w:rsidRDefault="000A3894" w:rsidP="000A389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A3894" w:rsidRPr="00FA7CDD" w:rsidRDefault="000A3894" w:rsidP="000A3894">
      <w:pPr>
        <w:rPr>
          <w:sz w:val="28"/>
          <w:szCs w:val="28"/>
        </w:rPr>
      </w:pPr>
    </w:p>
    <w:p w:rsidR="000A3894" w:rsidRPr="00FA7CDD" w:rsidRDefault="000A3894" w:rsidP="000A3894">
      <w:pPr>
        <w:jc w:val="center"/>
        <w:rPr>
          <w:sz w:val="28"/>
          <w:szCs w:val="28"/>
        </w:rPr>
      </w:pPr>
      <w:r w:rsidRPr="00FA7CDD">
        <w:rPr>
          <w:sz w:val="28"/>
          <w:szCs w:val="28"/>
        </w:rPr>
        <w:t>РАСПОРЯЖЕНИЕ</w:t>
      </w:r>
    </w:p>
    <w:p w:rsidR="000A3894" w:rsidRPr="00FA7CDD" w:rsidRDefault="000A3894" w:rsidP="000A3894">
      <w:pPr>
        <w:jc w:val="center"/>
        <w:rPr>
          <w:sz w:val="28"/>
          <w:szCs w:val="28"/>
        </w:rPr>
      </w:pPr>
    </w:p>
    <w:p w:rsidR="000A3894" w:rsidRPr="00FA7CDD" w:rsidRDefault="000A3894" w:rsidP="000A3894">
      <w:pPr>
        <w:rPr>
          <w:sz w:val="28"/>
          <w:szCs w:val="28"/>
        </w:rPr>
      </w:pPr>
      <w:r w:rsidRPr="00FA7CDD">
        <w:rPr>
          <w:sz w:val="28"/>
          <w:szCs w:val="28"/>
        </w:rPr>
        <w:t>«</w:t>
      </w:r>
      <w:r w:rsidR="00A25B44" w:rsidRPr="00FA7CDD">
        <w:rPr>
          <w:sz w:val="28"/>
          <w:szCs w:val="28"/>
        </w:rPr>
        <w:t>16</w:t>
      </w:r>
      <w:r w:rsidRPr="00FA7CDD">
        <w:rPr>
          <w:sz w:val="28"/>
          <w:szCs w:val="28"/>
        </w:rPr>
        <w:t xml:space="preserve">» </w:t>
      </w:r>
      <w:r w:rsidR="00A25B44" w:rsidRPr="00FA7CDD">
        <w:rPr>
          <w:sz w:val="28"/>
          <w:szCs w:val="28"/>
        </w:rPr>
        <w:t xml:space="preserve"> марта </w:t>
      </w:r>
      <w:r w:rsidR="00ED7B8C" w:rsidRPr="00FA7CDD">
        <w:rPr>
          <w:sz w:val="28"/>
          <w:szCs w:val="28"/>
        </w:rPr>
        <w:t>2021</w:t>
      </w:r>
      <w:r w:rsidR="004838BA" w:rsidRPr="00FA7CDD">
        <w:rPr>
          <w:sz w:val="28"/>
          <w:szCs w:val="28"/>
        </w:rPr>
        <w:t xml:space="preserve"> года</w:t>
      </w:r>
      <w:r w:rsidRPr="00FA7CDD">
        <w:rPr>
          <w:sz w:val="28"/>
          <w:szCs w:val="28"/>
        </w:rPr>
        <w:t xml:space="preserve">                                                                             №</w:t>
      </w:r>
      <w:r w:rsidR="00DA015E">
        <w:rPr>
          <w:sz w:val="28"/>
          <w:szCs w:val="28"/>
        </w:rPr>
        <w:t xml:space="preserve"> 94 </w:t>
      </w:r>
      <w:r w:rsidRPr="00FA7CDD">
        <w:rPr>
          <w:sz w:val="28"/>
          <w:szCs w:val="28"/>
        </w:rPr>
        <w:t>-</w:t>
      </w:r>
      <w:r w:rsidR="00933BD3" w:rsidRPr="00FA7CDD">
        <w:rPr>
          <w:sz w:val="28"/>
          <w:szCs w:val="28"/>
        </w:rPr>
        <w:t xml:space="preserve"> </w:t>
      </w:r>
      <w:proofErr w:type="gramStart"/>
      <w:r w:rsidRPr="00FA7CDD">
        <w:rPr>
          <w:sz w:val="28"/>
          <w:szCs w:val="28"/>
        </w:rPr>
        <w:t>р</w:t>
      </w:r>
      <w:proofErr w:type="gramEnd"/>
    </w:p>
    <w:p w:rsidR="000A3894" w:rsidRPr="00FA7CDD" w:rsidRDefault="00606488" w:rsidP="000A3894">
      <w:pPr>
        <w:rPr>
          <w:sz w:val="28"/>
          <w:szCs w:val="28"/>
        </w:rPr>
      </w:pPr>
      <w:proofErr w:type="gramStart"/>
      <w:r w:rsidRPr="00FA7CDD">
        <w:rPr>
          <w:sz w:val="28"/>
          <w:szCs w:val="28"/>
        </w:rPr>
        <w:t>с</w:t>
      </w:r>
      <w:proofErr w:type="gramEnd"/>
      <w:r w:rsidRPr="00FA7CDD">
        <w:rPr>
          <w:sz w:val="28"/>
          <w:szCs w:val="28"/>
        </w:rPr>
        <w:t>.</w:t>
      </w:r>
      <w:r w:rsidR="001129B4" w:rsidRPr="00FA7CDD">
        <w:rPr>
          <w:sz w:val="28"/>
          <w:szCs w:val="28"/>
        </w:rPr>
        <w:t xml:space="preserve"> </w:t>
      </w:r>
      <w:r w:rsidRPr="00FA7CDD">
        <w:rPr>
          <w:sz w:val="28"/>
          <w:szCs w:val="28"/>
        </w:rPr>
        <w:t>Бичура</w:t>
      </w:r>
    </w:p>
    <w:p w:rsidR="00606488" w:rsidRPr="00FA7CDD" w:rsidRDefault="00606488" w:rsidP="000A3894">
      <w:pPr>
        <w:rPr>
          <w:sz w:val="28"/>
          <w:szCs w:val="28"/>
        </w:rPr>
      </w:pPr>
    </w:p>
    <w:p w:rsidR="000A3894" w:rsidRPr="00FA7CDD" w:rsidRDefault="000A3894" w:rsidP="004838BA">
      <w:pPr>
        <w:pStyle w:val="1"/>
        <w:shd w:val="clear" w:color="auto" w:fill="auto"/>
        <w:spacing w:line="322" w:lineRule="exact"/>
        <w:ind w:right="40" w:firstLine="708"/>
      </w:pPr>
      <w:r w:rsidRPr="00FA7CDD">
        <w:t>На основании Положения о кадровом резерве на муниципальной службе Муниципального образования «Бичурский район», утвержденного решением Совета депутатов Муниципального образования «Бичурский район» от 30 апреля 2009 года</w:t>
      </w:r>
      <w:r w:rsidR="004838BA" w:rsidRPr="00FA7CDD">
        <w:t xml:space="preserve"> № 148 </w:t>
      </w:r>
      <w:r w:rsidRPr="00FA7CDD">
        <w:t xml:space="preserve"> «Об утверждении Положения о кадровом, резерве на муниципальной службе муниципального образования «</w:t>
      </w:r>
      <w:proofErr w:type="spellStart"/>
      <w:r w:rsidRPr="00FA7CDD">
        <w:t>Бичурский</w:t>
      </w:r>
      <w:proofErr w:type="spellEnd"/>
      <w:r w:rsidRPr="00FA7CDD">
        <w:t xml:space="preserve"> район»</w:t>
      </w:r>
      <w:r w:rsidR="00ED7B8C" w:rsidRPr="00FA7CDD">
        <w:t xml:space="preserve"> РБ </w:t>
      </w:r>
      <w:r w:rsidR="00606488" w:rsidRPr="00FA7CDD">
        <w:t>приказываю:</w:t>
      </w:r>
    </w:p>
    <w:p w:rsidR="000A3894" w:rsidRPr="00FA7CDD" w:rsidRDefault="004838BA" w:rsidP="000A3894">
      <w:pPr>
        <w:pStyle w:val="1"/>
        <w:shd w:val="clear" w:color="auto" w:fill="auto"/>
        <w:tabs>
          <w:tab w:val="left" w:pos="429"/>
        </w:tabs>
        <w:spacing w:line="322" w:lineRule="exact"/>
        <w:ind w:left="40" w:right="40"/>
      </w:pPr>
      <w:r w:rsidRPr="00FA7CDD">
        <w:tab/>
      </w:r>
      <w:r w:rsidR="00ED7B8C" w:rsidRPr="00FA7CDD">
        <w:t>1</w:t>
      </w:r>
      <w:r w:rsidR="000A3894" w:rsidRPr="00FA7CDD">
        <w:t>.</w:t>
      </w:r>
      <w:r w:rsidR="000A3894" w:rsidRPr="00FA7CDD">
        <w:tab/>
      </w:r>
      <w:r w:rsidR="000A3894" w:rsidRPr="00FA7CDD">
        <w:tab/>
        <w:t>Утвердить квалификационные требования к должностям муниципальной службы Муниципального казенного учреждения Администрация Муниципального образования «</w:t>
      </w:r>
      <w:proofErr w:type="spellStart"/>
      <w:r w:rsidR="000A3894" w:rsidRPr="00FA7CDD">
        <w:t>Бичурский</w:t>
      </w:r>
      <w:proofErr w:type="spellEnd"/>
      <w:r w:rsidR="000A3894" w:rsidRPr="00FA7CDD">
        <w:t xml:space="preserve"> район»</w:t>
      </w:r>
      <w:r w:rsidR="00ED7B8C" w:rsidRPr="00FA7CDD">
        <w:t xml:space="preserve"> РБ</w:t>
      </w:r>
      <w:r w:rsidR="000A3894" w:rsidRPr="00FA7CDD">
        <w:t>, на которые формируется резерв (приложение № 1).</w:t>
      </w:r>
    </w:p>
    <w:p w:rsidR="000A3894" w:rsidRPr="00FA7CDD" w:rsidRDefault="004838BA" w:rsidP="000A3894">
      <w:pPr>
        <w:pStyle w:val="1"/>
        <w:shd w:val="clear" w:color="auto" w:fill="auto"/>
        <w:tabs>
          <w:tab w:val="left" w:pos="414"/>
        </w:tabs>
        <w:spacing w:line="322" w:lineRule="exact"/>
        <w:ind w:left="40" w:right="40"/>
      </w:pPr>
      <w:r w:rsidRPr="00FA7CDD">
        <w:tab/>
      </w:r>
      <w:r w:rsidR="00ED7B8C" w:rsidRPr="00FA7CDD">
        <w:t>2</w:t>
      </w:r>
      <w:r w:rsidR="000A3894" w:rsidRPr="00FA7CDD">
        <w:t>.</w:t>
      </w:r>
      <w:r w:rsidR="000A3894" w:rsidRPr="00FA7CDD">
        <w:tab/>
      </w:r>
      <w:r w:rsidR="000A3894" w:rsidRPr="00FA7CDD">
        <w:tab/>
        <w:t>Утвердить перечень должностей на формирование кадрового резерва для замещения должностей Муниципального казенного учреждения Администрация Муниципального образования «</w:t>
      </w:r>
      <w:proofErr w:type="spellStart"/>
      <w:r w:rsidR="000A3894" w:rsidRPr="00FA7CDD">
        <w:t>Бичурский</w:t>
      </w:r>
      <w:proofErr w:type="spellEnd"/>
      <w:r w:rsidR="000A3894" w:rsidRPr="00FA7CDD">
        <w:t xml:space="preserve"> район»</w:t>
      </w:r>
      <w:r w:rsidR="00ED7B8C" w:rsidRPr="00FA7CDD">
        <w:t xml:space="preserve"> РБ</w:t>
      </w:r>
      <w:r w:rsidR="000A3894" w:rsidRPr="00FA7CDD">
        <w:t xml:space="preserve"> (приложение № 2).</w:t>
      </w:r>
    </w:p>
    <w:p w:rsidR="000A3894" w:rsidRPr="00FA7CDD" w:rsidRDefault="004838BA" w:rsidP="000A3894">
      <w:pPr>
        <w:pStyle w:val="1"/>
        <w:shd w:val="clear" w:color="auto" w:fill="auto"/>
        <w:tabs>
          <w:tab w:val="left" w:pos="424"/>
        </w:tabs>
        <w:spacing w:after="124" w:line="322" w:lineRule="exact"/>
        <w:ind w:left="40" w:right="40"/>
      </w:pPr>
      <w:r w:rsidRPr="00FA7CDD">
        <w:tab/>
      </w:r>
      <w:r w:rsidR="00ED7B8C" w:rsidRPr="00FA7CDD">
        <w:t>3</w:t>
      </w:r>
      <w:r w:rsidR="000A3894" w:rsidRPr="00FA7CDD">
        <w:t>.</w:t>
      </w:r>
      <w:r w:rsidR="000A3894" w:rsidRPr="00FA7CDD">
        <w:tab/>
      </w:r>
      <w:r w:rsidR="000A3894" w:rsidRPr="00FA7CDD">
        <w:tab/>
        <w:t>Конкурсной комиссии провести конкурс на формирование кадрового резерва для замещения должностей муниципальной службы Муниципального казенного учреждения Администрация Муниципального образования «</w:t>
      </w:r>
      <w:proofErr w:type="spellStart"/>
      <w:r w:rsidR="000A3894" w:rsidRPr="00FA7CDD">
        <w:t>Бичурский</w:t>
      </w:r>
      <w:proofErr w:type="spellEnd"/>
      <w:r w:rsidR="000A3894" w:rsidRPr="00FA7CDD">
        <w:t xml:space="preserve"> район»</w:t>
      </w:r>
      <w:r w:rsidR="006C48CE" w:rsidRPr="00FA7CDD">
        <w:t xml:space="preserve"> РБ</w:t>
      </w:r>
      <w:r w:rsidR="000A3894" w:rsidRPr="00FA7CDD">
        <w:t xml:space="preserve"> по истечении 20 </w:t>
      </w:r>
      <w:r w:rsidRPr="00FA7CDD">
        <w:t xml:space="preserve">рабочих </w:t>
      </w:r>
      <w:r w:rsidR="000A3894" w:rsidRPr="00FA7CDD">
        <w:t>дней с момента официального опубликования настоящего распоряжения в газете «Бичурский хлебороб»</w:t>
      </w:r>
      <w:r w:rsidR="00C803E7" w:rsidRPr="00FA7CDD">
        <w:t>.</w:t>
      </w:r>
      <w:r w:rsidR="000A3894" w:rsidRPr="00FA7CDD">
        <w:t xml:space="preserve"> </w:t>
      </w:r>
    </w:p>
    <w:p w:rsidR="000A3894" w:rsidRPr="00FA7CDD" w:rsidRDefault="00ED7B8C" w:rsidP="00FF17CF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4</w:t>
      </w:r>
      <w:r w:rsidR="000A3894" w:rsidRPr="00FA7CDD">
        <w:rPr>
          <w:sz w:val="28"/>
          <w:szCs w:val="28"/>
        </w:rPr>
        <w:t>.</w:t>
      </w:r>
      <w:r w:rsidR="000A3894" w:rsidRPr="00FA7CDD">
        <w:rPr>
          <w:sz w:val="28"/>
          <w:szCs w:val="28"/>
        </w:rPr>
        <w:tab/>
        <w:t>Граждане, изъявившие желание участвовать в конкурсе, представляют в конкурсную комиссию следующие документы:</w:t>
      </w:r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-      личное заявление;</w:t>
      </w:r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proofErr w:type="gramStart"/>
      <w:r w:rsidRPr="00FA7CDD">
        <w:rPr>
          <w:sz w:val="28"/>
          <w:szCs w:val="28"/>
        </w:rPr>
        <w:t xml:space="preserve">- собственноручно заполненную и подписанную анкету </w:t>
      </w:r>
      <w:r w:rsidRPr="00FA7CDD">
        <w:rPr>
          <w:sz w:val="28"/>
          <w:szCs w:val="28"/>
        </w:rPr>
        <w:tab/>
        <w:t>(утвержденную распоряжением Правительства Российской Федерации от 26.05.2005 № 667-р (в ред. распоряжения Правительства РФ от 16.10.2007 № 1428-р)</w:t>
      </w:r>
      <w:proofErr w:type="gramEnd"/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-    копию паспорта;</w:t>
      </w:r>
    </w:p>
    <w:p w:rsidR="00191819" w:rsidRPr="00FA7CDD" w:rsidRDefault="00191819" w:rsidP="001918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7CDD">
        <w:rPr>
          <w:sz w:val="28"/>
          <w:szCs w:val="28"/>
        </w:rPr>
        <w:lastRenderedPageBreak/>
        <w:t xml:space="preserve">- копию </w:t>
      </w:r>
      <w:r w:rsidRPr="00FA7CDD">
        <w:rPr>
          <w:rFonts w:eastAsiaTheme="minorHAnsi"/>
          <w:sz w:val="28"/>
          <w:szCs w:val="28"/>
          <w:lang w:eastAsia="en-US"/>
        </w:rPr>
        <w:t xml:space="preserve">трудовой книжки и (или) сведения о трудовой деятельности, оформленные в установленном законодательством </w:t>
      </w:r>
      <w:hyperlink r:id="rId8" w:history="1">
        <w:r w:rsidRPr="00FA7CDD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FA7CDD">
        <w:rPr>
          <w:rFonts w:eastAsiaTheme="minorHAnsi"/>
          <w:sz w:val="28"/>
          <w:szCs w:val="28"/>
          <w:lang w:eastAsia="en-US"/>
        </w:rPr>
        <w:t>, за исключением случаев, когда трудовой договор (контракт) заключается впервые;</w:t>
      </w:r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- копию диплома, подтверждающего наличие необходимого образования;</w:t>
      </w:r>
    </w:p>
    <w:p w:rsidR="00191819" w:rsidRPr="00FA7CDD" w:rsidRDefault="00191819" w:rsidP="001918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7CDD">
        <w:rPr>
          <w:sz w:val="28"/>
          <w:szCs w:val="28"/>
        </w:rPr>
        <w:t xml:space="preserve">- </w:t>
      </w:r>
      <w:r w:rsidRPr="00FA7CDD"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- копию свидетельства о постановке физического лица на учет в налоговом органе;</w:t>
      </w:r>
    </w:p>
    <w:p w:rsidR="00191819" w:rsidRPr="00FA7CDD" w:rsidRDefault="00191819" w:rsidP="001918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7CDD">
        <w:rPr>
          <w:sz w:val="28"/>
          <w:szCs w:val="28"/>
        </w:rPr>
        <w:t xml:space="preserve">- </w:t>
      </w:r>
      <w:r w:rsidRPr="00FA7CDD">
        <w:rPr>
          <w:rFonts w:eastAsiaTheme="minorHAnsi"/>
          <w:sz w:val="28"/>
          <w:szCs w:val="28"/>
          <w:lang w:eastAsia="en-US"/>
        </w:rPr>
        <w:t>документы воинского учета - для граждан, пребывающих в запасе, и лиц, подлежащих призыву на военную службу;</w:t>
      </w:r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- Форма  представления сведений об адресах сайтов и (или) страниц сайтов в информационно-телекоммуникационной сети "Интернет"; </w:t>
      </w:r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- медицинскую справку, подтверждающее отсутствие заболеваний, препятствующих прохождению муниципальной службы (Учетная форма № 001 – ГС/У);</w:t>
      </w:r>
    </w:p>
    <w:p w:rsidR="00191819" w:rsidRPr="00FA7CDD" w:rsidRDefault="00191819" w:rsidP="00191819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- согласие на обработку персональных данных.</w:t>
      </w:r>
    </w:p>
    <w:p w:rsidR="00191819" w:rsidRPr="00FA7CDD" w:rsidRDefault="00191819" w:rsidP="002C2CAE">
      <w:pPr>
        <w:tabs>
          <w:tab w:val="left" w:pos="720"/>
        </w:tabs>
        <w:jc w:val="both"/>
        <w:rPr>
          <w:sz w:val="28"/>
          <w:szCs w:val="28"/>
        </w:rPr>
      </w:pPr>
    </w:p>
    <w:p w:rsidR="002C2CAE" w:rsidRPr="00FA7CDD" w:rsidRDefault="00CB48ED" w:rsidP="002C2CAE">
      <w:pPr>
        <w:tabs>
          <w:tab w:val="left" w:pos="720"/>
        </w:tabs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</w:r>
      <w:r w:rsidR="002C2CAE" w:rsidRPr="00FA7CDD">
        <w:rPr>
          <w:sz w:val="28"/>
          <w:szCs w:val="28"/>
        </w:rPr>
        <w:t>Прием документов со дня официального опубликования объявления в газете «Бичурский хлебороб».</w:t>
      </w:r>
    </w:p>
    <w:p w:rsidR="002C2CAE" w:rsidRPr="00FA7CDD" w:rsidRDefault="002C2CAE" w:rsidP="002C2CAE">
      <w:pPr>
        <w:tabs>
          <w:tab w:val="left" w:pos="720"/>
        </w:tabs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</w:t>
      </w:r>
      <w:r w:rsidRPr="00FA7CDD">
        <w:rPr>
          <w:sz w:val="28"/>
          <w:szCs w:val="28"/>
        </w:rPr>
        <w:tab/>
        <w:t xml:space="preserve">Документы для участия в конкурсе принимаются по адресу: </w:t>
      </w:r>
      <w:proofErr w:type="gramStart"/>
      <w:r w:rsidRPr="00FA7CDD">
        <w:rPr>
          <w:sz w:val="28"/>
          <w:szCs w:val="28"/>
        </w:rPr>
        <w:t>с</w:t>
      </w:r>
      <w:proofErr w:type="gramEnd"/>
      <w:r w:rsidRPr="00FA7CDD">
        <w:rPr>
          <w:sz w:val="28"/>
          <w:szCs w:val="28"/>
        </w:rPr>
        <w:t xml:space="preserve">. </w:t>
      </w:r>
      <w:proofErr w:type="gramStart"/>
      <w:r w:rsidRPr="00FA7CDD">
        <w:rPr>
          <w:sz w:val="28"/>
          <w:szCs w:val="28"/>
        </w:rPr>
        <w:t>Бичура</w:t>
      </w:r>
      <w:proofErr w:type="gramEnd"/>
      <w:r w:rsidRPr="00FA7CDD">
        <w:rPr>
          <w:sz w:val="28"/>
          <w:szCs w:val="28"/>
        </w:rPr>
        <w:t>, ул. Советская, 43, Муниципальное казенное учреждение Администрация муниципального образования «Бичурский район»</w:t>
      </w:r>
      <w:r w:rsidR="00191819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, каб.311 Справки по телефону: 8 (30133) 41-9-13.</w:t>
      </w:r>
    </w:p>
    <w:p w:rsidR="002C2CAE" w:rsidRPr="00FA7CDD" w:rsidRDefault="002C2CAE" w:rsidP="002C2CAE">
      <w:pPr>
        <w:jc w:val="both"/>
        <w:rPr>
          <w:sz w:val="16"/>
          <w:szCs w:val="16"/>
        </w:rPr>
      </w:pPr>
    </w:p>
    <w:p w:rsidR="002C2CAE" w:rsidRPr="00FA7CDD" w:rsidRDefault="00191819" w:rsidP="002C2CAE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5</w:t>
      </w:r>
      <w:r w:rsidR="002C2CAE" w:rsidRPr="00FA7CDD">
        <w:rPr>
          <w:sz w:val="28"/>
          <w:szCs w:val="28"/>
        </w:rPr>
        <w:t>. Настоящее распоряжение вступает в силу со дня его официального опубликования в газете «Бичурский хлебороб».</w:t>
      </w:r>
    </w:p>
    <w:p w:rsidR="002C2CAE" w:rsidRPr="00FA7CDD" w:rsidRDefault="002C2CAE" w:rsidP="002C2CAE">
      <w:pPr>
        <w:jc w:val="both"/>
        <w:rPr>
          <w:sz w:val="16"/>
          <w:szCs w:val="16"/>
        </w:rPr>
      </w:pPr>
    </w:p>
    <w:p w:rsidR="000A3894" w:rsidRPr="00FA7CDD" w:rsidRDefault="00191819" w:rsidP="002C2CAE">
      <w:pPr>
        <w:ind w:firstLine="708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6</w:t>
      </w:r>
      <w:r w:rsidR="002C2CAE" w:rsidRPr="00FA7CDD">
        <w:rPr>
          <w:sz w:val="28"/>
          <w:szCs w:val="28"/>
        </w:rPr>
        <w:t xml:space="preserve">. </w:t>
      </w:r>
      <w:proofErr w:type="gramStart"/>
      <w:r w:rsidR="002C2CAE" w:rsidRPr="00FA7CDD">
        <w:rPr>
          <w:sz w:val="28"/>
          <w:szCs w:val="28"/>
        </w:rPr>
        <w:t>Контроль за</w:t>
      </w:r>
      <w:proofErr w:type="gramEnd"/>
      <w:r w:rsidR="002C2CAE" w:rsidRPr="00FA7CD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3894" w:rsidRPr="00FA7CDD" w:rsidRDefault="000A3894" w:rsidP="000A3894">
      <w:pPr>
        <w:rPr>
          <w:sz w:val="28"/>
          <w:szCs w:val="28"/>
        </w:rPr>
      </w:pPr>
    </w:p>
    <w:p w:rsidR="001129B4" w:rsidRPr="00FA7CDD" w:rsidRDefault="001129B4" w:rsidP="000A3894">
      <w:pPr>
        <w:rPr>
          <w:sz w:val="28"/>
          <w:szCs w:val="28"/>
        </w:rPr>
      </w:pPr>
    </w:p>
    <w:p w:rsidR="002C2CAE" w:rsidRPr="00FA7CDD" w:rsidRDefault="002C2CAE" w:rsidP="002C2CAE">
      <w:pPr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Глава муниципального образования </w:t>
      </w:r>
    </w:p>
    <w:p w:rsidR="002C2CAE" w:rsidRPr="00FA7CDD" w:rsidRDefault="002C2CAE" w:rsidP="002C2CAE">
      <w:pPr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«Бичурский район»  </w:t>
      </w:r>
      <w:r w:rsidR="001129B4" w:rsidRPr="00FA7CDD">
        <w:rPr>
          <w:sz w:val="28"/>
          <w:szCs w:val="28"/>
        </w:rPr>
        <w:t>РБ</w:t>
      </w:r>
      <w:r w:rsidRPr="00FA7CDD">
        <w:rPr>
          <w:sz w:val="28"/>
          <w:szCs w:val="28"/>
        </w:rPr>
        <w:t xml:space="preserve">                                      </w:t>
      </w:r>
      <w:r w:rsidR="001129B4" w:rsidRPr="00FA7CDD">
        <w:rPr>
          <w:sz w:val="28"/>
          <w:szCs w:val="28"/>
        </w:rPr>
        <w:t xml:space="preserve">                            </w:t>
      </w:r>
      <w:r w:rsidRPr="00FA7CDD">
        <w:rPr>
          <w:sz w:val="28"/>
          <w:szCs w:val="28"/>
        </w:rPr>
        <w:t xml:space="preserve">    В.В. Смолин                                          </w:t>
      </w:r>
    </w:p>
    <w:p w:rsidR="00933BD3" w:rsidRPr="00FA7CDD" w:rsidRDefault="00933BD3" w:rsidP="000A3894">
      <w:pPr>
        <w:rPr>
          <w:sz w:val="28"/>
          <w:szCs w:val="28"/>
        </w:rPr>
      </w:pPr>
    </w:p>
    <w:p w:rsidR="00751ACA" w:rsidRPr="00FA7CDD" w:rsidRDefault="00751ACA" w:rsidP="000A3894">
      <w:pPr>
        <w:rPr>
          <w:sz w:val="28"/>
          <w:szCs w:val="28"/>
        </w:rPr>
      </w:pPr>
    </w:p>
    <w:p w:rsidR="00751ACA" w:rsidRPr="00FA7CDD" w:rsidRDefault="00751ACA" w:rsidP="000A3894">
      <w:pPr>
        <w:rPr>
          <w:sz w:val="28"/>
          <w:szCs w:val="28"/>
        </w:rPr>
      </w:pPr>
    </w:p>
    <w:p w:rsidR="00C803E7" w:rsidRPr="00FA7CDD" w:rsidRDefault="00C803E7" w:rsidP="000A3894">
      <w:pPr>
        <w:rPr>
          <w:sz w:val="28"/>
          <w:szCs w:val="28"/>
        </w:rPr>
      </w:pPr>
    </w:p>
    <w:p w:rsidR="001129B4" w:rsidRPr="00FA7CDD" w:rsidRDefault="00DB5DDC" w:rsidP="00DB5DDC">
      <w:pPr>
        <w:tabs>
          <w:tab w:val="left" w:pos="2655"/>
        </w:tabs>
        <w:rPr>
          <w:sz w:val="28"/>
          <w:szCs w:val="28"/>
        </w:rPr>
      </w:pPr>
      <w:r w:rsidRPr="00FA7CDD">
        <w:rPr>
          <w:sz w:val="28"/>
          <w:szCs w:val="28"/>
        </w:rPr>
        <w:tab/>
      </w:r>
    </w:p>
    <w:p w:rsidR="00DB5DDC" w:rsidRPr="00FA7CDD" w:rsidRDefault="00DB5DDC" w:rsidP="00DB5DDC">
      <w:pPr>
        <w:tabs>
          <w:tab w:val="left" w:pos="2655"/>
        </w:tabs>
        <w:rPr>
          <w:sz w:val="28"/>
          <w:szCs w:val="28"/>
        </w:rPr>
      </w:pPr>
    </w:p>
    <w:p w:rsidR="000A3894" w:rsidRPr="00FA7CDD" w:rsidRDefault="000A3894" w:rsidP="000A3894">
      <w:pPr>
        <w:rPr>
          <w:sz w:val="20"/>
          <w:szCs w:val="20"/>
        </w:rPr>
      </w:pPr>
      <w:r w:rsidRPr="00FA7CDD">
        <w:rPr>
          <w:sz w:val="20"/>
          <w:szCs w:val="20"/>
        </w:rPr>
        <w:t>_____________________________________________________________________________________________</w:t>
      </w:r>
    </w:p>
    <w:p w:rsidR="00DB5DDC" w:rsidRPr="00FA7CDD" w:rsidRDefault="000A3894" w:rsidP="00DB5DDC">
      <w:pPr>
        <w:tabs>
          <w:tab w:val="left" w:pos="3306"/>
        </w:tabs>
        <w:jc w:val="both"/>
        <w:rPr>
          <w:sz w:val="20"/>
          <w:szCs w:val="20"/>
        </w:rPr>
      </w:pPr>
      <w:r w:rsidRPr="00FA7CDD">
        <w:rPr>
          <w:sz w:val="20"/>
          <w:szCs w:val="20"/>
        </w:rPr>
        <w:t>Согласовано:</w:t>
      </w:r>
      <w:r w:rsidR="00DB5DDC" w:rsidRPr="00FA7CDD">
        <w:rPr>
          <w:sz w:val="20"/>
          <w:szCs w:val="20"/>
        </w:rPr>
        <w:t xml:space="preserve"> Консультант - юрист сектора правового обеспечения и муниципальной службы  Комитета муниципальной службы и правового обеспечения МКУ Администрация муниципального образования «</w:t>
      </w:r>
      <w:proofErr w:type="spellStart"/>
      <w:r w:rsidR="00DB5DDC" w:rsidRPr="00FA7CDD">
        <w:rPr>
          <w:sz w:val="20"/>
          <w:szCs w:val="20"/>
        </w:rPr>
        <w:t>Бичурский</w:t>
      </w:r>
      <w:proofErr w:type="spellEnd"/>
      <w:r w:rsidR="00DB5DDC" w:rsidRPr="00FA7CDD">
        <w:rPr>
          <w:sz w:val="20"/>
          <w:szCs w:val="20"/>
        </w:rPr>
        <w:t xml:space="preserve"> район» Т.Ф. Полякова___________</w:t>
      </w:r>
    </w:p>
    <w:p w:rsidR="002C2CAE" w:rsidRPr="00FA7CDD" w:rsidRDefault="000A3894" w:rsidP="000A3894">
      <w:pPr>
        <w:jc w:val="both"/>
        <w:rPr>
          <w:sz w:val="20"/>
          <w:szCs w:val="20"/>
        </w:rPr>
      </w:pPr>
      <w:r w:rsidRPr="00FA7CDD">
        <w:rPr>
          <w:sz w:val="20"/>
          <w:szCs w:val="20"/>
        </w:rPr>
        <w:t>Исполнитель:   Консультант по кадровой работе сектора правового обеспечения и муниципальной службы  Комитета муниципальной службы и правового обеспечения МКУ Администрация муниципального образования «</w:t>
      </w:r>
      <w:proofErr w:type="spellStart"/>
      <w:r w:rsidRPr="00FA7CDD">
        <w:rPr>
          <w:sz w:val="20"/>
          <w:szCs w:val="20"/>
        </w:rPr>
        <w:t>Бичурский</w:t>
      </w:r>
      <w:proofErr w:type="spellEnd"/>
      <w:r w:rsidRPr="00FA7CDD">
        <w:rPr>
          <w:sz w:val="20"/>
          <w:szCs w:val="20"/>
        </w:rPr>
        <w:t xml:space="preserve"> район» Н.А. </w:t>
      </w:r>
      <w:proofErr w:type="spellStart"/>
      <w:r w:rsidRPr="00FA7CDD">
        <w:rPr>
          <w:sz w:val="20"/>
          <w:szCs w:val="20"/>
        </w:rPr>
        <w:t>Тюрюханова</w:t>
      </w:r>
      <w:proofErr w:type="spellEnd"/>
      <w:r w:rsidRPr="00FA7CDD">
        <w:rPr>
          <w:sz w:val="20"/>
          <w:szCs w:val="20"/>
        </w:rPr>
        <w:t xml:space="preserve"> ____________</w:t>
      </w: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lastRenderedPageBreak/>
        <w:t xml:space="preserve">Приложение № 1 </w:t>
      </w: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t xml:space="preserve">к распоряжению </w:t>
      </w: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t xml:space="preserve">МКУ Администрация </w:t>
      </w: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t xml:space="preserve">МО «Бичурский район» </w:t>
      </w:r>
    </w:p>
    <w:p w:rsidR="00C47310" w:rsidRPr="00FA7CDD" w:rsidRDefault="008F1AB1" w:rsidP="00C47310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«16</w:t>
      </w:r>
      <w:r w:rsidR="00C47310" w:rsidRPr="00FA7CD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2021г. № 94 </w:t>
      </w:r>
      <w:r w:rsidR="00C47310" w:rsidRPr="00FA7CDD">
        <w:rPr>
          <w:sz w:val="24"/>
          <w:szCs w:val="24"/>
        </w:rPr>
        <w:t>-</w:t>
      </w:r>
      <w:proofErr w:type="gramStart"/>
      <w:r w:rsidR="00C47310" w:rsidRPr="00FA7CDD">
        <w:rPr>
          <w:sz w:val="24"/>
          <w:szCs w:val="24"/>
        </w:rPr>
        <w:t>р</w:t>
      </w:r>
      <w:proofErr w:type="gramEnd"/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</w:pPr>
    </w:p>
    <w:p w:rsidR="00191819" w:rsidRPr="00FA7CDD" w:rsidRDefault="00C47310" w:rsidP="00191819">
      <w:pPr>
        <w:pStyle w:val="30"/>
        <w:shd w:val="clear" w:color="auto" w:fill="auto"/>
        <w:spacing w:before="0" w:line="331" w:lineRule="exact"/>
        <w:ind w:right="20"/>
        <w:rPr>
          <w:b w:val="0"/>
        </w:rPr>
      </w:pPr>
      <w:r w:rsidRPr="00FA7CDD">
        <w:rPr>
          <w:b w:val="0"/>
        </w:rPr>
        <w:t xml:space="preserve">Квалификационные требования к должностям муниципальной службы </w:t>
      </w:r>
    </w:p>
    <w:p w:rsidR="00C47310" w:rsidRPr="00FA7CDD" w:rsidRDefault="00C47310" w:rsidP="00191819">
      <w:pPr>
        <w:pStyle w:val="30"/>
        <w:shd w:val="clear" w:color="auto" w:fill="auto"/>
        <w:spacing w:before="0" w:line="331" w:lineRule="exact"/>
        <w:ind w:right="20"/>
        <w:rPr>
          <w:b w:val="0"/>
        </w:rPr>
      </w:pPr>
      <w:r w:rsidRPr="00FA7CDD">
        <w:rPr>
          <w:b w:val="0"/>
        </w:rPr>
        <w:t>МКУ Администрация муниципального образования «Бичурский район»</w:t>
      </w:r>
      <w:r w:rsidR="00191819" w:rsidRPr="00FA7CDD">
        <w:rPr>
          <w:b w:val="0"/>
        </w:rPr>
        <w:t xml:space="preserve"> РБ</w:t>
      </w:r>
      <w:r w:rsidRPr="00FA7CDD">
        <w:rPr>
          <w:b w:val="0"/>
        </w:rPr>
        <w:t>, на которые формируется кадровый резерв</w:t>
      </w:r>
      <w:r w:rsidR="00191819" w:rsidRPr="00FA7CDD">
        <w:rPr>
          <w:b w:val="0"/>
        </w:rPr>
        <w:t>.</w:t>
      </w:r>
    </w:p>
    <w:p w:rsidR="00191819" w:rsidRPr="00FA7CDD" w:rsidRDefault="00191819" w:rsidP="00191819">
      <w:pPr>
        <w:pStyle w:val="30"/>
        <w:shd w:val="clear" w:color="auto" w:fill="auto"/>
        <w:spacing w:before="0" w:line="331" w:lineRule="exact"/>
        <w:ind w:right="20"/>
        <w:rPr>
          <w:b w:val="0"/>
        </w:rPr>
      </w:pPr>
    </w:p>
    <w:p w:rsidR="00C47310" w:rsidRPr="00FA7CDD" w:rsidRDefault="00C47310" w:rsidP="002C2DB9">
      <w:pPr>
        <w:pStyle w:val="1"/>
        <w:shd w:val="clear" w:color="auto" w:fill="auto"/>
        <w:spacing w:after="273" w:line="322" w:lineRule="exact"/>
        <w:ind w:left="60" w:right="60" w:firstLine="648"/>
      </w:pPr>
      <w:r w:rsidRPr="00FA7CDD">
        <w:t>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C47310" w:rsidRPr="00FA7CDD" w:rsidRDefault="00C47310" w:rsidP="002C2DB9">
      <w:pPr>
        <w:pStyle w:val="1"/>
        <w:numPr>
          <w:ilvl w:val="0"/>
          <w:numId w:val="14"/>
        </w:numPr>
        <w:shd w:val="clear" w:color="auto" w:fill="auto"/>
        <w:tabs>
          <w:tab w:val="left" w:pos="372"/>
        </w:tabs>
        <w:spacing w:after="245" w:line="280" w:lineRule="exact"/>
      </w:pPr>
      <w:r w:rsidRPr="00FA7CDD">
        <w:t>главные должности муниципальной службы:</w:t>
      </w:r>
    </w:p>
    <w:p w:rsidR="00C47310" w:rsidRPr="00FA7CDD" w:rsidRDefault="00C47310" w:rsidP="0064538C">
      <w:pPr>
        <w:pStyle w:val="1"/>
        <w:shd w:val="clear" w:color="auto" w:fill="auto"/>
        <w:spacing w:after="240" w:line="326" w:lineRule="exact"/>
        <w:ind w:left="60" w:right="60" w:firstLine="648"/>
      </w:pPr>
      <w:r w:rsidRPr="00FA7CDD">
        <w:t>наличие высшего образования</w:t>
      </w:r>
      <w:r w:rsidR="002C2DB9" w:rsidRPr="00FA7CDD">
        <w:t xml:space="preserve"> соответствующего направлению деятельности</w:t>
      </w:r>
      <w:r w:rsidRPr="00FA7CDD">
        <w:t xml:space="preserve"> не ниже специалиста, магистратуры, не менее двух лет стажа муниципальной службы или стажа работы по специальности, направлению подготовки;</w:t>
      </w:r>
    </w:p>
    <w:p w:rsidR="00C47310" w:rsidRPr="00FA7CDD" w:rsidRDefault="002C2DB9" w:rsidP="002C2DB9">
      <w:pPr>
        <w:pStyle w:val="1"/>
        <w:shd w:val="clear" w:color="auto" w:fill="auto"/>
        <w:tabs>
          <w:tab w:val="left" w:pos="401"/>
        </w:tabs>
        <w:spacing w:after="240" w:line="326" w:lineRule="exact"/>
        <w:ind w:right="60"/>
      </w:pPr>
      <w:r w:rsidRPr="00FA7CDD">
        <w:tab/>
        <w:t xml:space="preserve">2) </w:t>
      </w:r>
      <w:r w:rsidR="00C47310" w:rsidRPr="00FA7CDD">
        <w:t>ведущие должности муниципальной службы - наличие высшего образования</w:t>
      </w:r>
      <w:r w:rsidRPr="00FA7CDD">
        <w:t xml:space="preserve"> соответствующего направлению деятельности</w:t>
      </w:r>
      <w:r w:rsidR="00C47310" w:rsidRPr="00FA7CDD">
        <w:t>, без предъявления требований к стажу;</w:t>
      </w:r>
    </w:p>
    <w:p w:rsidR="00C47310" w:rsidRPr="00FA7CDD" w:rsidRDefault="002C2DB9" w:rsidP="002C2DB9">
      <w:pPr>
        <w:pStyle w:val="1"/>
        <w:shd w:val="clear" w:color="auto" w:fill="auto"/>
        <w:tabs>
          <w:tab w:val="left" w:pos="598"/>
        </w:tabs>
        <w:spacing w:after="240" w:line="326" w:lineRule="exact"/>
        <w:ind w:right="60"/>
      </w:pPr>
      <w:r w:rsidRPr="00FA7CDD">
        <w:t xml:space="preserve">     3) </w:t>
      </w:r>
      <w:r w:rsidR="00C47310" w:rsidRPr="00FA7CDD">
        <w:t>старшие и младшие должности муниципальной службы - наличие профессионального образования</w:t>
      </w:r>
      <w:r w:rsidRPr="00FA7CDD">
        <w:t xml:space="preserve"> соответствующего направлению деятельности</w:t>
      </w:r>
      <w:r w:rsidR="00C47310" w:rsidRPr="00FA7CDD">
        <w:t>, без предъявления требований к стажу.</w:t>
      </w:r>
    </w:p>
    <w:p w:rsidR="00C47310" w:rsidRPr="00FA7CDD" w:rsidRDefault="002C2DB9" w:rsidP="002C2DB9">
      <w:pPr>
        <w:pStyle w:val="1"/>
        <w:shd w:val="clear" w:color="auto" w:fill="auto"/>
        <w:tabs>
          <w:tab w:val="left" w:pos="391"/>
        </w:tabs>
        <w:spacing w:after="0" w:line="326" w:lineRule="exact"/>
        <w:ind w:left="60" w:right="60"/>
      </w:pPr>
      <w:r w:rsidRPr="00FA7CDD">
        <w:tab/>
        <w:t xml:space="preserve">4) </w:t>
      </w:r>
      <w:r w:rsidR="00C47310" w:rsidRPr="00FA7CDD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службы, муниципальных районах - не менее одного года стажа муниципальной службы или стажа работы по специальности.</w:t>
      </w: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827"/>
        </w:tabs>
        <w:spacing w:after="142"/>
        <w:ind w:left="6040" w:right="40"/>
        <w:rPr>
          <w:sz w:val="24"/>
          <w:szCs w:val="24"/>
        </w:rPr>
      </w:pP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827"/>
        </w:tabs>
        <w:spacing w:after="142"/>
        <w:ind w:left="6040" w:right="40"/>
        <w:rPr>
          <w:sz w:val="24"/>
          <w:szCs w:val="24"/>
        </w:rPr>
      </w:pP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827"/>
        </w:tabs>
        <w:spacing w:after="142"/>
        <w:ind w:left="6040" w:right="40"/>
        <w:rPr>
          <w:sz w:val="24"/>
          <w:szCs w:val="24"/>
        </w:rPr>
      </w:pP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827"/>
        </w:tabs>
        <w:spacing w:after="142"/>
        <w:ind w:left="6040" w:right="40"/>
        <w:rPr>
          <w:sz w:val="24"/>
          <w:szCs w:val="24"/>
        </w:rPr>
      </w:pPr>
    </w:p>
    <w:p w:rsidR="00C47310" w:rsidRPr="00FA7CDD" w:rsidRDefault="00C47310" w:rsidP="00C47310">
      <w:pPr>
        <w:pStyle w:val="100"/>
        <w:shd w:val="clear" w:color="auto" w:fill="auto"/>
        <w:tabs>
          <w:tab w:val="left" w:leader="underscore" w:pos="9827"/>
        </w:tabs>
        <w:spacing w:after="142"/>
        <w:ind w:left="6040" w:right="40"/>
        <w:rPr>
          <w:sz w:val="24"/>
          <w:szCs w:val="24"/>
        </w:rPr>
      </w:pPr>
    </w:p>
    <w:p w:rsidR="0064538C" w:rsidRPr="00FA7CDD" w:rsidRDefault="0064538C" w:rsidP="00C47310">
      <w:pPr>
        <w:pStyle w:val="100"/>
        <w:shd w:val="clear" w:color="auto" w:fill="auto"/>
        <w:tabs>
          <w:tab w:val="left" w:leader="underscore" w:pos="9827"/>
        </w:tabs>
        <w:spacing w:after="142"/>
        <w:ind w:left="6040" w:right="40"/>
        <w:rPr>
          <w:sz w:val="24"/>
          <w:szCs w:val="24"/>
        </w:rPr>
      </w:pPr>
    </w:p>
    <w:p w:rsidR="002C2DB9" w:rsidRPr="00FA7CDD" w:rsidRDefault="002C2DB9" w:rsidP="002C2DB9">
      <w:pPr>
        <w:pStyle w:val="100"/>
        <w:shd w:val="clear" w:color="auto" w:fill="auto"/>
        <w:tabs>
          <w:tab w:val="left" w:leader="underscore" w:pos="9827"/>
        </w:tabs>
        <w:spacing w:after="142"/>
        <w:ind w:right="40" w:firstLine="0"/>
        <w:rPr>
          <w:sz w:val="24"/>
          <w:szCs w:val="24"/>
        </w:rPr>
      </w:pPr>
    </w:p>
    <w:p w:rsidR="00191819" w:rsidRPr="00FA7CDD" w:rsidRDefault="00191819" w:rsidP="002C2DB9">
      <w:pPr>
        <w:pStyle w:val="100"/>
        <w:shd w:val="clear" w:color="auto" w:fill="auto"/>
        <w:tabs>
          <w:tab w:val="left" w:leader="underscore" w:pos="9827"/>
        </w:tabs>
        <w:spacing w:after="142"/>
        <w:ind w:right="40" w:firstLine="0"/>
        <w:rPr>
          <w:sz w:val="24"/>
          <w:szCs w:val="24"/>
        </w:rPr>
      </w:pPr>
    </w:p>
    <w:p w:rsidR="00281D57" w:rsidRPr="00FA7CDD" w:rsidRDefault="00281D57" w:rsidP="00281D57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lastRenderedPageBreak/>
        <w:t xml:space="preserve">Приложение № 2 </w:t>
      </w:r>
    </w:p>
    <w:p w:rsidR="00281D57" w:rsidRPr="00FA7CDD" w:rsidRDefault="00281D57" w:rsidP="00281D57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t xml:space="preserve">к распоряжению </w:t>
      </w:r>
    </w:p>
    <w:p w:rsidR="00281D57" w:rsidRPr="00FA7CDD" w:rsidRDefault="00281D57" w:rsidP="00281D57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t xml:space="preserve">МКУ Администрация </w:t>
      </w:r>
    </w:p>
    <w:p w:rsidR="00281D57" w:rsidRPr="00FA7CDD" w:rsidRDefault="00281D57" w:rsidP="00281D57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 w:rsidRPr="00FA7CDD">
        <w:rPr>
          <w:sz w:val="24"/>
          <w:szCs w:val="24"/>
        </w:rPr>
        <w:t>МО «</w:t>
      </w:r>
      <w:proofErr w:type="spellStart"/>
      <w:r w:rsidRPr="00FA7CDD">
        <w:rPr>
          <w:sz w:val="24"/>
          <w:szCs w:val="24"/>
        </w:rPr>
        <w:t>Бичурский</w:t>
      </w:r>
      <w:proofErr w:type="spellEnd"/>
      <w:r w:rsidRPr="00FA7CDD">
        <w:rPr>
          <w:sz w:val="24"/>
          <w:szCs w:val="24"/>
        </w:rPr>
        <w:t xml:space="preserve"> район»</w:t>
      </w:r>
      <w:r w:rsidR="00191819" w:rsidRPr="00FA7CDD">
        <w:rPr>
          <w:sz w:val="24"/>
          <w:szCs w:val="24"/>
        </w:rPr>
        <w:t xml:space="preserve"> РБ</w:t>
      </w:r>
      <w:r w:rsidRPr="00FA7CDD">
        <w:rPr>
          <w:sz w:val="24"/>
          <w:szCs w:val="24"/>
        </w:rPr>
        <w:t xml:space="preserve"> </w:t>
      </w:r>
    </w:p>
    <w:p w:rsidR="00281D57" w:rsidRPr="00FA7CDD" w:rsidRDefault="001E407C" w:rsidP="00281D57">
      <w:pPr>
        <w:pStyle w:val="100"/>
        <w:shd w:val="clear" w:color="auto" w:fill="auto"/>
        <w:tabs>
          <w:tab w:val="left" w:leader="underscore" w:pos="9634"/>
        </w:tabs>
        <w:spacing w:after="0"/>
        <w:ind w:left="6020" w:right="6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«16» марта 2021г. № 94</w:t>
      </w:r>
      <w:bookmarkStart w:id="0" w:name="_GoBack"/>
      <w:bookmarkEnd w:id="0"/>
      <w:r w:rsidR="00281D57" w:rsidRPr="00FA7CDD">
        <w:rPr>
          <w:sz w:val="24"/>
          <w:szCs w:val="24"/>
        </w:rPr>
        <w:t>-р</w:t>
      </w:r>
    </w:p>
    <w:p w:rsidR="00C47310" w:rsidRPr="00FA7CDD" w:rsidRDefault="00C47310" w:rsidP="00DE14C5">
      <w:pPr>
        <w:pStyle w:val="30"/>
        <w:shd w:val="clear" w:color="auto" w:fill="auto"/>
        <w:spacing w:before="0" w:line="326" w:lineRule="exact"/>
        <w:ind w:right="120"/>
      </w:pPr>
    </w:p>
    <w:p w:rsidR="00191819" w:rsidRPr="00FA7CDD" w:rsidRDefault="00191819" w:rsidP="00191819">
      <w:pPr>
        <w:pStyle w:val="2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FA7CDD">
        <w:rPr>
          <w:sz w:val="28"/>
          <w:szCs w:val="28"/>
        </w:rPr>
        <w:t>ПЕРЕЧЕНЬ</w:t>
      </w:r>
    </w:p>
    <w:p w:rsidR="00191819" w:rsidRPr="00FA7CDD" w:rsidRDefault="00191819" w:rsidP="00191819">
      <w:pPr>
        <w:pStyle w:val="2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FA7CDD">
        <w:rPr>
          <w:sz w:val="28"/>
          <w:szCs w:val="28"/>
        </w:rPr>
        <w:t>ДОЛЖНОСТЕЙ МУНИЦИПАЛЬНОЙ СЛУЖБЫ</w:t>
      </w:r>
    </w:p>
    <w:p w:rsidR="00191819" w:rsidRPr="00FA7CDD" w:rsidRDefault="00191819" w:rsidP="00191819">
      <w:pPr>
        <w:pStyle w:val="2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FA7CDD">
        <w:rPr>
          <w:sz w:val="28"/>
          <w:szCs w:val="28"/>
        </w:rPr>
        <w:t>МУНИЦИПАЛЬНОГО КАЗЕННОГО УЧРЕЖДЕНИЯ</w:t>
      </w:r>
    </w:p>
    <w:p w:rsidR="00191819" w:rsidRPr="00FA7CDD" w:rsidRDefault="00191819" w:rsidP="00191819">
      <w:pPr>
        <w:pStyle w:val="2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FA7CDD">
        <w:rPr>
          <w:sz w:val="28"/>
          <w:szCs w:val="28"/>
        </w:rPr>
        <w:t>АДМИНИСТРАЦИЯ МУНИЦИПАЛЬНОГО ОБРАЗОВАНИЯ</w:t>
      </w:r>
    </w:p>
    <w:p w:rsidR="00191819" w:rsidRPr="00FA7CDD" w:rsidRDefault="00191819" w:rsidP="00191819">
      <w:pPr>
        <w:pStyle w:val="2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FA7CDD">
        <w:rPr>
          <w:sz w:val="28"/>
          <w:szCs w:val="28"/>
        </w:rPr>
        <w:t xml:space="preserve">«БИЧУРСКИЙ РАЙОН» РЕСПУБЛИКИ БУРЯТИЯ, </w:t>
      </w:r>
      <w:r w:rsidR="006C48CE" w:rsidRPr="00FA7CDD">
        <w:rPr>
          <w:sz w:val="28"/>
          <w:szCs w:val="28"/>
        </w:rPr>
        <w:t>МУНИЦИПАЛЬНЫХ УЧРЕЖДЕНИЙ -</w:t>
      </w:r>
      <w:r w:rsidRPr="00FA7CDD">
        <w:rPr>
          <w:sz w:val="28"/>
          <w:szCs w:val="28"/>
        </w:rPr>
        <w:t xml:space="preserve"> ОТРАСЛЕВЫХ (ФУНКЦИОНАЛЬНЫХ) ОРГАНОВ МУНИЦИПАЛЬНОГО КАЗЕННОГО УЧРЕЖДЕНИЯ АДМИНИСТРАЦИЯ МУНИЦИПАЛЬНОГО ОБРАЗОВАНИЯ «БИЧУРСКИЙ РАЙОН»</w:t>
      </w:r>
    </w:p>
    <w:p w:rsidR="00FF17CF" w:rsidRPr="00FA7CDD" w:rsidRDefault="00FF17CF" w:rsidP="00FF17CF">
      <w:pPr>
        <w:pStyle w:val="20"/>
        <w:shd w:val="clear" w:color="auto" w:fill="auto"/>
        <w:spacing w:before="0" w:line="240" w:lineRule="auto"/>
        <w:ind w:left="40" w:firstLine="0"/>
        <w:rPr>
          <w:b w:val="0"/>
          <w:sz w:val="16"/>
          <w:szCs w:val="16"/>
        </w:rPr>
      </w:pPr>
    </w:p>
    <w:p w:rsidR="00191819" w:rsidRPr="00FA7CDD" w:rsidRDefault="00191819" w:rsidP="00191819">
      <w:pPr>
        <w:pStyle w:val="20"/>
        <w:numPr>
          <w:ilvl w:val="0"/>
          <w:numId w:val="16"/>
        </w:numPr>
        <w:shd w:val="clear" w:color="auto" w:fill="auto"/>
        <w:tabs>
          <w:tab w:val="left" w:pos="510"/>
        </w:tabs>
        <w:spacing w:before="0" w:line="270" w:lineRule="exact"/>
        <w:rPr>
          <w:sz w:val="28"/>
          <w:szCs w:val="28"/>
        </w:rPr>
      </w:pPr>
      <w:r w:rsidRPr="00FA7CDD">
        <w:rPr>
          <w:sz w:val="28"/>
          <w:szCs w:val="28"/>
        </w:rPr>
        <w:t>Главные должности муниципальной службы</w:t>
      </w:r>
    </w:p>
    <w:p w:rsidR="00191819" w:rsidRPr="00FA7CDD" w:rsidRDefault="00191819" w:rsidP="00191819">
      <w:pPr>
        <w:pStyle w:val="20"/>
        <w:shd w:val="clear" w:color="auto" w:fill="auto"/>
        <w:tabs>
          <w:tab w:val="left" w:pos="510"/>
        </w:tabs>
        <w:spacing w:before="0" w:line="270" w:lineRule="exact"/>
        <w:ind w:left="40" w:firstLine="0"/>
        <w:jc w:val="left"/>
        <w:rPr>
          <w:sz w:val="28"/>
          <w:szCs w:val="28"/>
        </w:rPr>
      </w:pPr>
    </w:p>
    <w:p w:rsidR="00191819" w:rsidRPr="00FA7CDD" w:rsidRDefault="00191819" w:rsidP="00191819">
      <w:pPr>
        <w:pStyle w:val="31"/>
        <w:shd w:val="clear" w:color="auto" w:fill="auto"/>
        <w:tabs>
          <w:tab w:val="left" w:pos="351"/>
          <w:tab w:val="left" w:pos="709"/>
        </w:tabs>
        <w:spacing w:after="0" w:line="322" w:lineRule="exact"/>
        <w:ind w:right="10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1. Председатель Комитета муниципальной службы и правового обеспечения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37"/>
          <w:tab w:val="left" w:pos="709"/>
        </w:tabs>
        <w:spacing w:after="0"/>
        <w:ind w:right="10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 xml:space="preserve">2. Начальник Муниципального учреждения Финансовое управление 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37"/>
          <w:tab w:val="left" w:pos="709"/>
        </w:tabs>
        <w:spacing w:after="0"/>
        <w:ind w:right="10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85"/>
          <w:tab w:val="left" w:pos="709"/>
        </w:tabs>
        <w:spacing w:after="0"/>
        <w:ind w:left="20" w:right="10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3. Начальник Муниципального учреждения Районное управление образованием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66"/>
          <w:tab w:val="left" w:pos="709"/>
          <w:tab w:val="left" w:pos="993"/>
        </w:tabs>
        <w:spacing w:after="0" w:line="322" w:lineRule="exact"/>
        <w:ind w:left="20" w:right="29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4. Начальник Муниципального учреждения Управление культуры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18"/>
          <w:tab w:val="left" w:pos="709"/>
        </w:tabs>
        <w:spacing w:after="0"/>
        <w:ind w:right="29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5. Заместитель начальника Муниципального учреждения Финансовое управление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район», Начальник отдела учета и отчетности;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51"/>
          <w:tab w:val="left" w:pos="709"/>
        </w:tabs>
        <w:spacing w:after="0" w:line="312" w:lineRule="exact"/>
        <w:ind w:left="20" w:right="29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6. Заместитель начальника Муниципального учреждения Районное управление образованием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51"/>
          <w:tab w:val="left" w:pos="709"/>
        </w:tabs>
        <w:spacing w:after="0" w:line="312" w:lineRule="exact"/>
        <w:ind w:right="29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7. Заместитель начальника Муниципального учреждения Управление культуры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район».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51"/>
          <w:tab w:val="left" w:pos="709"/>
        </w:tabs>
        <w:spacing w:after="0" w:line="312" w:lineRule="exact"/>
        <w:ind w:left="20" w:right="29"/>
        <w:jc w:val="both"/>
        <w:rPr>
          <w:b/>
          <w:sz w:val="28"/>
          <w:szCs w:val="28"/>
        </w:rPr>
      </w:pPr>
      <w:r w:rsidRPr="00FA7CDD">
        <w:rPr>
          <w:sz w:val="28"/>
          <w:szCs w:val="28"/>
        </w:rPr>
        <w:t xml:space="preserve">  </w:t>
      </w:r>
    </w:p>
    <w:p w:rsidR="00191819" w:rsidRPr="00FA7CDD" w:rsidRDefault="00191819" w:rsidP="00191819">
      <w:pPr>
        <w:keepNext/>
        <w:keepLines/>
        <w:widowControl w:val="0"/>
        <w:numPr>
          <w:ilvl w:val="0"/>
          <w:numId w:val="15"/>
        </w:numPr>
        <w:tabs>
          <w:tab w:val="left" w:pos="555"/>
        </w:tabs>
        <w:spacing w:line="270" w:lineRule="exact"/>
        <w:jc w:val="center"/>
        <w:outlineLvl w:val="0"/>
        <w:rPr>
          <w:b/>
          <w:sz w:val="28"/>
          <w:szCs w:val="28"/>
        </w:rPr>
      </w:pPr>
      <w:bookmarkStart w:id="1" w:name="bookmark0"/>
      <w:r w:rsidRPr="00FA7CDD">
        <w:rPr>
          <w:b/>
          <w:sz w:val="28"/>
          <w:szCs w:val="28"/>
        </w:rPr>
        <w:t>Ведущие должности муниципальной службы</w:t>
      </w:r>
      <w:bookmarkEnd w:id="1"/>
    </w:p>
    <w:p w:rsidR="00191819" w:rsidRPr="00FA7CDD" w:rsidRDefault="00191819" w:rsidP="00191819">
      <w:pPr>
        <w:keepNext/>
        <w:keepLines/>
        <w:tabs>
          <w:tab w:val="left" w:pos="555"/>
        </w:tabs>
        <w:spacing w:line="270" w:lineRule="exact"/>
        <w:ind w:left="80"/>
        <w:rPr>
          <w:sz w:val="28"/>
          <w:szCs w:val="28"/>
        </w:rPr>
      </w:pPr>
    </w:p>
    <w:p w:rsidR="00191819" w:rsidRPr="00FA7CDD" w:rsidRDefault="00191819" w:rsidP="00191819">
      <w:pPr>
        <w:pStyle w:val="31"/>
        <w:shd w:val="clear" w:color="auto" w:fill="auto"/>
        <w:tabs>
          <w:tab w:val="left" w:pos="616"/>
        </w:tabs>
        <w:spacing w:after="0"/>
        <w:ind w:right="38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1.  Начальник </w:t>
      </w:r>
      <w:proofErr w:type="gramStart"/>
      <w:r w:rsidRPr="00FA7CDD">
        <w:rPr>
          <w:sz w:val="28"/>
          <w:szCs w:val="28"/>
        </w:rPr>
        <w:t>отдела развития агропромышленного комплекса Комитета экономического развития</w:t>
      </w:r>
      <w:proofErr w:type="gramEnd"/>
      <w:r w:rsidRPr="00FA7CDD">
        <w:rPr>
          <w:sz w:val="28"/>
          <w:szCs w:val="28"/>
        </w:rPr>
        <w:t xml:space="preserve">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66"/>
        </w:tabs>
        <w:spacing w:after="0"/>
        <w:ind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</w:t>
      </w:r>
      <w:r w:rsidRPr="00FA7CDD">
        <w:rPr>
          <w:sz w:val="28"/>
          <w:szCs w:val="28"/>
        </w:rPr>
        <w:tab/>
        <w:t>2.  Начальник бюджетного отдела Муниципального учреждения Финансовое управление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71"/>
        </w:tabs>
        <w:spacing w:after="0"/>
        <w:ind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3. Начальник отдела учета и отчетности (централизованная бухгалтерия) – главный бухгалтер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371"/>
        </w:tabs>
        <w:spacing w:after="0"/>
        <w:ind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4. Начальник отдела прогнозирования социально – экономического мониторинга и муниципальных закупок Комитета экономического развития</w:t>
      </w:r>
      <w:r w:rsidR="006C48CE" w:rsidRPr="00FA7CDD">
        <w:rPr>
          <w:sz w:val="28"/>
          <w:szCs w:val="28"/>
        </w:rPr>
        <w:t xml:space="preserve"> МКУ Администрация МО «</w:t>
      </w:r>
      <w:proofErr w:type="spellStart"/>
      <w:r w:rsidR="006C48CE" w:rsidRPr="00FA7CDD">
        <w:rPr>
          <w:sz w:val="28"/>
          <w:szCs w:val="28"/>
        </w:rPr>
        <w:t>Бичурский</w:t>
      </w:r>
      <w:proofErr w:type="spellEnd"/>
      <w:r w:rsidR="006C48CE" w:rsidRPr="00FA7CDD">
        <w:rPr>
          <w:sz w:val="28"/>
          <w:szCs w:val="28"/>
        </w:rPr>
        <w:t xml:space="preserve"> район»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414"/>
        </w:tabs>
        <w:spacing w:after="0" w:line="322" w:lineRule="exact"/>
        <w:ind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lastRenderedPageBreak/>
        <w:tab/>
        <w:t>5. Консультант сектора строительства и ЖКХ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400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6.  Консультант – архитектор сектора строительства и ЖКХ Комитета по развитию инфраструктуры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405"/>
        </w:tabs>
        <w:spacing w:after="0"/>
        <w:ind w:left="40"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7. Консультант – юрист сектора правового обеспечения и муниципальной службы Комитета муниципальной службы и правового обеспечения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419"/>
        </w:tabs>
        <w:spacing w:after="0" w:line="346" w:lineRule="exact"/>
        <w:ind w:left="40"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 xml:space="preserve"> 8. Консультант Архивной службы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515"/>
        </w:tabs>
        <w:spacing w:after="0"/>
        <w:ind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 9. Консультант по гражданской обороне и чрезвычайным ситуациям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626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 10. Консультант по муниципальным закупкам отдела прогнозирования социально-экономического мониторинга и муниципальных закупок Комитета экономического развития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606"/>
        </w:tabs>
        <w:spacing w:after="0" w:line="317" w:lineRule="exact"/>
        <w:ind w:left="40" w:right="2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 11.  Консультант – бухгалтер отдела учета и отчетности (централизованная бухгалтерия)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880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  12. Консультант бюджетного отдела Муниципального учреждения Финансовое управление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683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 13. Консультант отдела учета и отчетности Муниципального учреждения Финансовое управление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894"/>
        </w:tabs>
        <w:spacing w:after="0" w:line="322" w:lineRule="exact"/>
        <w:ind w:left="160"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14. Консультант по осуществлению внутреннего муниципального финансового контроля Муниципального учреждения Финансовое управление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65"/>
        </w:tabs>
        <w:spacing w:after="0"/>
        <w:ind w:left="160"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15. Консультант сектора имущественных отношений Комитета по развитию инфраструктуры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597"/>
        </w:tabs>
        <w:spacing w:after="0"/>
        <w:ind w:left="160"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16. Консультант сектора землепользования Комитета по развитию инфраструктуры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left="160"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17. Консультант, заместитель председателя комиссии по делам несовершеннолетних и защите их прав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left="160"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 18. Консультант по физической культуре, спорту и молодежной политике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left="160"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 xml:space="preserve">      19. Консультант сектора развития предпринимательства и потребительского рынка Комитета экономического развития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</w:p>
    <w:p w:rsidR="00191819" w:rsidRPr="00FA7CDD" w:rsidRDefault="00191819" w:rsidP="00191819">
      <w:pPr>
        <w:pStyle w:val="31"/>
        <w:numPr>
          <w:ilvl w:val="0"/>
          <w:numId w:val="15"/>
        </w:numPr>
        <w:shd w:val="clear" w:color="auto" w:fill="auto"/>
        <w:tabs>
          <w:tab w:val="left" w:pos="717"/>
        </w:tabs>
        <w:spacing w:after="296" w:line="322" w:lineRule="exact"/>
        <w:ind w:right="40"/>
        <w:jc w:val="center"/>
        <w:rPr>
          <w:b/>
          <w:sz w:val="28"/>
          <w:szCs w:val="28"/>
        </w:rPr>
      </w:pPr>
      <w:r w:rsidRPr="00FA7CDD">
        <w:rPr>
          <w:b/>
          <w:sz w:val="28"/>
          <w:szCs w:val="28"/>
        </w:rPr>
        <w:t>Старшие должности муниципальной службы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left="720"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>1. Главный специалист по мобилизационной работе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2. Главный специалист Архивной службы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lastRenderedPageBreak/>
        <w:tab/>
        <w:t>3. Главный специалист по физической культуре, спорту и молодежной политике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4. Главный специалист Органа опеки и попечительства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5. Главный специалист – бухгалтер отдела учета и отчетности (централизованная бухгалтерия)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6. Главный специалист земельного контроля сектора землепользования  Комитета по развитию инфраструктуры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7. Главный специалист – юрист Сектора правового обеспечения и муниципальной службы Комитета муниципальной службы и правового обеспечения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8. Главный специалист по кадровой работе Сектора правового обеспечения и муниципальной службы Комитета муниципальной службы и правового обеспечения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8. Главный специалист отдела прогнозирования социально-экономического мониторинга и муниципальных закупок Комитета экономического развития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9. Главный специалист сектора землепользования Комитета по развитию инфраструктуры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 xml:space="preserve">; 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 xml:space="preserve">10.  Главный специалист </w:t>
      </w:r>
      <w:proofErr w:type="gramStart"/>
      <w:r w:rsidRPr="00FA7CDD">
        <w:rPr>
          <w:sz w:val="28"/>
          <w:szCs w:val="28"/>
        </w:rPr>
        <w:t>отдела развития агропромышленного комплекса Комитета экономического развития</w:t>
      </w:r>
      <w:proofErr w:type="gramEnd"/>
      <w:r w:rsidRPr="00FA7CDD">
        <w:rPr>
          <w:sz w:val="28"/>
          <w:szCs w:val="28"/>
        </w:rPr>
        <w:t xml:space="preserve">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11. Главный специалист сектора выездного контроля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11. Ведущий специалист отдела прогнозирования социально-экономического мониторинга и муниципальных закупок Комитета экономического развития МКУ Администрация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</w:t>
      </w:r>
      <w:r w:rsidR="006C48CE" w:rsidRPr="00FA7CDD">
        <w:rPr>
          <w:sz w:val="28"/>
          <w:szCs w:val="28"/>
        </w:rPr>
        <w:t xml:space="preserve"> РБ</w:t>
      </w:r>
      <w:r w:rsidRPr="00FA7CDD">
        <w:rPr>
          <w:sz w:val="28"/>
          <w:szCs w:val="28"/>
        </w:rPr>
        <w:t>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12. Главный специалист Бюджетного отдела Муниципального учреждения Финансовое управление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>
      <w:pPr>
        <w:pStyle w:val="31"/>
        <w:shd w:val="clear" w:color="auto" w:fill="auto"/>
        <w:tabs>
          <w:tab w:val="left" w:pos="717"/>
        </w:tabs>
        <w:spacing w:after="0" w:line="322" w:lineRule="exact"/>
        <w:ind w:right="40"/>
        <w:jc w:val="both"/>
        <w:rPr>
          <w:sz w:val="28"/>
          <w:szCs w:val="28"/>
        </w:rPr>
      </w:pPr>
      <w:r w:rsidRPr="00FA7CDD">
        <w:rPr>
          <w:sz w:val="28"/>
          <w:szCs w:val="28"/>
        </w:rPr>
        <w:tab/>
        <w:t>13. Главный специалист отдела учета и отчетности Муниципального учреждения Финансовое управление Администрации МО «</w:t>
      </w:r>
      <w:proofErr w:type="spellStart"/>
      <w:r w:rsidRPr="00FA7CDD">
        <w:rPr>
          <w:sz w:val="28"/>
          <w:szCs w:val="28"/>
        </w:rPr>
        <w:t>Бичурский</w:t>
      </w:r>
      <w:proofErr w:type="spellEnd"/>
      <w:r w:rsidRPr="00FA7CDD">
        <w:rPr>
          <w:sz w:val="28"/>
          <w:szCs w:val="28"/>
        </w:rPr>
        <w:t xml:space="preserve"> район»;</w:t>
      </w:r>
    </w:p>
    <w:p w:rsidR="00191819" w:rsidRPr="00FA7CDD" w:rsidRDefault="00191819" w:rsidP="00191819"/>
    <w:p w:rsidR="00FF17CF" w:rsidRPr="00FA7CDD" w:rsidRDefault="00FF17CF" w:rsidP="00191819">
      <w:pPr>
        <w:pStyle w:val="20"/>
        <w:shd w:val="clear" w:color="auto" w:fill="auto"/>
        <w:tabs>
          <w:tab w:val="left" w:pos="510"/>
        </w:tabs>
        <w:spacing w:before="0" w:line="270" w:lineRule="exact"/>
        <w:ind w:firstLine="0"/>
        <w:jc w:val="left"/>
        <w:rPr>
          <w:sz w:val="28"/>
          <w:szCs w:val="28"/>
        </w:rPr>
      </w:pPr>
    </w:p>
    <w:sectPr w:rsidR="00FF17CF" w:rsidRPr="00FA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B97"/>
    <w:multiLevelType w:val="multilevel"/>
    <w:tmpl w:val="333C0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A6987"/>
    <w:multiLevelType w:val="hybridMultilevel"/>
    <w:tmpl w:val="803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5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8915FA"/>
    <w:multiLevelType w:val="multilevel"/>
    <w:tmpl w:val="87986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E1D03"/>
    <w:multiLevelType w:val="multilevel"/>
    <w:tmpl w:val="432E9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10258"/>
    <w:multiLevelType w:val="multilevel"/>
    <w:tmpl w:val="E7309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26970"/>
    <w:multiLevelType w:val="multilevel"/>
    <w:tmpl w:val="8A1A9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1511F"/>
    <w:multiLevelType w:val="multilevel"/>
    <w:tmpl w:val="B03EDA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63A80"/>
    <w:multiLevelType w:val="multilevel"/>
    <w:tmpl w:val="F8825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467E2"/>
    <w:multiLevelType w:val="multilevel"/>
    <w:tmpl w:val="1A3E044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12661"/>
    <w:multiLevelType w:val="hybridMultilevel"/>
    <w:tmpl w:val="74F8BBF4"/>
    <w:lvl w:ilvl="0" w:tplc="8DE02D1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4F0F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8D60CB"/>
    <w:multiLevelType w:val="hybridMultilevel"/>
    <w:tmpl w:val="DC94A944"/>
    <w:lvl w:ilvl="0" w:tplc="F0267F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72763"/>
    <w:multiLevelType w:val="hybridMultilevel"/>
    <w:tmpl w:val="5DEA74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0ED8"/>
    <w:multiLevelType w:val="multilevel"/>
    <w:tmpl w:val="46186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A1556"/>
    <w:multiLevelType w:val="multilevel"/>
    <w:tmpl w:val="7B084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7"/>
    <w:rsid w:val="000A3894"/>
    <w:rsid w:val="000A3FC8"/>
    <w:rsid w:val="001129B4"/>
    <w:rsid w:val="00191819"/>
    <w:rsid w:val="001E407C"/>
    <w:rsid w:val="00281D57"/>
    <w:rsid w:val="002C2CAE"/>
    <w:rsid w:val="002C2DB9"/>
    <w:rsid w:val="002E4FB0"/>
    <w:rsid w:val="00316368"/>
    <w:rsid w:val="00391302"/>
    <w:rsid w:val="003D72DD"/>
    <w:rsid w:val="004838BA"/>
    <w:rsid w:val="00493553"/>
    <w:rsid w:val="004B6E6D"/>
    <w:rsid w:val="00606488"/>
    <w:rsid w:val="0064538C"/>
    <w:rsid w:val="006C48CE"/>
    <w:rsid w:val="00751ACA"/>
    <w:rsid w:val="008F1AB1"/>
    <w:rsid w:val="00933BD3"/>
    <w:rsid w:val="00A25B44"/>
    <w:rsid w:val="00AC0990"/>
    <w:rsid w:val="00B65F7D"/>
    <w:rsid w:val="00B805E7"/>
    <w:rsid w:val="00C47310"/>
    <w:rsid w:val="00C803E7"/>
    <w:rsid w:val="00CB48ED"/>
    <w:rsid w:val="00D971A3"/>
    <w:rsid w:val="00DA015E"/>
    <w:rsid w:val="00DB5DDC"/>
    <w:rsid w:val="00DE14C5"/>
    <w:rsid w:val="00E83FFE"/>
    <w:rsid w:val="00ED7B8C"/>
    <w:rsid w:val="00FA7CDD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0A38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A3894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473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5"/>
    <w:rsid w:val="00C47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C47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rsid w:val="00C4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1"/>
    <w:rsid w:val="00C4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0">
    <w:name w:val="Основной текст (3)"/>
    <w:basedOn w:val="a"/>
    <w:link w:val="3"/>
    <w:rsid w:val="00C47310"/>
    <w:pPr>
      <w:widowControl w:val="0"/>
      <w:shd w:val="clear" w:color="auto" w:fill="FFFFFF"/>
      <w:spacing w:before="3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C47310"/>
    <w:pPr>
      <w:widowControl w:val="0"/>
      <w:shd w:val="clear" w:color="auto" w:fill="FFFFFF"/>
      <w:spacing w:after="360" w:line="278" w:lineRule="exact"/>
      <w:ind w:firstLine="246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473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C473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47310"/>
    <w:pPr>
      <w:widowControl w:val="0"/>
      <w:shd w:val="clear" w:color="auto" w:fill="FFFFFF"/>
      <w:spacing w:after="240" w:line="326" w:lineRule="exac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C47310"/>
    <w:pPr>
      <w:widowControl w:val="0"/>
      <w:shd w:val="clear" w:color="auto" w:fill="FFFFFF"/>
      <w:spacing w:before="240" w:line="322" w:lineRule="exact"/>
      <w:ind w:hanging="660"/>
      <w:jc w:val="center"/>
    </w:pPr>
    <w:rPr>
      <w:b/>
      <w:bCs/>
      <w:sz w:val="27"/>
      <w:szCs w:val="27"/>
      <w:lang w:eastAsia="en-US"/>
    </w:rPr>
  </w:style>
  <w:style w:type="table" w:styleId="a7">
    <w:name w:val="Table Grid"/>
    <w:basedOn w:val="a1"/>
    <w:uiPriority w:val="59"/>
    <w:rsid w:val="00C4731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0A38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A3894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473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5"/>
    <w:rsid w:val="00C47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C47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rsid w:val="00C4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1"/>
    <w:rsid w:val="00C4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0">
    <w:name w:val="Основной текст (3)"/>
    <w:basedOn w:val="a"/>
    <w:link w:val="3"/>
    <w:rsid w:val="00C47310"/>
    <w:pPr>
      <w:widowControl w:val="0"/>
      <w:shd w:val="clear" w:color="auto" w:fill="FFFFFF"/>
      <w:spacing w:before="3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C47310"/>
    <w:pPr>
      <w:widowControl w:val="0"/>
      <w:shd w:val="clear" w:color="auto" w:fill="FFFFFF"/>
      <w:spacing w:after="360" w:line="278" w:lineRule="exact"/>
      <w:ind w:firstLine="246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473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C473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C47310"/>
    <w:pPr>
      <w:widowControl w:val="0"/>
      <w:shd w:val="clear" w:color="auto" w:fill="FFFFFF"/>
      <w:spacing w:after="240" w:line="326" w:lineRule="exac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C47310"/>
    <w:pPr>
      <w:widowControl w:val="0"/>
      <w:shd w:val="clear" w:color="auto" w:fill="FFFFFF"/>
      <w:spacing w:before="240" w:line="322" w:lineRule="exact"/>
      <w:ind w:hanging="660"/>
      <w:jc w:val="center"/>
    </w:pPr>
    <w:rPr>
      <w:b/>
      <w:bCs/>
      <w:sz w:val="27"/>
      <w:szCs w:val="27"/>
      <w:lang w:eastAsia="en-US"/>
    </w:rPr>
  </w:style>
  <w:style w:type="table" w:styleId="a7">
    <w:name w:val="Table Grid"/>
    <w:basedOn w:val="a1"/>
    <w:uiPriority w:val="59"/>
    <w:rsid w:val="00C4731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982F9C98C0EB0CAC072ABD5BFA77A4D9A665765A1F96DF5DDB7B414FF38DDBE2EA6D004C409C3A21A1454323949A4ED5490E613897AFD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4496-5B49-420D-A897-F1F06EB5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2021-03-16T03:40:00Z</cp:lastPrinted>
  <dcterms:created xsi:type="dcterms:W3CDTF">2019-08-22T03:38:00Z</dcterms:created>
  <dcterms:modified xsi:type="dcterms:W3CDTF">2021-03-16T06:32:00Z</dcterms:modified>
</cp:coreProperties>
</file>