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9" w:rsidRPr="003C2F89" w:rsidRDefault="003C2F89" w:rsidP="003C2F89">
      <w:pPr>
        <w:keepNext/>
        <w:suppressLineNumbers/>
        <w:suppressAutoHyphens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C2F89" w:rsidRPr="003C2F89" w:rsidRDefault="003C2F89" w:rsidP="003C2F89">
      <w:pPr>
        <w:keepNext/>
        <w:suppressLineNumbers/>
        <w:suppressAutoHyphens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C2F89">
        <w:rPr>
          <w:rFonts w:ascii="Times New Roman" w:eastAsia="Times New Roman" w:hAnsi="Times New Roman" w:cs="Arial"/>
          <w:sz w:val="24"/>
          <w:szCs w:val="20"/>
          <w:lang w:eastAsia="ru-RU"/>
        </w:rPr>
        <w:t>Приложение №1</w:t>
      </w:r>
    </w:p>
    <w:p w:rsidR="003C2F89" w:rsidRPr="003C2F89" w:rsidRDefault="003C2F89" w:rsidP="003C2F89">
      <w:pPr>
        <w:keepNext/>
        <w:suppressLineNumbers/>
        <w:suppressAutoHyphens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C2F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 Постановлению Администрации </w:t>
      </w:r>
    </w:p>
    <w:p w:rsidR="003C2F89" w:rsidRPr="003C2F89" w:rsidRDefault="003C2F89" w:rsidP="003C2F89">
      <w:pPr>
        <w:keepNext/>
        <w:suppressLineNumbers/>
        <w:suppressAutoHyphens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C2F89">
        <w:rPr>
          <w:rFonts w:ascii="Times New Roman" w:eastAsia="Times New Roman" w:hAnsi="Times New Roman" w:cs="Arial"/>
          <w:sz w:val="24"/>
          <w:szCs w:val="20"/>
          <w:lang w:eastAsia="ru-RU"/>
        </w:rPr>
        <w:t>МО «Бичурский район»</w:t>
      </w:r>
    </w:p>
    <w:p w:rsidR="003C2F89" w:rsidRPr="003C2F89" w:rsidRDefault="003C2F89" w:rsidP="003C2F89">
      <w:pPr>
        <w:keepNext/>
        <w:suppressLineNumbers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C2F89">
        <w:rPr>
          <w:rFonts w:ascii="Times New Roman" w:eastAsia="Times New Roman" w:hAnsi="Times New Roman" w:cs="Arial"/>
          <w:sz w:val="24"/>
          <w:szCs w:val="20"/>
          <w:lang w:eastAsia="ru-RU"/>
        </w:rPr>
        <w:t>от « 25 » сентября 2019г. № 423</w:t>
      </w:r>
    </w:p>
    <w:p w:rsidR="003C2F89" w:rsidRPr="003C2F89" w:rsidRDefault="003C2F89" w:rsidP="003C2F89">
      <w:pPr>
        <w:keepNext/>
        <w:suppressLineNumbers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C2F89" w:rsidRPr="003C2F89" w:rsidRDefault="003C2F89" w:rsidP="003C2F89">
      <w:pPr>
        <w:keepNext/>
        <w:suppressLineNumbers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C2F89" w:rsidRPr="003C2F89" w:rsidRDefault="003C2F89" w:rsidP="003C2F89">
      <w:pPr>
        <w:keepNext/>
        <w:suppressLineNumbers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«БЕЗОПАСНОСТЬ ЖИЗНЕДЕЯТЕЛЬНОСТИ В БИЧУРСКОМ РАЙОНЕ НА 2015-2017 ГОДЫ И НА ПЕРИОД ДО 2024 ГОДА» </w:t>
      </w:r>
    </w:p>
    <w:p w:rsidR="003C2F89" w:rsidRPr="003C2F89" w:rsidRDefault="003C2F89" w:rsidP="003C2F89">
      <w:pPr>
        <w:keepNext/>
        <w:suppressLineNumbers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9"/>
        <w:gridCol w:w="1459"/>
        <w:gridCol w:w="1417"/>
        <w:gridCol w:w="1276"/>
        <w:gridCol w:w="1418"/>
        <w:gridCol w:w="1376"/>
      </w:tblGrid>
      <w:tr w:rsidR="003C2F89" w:rsidRPr="003C2F89" w:rsidTr="003C2F89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«Безопасность жизнедеятельности в Бичурском районе на 2015-2017 годы и на период до 2024 года» (далее - Программа)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Сектор выездного контроля МКУ Администрация МО «Бичурский район»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Муниципальное казенное учреждение Администрация муниципального образования «Бичурский район»;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3C2F89" w:rsidRPr="003C2F89" w:rsidRDefault="003C2F89" w:rsidP="003C2F89">
            <w:pPr>
              <w:numPr>
                <w:ilvl w:val="0"/>
                <w:numId w:val="1"/>
              </w:numPr>
              <w:spacing w:after="0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МБУ ХТО МО «Бичурский район» (далее – МБУ ХТО).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ind w:left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По согласованию: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ГБУЗ «Бичурская ЦРБ» (далее – ЦРБ);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РГУ «Центр социальной поддержки населения» (далее – ЦСПН);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ГКУ Центр занятости населения по Бичурскому району (далее – ЦЗН);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Отдел Министерства внутренних дел по Бичурскому району (далее – О МВД);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Отдел ГИБДД О МВД по Бичурскому району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Филиал по Бичурскому району </w:t>
            </w: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Pr="003C2F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России по Республике Бурятия</w:t>
            </w: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(далее – </w:t>
            </w:r>
            <w:r w:rsidRPr="003C2F89">
              <w:rPr>
                <w:rFonts w:ascii="Times New Roman" w:eastAsia="Calibri" w:hAnsi="Times New Roman" w:cs="Times New Roman"/>
                <w:sz w:val="26"/>
                <w:szCs w:val="26"/>
              </w:rPr>
              <w:t>ФКУ УИИ УФСИН</w:t>
            </w: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государственного пожарного надзора Бичурского района (далее – ГГПН);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Бурятия в </w:t>
            </w: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>Бичурском районе (далее – ТО Роспотребнадзора);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Общественные организации;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Средства массовой информации (далее – СМИ);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Управление ветеринарии Республики Бурятия;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Бичурский филиал Бурятской Республиканской станции по борьбе с болезнями животных;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189" w:hanging="189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Муниципальные образования - сельские поселения (далее – администрации поселений);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Подпрограмма 1. «Охрана общественного порядка</w:t>
            </w: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Подпрограмма 2.</w:t>
            </w:r>
            <w:r w:rsidRPr="003C2F89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«Повышение безопасности дорожного движения в Бичурском районе».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3. «Отлов, транспортировка и содержание безнадзорных домашних животных в Бичурском районе».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4. «Гражданская оборона, защита населения и территории Бичурского района от чрезвычайных ситуаций».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и задачи программы 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Цели: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правопорядка как одного из условий повышения уровня и качества жизни населения;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безопасности дорожного движения;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благоприятных условий проживания граждан за счет сокращения численности безнадзорных животных;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Задачи: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выявление и устранение причин и условий, </w:t>
            </w: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>способствующих совершению преступлений и иных правонарушений;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улучшение материальной базы субъектов профилактики;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профилактика и предупреждение опасного поведения участников дорожного движения;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Единой Российской системы чрезвычайных ситуаций</w:t>
            </w:r>
            <w:r w:rsidRPr="003C2F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территории.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преступности на 10 тысяч населения, %.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преступлений, связанных с незаконным оборотом наркотиков, ед.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Тяжесть последствий при дорожно-транспортных происшествиях (количество погибших на 100 пострадавших, %).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отловленных безнадзорных животных на территории Бичурского района, ед.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обращений граждан в ЕДДС по вопросам чрезвычайных ситуаций, ед.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Количество чрезвычайных ситуаций, пожаров, происшествий на водных объектах, ед.</w:t>
            </w:r>
          </w:p>
        </w:tc>
      </w:tr>
      <w:tr w:rsidR="003C2F89" w:rsidRPr="003C2F89" w:rsidTr="003C2F89">
        <w:trPr>
          <w:trHeight w:val="88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2015-2024 годы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351,6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140,8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210,8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872,85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517,0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355,85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1106,6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456,6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650,0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1093,725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538,6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555,125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444,9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550,0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уменьшение общего числа совершаемых преступлений;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уменьшение количества преступлений, связанных с незаконным оборотом наркотиков;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снижение количества дорожно-транспортных происшествий и тяжести их последствий;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сокращение численности безнадзорных домашних  животных;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защищенности населения и снижение людских потерь в чрезвычайных ситуациях.</w:t>
            </w:r>
          </w:p>
        </w:tc>
      </w:tr>
    </w:tbl>
    <w:p w:rsidR="003C2F89" w:rsidRPr="003C2F89" w:rsidRDefault="003C2F89" w:rsidP="003C2F89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>*справочно, подлежит корректировке.</w:t>
      </w:r>
    </w:p>
    <w:p w:rsidR="003C2F89" w:rsidRPr="003C2F89" w:rsidRDefault="003C2F89" w:rsidP="003C2F89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</w:p>
    <w:p w:rsidR="003C2F89" w:rsidRPr="003C2F89" w:rsidRDefault="003C2F89" w:rsidP="003C2F8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2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Характеристика текущего состояния, основные проблемы, анализ основных показателей Программы</w:t>
      </w: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left="360"/>
        <w:outlineLvl w:val="1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Противодействие преступности, профилактика правонарушений, охрана общественного порядка и обеспечение безопасности граждан всегда являлись важнейшими задачами органов государственной, муниципальной власти и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преступностью, в том числе с посягательствами на охраняемые законом права и свободы человека и гражданина в любой форме их проявления.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В таких условиях требуется принятие дополнительных, адекватных происходящим процессам мер </w:t>
      </w: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реагирования, многократно усиливается значение консолидации усилий общества и государства.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реальная система профилактики правонарушений, результативная деятельность в этом направлении муниципальных и общественных институтов, участие населения в охране правопорядка требует дальнейшего развития. Достижение качественных сдвигов в борьбе с преступлениями и правонарушениями требует программного подхода, сосредоточение усилий, координации и взаимодействия всей правовой системы, органов власти и управления, общественных объединений и граждан. </w:t>
      </w: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Программно-целевой подход необходим для того, чтобы в рамках определенной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Бичурском районе с 2015 года осуществляется реализация муниципальной программы «Безопасность жизнедеятельности в Бичурском районе на 2015-2017 годы и на период до 2024 года», в рамках которой ежегодно проводится ряд мероприятий, направленных на снижение количества преступлений и правонарушений, создание благоприятных условий проживания граждан на территории муниципального образования «Бичурский район».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2019 года мероприятия, предусмотренные Муниципальной программой, осуществлялись в сфере безопасности населения района по двум направлениям: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охрана общественного порядка;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безопасности дорожного движения.</w:t>
      </w:r>
    </w:p>
    <w:p w:rsidR="003C2F89" w:rsidRPr="003C2F89" w:rsidRDefault="003C2F89" w:rsidP="003C2F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>Анализ динамики преступных проявлений позволяет сделать вывод, что уровень регистрируемой преступности сохраняется и оказывает существенное влияние на состояние правопорядка в Бичурском районе. Сохраняется необходимость дальнейшего развития межведомственного взаимодействия и координации действий по охране правопорядка и общественной безопасности администрации района, отдела внутренних дел и сил общественности. Наиболее эффективным способом координации и активизации усилий по профилактике правонарушений является программный метод. Именно программным методом и предлагается решение проблемы – организации работы по профилактике правонарушений и обеспечения правопорядка и безопасности граждан на территории Бичурского района путем осуществления мероприятий, предусмотренных муниципальной программой «Безопасность жизнедеятельности в Бичурском районе на 2015-2017 годы и на период до 2024 года».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МКУ Администрация МО «Бичурский район» в муниципальную программу «Безопасность жизнедеятельности в Бичурском районе на 2015-2017 годы и на период до 2024 года» включены две подпрограммы: «Отлов, транспортировка и содержание безнадзорных домашних животных на территории Бичурского района» и «Гражданская оборона, защита населения и территории Бичурского района».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настоящее время большое количество безнадзорных животных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Безнадзорные животные служат постоянным источником конфликтных </w:t>
      </w:r>
      <w:r w:rsidRPr="003C2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рамках Подпрограммы «Отлов и содержание безнадзорных животных на территории Бичурского района» запланированы мероприятия по отлову, транспортировке и содержанию безнадзорных животных в пунктах временного содержания.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Заблаговременная подготовка в Бичурском районе к ликвидации возможных чрезвычайных ситуаций организовывается и проводится органами местного самоуправления в соответствии с их полномочиями, установленными Федеральным законом «О защите населения и территорий от чрезвычайных ситуаций природного и техногенного характера» № </w:t>
      </w:r>
      <w:r w:rsidRPr="003C2F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68-ФЗ от 21.12.1994г.</w:t>
      </w: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основе соответствующих программ и планов.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Подпрограммы «Гражданская оборона, защита населения и территории Бичурского района» позволит решить проблему оперативного и эффективного реагирования на поступающие от населения вызовы и повысить уровень защищенности населения и территории муниципального района от чрезвычайных ситуаций, а также ряд других проблем в сфере гражданской обороны.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2. Основные цели и задачи Программы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муниципальной программы «</w:t>
      </w: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Безопасность жизнедеятельности в Бичурском районе на 2015-2017 годы и на период до 2024 года</w:t>
      </w: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являются:</w:t>
      </w:r>
    </w:p>
    <w:p w:rsidR="003C2F89" w:rsidRPr="003C2F89" w:rsidRDefault="003C2F89" w:rsidP="003C2F8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правопорядка как одного из условий повышения уровня и качества жизни населения</w:t>
      </w: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3C2F89" w:rsidRPr="003C2F89" w:rsidRDefault="003C2F89" w:rsidP="003C2F8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3C2F89" w:rsidRPr="003C2F89" w:rsidRDefault="003C2F89" w:rsidP="003C2F8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безопасности дорожного движения;</w:t>
      </w:r>
    </w:p>
    <w:p w:rsidR="003C2F89" w:rsidRPr="003C2F89" w:rsidRDefault="003C2F89" w:rsidP="003C2F8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благоприятных условий проживания граждан за счет сокращения численности безнадзорных животных, предупреждение возникновения и распространения болезней, общих для человека и животных;</w:t>
      </w:r>
    </w:p>
    <w:p w:rsidR="003C2F89" w:rsidRPr="003C2F89" w:rsidRDefault="003C2F89" w:rsidP="003C2F8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Для достижения поставленных целей необходимо решить следующие задачи:</w:t>
      </w:r>
    </w:p>
    <w:p w:rsidR="003C2F89" w:rsidRPr="003C2F89" w:rsidRDefault="003C2F89" w:rsidP="003C2F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</w:t>
      </w: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профилактическую деятельность иных организаций всех форм собственности, общественных организаций и граждан;</w:t>
      </w:r>
    </w:p>
    <w:p w:rsidR="003C2F89" w:rsidRPr="003C2F89" w:rsidRDefault="003C2F89" w:rsidP="003C2F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выявление и устранение причин и условий, способствующих совершению преступлений и иных правонарушений;</w:t>
      </w:r>
    </w:p>
    <w:p w:rsidR="003C2F89" w:rsidRPr="003C2F89" w:rsidRDefault="003C2F89" w:rsidP="003C2F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улучшение материальной базы субъектов профилактики;</w:t>
      </w:r>
    </w:p>
    <w:p w:rsidR="003C2F89" w:rsidRPr="003C2F89" w:rsidRDefault="003C2F89" w:rsidP="003C2F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сокращение в Бичурском районе масштаба распространения наркомании и связанной с ней преступности;</w:t>
      </w:r>
    </w:p>
    <w:p w:rsidR="003C2F89" w:rsidRPr="003C2F89" w:rsidRDefault="003C2F89" w:rsidP="003C2F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профилактика и предупреждение опасного поведения участников дорожного движения;</w:t>
      </w:r>
    </w:p>
    <w:p w:rsidR="003C2F89" w:rsidRPr="003C2F89" w:rsidRDefault="003C2F89" w:rsidP="003C2F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обеспечение функционирования системы по отлову и содержанию безнадзорных животных в соответствии с действующим законодательством, отлов, транспортировка и содержание безнадзорных животных в соответствии с ветеринарными и санитарными нормами</w:t>
      </w: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2F89" w:rsidRPr="003C2F89" w:rsidRDefault="003C2F89" w:rsidP="003C2F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</w:r>
      <w:r w:rsidRPr="003C2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Единой Российской системы чрезвычайных ситуаций</w:t>
      </w:r>
      <w:r w:rsidRPr="003C2F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территории.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357"/>
        <w:jc w:val="both"/>
        <w:outlineLvl w:val="1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C2F89" w:rsidRPr="003C2F89" w:rsidRDefault="003C2F89" w:rsidP="003C2F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Pr="003C2F89">
        <w:rPr>
          <w:rFonts w:ascii="Times New Roman" w:eastAsia="Times New Roman" w:hAnsi="Times New Roman" w:cs="Times New Roman"/>
          <w:b/>
          <w:bCs/>
          <w:sz w:val="26"/>
          <w:szCs w:val="26"/>
        </w:rPr>
        <w:t>Целевые индикаторы Программы и их значения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357"/>
        <w:jc w:val="both"/>
        <w:outlineLvl w:val="1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3C2F89" w:rsidRPr="003C2F89" w:rsidRDefault="003C2F89" w:rsidP="003C2F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C2F8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Целевой индикатор 1 – уровень преступности на 10 тысяч населения – это </w:t>
      </w: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конкретный обобщающий показатель общего количества учтенных преступлений, соотнесенного с численностью населения. Он представляет собой число преступлений на 10 тысяч населения и является объективным измерителем преступности, позволяющим сопоставлять ее уровни в Бичурском районе в разные годы. Индикатор рассчитывается на основе данных об общем количестве преступлений, представленных в отчете О МВД России по Бичурскому району, и статистических данных о численности населения за отчетный период.</w:t>
      </w:r>
    </w:p>
    <w:p w:rsidR="003C2F89" w:rsidRPr="003C2F89" w:rsidRDefault="003C2F89" w:rsidP="003C2F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C2F8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Количество преступлений, связанных с незаконным оборотом наркотиков (целевой индикатор 2), </w:t>
      </w: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рассчитывается исходя из статистических данных уровня преступности в сфере незаконного оборота наркотиков на территории Бичурского района, представленных в отчете О МВД России по Бичурскому району за отчетный период.</w:t>
      </w:r>
    </w:p>
    <w:p w:rsidR="003C2F89" w:rsidRPr="003C2F89" w:rsidRDefault="003C2F89" w:rsidP="003C2F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C2F8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Тяжесть последствий при дорожно-транспортных происшествиях (целевой индикатор 3) рассчитывается на основе данных, представленных в отчете О МВД </w:t>
      </w: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России по Бичурскому району, и выражает соотношение числа погибших к общему числу пострадавших в дорожно-транспортных происшествиях за отчетный период.</w:t>
      </w:r>
    </w:p>
    <w:p w:rsidR="003C2F89" w:rsidRPr="003C2F89" w:rsidRDefault="003C2F89" w:rsidP="003C2F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Количество безнадзорных домашних животных, подлежащих отлову (целевой индикатор 4) определяется Соглашением между </w:t>
      </w:r>
      <w:r w:rsidRPr="003C2F89">
        <w:rPr>
          <w:rFonts w:ascii="Times New Roman" w:eastAsia="Times New Roman" w:hAnsi="Times New Roman" w:cs="Times New Roman"/>
          <w:sz w:val="26"/>
          <w:szCs w:val="26"/>
        </w:rPr>
        <w:t xml:space="preserve">Управлением ветеринарии Республики Бурятия и Муниципальным образованием «Бичурский район» о предоставлении субвенции на осуществление передаваемых органам местного самоуправления отдельных государственных полномочий по отлову и </w:t>
      </w:r>
      <w:r w:rsidRPr="003C2F89">
        <w:rPr>
          <w:rFonts w:ascii="Times New Roman" w:eastAsia="Times New Roman" w:hAnsi="Times New Roman" w:cs="Times New Roman"/>
          <w:sz w:val="26"/>
          <w:szCs w:val="26"/>
        </w:rPr>
        <w:lastRenderedPageBreak/>
        <w:t>содержанию безнадзорных домашних животных на очередной год. В Соглашении определяются размер предоставляемой субвенции на осуществление государственных полномочий по отлову и содержанию безнадзорных домашних животных Муниципальному образованию «Бичурский район», а также количество безнадзорных домашних животных, подлежащих отлову.</w:t>
      </w:r>
    </w:p>
    <w:p w:rsidR="003C2F89" w:rsidRPr="003C2F89" w:rsidRDefault="003C2F89" w:rsidP="003C2F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Cs/>
          <w:sz w:val="26"/>
          <w:szCs w:val="26"/>
        </w:rPr>
        <w:t>Целевой индикатор 5 – к</w:t>
      </w:r>
      <w:r w:rsidRPr="003C2F89">
        <w:rPr>
          <w:rFonts w:ascii="Times New Roman" w:eastAsia="Times New Roman" w:hAnsi="Times New Roman" w:cs="Times New Roman"/>
          <w:sz w:val="26"/>
          <w:szCs w:val="26"/>
        </w:rPr>
        <w:t>оличество обращений граждан в ЕДДС по вопросам чрезвычайных ситуаций – отображает число поступивших обращений граждан в ЕДДС по Бичурскому району в целях вызова соответствующих служб для оказания необходимой помощи при возникновении происшествий.</w:t>
      </w:r>
    </w:p>
    <w:p w:rsidR="003C2F89" w:rsidRPr="003C2F89" w:rsidRDefault="003C2F89" w:rsidP="003C2F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Количество чрезвычайных ситуаций, пожаров, происшествий на водных объектах (целевой индикатор 6) – рассчитывается на основе отчета о деятельности Службы по гражданской обороне и чрезвычайным ситуациям МКУ Администрация МО «Бичурский район» и отображает статистику чрезвычайных ситуаций, которая используется для оценки общей обстановки на территории Бичурского района по природным и техногенным угрозам, а также выявляет тенденции ее возможного развития.</w:t>
      </w:r>
    </w:p>
    <w:p w:rsidR="003C2F89" w:rsidRPr="003C2F89" w:rsidRDefault="003C2F89" w:rsidP="003C2F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C2F89" w:rsidRPr="003C2F89" w:rsidRDefault="003C2F89" w:rsidP="003C2F8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C2F89" w:rsidRPr="003C2F89" w:rsidRDefault="003C2F89" w:rsidP="003C2F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2F89" w:rsidRPr="003C2F89" w:rsidRDefault="003C2F89" w:rsidP="003C2F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F89" w:rsidRPr="003C2F89" w:rsidRDefault="003C2F89" w:rsidP="003C2F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3C2F89" w:rsidRPr="003C2F89">
          <w:pgSz w:w="11905" w:h="16838"/>
          <w:pgMar w:top="284" w:right="850" w:bottom="142" w:left="1701" w:header="720" w:footer="720" w:gutter="0"/>
          <w:cols w:space="720"/>
        </w:sectPr>
      </w:pPr>
    </w:p>
    <w:tbl>
      <w:tblPr>
        <w:tblpPr w:leftFromText="181" w:rightFromText="181" w:bottomFromText="200" w:vertAnchor="page" w:tblpXSpec="center" w:tblpY="7015"/>
        <w:tblOverlap w:val="never"/>
        <w:tblW w:w="49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11"/>
        <w:gridCol w:w="1970"/>
        <w:gridCol w:w="80"/>
        <w:gridCol w:w="1106"/>
        <w:gridCol w:w="20"/>
        <w:gridCol w:w="706"/>
        <w:gridCol w:w="11"/>
        <w:gridCol w:w="688"/>
        <w:gridCol w:w="13"/>
        <w:gridCol w:w="687"/>
        <w:gridCol w:w="14"/>
        <w:gridCol w:w="683"/>
        <w:gridCol w:w="16"/>
        <w:gridCol w:w="712"/>
        <w:gridCol w:w="733"/>
        <w:gridCol w:w="733"/>
        <w:gridCol w:w="733"/>
        <w:gridCol w:w="885"/>
        <w:gridCol w:w="680"/>
      </w:tblGrid>
      <w:tr w:rsidR="003C2F89" w:rsidRPr="003C2F89" w:rsidTr="003C2F89">
        <w:trPr>
          <w:trHeight w:val="80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«Безопасность жизнедеятельности в Бичурском районе на 2015-2017 года и на период до 2024 года»</w:t>
            </w:r>
          </w:p>
        </w:tc>
      </w:tr>
      <w:tr w:rsidR="003C2F89" w:rsidRPr="003C2F89" w:rsidTr="003C2F89">
        <w:trPr>
          <w:trHeight w:val="84"/>
        </w:trPr>
        <w:tc>
          <w:tcPr>
            <w:tcW w:w="17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Показатель/</w:t>
            </w:r>
          </w:p>
          <w:p w:rsidR="003C2F89" w:rsidRPr="003C2F89" w:rsidRDefault="003C2F89" w:rsidP="003C2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индикатор </w:t>
            </w:r>
            <w:r w:rsidRPr="003C2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1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C2F89">
              <w:rPr>
                <w:rFonts w:ascii="Times New Roman" w:eastAsia="Times New Roman" w:hAnsi="Times New Roman" w:cs="Times New Roman"/>
                <w:bCs/>
              </w:rPr>
              <w:t>Ед. измерения</w:t>
            </w:r>
          </w:p>
        </w:tc>
        <w:tc>
          <w:tcPr>
            <w:tcW w:w="245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Прогнозный период (год)</w:t>
            </w:r>
          </w:p>
        </w:tc>
      </w:tr>
      <w:tr w:rsidR="003C2F89" w:rsidRPr="003C2F89" w:rsidTr="003C2F89">
        <w:trPr>
          <w:trHeight w:val="163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3C2F89" w:rsidRPr="003C2F89" w:rsidTr="003C2F89">
        <w:trPr>
          <w:trHeight w:val="561"/>
        </w:trPr>
        <w:tc>
          <w:tcPr>
            <w:tcW w:w="171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Цели: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</w:t>
            </w: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  <w:r w:rsidRPr="003C2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- 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- выявление и устранение причин и условий, способствующих совершению преступлений и иных правонарушений;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- улучшение материальной базы субъектов профилактики;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- сокращение в Бичурском районе масштаба распространения наркомании и связанной с ней преступности;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- профилактика и предупреждение опасного поведения участников дорожного движения;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Единой Российской системы чрезвычайных ситуаций</w:t>
            </w: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территории.</w:t>
            </w: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Целевой индикатор 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1– уровень преступности на 10 тыс. населения 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Целевой индикатор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2– количество преступлений, связанных с незаконным оборотом наркотиков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Целевой индикатор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3– Тяжесть последствий при дорожно-транспортных происшествиях в расчете количество погибших на 100 пострадавших 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Целевой индикатор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4– количество безнадзорных домашних животных, подлежащих отлову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Целевой индикатор 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5– к</w:t>
            </w: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обращений граждан в ЕДДС по вопросам чрезвычайных ситуаций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Целевой индикатор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6– </w:t>
            </w:r>
            <w:r w:rsidRPr="003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чрезвычайных ситуаций, пожаров, происшествий на водных объектах</w:t>
            </w:r>
          </w:p>
        </w:tc>
        <w:tc>
          <w:tcPr>
            <w:tcW w:w="16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256,5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11,8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238,0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28,6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194,9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14,3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183,3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13,6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183,3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183,3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183,3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183,3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17,8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180,0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17,5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180,0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C2F89" w:rsidRPr="003C2F89" w:rsidTr="003C2F89">
        <w:trPr>
          <w:trHeight w:val="388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 «Охрана общественного порядка»</w:t>
            </w:r>
          </w:p>
        </w:tc>
      </w:tr>
      <w:tr w:rsidR="003C2F89" w:rsidRPr="003C2F89" w:rsidTr="003C2F89">
        <w:trPr>
          <w:trHeight w:val="1516"/>
        </w:trPr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Цели: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</w:t>
            </w: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приостановления роста злоупотребления наркотическими веществами и их незаконного оборота, поэтапного сокращения </w:t>
            </w: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распространения наркомании и связанной с ней преступности.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- 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- выявление и устранение причин и условий, способствующих совершению преступлений и иных правонарушений;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- улучшение материальной базы субъектов профилактики;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- сокращение в Бичурском районе масштаба распространения наркомании и связанной с ней преступности;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Целевой индикатор 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– уровень преступности на 10 тыс. населения 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Целевой индикатор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– количество преступлений, связанных с незаконным оборотом наркотиков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256,5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235,4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194,9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148,8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200,0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198,0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194,0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190,0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186,0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180,0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3C2F89" w:rsidRPr="003C2F89" w:rsidTr="003C2F89">
        <w:trPr>
          <w:trHeight w:val="41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 «Повышение уровня безопасности дорожного движения в Бичурском районе»</w:t>
            </w:r>
          </w:p>
        </w:tc>
      </w:tr>
      <w:tr w:rsidR="003C2F89" w:rsidRPr="003C2F89" w:rsidTr="003C2F89">
        <w:trPr>
          <w:trHeight w:val="1127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- профилактика и предупреждение опасного поведения участников дорожного движения;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Целевой индикатор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– тяжесть последствий при дорожно-транспортных происшествиях в расчете количество погибших на 100 пострадавших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17,8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17,0</w:t>
            </w:r>
          </w:p>
        </w:tc>
      </w:tr>
      <w:tr w:rsidR="003C2F89" w:rsidRPr="003C2F89" w:rsidTr="003C2F89">
        <w:trPr>
          <w:trHeight w:val="24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3 «</w:t>
            </w:r>
            <w:r w:rsidRPr="003C2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Pr="003C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C2F89" w:rsidRPr="003C2F89" w:rsidTr="003C2F89">
        <w:trPr>
          <w:trHeight w:val="5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– количество безнадзорных </w:t>
            </w: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домашних животных, подлежащих отлову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C2F89" w:rsidRPr="003C2F89" w:rsidTr="003C2F89">
        <w:trPr>
          <w:trHeight w:val="16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4 «</w:t>
            </w:r>
            <w:r w:rsidRPr="003C2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Гражданская оборона, защита населения и территории Бичурского района от чрезвычайных ситуаций</w:t>
            </w:r>
            <w:r w:rsidRPr="003C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C2F89" w:rsidRPr="003C2F89" w:rsidTr="003C2F89">
        <w:trPr>
          <w:trHeight w:val="27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r w:rsidRPr="003C2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Единой Российской системы чрезвычайных ситуаций</w:t>
            </w: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территории.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Целевой индикатор 5–  к</w:t>
            </w: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обращений граждан в ЕДДС по вопросам чрезвычайных ситуаций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Целевой индикатор</w:t>
            </w: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6– </w:t>
            </w:r>
            <w:r w:rsidRPr="003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чрезвычайных ситуаций, пожаров, происшествий на водных объектах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3C2F89" w:rsidRPr="003C2F89" w:rsidRDefault="003C2F89" w:rsidP="003C2F89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C2F89" w:rsidRPr="003C2F89" w:rsidRDefault="003C2F89" w:rsidP="003C2F89">
      <w:pPr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Ресурсное обеспечение Программы за счет всех источников финансирования</w:t>
      </w: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left="1065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tbl>
      <w:tblPr>
        <w:tblW w:w="1615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9"/>
        <w:gridCol w:w="3258"/>
        <w:gridCol w:w="1700"/>
        <w:gridCol w:w="991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3C2F89" w:rsidRPr="003C2F89" w:rsidTr="003C2F89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Оценка расходов (тыс. руб.), год</w:t>
            </w:r>
          </w:p>
        </w:tc>
      </w:tr>
      <w:tr w:rsidR="003C2F89" w:rsidRPr="003C2F89" w:rsidTr="003C2F89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3C2F89" w:rsidRPr="003C2F89" w:rsidTr="003C2F89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«Безопасность жизнедеятельности в Бичурском районе на 2015-2017 годы и на период до 2024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768,85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1093,725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6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5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555,125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4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«Охрана общественного 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768,85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1093,725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1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555,125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2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lastRenderedPageBreak/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 xml:space="preserve">«Отлов, транспортировка и содержание </w:t>
            </w:r>
            <w:r w:rsidRPr="003C2F89">
              <w:rPr>
                <w:rFonts w:ascii="Times New Roman" w:eastAsia="Times New Roman" w:hAnsi="Times New Roman" w:cs="Times New Roman"/>
              </w:rPr>
              <w:t>безнадзорных домашних животных в Бичурском районе</w:t>
            </w:r>
            <w:r w:rsidRPr="003C2F89">
              <w:rPr>
                <w:rFonts w:ascii="Times New Roman" w:eastAsia="Times New Roman" w:hAnsi="Times New Roman" w:cs="Arial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2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«Гражданская оборона и защита населения и территории Бичурского района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</w:tbl>
    <w:p w:rsidR="003C2F89" w:rsidRPr="003C2F89" w:rsidRDefault="003C2F89" w:rsidP="003C2F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F8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C2F89">
        <w:rPr>
          <w:rFonts w:ascii="Times New Roman" w:eastAsia="Times New Roman" w:hAnsi="Times New Roman" w:cs="Times New Roman"/>
        </w:rPr>
        <w:t>справочно, подлежит корректировке</w:t>
      </w:r>
    </w:p>
    <w:p w:rsidR="003C2F89" w:rsidRPr="003C2F89" w:rsidRDefault="003C2F89" w:rsidP="003C2F89">
      <w:pPr>
        <w:spacing w:after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sectPr w:rsidR="003C2F89" w:rsidRPr="003C2F89">
          <w:pgSz w:w="16838" w:h="11905" w:orient="landscape"/>
          <w:pgMar w:top="567" w:right="567" w:bottom="0" w:left="425" w:header="720" w:footer="720" w:gutter="0"/>
          <w:cols w:space="720"/>
        </w:sectPr>
      </w:pPr>
    </w:p>
    <w:p w:rsidR="003C2F89" w:rsidRPr="003C2F89" w:rsidRDefault="003C2F89" w:rsidP="003C2F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lastRenderedPageBreak/>
        <w:t>Описание мер правового регулирования Программы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360"/>
        <w:outlineLvl w:val="1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468"/>
      <w:bookmarkEnd w:id="0"/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Программные документы МО «Бичурский район»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W w:w="10140" w:type="dxa"/>
        <w:jc w:val="center"/>
        <w:tblInd w:w="-2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4"/>
        <w:gridCol w:w="2827"/>
        <w:gridCol w:w="1880"/>
        <w:gridCol w:w="2693"/>
        <w:gridCol w:w="2126"/>
      </w:tblGrid>
      <w:tr w:rsidR="003C2F89" w:rsidRPr="003C2F89" w:rsidTr="003C2F89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правового акта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положения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принятия</w:t>
            </w:r>
          </w:p>
        </w:tc>
      </w:tr>
      <w:tr w:rsidR="003C2F89" w:rsidRPr="003C2F89" w:rsidTr="003C2F89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МКУ Администрация 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МО «Бичурский район» «Об утверждении муниципальной программы «Безопасность жизнедеятельности в Бичурском районе на 2015-2017 годы и на период до 2024 года»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на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очередной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финансовый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Сектора выездного контроля МКУ Администрация МО «Бичурский район»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  <w:bookmarkStart w:id="1" w:name="Par638"/>
      <w:bookmarkEnd w:id="1"/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6. Срок реализации Программы</w:t>
      </w:r>
      <w:bookmarkStart w:id="2" w:name="Par652"/>
      <w:bookmarkEnd w:id="2"/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Реализация муниципальной программы «Безопасность жизнедеятельности в Бичурском районе на 2015-2017 годы и на период до 2024 года» предусмотрена на период 2015-2024 годы.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7. Перечень подпрограмм и основных мероприятий Программы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4114"/>
        <w:gridCol w:w="8"/>
        <w:gridCol w:w="1836"/>
        <w:gridCol w:w="8"/>
        <w:gridCol w:w="3822"/>
      </w:tblGrid>
      <w:tr w:rsidR="003C2F89" w:rsidRPr="003C2F89" w:rsidTr="003C2F89">
        <w:trPr>
          <w:trHeight w:val="683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3C2F89" w:rsidRPr="003C2F89" w:rsidTr="003C2F89">
        <w:trPr>
          <w:trHeight w:val="370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2F89" w:rsidRPr="003C2F89" w:rsidTr="003C2F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b/>
                <w:sz w:val="26"/>
                <w:szCs w:val="26"/>
              </w:rPr>
              <w:t>Подпрограмма 1. «Охрана общественного порядка</w:t>
            </w:r>
            <w:r w:rsidRPr="003C2F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C2F89" w:rsidRPr="003C2F89" w:rsidTr="003C2F89">
        <w:trPr>
          <w:trHeight w:val="4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общего числа совершаемых преступлений</w:t>
            </w:r>
          </w:p>
        </w:tc>
      </w:tr>
      <w:tr w:rsidR="003C2F89" w:rsidRPr="003C2F89" w:rsidTr="003C2F89">
        <w:trPr>
          <w:trHeight w:val="7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</w:t>
            </w:r>
          </w:p>
        </w:tc>
      </w:tr>
      <w:tr w:rsidR="003C2F89" w:rsidRPr="003C2F89" w:rsidTr="003C2F89">
        <w:trPr>
          <w:trHeight w:val="4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3C2F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профилактика совершения преступлений и административных </w:t>
            </w:r>
            <w:r w:rsidRPr="003C2F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правонарушений</w:t>
            </w:r>
          </w:p>
        </w:tc>
      </w:tr>
      <w:tr w:rsidR="003C2F89" w:rsidRPr="003C2F89" w:rsidTr="003C2F89">
        <w:trPr>
          <w:trHeight w:val="74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Подпрограмма 2. «Повышение безопасности дорожного движения в Бичурском районе»</w:t>
            </w:r>
          </w:p>
        </w:tc>
      </w:tr>
      <w:tr w:rsidR="003C2F89" w:rsidRPr="003C2F89" w:rsidTr="003C2F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3C2F89" w:rsidRPr="003C2F89" w:rsidTr="003C2F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  <w:tr w:rsidR="003C2F89" w:rsidRPr="003C2F89" w:rsidTr="003C2F89">
        <w:trPr>
          <w:trHeight w:val="74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Подпрограмма 3. «Отлов, транспортировка и содержание безнадзорных домашних животных»</w:t>
            </w:r>
          </w:p>
        </w:tc>
      </w:tr>
      <w:tr w:rsidR="003C2F89" w:rsidRPr="003C2F89" w:rsidTr="003C2F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безнадзорных домашних животных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  <w:tr w:rsidR="003C2F89" w:rsidRPr="003C2F89" w:rsidTr="003C2F89">
        <w:trPr>
          <w:trHeight w:val="74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Подпрограмма 4. «Гражданская оборона и защита населения и территории Бичурского района от чрезвычайных ситуаций»</w:t>
            </w:r>
          </w:p>
        </w:tc>
      </w:tr>
      <w:tr w:rsidR="003C2F89" w:rsidRPr="003C2F89" w:rsidTr="003C2F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действующими требованиями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3C2F89" w:rsidRPr="003C2F89" w:rsidRDefault="003C2F89" w:rsidP="003C2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защищенности населения и снижение людских потерь в чрезвычайных ситуациях</w:t>
            </w:r>
          </w:p>
        </w:tc>
      </w:tr>
      <w:tr w:rsidR="003C2F89" w:rsidRPr="003C2F89" w:rsidTr="003C2F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Оснащение мест проживания одиноких граждан, малоимущих многодетных семей с одним родителем автономными дымовыми пожарными извещателями; приобретение пожарно-спасательных комплексов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2F89" w:rsidRPr="003C2F89" w:rsidTr="003C2F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2F89" w:rsidRPr="003C2F89" w:rsidTr="003C2F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 и конкурсов различного уровня, включая приобретение баннеров и </w:t>
            </w: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других расходных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задач в области гражданской обороны, </w:t>
            </w:r>
            <w:r w:rsidRPr="003C2F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формирование у населения </w:t>
            </w:r>
            <w:r w:rsidRPr="003C2F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сознательного отношения к вопросам личной и общественной безопасности, практических навыков и умений поведения в случаях возникновения чрезвычайных ситуаций</w:t>
            </w:r>
          </w:p>
        </w:tc>
      </w:tr>
      <w:tr w:rsidR="003C2F89" w:rsidRPr="003C2F89" w:rsidTr="003C2F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Формирование запасов, предназначенных для первоочередного жизнеобеспечения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первоочередное жизнеобеспечение населения, пострадавшего при чрезвычайных ситуациях природного и техногенного характера, оснащение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чрезвычайных ситуаций природного и техногенного характера</w:t>
            </w:r>
          </w:p>
        </w:tc>
      </w:tr>
    </w:tbl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8. Оценка эффективности Программы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</w:t>
      </w:r>
      <w:hyperlink r:id="rId6" w:anchor="Par3201" w:tooltip="Ссылка на текущий документ" w:history="1">
        <w:r w:rsidRPr="003C2F89">
          <w:rPr>
            <w:rFonts w:ascii="Times New Roman" w:eastAsia="Times New Roman" w:hAnsi="Times New Roman" w:cs="Arial"/>
            <w:sz w:val="26"/>
            <w:szCs w:val="26"/>
            <w:u w:val="single"/>
            <w:lang w:eastAsia="ru-RU"/>
          </w:rPr>
          <w:t xml:space="preserve">таблице </w:t>
        </w:r>
      </w:hyperlink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3, исходя из соответствия фактических значений показателей (индикаторов) с их целевыми значениями.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f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902"/>
      </w:tblGrid>
      <w:tr w:rsidR="003C2F89" w:rsidRPr="003C2F89" w:rsidTr="003C2F89">
        <w:trPr>
          <w:trHeight w:val="201"/>
        </w:trPr>
        <w:tc>
          <w:tcPr>
            <w:tcW w:w="959" w:type="dxa"/>
            <w:vMerge w:val="restart"/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Ei =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Тfi</w:t>
            </w:r>
          </w:p>
        </w:tc>
        <w:tc>
          <w:tcPr>
            <w:tcW w:w="7902" w:type="dxa"/>
            <w:vMerge w:val="restart"/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x 100%, где:</w:t>
            </w:r>
          </w:p>
        </w:tc>
      </w:tr>
      <w:tr w:rsidR="003C2F89" w:rsidRPr="003C2F89" w:rsidTr="003C2F89">
        <w:trPr>
          <w:trHeight w:val="175"/>
        </w:trPr>
        <w:tc>
          <w:tcPr>
            <w:tcW w:w="0" w:type="auto"/>
            <w:vMerge/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TNi</w:t>
            </w:r>
          </w:p>
        </w:tc>
        <w:tc>
          <w:tcPr>
            <w:tcW w:w="0" w:type="auto"/>
            <w:vMerge/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Tfi - фактический показатель (индикатор), отражающий реализацию i-й цели муниципальной программы;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Оценка эффективности реализации муниципальной программы определяется по формуле:</w:t>
      </w:r>
    </w:p>
    <w:tbl>
      <w:tblPr>
        <w:tblStyle w:val="af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985"/>
        <w:gridCol w:w="3578"/>
        <w:gridCol w:w="3191"/>
      </w:tblGrid>
      <w:tr w:rsidR="003C2F89" w:rsidRPr="003C2F89" w:rsidTr="003C2F89">
        <w:trPr>
          <w:trHeight w:val="413"/>
        </w:trPr>
        <w:tc>
          <w:tcPr>
            <w:tcW w:w="817" w:type="dxa"/>
            <w:vMerge w:val="restart"/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E =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nSUM Ei (i=1)</w:t>
            </w:r>
          </w:p>
        </w:tc>
        <w:tc>
          <w:tcPr>
            <w:tcW w:w="3578" w:type="dxa"/>
            <w:vMerge w:val="restart"/>
            <w:vAlign w:val="center"/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3C2F89" w:rsidRPr="003C2F89" w:rsidTr="003C2F89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E - эффективность реализации муниципальной программы (коэффициентов);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n - количество показателей (индикаторов) муниципальной программы.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достижении значения </w:t>
      </w:r>
      <w:r w:rsidRPr="003C2F89">
        <w:rPr>
          <w:rFonts w:ascii="Times New Roman" w:eastAsia="Times New Roman" w:hAnsi="Times New Roman" w:cs="Arial"/>
          <w:sz w:val="26"/>
          <w:szCs w:val="26"/>
          <w:lang w:val="en-US" w:eastAsia="ru-RU"/>
        </w:rPr>
        <w:t>i</w:t>
      </w: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-го целевого индикатора ниже 100%, имеющего положительную качественную характеристику выполнения индикатора, коэффициент эффективности реализации муниципальной программы (Е</w:t>
      </w:r>
      <w:r w:rsidRPr="003C2F89">
        <w:rPr>
          <w:rFonts w:ascii="Times New Roman" w:eastAsia="Times New Roman" w:hAnsi="Times New Roman" w:cs="Arial"/>
          <w:sz w:val="26"/>
          <w:szCs w:val="26"/>
          <w:lang w:val="en-US" w:eastAsia="ru-RU"/>
        </w:rPr>
        <w:t>i</w:t>
      </w: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) рассчитывается как разница между базовым процентом (100) и полученным значением, увеличенным на стопроцентное исполнение (100).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достижении значения </w:t>
      </w:r>
      <w:r w:rsidRPr="003C2F89">
        <w:rPr>
          <w:rFonts w:ascii="Times New Roman" w:eastAsia="Times New Roman" w:hAnsi="Times New Roman" w:cs="Arial"/>
          <w:sz w:val="26"/>
          <w:szCs w:val="26"/>
          <w:lang w:val="en-US" w:eastAsia="ru-RU"/>
        </w:rPr>
        <w:t>i</w:t>
      </w: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-го целевого индикатора выше 100%, имеющего отрицательную качественную характеристику выполнения индикатора, коэффициент эффективности реализации муниципальной программы (Е</w:t>
      </w:r>
      <w:r w:rsidRPr="003C2F89">
        <w:rPr>
          <w:rFonts w:ascii="Times New Roman" w:eastAsia="Times New Roman" w:hAnsi="Times New Roman" w:cs="Arial"/>
          <w:sz w:val="26"/>
          <w:szCs w:val="26"/>
          <w:lang w:val="en-US" w:eastAsia="ru-RU"/>
        </w:rPr>
        <w:t>i</w:t>
      </w: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) рассчитывается, как разница между базовым процентом (100) и полученным приростом базового значения.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Качественная оценка эффективности реализации муниципальной программы: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4"/>
        <w:gridCol w:w="1846"/>
        <w:gridCol w:w="3700"/>
      </w:tblGrid>
      <w:tr w:rsidR="003C2F89" w:rsidRPr="003C2F89" w:rsidTr="003C2F89">
        <w:trPr>
          <w:trHeight w:val="400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Значение показателя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Качественная оценка муниципальной программы</w:t>
            </w:r>
          </w:p>
        </w:tc>
      </w:tr>
      <w:tr w:rsidR="003C2F89" w:rsidRPr="003C2F89" w:rsidTr="003C2F89">
        <w:trPr>
          <w:trHeight w:val="400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Эффективность реализации муниципальной программы (Е)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Е &gt; 1,0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Высокоэффективный</w:t>
            </w:r>
          </w:p>
        </w:tc>
      </w:tr>
      <w:tr w:rsidR="003C2F89" w:rsidRPr="003C2F89" w:rsidTr="003C2F89">
        <w:trPr>
          <w:trHeight w:val="400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0,7 &lt; Е &lt; 1,0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Уровень эффективности средний</w:t>
            </w:r>
          </w:p>
        </w:tc>
      </w:tr>
      <w:tr w:rsidR="003C2F89" w:rsidRPr="003C2F89" w:rsidTr="003C2F89">
        <w:trPr>
          <w:trHeight w:val="400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0,5 &lt; Е &lt; 0,7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Уровень эффективности низкий</w:t>
            </w:r>
          </w:p>
        </w:tc>
      </w:tr>
      <w:tr w:rsidR="003C2F89" w:rsidRPr="003C2F89" w:rsidTr="003C2F89"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Е &lt; 0,5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Неэффективный</w:t>
            </w:r>
          </w:p>
        </w:tc>
      </w:tr>
    </w:tbl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Подпрограмма № 1 «Охрана общественного порядка»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Паспорт Подпрограммы № 1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tbl>
      <w:tblPr>
        <w:tblW w:w="10380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2"/>
        <w:gridCol w:w="1588"/>
        <w:gridCol w:w="1416"/>
        <w:gridCol w:w="1275"/>
        <w:gridCol w:w="1416"/>
        <w:gridCol w:w="1363"/>
      </w:tblGrid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«Охрана общественного порядка</w:t>
            </w: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Сектор выездного контроля МКУ Администрация МО «Бичурский район»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МКУ Администрация МО «Бичурский район»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МБУ ХТО МО «Бичурский район» (далее – МБУ ХТО);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ind w:left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По согласованию: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ГБУЗ «Бичурская ЦРБ» (далее – ЦРБ);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РГУ «Центр социальной поддержки населения» (далее – ЦСПН);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ГКУ Центр занятости населения по Бичурскому району (далее – ЦЗН);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Отдел Министерства внутренних дел по Бичурскому району (далее – О МВД);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Отдел ГИБДД О МВД по Бичурскому району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Ф</w:t>
            </w:r>
            <w:r w:rsidRPr="003C2F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илиал по Бичурскому району </w:t>
            </w: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Pr="003C2F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России по Республике Бурятия</w:t>
            </w: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(далее – </w:t>
            </w:r>
            <w:r w:rsidRPr="003C2F89">
              <w:rPr>
                <w:rFonts w:ascii="Times New Roman" w:eastAsia="Calibri" w:hAnsi="Times New Roman" w:cs="Times New Roman"/>
                <w:sz w:val="26"/>
                <w:szCs w:val="26"/>
              </w:rPr>
              <w:t>ФКУ УИИ УФСИН</w:t>
            </w: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государственного пожарного надзора Бичурского района (далее – ГГПН);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Бурятия в Бичурском районе (далее – ТО Роспотребнадзора);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Общественные организации;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Средства массовой информации (далее – СМИ);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Муниципальные образования сельские поселения (далее – администрации поселений).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</w:t>
            </w: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муниципальной подпрограммы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Цели: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укрепление правопорядка как одного из условий повышения уровня и качества жизни населения;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Задачи: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улучшение материальной базы субъектов профилактики;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сокращение в Бичурском районе масштаба распространения наркомании и связанной с ней преступности;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Целевые индикаторы муниципальной подпрограммы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преступности на 10 тыс. населения,%.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преступлений, связанных с незаконным оборотом наркотиков, ед.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2015-2024 годы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 муниципальной подпрограммы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351,6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140,8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210,8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768,85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355,85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408,0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650,0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1093,725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538,6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555,125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444,9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550,0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уменьшение общего числа совершаемых преступлений;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уменьшение количества преступлений, связанных с незаконным оборотом наркотиков.</w:t>
            </w:r>
          </w:p>
        </w:tc>
      </w:tr>
    </w:tbl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8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C2F89">
        <w:rPr>
          <w:rFonts w:ascii="Times New Roman" w:eastAsia="Times New Roman" w:hAnsi="Times New Roman" w:cs="Arial"/>
          <w:sz w:val="24"/>
          <w:szCs w:val="24"/>
          <w:lang w:eastAsia="ru-RU"/>
        </w:rPr>
        <w:t>*справочно, подлежит корректировке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8"/>
        <w:outlineLvl w:val="1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C2F89" w:rsidRPr="003C2F89" w:rsidRDefault="003C2F89" w:rsidP="003C2F89">
      <w:pPr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Характеристика текущего состояния, основные проблемы, анализ основных показателей Подпрограммы № 1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C2F89" w:rsidRPr="003C2F89" w:rsidRDefault="003C2F89" w:rsidP="003C2F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12 месяцев 2018 года оперативная обстановка на территории Бичурского района характеризуется снижением общего количества зарегистрированных преступлений на 8,5% (с 458 до 419).</w:t>
      </w:r>
    </w:p>
    <w:p w:rsidR="003C2F89" w:rsidRPr="003C2F89" w:rsidRDefault="003C2F89" w:rsidP="003C2F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Зарегистрировано 214 (224, -4,5%) преступлений, предварительное следствие по которым обязательно, что составляет 51,07% от всех зарегистрированных преступлений, и 205 (324, -12%) преступлений предварительное следствие по которым не обязательно.</w:t>
      </w:r>
    </w:p>
    <w:p w:rsidR="003C2F89" w:rsidRPr="003C2F89" w:rsidRDefault="003C2F89" w:rsidP="003C2F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>В отчетном периоде общий массив зарегистрированных тяжких и особо тяжких преступлений увеличился на 8,1% (со 107 до 99).</w:t>
      </w:r>
    </w:p>
    <w:p w:rsidR="003C2F89" w:rsidRPr="003C2F89" w:rsidRDefault="003C2F89" w:rsidP="003C2F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>В структуре зарегистрированных преступлений наибольшую долю составили преступления, связанные с кражами чужого имущества – 26% (109 против 126, -13,5%), далее преступления, квалифицируемые по ст. 112,115,116,117,119 и ч. 1 ст. 213 УК РФ – 19% (80 против 87, -8%), преступления, связанные с незаконным оборотом леса и лесопродуктов – 14,3% (60 против 54, +11,1%), преступления, связанные с незаконным оборотом наркотических средств – 8,8% (37 против 40, -7,5%), преступления, связанные с незаконным оборотом оружия и боеприпасов – 3,1% (13 против 23, -43,5%), преступления экономической направленности – 1,2% (5 против 10, -50%). Доля тяжких и особо тяжких преступлений в общем массиве зарегистрированных преступлений составила 25,5%, что на 3,9% выше аналогичного показателя 2017 года.</w:t>
      </w:r>
    </w:p>
    <w:p w:rsidR="003C2F89" w:rsidRPr="003C2F89" w:rsidRDefault="003C2F89" w:rsidP="003C2F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>Преступления, квалифицируемые как убийство и покушения на убийство, изнасилование, а также умышленное причинение тяжкого вреда здоровью, составляют совокупную долю от общего числа зарегистрированных преступлений – 5,0% (или 11,7 и 3 преступлений соответственно), и 19,6% от общего массива зарегистрированных тяжких и особо тяжких преступлений.</w:t>
      </w:r>
    </w:p>
    <w:p w:rsidR="003C2F89" w:rsidRPr="003C2F89" w:rsidRDefault="003C2F89" w:rsidP="003C2F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>Как положительный момент необходимо отметить, что за 12 месяцев 2018 года преступлений террористического характера и экстремисткой направленности не зарегистрировано.</w:t>
      </w:r>
    </w:p>
    <w:p w:rsidR="003C2F89" w:rsidRPr="003C2F89" w:rsidRDefault="003C2F89" w:rsidP="003C2F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противодействия незаконному обороту наркотических средств на территории Бичурского района в отчетном периоде 2018 года выявлено 37 преступлений (АППГ - 40, -7,5%), в том числе по фактам сбыта наркотических средств – 3 (4, -25,0%).</w:t>
      </w:r>
    </w:p>
    <w:p w:rsidR="003C2F89" w:rsidRPr="003C2F89" w:rsidRDefault="003C2F89" w:rsidP="003C2F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Наряду с общим сокращением наркопреступлений, улучшены результаты по выявлению преступлений указанной категории непосредственно сотрудниками ОМВД, рост составил 2,8% (с 36 до 37), в том числе по фактам сбыта наркотических средств – на 200,0% (с 1 до 3).</w:t>
      </w:r>
    </w:p>
    <w:p w:rsidR="003C2F89" w:rsidRPr="003C2F89" w:rsidRDefault="003C2F89" w:rsidP="003C2F8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00B050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 xml:space="preserve">В рамках исполнения административного законодательства в сфере противодействия незаконному обороту наркотических средств выявлено 72 правонарушения (97, -25,8%), в том числе: по ст. 6.8 КоАП РФ – 5 (0, +100,0%); по ст. 6.9 КоАП РФ – 42 (53, -20,7%); по ст. 6.9.1 КоАП РФ – 23 (43, -46,5%); по ч. 2 ст. 20.20 КоАП РФ – 1 (0, +100%) . На уровне прошлого года осталось выявление нарушений, предусмотренных ст. 10.5 КоАП РФ, и составило 1 правонарушение. </w:t>
      </w:r>
    </w:p>
    <w:p w:rsidR="003C2F89" w:rsidRPr="003C2F89" w:rsidRDefault="003C2F89" w:rsidP="003C2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Распространенными видами наркотиков на территории района являются: гашиш, марихуана, гашишное масло.</w:t>
      </w:r>
    </w:p>
    <w:p w:rsidR="003C2F89" w:rsidRPr="003C2F89" w:rsidRDefault="003C2F89" w:rsidP="003C2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>Всего из незаконного оборота изъято наркотических средств (на момент окончания уголовных дел) - 59651,0 гр. (106649,0 гр., -44,2%).</w:t>
      </w:r>
    </w:p>
    <w:p w:rsidR="003C2F89" w:rsidRPr="003C2F89" w:rsidRDefault="003C2F89" w:rsidP="003C2F89">
      <w:pPr>
        <w:tabs>
          <w:tab w:val="left" w:pos="720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укрепления правопорядка на улицах, в парках, скверах, а также в иных общественных местах в течение 2018 года проводились мероприятия, направленные на профилактику уличной преступности путем прикрытия мест концентрации лиц, склонных к совершению преступлений, а также своевременного выявления и документирования административных правонарушений в области охраны общественного порядка, предусмотренных ст. 20.1, 20.20-20.22 КоАП РФ. Вместе с тем, по итогам 12 месяцев текущего года показатель выявляемости административных правонарушений указанной категории увеличен на 25,3% (с 647 до 811), в том числе по ст. 20.20 КРФ о АП </w:t>
      </w:r>
      <w:r w:rsidRPr="003C2F8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69,7% (с 33 до 56), по ст. 20.21 КоАП РФ – на 31,9% (с 514 до 678). Показатель выявляемости правонарушений по ст. 20.1 КоАП РФ снижен на 23 % (со 100 до 77).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  <w:t>В отчетном периоде 2018 года продолжена практика привлечения к охране общественного порядка членов добровольных народных дружин (ДНД). По состоянию на 01.01.2019 года на территории Бичурского района функционирует 15 ДНД, в которых состоит 69 членов. Выход совместных патрулей на охрану общественного порядка осуществлялся на регулярной основе в соответствии с утверждаемыми графиками.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  <w:t>Так, за 12 месяцев 2018 года выход членов ДНД на охрану общественного порядка осуществлялся 558 раз, в этих целях создавалось 505 совместных патруля, в том числе с сотрудниками подразделений УУП осуществлено 340 дежурств, с патрулями ГИБДД – 153. С участием членов ДНД выявлено 215 административных правонарушения, в том числе 142 в сфере обеспечения безопасности дорожного движения.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12 месяцев </w:t>
      </w:r>
      <w:r w:rsidRPr="003C2F89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2018 года в результате проводимых отработок мест особого внимания в ОМВД доставлено (с учетом фактов повторного доставления) 1078 правонарушителей и иных лиц, представляющих оперативный интерес, в том числе: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- за совершение административных правонарушений – 1030;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 xml:space="preserve">- </w:t>
      </w:r>
      <w:r w:rsidRPr="003C2F89">
        <w:rPr>
          <w:rFonts w:ascii="Times New Roman" w:eastAsia="Times New Roman" w:hAnsi="Times New Roman" w:cs="Times New Roman"/>
          <w:spacing w:val="-4"/>
          <w:sz w:val="26"/>
          <w:szCs w:val="26"/>
        </w:rPr>
        <w:t>по ориентировкам – 48;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Pr="003C2F89">
        <w:rPr>
          <w:rFonts w:ascii="Times New Roman" w:eastAsia="Times New Roman" w:hAnsi="Times New Roman" w:cs="Times New Roman"/>
          <w:spacing w:val="-6"/>
          <w:sz w:val="26"/>
          <w:szCs w:val="26"/>
        </w:rPr>
        <w:t>состоящих на административном надзоре – 87;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pacing w:val="-6"/>
          <w:sz w:val="26"/>
          <w:szCs w:val="26"/>
        </w:rPr>
        <w:t>- формально подпадающих под административный надзор – 27;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- </w:t>
      </w:r>
      <w:r w:rsidRPr="003C2F8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условно-осужденных лиц – 59;</w:t>
      </w:r>
    </w:p>
    <w:p w:rsidR="003C2F89" w:rsidRPr="003C2F89" w:rsidRDefault="003C2F89" w:rsidP="003C2F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lastRenderedPageBreak/>
        <w:t xml:space="preserve">- </w:t>
      </w:r>
      <w:r w:rsidRPr="003C2F8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иностранцев – 2.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 рамках разбирательства с доставленными оформлено 1028 административных протокола, поставлено лиц: на фотовидеоучет – 1071, на дактоучет – 163.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3C2F8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перативно-значимая информация получена в 118 случаях, в том </w:t>
      </w:r>
      <w:r w:rsidRPr="003C2F8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числе сотрудниками УУП – 57, сотрудниками ОУР – 61. По полученной информации раскрыто 18 преступлений и задержано 8 лиц, находящихся в розыске. 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п</w:t>
      </w:r>
      <w:r w:rsidRPr="003C2F89">
        <w:rPr>
          <w:rFonts w:ascii="Times New Roman" w:eastAsia="Times New Roman" w:hAnsi="Times New Roman" w:cs="Times New Roman"/>
          <w:sz w:val="26"/>
          <w:szCs w:val="26"/>
        </w:rPr>
        <w:t>о итогам отчетного периода текущего года удалось снизить количество преступлений, совершенных в</w:t>
      </w: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общественных местах – на 3,5%</w:t>
      </w:r>
      <w:r w:rsidRPr="003C2F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>(с 57 до 55), удельный вес преступлений указанной категории (от общего числа зарегистрированных) составил 16,2% (16,8%, -0,6%).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преступлений совершенных непосредственно на улицах, площадях, парках и скверах снизилось - на 3,2% (с 62 до 60), удельный вес уличных преступлений составил 12,4% (15,4%, -3,%).</w:t>
      </w:r>
    </w:p>
    <w:p w:rsidR="003C2F89" w:rsidRPr="003C2F89" w:rsidRDefault="003C2F89" w:rsidP="003C2F89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 xml:space="preserve">Принимаемые меры, направленные на профилактику преступлений, повлияли на изменение ситуации в положительную сторону. </w:t>
      </w: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>Так, за 12 месяцев 2018 удалось стабилизировать ситуацию, связанную с ежемесячным приростом преступлений, совершенных лицами, ранее совершавшими преступления, а также совершенных лицами в состоянии алкогольного опьянения. Учитывая принимаемые меры, динамика сокращения преступлений, совершенных лицами, ранее совершавшими преступления, составила 16,4% (с 220 до 184), количество преступлений, совершенных лицами в состоянии алкогольного опьянения, снизилось на 20,0 % (со 175 до 140), совершенных группой - на 75,0 % и составило 2 преступления (АППГ - 8).</w:t>
      </w:r>
    </w:p>
    <w:p w:rsidR="003C2F89" w:rsidRPr="003C2F89" w:rsidRDefault="003C2F89" w:rsidP="003C2F89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исполнения мероприятий, направленных на профилактику рецидивной преступности продолжена реализация Федерального Закона РФ от 06.04.2011 г. №64-ФЗ «Об административном надзоре за лицами, освобожденными из мест лишения свободы».</w:t>
      </w:r>
    </w:p>
    <w:p w:rsidR="003C2F89" w:rsidRPr="003C2F89" w:rsidRDefault="003C2F89" w:rsidP="003C2F89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>По состоянию на 01.01.2019 года под административным надзором (с учетом взятых под надзор в прошлых периодах) состоит 43 поднадзорных лица, или 58,1% от числа всех лиц, подпадающих под административный надзор.</w:t>
      </w:r>
    </w:p>
    <w:p w:rsidR="003C2F89" w:rsidRPr="003C2F89" w:rsidRDefault="003C2F89" w:rsidP="003C2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 xml:space="preserve">В целях предупреждения совершения повторных преступлений со стороны под учётных лиц в течение 2018 года сотрудниками полиции проводились соответствующие проверки по их месту жительства, в том числе в ночное время. В рамках осуществляемого контроля в действиях 47 лиц выявлено 197 административных правонарушений, предусмотренных ст.19.24 КоАП РФ. В отношении 4 лиц возбуждены уголовные дела по ст. 314 ч. 1 УК РФ, в том числе 1 уголовное дело по ч. 2 указанной статьи. </w:t>
      </w: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C2F89">
        <w:rPr>
          <w:rFonts w:ascii="Times New Roman" w:eastAsia="Times New Roman" w:hAnsi="Times New Roman" w:cs="Times New Roman"/>
          <w:sz w:val="26"/>
          <w:szCs w:val="26"/>
        </w:rPr>
        <w:t xml:space="preserve"> суд направлено 14 материалов на установление административного надзора и 29 материалов – на продление срока административного надзора и установление дополнительных ограничений.</w:t>
      </w:r>
    </w:p>
    <w:p w:rsidR="003C2F89" w:rsidRPr="003C2F89" w:rsidRDefault="003C2F89" w:rsidP="003C2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>В целях противодействия незаконному обороту суррогатной алкогольной продукции на постоянной основе проводились рейдовые профилактические мероприятия, результатами которых стали 18 (65, -72,3%) выявленных административных правонарушений за незаконную реализацию алкогольной продукции, в том числе:</w:t>
      </w:r>
    </w:p>
    <w:p w:rsidR="003C2F89" w:rsidRPr="003C2F89" w:rsidRDefault="003C2F89" w:rsidP="003C2F89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lastRenderedPageBreak/>
        <w:t>- по ст. 14.2 КоАП РФ – 0 (51, -100,0%);</w:t>
      </w:r>
    </w:p>
    <w:p w:rsidR="003C2F89" w:rsidRPr="003C2F89" w:rsidRDefault="003C2F89" w:rsidP="003C2F89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>- по ст. 14.16 КоАП РФ – 8 (8);</w:t>
      </w:r>
    </w:p>
    <w:p w:rsidR="003C2F89" w:rsidRPr="003C2F89" w:rsidRDefault="003C2F89" w:rsidP="003C2F89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>- по ст. 14.17 КоАП РФ – 10 (6, +66,7 %).</w:t>
      </w:r>
    </w:p>
    <w:p w:rsidR="003C2F89" w:rsidRPr="003C2F89" w:rsidRDefault="003C2F89" w:rsidP="003C2F89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>Из незаконного оборота изъято 9,7 литра</w:t>
      </w:r>
      <w:r w:rsidRPr="003C2F8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3C2F89">
        <w:rPr>
          <w:rFonts w:ascii="Times New Roman" w:eastAsia="Times New Roman" w:hAnsi="Times New Roman" w:cs="Times New Roman"/>
          <w:sz w:val="26"/>
          <w:szCs w:val="26"/>
        </w:rPr>
        <w:t>спиртосодержащей жидкости и алкогольной продукции.</w:t>
      </w:r>
    </w:p>
    <w:p w:rsidR="003C2F89" w:rsidRPr="003C2F89" w:rsidRDefault="003C2F89" w:rsidP="003C2F89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 xml:space="preserve">Выявлено 3 (4, -25,0%) преступления, квалифицируемых как производство, хранение, перевозка либо сбыт товаров и продукции, не отвечающей требованиям безопасности. </w:t>
      </w:r>
    </w:p>
    <w:p w:rsidR="003C2F89" w:rsidRPr="003C2F89" w:rsidRDefault="003C2F89" w:rsidP="003C2F89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>Анализируя эффективность профилактической работы необходимо констатировать наличие необходимости принятия дополнительных организационно-практических мер, направленных на устранение недостатков по данному направлению деятельности.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8"/>
        <w:outlineLvl w:val="1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72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2. Основные цели и задачи Подпрограммы № 1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К основным целям Подпрограммы «Охрана общественного порядка» относятся:</w:t>
      </w:r>
    </w:p>
    <w:p w:rsidR="003C2F89" w:rsidRPr="003C2F89" w:rsidRDefault="003C2F89" w:rsidP="003C2F8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крепление правопорядка как одного из условий повышения уровня и качества жизни населения;</w:t>
      </w:r>
    </w:p>
    <w:p w:rsidR="003C2F89" w:rsidRPr="003C2F89" w:rsidRDefault="003C2F89" w:rsidP="003C2F8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достижения поставленных целей необходимо решить ряд задач:</w:t>
      </w:r>
    </w:p>
    <w:p w:rsidR="003C2F89" w:rsidRPr="003C2F89" w:rsidRDefault="003C2F89" w:rsidP="003C2F8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3C2F89" w:rsidRPr="003C2F89" w:rsidRDefault="003C2F89" w:rsidP="003C2F8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выявление и устранение причин и условий, способствующих совершению преступлений и иных правонарушений;</w:t>
      </w:r>
    </w:p>
    <w:p w:rsidR="003C2F89" w:rsidRPr="003C2F89" w:rsidRDefault="003C2F89" w:rsidP="003C2F8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улучшение материальной базы субъектов профилактики;</w:t>
      </w:r>
    </w:p>
    <w:p w:rsidR="003C2F89" w:rsidRPr="003C2F89" w:rsidRDefault="003C2F89" w:rsidP="003C2F8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сокращение в Бичурском районе масштаба распространения наркомании и связанной с ней преступности.</w:t>
      </w:r>
    </w:p>
    <w:p w:rsidR="003C2F89" w:rsidRPr="003C2F89" w:rsidRDefault="003C2F89" w:rsidP="003C2F89">
      <w:pPr>
        <w:spacing w:after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sectPr w:rsidR="003C2F89" w:rsidRPr="003C2F89">
          <w:pgSz w:w="11905" w:h="16838"/>
          <w:pgMar w:top="709" w:right="850" w:bottom="568" w:left="1701" w:header="709" w:footer="709" w:gutter="0"/>
          <w:cols w:space="720"/>
        </w:sectPr>
      </w:pPr>
    </w:p>
    <w:p w:rsidR="003C2F89" w:rsidRPr="003C2F89" w:rsidRDefault="003C2F89" w:rsidP="003C2F89">
      <w:pPr>
        <w:numPr>
          <w:ilvl w:val="0"/>
          <w:numId w:val="1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>Целевые индикаторы Подпрограммы № 1 и их значения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tbl>
      <w:tblPr>
        <w:tblStyle w:val="af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567"/>
        <w:gridCol w:w="992"/>
        <w:gridCol w:w="850"/>
        <w:gridCol w:w="993"/>
        <w:gridCol w:w="992"/>
        <w:gridCol w:w="992"/>
        <w:gridCol w:w="992"/>
        <w:gridCol w:w="993"/>
        <w:gridCol w:w="992"/>
        <w:gridCol w:w="992"/>
        <w:gridCol w:w="928"/>
      </w:tblGrid>
      <w:tr w:rsidR="003C2F89" w:rsidRPr="003C2F89" w:rsidTr="003C2F89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Подпрограмма № 1 «Охрана общественного порядка»</w:t>
            </w:r>
          </w:p>
        </w:tc>
      </w:tr>
      <w:tr w:rsidR="003C2F89" w:rsidRPr="003C2F89" w:rsidTr="003C2F89">
        <w:trPr>
          <w:trHeight w:val="43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C2F89">
              <w:rPr>
                <w:rFonts w:ascii="Times New Roman" w:eastAsia="Times New Roman" w:hAnsi="Times New Roman" w:cs="Arial"/>
                <w:sz w:val="28"/>
                <w:szCs w:val="28"/>
              </w:rPr>
              <w:t>№ п/п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Показатель/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индикатор </w:t>
            </w:r>
            <w:r w:rsidRPr="003C2F89">
              <w:rPr>
                <w:rFonts w:ascii="Times New Roman" w:eastAsia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3C2F89">
              <w:rPr>
                <w:rFonts w:ascii="Times New Roman" w:eastAsia="Times New Roman" w:hAnsi="Times New Roman"/>
                <w:bCs/>
              </w:rPr>
              <w:t>Ед. измерения</w:t>
            </w:r>
          </w:p>
        </w:tc>
        <w:tc>
          <w:tcPr>
            <w:tcW w:w="9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Прогнозный период</w:t>
            </w:r>
          </w:p>
        </w:tc>
      </w:tr>
      <w:tr w:rsidR="003C2F89" w:rsidRPr="003C2F89" w:rsidTr="003C2F89">
        <w:trPr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2024</w:t>
            </w:r>
          </w:p>
        </w:tc>
      </w:tr>
      <w:tr w:rsidR="003C2F89" w:rsidRPr="003C2F89" w:rsidTr="003C2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- У</w:t>
            </w:r>
            <w:r w:rsidRPr="003C2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- 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- выявление и устранение причин и условий, </w:t>
            </w: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способствующих совершению преступлений и иных правонарушений;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- улучшение материальной базы субъектов профилактики;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- сокращение в Бичурском районе масштаба распространения наркомании и связанной с ней преступности;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 – уровень преступности на 10 тыс. населения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2 – количество преступлений, связанных с незаконным оборотом наркотиков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256,0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238,0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54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197,1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183,3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183,0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183,0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183,0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183,0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180,0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180,0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3C2F89" w:rsidRPr="003C2F89" w:rsidRDefault="003C2F89" w:rsidP="003C2F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lastRenderedPageBreak/>
        <w:t>Ресурсное обеспечение Подпрограммы № 1 за счет всех источников финансирования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tbl>
      <w:tblPr>
        <w:tblW w:w="1615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9"/>
        <w:gridCol w:w="3258"/>
        <w:gridCol w:w="1700"/>
        <w:gridCol w:w="991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3C2F89" w:rsidRPr="003C2F89" w:rsidTr="003C2F89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Оценка расходов (тыс. руб.), год</w:t>
            </w:r>
          </w:p>
        </w:tc>
      </w:tr>
      <w:tr w:rsidR="003C2F89" w:rsidRPr="003C2F89" w:rsidTr="003C2F89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3C2F89" w:rsidRPr="003C2F89" w:rsidTr="003C2F89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«Охрана общественного 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768,85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1093,725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1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555,125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Мероприятие  1.1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368,85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693</w:t>
            </w: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</w:t>
            </w: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94</w:t>
            </w: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4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50</w:t>
            </w: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lastRenderedPageBreak/>
              <w:t>Мероприятие 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5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1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1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Мероприятие 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5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1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1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</w:tbl>
    <w:p w:rsidR="003C2F89" w:rsidRPr="003C2F89" w:rsidRDefault="003C2F89" w:rsidP="003C2F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F89">
        <w:rPr>
          <w:rFonts w:ascii="Times New Roman" w:eastAsia="Times New Roman" w:hAnsi="Times New Roman" w:cs="Times New Roman"/>
        </w:rPr>
        <w:t>*справочно, подлежит корректировке</w:t>
      </w:r>
    </w:p>
    <w:p w:rsidR="003C2F89" w:rsidRPr="003C2F89" w:rsidRDefault="003C2F89" w:rsidP="003C2F89">
      <w:pPr>
        <w:spacing w:after="0"/>
        <w:rPr>
          <w:rFonts w:ascii="Times New Roman" w:eastAsia="Times New Roman" w:hAnsi="Times New Roman" w:cs="Arial"/>
          <w:b/>
          <w:sz w:val="16"/>
          <w:szCs w:val="16"/>
          <w:lang w:eastAsia="ru-RU"/>
        </w:rPr>
        <w:sectPr w:rsidR="003C2F89" w:rsidRPr="003C2F89">
          <w:type w:val="continuous"/>
          <w:pgSz w:w="16838" w:h="11905" w:orient="landscape"/>
          <w:pgMar w:top="709" w:right="567" w:bottom="568" w:left="567" w:header="709" w:footer="709" w:gutter="0"/>
          <w:cols w:space="720"/>
        </w:sect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lastRenderedPageBreak/>
        <w:t>5. Перечень основных мероприятий Подпрограммы № 1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720"/>
        <w:outlineLvl w:val="1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tbl>
      <w:tblPr>
        <w:tblW w:w="9660" w:type="dxa"/>
        <w:jc w:val="center"/>
        <w:tblInd w:w="-2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972"/>
        <w:gridCol w:w="1567"/>
        <w:gridCol w:w="3537"/>
      </w:tblGrid>
      <w:tr w:rsidR="003C2F89" w:rsidRPr="003C2F89" w:rsidTr="003C2F89">
        <w:trPr>
          <w:trHeight w:val="683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3C2F89" w:rsidRPr="003C2F89" w:rsidTr="003C2F89">
        <w:trPr>
          <w:trHeight w:val="483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2F89" w:rsidRPr="003C2F89" w:rsidTr="003C2F89">
        <w:trPr>
          <w:trHeight w:val="43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b/>
                <w:sz w:val="26"/>
                <w:szCs w:val="26"/>
              </w:rPr>
              <w:t>Подпрограмма № 1 «Охрана общественного порядка</w:t>
            </w:r>
            <w:r w:rsidRPr="003C2F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C2F89" w:rsidRPr="003C2F89" w:rsidTr="003C2F89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уменьшение общего числа совершаемых преступлений</w:t>
            </w:r>
          </w:p>
        </w:tc>
      </w:tr>
      <w:tr w:rsidR="003C2F89" w:rsidRPr="003C2F89" w:rsidTr="003C2F89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</w:t>
            </w:r>
          </w:p>
        </w:tc>
      </w:tr>
      <w:tr w:rsidR="003C2F89" w:rsidRPr="003C2F89" w:rsidTr="003C2F89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3C2F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</w:p>
        </w:tc>
      </w:tr>
    </w:tbl>
    <w:p w:rsidR="003C2F89" w:rsidRPr="003C2F89" w:rsidRDefault="003C2F89" w:rsidP="003C2F89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  <w:sectPr w:rsidR="003C2F89" w:rsidRPr="003C2F89">
          <w:pgSz w:w="11905" w:h="16838"/>
          <w:pgMar w:top="567" w:right="568" w:bottom="567" w:left="709" w:header="709" w:footer="709" w:gutter="0"/>
          <w:cols w:space="720"/>
        </w:sect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Подпрограмма № 2 «Повышение безопасности дорожного движения в Бичурском районе»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                                   Паспорт Подпрограммы № 2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5"/>
        <w:gridCol w:w="1560"/>
        <w:gridCol w:w="1418"/>
        <w:gridCol w:w="1277"/>
        <w:gridCol w:w="1277"/>
        <w:gridCol w:w="1418"/>
      </w:tblGrid>
      <w:tr w:rsidR="003C2F89" w:rsidRPr="003C2F89" w:rsidTr="003C2F8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«Повышение безопасности дорожного движения в Бичурском районе»</w:t>
            </w:r>
          </w:p>
        </w:tc>
      </w:tr>
      <w:tr w:rsidR="003C2F89" w:rsidRPr="003C2F89" w:rsidTr="003C2F8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Сектор выездного контроля МКУ Администрация МО «Бичурский район»</w:t>
            </w:r>
          </w:p>
        </w:tc>
      </w:tr>
      <w:tr w:rsidR="003C2F89" w:rsidRPr="003C2F89" w:rsidTr="003C2F8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numPr>
                <w:ilvl w:val="0"/>
                <w:numId w:val="17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МКУ Администрация МО «Бичурский район»;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7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7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7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МБУ ХТО МО «Бичурский район» (далее – МБУ ХТО).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По согласованию: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7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ГБУЗ «Бичурская ЦРБ» (далее – ЦРБ);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7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Отдел Министерства внутренних дел по Бичурскому району (далее – О МВД);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7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Отдел ГИБДД О МВД по Бичурскому району;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7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государственного пожарного надзора Бичурского района (далее – ГГПН);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7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7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Общественные организации;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7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Средства массовой информации (далее – СМИ);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7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Муниципальные образования сельские поселения (далее – администрации поселений).</w:t>
            </w:r>
          </w:p>
        </w:tc>
      </w:tr>
      <w:tr w:rsidR="003C2F89" w:rsidRPr="003C2F89" w:rsidTr="003C2F8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и задачи подпрограммы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8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безопасности дорожного движения.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Задачи: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18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и предупреждение опасного поведения участников дорожного движения;</w:t>
            </w:r>
          </w:p>
        </w:tc>
      </w:tr>
      <w:tr w:rsidR="003C2F89" w:rsidRPr="003C2F89" w:rsidTr="003C2F8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индикаторы муниципальной подпрограммы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Тяжесть последствий при дорожно-транспортных происшествиях в расчете количество погибших на 100 пострадавших, %.</w:t>
            </w:r>
          </w:p>
        </w:tc>
      </w:tr>
      <w:tr w:rsidR="003C2F89" w:rsidRPr="003C2F89" w:rsidTr="003C2F89">
        <w:trPr>
          <w:trHeight w:val="98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2015- 2024 годы</w:t>
            </w:r>
          </w:p>
        </w:tc>
      </w:tr>
      <w:tr w:rsidR="003C2F89" w:rsidRPr="003C2F89" w:rsidTr="003C2F89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</w:t>
            </w: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ассигнований муниципальной подпрограммы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3C2F89" w:rsidRPr="003C2F89" w:rsidTr="003C2F89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3C2F89" w:rsidRPr="003C2F89" w:rsidTr="003C2F89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2F89" w:rsidRPr="003C2F89" w:rsidTr="003C2F89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2F89" w:rsidRPr="003C2F89" w:rsidTr="003C2F89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2F89" w:rsidRPr="003C2F89" w:rsidTr="003C2F89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2F89" w:rsidRPr="003C2F89" w:rsidTr="003C2F89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2F89" w:rsidRPr="003C2F89" w:rsidTr="003C2F89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Снижение количества дорожно-транспортных происшествий и тяжести их последствий.</w:t>
            </w:r>
          </w:p>
        </w:tc>
      </w:tr>
    </w:tbl>
    <w:p w:rsidR="003C2F89" w:rsidRPr="003C2F89" w:rsidRDefault="003C2F89" w:rsidP="003C2F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C2F8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C2F89">
        <w:rPr>
          <w:rFonts w:ascii="Times New Roman" w:eastAsia="Times New Roman" w:hAnsi="Times New Roman" w:cs="Times New Roman"/>
        </w:rPr>
        <w:t>справочно, подлежит корректировке</w:t>
      </w:r>
    </w:p>
    <w:p w:rsidR="003C2F89" w:rsidRPr="003C2F89" w:rsidRDefault="003C2F89" w:rsidP="003C2F89">
      <w:pPr>
        <w:numPr>
          <w:ilvl w:val="0"/>
          <w:numId w:val="19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Характеристика текущего состояния, основные проблемы, анализ основных показателей Подпрограммы № 2</w:t>
      </w:r>
    </w:p>
    <w:p w:rsidR="003C2F89" w:rsidRPr="003C2F89" w:rsidRDefault="003C2F89" w:rsidP="003C2F89">
      <w:pPr>
        <w:spacing w:after="0"/>
        <w:ind w:left="720"/>
        <w:contextualSpacing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3C2F89" w:rsidRPr="003C2F89" w:rsidRDefault="003C2F89" w:rsidP="003C2F89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>Состояние дорожно-транспортной обстановки на автомобильных дорогах района по итогам 12 месяцев 2018 года характеризуется положительной динамикой.</w:t>
      </w:r>
    </w:p>
    <w:p w:rsidR="003C2F89" w:rsidRPr="003C2F89" w:rsidRDefault="003C2F89" w:rsidP="003C2F89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ab/>
        <w:t>Так, показатель аварийности остался на уровне прошлого года - 17, количество лиц, погибших в результате дорожно-транспортных происшествий, так же осталось на уровне прошлого года и составило 3 человека, при этом на 5,6% (с 18 до 19) увеличилось количество лиц, пострадавших при ДТП. Тяжесть последствий при дорожно-транспортных происшествиях имеет значение равное 13,6 пункта в расчете количество погибших на 100 пострадавших (АППГ - 14,3).</w:t>
      </w:r>
    </w:p>
    <w:p w:rsidR="003C2F89" w:rsidRPr="003C2F89" w:rsidRDefault="003C2F89" w:rsidP="003C2F89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ab/>
        <w:t>Кроме того, необходимо отметить, что в 2018 году снизилось количество ДТП с участием детей до 16 лет на 66,7 % (с 3 до 1). На 60 % снизилось количество ДТП, совершенных в состоянии опьянения (с 5 до 2).</w:t>
      </w:r>
    </w:p>
    <w:p w:rsidR="003C2F89" w:rsidRPr="003C2F89" w:rsidRDefault="003C2F89" w:rsidP="003C2F89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2F89">
        <w:rPr>
          <w:rFonts w:ascii="Times New Roman" w:eastAsia="Times New Roman" w:hAnsi="Times New Roman" w:cs="Times New Roman"/>
          <w:sz w:val="26"/>
          <w:szCs w:val="26"/>
        </w:rPr>
        <w:tab/>
        <w:t>Наблюдается снижение общего числа количества выявленных правонарушений в указанной сфере на 5,3% (с 4883до 4625). На фоне общего снижения выявленных правонарушений отмечается снижение количества правонарушений, квалифицируемых как управление транспортными средствами лицами в состоянии опьянения (ст. 12.8 КоАП РФ) – на 28,0% (со 189 до 136),</w:t>
      </w:r>
      <w:r w:rsidRPr="003C2F8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3C2F89">
        <w:rPr>
          <w:rFonts w:ascii="Times New Roman" w:eastAsia="Times New Roman" w:hAnsi="Times New Roman" w:cs="Times New Roman"/>
          <w:sz w:val="26"/>
          <w:szCs w:val="26"/>
        </w:rPr>
        <w:t>при этом увеличилось количество нарушений за отказ от прохождения медицинского освидетельствования (ст. 12.26 КоАП РФ) – на 79,6% (с 54 до 97).</w:t>
      </w:r>
    </w:p>
    <w:p w:rsidR="003C2F89" w:rsidRPr="003C2F89" w:rsidRDefault="003C2F89" w:rsidP="003C2F89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lastRenderedPageBreak/>
        <w:t>За все виды правонарушений в сфере БДД наложено административных штрафов на общую сумму 6 800 300</w:t>
      </w:r>
      <w:r w:rsidRPr="003C2F8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C2F89">
        <w:rPr>
          <w:rFonts w:ascii="Times New Roman" w:eastAsia="Times New Roman" w:hAnsi="Times New Roman" w:cs="Times New Roman"/>
          <w:sz w:val="26"/>
          <w:szCs w:val="26"/>
        </w:rPr>
        <w:t>рублей, из них взыскано (с учетом штрафов наложенных в предыдущих периодах) – 4 875 000,033</w:t>
      </w:r>
      <w:r w:rsidRPr="003C2F8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C2F89">
        <w:rPr>
          <w:rFonts w:ascii="Times New Roman" w:eastAsia="Times New Roman" w:hAnsi="Times New Roman" w:cs="Times New Roman"/>
          <w:sz w:val="26"/>
          <w:szCs w:val="26"/>
        </w:rPr>
        <w:t>рубля.</w:t>
      </w:r>
    </w:p>
    <w:p w:rsidR="003C2F89" w:rsidRPr="003C2F89" w:rsidRDefault="003C2F89" w:rsidP="003C2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Calibri" w:hAnsi="Times New Roman" w:cs="Times New Roman"/>
          <w:bCs/>
          <w:sz w:val="26"/>
          <w:szCs w:val="26"/>
        </w:rPr>
        <w:t>В рамках дорожного надзора п</w:t>
      </w:r>
      <w:r w:rsidRPr="003C2F89">
        <w:rPr>
          <w:rFonts w:ascii="Times New Roman" w:eastAsia="Times New Roman" w:hAnsi="Times New Roman" w:cs="Times New Roman"/>
          <w:sz w:val="26"/>
          <w:szCs w:val="26"/>
        </w:rPr>
        <w:t>роведено 163 (118, +38,1%) обследования дорожно-уличной сети, по результатам которых выдано 163 предписаний, из которых 157 предписаний исполнено в установленные сроки, что на 82,5% больше аналогичного показателя 2017 года.</w:t>
      </w:r>
    </w:p>
    <w:p w:rsidR="003C2F89" w:rsidRPr="003C2F89" w:rsidRDefault="003C2F89" w:rsidP="003C2F8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>В целях пропаганды безопасности дорожного движения за 12 месяцев 2018 года в общеобразовательных учреждениях района проведено 47 занятия и лекций. В средствах массовой информации различного уровня опубликовано 14 материалов профилактической направленности. Проведены заседания муниципальной межведомственной комиссии по профилактике правонарушений в Бичурском районе, в ходе которых рассмотрена проблематика в обеспечении безопасности дорожного движения.</w:t>
      </w:r>
    </w:p>
    <w:p w:rsidR="003C2F89" w:rsidRPr="003C2F89" w:rsidRDefault="003C2F89" w:rsidP="003C2F89">
      <w:pPr>
        <w:spacing w:after="0"/>
        <w:ind w:left="720"/>
        <w:contextualSpacing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/>
          <w:sz w:val="26"/>
          <w:szCs w:val="26"/>
        </w:rPr>
        <w:t>2. Основные цели и задачи Подпрограммы № 2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>Основной целью муниципальной подпрограммы «Безопасность дорожного движения в Бичурском районе» является повышение уровня безопасности дорожного движения.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задачам относятся:</w:t>
      </w:r>
    </w:p>
    <w:p w:rsidR="003C2F89" w:rsidRPr="003C2F89" w:rsidRDefault="003C2F89" w:rsidP="003C2F8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>профилактика и предупреждение опасного поведения участников дорожного движения.</w:t>
      </w:r>
    </w:p>
    <w:p w:rsidR="003C2F89" w:rsidRPr="003C2F89" w:rsidRDefault="003C2F89" w:rsidP="003C2F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3C2F89" w:rsidRPr="003C2F89">
          <w:pgSz w:w="11905" w:h="16838"/>
          <w:pgMar w:top="567" w:right="1134" w:bottom="567" w:left="709" w:header="709" w:footer="709" w:gutter="0"/>
          <w:cols w:space="720"/>
        </w:sectPr>
      </w:pPr>
    </w:p>
    <w:p w:rsidR="003C2F89" w:rsidRPr="003C2F89" w:rsidRDefault="003C2F89" w:rsidP="003C2F89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 Целевые индикаторы (показатели) Подпрограммы № 2 и их значения</w:t>
      </w:r>
    </w:p>
    <w:p w:rsidR="003C2F89" w:rsidRPr="003C2F89" w:rsidRDefault="003C2F89" w:rsidP="003C2F89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67"/>
        <w:gridCol w:w="964"/>
        <w:gridCol w:w="914"/>
        <w:gridCol w:w="952"/>
        <w:gridCol w:w="855"/>
        <w:gridCol w:w="948"/>
        <w:gridCol w:w="1037"/>
        <w:gridCol w:w="992"/>
        <w:gridCol w:w="1134"/>
        <w:gridCol w:w="1134"/>
        <w:gridCol w:w="928"/>
      </w:tblGrid>
      <w:tr w:rsidR="003C2F89" w:rsidRPr="003C2F89" w:rsidTr="003C2F89"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Подпрограмма № 2 «Повышение безопасности дорожного движения в Бичурском районе»</w:t>
            </w:r>
          </w:p>
        </w:tc>
      </w:tr>
      <w:tr w:rsidR="003C2F89" w:rsidRPr="003C2F89" w:rsidTr="003C2F89">
        <w:trPr>
          <w:trHeight w:val="43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Показатель/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индикатор </w:t>
            </w:r>
            <w:r w:rsidRPr="003C2F89">
              <w:rPr>
                <w:rFonts w:ascii="Times New Roman" w:eastAsia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3C2F89">
              <w:rPr>
                <w:rFonts w:ascii="Times New Roman" w:eastAsia="Times New Roman" w:hAnsi="Times New Roman"/>
                <w:bCs/>
              </w:rPr>
              <w:t>Ед. измерения</w:t>
            </w:r>
          </w:p>
        </w:tc>
        <w:tc>
          <w:tcPr>
            <w:tcW w:w="9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Прогнозный период</w:t>
            </w:r>
          </w:p>
        </w:tc>
      </w:tr>
      <w:tr w:rsidR="003C2F89" w:rsidRPr="003C2F89" w:rsidTr="003C2F89">
        <w:trPr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2024</w:t>
            </w:r>
          </w:p>
        </w:tc>
      </w:tr>
      <w:tr w:rsidR="003C2F89" w:rsidRPr="003C2F89" w:rsidTr="003C2F89">
        <w:trPr>
          <w:trHeight w:val="51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- профилактика и предупреждение опасного поведения участников дорожного движения;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3 – тяжесть последствий при дорожно-транспортных происшествиях в расчете количество погибших на 100 пострадавших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17,0</w:t>
            </w:r>
          </w:p>
        </w:tc>
      </w:tr>
    </w:tbl>
    <w:p w:rsidR="003C2F89" w:rsidRPr="003C2F89" w:rsidRDefault="003C2F89" w:rsidP="003C2F8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4. Ресурсное обеспечение Подпрограммы № 2 за счет всех источников финансирования</w:t>
      </w:r>
    </w:p>
    <w:p w:rsidR="003C2F89" w:rsidRPr="003C2F89" w:rsidRDefault="003C2F89" w:rsidP="003C2F8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</w:p>
    <w:tbl>
      <w:tblPr>
        <w:tblW w:w="1615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9"/>
        <w:gridCol w:w="3258"/>
        <w:gridCol w:w="1700"/>
        <w:gridCol w:w="991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3C2F89" w:rsidRPr="003C2F89" w:rsidTr="003C2F89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Оценка расходов (тыс. руб.), год</w:t>
            </w:r>
          </w:p>
        </w:tc>
      </w:tr>
      <w:tr w:rsidR="003C2F89" w:rsidRPr="003C2F89" w:rsidTr="003C2F89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3C2F89" w:rsidRPr="003C2F89" w:rsidTr="003C2F89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 xml:space="preserve">Подпрограмма </w:t>
            </w:r>
            <w:r w:rsidRPr="003C2F89">
              <w:rPr>
                <w:rFonts w:ascii="Times New Roman" w:eastAsia="Times New Roman" w:hAnsi="Times New Roman" w:cs="Arial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«Повышение безопасности </w:t>
            </w:r>
            <w:r w:rsidRPr="003C2F89">
              <w:rPr>
                <w:rFonts w:ascii="Times New Roman" w:eastAsia="Times New Roman" w:hAnsi="Times New Roman" w:cs="Arial"/>
                <w:lang w:eastAsia="ru-RU"/>
              </w:rPr>
              <w:lastRenderedPageBreak/>
              <w:t>дорожного движения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2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Мероприятие 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5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Мероприятие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Проведение мероприятий и конкурсов различного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</w:tbl>
    <w:p w:rsidR="003C2F89" w:rsidRPr="003C2F89" w:rsidRDefault="003C2F89" w:rsidP="003C2F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C2F8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C2F89">
        <w:rPr>
          <w:rFonts w:ascii="Times New Roman" w:eastAsia="Times New Roman" w:hAnsi="Times New Roman" w:cs="Times New Roman"/>
        </w:rPr>
        <w:t>справочно, подлежит корректировке</w:t>
      </w:r>
    </w:p>
    <w:p w:rsidR="003C2F89" w:rsidRPr="003C2F89" w:rsidRDefault="003C2F89" w:rsidP="003C2F89">
      <w:pPr>
        <w:spacing w:after="0"/>
        <w:rPr>
          <w:rFonts w:ascii="Times New Roman" w:eastAsia="Times New Roman" w:hAnsi="Times New Roman" w:cs="Times New Roman"/>
        </w:rPr>
        <w:sectPr w:rsidR="003C2F89" w:rsidRPr="003C2F89">
          <w:pgSz w:w="16838" w:h="11905" w:orient="landscape"/>
          <w:pgMar w:top="709" w:right="567" w:bottom="1134" w:left="567" w:header="709" w:footer="709" w:gutter="0"/>
          <w:cols w:space="720"/>
        </w:sectPr>
      </w:pPr>
    </w:p>
    <w:p w:rsidR="003C2F89" w:rsidRPr="003C2F89" w:rsidRDefault="003C2F89" w:rsidP="003C2F8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lastRenderedPageBreak/>
        <w:t>Перечень основных мероприятий Подпрограммы № 2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1065"/>
        <w:outlineLvl w:val="1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tbl>
      <w:tblPr>
        <w:tblStyle w:val="af5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3C2F89" w:rsidRPr="003C2F89" w:rsidTr="003C2F89">
        <w:trPr>
          <w:trHeight w:val="6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3C2F89" w:rsidRPr="003C2F89" w:rsidTr="003C2F89">
        <w:trPr>
          <w:trHeight w:val="3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C2F89" w:rsidRPr="003C2F89" w:rsidTr="003C2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b/>
                <w:sz w:val="26"/>
                <w:szCs w:val="26"/>
              </w:rPr>
              <w:t>Подпрограмма № 2 «Повышение безопасности дорожного движения в Бичурском районе</w:t>
            </w:r>
            <w:r w:rsidRPr="003C2F89">
              <w:rPr>
                <w:rFonts w:ascii="Times New Roman" w:eastAsia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3C2F89" w:rsidRPr="003C2F89" w:rsidTr="003C2F89">
        <w:trPr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3C2F89" w:rsidRPr="003C2F89" w:rsidTr="003C2F89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</w:tbl>
    <w:p w:rsidR="003C2F89" w:rsidRPr="003C2F89" w:rsidRDefault="003C2F89" w:rsidP="003C2F89">
      <w:pPr>
        <w:spacing w:after="0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sectPr w:rsidR="003C2F89" w:rsidRPr="003C2F89">
          <w:pgSz w:w="11905" w:h="16838"/>
          <w:pgMar w:top="567" w:right="1134" w:bottom="567" w:left="709" w:header="709" w:footer="709" w:gutter="0"/>
          <w:cols w:space="720"/>
        </w:sect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Подпрограмма № 3 «Отлов, транспортировка и содержание безнадзорных домашних животных в Бичурском районе»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Паспорт подпрограммы № 3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1"/>
        <w:gridCol w:w="1552"/>
        <w:gridCol w:w="1276"/>
        <w:gridCol w:w="1417"/>
        <w:gridCol w:w="1276"/>
        <w:gridCol w:w="1328"/>
      </w:tblGrid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«Отлов, транспортировка и содержание безнадзорных домашних животных в Бичурском районе»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Сектор выездного контроля МКУ Администрация МО «Бичурский район»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numPr>
                <w:ilvl w:val="0"/>
                <w:numId w:val="2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МКУ Администрация МО «Бичурский район»;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Управление ветеринарии Республики Бурятия;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Специализированные организации, осуществляющие деятельность по отлову, транспортировке и содержанию безнадзорных домашних животных;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Бичурский филиал Бурятской Республиканской станции по борьбе с болезнями животных.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ind w:left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По согласованию: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1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и задачи подпрограммы муниципальной 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Цели: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2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благоприятных условий проживания граждан за счет сокращения численности безнадзорных животных;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Задачи: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индикаторы муниципальной подпрограммы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отловленных безнадзорных животных на территории Бичурского района, ед.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2015- 2024 годы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 муниципальной подпрограммы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Сокращение численности безнадзорных домашних животных.</w:t>
            </w:r>
          </w:p>
        </w:tc>
      </w:tr>
    </w:tbl>
    <w:p w:rsidR="003C2F89" w:rsidRPr="003C2F89" w:rsidRDefault="003C2F89" w:rsidP="003C2F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F8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C2F89">
        <w:rPr>
          <w:rFonts w:ascii="Times New Roman" w:eastAsia="Times New Roman" w:hAnsi="Times New Roman" w:cs="Times New Roman"/>
        </w:rPr>
        <w:t>справочно, подлежит корректировке</w:t>
      </w:r>
    </w:p>
    <w:p w:rsidR="003C2F89" w:rsidRPr="003C2F89" w:rsidRDefault="003C2F89" w:rsidP="003C2F89">
      <w:pPr>
        <w:numPr>
          <w:ilvl w:val="0"/>
          <w:numId w:val="24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Характеристика текущего состояния, основные проблемы, анализ основных показателей Подпрограммы № 3</w:t>
      </w:r>
    </w:p>
    <w:p w:rsidR="003C2F89" w:rsidRPr="003C2F89" w:rsidRDefault="003C2F89" w:rsidP="003C2F89">
      <w:pPr>
        <w:spacing w:after="0"/>
        <w:ind w:left="720"/>
        <w:contextualSpacing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настоящее время большое количество безнадзорных животных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3C2F89" w:rsidRPr="003C2F89" w:rsidRDefault="003C2F89" w:rsidP="003C2F89">
      <w:pPr>
        <w:spacing w:after="0"/>
        <w:ind w:left="720"/>
        <w:contextualSpacing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/>
          <w:sz w:val="26"/>
          <w:szCs w:val="26"/>
        </w:rPr>
        <w:t>2. Основные цели и задачи Подпрограммы № 3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sz w:val="26"/>
          <w:szCs w:val="26"/>
        </w:rPr>
        <w:t>Основной целью муниципальной Подпрограммы № 3 «Отлов, транспортировка и содержание безнадзорных домашних животных в Бичурском районе» является создание благоприятных условий проживания граждан за счет сокращения численности безнадзорных животных.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задачей Подпрограммы № 3 является </w:t>
      </w:r>
      <w:r w:rsidRPr="003C2F89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</w: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2F89" w:rsidRPr="003C2F89" w:rsidRDefault="003C2F89" w:rsidP="003C2F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3C2F89" w:rsidRPr="003C2F89">
          <w:pgSz w:w="11905" w:h="16838"/>
          <w:pgMar w:top="567" w:right="1134" w:bottom="567" w:left="709" w:header="709" w:footer="709" w:gutter="0"/>
          <w:cols w:space="720"/>
        </w:sectPr>
      </w:pPr>
    </w:p>
    <w:p w:rsidR="003C2F89" w:rsidRPr="003C2F89" w:rsidRDefault="003C2F89" w:rsidP="003C2F89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 Целевые индикаторы (показатели) Подпрограммы № 3 и их значения</w:t>
      </w:r>
    </w:p>
    <w:p w:rsidR="003C2F89" w:rsidRPr="003C2F89" w:rsidRDefault="003C2F89" w:rsidP="003C2F89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701"/>
        <w:gridCol w:w="567"/>
        <w:gridCol w:w="964"/>
        <w:gridCol w:w="914"/>
        <w:gridCol w:w="952"/>
        <w:gridCol w:w="855"/>
        <w:gridCol w:w="948"/>
        <w:gridCol w:w="1037"/>
        <w:gridCol w:w="992"/>
        <w:gridCol w:w="1134"/>
        <w:gridCol w:w="1134"/>
        <w:gridCol w:w="928"/>
      </w:tblGrid>
      <w:tr w:rsidR="003C2F89" w:rsidRPr="003C2F89" w:rsidTr="003C2F89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Подпрограмма № 3 «</w:t>
            </w: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»</w:t>
            </w:r>
          </w:p>
        </w:tc>
      </w:tr>
      <w:tr w:rsidR="003C2F89" w:rsidRPr="003C2F89" w:rsidTr="003C2F89">
        <w:trPr>
          <w:trHeight w:val="43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C2F89">
              <w:rPr>
                <w:rFonts w:ascii="Times New Roman" w:eastAsia="Times New Roman" w:hAnsi="Times New Roman" w:cs="Arial"/>
                <w:sz w:val="28"/>
                <w:szCs w:val="28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Показатель/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индикатор </w:t>
            </w:r>
            <w:r w:rsidRPr="003C2F89">
              <w:rPr>
                <w:rFonts w:ascii="Times New Roman" w:eastAsia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3C2F89">
              <w:rPr>
                <w:rFonts w:ascii="Times New Roman" w:eastAsia="Times New Roman" w:hAnsi="Times New Roman"/>
                <w:bCs/>
              </w:rPr>
              <w:t>Ед. измерения</w:t>
            </w:r>
          </w:p>
        </w:tc>
        <w:tc>
          <w:tcPr>
            <w:tcW w:w="9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Прогнозный период</w:t>
            </w:r>
          </w:p>
        </w:tc>
      </w:tr>
      <w:tr w:rsidR="003C2F89" w:rsidRPr="003C2F89" w:rsidTr="003C2F89">
        <w:trPr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2024</w:t>
            </w:r>
          </w:p>
        </w:tc>
      </w:tr>
      <w:tr w:rsidR="003C2F89" w:rsidRPr="003C2F89" w:rsidTr="003C2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3C2F89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благоприятных условий проживания граждан за счет сокращения численности безнадзорных животных;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sz w:val="24"/>
                <w:szCs w:val="24"/>
              </w:rPr>
              <w:t>Задача: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C2F89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4– количество безнадзорных домашних животных, подлежащих отлову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3C2F89" w:rsidRPr="003C2F89" w:rsidRDefault="003C2F89" w:rsidP="003C2F8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3C2F89" w:rsidRPr="003C2F89" w:rsidRDefault="003C2F89" w:rsidP="003C2F89">
      <w:pPr>
        <w:numPr>
          <w:ilvl w:val="0"/>
          <w:numId w:val="25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Ресурсное обеспечение муниципальной Подпрограммы № 3 за счет всех источников финансирования</w:t>
      </w: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tbl>
      <w:tblPr>
        <w:tblW w:w="1615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9"/>
        <w:gridCol w:w="3258"/>
        <w:gridCol w:w="1700"/>
        <w:gridCol w:w="991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3C2F89" w:rsidRPr="003C2F89" w:rsidTr="003C2F89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Оценка расходов (тыс. руб.), год</w:t>
            </w:r>
          </w:p>
        </w:tc>
      </w:tr>
      <w:tr w:rsidR="003C2F89" w:rsidRPr="003C2F89" w:rsidTr="003C2F89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3C2F89" w:rsidRPr="003C2F89" w:rsidTr="003C2F89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«Отлов, транспортировка и содержание безнадзорных домашних животных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</w:t>
            </w:r>
            <w:r w:rsidRPr="003C2F89">
              <w:rPr>
                <w:rFonts w:ascii="Times New Roman" w:eastAsia="Times New Roman" w:hAnsi="Times New Roman" w:cs="Arial"/>
                <w:lang w:eastAsia="ru-RU"/>
              </w:rPr>
              <w:lastRenderedPageBreak/>
              <w:t>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2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Мероприятие 3.1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 xml:space="preserve">Регулирование численности </w:t>
            </w:r>
            <w:r w:rsidRPr="003C2F89">
              <w:rPr>
                <w:rFonts w:ascii="Times New Roman" w:eastAsia="Times New Roman" w:hAnsi="Times New Roman" w:cs="Times New Roman"/>
              </w:rPr>
              <w:t>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5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F89" w:rsidRPr="003C2F89" w:rsidRDefault="003C2F89" w:rsidP="003C2F89">
            <w:pPr>
              <w:jc w:val="center"/>
              <w:rPr>
                <w:rFonts w:ascii="Calibri" w:eastAsia="Times New Roman" w:hAnsi="Calibri" w:cs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</w:tbl>
    <w:p w:rsidR="003C2F89" w:rsidRPr="003C2F89" w:rsidRDefault="003C2F89" w:rsidP="003C2F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F8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C2F89">
        <w:rPr>
          <w:rFonts w:ascii="Times New Roman" w:eastAsia="Times New Roman" w:hAnsi="Times New Roman" w:cs="Times New Roman"/>
        </w:rPr>
        <w:t>справочно, подлежит корректировке</w:t>
      </w:r>
    </w:p>
    <w:p w:rsidR="003C2F89" w:rsidRPr="003C2F89" w:rsidRDefault="003C2F89" w:rsidP="003C2F8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Перечень основных мероприятий Подпрограммы № 3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1080"/>
        <w:outlineLvl w:val="1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tbl>
      <w:tblPr>
        <w:tblW w:w="15465" w:type="dxa"/>
        <w:jc w:val="center"/>
        <w:tblInd w:w="-2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110"/>
        <w:gridCol w:w="1701"/>
        <w:gridCol w:w="9063"/>
      </w:tblGrid>
      <w:tr w:rsidR="003C2F89" w:rsidRPr="003C2F89" w:rsidTr="003C2F89">
        <w:trPr>
          <w:trHeight w:val="683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3C2F89" w:rsidRPr="003C2F89" w:rsidTr="003C2F89">
        <w:trPr>
          <w:trHeight w:val="344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2F89" w:rsidRPr="003C2F89" w:rsidTr="003C2F89">
        <w:trPr>
          <w:trHeight w:val="43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b/>
                <w:sz w:val="26"/>
                <w:szCs w:val="26"/>
              </w:rPr>
              <w:t>Подпрограмма № 3 «Отлов, транспортировка и содержание безнадзорных домашних животных в Бичурском районе</w:t>
            </w:r>
            <w:r w:rsidRPr="003C2F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C2F89" w:rsidRPr="003C2F89" w:rsidTr="003C2F89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</w:tbl>
    <w:p w:rsidR="003C2F89" w:rsidRPr="003C2F89" w:rsidRDefault="003C2F89" w:rsidP="003C2F89">
      <w:pPr>
        <w:spacing w:after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sectPr w:rsidR="003C2F89" w:rsidRPr="003C2F89">
          <w:pgSz w:w="16838" w:h="11905" w:orient="landscape"/>
          <w:pgMar w:top="426" w:right="567" w:bottom="567" w:left="567" w:header="709" w:footer="709" w:gutter="0"/>
          <w:cols w:space="720"/>
        </w:sect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Подпрограмма № 4 «Гражданская оборона и защита населения и территории Бичурского района от чрезвычайных ситуаций»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Паспорт Подпрограммы № 4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1"/>
        <w:gridCol w:w="1410"/>
        <w:gridCol w:w="1418"/>
        <w:gridCol w:w="1417"/>
        <w:gridCol w:w="1276"/>
        <w:gridCol w:w="1328"/>
      </w:tblGrid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«Гражданская оборона и защита населения и территории Бичурского района от чрезвычайных ситуаций»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Сектор выездного контроля МКУ Администрация МО «Бичурский район»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МКУ Администрация МО «Бичурский район»;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Служба по гражданской обороне и чрезвычайным ситуациям МКУ Администрация МО «Бичурский район» (далее – ГОиЧС);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ind w:left="357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По согласованию: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ГБУЗ «Бичурская ЦРБ» (далее – ЦРБ);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Отдел Министерства внутренних дел по Бичурскому району (далее – О МВД);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государственного пожарного надзора Бичурского района (далее – ГГПН);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Общественные организации;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Средства массовой информации (далее – СМИ);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Arial"/>
                <w:sz w:val="26"/>
                <w:szCs w:val="26"/>
              </w:rPr>
              <w:t>Муниципальные образования сельские поселения (далее – администрации поселений).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и задачи подпрограммы муниципальной 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</w:t>
            </w:r>
          </w:p>
          <w:p w:rsidR="003C2F89" w:rsidRPr="003C2F89" w:rsidRDefault="003C2F89" w:rsidP="003C2F89">
            <w:pPr>
              <w:keepNext/>
              <w:numPr>
                <w:ilvl w:val="0"/>
                <w:numId w:val="2"/>
              </w:numPr>
              <w:suppressLineNumbers/>
              <w:suppressAutoHyphens/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Задачи: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outlineLvl w:val="1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Единой Российской системы чрезвычайных ситуаций</w:t>
            </w:r>
            <w:r w:rsidRPr="003C2F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(РСЧС) посредством оснащения современным оборудованием и снаряжением, позволяющим выполнять работы в различных климатических и </w:t>
            </w:r>
            <w:r w:rsidRPr="003C2F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сезонных условиях, в том числе в ночное время, с учетом рисков, характерных для данной территории.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Целевые индикаторы муниципальной подпрограммы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обращений граждан в ЕДДС по вопросам чрезвычайных ситуаций, ед.</w:t>
            </w:r>
          </w:p>
          <w:p w:rsidR="003C2F89" w:rsidRPr="003C2F89" w:rsidRDefault="003C2F89" w:rsidP="003C2F8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Количество чрезвычайных ситуаций, пожаров, происшествий на водных объектах, ед.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2015- 2024 годы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 муниципальной подпрограммы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3C2F89" w:rsidRPr="003C2F89" w:rsidTr="003C2F8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защищенности населения и снижение людских потерь в чрезвычайных ситуациях.</w:t>
            </w:r>
          </w:p>
        </w:tc>
      </w:tr>
    </w:tbl>
    <w:p w:rsidR="003C2F89" w:rsidRPr="003C2F89" w:rsidRDefault="003C2F89" w:rsidP="003C2F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C2F8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C2F89">
        <w:rPr>
          <w:rFonts w:ascii="Times New Roman" w:eastAsia="Times New Roman" w:hAnsi="Times New Roman" w:cs="Times New Roman"/>
        </w:rPr>
        <w:t>справочно, подлежит корректировке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2F89" w:rsidRPr="003C2F89" w:rsidRDefault="003C2F89" w:rsidP="003C2F89">
      <w:pPr>
        <w:numPr>
          <w:ilvl w:val="0"/>
          <w:numId w:val="28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lastRenderedPageBreak/>
        <w:t>Характеристика текущего состояния, основные проблемы, анализ основных показателей Подпрограммы № 4</w:t>
      </w:r>
    </w:p>
    <w:p w:rsidR="003C2F89" w:rsidRPr="003C2F89" w:rsidRDefault="003C2F89" w:rsidP="003C2F89">
      <w:pPr>
        <w:spacing w:after="0"/>
        <w:ind w:left="720"/>
        <w:contextualSpacing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Заблаговременная подготовка в Бичурском районе к ликвидации возможных чрезвычайных ситуаций организовывается и проводится органами местного самоуправления в соответствии с их полномочиями, установленными Федеральным законом «О защите населения и территорий от чрезвычайных ситуаций природного и техногенного характера» № </w:t>
      </w:r>
      <w:r w:rsidRPr="003C2F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68-ФЗ от 21.12.1994г.</w:t>
      </w:r>
      <w:r w:rsidRPr="003C2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основе соответствующих программ и планов.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Подпрограммы «Гражданская оборона, защита населения и территории Бичурского района» позволит решить проблему оперативного и эффективного реагирования на поступающие от населения вызовы и повысить уровень защищенности населения и территории муниципального района от чрезвычайных ситуаций, а также ряд других проблем в сфере гражданской обороны: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повысить эффективность деятельности органов управления и сил муниципального звена территориальной подсистемы РСЧС Бичурского района при ликвидации чрезвычайных ситуаций природного и техногенного характера;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- эффективно использовать средства бюджета муниципального района для решения приоритетных задач по обеспечению защиты населения и территорий Бичурского района в рассматриваемой сфере;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создать систему комплексной безопасности муниципального уровня от чрезвычайных ситуаций природного и техногенного характера;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развитие муниципальной комплексной системы информирования и оповещения населения;</w:t>
      </w:r>
    </w:p>
    <w:p w:rsidR="003C2F89" w:rsidRPr="003C2F89" w:rsidRDefault="003C2F89" w:rsidP="003C2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дальнейшее развитие системы мониторинга и прогнозирования чрезвычайных ситуаций.</w:t>
      </w:r>
    </w:p>
    <w:p w:rsidR="003C2F89" w:rsidRPr="003C2F89" w:rsidRDefault="003C2F89" w:rsidP="003C2F89">
      <w:pPr>
        <w:spacing w:after="0"/>
        <w:ind w:left="720"/>
        <w:contextualSpacing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/>
          <w:sz w:val="26"/>
          <w:szCs w:val="26"/>
        </w:rPr>
        <w:t>2. Основные цели и задачи Подпрограммы № 4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C2F89" w:rsidRPr="003C2F89" w:rsidRDefault="003C2F89" w:rsidP="003C2F89">
      <w:pPr>
        <w:keepNext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Основной целью муниципальной Подпрограммы № 4 «Гражданская оборона и защита населения и территории Бичурского района от чрезвычайных ситуаций» является </w:t>
      </w: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 поддержание в высокой готовности сил и средств гражданской обороны, минимизация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</w:r>
    </w:p>
    <w:p w:rsidR="003C2F89" w:rsidRPr="003C2F89" w:rsidRDefault="003C2F89" w:rsidP="003C2F89">
      <w:pPr>
        <w:keepNext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достичь указанной цели, необходимо решить ряд задач, а именно:</w:t>
      </w:r>
    </w:p>
    <w:p w:rsidR="003C2F89" w:rsidRPr="003C2F89" w:rsidRDefault="003C2F89" w:rsidP="003C2F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</w:r>
      <w:r w:rsidRPr="003C2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Единой Российской системы чрезвычайных ситуаций</w:t>
      </w:r>
      <w:r w:rsidRPr="003C2F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территории.</w:t>
      </w:r>
    </w:p>
    <w:p w:rsidR="003C2F89" w:rsidRPr="003C2F89" w:rsidRDefault="003C2F89" w:rsidP="003C2F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3C2F89" w:rsidRPr="003C2F89">
          <w:pgSz w:w="11905" w:h="16838"/>
          <w:pgMar w:top="567" w:right="1134" w:bottom="567" w:left="709" w:header="709" w:footer="709" w:gutter="0"/>
          <w:cols w:space="720"/>
        </w:sectPr>
      </w:pPr>
    </w:p>
    <w:p w:rsidR="003C2F89" w:rsidRPr="003C2F89" w:rsidRDefault="003C2F89" w:rsidP="003C2F89">
      <w:pPr>
        <w:numPr>
          <w:ilvl w:val="0"/>
          <w:numId w:val="27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2F8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Целевые индикаторы (показатели) Подпрограммы № 4 и их значения</w:t>
      </w:r>
    </w:p>
    <w:p w:rsidR="003C2F89" w:rsidRPr="003C2F89" w:rsidRDefault="003C2F89" w:rsidP="003C2F89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4901"/>
        <w:gridCol w:w="141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86"/>
      </w:tblGrid>
      <w:tr w:rsidR="003C2F89" w:rsidRPr="003C2F89" w:rsidTr="003C2F89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Подпрограмма № 4 «Гражданская оборона и защита населения и территории Бичурского района от чрезвычайных ситуаций»</w:t>
            </w:r>
          </w:p>
        </w:tc>
      </w:tr>
      <w:tr w:rsidR="003C2F89" w:rsidRPr="003C2F89" w:rsidTr="003C2F89">
        <w:trPr>
          <w:trHeight w:val="43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C2F89">
              <w:rPr>
                <w:rFonts w:ascii="Times New Roman" w:eastAsia="Times New Roman" w:hAnsi="Times New Roman" w:cs="Arial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3C2F89">
              <w:rPr>
                <w:rFonts w:ascii="Times New Roman" w:eastAsia="Times New Roman" w:hAnsi="Times New Roman"/>
                <w:bCs/>
              </w:rPr>
              <w:t>Показатель/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2F89">
              <w:rPr>
                <w:rFonts w:ascii="Times New Roman" w:eastAsia="Times New Roman" w:hAnsi="Times New Roman"/>
                <w:bCs/>
              </w:rPr>
              <w:t>индикатор 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3C2F89">
              <w:rPr>
                <w:rFonts w:ascii="Times New Roman" w:eastAsia="Times New Roman" w:hAnsi="Times New Roman"/>
                <w:bCs/>
              </w:rPr>
              <w:t>Ед. измерения</w:t>
            </w:r>
          </w:p>
        </w:tc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Прогнозный период</w:t>
            </w:r>
          </w:p>
        </w:tc>
      </w:tr>
      <w:tr w:rsidR="003C2F89" w:rsidRPr="003C2F89" w:rsidTr="003C2F89">
        <w:trPr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2024</w:t>
            </w:r>
          </w:p>
        </w:tc>
      </w:tr>
      <w:tr w:rsidR="003C2F89" w:rsidRPr="003C2F89" w:rsidTr="003C2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3C2F89" w:rsidRPr="003C2F89" w:rsidRDefault="003C2F89" w:rsidP="003C2F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- О</w:t>
            </w:r>
            <w:r w:rsidRPr="003C2F89">
              <w:rPr>
                <w:rFonts w:ascii="Times New Roman" w:eastAsia="Times New Roman" w:hAnsi="Times New Roman"/>
                <w:sz w:val="24"/>
                <w:szCs w:val="24"/>
              </w:rPr>
              <w:t>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bCs/>
                <w:i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- 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3C2F89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Единой Российской системы чрезвычайных ситуаций</w:t>
            </w: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 </w:t>
            </w:r>
            <w:r w:rsidRPr="003C2F89">
              <w:rPr>
                <w:rFonts w:ascii="Times New Roman" w:eastAsia="Times New Roman" w:hAnsi="Times New Roman"/>
                <w:sz w:val="24"/>
                <w:szCs w:val="24"/>
              </w:rPr>
              <w:t>– количество обращений граждан в ЕДДС по вопросам чрезвычайных ситуаций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6 – к</w:t>
            </w:r>
            <w:r w:rsidRPr="003C2F8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оличество чрезвычайных ситуаций, пожаров, происшествий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110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120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130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140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150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</w:tr>
    </w:tbl>
    <w:p w:rsidR="003C2F89" w:rsidRPr="003C2F89" w:rsidRDefault="003C2F89" w:rsidP="003C2F8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4. Ресурсное обеспечение Подпрограммы № 4 за счет всех источников финансирования</w:t>
      </w:r>
    </w:p>
    <w:p w:rsidR="003C2F89" w:rsidRPr="003C2F89" w:rsidRDefault="003C2F89" w:rsidP="003C2F8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</w:p>
    <w:tbl>
      <w:tblPr>
        <w:tblStyle w:val="af5"/>
        <w:tblW w:w="16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47"/>
        <w:gridCol w:w="3318"/>
        <w:gridCol w:w="1701"/>
        <w:gridCol w:w="993"/>
        <w:gridCol w:w="992"/>
        <w:gridCol w:w="993"/>
        <w:gridCol w:w="992"/>
        <w:gridCol w:w="992"/>
        <w:gridCol w:w="992"/>
        <w:gridCol w:w="993"/>
        <w:gridCol w:w="992"/>
        <w:gridCol w:w="851"/>
        <w:gridCol w:w="919"/>
      </w:tblGrid>
      <w:tr w:rsidR="003C2F89" w:rsidRPr="003C2F89" w:rsidTr="003C2F89">
        <w:trPr>
          <w:trHeight w:val="395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Подпрограмм</w:t>
            </w:r>
            <w:r w:rsidRPr="003C2F89">
              <w:rPr>
                <w:rFonts w:ascii="Times New Roman" w:eastAsia="Times New Roman" w:hAnsi="Times New Roman" w:cs="Arial"/>
                <w:lang w:eastAsia="ru-RU"/>
              </w:rPr>
              <w:lastRenderedPageBreak/>
              <w:t>а 4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«Гражданская оборона и защита </w:t>
            </w:r>
            <w:r w:rsidRPr="003C2F89">
              <w:rPr>
                <w:rFonts w:ascii="Times New Roman" w:eastAsia="Times New Roman" w:hAnsi="Times New Roman" w:cs="Arial"/>
                <w:lang w:eastAsia="ru-RU"/>
              </w:rPr>
              <w:lastRenderedPageBreak/>
              <w:t>населения и территории Бичурского района от чрезвычайных ситуаций»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Мероприятие 4.1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/>
              </w:rPr>
              <w:t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действующими требованиями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eastAsia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eastAsia="Times New Roman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Мероприятие 4.2</w:t>
            </w: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Оснащение мест проживания одиноких граждан, малоимущих многодетных семей с одним родителем автономными дымовыми пожарными извещателями; приобретение пожарно-спасательных комплексов; изготовление материалов по пропаганде безопасности жизнедеятельности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Мероприятие 4.3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79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Мероприятие.4.4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3C2F89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</w:tr>
      <w:tr w:rsidR="003C2F89" w:rsidRPr="003C2F89" w:rsidTr="003C2F89">
        <w:trPr>
          <w:trHeight w:val="388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</w:tr>
      <w:tr w:rsidR="003C2F89" w:rsidRPr="003C2F89" w:rsidTr="003C2F89">
        <w:trPr>
          <w:trHeight w:val="363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</w:tr>
      <w:tr w:rsidR="003C2F89" w:rsidRPr="003C2F89" w:rsidTr="003C2F89">
        <w:trPr>
          <w:trHeight w:val="488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2F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Мероприятие 4.5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Формирование запасов, предназначенных для первоочередного </w:t>
            </w:r>
            <w:r w:rsidRPr="003C2F89">
              <w:rPr>
                <w:rFonts w:ascii="Times New Roman" w:eastAsia="Times New Roman" w:hAnsi="Times New Roman"/>
                <w:lang w:eastAsia="ru-RU"/>
              </w:rPr>
              <w:lastRenderedPageBreak/>
              <w:t>жизнеобеспечения населения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 xml:space="preserve">Федеральный </w:t>
            </w:r>
            <w:r w:rsidRPr="003C2F89">
              <w:rPr>
                <w:rFonts w:ascii="Times New Roman" w:eastAsia="Times New Roman" w:hAnsi="Times New Roman" w:cs="Arial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C2F89" w:rsidRPr="003C2F89" w:rsidTr="003C2F89">
        <w:trPr>
          <w:trHeight w:val="39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</w:tbl>
    <w:p w:rsidR="003C2F89" w:rsidRPr="003C2F89" w:rsidRDefault="003C2F89" w:rsidP="003C2F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F8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C2F89">
        <w:rPr>
          <w:rFonts w:ascii="Times New Roman" w:eastAsia="Times New Roman" w:hAnsi="Times New Roman" w:cs="Times New Roman"/>
        </w:rPr>
        <w:t>справочно, подлежит корректировке</w:t>
      </w:r>
    </w:p>
    <w:p w:rsidR="003C2F89" w:rsidRPr="003C2F89" w:rsidRDefault="003C2F89" w:rsidP="003C2F8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3C2F89" w:rsidRPr="003C2F89" w:rsidRDefault="003C2F89" w:rsidP="003C2F8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3C2F89" w:rsidRPr="003C2F89" w:rsidRDefault="003C2F89" w:rsidP="003C2F89">
      <w:pPr>
        <w:spacing w:after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sectPr w:rsidR="003C2F89" w:rsidRPr="003C2F89">
          <w:pgSz w:w="16838" w:h="11905" w:orient="landscape"/>
          <w:pgMar w:top="568" w:right="567" w:bottom="284" w:left="567" w:header="709" w:footer="709" w:gutter="0"/>
          <w:cols w:space="720"/>
        </w:sectPr>
      </w:pP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2F8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lastRenderedPageBreak/>
        <w:t xml:space="preserve">5. Перечень основных мероприятий Подпрограммы </w:t>
      </w:r>
      <w:r w:rsidRPr="003C2F8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№ 4</w:t>
      </w:r>
    </w:p>
    <w:p w:rsidR="003C2F89" w:rsidRPr="003C2F89" w:rsidRDefault="003C2F89" w:rsidP="003C2F89">
      <w:pPr>
        <w:widowControl w:val="0"/>
        <w:autoSpaceDE w:val="0"/>
        <w:autoSpaceDN w:val="0"/>
        <w:adjustRightInd w:val="0"/>
        <w:spacing w:after="0"/>
        <w:ind w:left="720"/>
        <w:outlineLvl w:val="1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tbl>
      <w:tblPr>
        <w:tblStyle w:val="af5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3C2F89" w:rsidRPr="003C2F89" w:rsidTr="003C2F89">
        <w:trPr>
          <w:trHeight w:val="6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2F89">
              <w:rPr>
                <w:rFonts w:ascii="Times New Roman" w:eastAsia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3C2F89" w:rsidRPr="003C2F89" w:rsidTr="003C2F89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8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C2F89" w:rsidRPr="003C2F89" w:rsidTr="003C2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 w:cs="Arial"/>
                <w:b/>
                <w:sz w:val="25"/>
                <w:szCs w:val="25"/>
              </w:rPr>
              <w:t>Подпрограмма № 4 «Гражданская оборона и защита населения и территории Бичурского района от чрезвычайных ситуаций</w:t>
            </w:r>
            <w:r w:rsidRPr="003C2F89">
              <w:rPr>
                <w:rFonts w:ascii="Times New Roman" w:eastAsia="Times New Roman" w:hAnsi="Times New Roman"/>
                <w:b/>
                <w:sz w:val="25"/>
                <w:szCs w:val="25"/>
              </w:rPr>
              <w:t>»</w:t>
            </w:r>
          </w:p>
        </w:tc>
      </w:tr>
      <w:tr w:rsidR="003C2F89" w:rsidRPr="003C2F89" w:rsidTr="003C2F89">
        <w:trPr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4.1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действующими требованиями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постоянно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- 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обстановке.</w:t>
            </w:r>
          </w:p>
          <w:p w:rsidR="003C2F89" w:rsidRPr="003C2F89" w:rsidRDefault="003C2F89" w:rsidP="003C2F8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- Повышение уровня защищенности населения и снижение людских потерь в чрезвычайных ситуациях.</w:t>
            </w:r>
          </w:p>
        </w:tc>
      </w:tr>
      <w:tr w:rsidR="003C2F89" w:rsidRPr="003C2F89" w:rsidTr="003C2F89">
        <w:trPr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4.2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 w:cs="Arial"/>
                <w:sz w:val="25"/>
                <w:szCs w:val="25"/>
                <w:lang w:eastAsia="ru-RU"/>
              </w:rPr>
              <w:t>Оснащение мест проживания одиноких граждан, малоимущих многодетных семей с одним родителем автономными дымовыми пожарными извещателями; приобретение пожарно-спасательных комплексов; изготовление материалов по пропаганде безопасности жизнедеятельности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постоянно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3C2F89" w:rsidRPr="003C2F89" w:rsidTr="003C2F89">
        <w:trPr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4.3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sz w:val="25"/>
                <w:szCs w:val="25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5"/>
                <w:szCs w:val="25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бензопилами)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постоянно</w:t>
            </w:r>
          </w:p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3C2F89" w:rsidRPr="003C2F89" w:rsidTr="003C2F89">
        <w:trPr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4.4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sz w:val="25"/>
                <w:szCs w:val="25"/>
                <w:lang w:eastAsia="ru-RU"/>
              </w:rPr>
            </w:pPr>
            <w:r w:rsidRPr="003C2F89">
              <w:rPr>
                <w:rFonts w:ascii="Times New Roman" w:eastAsia="Times New Roman" w:hAnsi="Times New Roman" w:cs="Arial"/>
                <w:sz w:val="25"/>
                <w:szCs w:val="25"/>
                <w:lang w:eastAsia="ru-RU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постоянно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 xml:space="preserve">выполнение задач в области гражданской обороны, </w:t>
            </w:r>
            <w:r w:rsidRPr="003C2F89">
              <w:rPr>
                <w:rFonts w:ascii="Times New Roman" w:eastAsia="Times New Roman" w:hAnsi="Times New Roman"/>
                <w:color w:val="000000"/>
                <w:sz w:val="25"/>
                <w:szCs w:val="25"/>
                <w:shd w:val="clear" w:color="auto" w:fill="FFFFFF"/>
              </w:rPr>
              <w:t>формирование у населения сознательного отношения к вопросам личной и общественной безопасности, практических навыков и умений поведения в случаях возникновения чрезвычайных ситуаций</w:t>
            </w:r>
          </w:p>
        </w:tc>
      </w:tr>
      <w:tr w:rsidR="003C2F89" w:rsidRPr="003C2F89" w:rsidTr="003C2F89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4.5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rPr>
                <w:rFonts w:ascii="Times New Roman" w:eastAsia="Times New Roman" w:hAnsi="Times New Roman" w:cs="Arial"/>
                <w:sz w:val="25"/>
                <w:szCs w:val="25"/>
                <w:lang w:eastAsia="ru-RU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Формирование запасов, предназначенных для первоочередного жизнеобеспечения населения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sz w:val="25"/>
                <w:szCs w:val="25"/>
              </w:rPr>
              <w:t>постоянно</w:t>
            </w:r>
          </w:p>
          <w:p w:rsidR="003C2F89" w:rsidRPr="003C2F89" w:rsidRDefault="003C2F89" w:rsidP="003C2F89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9" w:rsidRPr="003C2F89" w:rsidRDefault="003C2F89" w:rsidP="003C2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C2F89">
              <w:rPr>
                <w:rFonts w:ascii="Times New Roman" w:eastAsia="Times New Roman" w:hAnsi="Times New Roman"/>
                <w:color w:val="000000"/>
                <w:sz w:val="25"/>
                <w:szCs w:val="25"/>
                <w:shd w:val="clear" w:color="auto" w:fill="FFFFFF"/>
              </w:rPr>
              <w:t>первоочередное жизнеобеспечение населения, пострадавшего при чрезвычайных ситуациях природного и техногенного характера, оснащение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</w:t>
            </w:r>
            <w:r w:rsidRPr="003C2F89">
              <w:rPr>
                <w:rFonts w:ascii="Times New Roman" w:eastAsia="Times New Roman" w:hAnsi="Times New Roman"/>
                <w:color w:val="000000"/>
                <w:sz w:val="25"/>
                <w:szCs w:val="25"/>
                <w:shd w:val="clear" w:color="auto" w:fill="FFFFFF"/>
              </w:rPr>
              <w:lastRenderedPageBreak/>
              <w:t>спасательных и других неотложных работ в случае чрезвычайных ситуаций природного и техногенного характера</w:t>
            </w:r>
          </w:p>
        </w:tc>
      </w:tr>
    </w:tbl>
    <w:p w:rsidR="003C2F89" w:rsidRPr="003C2F89" w:rsidRDefault="003C2F89" w:rsidP="003C2F89">
      <w:pPr>
        <w:rPr>
          <w:rFonts w:ascii="Calibri" w:eastAsia="Times New Roman" w:hAnsi="Calibri" w:cs="Times New Roman"/>
          <w:lang w:eastAsia="ru-RU"/>
        </w:rPr>
      </w:pPr>
    </w:p>
    <w:p w:rsidR="00932469" w:rsidRDefault="00932469">
      <w:bookmarkStart w:id="3" w:name="_GoBack"/>
      <w:bookmarkEnd w:id="3"/>
    </w:p>
    <w:sectPr w:rsidR="009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3ED"/>
    <w:multiLevelType w:val="hybridMultilevel"/>
    <w:tmpl w:val="7E1461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5D2B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6EDE"/>
    <w:multiLevelType w:val="hybridMultilevel"/>
    <w:tmpl w:val="28AA7F54"/>
    <w:lvl w:ilvl="0" w:tplc="B614B0B8">
      <w:start w:val="5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690D"/>
    <w:multiLevelType w:val="hybridMultilevel"/>
    <w:tmpl w:val="EAD6A0E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AF49D1"/>
    <w:multiLevelType w:val="hybridMultilevel"/>
    <w:tmpl w:val="1D5A4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3A8F"/>
    <w:multiLevelType w:val="hybridMultilevel"/>
    <w:tmpl w:val="613C989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85519"/>
    <w:multiLevelType w:val="hybridMultilevel"/>
    <w:tmpl w:val="B56470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E6EBB"/>
    <w:multiLevelType w:val="hybridMultilevel"/>
    <w:tmpl w:val="EC10D7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13FF8"/>
    <w:multiLevelType w:val="hybridMultilevel"/>
    <w:tmpl w:val="AEDCC0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5DE6"/>
    <w:multiLevelType w:val="hybridMultilevel"/>
    <w:tmpl w:val="211A54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A31F7"/>
    <w:multiLevelType w:val="hybridMultilevel"/>
    <w:tmpl w:val="659ECD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23CD1"/>
    <w:multiLevelType w:val="hybridMultilevel"/>
    <w:tmpl w:val="D5B4EF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82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2387B"/>
    <w:multiLevelType w:val="hybridMultilevel"/>
    <w:tmpl w:val="F40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6F93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A5197"/>
    <w:multiLevelType w:val="hybridMultilevel"/>
    <w:tmpl w:val="A3E4DA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21859"/>
    <w:multiLevelType w:val="hybridMultilevel"/>
    <w:tmpl w:val="4D4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A2F6B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7B43A5"/>
    <w:multiLevelType w:val="hybridMultilevel"/>
    <w:tmpl w:val="C14AD5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F7E5A"/>
    <w:multiLevelType w:val="hybridMultilevel"/>
    <w:tmpl w:val="5A1C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E2AC0"/>
    <w:multiLevelType w:val="hybridMultilevel"/>
    <w:tmpl w:val="77A6A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01536"/>
    <w:multiLevelType w:val="hybridMultilevel"/>
    <w:tmpl w:val="BD6A33CC"/>
    <w:lvl w:ilvl="0" w:tplc="A16C230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7357A0"/>
    <w:multiLevelType w:val="hybridMultilevel"/>
    <w:tmpl w:val="A9BE55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7155E"/>
    <w:multiLevelType w:val="hybridMultilevel"/>
    <w:tmpl w:val="1F3A7BF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40B90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6B3EC4"/>
    <w:multiLevelType w:val="hybridMultilevel"/>
    <w:tmpl w:val="647EC2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E1"/>
    <w:rsid w:val="003C2F89"/>
    <w:rsid w:val="009207E1"/>
    <w:rsid w:val="0093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F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F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2F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C2F89"/>
  </w:style>
  <w:style w:type="character" w:customStyle="1" w:styleId="20">
    <w:name w:val="Заголовок 2 Знак"/>
    <w:basedOn w:val="a0"/>
    <w:link w:val="2"/>
    <w:uiPriority w:val="9"/>
    <w:semiHidden/>
    <w:rsid w:val="003C2F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C2F8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C2F89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3C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C2F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3C2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C2F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iPriority w:val="99"/>
    <w:semiHidden/>
    <w:unhideWhenUsed/>
    <w:qFormat/>
    <w:rsid w:val="003C2F8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C2F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3C2F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3C2F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2F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3C2F8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C2F89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C2F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2F8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C2F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2F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Plain Text"/>
    <w:basedOn w:val="a"/>
    <w:link w:val="af"/>
    <w:uiPriority w:val="99"/>
    <w:semiHidden/>
    <w:unhideWhenUsed/>
    <w:rsid w:val="003C2F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semiHidden/>
    <w:rsid w:val="003C2F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3C2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2F89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C2F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3C2F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C2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2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3C2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2F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uiPriority w:val="99"/>
    <w:rsid w:val="003C2F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Квадрат1"/>
    <w:basedOn w:val="a"/>
    <w:uiPriority w:val="99"/>
    <w:rsid w:val="003C2F8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uiPriority w:val="99"/>
    <w:rsid w:val="003C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3C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3C2F89"/>
    <w:rPr>
      <w:rFonts w:ascii="Times New Roman" w:hAnsi="Times New Roman" w:cs="Times New Roman" w:hint="default"/>
      <w:sz w:val="26"/>
      <w:szCs w:val="26"/>
    </w:rPr>
  </w:style>
  <w:style w:type="table" w:styleId="af5">
    <w:name w:val="Table Grid"/>
    <w:basedOn w:val="a1"/>
    <w:uiPriority w:val="59"/>
    <w:rsid w:val="003C2F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link w:val="2"/>
    <w:uiPriority w:val="9"/>
    <w:semiHidden/>
    <w:rsid w:val="003C2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2F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F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F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2F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C2F89"/>
  </w:style>
  <w:style w:type="character" w:customStyle="1" w:styleId="20">
    <w:name w:val="Заголовок 2 Знак"/>
    <w:basedOn w:val="a0"/>
    <w:link w:val="2"/>
    <w:uiPriority w:val="9"/>
    <w:semiHidden/>
    <w:rsid w:val="003C2F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C2F8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C2F89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3C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C2F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3C2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C2F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iPriority w:val="99"/>
    <w:semiHidden/>
    <w:unhideWhenUsed/>
    <w:qFormat/>
    <w:rsid w:val="003C2F8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C2F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3C2F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3C2F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2F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3C2F8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C2F89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C2F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2F8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C2F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2F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Plain Text"/>
    <w:basedOn w:val="a"/>
    <w:link w:val="af"/>
    <w:uiPriority w:val="99"/>
    <w:semiHidden/>
    <w:unhideWhenUsed/>
    <w:rsid w:val="003C2F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semiHidden/>
    <w:rsid w:val="003C2F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3C2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2F89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C2F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3C2F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C2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2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3C2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2F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uiPriority w:val="99"/>
    <w:rsid w:val="003C2F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Квадрат1"/>
    <w:basedOn w:val="a"/>
    <w:uiPriority w:val="99"/>
    <w:rsid w:val="003C2F8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uiPriority w:val="99"/>
    <w:rsid w:val="003C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3C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3C2F89"/>
    <w:rPr>
      <w:rFonts w:ascii="Times New Roman" w:hAnsi="Times New Roman" w:cs="Times New Roman" w:hint="default"/>
      <w:sz w:val="26"/>
      <w:szCs w:val="26"/>
    </w:rPr>
  </w:style>
  <w:style w:type="table" w:styleId="af5">
    <w:name w:val="Table Grid"/>
    <w:basedOn w:val="a1"/>
    <w:uiPriority w:val="59"/>
    <w:rsid w:val="003C2F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link w:val="2"/>
    <w:uiPriority w:val="9"/>
    <w:semiHidden/>
    <w:rsid w:val="003C2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2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41;&#1046;&#1044;!!!!!!\&#1048;&#1079;&#1084;&#1077;&#1085;&#1077;&#1085;&#1080;&#1103;%20&#1074;%20&#1041;&#1046;&#1044;%202019\&#1041;&#1046;&#1044;%20201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10873</Words>
  <Characters>61979</Characters>
  <Application>Microsoft Office Word</Application>
  <DocSecurity>0</DocSecurity>
  <Lines>516</Lines>
  <Paragraphs>145</Paragraphs>
  <ScaleCrop>false</ScaleCrop>
  <Company/>
  <LinksUpToDate>false</LinksUpToDate>
  <CharactersWithSpaces>72707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2019-09-30T09:08:00Z</dcterms:created>
  <dcterms:modified xsi:type="dcterms:W3CDTF">2019-09-30T09:08:00Z</dcterms:modified>
</cp:coreProperties>
</file>