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40" w:rsidRDefault="005C6F40" w:rsidP="002C200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583F" w:rsidRPr="001F54D6" w:rsidRDefault="0057583F" w:rsidP="007A4B36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</w:t>
      </w:r>
      <w:r w:rsidR="007A4B36">
        <w:rPr>
          <w:rFonts w:ascii="Times New Roman" w:hAnsi="Times New Roman"/>
          <w:sz w:val="24"/>
          <w:szCs w:val="24"/>
        </w:rPr>
        <w:t xml:space="preserve">               </w:t>
      </w:r>
      <w:r w:rsidR="008B4580">
        <w:rPr>
          <w:rFonts w:ascii="Times New Roman" w:hAnsi="Times New Roman"/>
          <w:sz w:val="24"/>
          <w:szCs w:val="24"/>
        </w:rPr>
        <w:t xml:space="preserve">                 </w:t>
      </w:r>
      <w:r w:rsidRPr="001F54D6">
        <w:rPr>
          <w:rFonts w:ascii="Times New Roman" w:hAnsi="Times New Roman"/>
          <w:sz w:val="24"/>
          <w:szCs w:val="24"/>
        </w:rPr>
        <w:t xml:space="preserve">  </w:t>
      </w:r>
      <w:r w:rsidR="008B4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54D6"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:rsidR="0057583F" w:rsidRPr="001F54D6" w:rsidRDefault="0057583F" w:rsidP="002C200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 xml:space="preserve">Зам. </w:t>
      </w:r>
      <w:r w:rsidR="00EB6B70" w:rsidRPr="001F54D6">
        <w:rPr>
          <w:rFonts w:ascii="Times New Roman" w:hAnsi="Times New Roman"/>
          <w:sz w:val="24"/>
          <w:szCs w:val="24"/>
        </w:rPr>
        <w:t>руководителя</w:t>
      </w:r>
      <w:r w:rsidRPr="001F54D6">
        <w:rPr>
          <w:rFonts w:ascii="Times New Roman" w:hAnsi="Times New Roman"/>
          <w:sz w:val="24"/>
          <w:szCs w:val="24"/>
        </w:rPr>
        <w:t xml:space="preserve"> Администраци</w:t>
      </w:r>
      <w:r w:rsidR="00182B5E" w:rsidRPr="001F54D6">
        <w:rPr>
          <w:rFonts w:ascii="Times New Roman" w:hAnsi="Times New Roman"/>
          <w:sz w:val="24"/>
          <w:szCs w:val="24"/>
        </w:rPr>
        <w:t>и</w:t>
      </w:r>
      <w:r w:rsidRPr="001F54D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A4B36">
        <w:rPr>
          <w:rFonts w:ascii="Times New Roman" w:hAnsi="Times New Roman"/>
          <w:sz w:val="24"/>
          <w:szCs w:val="24"/>
        </w:rPr>
        <w:t xml:space="preserve">                      </w:t>
      </w:r>
      <w:r w:rsidR="008B4580">
        <w:rPr>
          <w:rFonts w:ascii="Times New Roman" w:hAnsi="Times New Roman"/>
          <w:sz w:val="24"/>
          <w:szCs w:val="24"/>
        </w:rPr>
        <w:t xml:space="preserve"> </w:t>
      </w:r>
      <w:r w:rsidRPr="001F54D6">
        <w:rPr>
          <w:rFonts w:ascii="Times New Roman" w:hAnsi="Times New Roman"/>
          <w:sz w:val="24"/>
          <w:szCs w:val="24"/>
        </w:rPr>
        <w:t>Начальник МУ УКАМО</w:t>
      </w:r>
    </w:p>
    <w:p w:rsidR="0057583F" w:rsidRPr="001F54D6" w:rsidRDefault="0057583F" w:rsidP="002C200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>МО «</w:t>
      </w:r>
      <w:proofErr w:type="spellStart"/>
      <w:r w:rsidRPr="001F54D6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1F54D6">
        <w:rPr>
          <w:rFonts w:ascii="Times New Roman" w:hAnsi="Times New Roman"/>
          <w:sz w:val="24"/>
          <w:szCs w:val="24"/>
        </w:rPr>
        <w:t xml:space="preserve"> район» по социальному развитию      </w:t>
      </w:r>
      <w:r w:rsidR="00EB6B70" w:rsidRPr="001F54D6">
        <w:rPr>
          <w:rFonts w:ascii="Times New Roman" w:hAnsi="Times New Roman"/>
          <w:sz w:val="24"/>
          <w:szCs w:val="24"/>
        </w:rPr>
        <w:t xml:space="preserve">                 </w:t>
      </w:r>
      <w:r w:rsidR="007A4B36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7A4B36">
        <w:rPr>
          <w:rFonts w:ascii="Times New Roman" w:hAnsi="Times New Roman"/>
          <w:sz w:val="24"/>
          <w:szCs w:val="24"/>
        </w:rPr>
        <w:t xml:space="preserve">   </w:t>
      </w:r>
      <w:r w:rsidRPr="001F54D6">
        <w:rPr>
          <w:rFonts w:ascii="Times New Roman" w:hAnsi="Times New Roman"/>
          <w:sz w:val="24"/>
          <w:szCs w:val="24"/>
        </w:rPr>
        <w:t>«</w:t>
      </w:r>
      <w:proofErr w:type="spellStart"/>
      <w:proofErr w:type="gramEnd"/>
      <w:r w:rsidRPr="001F54D6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1F54D6">
        <w:rPr>
          <w:rFonts w:ascii="Times New Roman" w:hAnsi="Times New Roman"/>
          <w:sz w:val="24"/>
          <w:szCs w:val="24"/>
        </w:rPr>
        <w:t xml:space="preserve"> район»</w:t>
      </w:r>
    </w:p>
    <w:p w:rsidR="0057583F" w:rsidRPr="001F54D6" w:rsidRDefault="0057583F" w:rsidP="002C200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>______________</w:t>
      </w:r>
      <w:r w:rsidR="00182B5E" w:rsidRPr="001F54D6">
        <w:rPr>
          <w:rFonts w:ascii="Times New Roman" w:hAnsi="Times New Roman"/>
          <w:sz w:val="24"/>
          <w:szCs w:val="24"/>
        </w:rPr>
        <w:t>М.Б</w:t>
      </w:r>
      <w:r w:rsidR="00EB6B70" w:rsidRPr="001F54D6">
        <w:rPr>
          <w:rFonts w:ascii="Times New Roman" w:hAnsi="Times New Roman"/>
          <w:sz w:val="24"/>
          <w:szCs w:val="24"/>
        </w:rPr>
        <w:t>.</w:t>
      </w:r>
      <w:r w:rsidR="00704567" w:rsidRPr="001F54D6">
        <w:rPr>
          <w:rFonts w:ascii="Times New Roman" w:hAnsi="Times New Roman"/>
          <w:sz w:val="24"/>
          <w:szCs w:val="24"/>
        </w:rPr>
        <w:t xml:space="preserve"> Б</w:t>
      </w:r>
      <w:r w:rsidR="00182B5E" w:rsidRPr="001F54D6">
        <w:rPr>
          <w:rFonts w:ascii="Times New Roman" w:hAnsi="Times New Roman"/>
          <w:sz w:val="24"/>
          <w:szCs w:val="24"/>
        </w:rPr>
        <w:t>адмаева</w:t>
      </w:r>
      <w:r w:rsidRPr="001F54D6">
        <w:rPr>
          <w:rFonts w:ascii="Times New Roman" w:hAnsi="Times New Roman"/>
          <w:sz w:val="24"/>
          <w:szCs w:val="24"/>
        </w:rPr>
        <w:t xml:space="preserve">                     </w:t>
      </w:r>
      <w:r w:rsidR="00EB6B70" w:rsidRPr="001F54D6">
        <w:rPr>
          <w:rFonts w:ascii="Times New Roman" w:hAnsi="Times New Roman"/>
          <w:sz w:val="24"/>
          <w:szCs w:val="24"/>
        </w:rPr>
        <w:t xml:space="preserve">                           </w:t>
      </w:r>
      <w:r w:rsidR="008B4580">
        <w:rPr>
          <w:rFonts w:ascii="Times New Roman" w:hAnsi="Times New Roman"/>
          <w:sz w:val="24"/>
          <w:szCs w:val="24"/>
        </w:rPr>
        <w:t xml:space="preserve">   </w:t>
      </w:r>
      <w:r w:rsidR="00EB6B70" w:rsidRPr="001F54D6">
        <w:rPr>
          <w:rFonts w:ascii="Times New Roman" w:hAnsi="Times New Roman"/>
          <w:sz w:val="24"/>
          <w:szCs w:val="24"/>
        </w:rPr>
        <w:t xml:space="preserve"> </w:t>
      </w:r>
      <w:r w:rsidR="008B4580">
        <w:rPr>
          <w:rFonts w:ascii="Times New Roman" w:hAnsi="Times New Roman"/>
          <w:sz w:val="24"/>
          <w:szCs w:val="24"/>
        </w:rPr>
        <w:t xml:space="preserve">            </w:t>
      </w:r>
      <w:r w:rsidRPr="001F54D6">
        <w:rPr>
          <w:rFonts w:ascii="Times New Roman" w:hAnsi="Times New Roman"/>
          <w:sz w:val="24"/>
          <w:szCs w:val="24"/>
        </w:rPr>
        <w:t>____________Л. В. Захарова</w:t>
      </w:r>
    </w:p>
    <w:p w:rsidR="0057583F" w:rsidRPr="001F54D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1F54D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1064A6" w:rsidRPr="001F54D6" w:rsidRDefault="001064A6" w:rsidP="002C2004">
      <w:pPr>
        <w:jc w:val="both"/>
        <w:rPr>
          <w:rFonts w:ascii="Times New Roman" w:hAnsi="Times New Roman"/>
          <w:sz w:val="24"/>
          <w:szCs w:val="24"/>
        </w:rPr>
      </w:pPr>
    </w:p>
    <w:p w:rsidR="001064A6" w:rsidRPr="001F54D6" w:rsidRDefault="001064A6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1F54D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1F54D6" w:rsidRDefault="0057583F" w:rsidP="002C2004">
      <w:pPr>
        <w:jc w:val="center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 xml:space="preserve">Отчет </w:t>
      </w:r>
    </w:p>
    <w:p w:rsidR="0057583F" w:rsidRPr="001F54D6" w:rsidRDefault="0057583F" w:rsidP="002C2004">
      <w:pPr>
        <w:jc w:val="center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57583F" w:rsidRPr="001F54D6" w:rsidRDefault="0057583F" w:rsidP="002C2004">
      <w:pPr>
        <w:jc w:val="center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57583F" w:rsidRPr="001F54D6" w:rsidRDefault="0057583F" w:rsidP="002C2004">
      <w:pPr>
        <w:jc w:val="center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 xml:space="preserve"> «Развитие культуры и туризма Бичурского района»</w:t>
      </w:r>
    </w:p>
    <w:p w:rsidR="0057583F" w:rsidRPr="001F54D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>Ответственный исполнитель</w:t>
      </w:r>
      <w:r w:rsidR="007A4B36">
        <w:rPr>
          <w:rFonts w:ascii="Times New Roman" w:hAnsi="Times New Roman"/>
          <w:sz w:val="24"/>
          <w:szCs w:val="24"/>
        </w:rPr>
        <w:t xml:space="preserve">: </w:t>
      </w:r>
      <w:r w:rsidRPr="001F54D6">
        <w:rPr>
          <w:rFonts w:ascii="Times New Roman" w:hAnsi="Times New Roman"/>
          <w:sz w:val="24"/>
          <w:szCs w:val="24"/>
        </w:rPr>
        <w:t xml:space="preserve">МУ Управление культуры </w:t>
      </w:r>
      <w:r w:rsidR="00F622C4" w:rsidRPr="001F54D6">
        <w:rPr>
          <w:rFonts w:ascii="Times New Roman" w:hAnsi="Times New Roman"/>
          <w:sz w:val="24"/>
          <w:szCs w:val="24"/>
        </w:rPr>
        <w:t>Администрации МО</w:t>
      </w:r>
      <w:r w:rsidRPr="001F54D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F54D6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1F54D6">
        <w:rPr>
          <w:rFonts w:ascii="Times New Roman" w:hAnsi="Times New Roman"/>
          <w:sz w:val="24"/>
          <w:szCs w:val="24"/>
        </w:rPr>
        <w:t xml:space="preserve"> район»</w:t>
      </w:r>
    </w:p>
    <w:p w:rsidR="0057583F" w:rsidRPr="001F54D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>Дата составления</w:t>
      </w:r>
      <w:r w:rsidR="007A4B36">
        <w:rPr>
          <w:rFonts w:ascii="Times New Roman" w:hAnsi="Times New Roman"/>
          <w:sz w:val="24"/>
          <w:szCs w:val="24"/>
        </w:rPr>
        <w:t xml:space="preserve">: </w:t>
      </w:r>
      <w:r w:rsidRPr="001F54D6">
        <w:rPr>
          <w:rFonts w:ascii="Times New Roman" w:hAnsi="Times New Roman"/>
          <w:sz w:val="24"/>
          <w:szCs w:val="24"/>
        </w:rPr>
        <w:t>отчета</w:t>
      </w:r>
      <w:r w:rsidR="00487280" w:rsidRPr="001F54D6">
        <w:rPr>
          <w:rFonts w:ascii="Times New Roman" w:hAnsi="Times New Roman"/>
          <w:sz w:val="24"/>
          <w:szCs w:val="24"/>
        </w:rPr>
        <w:t xml:space="preserve"> 1</w:t>
      </w:r>
      <w:r w:rsidR="006C4BB9">
        <w:rPr>
          <w:rFonts w:ascii="Times New Roman" w:hAnsi="Times New Roman"/>
          <w:sz w:val="24"/>
          <w:szCs w:val="24"/>
        </w:rPr>
        <w:t>6</w:t>
      </w:r>
      <w:r w:rsidR="001064A6" w:rsidRPr="001F54D6">
        <w:rPr>
          <w:rFonts w:ascii="Times New Roman" w:hAnsi="Times New Roman"/>
          <w:sz w:val="24"/>
          <w:szCs w:val="24"/>
        </w:rPr>
        <w:t>.02</w:t>
      </w:r>
      <w:r w:rsidR="00F622C4" w:rsidRPr="001F54D6">
        <w:rPr>
          <w:rFonts w:ascii="Times New Roman" w:hAnsi="Times New Roman"/>
          <w:sz w:val="24"/>
          <w:szCs w:val="24"/>
        </w:rPr>
        <w:t>.202</w:t>
      </w:r>
      <w:r w:rsidR="00B362AE" w:rsidRPr="001F54D6">
        <w:rPr>
          <w:rFonts w:ascii="Times New Roman" w:hAnsi="Times New Roman"/>
          <w:sz w:val="24"/>
          <w:szCs w:val="24"/>
        </w:rPr>
        <w:t>4</w:t>
      </w:r>
      <w:r w:rsidRPr="001F54D6">
        <w:rPr>
          <w:rFonts w:ascii="Times New Roman" w:hAnsi="Times New Roman"/>
          <w:sz w:val="24"/>
          <w:szCs w:val="24"/>
        </w:rPr>
        <w:t xml:space="preserve"> года</w:t>
      </w:r>
    </w:p>
    <w:p w:rsidR="0057583F" w:rsidRPr="001F54D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>Должность, фамилия, имя, отчество, номер телефона и электронный адрес непосредственного исполнителя годового отчета</w:t>
      </w:r>
    </w:p>
    <w:p w:rsidR="0057583F" w:rsidRPr="001F54D6" w:rsidRDefault="00614F17" w:rsidP="002C2004">
      <w:pPr>
        <w:jc w:val="both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>Степанова М.С</w:t>
      </w:r>
      <w:r w:rsidR="0057583F" w:rsidRPr="001F54D6">
        <w:rPr>
          <w:rFonts w:ascii="Times New Roman" w:hAnsi="Times New Roman"/>
          <w:sz w:val="24"/>
          <w:szCs w:val="24"/>
        </w:rPr>
        <w:t xml:space="preserve">. </w:t>
      </w:r>
      <w:r w:rsidR="001064A6" w:rsidRPr="001F54D6">
        <w:rPr>
          <w:rFonts w:ascii="Times New Roman" w:hAnsi="Times New Roman"/>
          <w:sz w:val="24"/>
          <w:szCs w:val="24"/>
        </w:rPr>
        <w:t xml:space="preserve">– заместитель </w:t>
      </w:r>
      <w:r w:rsidR="00EB6B70" w:rsidRPr="001F54D6">
        <w:rPr>
          <w:rFonts w:ascii="Times New Roman" w:hAnsi="Times New Roman"/>
          <w:sz w:val="24"/>
          <w:szCs w:val="24"/>
        </w:rPr>
        <w:t>начальника МУ</w:t>
      </w:r>
      <w:r w:rsidR="0057583F" w:rsidRPr="001F54D6">
        <w:rPr>
          <w:rFonts w:ascii="Times New Roman" w:hAnsi="Times New Roman"/>
          <w:sz w:val="24"/>
          <w:szCs w:val="24"/>
        </w:rPr>
        <w:t xml:space="preserve"> Управление </w:t>
      </w:r>
      <w:r w:rsidR="00F622C4" w:rsidRPr="001F54D6">
        <w:rPr>
          <w:rFonts w:ascii="Times New Roman" w:hAnsi="Times New Roman"/>
          <w:sz w:val="24"/>
          <w:szCs w:val="24"/>
        </w:rPr>
        <w:t>культуры Администрации МО</w:t>
      </w:r>
      <w:r w:rsidR="0057583F" w:rsidRPr="001F54D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7583F" w:rsidRPr="001F54D6">
        <w:rPr>
          <w:rFonts w:ascii="Times New Roman" w:hAnsi="Times New Roman"/>
          <w:sz w:val="24"/>
          <w:szCs w:val="24"/>
        </w:rPr>
        <w:t>Бичурский</w:t>
      </w:r>
      <w:proofErr w:type="spellEnd"/>
      <w:r w:rsidR="0057583F" w:rsidRPr="001F54D6">
        <w:rPr>
          <w:rFonts w:ascii="Times New Roman" w:hAnsi="Times New Roman"/>
          <w:sz w:val="24"/>
          <w:szCs w:val="24"/>
        </w:rPr>
        <w:t xml:space="preserve"> район» </w:t>
      </w:r>
    </w:p>
    <w:p w:rsidR="0057583F" w:rsidRPr="001F54D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 xml:space="preserve">тел. </w:t>
      </w:r>
      <w:r w:rsidR="00F622C4" w:rsidRPr="001F54D6">
        <w:rPr>
          <w:rFonts w:ascii="Times New Roman" w:hAnsi="Times New Roman"/>
          <w:sz w:val="24"/>
          <w:szCs w:val="24"/>
        </w:rPr>
        <w:t>83013341991, эл</w:t>
      </w:r>
      <w:r w:rsidRPr="001F54D6">
        <w:rPr>
          <w:rFonts w:ascii="Times New Roman" w:hAnsi="Times New Roman"/>
          <w:sz w:val="24"/>
          <w:szCs w:val="24"/>
        </w:rPr>
        <w:t xml:space="preserve">. </w:t>
      </w:r>
      <w:r w:rsidR="00F622C4" w:rsidRPr="001F54D6">
        <w:rPr>
          <w:rFonts w:ascii="Times New Roman" w:hAnsi="Times New Roman"/>
          <w:sz w:val="24"/>
          <w:szCs w:val="24"/>
        </w:rPr>
        <w:t>адрес: bichkult@mail.ru</w:t>
      </w:r>
    </w:p>
    <w:p w:rsidR="0057583F" w:rsidRPr="001F54D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1F54D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1F54D6" w:rsidRDefault="0057583F" w:rsidP="002C2004">
      <w:pPr>
        <w:pStyle w:val="ConsPlusNormal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583F" w:rsidRPr="001F54D6" w:rsidRDefault="0057583F" w:rsidP="002C2004">
      <w:pPr>
        <w:pStyle w:val="ConsPlusNormal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583F" w:rsidRPr="001F54D6" w:rsidRDefault="0057583F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Pr="001F54D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Pr="001F54D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Pr="001F54D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Pr="001F54D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Pr="001F54D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B5E" w:rsidRPr="001F54D6" w:rsidRDefault="00182B5E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B5E" w:rsidRPr="001F54D6" w:rsidRDefault="00182B5E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B5E" w:rsidRDefault="00182B5E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B36" w:rsidRPr="001F54D6" w:rsidRDefault="007A4B3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83F" w:rsidRPr="001F54D6" w:rsidRDefault="0057583F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83F" w:rsidRPr="001F54D6" w:rsidRDefault="0057583F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F622C4" w:rsidRPr="001F54D6" w:rsidRDefault="0057583F" w:rsidP="002C20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>о реализации</w:t>
      </w:r>
      <w:r w:rsidRPr="001F54D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F54D6">
        <w:rPr>
          <w:rFonts w:ascii="Times New Roman" w:hAnsi="Times New Roman"/>
          <w:sz w:val="24"/>
          <w:szCs w:val="24"/>
        </w:rPr>
        <w:t xml:space="preserve">муниципальной </w:t>
      </w:r>
      <w:r w:rsidR="00F622C4" w:rsidRPr="001F54D6">
        <w:rPr>
          <w:rFonts w:ascii="Times New Roman" w:hAnsi="Times New Roman"/>
          <w:sz w:val="24"/>
          <w:szCs w:val="24"/>
        </w:rPr>
        <w:t>программы</w:t>
      </w:r>
    </w:p>
    <w:p w:rsidR="00F622C4" w:rsidRPr="001F54D6" w:rsidRDefault="00F622C4" w:rsidP="002C20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 xml:space="preserve"> </w:t>
      </w:r>
      <w:r w:rsidRPr="001F54D6">
        <w:rPr>
          <w:rFonts w:ascii="Times New Roman" w:hAnsi="Times New Roman"/>
          <w:bCs/>
          <w:sz w:val="24"/>
          <w:szCs w:val="24"/>
        </w:rPr>
        <w:t xml:space="preserve"> «Развитие культуры и туризма «Бичурского района» </w:t>
      </w:r>
    </w:p>
    <w:p w:rsidR="00583B43" w:rsidRPr="001F54D6" w:rsidRDefault="00583B43" w:rsidP="002C20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B3860" w:rsidRPr="001F54D6" w:rsidRDefault="0057583F" w:rsidP="002C20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 xml:space="preserve">     </w:t>
      </w:r>
      <w:r w:rsidRPr="001F54D6">
        <w:rPr>
          <w:rStyle w:val="apple-converted-space"/>
          <w:rFonts w:ascii="Times New Roman" w:hAnsi="Times New Roman"/>
          <w:sz w:val="24"/>
          <w:szCs w:val="24"/>
        </w:rPr>
        <w:t> </w:t>
      </w:r>
      <w:r w:rsidR="00F622C4" w:rsidRPr="001F54D6">
        <w:rPr>
          <w:rFonts w:ascii="Times New Roman" w:hAnsi="Times New Roman"/>
          <w:sz w:val="24"/>
          <w:szCs w:val="24"/>
        </w:rPr>
        <w:t>В 202</w:t>
      </w:r>
      <w:r w:rsidR="00B362AE" w:rsidRPr="001F54D6">
        <w:rPr>
          <w:rFonts w:ascii="Times New Roman" w:hAnsi="Times New Roman"/>
          <w:sz w:val="24"/>
          <w:szCs w:val="24"/>
        </w:rPr>
        <w:t>3</w:t>
      </w:r>
      <w:r w:rsidRPr="001F54D6">
        <w:rPr>
          <w:rFonts w:ascii="Times New Roman" w:hAnsi="Times New Roman"/>
          <w:sz w:val="24"/>
          <w:szCs w:val="24"/>
        </w:rPr>
        <w:t xml:space="preserve"> году </w:t>
      </w:r>
      <w:r w:rsidR="00F622C4" w:rsidRPr="001F54D6">
        <w:rPr>
          <w:rFonts w:ascii="Times New Roman" w:hAnsi="Times New Roman"/>
          <w:sz w:val="24"/>
          <w:szCs w:val="24"/>
        </w:rPr>
        <w:t>Муниципальная </w:t>
      </w:r>
      <w:r w:rsidR="00F622C4" w:rsidRPr="001F54D6">
        <w:rPr>
          <w:rStyle w:val="apple-converted-space"/>
          <w:rFonts w:ascii="Times New Roman" w:hAnsi="Times New Roman"/>
          <w:sz w:val="24"/>
          <w:szCs w:val="24"/>
        </w:rPr>
        <w:t>программа</w:t>
      </w:r>
      <w:r w:rsidR="00F622C4" w:rsidRPr="001F54D6">
        <w:rPr>
          <w:rFonts w:ascii="Times New Roman" w:hAnsi="Times New Roman"/>
          <w:sz w:val="24"/>
          <w:szCs w:val="24"/>
        </w:rPr>
        <w:t xml:space="preserve"> </w:t>
      </w:r>
      <w:r w:rsidR="00FB3860" w:rsidRPr="001F54D6">
        <w:rPr>
          <w:rFonts w:ascii="Times New Roman" w:hAnsi="Times New Roman"/>
          <w:bCs/>
          <w:sz w:val="24"/>
          <w:szCs w:val="24"/>
        </w:rPr>
        <w:t xml:space="preserve">«Развитие культуры и туризма «Бичурского района» </w:t>
      </w:r>
    </w:p>
    <w:p w:rsidR="0057583F" w:rsidRPr="001F54D6" w:rsidRDefault="001064A6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 xml:space="preserve"> (</w:t>
      </w:r>
      <w:r w:rsidR="0057583F" w:rsidRPr="001F54D6">
        <w:rPr>
          <w:rFonts w:ascii="Times New Roman" w:hAnsi="Times New Roman" w:cs="Times New Roman"/>
          <w:sz w:val="24"/>
          <w:szCs w:val="24"/>
        </w:rPr>
        <w:t>далее - </w:t>
      </w:r>
      <w:r w:rsidR="0057583F" w:rsidRPr="001F5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7583F" w:rsidRPr="001F54D6">
        <w:rPr>
          <w:rFonts w:ascii="Times New Roman" w:hAnsi="Times New Roman" w:cs="Times New Roman"/>
          <w:sz w:val="24"/>
          <w:szCs w:val="24"/>
        </w:rPr>
        <w:t xml:space="preserve">Программа), </w:t>
      </w:r>
      <w:r w:rsidR="00F622C4" w:rsidRPr="001F54D6">
        <w:rPr>
          <w:rFonts w:ascii="Times New Roman" w:hAnsi="Times New Roman" w:cs="Times New Roman"/>
          <w:sz w:val="24"/>
          <w:szCs w:val="24"/>
        </w:rPr>
        <w:t>утвержденная </w:t>
      </w:r>
      <w:r w:rsidR="00F622C4" w:rsidRPr="001F54D6">
        <w:rPr>
          <w:rStyle w:val="apple-converted-space"/>
          <w:rFonts w:ascii="Times New Roman" w:hAnsi="Times New Roman" w:cs="Times New Roman"/>
          <w:sz w:val="24"/>
          <w:szCs w:val="24"/>
        </w:rPr>
        <w:t>Постановлением</w:t>
      </w:r>
      <w:r w:rsidR="0057583F" w:rsidRPr="001F54D6">
        <w:rPr>
          <w:rFonts w:ascii="Times New Roman" w:hAnsi="Times New Roman" w:cs="Times New Roman"/>
          <w:sz w:val="24"/>
          <w:szCs w:val="24"/>
        </w:rPr>
        <w:t xml:space="preserve"> </w:t>
      </w:r>
      <w:r w:rsidR="00F20CDC" w:rsidRPr="001F54D6">
        <w:rPr>
          <w:rFonts w:ascii="Times New Roman" w:hAnsi="Times New Roman" w:cs="Times New Roman"/>
          <w:sz w:val="24"/>
          <w:szCs w:val="24"/>
        </w:rPr>
        <w:t xml:space="preserve">МКУ </w:t>
      </w:r>
      <w:r w:rsidR="0057583F" w:rsidRPr="001F54D6">
        <w:rPr>
          <w:rFonts w:ascii="Times New Roman" w:hAnsi="Times New Roman" w:cs="Times New Roman"/>
          <w:sz w:val="24"/>
          <w:szCs w:val="24"/>
        </w:rPr>
        <w:t>Администраци</w:t>
      </w:r>
      <w:r w:rsidR="00F20CDC" w:rsidRPr="001F54D6">
        <w:rPr>
          <w:rFonts w:ascii="Times New Roman" w:hAnsi="Times New Roman" w:cs="Times New Roman"/>
          <w:sz w:val="24"/>
          <w:szCs w:val="24"/>
        </w:rPr>
        <w:t>я</w:t>
      </w:r>
      <w:r w:rsidR="0057583F" w:rsidRPr="001F54D6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57583F" w:rsidRPr="001F54D6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="0057583F" w:rsidRPr="001F54D6">
        <w:rPr>
          <w:rFonts w:ascii="Times New Roman" w:hAnsi="Times New Roman" w:cs="Times New Roman"/>
          <w:sz w:val="24"/>
          <w:szCs w:val="24"/>
        </w:rPr>
        <w:t xml:space="preserve"> район» от 1</w:t>
      </w:r>
      <w:r w:rsidR="00182B5E" w:rsidRPr="001F54D6">
        <w:rPr>
          <w:rFonts w:ascii="Times New Roman" w:hAnsi="Times New Roman" w:cs="Times New Roman"/>
          <w:sz w:val="24"/>
          <w:szCs w:val="24"/>
        </w:rPr>
        <w:t>6</w:t>
      </w:r>
      <w:r w:rsidR="0057583F" w:rsidRPr="001F54D6">
        <w:rPr>
          <w:rFonts w:ascii="Times New Roman" w:hAnsi="Times New Roman" w:cs="Times New Roman"/>
          <w:sz w:val="24"/>
          <w:szCs w:val="24"/>
        </w:rPr>
        <w:t>.12.20</w:t>
      </w:r>
      <w:r w:rsidR="00182B5E" w:rsidRPr="001F54D6">
        <w:rPr>
          <w:rFonts w:ascii="Times New Roman" w:hAnsi="Times New Roman" w:cs="Times New Roman"/>
          <w:sz w:val="24"/>
          <w:szCs w:val="24"/>
        </w:rPr>
        <w:t>2</w:t>
      </w:r>
      <w:r w:rsidR="0057583F" w:rsidRPr="001F54D6">
        <w:rPr>
          <w:rFonts w:ascii="Times New Roman" w:hAnsi="Times New Roman" w:cs="Times New Roman"/>
          <w:sz w:val="24"/>
          <w:szCs w:val="24"/>
        </w:rPr>
        <w:t xml:space="preserve">1 года </w:t>
      </w:r>
      <w:r w:rsidR="00182B5E" w:rsidRPr="001F54D6">
        <w:rPr>
          <w:rFonts w:ascii="Times New Roman" w:hAnsi="Times New Roman" w:cs="Times New Roman"/>
          <w:sz w:val="24"/>
          <w:szCs w:val="24"/>
        </w:rPr>
        <w:t xml:space="preserve">  № 648 </w:t>
      </w:r>
      <w:r w:rsidR="0057583F" w:rsidRPr="001F54D6">
        <w:rPr>
          <w:rFonts w:ascii="Times New Roman" w:hAnsi="Times New Roman" w:cs="Times New Roman"/>
          <w:sz w:val="24"/>
          <w:szCs w:val="24"/>
        </w:rPr>
        <w:t>(в редакции постановлений</w:t>
      </w:r>
      <w:r w:rsidR="00FB3860" w:rsidRPr="001F54D6">
        <w:rPr>
          <w:rFonts w:ascii="Times New Roman" w:hAnsi="Times New Roman" w:cs="Times New Roman"/>
          <w:sz w:val="24"/>
          <w:szCs w:val="24"/>
        </w:rPr>
        <w:t xml:space="preserve"> </w:t>
      </w:r>
      <w:r w:rsidR="00FB3860" w:rsidRPr="001F54D6">
        <w:rPr>
          <w:rFonts w:ascii="Times New Roman" w:hAnsi="Times New Roman" w:cs="Times New Roman"/>
          <w:bCs/>
          <w:sz w:val="24"/>
          <w:szCs w:val="24"/>
        </w:rPr>
        <w:t>от</w:t>
      </w:r>
      <w:r w:rsidR="00182B5E" w:rsidRPr="001F54D6">
        <w:rPr>
          <w:rFonts w:ascii="Times New Roman" w:hAnsi="Times New Roman" w:cs="Times New Roman"/>
          <w:bCs/>
          <w:sz w:val="24"/>
          <w:szCs w:val="24"/>
        </w:rPr>
        <w:t xml:space="preserve"> 28.03.2022</w:t>
      </w:r>
      <w:r w:rsidR="00FB3860" w:rsidRPr="001F54D6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182B5E" w:rsidRPr="001F54D6">
        <w:rPr>
          <w:rFonts w:ascii="Times New Roman" w:hAnsi="Times New Roman" w:cs="Times New Roman"/>
          <w:bCs/>
          <w:sz w:val="24"/>
          <w:szCs w:val="24"/>
        </w:rPr>
        <w:t xml:space="preserve"> 131</w:t>
      </w:r>
      <w:r w:rsidR="00FB3860" w:rsidRPr="001F54D6">
        <w:rPr>
          <w:rFonts w:ascii="Times New Roman" w:hAnsi="Times New Roman" w:cs="Times New Roman"/>
          <w:bCs/>
          <w:sz w:val="24"/>
          <w:szCs w:val="24"/>
        </w:rPr>
        <w:t>, от 2</w:t>
      </w:r>
      <w:r w:rsidR="00182B5E" w:rsidRPr="001F54D6">
        <w:rPr>
          <w:rFonts w:ascii="Times New Roman" w:hAnsi="Times New Roman" w:cs="Times New Roman"/>
          <w:bCs/>
          <w:sz w:val="24"/>
          <w:szCs w:val="24"/>
        </w:rPr>
        <w:t>3.09.</w:t>
      </w:r>
      <w:r w:rsidR="00FB3860" w:rsidRPr="001F54D6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182B5E" w:rsidRPr="001F54D6">
        <w:rPr>
          <w:rFonts w:ascii="Times New Roman" w:hAnsi="Times New Roman" w:cs="Times New Roman"/>
          <w:bCs/>
          <w:sz w:val="24"/>
          <w:szCs w:val="24"/>
        </w:rPr>
        <w:t>22</w:t>
      </w:r>
      <w:r w:rsidR="00FB3860" w:rsidRPr="001F54D6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182B5E" w:rsidRPr="001F54D6">
        <w:rPr>
          <w:rFonts w:ascii="Times New Roman" w:hAnsi="Times New Roman" w:cs="Times New Roman"/>
          <w:bCs/>
          <w:sz w:val="24"/>
          <w:szCs w:val="24"/>
        </w:rPr>
        <w:t>.</w:t>
      </w:r>
      <w:r w:rsidR="00FB3860" w:rsidRPr="001F54D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182B5E" w:rsidRPr="001F54D6">
        <w:rPr>
          <w:rFonts w:ascii="Times New Roman" w:hAnsi="Times New Roman" w:cs="Times New Roman"/>
          <w:bCs/>
          <w:sz w:val="24"/>
          <w:szCs w:val="24"/>
        </w:rPr>
        <w:t xml:space="preserve"> 521</w:t>
      </w:r>
      <w:r w:rsidR="00B362AE" w:rsidRPr="001F54D6">
        <w:rPr>
          <w:rFonts w:ascii="Times New Roman" w:hAnsi="Times New Roman" w:cs="Times New Roman"/>
          <w:bCs/>
          <w:sz w:val="24"/>
          <w:szCs w:val="24"/>
        </w:rPr>
        <w:t>, 20.03.2023 №170, 29.09.2023г № 615</w:t>
      </w:r>
      <w:r w:rsidR="0057583F" w:rsidRPr="001F54D6">
        <w:rPr>
          <w:rFonts w:ascii="Times New Roman" w:hAnsi="Times New Roman" w:cs="Times New Roman"/>
          <w:sz w:val="24"/>
          <w:szCs w:val="24"/>
        </w:rPr>
        <w:t>), реализовалась путем выполнения программных мероприятий.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 xml:space="preserve">      В рамках реализации Программы выполнены мероприятия, направленные на: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F54D6">
        <w:rPr>
          <w:rFonts w:ascii="Times New Roman" w:hAnsi="Times New Roman" w:cs="Times New Roman"/>
          <w:sz w:val="24"/>
          <w:szCs w:val="24"/>
        </w:rPr>
        <w:t>- повышение культурного уровня различных возрастных и социальных слоев населения;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> </w:t>
      </w:r>
      <w:r w:rsidRPr="001F5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F54D6">
        <w:rPr>
          <w:rFonts w:ascii="Times New Roman" w:hAnsi="Times New Roman" w:cs="Times New Roman"/>
          <w:sz w:val="24"/>
          <w:szCs w:val="24"/>
        </w:rPr>
        <w:t>- повышение качества предоставляемых населению культурно-массовых услуг (выполнения работ) в сфере культуры;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>- увеличение</w:t>
      </w:r>
      <w:r w:rsidRPr="001F5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F54D6">
        <w:rPr>
          <w:rFonts w:ascii="Times New Roman" w:hAnsi="Times New Roman" w:cs="Times New Roman"/>
          <w:sz w:val="24"/>
          <w:szCs w:val="24"/>
        </w:rPr>
        <w:t>количества посетителей культурно-</w:t>
      </w:r>
      <w:r w:rsidR="00EB6B70" w:rsidRPr="001F54D6">
        <w:rPr>
          <w:rFonts w:ascii="Times New Roman" w:hAnsi="Times New Roman" w:cs="Times New Roman"/>
          <w:sz w:val="24"/>
          <w:szCs w:val="24"/>
        </w:rPr>
        <w:t>массовых мероприятий</w:t>
      </w:r>
      <w:r w:rsidRPr="001F54D6">
        <w:rPr>
          <w:rFonts w:ascii="Times New Roman" w:hAnsi="Times New Roman" w:cs="Times New Roman"/>
          <w:sz w:val="24"/>
          <w:szCs w:val="24"/>
        </w:rPr>
        <w:t xml:space="preserve"> и социально значимых акций, проводимых муниципальными учреждениями культуры МО «</w:t>
      </w:r>
      <w:proofErr w:type="spellStart"/>
      <w:r w:rsidRPr="001F54D6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1F54D6">
        <w:rPr>
          <w:rFonts w:ascii="Times New Roman" w:hAnsi="Times New Roman" w:cs="Times New Roman"/>
          <w:sz w:val="24"/>
          <w:szCs w:val="24"/>
        </w:rPr>
        <w:t xml:space="preserve"> район», в том числе на платной основе;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>- обеспечение доступа населения к информации и знаниям;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>- реализацию дополнительного образования детей в сфере культуры и искусства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>- развитие туризма в районе.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> </w:t>
      </w:r>
      <w:r w:rsidRPr="001F54D6">
        <w:rPr>
          <w:rFonts w:ascii="Times New Roman" w:hAnsi="Times New Roman" w:cs="Times New Roman"/>
          <w:b/>
          <w:sz w:val="24"/>
          <w:szCs w:val="24"/>
        </w:rPr>
        <w:t>1. Конкретные результаты реализации муниципальн</w:t>
      </w:r>
      <w:r w:rsidR="00FB3860" w:rsidRPr="001F54D6">
        <w:rPr>
          <w:rFonts w:ascii="Times New Roman" w:hAnsi="Times New Roman" w:cs="Times New Roman"/>
          <w:b/>
          <w:sz w:val="24"/>
          <w:szCs w:val="24"/>
        </w:rPr>
        <w:t>ой Программы, достигнутые в 202</w:t>
      </w:r>
      <w:r w:rsidR="00B362AE" w:rsidRPr="001F54D6">
        <w:rPr>
          <w:rFonts w:ascii="Times New Roman" w:hAnsi="Times New Roman" w:cs="Times New Roman"/>
          <w:b/>
          <w:sz w:val="24"/>
          <w:szCs w:val="24"/>
        </w:rPr>
        <w:t>3</w:t>
      </w:r>
      <w:r w:rsidRPr="001F54D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F5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F54D6">
        <w:rPr>
          <w:rFonts w:ascii="Times New Roman" w:hAnsi="Times New Roman" w:cs="Times New Roman"/>
          <w:sz w:val="24"/>
          <w:szCs w:val="24"/>
        </w:rPr>
        <w:t>В рамках реализа</w:t>
      </w:r>
      <w:r w:rsidR="00FB3860" w:rsidRPr="001F54D6">
        <w:rPr>
          <w:rFonts w:ascii="Times New Roman" w:hAnsi="Times New Roman" w:cs="Times New Roman"/>
          <w:sz w:val="24"/>
          <w:szCs w:val="24"/>
        </w:rPr>
        <w:t>ции мероприятий Программы в 202</w:t>
      </w:r>
      <w:r w:rsidR="00B362AE" w:rsidRPr="001F54D6">
        <w:rPr>
          <w:rFonts w:ascii="Times New Roman" w:hAnsi="Times New Roman" w:cs="Times New Roman"/>
          <w:sz w:val="24"/>
          <w:szCs w:val="24"/>
        </w:rPr>
        <w:t>3</w:t>
      </w:r>
      <w:r w:rsidRPr="001F54D6">
        <w:rPr>
          <w:rFonts w:ascii="Times New Roman" w:hAnsi="Times New Roman" w:cs="Times New Roman"/>
          <w:sz w:val="24"/>
          <w:szCs w:val="24"/>
        </w:rPr>
        <w:t xml:space="preserve"> году основными направлениями</w:t>
      </w:r>
      <w:r w:rsidRPr="001F5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F54D6">
        <w:rPr>
          <w:rFonts w:ascii="Times New Roman" w:hAnsi="Times New Roman" w:cs="Times New Roman"/>
          <w:sz w:val="24"/>
          <w:szCs w:val="24"/>
        </w:rPr>
        <w:t>работы </w:t>
      </w:r>
      <w:r w:rsidRPr="001F54D6">
        <w:rPr>
          <w:rStyle w:val="apple-converted-space"/>
          <w:rFonts w:ascii="Times New Roman" w:hAnsi="Times New Roman" w:cs="Times New Roman"/>
          <w:sz w:val="24"/>
          <w:szCs w:val="24"/>
        </w:rPr>
        <w:t> учреждений культуры была де</w:t>
      </w:r>
      <w:r w:rsidRPr="001F54D6">
        <w:rPr>
          <w:rFonts w:ascii="Times New Roman" w:hAnsi="Times New Roman" w:cs="Times New Roman"/>
          <w:sz w:val="24"/>
          <w:szCs w:val="24"/>
        </w:rPr>
        <w:t>ятельность, </w:t>
      </w:r>
      <w:r w:rsidRPr="001F5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F54D6">
        <w:rPr>
          <w:rFonts w:ascii="Times New Roman" w:hAnsi="Times New Roman" w:cs="Times New Roman"/>
          <w:sz w:val="24"/>
          <w:szCs w:val="24"/>
        </w:rPr>
        <w:t xml:space="preserve">направленная на совершенствование системы управления отраслью и межведомственной координации, повышение эффективности использования ресурсов культуры в целях сохранения культурного наследия, обеспечение условий для развития национальной культуры,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района. Также в рамках </w:t>
      </w:r>
      <w:r w:rsidR="007D1287" w:rsidRPr="001F54D6">
        <w:rPr>
          <w:rFonts w:ascii="Times New Roman" w:hAnsi="Times New Roman" w:cs="Times New Roman"/>
          <w:sz w:val="24"/>
          <w:szCs w:val="24"/>
        </w:rPr>
        <w:t>муниципальной программы реализованы</w:t>
      </w:r>
      <w:r w:rsidRPr="001F54D6">
        <w:rPr>
          <w:rFonts w:ascii="Times New Roman" w:hAnsi="Times New Roman" w:cs="Times New Roman"/>
          <w:sz w:val="24"/>
          <w:szCs w:val="24"/>
        </w:rPr>
        <w:t xml:space="preserve"> мероприятия по оптимизации бюджетных расходов, повышению конкурентоспособности отрасли, </w:t>
      </w:r>
      <w:r w:rsidR="007D1287" w:rsidRPr="001F54D6">
        <w:rPr>
          <w:rFonts w:ascii="Times New Roman" w:hAnsi="Times New Roman" w:cs="Times New Roman"/>
          <w:sz w:val="24"/>
          <w:szCs w:val="24"/>
        </w:rPr>
        <w:t>оказанию услуг</w:t>
      </w:r>
      <w:r w:rsidRPr="001F54D6">
        <w:rPr>
          <w:rFonts w:ascii="Times New Roman" w:hAnsi="Times New Roman" w:cs="Times New Roman"/>
          <w:sz w:val="24"/>
          <w:szCs w:val="24"/>
        </w:rPr>
        <w:t xml:space="preserve"> в сфере культуры.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 xml:space="preserve">      </w:t>
      </w:r>
      <w:r w:rsidR="007D1287" w:rsidRPr="001F54D6">
        <w:rPr>
          <w:rFonts w:ascii="Times New Roman" w:hAnsi="Times New Roman" w:cs="Times New Roman"/>
          <w:sz w:val="24"/>
          <w:szCs w:val="24"/>
        </w:rPr>
        <w:t>Ответственным </w:t>
      </w:r>
      <w:r w:rsidR="007D1287" w:rsidRPr="001F54D6">
        <w:rPr>
          <w:rStyle w:val="apple-converted-space"/>
          <w:rFonts w:ascii="Times New Roman" w:hAnsi="Times New Roman" w:cs="Times New Roman"/>
          <w:sz w:val="24"/>
          <w:szCs w:val="24"/>
        </w:rPr>
        <w:t>исполнителем</w:t>
      </w:r>
      <w:r w:rsidRPr="001F54D6">
        <w:rPr>
          <w:rFonts w:ascii="Times New Roman" w:hAnsi="Times New Roman" w:cs="Times New Roman"/>
          <w:sz w:val="24"/>
          <w:szCs w:val="24"/>
        </w:rPr>
        <w:t xml:space="preserve"> Программы является Муниципальное учреждение культуры администрации МО «</w:t>
      </w:r>
      <w:proofErr w:type="spellStart"/>
      <w:r w:rsidRPr="001F54D6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1F54D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 xml:space="preserve">     </w:t>
      </w:r>
      <w:r w:rsidRPr="001F5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F54D6">
        <w:rPr>
          <w:rFonts w:ascii="Times New Roman" w:hAnsi="Times New Roman" w:cs="Times New Roman"/>
          <w:sz w:val="24"/>
          <w:szCs w:val="24"/>
        </w:rPr>
        <w:t xml:space="preserve">В </w:t>
      </w:r>
      <w:r w:rsidR="00FB3860" w:rsidRPr="001F54D6">
        <w:rPr>
          <w:rFonts w:ascii="Times New Roman" w:hAnsi="Times New Roman" w:cs="Times New Roman"/>
          <w:sz w:val="24"/>
          <w:szCs w:val="24"/>
        </w:rPr>
        <w:t>рамках </w:t>
      </w:r>
      <w:r w:rsidR="00FB3860" w:rsidRPr="001F54D6">
        <w:rPr>
          <w:rStyle w:val="apple-converted-space"/>
          <w:rFonts w:ascii="Times New Roman" w:hAnsi="Times New Roman" w:cs="Times New Roman"/>
          <w:sz w:val="24"/>
          <w:szCs w:val="24"/>
        </w:rPr>
        <w:t>Программы</w:t>
      </w:r>
      <w:r w:rsidRPr="001F54D6">
        <w:rPr>
          <w:rFonts w:ascii="Times New Roman" w:hAnsi="Times New Roman" w:cs="Times New Roman"/>
          <w:sz w:val="24"/>
          <w:szCs w:val="24"/>
        </w:rPr>
        <w:t xml:space="preserve"> «Развитие культур</w:t>
      </w:r>
      <w:r w:rsidR="00FB3860" w:rsidRPr="001F54D6">
        <w:rPr>
          <w:rFonts w:ascii="Times New Roman" w:hAnsi="Times New Roman" w:cs="Times New Roman"/>
          <w:sz w:val="24"/>
          <w:szCs w:val="24"/>
        </w:rPr>
        <w:t>ы</w:t>
      </w:r>
      <w:r w:rsidR="00182B5E" w:rsidRPr="001F54D6">
        <w:rPr>
          <w:rFonts w:ascii="Times New Roman" w:hAnsi="Times New Roman" w:cs="Times New Roman"/>
          <w:sz w:val="24"/>
          <w:szCs w:val="24"/>
        </w:rPr>
        <w:t xml:space="preserve"> и туризма</w:t>
      </w:r>
      <w:r w:rsidR="00FB3860" w:rsidRPr="001F54D6">
        <w:rPr>
          <w:rFonts w:ascii="Times New Roman" w:hAnsi="Times New Roman" w:cs="Times New Roman"/>
          <w:sz w:val="24"/>
          <w:szCs w:val="24"/>
        </w:rPr>
        <w:t xml:space="preserve"> Бичурского района»</w:t>
      </w:r>
      <w:r w:rsidRPr="001F54D6">
        <w:rPr>
          <w:rFonts w:ascii="Times New Roman" w:hAnsi="Times New Roman" w:cs="Times New Roman"/>
          <w:sz w:val="24"/>
          <w:szCs w:val="24"/>
        </w:rPr>
        <w:t xml:space="preserve">) реализовывались подпрограммы: 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>Подпрограмма 1. «Библиотеки»;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182B5E" w:rsidRPr="001F54D6">
        <w:rPr>
          <w:rFonts w:ascii="Times New Roman" w:hAnsi="Times New Roman" w:cs="Times New Roman"/>
          <w:sz w:val="24"/>
          <w:szCs w:val="24"/>
        </w:rPr>
        <w:t>2</w:t>
      </w:r>
      <w:r w:rsidRPr="001F54D6">
        <w:rPr>
          <w:rFonts w:ascii="Times New Roman" w:hAnsi="Times New Roman" w:cs="Times New Roman"/>
          <w:sz w:val="24"/>
          <w:szCs w:val="24"/>
        </w:rPr>
        <w:t>. «Образование в сфере культуры и искусства»;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>Подпрограмма </w:t>
      </w:r>
      <w:r w:rsidR="00182B5E" w:rsidRPr="001F54D6">
        <w:rPr>
          <w:rFonts w:ascii="Times New Roman" w:hAnsi="Times New Roman" w:cs="Times New Roman"/>
          <w:sz w:val="24"/>
          <w:szCs w:val="24"/>
        </w:rPr>
        <w:t>3</w:t>
      </w:r>
      <w:r w:rsidRPr="001F54D6">
        <w:rPr>
          <w:rFonts w:ascii="Times New Roman" w:hAnsi="Times New Roman" w:cs="Times New Roman"/>
          <w:sz w:val="24"/>
          <w:szCs w:val="24"/>
        </w:rPr>
        <w:t xml:space="preserve">. «Совершенствование муниципального управления в сфере культуры и искусства и создание условий для реализации </w:t>
      </w:r>
      <w:r w:rsidR="007D1287" w:rsidRPr="001F54D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F54D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7583F" w:rsidRPr="001F54D6" w:rsidRDefault="0057583F" w:rsidP="002C200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54D6"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  <w:r w:rsidR="00182B5E" w:rsidRPr="001F54D6">
        <w:rPr>
          <w:rFonts w:ascii="Times New Roman" w:hAnsi="Times New Roman" w:cs="Times New Roman"/>
          <w:b w:val="0"/>
          <w:sz w:val="24"/>
          <w:szCs w:val="24"/>
        </w:rPr>
        <w:t>4</w:t>
      </w:r>
      <w:r w:rsidRPr="001F54D6">
        <w:rPr>
          <w:rFonts w:ascii="Times New Roman" w:hAnsi="Times New Roman" w:cs="Times New Roman"/>
          <w:b w:val="0"/>
          <w:sz w:val="24"/>
          <w:szCs w:val="24"/>
        </w:rPr>
        <w:t xml:space="preserve">.  «Развитие культурно-досуговой деятельности и туризма в </w:t>
      </w:r>
      <w:proofErr w:type="spellStart"/>
      <w:r w:rsidRPr="001F54D6">
        <w:rPr>
          <w:rFonts w:ascii="Times New Roman" w:hAnsi="Times New Roman" w:cs="Times New Roman"/>
          <w:b w:val="0"/>
          <w:sz w:val="24"/>
          <w:szCs w:val="24"/>
        </w:rPr>
        <w:t>Бичурском</w:t>
      </w:r>
      <w:proofErr w:type="spellEnd"/>
      <w:r w:rsidRPr="001F54D6">
        <w:rPr>
          <w:rFonts w:ascii="Times New Roman" w:hAnsi="Times New Roman" w:cs="Times New Roman"/>
          <w:b w:val="0"/>
          <w:sz w:val="24"/>
          <w:szCs w:val="24"/>
        </w:rPr>
        <w:t xml:space="preserve"> районе» 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182B5E" w:rsidRPr="001F54D6">
        <w:rPr>
          <w:rFonts w:ascii="Times New Roman" w:hAnsi="Times New Roman" w:cs="Times New Roman"/>
          <w:sz w:val="24"/>
          <w:szCs w:val="24"/>
        </w:rPr>
        <w:t>5</w:t>
      </w:r>
      <w:r w:rsidRPr="001F54D6">
        <w:rPr>
          <w:rFonts w:ascii="Times New Roman" w:hAnsi="Times New Roman" w:cs="Times New Roman"/>
          <w:sz w:val="24"/>
          <w:szCs w:val="24"/>
        </w:rPr>
        <w:t>. Обеспечение деятельности МБУК «Районный Дом культуры»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182B5E" w:rsidRPr="001F54D6">
        <w:rPr>
          <w:rFonts w:ascii="Times New Roman" w:hAnsi="Times New Roman" w:cs="Times New Roman"/>
          <w:sz w:val="24"/>
          <w:szCs w:val="24"/>
        </w:rPr>
        <w:t>6</w:t>
      </w:r>
      <w:r w:rsidRPr="001F54D6">
        <w:rPr>
          <w:rFonts w:ascii="Times New Roman" w:hAnsi="Times New Roman" w:cs="Times New Roman"/>
          <w:sz w:val="24"/>
          <w:szCs w:val="24"/>
        </w:rPr>
        <w:t>. Развитие туризма.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 xml:space="preserve">      Для предоставления услуг культуры в районе действует сеть муниципальных учреждений культуры: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>-  Муниципальное бюджетное учреждение «</w:t>
      </w:r>
      <w:proofErr w:type="spellStart"/>
      <w:r w:rsidRPr="001F54D6">
        <w:rPr>
          <w:rFonts w:ascii="Times New Roman" w:hAnsi="Times New Roman" w:cs="Times New Roman"/>
          <w:sz w:val="24"/>
          <w:szCs w:val="24"/>
        </w:rPr>
        <w:t>Бичурская</w:t>
      </w:r>
      <w:proofErr w:type="spellEnd"/>
      <w:r w:rsidRPr="001F54D6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библиотечно-краеведческая система» (далее МБУ «</w:t>
      </w:r>
      <w:proofErr w:type="spellStart"/>
      <w:r w:rsidRPr="001F54D6">
        <w:rPr>
          <w:rFonts w:ascii="Times New Roman" w:hAnsi="Times New Roman" w:cs="Times New Roman"/>
          <w:sz w:val="24"/>
          <w:szCs w:val="24"/>
        </w:rPr>
        <w:t>Бичурская</w:t>
      </w:r>
      <w:proofErr w:type="spellEnd"/>
      <w:r w:rsidRPr="001F54D6">
        <w:rPr>
          <w:rFonts w:ascii="Times New Roman" w:hAnsi="Times New Roman" w:cs="Times New Roman"/>
          <w:sz w:val="24"/>
          <w:szCs w:val="24"/>
        </w:rPr>
        <w:t xml:space="preserve"> ЦБКС») в состав которой входит историко-</w:t>
      </w:r>
      <w:r w:rsidRPr="001F54D6">
        <w:rPr>
          <w:rFonts w:ascii="Times New Roman" w:hAnsi="Times New Roman" w:cs="Times New Roman"/>
          <w:sz w:val="24"/>
          <w:szCs w:val="24"/>
        </w:rPr>
        <w:lastRenderedPageBreak/>
        <w:t xml:space="preserve">краеведческий музей имени Широких-Полянского </w:t>
      </w:r>
      <w:r w:rsidR="002317E4" w:rsidRPr="001F54D6">
        <w:rPr>
          <w:rFonts w:ascii="Times New Roman" w:hAnsi="Times New Roman" w:cs="Times New Roman"/>
          <w:sz w:val="24"/>
          <w:szCs w:val="24"/>
        </w:rPr>
        <w:t>и 2</w:t>
      </w:r>
      <w:r w:rsidR="00182B5E" w:rsidRPr="001F54D6">
        <w:rPr>
          <w:rFonts w:ascii="Times New Roman" w:hAnsi="Times New Roman" w:cs="Times New Roman"/>
          <w:sz w:val="24"/>
          <w:szCs w:val="24"/>
        </w:rPr>
        <w:t>6</w:t>
      </w:r>
      <w:r w:rsidRPr="001F54D6">
        <w:rPr>
          <w:rFonts w:ascii="Times New Roman" w:hAnsi="Times New Roman" w:cs="Times New Roman"/>
          <w:sz w:val="24"/>
          <w:szCs w:val="24"/>
        </w:rPr>
        <w:t xml:space="preserve"> сельских библиотек;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 xml:space="preserve">- </w:t>
      </w:r>
      <w:r w:rsidR="002317E4" w:rsidRPr="001F54D6">
        <w:rPr>
          <w:rFonts w:ascii="Times New Roman" w:hAnsi="Times New Roman" w:cs="Times New Roman"/>
          <w:sz w:val="24"/>
          <w:szCs w:val="24"/>
        </w:rPr>
        <w:t xml:space="preserve">   </w:t>
      </w:r>
      <w:r w:rsidRPr="001F54D6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детей «</w:t>
      </w:r>
      <w:proofErr w:type="spellStart"/>
      <w:r w:rsidRPr="001F54D6">
        <w:rPr>
          <w:rFonts w:ascii="Times New Roman" w:hAnsi="Times New Roman" w:cs="Times New Roman"/>
          <w:sz w:val="24"/>
          <w:szCs w:val="24"/>
        </w:rPr>
        <w:t>Бичурская</w:t>
      </w:r>
      <w:proofErr w:type="spellEnd"/>
      <w:r w:rsidRPr="001F54D6">
        <w:rPr>
          <w:rFonts w:ascii="Times New Roman" w:hAnsi="Times New Roman" w:cs="Times New Roman"/>
          <w:sz w:val="24"/>
          <w:szCs w:val="24"/>
        </w:rPr>
        <w:t xml:space="preserve"> детская школа искусств» (далее МБОУДОД «</w:t>
      </w:r>
      <w:proofErr w:type="spellStart"/>
      <w:r w:rsidRPr="001F54D6">
        <w:rPr>
          <w:rFonts w:ascii="Times New Roman" w:hAnsi="Times New Roman" w:cs="Times New Roman"/>
          <w:sz w:val="24"/>
          <w:szCs w:val="24"/>
        </w:rPr>
        <w:t>Бичурская</w:t>
      </w:r>
      <w:proofErr w:type="spellEnd"/>
      <w:r w:rsidRPr="001F54D6">
        <w:rPr>
          <w:rFonts w:ascii="Times New Roman" w:hAnsi="Times New Roman" w:cs="Times New Roman"/>
          <w:sz w:val="24"/>
          <w:szCs w:val="24"/>
        </w:rPr>
        <w:t xml:space="preserve"> ДШИ»;</w:t>
      </w:r>
    </w:p>
    <w:p w:rsidR="0057583F" w:rsidRPr="001F54D6" w:rsidRDefault="0057583F" w:rsidP="002C2004">
      <w:pPr>
        <w:pStyle w:val="ad"/>
        <w:spacing w:line="276" w:lineRule="auto"/>
        <w:jc w:val="both"/>
        <w:rPr>
          <w:color w:val="000000"/>
        </w:rPr>
      </w:pPr>
      <w:r w:rsidRPr="001F54D6">
        <w:t xml:space="preserve">- </w:t>
      </w:r>
      <w:r w:rsidR="002317E4" w:rsidRPr="001F54D6">
        <w:t xml:space="preserve">    </w:t>
      </w:r>
      <w:r w:rsidRPr="001F54D6">
        <w:t>Муниципальное бюджетное учреждение культуры «Районный дом культуры» (далее МБУК «РДК</w:t>
      </w:r>
      <w:r w:rsidR="002317E4" w:rsidRPr="001F54D6">
        <w:t>»</w:t>
      </w:r>
      <w:r w:rsidR="002317E4" w:rsidRPr="001F54D6">
        <w:rPr>
          <w:color w:val="000000"/>
        </w:rPr>
        <w:t>,</w:t>
      </w:r>
      <w:r w:rsidR="00FB3860" w:rsidRPr="001F54D6">
        <w:rPr>
          <w:color w:val="000000"/>
        </w:rPr>
        <w:t xml:space="preserve"> в состав которого входят в 17 сельских поселениях Муниципальное бюджетное учреждение культуры Муниципального образования «</w:t>
      </w:r>
      <w:proofErr w:type="spellStart"/>
      <w:r w:rsidR="00FB3860" w:rsidRPr="001F54D6">
        <w:rPr>
          <w:color w:val="000000"/>
        </w:rPr>
        <w:t>Бичурский</w:t>
      </w:r>
      <w:proofErr w:type="spellEnd"/>
      <w:r w:rsidR="00FB3860" w:rsidRPr="001F54D6">
        <w:rPr>
          <w:color w:val="000000"/>
        </w:rPr>
        <w:t xml:space="preserve"> район» «Районный дом культуры», в составе которого функционируют 31 клубное учреждение, районный Дом культуры и 7 народных коллективов</w:t>
      </w:r>
      <w:r w:rsidRPr="001F54D6">
        <w:t>;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>- Муниципальное учреждение управление культуры Администрации муниципального образования «</w:t>
      </w:r>
      <w:proofErr w:type="spellStart"/>
      <w:r w:rsidRPr="001F54D6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1F54D6">
        <w:rPr>
          <w:rFonts w:ascii="Times New Roman" w:hAnsi="Times New Roman" w:cs="Times New Roman"/>
          <w:sz w:val="24"/>
          <w:szCs w:val="24"/>
        </w:rPr>
        <w:t xml:space="preserve"> район» (далее МУ УКАМО «</w:t>
      </w:r>
      <w:proofErr w:type="spellStart"/>
      <w:r w:rsidRPr="001F54D6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1F54D6">
        <w:rPr>
          <w:rFonts w:ascii="Times New Roman" w:hAnsi="Times New Roman" w:cs="Times New Roman"/>
          <w:sz w:val="24"/>
          <w:szCs w:val="24"/>
        </w:rPr>
        <w:t xml:space="preserve"> район»), в составе которого аппарат управления и технические работники всех учреждений культуры и централизованная бухгалтерия.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>Подведомственные учреждения оказывают населению следующие муниципальные услуги:</w:t>
      </w:r>
    </w:p>
    <w:p w:rsidR="0057583F" w:rsidRPr="001F54D6" w:rsidRDefault="0057583F" w:rsidP="002C20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4D6">
        <w:rPr>
          <w:rFonts w:ascii="Times New Roman" w:hAnsi="Times New Roman"/>
          <w:bCs/>
          <w:color w:val="000000"/>
          <w:sz w:val="24"/>
          <w:szCs w:val="24"/>
        </w:rPr>
        <w:t>Реализация дополнительных общеобразовательных предпрофессиональных программ</w:t>
      </w:r>
    </w:p>
    <w:p w:rsidR="0057583F" w:rsidRPr="001F54D6" w:rsidRDefault="0057583F" w:rsidP="002C20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4D6">
        <w:rPr>
          <w:rFonts w:ascii="Times New Roman" w:hAnsi="Times New Roman"/>
          <w:bCs/>
          <w:color w:val="000000"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</w:p>
    <w:p w:rsidR="0057583F" w:rsidRPr="001F54D6" w:rsidRDefault="0057583F" w:rsidP="002C20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4D6">
        <w:rPr>
          <w:rFonts w:ascii="Times New Roman" w:hAnsi="Times New Roman"/>
          <w:bCs/>
          <w:color w:val="000000"/>
          <w:sz w:val="24"/>
          <w:szCs w:val="24"/>
        </w:rPr>
        <w:t>Публичный показ музейных предметов, музейных коллекций</w:t>
      </w:r>
    </w:p>
    <w:p w:rsidR="0018517C" w:rsidRPr="001F54D6" w:rsidRDefault="002317E4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>Организация мероприятий</w:t>
      </w:r>
    </w:p>
    <w:p w:rsidR="0018517C" w:rsidRPr="001F54D6" w:rsidRDefault="0018517C" w:rsidP="008B4580">
      <w:pPr>
        <w:spacing w:after="0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</w:p>
    <w:p w:rsidR="0057583F" w:rsidRDefault="0018517C" w:rsidP="008B45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>Показ кино</w:t>
      </w:r>
    </w:p>
    <w:p w:rsidR="008B4580" w:rsidRPr="001F54D6" w:rsidRDefault="008B4580" w:rsidP="000A35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3F" w:rsidRPr="008B4580" w:rsidRDefault="0057583F" w:rsidP="008B45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B4580">
        <w:rPr>
          <w:rFonts w:ascii="Times New Roman" w:hAnsi="Times New Roman"/>
          <w:b/>
          <w:sz w:val="24"/>
          <w:szCs w:val="24"/>
        </w:rPr>
        <w:t>Сведения о достижении значений целевых индикаторов Программы: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1134"/>
        <w:gridCol w:w="1134"/>
        <w:gridCol w:w="1134"/>
        <w:gridCol w:w="2693"/>
      </w:tblGrid>
      <w:tr w:rsidR="0057583F" w:rsidRPr="001F54D6" w:rsidTr="00A70D01">
        <w:tc>
          <w:tcPr>
            <w:tcW w:w="568" w:type="dxa"/>
            <w:vMerge w:val="restart"/>
          </w:tcPr>
          <w:p w:rsidR="0057583F" w:rsidRPr="001F54D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57583F" w:rsidRPr="001F54D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83F" w:rsidRPr="001F54D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57583F" w:rsidRPr="001F54D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57583F" w:rsidRPr="001F54D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Значения показателей целевых индикаторов</w:t>
            </w:r>
          </w:p>
        </w:tc>
        <w:tc>
          <w:tcPr>
            <w:tcW w:w="2693" w:type="dxa"/>
            <w:vMerge w:val="restart"/>
          </w:tcPr>
          <w:p w:rsidR="008B4580" w:rsidRDefault="008B4580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4580" w:rsidRDefault="008B4580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4580" w:rsidRDefault="008B4580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83F" w:rsidRPr="001F54D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Обоснование отклонений значений целевых индикаторов</w:t>
            </w:r>
          </w:p>
        </w:tc>
      </w:tr>
      <w:tr w:rsidR="0057583F" w:rsidRPr="001F54D6" w:rsidTr="00E97F55">
        <w:trPr>
          <w:trHeight w:val="643"/>
        </w:trPr>
        <w:tc>
          <w:tcPr>
            <w:tcW w:w="568" w:type="dxa"/>
            <w:vMerge/>
          </w:tcPr>
          <w:p w:rsidR="0057583F" w:rsidRPr="001F54D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7583F" w:rsidRPr="001F54D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583F" w:rsidRPr="001F54D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583F" w:rsidRPr="001F54D6" w:rsidRDefault="00783FB5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Год, предшествующий отчетному</w:t>
            </w:r>
          </w:p>
          <w:p w:rsidR="00783FB5" w:rsidRPr="001F54D6" w:rsidRDefault="00783FB5" w:rsidP="00B36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14F17" w:rsidRPr="001F54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362AE" w:rsidRPr="001F54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57583F" w:rsidRPr="001F54D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2693" w:type="dxa"/>
            <w:vMerge/>
          </w:tcPr>
          <w:p w:rsidR="0057583F" w:rsidRPr="001F54D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83F" w:rsidRPr="001F54D6" w:rsidTr="00E97F55">
        <w:trPr>
          <w:trHeight w:val="1182"/>
        </w:trPr>
        <w:tc>
          <w:tcPr>
            <w:tcW w:w="568" w:type="dxa"/>
            <w:vMerge/>
          </w:tcPr>
          <w:p w:rsidR="0057583F" w:rsidRPr="001F54D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7583F" w:rsidRPr="001F54D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583F" w:rsidRPr="001F54D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583F" w:rsidRPr="001F54D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83F" w:rsidRPr="001F54D6" w:rsidRDefault="0057583F" w:rsidP="00783FB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  <w:p w:rsidR="00783FB5" w:rsidRPr="001F54D6" w:rsidRDefault="00783FB5" w:rsidP="00783FB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4580" w:rsidRDefault="008B4580" w:rsidP="00B362A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3FB5" w:rsidRPr="001F54D6" w:rsidRDefault="00783FB5" w:rsidP="00B362A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B362AE" w:rsidRPr="001F54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583F" w:rsidRPr="001F54D6" w:rsidRDefault="0057583F" w:rsidP="00783FB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  <w:p w:rsidR="00783FB5" w:rsidRDefault="00783FB5" w:rsidP="00783FB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4580" w:rsidRPr="001F54D6" w:rsidRDefault="008B4580" w:rsidP="00783FB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3FB5" w:rsidRPr="001F54D6" w:rsidRDefault="00783FB5" w:rsidP="00B362A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B362AE" w:rsidRPr="001F54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57583F" w:rsidRPr="001F54D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83F" w:rsidRPr="001F54D6" w:rsidTr="00F0354D">
        <w:tc>
          <w:tcPr>
            <w:tcW w:w="568" w:type="dxa"/>
          </w:tcPr>
          <w:p w:rsidR="0057583F" w:rsidRPr="001F54D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2" w:type="dxa"/>
            <w:gridSpan w:val="6"/>
          </w:tcPr>
          <w:p w:rsidR="0057583F" w:rsidRPr="001F54D6" w:rsidRDefault="0057583F" w:rsidP="00A042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МО «</w:t>
            </w:r>
            <w:proofErr w:type="spellStart"/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Бичурский</w:t>
            </w:r>
            <w:proofErr w:type="spellEnd"/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 xml:space="preserve"> район» «Развитие культуры и туризма Бичурского района» </w:t>
            </w:r>
          </w:p>
          <w:p w:rsidR="000048BB" w:rsidRPr="001F54D6" w:rsidRDefault="000048BB" w:rsidP="000048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F54D6">
              <w:rPr>
                <w:rFonts w:ascii="Times New Roman" w:hAnsi="Times New Roman"/>
                <w:b/>
                <w:bCs/>
                <w:sz w:val="24"/>
                <w:szCs w:val="24"/>
              </w:rPr>
              <w:t>С учетом внесения изменений в индикативный план</w:t>
            </w: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A2EA7" w:rsidRPr="001F54D6" w:rsidTr="00E97F55">
        <w:tc>
          <w:tcPr>
            <w:tcW w:w="568" w:type="dxa"/>
          </w:tcPr>
          <w:p w:rsidR="009A2EA7" w:rsidRPr="001F54D6" w:rsidRDefault="00F0354D" w:rsidP="009A2EA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A2EA7" w:rsidRPr="001F54D6" w:rsidRDefault="009A2EA7" w:rsidP="009A2E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 тысячу населения</w:t>
            </w:r>
          </w:p>
        </w:tc>
        <w:tc>
          <w:tcPr>
            <w:tcW w:w="850" w:type="dxa"/>
            <w:vAlign w:val="center"/>
          </w:tcPr>
          <w:p w:rsidR="009A2EA7" w:rsidRPr="001F54D6" w:rsidRDefault="009A2EA7" w:rsidP="009A2E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9A2EA7" w:rsidRPr="001F54D6" w:rsidRDefault="002D5440" w:rsidP="002D54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vAlign w:val="center"/>
          </w:tcPr>
          <w:p w:rsidR="009A2EA7" w:rsidRPr="001F54D6" w:rsidRDefault="002D5440" w:rsidP="002D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vAlign w:val="center"/>
          </w:tcPr>
          <w:p w:rsidR="009A2EA7" w:rsidRPr="001F54D6" w:rsidRDefault="004C1991" w:rsidP="00A7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A70D01" w:rsidRPr="001F54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A2EA7" w:rsidRPr="001F54D6" w:rsidRDefault="0033255B" w:rsidP="0033255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тем что с сентября 2023 г. Ленинская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Шибертуйская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библиотеки не работали</w:t>
            </w:r>
          </w:p>
        </w:tc>
      </w:tr>
      <w:tr w:rsidR="005C7160" w:rsidRPr="001F54D6" w:rsidTr="00E97F55">
        <w:tc>
          <w:tcPr>
            <w:tcW w:w="568" w:type="dxa"/>
          </w:tcPr>
          <w:p w:rsidR="005C7160" w:rsidRPr="001F54D6" w:rsidRDefault="00F0354D" w:rsidP="005C71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5C7160" w:rsidRPr="001F54D6" w:rsidRDefault="005C7160" w:rsidP="005C71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850" w:type="dxa"/>
            <w:vAlign w:val="center"/>
          </w:tcPr>
          <w:p w:rsidR="008B4580" w:rsidRDefault="008B4580" w:rsidP="005C71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7160" w:rsidRPr="001F54D6" w:rsidRDefault="005C7160" w:rsidP="005C71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134" w:type="dxa"/>
            <w:vAlign w:val="center"/>
          </w:tcPr>
          <w:p w:rsidR="008B4580" w:rsidRDefault="008B4580" w:rsidP="00E1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C7160" w:rsidRPr="001F54D6" w:rsidRDefault="00A70D01" w:rsidP="00E1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E10AE5" w:rsidRPr="001F54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134" w:type="dxa"/>
            <w:vAlign w:val="center"/>
          </w:tcPr>
          <w:p w:rsidR="008B4580" w:rsidRDefault="008B4580" w:rsidP="00E1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160" w:rsidRPr="001F54D6" w:rsidRDefault="00614F17" w:rsidP="00E1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</w:t>
            </w:r>
            <w:r w:rsidR="00E10AE5" w:rsidRPr="001F54D6">
              <w:rPr>
                <w:rFonts w:ascii="Times New Roman" w:hAnsi="Times New Roman"/>
                <w:sz w:val="24"/>
                <w:szCs w:val="24"/>
              </w:rPr>
              <w:t>3006</w:t>
            </w:r>
          </w:p>
        </w:tc>
        <w:tc>
          <w:tcPr>
            <w:tcW w:w="1134" w:type="dxa"/>
            <w:vAlign w:val="center"/>
          </w:tcPr>
          <w:p w:rsidR="008B4580" w:rsidRDefault="008B4580" w:rsidP="00E10A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160" w:rsidRPr="001F54D6" w:rsidRDefault="008B4580" w:rsidP="00E10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0AE5"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A70D01" w:rsidRPr="001F54D6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2693" w:type="dxa"/>
          </w:tcPr>
          <w:p w:rsidR="005C7160" w:rsidRPr="001F54D6" w:rsidRDefault="00407342" w:rsidP="00E10A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55B">
              <w:rPr>
                <w:rFonts w:ascii="Times New Roman" w:hAnsi="Times New Roman"/>
                <w:sz w:val="24"/>
                <w:szCs w:val="24"/>
              </w:rPr>
              <w:t xml:space="preserve">В связи с тем что с сентября 2023 г. Ленинская и </w:t>
            </w:r>
            <w:proofErr w:type="spellStart"/>
            <w:r w:rsidR="0033255B">
              <w:rPr>
                <w:rFonts w:ascii="Times New Roman" w:hAnsi="Times New Roman"/>
                <w:sz w:val="24"/>
                <w:szCs w:val="24"/>
              </w:rPr>
              <w:t>Шибертуйская</w:t>
            </w:r>
            <w:proofErr w:type="spellEnd"/>
            <w:r w:rsidR="0033255B">
              <w:rPr>
                <w:rFonts w:ascii="Times New Roman" w:hAnsi="Times New Roman"/>
                <w:sz w:val="24"/>
                <w:szCs w:val="24"/>
              </w:rPr>
              <w:t xml:space="preserve"> библиотеки не работали</w:t>
            </w:r>
          </w:p>
        </w:tc>
      </w:tr>
      <w:tr w:rsidR="005C7160" w:rsidRPr="001F54D6" w:rsidTr="00E97F55">
        <w:tc>
          <w:tcPr>
            <w:tcW w:w="568" w:type="dxa"/>
          </w:tcPr>
          <w:p w:rsidR="005C7160" w:rsidRPr="001F54D6" w:rsidRDefault="00F0354D" w:rsidP="005C71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C7160" w:rsidRPr="001F54D6" w:rsidRDefault="005C7160" w:rsidP="005C71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документовыдач</w:t>
            </w:r>
            <w:proofErr w:type="spellEnd"/>
          </w:p>
        </w:tc>
        <w:tc>
          <w:tcPr>
            <w:tcW w:w="850" w:type="dxa"/>
            <w:vAlign w:val="center"/>
          </w:tcPr>
          <w:p w:rsidR="005C7160" w:rsidRPr="001F54D6" w:rsidRDefault="005C7160" w:rsidP="005C71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тыс.экз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B4580" w:rsidRDefault="008B4580" w:rsidP="00E1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160" w:rsidRPr="001F54D6" w:rsidRDefault="00A70D01" w:rsidP="00E1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3</w:t>
            </w:r>
            <w:r w:rsidR="00E10AE5" w:rsidRPr="001F54D6">
              <w:rPr>
                <w:rFonts w:ascii="Times New Roman" w:hAnsi="Times New Roman"/>
                <w:sz w:val="24"/>
                <w:szCs w:val="24"/>
              </w:rPr>
              <w:t>30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vAlign w:val="center"/>
          </w:tcPr>
          <w:p w:rsidR="008B4580" w:rsidRDefault="008B4580" w:rsidP="00882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160" w:rsidRPr="001F54D6" w:rsidRDefault="00882235" w:rsidP="00882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  <w:tc>
          <w:tcPr>
            <w:tcW w:w="1134" w:type="dxa"/>
            <w:vAlign w:val="center"/>
          </w:tcPr>
          <w:p w:rsidR="008B4580" w:rsidRDefault="008B4580" w:rsidP="00A7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160" w:rsidRPr="001F54D6" w:rsidRDefault="004C1991" w:rsidP="00A7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3</w:t>
            </w:r>
            <w:r w:rsidR="00A70D01" w:rsidRPr="001F54D6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2693" w:type="dxa"/>
          </w:tcPr>
          <w:p w:rsidR="005C7160" w:rsidRPr="001F54D6" w:rsidRDefault="0033255B" w:rsidP="004C199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тем что с сентября 2023 г. Ленинская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Шибертуйская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не работали</w:t>
            </w:r>
          </w:p>
        </w:tc>
      </w:tr>
      <w:tr w:rsidR="005C7160" w:rsidRPr="001F54D6" w:rsidTr="00E97F55">
        <w:tc>
          <w:tcPr>
            <w:tcW w:w="568" w:type="dxa"/>
          </w:tcPr>
          <w:p w:rsidR="005C7160" w:rsidRPr="001F54D6" w:rsidRDefault="00F0354D" w:rsidP="005C71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C7160" w:rsidRPr="001F54D6" w:rsidRDefault="005C7160" w:rsidP="005C7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850" w:type="dxa"/>
            <w:vAlign w:val="center"/>
          </w:tcPr>
          <w:p w:rsidR="005C7160" w:rsidRPr="001F54D6" w:rsidRDefault="005C7160" w:rsidP="005C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B4580" w:rsidRDefault="008B4580" w:rsidP="0088223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160" w:rsidRPr="001F54D6" w:rsidRDefault="00882235" w:rsidP="0088223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5020</w:t>
            </w:r>
          </w:p>
        </w:tc>
        <w:tc>
          <w:tcPr>
            <w:tcW w:w="1134" w:type="dxa"/>
            <w:vAlign w:val="center"/>
          </w:tcPr>
          <w:p w:rsidR="008B4580" w:rsidRDefault="008B4580" w:rsidP="00882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160" w:rsidRPr="001F54D6" w:rsidRDefault="004123B7" w:rsidP="00882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5</w:t>
            </w:r>
            <w:r w:rsidR="00A70D01" w:rsidRPr="001F54D6">
              <w:rPr>
                <w:rFonts w:ascii="Times New Roman" w:hAnsi="Times New Roman"/>
                <w:sz w:val="24"/>
                <w:szCs w:val="24"/>
              </w:rPr>
              <w:t>0</w:t>
            </w:r>
            <w:r w:rsidR="00882235" w:rsidRPr="001F54D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8B4580" w:rsidRDefault="008B4580" w:rsidP="00882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160" w:rsidRPr="001F54D6" w:rsidRDefault="00A70D01" w:rsidP="00882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50</w:t>
            </w:r>
            <w:r w:rsidR="00882235" w:rsidRPr="001F54D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5C7160" w:rsidRPr="001F54D6" w:rsidRDefault="00407342" w:rsidP="004073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Увеличения количества проведенных мероприятий</w:t>
            </w:r>
          </w:p>
        </w:tc>
      </w:tr>
      <w:tr w:rsidR="005C7160" w:rsidRPr="001F54D6" w:rsidTr="00E97F55">
        <w:tc>
          <w:tcPr>
            <w:tcW w:w="568" w:type="dxa"/>
          </w:tcPr>
          <w:p w:rsidR="005C7160" w:rsidRPr="001F54D6" w:rsidRDefault="00F0354D" w:rsidP="005C71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C7160" w:rsidRPr="001F54D6" w:rsidRDefault="005C7160" w:rsidP="005C7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посещаемости населения платных культурно – 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850" w:type="dxa"/>
          </w:tcPr>
          <w:p w:rsidR="008B4580" w:rsidRDefault="008B4580" w:rsidP="005C7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160" w:rsidRPr="001F54D6" w:rsidRDefault="005C7160" w:rsidP="005C7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B4580" w:rsidRDefault="008B4580" w:rsidP="00882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160" w:rsidRPr="001F54D6" w:rsidRDefault="00882235" w:rsidP="00882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221,5</w:t>
            </w:r>
          </w:p>
        </w:tc>
        <w:tc>
          <w:tcPr>
            <w:tcW w:w="1134" w:type="dxa"/>
          </w:tcPr>
          <w:p w:rsidR="008B4580" w:rsidRDefault="008B4580" w:rsidP="00882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160" w:rsidRPr="001F54D6" w:rsidRDefault="00882235" w:rsidP="00882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</w:tcPr>
          <w:p w:rsidR="008B4580" w:rsidRDefault="008B4580" w:rsidP="00882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160" w:rsidRPr="001F54D6" w:rsidRDefault="00A70D01" w:rsidP="00882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882235" w:rsidRPr="001F54D6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2693" w:type="dxa"/>
          </w:tcPr>
          <w:p w:rsidR="005C7160" w:rsidRPr="001F54D6" w:rsidRDefault="00A70D01" w:rsidP="00A70D0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увеличения количества проведенных мероприятий</w:t>
            </w:r>
            <w:r w:rsidR="00F20CDC" w:rsidRPr="001F54D6">
              <w:rPr>
                <w:rFonts w:ascii="Times New Roman" w:hAnsi="Times New Roman"/>
                <w:sz w:val="24"/>
                <w:szCs w:val="24"/>
              </w:rPr>
              <w:t>, на платной основе</w:t>
            </w:r>
          </w:p>
        </w:tc>
      </w:tr>
      <w:tr w:rsidR="00EA584C" w:rsidRPr="001F54D6" w:rsidTr="00E97F55">
        <w:tc>
          <w:tcPr>
            <w:tcW w:w="568" w:type="dxa"/>
          </w:tcPr>
          <w:p w:rsidR="00EA584C" w:rsidRPr="001F54D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A584C" w:rsidRPr="001F54D6" w:rsidRDefault="00EA584C" w:rsidP="00EA58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получающих </w:t>
            </w:r>
          </w:p>
          <w:p w:rsidR="00EA584C" w:rsidRPr="001F54D6" w:rsidRDefault="00EA584C" w:rsidP="00EA58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предпрофессиональное образование;</w:t>
            </w:r>
          </w:p>
        </w:tc>
        <w:tc>
          <w:tcPr>
            <w:tcW w:w="850" w:type="dxa"/>
            <w:vAlign w:val="center"/>
          </w:tcPr>
          <w:p w:rsidR="00EA584C" w:rsidRPr="001F54D6" w:rsidRDefault="00EA584C" w:rsidP="00EA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8B4580" w:rsidRDefault="008B4580" w:rsidP="00E97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84C" w:rsidRPr="001F54D6" w:rsidRDefault="004C1991" w:rsidP="00E97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9</w:t>
            </w:r>
            <w:r w:rsidR="00E97F55" w:rsidRPr="001F5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4580" w:rsidRDefault="008B4580" w:rsidP="00E97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84C" w:rsidRPr="001F54D6" w:rsidRDefault="00E97F55" w:rsidP="00E97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8B4580" w:rsidRDefault="008B4580" w:rsidP="00E97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84C" w:rsidRPr="001F54D6" w:rsidRDefault="00E97F55" w:rsidP="00E97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693" w:type="dxa"/>
          </w:tcPr>
          <w:p w:rsidR="00EA584C" w:rsidRPr="001F54D6" w:rsidRDefault="00E97F55" w:rsidP="00E97F5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Увеличение детей, получающих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доп.образование</w:t>
            </w:r>
            <w:proofErr w:type="spellEnd"/>
            <w:r w:rsidR="007B4C53">
              <w:rPr>
                <w:rFonts w:ascii="Times New Roman" w:hAnsi="Times New Roman"/>
                <w:sz w:val="24"/>
                <w:szCs w:val="24"/>
              </w:rPr>
              <w:t>, в связи с открытием новой школы искусств</w:t>
            </w:r>
          </w:p>
        </w:tc>
      </w:tr>
      <w:tr w:rsidR="00EA584C" w:rsidRPr="001F54D6" w:rsidTr="00E97F55">
        <w:tc>
          <w:tcPr>
            <w:tcW w:w="568" w:type="dxa"/>
          </w:tcPr>
          <w:p w:rsidR="00EA584C" w:rsidRPr="001F54D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A584C" w:rsidRPr="001F54D6" w:rsidRDefault="00EA584C" w:rsidP="00EA584C">
            <w:pPr>
              <w:spacing w:after="0"/>
              <w:ind w:left="-211" w:firstLine="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платных услуг</w:t>
            </w:r>
          </w:p>
        </w:tc>
        <w:tc>
          <w:tcPr>
            <w:tcW w:w="850" w:type="dxa"/>
            <w:vAlign w:val="center"/>
          </w:tcPr>
          <w:p w:rsidR="00EA584C" w:rsidRPr="001F54D6" w:rsidRDefault="00D409A3" w:rsidP="00D409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="00EA584C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134" w:type="dxa"/>
            <w:vAlign w:val="center"/>
          </w:tcPr>
          <w:p w:rsidR="00EA584C" w:rsidRPr="001F54D6" w:rsidRDefault="00E97F55" w:rsidP="00E97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2201,97</w:t>
            </w:r>
          </w:p>
        </w:tc>
        <w:tc>
          <w:tcPr>
            <w:tcW w:w="1134" w:type="dxa"/>
            <w:vAlign w:val="center"/>
          </w:tcPr>
          <w:p w:rsidR="00EA584C" w:rsidRPr="001F54D6" w:rsidRDefault="00E97F55" w:rsidP="00E97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vAlign w:val="center"/>
          </w:tcPr>
          <w:p w:rsidR="00EA584C" w:rsidRPr="001F54D6" w:rsidRDefault="00E97F55" w:rsidP="00E97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3699,9</w:t>
            </w:r>
          </w:p>
        </w:tc>
        <w:tc>
          <w:tcPr>
            <w:tcW w:w="2693" w:type="dxa"/>
          </w:tcPr>
          <w:p w:rsidR="00EA584C" w:rsidRPr="001F54D6" w:rsidRDefault="00A70D01" w:rsidP="004C199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за счет проведенных мероприятий по пушкинской карте</w:t>
            </w:r>
          </w:p>
        </w:tc>
      </w:tr>
      <w:tr w:rsidR="00EA584C" w:rsidRPr="001F54D6" w:rsidTr="00E97F55">
        <w:tc>
          <w:tcPr>
            <w:tcW w:w="568" w:type="dxa"/>
          </w:tcPr>
          <w:p w:rsidR="00EA584C" w:rsidRPr="001F54D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A584C" w:rsidRPr="001F54D6" w:rsidRDefault="00F0354D" w:rsidP="00EA58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850" w:type="dxa"/>
            <w:vAlign w:val="center"/>
          </w:tcPr>
          <w:p w:rsidR="00EA584C" w:rsidRPr="001F54D6" w:rsidRDefault="00EA584C" w:rsidP="00EA58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EA584C" w:rsidRPr="001F54D6" w:rsidRDefault="00E97F55" w:rsidP="00E97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134" w:type="dxa"/>
            <w:vAlign w:val="center"/>
          </w:tcPr>
          <w:p w:rsidR="00EA584C" w:rsidRPr="001F54D6" w:rsidRDefault="00E97F55" w:rsidP="00E97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134" w:type="dxa"/>
            <w:vAlign w:val="center"/>
          </w:tcPr>
          <w:p w:rsidR="00EA584C" w:rsidRPr="001F54D6" w:rsidRDefault="00A70D01" w:rsidP="00A7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2693" w:type="dxa"/>
          </w:tcPr>
          <w:p w:rsidR="00EA584C" w:rsidRPr="001F54D6" w:rsidRDefault="00EA584C" w:rsidP="00EA5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За счет субсидии на доведение до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>. уровня согласно дорожной карты</w:t>
            </w:r>
          </w:p>
        </w:tc>
      </w:tr>
      <w:tr w:rsidR="00EA584C" w:rsidRPr="001F54D6" w:rsidTr="00E97F55">
        <w:tc>
          <w:tcPr>
            <w:tcW w:w="568" w:type="dxa"/>
          </w:tcPr>
          <w:p w:rsidR="00EA584C" w:rsidRPr="001F54D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EA584C" w:rsidRPr="001F54D6" w:rsidRDefault="00EA584C" w:rsidP="00EA5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850" w:type="dxa"/>
          </w:tcPr>
          <w:p w:rsidR="00EA584C" w:rsidRPr="001F54D6" w:rsidRDefault="00EA584C" w:rsidP="00EA5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EA584C" w:rsidRPr="001F54D6" w:rsidRDefault="00A70D01" w:rsidP="00332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3325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A584C" w:rsidRPr="001F54D6" w:rsidRDefault="0033255B" w:rsidP="00332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EA584C" w:rsidRPr="001F54D6" w:rsidRDefault="0033255B" w:rsidP="00332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A584C" w:rsidRPr="001F54D6" w:rsidRDefault="00627BCD" w:rsidP="00EA5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Увеличение количества проведенных районных мероприятий</w:t>
            </w:r>
          </w:p>
        </w:tc>
      </w:tr>
      <w:tr w:rsidR="00EA584C" w:rsidRPr="001F54D6" w:rsidTr="00E97F55">
        <w:tc>
          <w:tcPr>
            <w:tcW w:w="568" w:type="dxa"/>
          </w:tcPr>
          <w:p w:rsidR="00EA584C" w:rsidRPr="001F54D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A584C" w:rsidRPr="001F54D6" w:rsidRDefault="00EA584C" w:rsidP="00EA5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творческих коллективов в республиканских, всероссийских, международных мероприятиях</w:t>
            </w:r>
          </w:p>
        </w:tc>
        <w:tc>
          <w:tcPr>
            <w:tcW w:w="850" w:type="dxa"/>
          </w:tcPr>
          <w:p w:rsidR="00EA584C" w:rsidRPr="001F54D6" w:rsidRDefault="00EA584C" w:rsidP="00EA5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ед..</w:t>
            </w:r>
          </w:p>
        </w:tc>
        <w:tc>
          <w:tcPr>
            <w:tcW w:w="1134" w:type="dxa"/>
            <w:vAlign w:val="center"/>
          </w:tcPr>
          <w:p w:rsidR="00EA584C" w:rsidRPr="001F54D6" w:rsidRDefault="0033255B" w:rsidP="0033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EA584C" w:rsidRPr="001F54D6" w:rsidRDefault="0033255B" w:rsidP="0033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EA584C" w:rsidRPr="001F54D6" w:rsidRDefault="00A70D01" w:rsidP="00332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3</w:t>
            </w:r>
            <w:r w:rsidR="00332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A584C" w:rsidRPr="001F54D6" w:rsidRDefault="00A70D01" w:rsidP="00A70D0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увеличение участий в республиканских, всероссийских мероприятиях</w:t>
            </w:r>
            <w:r w:rsidR="00EA584C"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354D" w:rsidRPr="001F54D6" w:rsidTr="00E97F55">
        <w:tc>
          <w:tcPr>
            <w:tcW w:w="568" w:type="dxa"/>
          </w:tcPr>
          <w:p w:rsidR="00F0354D" w:rsidRPr="001F54D6" w:rsidRDefault="00F0354D" w:rsidP="00F0354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0354D" w:rsidRPr="001F54D6" w:rsidRDefault="00F0354D" w:rsidP="00F03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объекты обеспечивающей инфраструктуры</w:t>
            </w:r>
          </w:p>
        </w:tc>
        <w:tc>
          <w:tcPr>
            <w:tcW w:w="850" w:type="dxa"/>
          </w:tcPr>
          <w:p w:rsidR="00F0354D" w:rsidRPr="001F54D6" w:rsidRDefault="00F0354D" w:rsidP="00F03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млн.</w:t>
            </w:r>
          </w:p>
          <w:p w:rsidR="00F0354D" w:rsidRPr="001F54D6" w:rsidRDefault="00F0354D" w:rsidP="00F03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vAlign w:val="center"/>
          </w:tcPr>
          <w:p w:rsidR="00F0354D" w:rsidRPr="001F54D6" w:rsidRDefault="00E97F55" w:rsidP="00E9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1134" w:type="dxa"/>
            <w:vAlign w:val="center"/>
          </w:tcPr>
          <w:p w:rsidR="00F0354D" w:rsidRPr="001F54D6" w:rsidRDefault="00E97F55" w:rsidP="00E9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</w:t>
            </w:r>
            <w:r w:rsidR="003B7446" w:rsidRPr="001F54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F0354D" w:rsidRPr="001F54D6" w:rsidRDefault="00E97F55" w:rsidP="00E97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693" w:type="dxa"/>
          </w:tcPr>
          <w:p w:rsidR="00E97F55" w:rsidRPr="001F54D6" w:rsidRDefault="00E24661" w:rsidP="008B458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МО СП «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Дунда-Киретское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7F55" w:rsidRPr="001F54D6" w:rsidRDefault="00E97F55" w:rsidP="008B4580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Церковь ТОС «Ручей»</w:t>
            </w:r>
            <w:r w:rsidR="00E24661" w:rsidRPr="001F54D6">
              <w:rPr>
                <w:rFonts w:ascii="Times New Roman" w:hAnsi="Times New Roman"/>
                <w:sz w:val="24"/>
                <w:szCs w:val="24"/>
              </w:rPr>
              <w:t>-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покраска 80,0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</w:p>
          <w:p w:rsidR="00E97F55" w:rsidRPr="001F54D6" w:rsidRDefault="00E97F55" w:rsidP="008B4580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Церковь Ара-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Киреть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 xml:space="preserve">, оклад-80,0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>., ТОС «Станица».</w:t>
            </w:r>
          </w:p>
          <w:p w:rsidR="00F0354D" w:rsidRPr="001F54D6" w:rsidRDefault="00E97F55" w:rsidP="008B4580">
            <w:pPr>
              <w:autoSpaceDE w:val="0"/>
              <w:autoSpaceDN w:val="0"/>
              <w:adjustRightInd w:val="0"/>
              <w:spacing w:line="240" w:lineRule="auto"/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МО СП Средне-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Харлунское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7F55" w:rsidRPr="001F54D6" w:rsidRDefault="00E97F55" w:rsidP="008B4580">
            <w:pPr>
              <w:autoSpaceDE w:val="0"/>
              <w:autoSpaceDN w:val="0"/>
              <w:adjustRightInd w:val="0"/>
              <w:spacing w:line="240" w:lineRule="auto"/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1.ремонт субурганов-30,0 </w:t>
            </w:r>
            <w:proofErr w:type="spellStart"/>
            <w:proofErr w:type="gramStart"/>
            <w:r w:rsidRPr="001F54D6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>.,,</w:t>
            </w:r>
            <w:proofErr w:type="gramEnd"/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за счет средств собранными жителями.</w:t>
            </w:r>
          </w:p>
          <w:p w:rsidR="00E97F55" w:rsidRPr="001F54D6" w:rsidRDefault="00E97F55" w:rsidP="008B4580">
            <w:pPr>
              <w:autoSpaceDE w:val="0"/>
              <w:autoSpaceDN w:val="0"/>
              <w:adjustRightInd w:val="0"/>
              <w:spacing w:line="240" w:lineRule="auto"/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МО СП «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7F55" w:rsidRPr="001F54D6" w:rsidRDefault="00E97F55" w:rsidP="008B4580">
            <w:pPr>
              <w:autoSpaceDE w:val="0"/>
              <w:autoSpaceDN w:val="0"/>
              <w:adjustRightInd w:val="0"/>
              <w:spacing w:line="240" w:lineRule="auto"/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1.ремонт субурганов-</w:t>
            </w:r>
            <w:proofErr w:type="gramStart"/>
            <w:r w:rsidRPr="001F54D6">
              <w:rPr>
                <w:rFonts w:ascii="Times New Roman" w:hAnsi="Times New Roman"/>
                <w:sz w:val="24"/>
                <w:szCs w:val="24"/>
              </w:rPr>
              <w:t>20т.р,средств</w:t>
            </w:r>
            <w:proofErr w:type="gramEnd"/>
            <w:r w:rsidRPr="001F54D6">
              <w:rPr>
                <w:rFonts w:ascii="Times New Roman" w:hAnsi="Times New Roman"/>
                <w:sz w:val="24"/>
                <w:szCs w:val="24"/>
              </w:rPr>
              <w:t>, собранными за счет  жителей.</w:t>
            </w:r>
          </w:p>
          <w:p w:rsidR="00E97F55" w:rsidRPr="001F54D6" w:rsidRDefault="00E97F55" w:rsidP="008B4580">
            <w:pPr>
              <w:autoSpaceDE w:val="0"/>
              <w:autoSpaceDN w:val="0"/>
              <w:adjustRightInd w:val="0"/>
              <w:spacing w:line="240" w:lineRule="auto"/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МО СП «Билютайское»-245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97F55" w:rsidRPr="001F54D6" w:rsidRDefault="00E97F55" w:rsidP="00E97F55">
            <w:pPr>
              <w:autoSpaceDE w:val="0"/>
              <w:autoSpaceDN w:val="0"/>
              <w:adjustRightInd w:val="0"/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ТОС «</w:t>
            </w:r>
            <w:proofErr w:type="gramStart"/>
            <w:r w:rsidRPr="001F54D6">
              <w:rPr>
                <w:rFonts w:ascii="Times New Roman" w:hAnsi="Times New Roman"/>
                <w:sz w:val="24"/>
                <w:szCs w:val="24"/>
              </w:rPr>
              <w:t>Родник»</w:t>
            </w:r>
            <w:r w:rsidR="00BE4B08" w:rsidRPr="001F54D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E4B08" w:rsidRPr="001F54D6">
              <w:rPr>
                <w:rFonts w:ascii="Times New Roman" w:hAnsi="Times New Roman"/>
                <w:sz w:val="24"/>
                <w:szCs w:val="24"/>
              </w:rPr>
              <w:t xml:space="preserve">45т.р.,-на строительство церкви, спонсорская помощь-200 </w:t>
            </w:r>
            <w:proofErr w:type="spellStart"/>
            <w:r w:rsidR="00BE4B08" w:rsidRPr="001F54D6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="00BE4B08" w:rsidRPr="001F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B08" w:rsidRPr="001F54D6" w:rsidRDefault="00BE4B08" w:rsidP="00E97F55">
            <w:pPr>
              <w:autoSpaceDE w:val="0"/>
              <w:autoSpaceDN w:val="0"/>
              <w:adjustRightInd w:val="0"/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С.Бичура</w:t>
            </w:r>
            <w:proofErr w:type="spellEnd"/>
          </w:p>
          <w:p w:rsidR="00BE4B08" w:rsidRPr="001F54D6" w:rsidRDefault="00BE4B08" w:rsidP="00E97F55">
            <w:pPr>
              <w:autoSpaceDE w:val="0"/>
              <w:autoSpaceDN w:val="0"/>
              <w:adjustRightInd w:val="0"/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ТОС «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Хранитили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4D6">
              <w:rPr>
                <w:rFonts w:ascii="Times New Roman" w:hAnsi="Times New Roman"/>
                <w:sz w:val="24"/>
                <w:szCs w:val="24"/>
              </w:rPr>
              <w:t>традиций»-</w:t>
            </w:r>
            <w:proofErr w:type="gramEnd"/>
            <w:r w:rsidRPr="001F54D6"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>.,-</w:t>
            </w:r>
            <w:r w:rsidRPr="001F54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историческая реконструкция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семейской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избы, приобретение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экспорнатов</w:t>
            </w:r>
            <w:proofErr w:type="spellEnd"/>
          </w:p>
          <w:p w:rsidR="00BE4B08" w:rsidRPr="001F54D6" w:rsidRDefault="00BE4B08" w:rsidP="00E97F55">
            <w:pPr>
              <w:autoSpaceDE w:val="0"/>
              <w:autoSpaceDN w:val="0"/>
              <w:adjustRightInd w:val="0"/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МО СП «Шибертуйское»-1230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E4B08" w:rsidRPr="001F54D6" w:rsidRDefault="00BE4B08" w:rsidP="00E97F55">
            <w:pPr>
              <w:autoSpaceDE w:val="0"/>
              <w:autoSpaceDN w:val="0"/>
              <w:adjustRightInd w:val="0"/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1.Нарин-Заганский аршан-</w:t>
            </w:r>
            <w:proofErr w:type="gramStart"/>
            <w:r w:rsidRPr="001F54D6">
              <w:rPr>
                <w:rFonts w:ascii="Times New Roman" w:hAnsi="Times New Roman"/>
                <w:sz w:val="24"/>
                <w:szCs w:val="24"/>
              </w:rPr>
              <w:t>30,0т.р</w:t>
            </w:r>
            <w:proofErr w:type="gramEnd"/>
            <w:r w:rsidRPr="001F54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4B08" w:rsidRPr="001F54D6" w:rsidRDefault="00BE4B08" w:rsidP="00E97F55">
            <w:pPr>
              <w:autoSpaceDE w:val="0"/>
              <w:autoSpaceDN w:val="0"/>
              <w:adjustRightInd w:val="0"/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2. 1200,0-ремонт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субурганов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>, население</w:t>
            </w:r>
          </w:p>
        </w:tc>
      </w:tr>
      <w:tr w:rsidR="00F0354D" w:rsidRPr="001F54D6" w:rsidTr="00E97F55">
        <w:tc>
          <w:tcPr>
            <w:tcW w:w="568" w:type="dxa"/>
          </w:tcPr>
          <w:p w:rsidR="00F0354D" w:rsidRPr="001F54D6" w:rsidRDefault="00F0354D" w:rsidP="00F0354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:rsidR="00F0354D" w:rsidRPr="001F54D6" w:rsidRDefault="00F0354D" w:rsidP="00F035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туристских прибытий</w:t>
            </w:r>
          </w:p>
        </w:tc>
        <w:tc>
          <w:tcPr>
            <w:tcW w:w="850" w:type="dxa"/>
            <w:vAlign w:val="center"/>
          </w:tcPr>
          <w:p w:rsidR="00F0354D" w:rsidRPr="001F54D6" w:rsidRDefault="00F0354D" w:rsidP="00F035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F0354D" w:rsidRPr="001F54D6" w:rsidRDefault="00A70D01" w:rsidP="00BE4B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22</w:t>
            </w:r>
            <w:r w:rsidR="00BE4B08" w:rsidRPr="001F54D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:rsidR="00F0354D" w:rsidRPr="001F54D6" w:rsidRDefault="00BE4B08" w:rsidP="00BE4B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54D6">
              <w:rPr>
                <w:rFonts w:ascii="Times New Roman" w:eastAsiaTheme="minorHAnsi" w:hAnsi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vAlign w:val="center"/>
          </w:tcPr>
          <w:p w:rsidR="00F0354D" w:rsidRPr="001F54D6" w:rsidRDefault="00BE4B08" w:rsidP="00BE4B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54D6">
              <w:rPr>
                <w:rFonts w:ascii="Times New Roman" w:eastAsiaTheme="minorHAnsi" w:hAnsi="Times New Roman"/>
                <w:sz w:val="24"/>
                <w:szCs w:val="24"/>
              </w:rPr>
              <w:t>3328</w:t>
            </w:r>
          </w:p>
        </w:tc>
        <w:tc>
          <w:tcPr>
            <w:tcW w:w="2693" w:type="dxa"/>
          </w:tcPr>
          <w:p w:rsidR="00F0354D" w:rsidRPr="001F54D6" w:rsidRDefault="004123B7" w:rsidP="004073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Увеличение кол-ва туристов </w:t>
            </w:r>
          </w:p>
        </w:tc>
      </w:tr>
      <w:tr w:rsidR="0067789F" w:rsidRPr="001F54D6" w:rsidTr="00E97F55">
        <w:tc>
          <w:tcPr>
            <w:tcW w:w="568" w:type="dxa"/>
          </w:tcPr>
          <w:p w:rsidR="0067789F" w:rsidRPr="001F54D6" w:rsidRDefault="0067789F" w:rsidP="00F0354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67789F" w:rsidRPr="001F54D6" w:rsidRDefault="0067789F" w:rsidP="00F035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480A45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A45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мероприятий,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проведенных для развития добровольческого (волонтерского) движения, развитие некоммерческих организаций в сфере культуры и искусства            </w:t>
            </w:r>
          </w:p>
        </w:tc>
        <w:tc>
          <w:tcPr>
            <w:tcW w:w="850" w:type="dxa"/>
            <w:vAlign w:val="center"/>
          </w:tcPr>
          <w:p w:rsidR="0067789F" w:rsidRPr="001F54D6" w:rsidRDefault="0067789F" w:rsidP="00F035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67789F" w:rsidRPr="001F54D6" w:rsidRDefault="00BE4B08" w:rsidP="00BE4B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7789F" w:rsidRPr="001F54D6" w:rsidRDefault="00BE4B08" w:rsidP="00BE4B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54D6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7789F" w:rsidRPr="001F54D6" w:rsidRDefault="00BE4B08" w:rsidP="00BE4B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54D6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7789F" w:rsidRPr="001F54D6" w:rsidRDefault="004123B7" w:rsidP="00F035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Увеличение проведенных мероприятий с участием волонтеров культуры</w:t>
            </w:r>
          </w:p>
        </w:tc>
      </w:tr>
    </w:tbl>
    <w:p w:rsidR="0057583F" w:rsidRPr="001F54D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1F54D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>2</w:t>
      </w:r>
      <w:r w:rsidRPr="001F54D6">
        <w:rPr>
          <w:rFonts w:ascii="Times New Roman" w:hAnsi="Times New Roman"/>
          <w:b/>
          <w:sz w:val="24"/>
          <w:szCs w:val="24"/>
        </w:rPr>
        <w:t>. Перечень мероприятий, выполненных и не выполненных (с указанием причин) в установленные сроки.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33"/>
        <w:gridCol w:w="187"/>
        <w:gridCol w:w="7231"/>
        <w:gridCol w:w="158"/>
        <w:gridCol w:w="409"/>
        <w:gridCol w:w="680"/>
      </w:tblGrid>
      <w:tr w:rsidR="0057583F" w:rsidRPr="001F54D6" w:rsidTr="00EB6B70">
        <w:trPr>
          <w:trHeight w:val="1526"/>
        </w:trPr>
        <w:tc>
          <w:tcPr>
            <w:tcW w:w="1650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451" w:type="dxa"/>
            <w:gridSpan w:val="3"/>
          </w:tcPr>
          <w:p w:rsidR="0057583F" w:rsidRPr="001F54D6" w:rsidRDefault="0057583F" w:rsidP="002C2004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567" w:type="dxa"/>
            <w:gridSpan w:val="2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680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57583F" w:rsidRPr="001F54D6" w:rsidTr="00704567">
        <w:trPr>
          <w:trHeight w:val="239"/>
        </w:trPr>
        <w:tc>
          <w:tcPr>
            <w:tcW w:w="10348" w:type="dxa"/>
            <w:gridSpan w:val="7"/>
          </w:tcPr>
          <w:p w:rsidR="0057583F" w:rsidRPr="001F54D6" w:rsidRDefault="0057583F" w:rsidP="002C2004">
            <w:pPr>
              <w:ind w:lef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Подпрограмма «Библиотеки».</w:t>
            </w:r>
          </w:p>
        </w:tc>
      </w:tr>
      <w:tr w:rsidR="0057583F" w:rsidRPr="001F54D6" w:rsidTr="00EB6B70">
        <w:trPr>
          <w:trHeight w:val="479"/>
        </w:trPr>
        <w:tc>
          <w:tcPr>
            <w:tcW w:w="1650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Оказание МБУ «</w:t>
            </w:r>
            <w:proofErr w:type="spellStart"/>
            <w:r w:rsidRPr="001F5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Бичурской</w:t>
            </w:r>
            <w:proofErr w:type="spellEnd"/>
            <w:r w:rsidRPr="001F5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ЦБКС» муниципальных услуг (работ), в том числе на </w:t>
            </w:r>
            <w:r w:rsidRPr="001F5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содержание имущества</w:t>
            </w:r>
          </w:p>
        </w:tc>
        <w:tc>
          <w:tcPr>
            <w:tcW w:w="7451" w:type="dxa"/>
            <w:gridSpan w:val="3"/>
          </w:tcPr>
          <w:p w:rsidR="002C2004" w:rsidRPr="001F54D6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 w:cs="Times New Roman"/>
              </w:rPr>
            </w:pPr>
            <w:r w:rsidRPr="001F54D6">
              <w:rPr>
                <w:rFonts w:ascii="Times New Roman" w:hAnsi="Times New Roman" w:cs="Times New Roman"/>
              </w:rPr>
              <w:lastRenderedPageBreak/>
              <w:t>Библиотечно-информационное обслуживание населения Бичурского района осуществляют 28 муниципальных библиотек с совокупным книжным фондом 19</w:t>
            </w:r>
            <w:r w:rsidR="00BE4B08" w:rsidRPr="001F54D6">
              <w:rPr>
                <w:rFonts w:ascii="Times New Roman" w:hAnsi="Times New Roman" w:cs="Times New Roman"/>
              </w:rPr>
              <w:t>8177</w:t>
            </w:r>
            <w:r w:rsidRPr="001F54D6">
              <w:rPr>
                <w:rFonts w:ascii="Times New Roman" w:hAnsi="Times New Roman" w:cs="Times New Roman"/>
              </w:rPr>
              <w:t xml:space="preserve"> экземпляров.</w:t>
            </w:r>
          </w:p>
          <w:p w:rsidR="002C2004" w:rsidRPr="001F54D6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 w:cs="Times New Roman"/>
              </w:rPr>
            </w:pPr>
            <w:r w:rsidRPr="001F54D6">
              <w:rPr>
                <w:rFonts w:ascii="Times New Roman" w:hAnsi="Times New Roman" w:cs="Times New Roman"/>
              </w:rPr>
              <w:t>В течение года выполняли муниципальное задание:</w:t>
            </w:r>
          </w:p>
          <w:p w:rsidR="002C2004" w:rsidRPr="001F54D6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 w:cs="Times New Roman"/>
              </w:rPr>
            </w:pPr>
            <w:r w:rsidRPr="001F54D6">
              <w:rPr>
                <w:rFonts w:ascii="Times New Roman" w:hAnsi="Times New Roman" w:cs="Times New Roman"/>
              </w:rPr>
              <w:t>- Библиотечное, библиографическое и информационное обслуживание пользователей библиотеки (услуга);</w:t>
            </w:r>
          </w:p>
          <w:p w:rsidR="002C2004" w:rsidRPr="001F54D6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 w:cs="Times New Roman"/>
              </w:rPr>
            </w:pPr>
            <w:r w:rsidRPr="001F54D6">
              <w:rPr>
                <w:rFonts w:ascii="Times New Roman" w:hAnsi="Times New Roman" w:cs="Times New Roman"/>
              </w:rPr>
              <w:t>- Формирование, учет, изучение, обеспечение физического сохранения и безопасности фондов библиотеки (работа);</w:t>
            </w:r>
          </w:p>
          <w:p w:rsidR="002C2004" w:rsidRPr="001F54D6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 w:cs="Times New Roman"/>
              </w:rPr>
            </w:pPr>
            <w:r w:rsidRPr="001F54D6">
              <w:rPr>
                <w:rFonts w:ascii="Times New Roman" w:hAnsi="Times New Roman" w:cs="Times New Roman"/>
              </w:rPr>
              <w:lastRenderedPageBreak/>
              <w:t>- Предоставление консультативных и методических услуг (работа);</w:t>
            </w:r>
          </w:p>
          <w:p w:rsidR="002C2004" w:rsidRPr="001F54D6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 w:cs="Times New Roman"/>
              </w:rPr>
            </w:pPr>
            <w:r w:rsidRPr="001F54D6">
              <w:rPr>
                <w:rFonts w:ascii="Times New Roman" w:hAnsi="Times New Roman" w:cs="Times New Roman"/>
              </w:rPr>
              <w:t>-Библиографическая обработка документов и создание каталогов (работа);</w:t>
            </w:r>
          </w:p>
          <w:p w:rsidR="001E2A45" w:rsidRPr="001F54D6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 w:cs="Times New Roman"/>
              </w:rPr>
            </w:pPr>
            <w:r w:rsidRPr="001F54D6">
              <w:rPr>
                <w:rFonts w:ascii="Times New Roman" w:hAnsi="Times New Roman" w:cs="Times New Roman"/>
              </w:rPr>
              <w:t>По итогам 202</w:t>
            </w:r>
            <w:r w:rsidR="00BE4B08" w:rsidRPr="001F54D6">
              <w:rPr>
                <w:rFonts w:ascii="Times New Roman" w:hAnsi="Times New Roman" w:cs="Times New Roman"/>
              </w:rPr>
              <w:t>3</w:t>
            </w:r>
            <w:r w:rsidRPr="001F54D6">
              <w:rPr>
                <w:rFonts w:ascii="Times New Roman" w:hAnsi="Times New Roman" w:cs="Times New Roman"/>
              </w:rPr>
              <w:t xml:space="preserve">г. число пользователей составило </w:t>
            </w:r>
            <w:r w:rsidR="004123B7" w:rsidRPr="001F54D6">
              <w:rPr>
                <w:rFonts w:ascii="Times New Roman" w:hAnsi="Times New Roman" w:cs="Times New Roman"/>
              </w:rPr>
              <w:t>12</w:t>
            </w:r>
            <w:r w:rsidR="005315C5" w:rsidRPr="001F54D6">
              <w:rPr>
                <w:rFonts w:ascii="Times New Roman" w:hAnsi="Times New Roman" w:cs="Times New Roman"/>
              </w:rPr>
              <w:t>996</w:t>
            </w:r>
            <w:r w:rsidRPr="001F54D6">
              <w:rPr>
                <w:rFonts w:ascii="Times New Roman" w:hAnsi="Times New Roman" w:cs="Times New Roman"/>
              </w:rPr>
              <w:t xml:space="preserve"> (</w:t>
            </w:r>
            <w:r w:rsidR="004123B7" w:rsidRPr="001F54D6">
              <w:rPr>
                <w:rFonts w:ascii="Times New Roman" w:hAnsi="Times New Roman" w:cs="Times New Roman"/>
              </w:rPr>
              <w:t>5</w:t>
            </w:r>
            <w:r w:rsidR="005315C5" w:rsidRPr="001F54D6">
              <w:rPr>
                <w:rFonts w:ascii="Times New Roman" w:hAnsi="Times New Roman" w:cs="Times New Roman"/>
              </w:rPr>
              <w:t>9</w:t>
            </w:r>
            <w:r w:rsidRPr="001F54D6">
              <w:rPr>
                <w:rFonts w:ascii="Times New Roman" w:hAnsi="Times New Roman" w:cs="Times New Roman"/>
              </w:rPr>
              <w:t xml:space="preserve"> охвата населения библиотечным обслуживанием), (в 20</w:t>
            </w:r>
            <w:r w:rsidR="004123B7" w:rsidRPr="001F54D6">
              <w:rPr>
                <w:rFonts w:ascii="Times New Roman" w:hAnsi="Times New Roman" w:cs="Times New Roman"/>
              </w:rPr>
              <w:t>2</w:t>
            </w:r>
            <w:r w:rsidR="00BE4B08" w:rsidRPr="001F54D6">
              <w:rPr>
                <w:rFonts w:ascii="Times New Roman" w:hAnsi="Times New Roman" w:cs="Times New Roman"/>
              </w:rPr>
              <w:t>2</w:t>
            </w:r>
            <w:r w:rsidRPr="001F54D6">
              <w:rPr>
                <w:rFonts w:ascii="Times New Roman" w:hAnsi="Times New Roman" w:cs="Times New Roman"/>
              </w:rPr>
              <w:t xml:space="preserve">г- </w:t>
            </w:r>
            <w:r w:rsidR="005315C5" w:rsidRPr="001F54D6">
              <w:rPr>
                <w:rFonts w:ascii="Times New Roman" w:hAnsi="Times New Roman" w:cs="Times New Roman"/>
              </w:rPr>
              <w:t>12</w:t>
            </w:r>
            <w:r w:rsidR="00BE4B08" w:rsidRPr="001F54D6">
              <w:rPr>
                <w:rFonts w:ascii="Times New Roman" w:hAnsi="Times New Roman" w:cs="Times New Roman"/>
              </w:rPr>
              <w:t>996</w:t>
            </w:r>
            <w:r w:rsidRPr="001F54D6">
              <w:rPr>
                <w:rFonts w:ascii="Times New Roman" w:hAnsi="Times New Roman" w:cs="Times New Roman"/>
              </w:rPr>
              <w:t xml:space="preserve"> – </w:t>
            </w:r>
            <w:r w:rsidR="005315C5" w:rsidRPr="001F54D6">
              <w:rPr>
                <w:rFonts w:ascii="Times New Roman" w:hAnsi="Times New Roman" w:cs="Times New Roman"/>
              </w:rPr>
              <w:t>5</w:t>
            </w:r>
            <w:r w:rsidR="00BE4B08" w:rsidRPr="001F54D6">
              <w:rPr>
                <w:rFonts w:ascii="Times New Roman" w:hAnsi="Times New Roman" w:cs="Times New Roman"/>
              </w:rPr>
              <w:t>9</w:t>
            </w:r>
            <w:r w:rsidRPr="001F54D6">
              <w:rPr>
                <w:rFonts w:ascii="Times New Roman" w:hAnsi="Times New Roman" w:cs="Times New Roman"/>
              </w:rPr>
              <w:t xml:space="preserve"> %).   Среднее число жителей на одну библиотеку -</w:t>
            </w:r>
            <w:r w:rsidR="004123B7" w:rsidRPr="001F54D6">
              <w:rPr>
                <w:rFonts w:ascii="Times New Roman" w:hAnsi="Times New Roman" w:cs="Times New Roman"/>
              </w:rPr>
              <w:t>7</w:t>
            </w:r>
            <w:r w:rsidR="00BE4B08" w:rsidRPr="001F54D6">
              <w:rPr>
                <w:rFonts w:ascii="Times New Roman" w:hAnsi="Times New Roman" w:cs="Times New Roman"/>
              </w:rPr>
              <w:t>51</w:t>
            </w:r>
            <w:r w:rsidRPr="001F54D6">
              <w:rPr>
                <w:rFonts w:ascii="Times New Roman" w:hAnsi="Times New Roman" w:cs="Times New Roman"/>
              </w:rPr>
              <w:t xml:space="preserve"> чел.</w:t>
            </w:r>
          </w:p>
          <w:p w:rsidR="001E2A45" w:rsidRPr="001F54D6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 w:cs="Times New Roman"/>
              </w:rPr>
            </w:pPr>
            <w:proofErr w:type="spellStart"/>
            <w:r w:rsidRPr="001F54D6">
              <w:rPr>
                <w:rFonts w:ascii="Times New Roman" w:hAnsi="Times New Roman" w:cs="Times New Roman"/>
              </w:rPr>
              <w:t>Документовыдача</w:t>
            </w:r>
            <w:proofErr w:type="spellEnd"/>
            <w:r w:rsidRPr="001F54D6">
              <w:rPr>
                <w:rFonts w:ascii="Times New Roman" w:hAnsi="Times New Roman" w:cs="Times New Roman"/>
              </w:rPr>
              <w:t xml:space="preserve"> составила в 202</w:t>
            </w:r>
            <w:r w:rsidR="00BE4B08" w:rsidRPr="001F54D6">
              <w:rPr>
                <w:rFonts w:ascii="Times New Roman" w:hAnsi="Times New Roman" w:cs="Times New Roman"/>
              </w:rPr>
              <w:t>3</w:t>
            </w:r>
            <w:r w:rsidRPr="001F54D6">
              <w:rPr>
                <w:rFonts w:ascii="Times New Roman" w:hAnsi="Times New Roman" w:cs="Times New Roman"/>
              </w:rPr>
              <w:t xml:space="preserve"> г. -</w:t>
            </w:r>
            <w:r w:rsidR="004123B7" w:rsidRPr="001F54D6">
              <w:rPr>
                <w:rFonts w:ascii="Times New Roman" w:hAnsi="Times New Roman" w:cs="Times New Roman"/>
              </w:rPr>
              <w:t>3</w:t>
            </w:r>
            <w:r w:rsidR="005315C5" w:rsidRPr="001F54D6">
              <w:rPr>
                <w:rFonts w:ascii="Times New Roman" w:hAnsi="Times New Roman" w:cs="Times New Roman"/>
              </w:rPr>
              <w:t>30,6</w:t>
            </w:r>
            <w:r w:rsidRPr="001F54D6">
              <w:rPr>
                <w:rFonts w:ascii="Times New Roman" w:hAnsi="Times New Roman" w:cs="Times New Roman"/>
              </w:rPr>
              <w:t xml:space="preserve"> экземпляров, (в 20</w:t>
            </w:r>
            <w:r w:rsidR="004123B7" w:rsidRPr="001F54D6">
              <w:rPr>
                <w:rFonts w:ascii="Times New Roman" w:hAnsi="Times New Roman" w:cs="Times New Roman"/>
              </w:rPr>
              <w:t>2</w:t>
            </w:r>
            <w:r w:rsidR="00BE4B08" w:rsidRPr="001F54D6">
              <w:rPr>
                <w:rFonts w:ascii="Times New Roman" w:hAnsi="Times New Roman" w:cs="Times New Roman"/>
              </w:rPr>
              <w:t>2</w:t>
            </w:r>
            <w:r w:rsidRPr="001F54D6">
              <w:rPr>
                <w:rFonts w:ascii="Times New Roman" w:hAnsi="Times New Roman" w:cs="Times New Roman"/>
              </w:rPr>
              <w:t xml:space="preserve"> г. </w:t>
            </w:r>
            <w:r w:rsidR="00A05801" w:rsidRPr="001F54D6">
              <w:rPr>
                <w:rFonts w:ascii="Times New Roman" w:hAnsi="Times New Roman" w:cs="Times New Roman"/>
              </w:rPr>
              <w:t xml:space="preserve">– </w:t>
            </w:r>
            <w:r w:rsidR="005315C5" w:rsidRPr="001F54D6">
              <w:rPr>
                <w:rFonts w:ascii="Times New Roman" w:hAnsi="Times New Roman" w:cs="Times New Roman"/>
              </w:rPr>
              <w:t>3</w:t>
            </w:r>
            <w:r w:rsidR="00BE4B08" w:rsidRPr="001F54D6">
              <w:rPr>
                <w:rFonts w:ascii="Times New Roman" w:hAnsi="Times New Roman" w:cs="Times New Roman"/>
              </w:rPr>
              <w:t>30,6</w:t>
            </w:r>
            <w:r w:rsidRPr="001F54D6">
              <w:rPr>
                <w:rFonts w:ascii="Times New Roman" w:hAnsi="Times New Roman" w:cs="Times New Roman"/>
              </w:rPr>
              <w:t xml:space="preserve"> экземпляров).</w:t>
            </w:r>
          </w:p>
          <w:p w:rsidR="001E2A45" w:rsidRPr="001F54D6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 w:cs="Times New Roman"/>
              </w:rPr>
            </w:pPr>
            <w:r w:rsidRPr="001F54D6">
              <w:rPr>
                <w:rFonts w:ascii="Times New Roman" w:hAnsi="Times New Roman" w:cs="Times New Roman"/>
              </w:rPr>
              <w:t>Число посещений – в 202</w:t>
            </w:r>
            <w:r w:rsidR="00BE4B08" w:rsidRPr="001F54D6">
              <w:rPr>
                <w:rFonts w:ascii="Times New Roman" w:hAnsi="Times New Roman" w:cs="Times New Roman"/>
              </w:rPr>
              <w:t>3</w:t>
            </w:r>
            <w:r w:rsidRPr="001F54D6">
              <w:rPr>
                <w:rFonts w:ascii="Times New Roman" w:hAnsi="Times New Roman" w:cs="Times New Roman"/>
              </w:rPr>
              <w:t>г. составило - 1</w:t>
            </w:r>
            <w:r w:rsidR="00BE4B08" w:rsidRPr="001F54D6">
              <w:rPr>
                <w:rFonts w:ascii="Times New Roman" w:hAnsi="Times New Roman" w:cs="Times New Roman"/>
              </w:rPr>
              <w:t>82147</w:t>
            </w:r>
            <w:r w:rsidRPr="001F54D6">
              <w:rPr>
                <w:rFonts w:ascii="Times New Roman" w:hAnsi="Times New Roman" w:cs="Times New Roman"/>
              </w:rPr>
              <w:t xml:space="preserve"> ед. (в 20</w:t>
            </w:r>
            <w:r w:rsidR="004123B7" w:rsidRPr="001F54D6">
              <w:rPr>
                <w:rFonts w:ascii="Times New Roman" w:hAnsi="Times New Roman" w:cs="Times New Roman"/>
              </w:rPr>
              <w:t>2</w:t>
            </w:r>
            <w:r w:rsidR="00BE4B08" w:rsidRPr="001F54D6">
              <w:rPr>
                <w:rFonts w:ascii="Times New Roman" w:hAnsi="Times New Roman" w:cs="Times New Roman"/>
              </w:rPr>
              <w:t>2</w:t>
            </w:r>
            <w:r w:rsidRPr="001F54D6">
              <w:rPr>
                <w:rFonts w:ascii="Times New Roman" w:hAnsi="Times New Roman" w:cs="Times New Roman"/>
              </w:rPr>
              <w:t xml:space="preserve"> г. – 1</w:t>
            </w:r>
            <w:r w:rsidR="00BE4B08" w:rsidRPr="001F54D6">
              <w:rPr>
                <w:rFonts w:ascii="Times New Roman" w:hAnsi="Times New Roman" w:cs="Times New Roman"/>
              </w:rPr>
              <w:t>74544</w:t>
            </w:r>
            <w:r w:rsidRPr="001F54D6">
              <w:rPr>
                <w:rFonts w:ascii="Times New Roman" w:hAnsi="Times New Roman" w:cs="Times New Roman"/>
              </w:rPr>
              <w:t xml:space="preserve"> ед.).</w:t>
            </w:r>
          </w:p>
          <w:p w:rsidR="001E2A45" w:rsidRPr="001F54D6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 w:cs="Times New Roman"/>
              </w:rPr>
            </w:pPr>
            <w:r w:rsidRPr="001F54D6">
              <w:rPr>
                <w:rFonts w:ascii="Times New Roman" w:hAnsi="Times New Roman" w:cs="Times New Roman"/>
              </w:rPr>
              <w:t>В среднем каждый читатель в течение года посетил библиотеку 1</w:t>
            </w:r>
            <w:r w:rsidR="004123B7" w:rsidRPr="001F54D6">
              <w:rPr>
                <w:rFonts w:ascii="Times New Roman" w:hAnsi="Times New Roman" w:cs="Times New Roman"/>
              </w:rPr>
              <w:t>2</w:t>
            </w:r>
            <w:r w:rsidRPr="001F54D6">
              <w:rPr>
                <w:rFonts w:ascii="Times New Roman" w:hAnsi="Times New Roman" w:cs="Times New Roman"/>
              </w:rPr>
              <w:t xml:space="preserve"> раз, прочитал </w:t>
            </w:r>
            <w:r w:rsidR="004123B7" w:rsidRPr="001F54D6">
              <w:rPr>
                <w:rFonts w:ascii="Times New Roman" w:hAnsi="Times New Roman" w:cs="Times New Roman"/>
              </w:rPr>
              <w:t>25</w:t>
            </w:r>
            <w:r w:rsidRPr="001F54D6">
              <w:rPr>
                <w:rFonts w:ascii="Times New Roman" w:hAnsi="Times New Roman" w:cs="Times New Roman"/>
              </w:rPr>
              <w:t xml:space="preserve"> книг.</w:t>
            </w:r>
          </w:p>
          <w:p w:rsidR="005315C5" w:rsidRPr="001F54D6" w:rsidRDefault="005315C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 w:cs="Times New Roman"/>
              </w:rPr>
            </w:pPr>
          </w:p>
          <w:p w:rsidR="0057583F" w:rsidRPr="001F54D6" w:rsidRDefault="0057583F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1F54D6" w:rsidTr="00EB6B70">
        <w:trPr>
          <w:trHeight w:val="617"/>
        </w:trPr>
        <w:tc>
          <w:tcPr>
            <w:tcW w:w="1650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Комплектование книжных фондов библиотек Бичурского района</w:t>
            </w:r>
          </w:p>
        </w:tc>
        <w:tc>
          <w:tcPr>
            <w:tcW w:w="7451" w:type="dxa"/>
            <w:gridSpan w:val="3"/>
          </w:tcPr>
          <w:p w:rsidR="002C2004" w:rsidRPr="001F54D6" w:rsidRDefault="0057583F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C2004" w:rsidRPr="001F54D6">
              <w:rPr>
                <w:rFonts w:ascii="Times New Roman" w:hAnsi="Times New Roman"/>
                <w:sz w:val="24"/>
                <w:szCs w:val="24"/>
              </w:rPr>
              <w:t>В 202</w:t>
            </w:r>
            <w:r w:rsidR="00EE00DC" w:rsidRPr="001F54D6">
              <w:rPr>
                <w:rFonts w:ascii="Times New Roman" w:hAnsi="Times New Roman"/>
                <w:sz w:val="24"/>
                <w:szCs w:val="24"/>
              </w:rPr>
              <w:t>3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004" w:rsidRPr="001F54D6">
              <w:rPr>
                <w:rFonts w:ascii="Times New Roman" w:hAnsi="Times New Roman"/>
                <w:sz w:val="24"/>
                <w:szCs w:val="24"/>
              </w:rPr>
              <w:t>году комплектование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книжных </w:t>
            </w:r>
            <w:r w:rsidR="002C2004" w:rsidRPr="001F54D6">
              <w:rPr>
                <w:rFonts w:ascii="Times New Roman" w:hAnsi="Times New Roman"/>
                <w:sz w:val="24"/>
                <w:szCs w:val="24"/>
              </w:rPr>
              <w:t>фондов МБУ «</w:t>
            </w:r>
            <w:proofErr w:type="spellStart"/>
            <w:r w:rsidR="002C2004" w:rsidRPr="001F54D6">
              <w:rPr>
                <w:rFonts w:ascii="Times New Roman" w:hAnsi="Times New Roman"/>
                <w:sz w:val="24"/>
                <w:szCs w:val="24"/>
              </w:rPr>
              <w:t>Бичурская</w:t>
            </w:r>
            <w:proofErr w:type="spellEnd"/>
            <w:r w:rsidR="002C2004" w:rsidRPr="001F54D6">
              <w:rPr>
                <w:rFonts w:ascii="Times New Roman" w:hAnsi="Times New Roman"/>
                <w:sz w:val="24"/>
                <w:szCs w:val="24"/>
              </w:rPr>
              <w:t xml:space="preserve"> ЦБКС» составляет 19</w:t>
            </w:r>
            <w:r w:rsidR="00EE00DC" w:rsidRPr="001F54D6">
              <w:rPr>
                <w:rFonts w:ascii="Times New Roman" w:hAnsi="Times New Roman"/>
                <w:sz w:val="24"/>
                <w:szCs w:val="24"/>
              </w:rPr>
              <w:t>8177</w:t>
            </w:r>
            <w:r w:rsidR="004123B7" w:rsidRPr="001F54D6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2C2004" w:rsidRPr="001F54D6">
              <w:rPr>
                <w:rFonts w:ascii="Times New Roman" w:hAnsi="Times New Roman"/>
                <w:sz w:val="24"/>
                <w:szCs w:val="24"/>
              </w:rPr>
              <w:t>кземпляров (в 20</w:t>
            </w:r>
            <w:r w:rsidR="004123B7"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EE00DC"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2C2004" w:rsidRPr="001F54D6">
              <w:rPr>
                <w:rFonts w:ascii="Times New Roman" w:hAnsi="Times New Roman"/>
                <w:sz w:val="24"/>
                <w:szCs w:val="24"/>
              </w:rPr>
              <w:t>г.- 19</w:t>
            </w:r>
            <w:r w:rsidR="00EE00DC" w:rsidRPr="001F54D6">
              <w:rPr>
                <w:rFonts w:ascii="Times New Roman" w:hAnsi="Times New Roman"/>
                <w:sz w:val="24"/>
                <w:szCs w:val="24"/>
              </w:rPr>
              <w:t>7355</w:t>
            </w:r>
            <w:r w:rsidR="002C2004" w:rsidRPr="001F54D6">
              <w:rPr>
                <w:rFonts w:ascii="Times New Roman" w:hAnsi="Times New Roman"/>
                <w:sz w:val="24"/>
                <w:szCs w:val="24"/>
              </w:rPr>
              <w:t xml:space="preserve"> экземпляров). </w:t>
            </w:r>
          </w:p>
          <w:p w:rsidR="002C2004" w:rsidRPr="001F54D6" w:rsidRDefault="002C2004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В 202</w:t>
            </w:r>
            <w:r w:rsidR="00EE00DC" w:rsidRPr="001F54D6">
              <w:rPr>
                <w:rFonts w:ascii="Times New Roman" w:hAnsi="Times New Roman"/>
                <w:sz w:val="24"/>
                <w:szCs w:val="24"/>
              </w:rPr>
              <w:t>3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году фонд МБУ «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Бичурская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 xml:space="preserve"> ЦБКС» пополнился изданиями на сумму </w:t>
            </w:r>
            <w:r w:rsidR="00A32B8F" w:rsidRPr="001F54D6">
              <w:rPr>
                <w:rFonts w:ascii="Times New Roman" w:hAnsi="Times New Roman"/>
                <w:sz w:val="24"/>
                <w:szCs w:val="24"/>
              </w:rPr>
              <w:t>7</w:t>
            </w:r>
            <w:r w:rsidR="00EE00DC" w:rsidRPr="001F54D6">
              <w:rPr>
                <w:rFonts w:ascii="Times New Roman" w:hAnsi="Times New Roman"/>
                <w:sz w:val="24"/>
                <w:szCs w:val="24"/>
              </w:rPr>
              <w:t>58,2</w:t>
            </w:r>
            <w:r w:rsidR="00A32B8F"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тыс. руб. (в 20</w:t>
            </w:r>
            <w:r w:rsidR="004123B7"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EE00DC"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г. –</w:t>
            </w:r>
            <w:r w:rsidR="00EE00DC" w:rsidRPr="001F54D6">
              <w:rPr>
                <w:rFonts w:ascii="Times New Roman" w:hAnsi="Times New Roman"/>
                <w:sz w:val="24"/>
                <w:szCs w:val="24"/>
              </w:rPr>
              <w:t>794,8</w:t>
            </w:r>
            <w:r w:rsidR="00A32B8F"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тыс. руб.). </w:t>
            </w:r>
            <w:r w:rsidR="00A05801" w:rsidRPr="001F54D6">
              <w:rPr>
                <w:rFonts w:ascii="Times New Roman" w:hAnsi="Times New Roman"/>
                <w:sz w:val="24"/>
                <w:szCs w:val="24"/>
              </w:rPr>
              <w:t>Источниками финансирования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являются: федеральные, республиканские, районные средства и внебюджетные поступления в виде доходов от платных услуг и благотворительной </w:t>
            </w:r>
            <w:r w:rsidR="00A05801" w:rsidRPr="001F54D6">
              <w:rPr>
                <w:rFonts w:ascii="Times New Roman" w:hAnsi="Times New Roman"/>
                <w:sz w:val="24"/>
                <w:szCs w:val="24"/>
              </w:rPr>
              <w:t>деятельности читателей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C2004" w:rsidRPr="001F54D6" w:rsidRDefault="002C2004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Поступило в течение 202</w:t>
            </w:r>
            <w:r w:rsidR="00EE00DC" w:rsidRPr="001F54D6">
              <w:rPr>
                <w:rFonts w:ascii="Times New Roman" w:hAnsi="Times New Roman"/>
                <w:sz w:val="24"/>
                <w:szCs w:val="24"/>
              </w:rPr>
              <w:t>3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года -  </w:t>
            </w:r>
            <w:r w:rsidR="00A32B8F" w:rsidRPr="001F54D6">
              <w:rPr>
                <w:rFonts w:ascii="Times New Roman" w:hAnsi="Times New Roman"/>
                <w:sz w:val="24"/>
                <w:szCs w:val="24"/>
              </w:rPr>
              <w:t>4</w:t>
            </w:r>
            <w:r w:rsidR="00EE00DC" w:rsidRPr="001F54D6">
              <w:rPr>
                <w:rFonts w:ascii="Times New Roman" w:hAnsi="Times New Roman"/>
                <w:sz w:val="24"/>
                <w:szCs w:val="24"/>
              </w:rPr>
              <w:t>453</w:t>
            </w:r>
            <w:r w:rsidRPr="001F54D6">
              <w:rPr>
                <w:rFonts w:ascii="Times New Roman" w:hAnsi="Times New Roman"/>
                <w:bCs/>
                <w:sz w:val="24"/>
                <w:szCs w:val="24"/>
              </w:rPr>
              <w:t xml:space="preserve"> экземпляров (вместе с периодикой</w:t>
            </w:r>
            <w:r w:rsidR="00A05801" w:rsidRPr="001F54D6">
              <w:rPr>
                <w:rFonts w:ascii="Times New Roman" w:hAnsi="Times New Roman"/>
                <w:bCs/>
                <w:sz w:val="24"/>
                <w:szCs w:val="24"/>
              </w:rPr>
              <w:t>), (</w:t>
            </w:r>
            <w:r w:rsidR="00EE00DC" w:rsidRPr="001F54D6">
              <w:rPr>
                <w:rFonts w:ascii="Times New Roman" w:hAnsi="Times New Roman"/>
                <w:bCs/>
                <w:sz w:val="24"/>
                <w:szCs w:val="24"/>
              </w:rPr>
              <w:t>4577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экземпляров – в 20</w:t>
            </w:r>
            <w:r w:rsidR="004123B7"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EE00DC"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г).</w:t>
            </w:r>
          </w:p>
          <w:p w:rsidR="002C2004" w:rsidRPr="001F54D6" w:rsidRDefault="002C2004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Согласно рекомендованному показателю, нормы новых поступлений должны составлять – 250 экземпляров на 1000 жителей. Наш районный показатель в 202</w:t>
            </w:r>
            <w:r w:rsidR="00EE00DC" w:rsidRPr="001F54D6">
              <w:rPr>
                <w:rFonts w:ascii="Times New Roman" w:hAnsi="Times New Roman"/>
                <w:sz w:val="24"/>
                <w:szCs w:val="24"/>
              </w:rPr>
              <w:t>3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году составляет - </w:t>
            </w:r>
            <w:r w:rsidR="00517CD9"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A32B8F" w:rsidRPr="001F54D6">
              <w:rPr>
                <w:rFonts w:ascii="Times New Roman" w:hAnsi="Times New Roman"/>
                <w:sz w:val="24"/>
                <w:szCs w:val="24"/>
              </w:rPr>
              <w:t>1</w:t>
            </w:r>
            <w:r w:rsidR="00EE00DC"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экземпляр</w:t>
            </w:r>
            <w:r w:rsidR="00A32B8F" w:rsidRPr="001F54D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на 1000 жителей (</w:t>
            </w:r>
            <w:r w:rsidR="00A32B8F"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EE00DC" w:rsidRPr="001F54D6">
              <w:rPr>
                <w:rFonts w:ascii="Times New Roman" w:hAnsi="Times New Roman"/>
                <w:sz w:val="24"/>
                <w:szCs w:val="24"/>
              </w:rPr>
              <w:t>11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экземпляров – в 20</w:t>
            </w:r>
            <w:r w:rsidR="00517CD9"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EE00DC"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г.). </w:t>
            </w:r>
          </w:p>
          <w:p w:rsidR="0057583F" w:rsidRPr="001F54D6" w:rsidRDefault="0057583F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4D" w:rsidRPr="001F54D6" w:rsidTr="00EB6B70">
        <w:trPr>
          <w:trHeight w:val="2318"/>
        </w:trPr>
        <w:tc>
          <w:tcPr>
            <w:tcW w:w="1650" w:type="dxa"/>
          </w:tcPr>
          <w:p w:rsidR="00F0354D" w:rsidRPr="001F54D6" w:rsidRDefault="00F0354D" w:rsidP="002C2004">
            <w:pPr>
              <w:ind w:left="-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подключение муниципальных общедоступных библиотек и государственных центральных библиотек в субъектах Российской Федерации к информационно- 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7451" w:type="dxa"/>
            <w:gridSpan w:val="3"/>
          </w:tcPr>
          <w:p w:rsidR="00F0354D" w:rsidRPr="001F54D6" w:rsidRDefault="008971A3" w:rsidP="00EE00D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lastRenderedPageBreak/>
              <w:t>Доступ к Интернету на 01.01.202</w:t>
            </w:r>
            <w:r w:rsidR="00EE00DC" w:rsidRPr="001F54D6">
              <w:rPr>
                <w:rFonts w:ascii="Times New Roman" w:hAnsi="Times New Roman"/>
                <w:sz w:val="24"/>
                <w:szCs w:val="24"/>
              </w:rPr>
              <w:t>3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г. имеют 2</w:t>
            </w:r>
            <w:r w:rsidR="00517CD9" w:rsidRPr="001F54D6">
              <w:rPr>
                <w:rFonts w:ascii="Times New Roman" w:hAnsi="Times New Roman"/>
                <w:sz w:val="24"/>
                <w:szCs w:val="24"/>
              </w:rPr>
              <w:t>5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библиотек – </w:t>
            </w:r>
            <w:r w:rsidR="00517CD9" w:rsidRPr="001F54D6">
              <w:rPr>
                <w:rFonts w:ascii="Times New Roman" w:hAnsi="Times New Roman"/>
                <w:sz w:val="24"/>
                <w:szCs w:val="24"/>
              </w:rPr>
              <w:t>89,2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% от общего количества библиотек. Для выполнения показателя дорожной карты необходимо подключить еще </w:t>
            </w:r>
            <w:r w:rsidR="00A32B8F" w:rsidRPr="001F54D6">
              <w:rPr>
                <w:rFonts w:ascii="Times New Roman" w:hAnsi="Times New Roman"/>
                <w:sz w:val="24"/>
                <w:szCs w:val="24"/>
              </w:rPr>
              <w:t>3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A32B8F" w:rsidRPr="001F54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F0354D" w:rsidRPr="001F54D6" w:rsidRDefault="00F0354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354D" w:rsidRPr="001F54D6" w:rsidRDefault="00F0354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1A3" w:rsidRPr="001F54D6" w:rsidTr="00EB6B70">
        <w:trPr>
          <w:trHeight w:val="479"/>
        </w:trPr>
        <w:tc>
          <w:tcPr>
            <w:tcW w:w="1870" w:type="dxa"/>
            <w:gridSpan w:val="3"/>
          </w:tcPr>
          <w:p w:rsidR="008971A3" w:rsidRPr="001F54D6" w:rsidRDefault="008971A3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1" w:type="dxa"/>
          </w:tcPr>
          <w:p w:rsidR="008971A3" w:rsidRPr="001F54D6" w:rsidRDefault="008971A3" w:rsidP="0033258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971A3" w:rsidRPr="001F54D6" w:rsidRDefault="008971A3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971A3" w:rsidRPr="001F54D6" w:rsidRDefault="008971A3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1F54D6" w:rsidTr="00704567">
        <w:trPr>
          <w:trHeight w:val="479"/>
        </w:trPr>
        <w:tc>
          <w:tcPr>
            <w:tcW w:w="10348" w:type="dxa"/>
            <w:gridSpan w:val="7"/>
          </w:tcPr>
          <w:p w:rsidR="0057583F" w:rsidRPr="001F54D6" w:rsidRDefault="0057583F" w:rsidP="0019443B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19443B" w:rsidRPr="001F54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. «Образование в сфере культуры и искусства»</w:t>
            </w:r>
          </w:p>
        </w:tc>
      </w:tr>
      <w:tr w:rsidR="0057583F" w:rsidRPr="001F54D6" w:rsidTr="00EB6B70">
        <w:trPr>
          <w:trHeight w:val="479"/>
        </w:trPr>
        <w:tc>
          <w:tcPr>
            <w:tcW w:w="1650" w:type="dxa"/>
          </w:tcPr>
          <w:p w:rsidR="0057583F" w:rsidRPr="001F54D6" w:rsidRDefault="00480A45" w:rsidP="002C2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3.3</w:t>
            </w:r>
            <w:r w:rsidR="0057583F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583F" w:rsidRPr="001F54D6" w:rsidRDefault="0057583F" w:rsidP="002C2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Оказание муниципальным учреждением муниципальных услуг (работ), в том числе на содержание имущества </w:t>
            </w:r>
          </w:p>
        </w:tc>
        <w:tc>
          <w:tcPr>
            <w:tcW w:w="7451" w:type="dxa"/>
            <w:gridSpan w:val="3"/>
          </w:tcPr>
          <w:p w:rsidR="00EE00DC" w:rsidRPr="001F54D6" w:rsidRDefault="00EE00DC" w:rsidP="00EE00DC">
            <w:pPr>
              <w:ind w:firstLineChars="25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МБУДО «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Бичурская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ДШИ» на 01.09.23.  обучалось 136 человек по следующим образовательным программам:</w:t>
            </w:r>
          </w:p>
          <w:p w:rsidR="00EE00DC" w:rsidRPr="001F54D6" w:rsidRDefault="00EE00DC" w:rsidP="00EE0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1. дополнительные</w:t>
            </w:r>
            <w:r w:rsidR="005B7500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предпрофессиональные общеобразовательные программы в области музыкального искусства:</w:t>
            </w:r>
          </w:p>
          <w:p w:rsidR="00EE00DC" w:rsidRPr="001F54D6" w:rsidRDefault="00EE00DC" w:rsidP="00EE0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-«Фортепиано» (срок освоения 8, 9 лет) - 25 обучающихся;</w:t>
            </w:r>
          </w:p>
          <w:p w:rsidR="00EE00DC" w:rsidRPr="001F54D6" w:rsidRDefault="00EE00DC" w:rsidP="00EE0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-«Народные инструменты: баян (срок освоения 5,6 лет)- 10 обучающихся;</w:t>
            </w:r>
          </w:p>
          <w:p w:rsidR="00EE00DC" w:rsidRPr="001F54D6" w:rsidRDefault="00EE00DC" w:rsidP="00EE0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Hlk74178659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дополнительная предпрофессиональная программа в области изобразительного искусства «Живопись» (срок освоения 5, 6 </w:t>
            </w:r>
            <w:bookmarkEnd w:id="0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лет)-42 обучающихся;</w:t>
            </w:r>
          </w:p>
          <w:p w:rsidR="00EE00DC" w:rsidRPr="001F54D6" w:rsidRDefault="00EE00DC" w:rsidP="00EE00DC">
            <w:pPr>
              <w:tabs>
                <w:tab w:val="left" w:pos="142"/>
                <w:tab w:val="left" w:pos="426"/>
              </w:tabs>
              <w:spacing w:after="0" w:line="240" w:lineRule="auto"/>
              <w:ind w:firstLineChars="258" w:firstLine="6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-дополнительная предпрофессиональная программа в области декоративно-прикладного искусства «Декоративно-прикладное творчество» (срок освоения 5, 6 лет)- 23 обучающихся;</w:t>
            </w:r>
          </w:p>
          <w:p w:rsidR="00EE00DC" w:rsidRPr="001F54D6" w:rsidRDefault="00EE00DC" w:rsidP="00EE00DC">
            <w:pPr>
              <w:tabs>
                <w:tab w:val="left" w:pos="142"/>
                <w:tab w:val="left" w:pos="426"/>
              </w:tabs>
              <w:spacing w:after="0" w:line="240" w:lineRule="auto"/>
              <w:ind w:firstLineChars="258" w:firstLine="6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-дополнительная предпрофессиональная программа в области хореографического искусства «Хореографическое творчество»</w:t>
            </w:r>
            <w:r w:rsidR="005B7500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(срок освоения 5 лет) - 16 обучающихся.</w:t>
            </w:r>
          </w:p>
          <w:p w:rsidR="00EE00DC" w:rsidRPr="001F54D6" w:rsidRDefault="00EE00DC" w:rsidP="00EE00DC">
            <w:pPr>
              <w:spacing w:after="0" w:line="240" w:lineRule="auto"/>
              <w:ind w:firstLineChars="25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2.дополнительные общеразвивающие образовательные программы в области:</w:t>
            </w:r>
          </w:p>
          <w:p w:rsidR="00EE00DC" w:rsidRPr="001F54D6" w:rsidRDefault="00EE00DC" w:rsidP="00EE0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-музыкального искусства (фортепиано- 3 обучающихся, эстрадный вокал- 17 обучающихся);</w:t>
            </w:r>
          </w:p>
          <w:p w:rsidR="00EE00DC" w:rsidRPr="001F54D6" w:rsidRDefault="00EE00DC" w:rsidP="00EE00DC">
            <w:pPr>
              <w:spacing w:after="0" w:line="240" w:lineRule="auto"/>
              <w:ind w:firstLineChars="25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Бичурская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ДШИ» имеет два структурных подразделения -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Малокуналейское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Шибертуйское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E00DC" w:rsidRPr="001F54D6" w:rsidRDefault="00EE00DC" w:rsidP="00EE0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Количество педагогического персонала: 11 человек (3- совместителя).  Средний стаж педагогической деятельности – 26,8 лет, средний возраст трудового коллектива – 48,5 года.</w:t>
            </w:r>
          </w:p>
          <w:p w:rsidR="00EE00DC" w:rsidRPr="001F54D6" w:rsidRDefault="00EE00DC" w:rsidP="00EE0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Квалификационная категория преподавателей:</w:t>
            </w:r>
          </w:p>
          <w:p w:rsidR="00EE00DC" w:rsidRPr="001F54D6" w:rsidRDefault="00EE00DC" w:rsidP="00EE00D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высшая квалификационная категория-2;</w:t>
            </w:r>
          </w:p>
          <w:p w:rsidR="00EE00DC" w:rsidRPr="001F54D6" w:rsidRDefault="00EE00DC" w:rsidP="00EE0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первая квалификационная категория – 3;</w:t>
            </w:r>
          </w:p>
          <w:p w:rsidR="00EE00DC" w:rsidRPr="001F54D6" w:rsidRDefault="00EE00DC" w:rsidP="00EE0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соответствие занимаемой должности – 4;</w:t>
            </w:r>
          </w:p>
          <w:p w:rsidR="00EE00DC" w:rsidRPr="001F54D6" w:rsidRDefault="00EE00DC" w:rsidP="00EE0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без квалификационной категории – 2 (стаж работы в учреждении до 2 лет)</w:t>
            </w:r>
          </w:p>
          <w:p w:rsidR="00EE00DC" w:rsidRPr="001F54D6" w:rsidRDefault="00EE00DC" w:rsidP="00EE0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Звания: заслуженный работник культуры Республики Бурятия – 1, почётный работник сферы образования Российской Федерации»-1, 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заслуженный работник образования Республики Бурятия-1.  На КПК прошли обучение 4 преподавателя.</w:t>
            </w:r>
          </w:p>
          <w:p w:rsidR="00EE00DC" w:rsidRPr="001F54D6" w:rsidRDefault="00EE00DC" w:rsidP="00EE0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В 2023 году курс обучения завершили 10 выпускников: 5 обучающихся по предпрофессиональным программам (2- фортепиано. 3- баян) и 5 по общеразвивающим программам</w:t>
            </w:r>
            <w:r w:rsidR="005B7500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(1- фортепиано, 4 -ДПИ). Два выпускника преподавателя Слепнева В.А. продолжают обучение в колледже искусств им.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-Удэ на отделении русские народные инструменты (баян)- это Григорьева Татьяна и Киршин Владислав.</w:t>
            </w:r>
          </w:p>
          <w:p w:rsidR="00EE00DC" w:rsidRPr="001F54D6" w:rsidRDefault="00EE00DC" w:rsidP="00EE0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Процент успеваемости обучающихся составляет 100%.  На базе ДШИ функционирует детский хор, вокальный ансамбль, ансамбль баянистов. </w:t>
            </w:r>
          </w:p>
          <w:p w:rsidR="00EE00DC" w:rsidRPr="001F54D6" w:rsidRDefault="00EE00DC" w:rsidP="00EE00DC">
            <w:pPr>
              <w:spacing w:after="0" w:line="240" w:lineRule="auto"/>
              <w:ind w:firstLineChars="25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2023г. </w:t>
            </w:r>
            <w:r w:rsidRPr="001F54D6"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благодаря федеральной программе «Комплексное развитие сельских территорий». 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с.Бичура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введено в эксплуатацию новое здание ДШИ площадью 992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 100 человек. </w:t>
            </w:r>
            <w:r w:rsidRPr="001F54D6"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Стоимость строительства составила 118 млн рублей из федерального и регионального бюджетов, а также внебюджетных средств.  В школе есть полностью оснащенные кабинеты фортепиано, баяна, теоретических дисциплин, мастерская живописи и декоративно-прикладного искусства, концертный зал на 102 места, хореографический зал, летняя творческая площадка и игровая зона. В 2023г. были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открыты классы эстрадного пения и хореографического искусства. Контингент обучающихся увеличился на 36 человек. В дальнейшем планируется открытие нового направления ДПИ-керамика и гончарное дело. При наличии специалистов возможно открытие обучения по классу гитара и др., а также открытие новых структурных подразделений в поселениях МО «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район».  Материально-техническая база учреждения полностью обновилась на сумму 13407426,62 руб.  (таблица 1.3) </w:t>
            </w:r>
          </w:p>
          <w:p w:rsidR="00EE00DC" w:rsidRPr="001F54D6" w:rsidRDefault="00EE00DC" w:rsidP="00EE00DC">
            <w:pPr>
              <w:tabs>
                <w:tab w:val="left" w:pos="284"/>
              </w:tabs>
              <w:spacing w:after="0" w:line="240" w:lineRule="auto"/>
              <w:ind w:firstLineChars="250" w:firstLine="60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Pr="001F54D6"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ru-RU"/>
              </w:rPr>
              <w:t xml:space="preserve">настоящее время ДШИ – это развивающееся учреждение. </w:t>
            </w:r>
            <w:r w:rsidRPr="001F54D6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Педагогический коллектив обеспечивает стабильное функционирование и развитие образовательного процесса. Каждый преподаватель имеет возможность на своём рабочем месте выразить себя, показать собственные способности, чувствовать значимость за результаты своего труда, ценность вклада в решение задач школы. Преподаватели придерживаются единой методики, плана работы, индивидуального подхода к </w:t>
            </w:r>
            <w:r w:rsidR="005B7500" w:rsidRPr="001F54D6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учащимся </w:t>
            </w:r>
            <w:r w:rsidRPr="001F54D6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для осуществления качественного образовательного и воспитательного процесса.  Своими знаниями и опытом они делятся друг с другом на открытых уроках, мастер-классах, создавая методические пособия и презентуя их для коллег. Также оказывается методическую помощь педагогам из общеобразовательных учреждений, работникам домов культуры. </w:t>
            </w:r>
          </w:p>
          <w:p w:rsidR="00EE00DC" w:rsidRPr="001F54D6" w:rsidRDefault="00EE00DC" w:rsidP="00EE0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1F54D6"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ru-RU"/>
              </w:rPr>
              <w:t>Работая в режиме развития и поиска, педагогический коллектив школы добивается хороших результатов во внеклассной деятельности. Создание творческой атмосферы дают возможность преподавателям работать грамотно, интересно, а обучение в школе делают более привлекательным.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стимулирования учащихся и поддержки исполнительского мастерства проводятся традиционные школьные конкурсы и выставки: «Джазовые игрушки», «Зимний вернисаж», «Символ года», «Играем вместе» и др. В школе ведется работа по долгосрочным творческим проектам, таким как: «Рождественские встречи», «Мое любимое произведение», «В мире красок и мелодий», 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«Зажги свою звезду». В рамках сетевого взаимодействия проводятся мероприятия в общеобразовательных школах, домах культуры. Педагогический коллектив и учащиеся организовали и провели 27 школьных и внешкольных мероприятий и акций, т.к. ежегодный благотворительный Рождественский концерт «Музыка мира» (средства передаются на нужды храма Илии Пророка), муниципальный фестиваль-конкурс детской эстрадной песни «Зажги свою звезду», концерты к календарным датам (День учителя, День матери, День России и т.д.), творческая мастерская «В мире красок и мелодий». </w:t>
            </w:r>
          </w:p>
          <w:p w:rsidR="00EE00DC" w:rsidRPr="001F54D6" w:rsidRDefault="00EE00DC" w:rsidP="00EE00DC">
            <w:pPr>
              <w:spacing w:after="0" w:line="240" w:lineRule="auto"/>
              <w:ind w:firstLineChars="250" w:firstLine="6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показателей эффективности работы показывает, что коллектив ДШИ работает эффективно, что подтверждается долей учащихся, принимающих участие в конкурсах, фестивалях, смотрах разного уровня, и результативностью их выступлений. Межрегиональный конкурс инструментальной музыки «Новые Надежды»,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п.Сагаан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Гран При Григорьева Татьяна (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-ль Слепнев В.А.), лауреат 1 степени-Ян Ольга (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Элгандашвили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Э.Н), Конечных Елена, Перелыгина Евгения (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-ль Уварова Л.И.), </w:t>
            </w:r>
            <w:r w:rsidRPr="001F54D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Межрегиональная олимпиада по музыкальной литературе "С.В. Рахманинов - певец русской души" Ян Ольга–лауреат 2 степени (</w:t>
            </w:r>
            <w:proofErr w:type="spellStart"/>
            <w:r w:rsidRPr="001F54D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</w:t>
            </w:r>
            <w:proofErr w:type="spellEnd"/>
            <w:r w:rsidRPr="001F54D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-ль Уварова Л.И.), Республиканская выставка-конкурс «Школьные годы чудесные» Кузнецова Анастасия-1 место,  Куприянова Елизавета-3 место, межрайонный конкурс "На крыльях вдохновения " Афанасьева Наталья - диплом 1 степени.</w:t>
            </w:r>
          </w:p>
          <w:p w:rsidR="00EE00DC" w:rsidRPr="001F54D6" w:rsidRDefault="00EE00DC" w:rsidP="00EE0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В 2023г. в команде «Ангелы добра» состояло 46 волонтеров культуры. В течении года они организовали и провели </w:t>
            </w:r>
            <w:r w:rsidR="005B7500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акций </w:t>
            </w:r>
            <w:proofErr w:type="spellStart"/>
            <w:proofErr w:type="gram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т.к.«</w:t>
            </w:r>
            <w:proofErr w:type="gram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Зеленая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планета», «Яркие краски детства», «Счастье есть», «Дарите радость» (приобретены канцелярские товары  для детей Донбасса), «Высадка рябиновой аллеи»  и др..  Все мероприятия зарегистрированы на сайте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Добро.ру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ID организации: 10010958 В школе имеется официальный сайт учреждения. </w:t>
            </w:r>
          </w:p>
          <w:p w:rsidR="00EE00DC" w:rsidRPr="001F54D6" w:rsidRDefault="00EE00DC" w:rsidP="00EE0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Педагогический коллектив ДШИ пользуется уважением и авторитетом среди населения МО «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район», родительского сообщества. </w:t>
            </w:r>
            <w:r w:rsidRPr="001F54D6"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ru-RU"/>
              </w:rPr>
              <w:t xml:space="preserve">Профессионализм педагогов отмечен грамотами и благодарственными письмами различного уровня: 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Народного хурала, </w:t>
            </w:r>
            <w:r w:rsidRPr="001F54D6"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ru-RU"/>
              </w:rPr>
              <w:t xml:space="preserve">Министерства культуры, 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Общественной палаты, МО «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Мухоршибирский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район», МО «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район», Управления культуры, ДШИ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г.Кяхта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-Удэ,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г.Петровск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-Забайкальск,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с.Хоринск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общеобразовательных учреждений района.</w:t>
            </w:r>
          </w:p>
          <w:p w:rsidR="00EE00DC" w:rsidRPr="001F54D6" w:rsidRDefault="00EE00DC" w:rsidP="00EE0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Для расширения деятельности и</w:t>
            </w:r>
            <w:r w:rsidR="007A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увеличения контингента</w:t>
            </w:r>
            <w:r w:rsidR="00302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в кадровый состав ДШИ необходимы преподаватели фортепиано, баяна, гитары, хореографии, эстрадного пения.</w:t>
            </w:r>
          </w:p>
          <w:p w:rsidR="0019443B" w:rsidRPr="001F54D6" w:rsidRDefault="0019443B" w:rsidP="0019443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открытие новых отделений - подготовительного, хореографического искусства, эстрадного пения   и увеличение контингента обучающихся.</w:t>
            </w:r>
          </w:p>
          <w:p w:rsidR="0057583F" w:rsidRPr="001F54D6" w:rsidRDefault="00D5602B" w:rsidP="008102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gridSpan w:val="2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1F54D6" w:rsidTr="00EB6B70">
        <w:trPr>
          <w:trHeight w:val="479"/>
        </w:trPr>
        <w:tc>
          <w:tcPr>
            <w:tcW w:w="1650" w:type="dxa"/>
            <w:vAlign w:val="bottom"/>
          </w:tcPr>
          <w:p w:rsidR="0057583F" w:rsidRPr="001F54D6" w:rsidRDefault="0057583F" w:rsidP="002C200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Доведение средней зарплаты </w:t>
            </w:r>
            <w:proofErr w:type="spellStart"/>
            <w:r w:rsidR="00480A45"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="00480A45"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</w:t>
            </w:r>
            <w:r w:rsidR="00480A45" w:rsidRPr="001F54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  <w:r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сферы «культура» до средней в экономике РБ</w:t>
            </w:r>
          </w:p>
        </w:tc>
        <w:tc>
          <w:tcPr>
            <w:tcW w:w="7451" w:type="dxa"/>
            <w:gridSpan w:val="3"/>
          </w:tcPr>
          <w:p w:rsidR="0057583F" w:rsidRPr="001F54D6" w:rsidRDefault="0057583F" w:rsidP="0033255B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соглашению с Министерством культуры Республики </w:t>
            </w:r>
            <w:r w:rsidR="005460BD" w:rsidRPr="001F54D6">
              <w:rPr>
                <w:rFonts w:ascii="Times New Roman" w:hAnsi="Times New Roman"/>
                <w:sz w:val="24"/>
                <w:szCs w:val="24"/>
              </w:rPr>
              <w:t>Бурятия средняя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заработная плата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доп. образования сферы «культура» доведена до средней в экономике РБ</w:t>
            </w:r>
            <w:r w:rsidR="00810203" w:rsidRPr="001F54D6">
              <w:rPr>
                <w:rFonts w:ascii="Times New Roman" w:hAnsi="Times New Roman"/>
                <w:sz w:val="24"/>
                <w:szCs w:val="24"/>
              </w:rPr>
              <w:t xml:space="preserve"> и состави</w:t>
            </w:r>
            <w:r w:rsidR="000048BB" w:rsidRPr="001F54D6">
              <w:rPr>
                <w:rFonts w:ascii="Times New Roman" w:hAnsi="Times New Roman"/>
                <w:sz w:val="24"/>
                <w:szCs w:val="24"/>
              </w:rPr>
              <w:t>ла</w:t>
            </w:r>
            <w:r w:rsidR="00810203"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55B">
              <w:rPr>
                <w:rFonts w:ascii="Times New Roman" w:hAnsi="Times New Roman"/>
                <w:sz w:val="24"/>
                <w:szCs w:val="24"/>
              </w:rPr>
              <w:t>53,9</w:t>
            </w:r>
            <w:r w:rsidR="00810203" w:rsidRPr="001F54D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567" w:type="dxa"/>
            <w:gridSpan w:val="2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1F54D6" w:rsidTr="00704567">
        <w:trPr>
          <w:trHeight w:val="982"/>
        </w:trPr>
        <w:tc>
          <w:tcPr>
            <w:tcW w:w="10348" w:type="dxa"/>
            <w:gridSpan w:val="7"/>
          </w:tcPr>
          <w:p w:rsidR="0057583F" w:rsidRPr="001F54D6" w:rsidRDefault="0057583F" w:rsidP="001944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Структура Подпрограммы </w:t>
            </w:r>
            <w:r w:rsidR="0019443B" w:rsidRPr="001F54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. «Совершенствование муниципального управления в сфере культуры и искусства и создание условий для реализации муниципальной программы</w:t>
            </w:r>
          </w:p>
        </w:tc>
      </w:tr>
      <w:tr w:rsidR="0057583F" w:rsidRPr="001F54D6" w:rsidTr="00EB6B70">
        <w:trPr>
          <w:trHeight w:val="479"/>
        </w:trPr>
        <w:tc>
          <w:tcPr>
            <w:tcW w:w="1650" w:type="dxa"/>
          </w:tcPr>
          <w:p w:rsidR="0057583F" w:rsidRPr="001F54D6" w:rsidRDefault="0057583F" w:rsidP="002C200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</w:t>
            </w:r>
            <w:r w:rsidR="00480A45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аппарата МУ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МО «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451" w:type="dxa"/>
            <w:gridSpan w:val="3"/>
          </w:tcPr>
          <w:p w:rsidR="0057583F" w:rsidRPr="001F54D6" w:rsidRDefault="0057583F" w:rsidP="005B7500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C085D" w:rsidRPr="001F54D6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5B7500" w:rsidRPr="001F54D6">
              <w:rPr>
                <w:rFonts w:ascii="Times New Roman" w:hAnsi="Times New Roman"/>
                <w:sz w:val="24"/>
                <w:szCs w:val="24"/>
              </w:rPr>
              <w:t>3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года велась работа по совершенствованию нормативно-правовой </w:t>
            </w:r>
            <w:r w:rsidR="000A35CB" w:rsidRPr="001F54D6">
              <w:rPr>
                <w:rFonts w:ascii="Times New Roman" w:hAnsi="Times New Roman"/>
                <w:sz w:val="24"/>
                <w:szCs w:val="24"/>
              </w:rPr>
              <w:t>базы, повышению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эффективности бюджетных расходов, оптимизации управления бюджетными средствами, повышению уровня объективности и достоверности долгосрочного и краткосрочного прогнозирования бюджетных показателей. Проводилась работа по корректировке Муниципальной программы «Развитие культуры и </w:t>
            </w:r>
            <w:r w:rsidR="000A35CB" w:rsidRPr="001F54D6">
              <w:rPr>
                <w:rFonts w:ascii="Times New Roman" w:hAnsi="Times New Roman"/>
                <w:sz w:val="24"/>
                <w:szCs w:val="24"/>
              </w:rPr>
              <w:t>туризма Бичурского</w:t>
            </w:r>
            <w:r w:rsidR="008C085D" w:rsidRPr="001F54D6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, показателей, индикативного Плана СЭР. </w:t>
            </w:r>
          </w:p>
        </w:tc>
        <w:tc>
          <w:tcPr>
            <w:tcW w:w="567" w:type="dxa"/>
            <w:gridSpan w:val="2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1F54D6" w:rsidTr="00EB6B70">
        <w:trPr>
          <w:trHeight w:val="479"/>
        </w:trPr>
        <w:tc>
          <w:tcPr>
            <w:tcW w:w="1650" w:type="dxa"/>
          </w:tcPr>
          <w:p w:rsidR="0057583F" w:rsidRPr="001F54D6" w:rsidRDefault="0057583F" w:rsidP="002C2004">
            <w:pPr>
              <w:spacing w:after="0"/>
              <w:ind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Осуществление </w:t>
            </w:r>
            <w:r w:rsidR="00480A45" w:rsidRPr="001F5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хозяйственной</w:t>
            </w:r>
            <w:r w:rsidRPr="001F5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технической деятельности учреждений культуры</w:t>
            </w:r>
          </w:p>
        </w:tc>
        <w:tc>
          <w:tcPr>
            <w:tcW w:w="7451" w:type="dxa"/>
            <w:gridSpan w:val="3"/>
          </w:tcPr>
          <w:p w:rsidR="0057583F" w:rsidRPr="001F54D6" w:rsidRDefault="0057583F" w:rsidP="002C2004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F5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Осуществление хозяйственной и технической деятельности учреждений </w:t>
            </w:r>
            <w:r w:rsidR="00D409A3" w:rsidRPr="001F5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выполнено</w:t>
            </w:r>
            <w:r w:rsidRPr="001F5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полном объеме, согласно плановых назначений</w:t>
            </w:r>
          </w:p>
        </w:tc>
        <w:tc>
          <w:tcPr>
            <w:tcW w:w="567" w:type="dxa"/>
            <w:gridSpan w:val="2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85D" w:rsidRPr="001F54D6" w:rsidTr="00EB6B70">
        <w:trPr>
          <w:trHeight w:val="479"/>
        </w:trPr>
        <w:tc>
          <w:tcPr>
            <w:tcW w:w="1650" w:type="dxa"/>
          </w:tcPr>
          <w:p w:rsidR="008C085D" w:rsidRPr="001F54D6" w:rsidRDefault="008C085D" w:rsidP="002C2004">
            <w:pPr>
              <w:spacing w:after="0"/>
              <w:ind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 централизованной бухгалтерии</w:t>
            </w:r>
          </w:p>
        </w:tc>
        <w:tc>
          <w:tcPr>
            <w:tcW w:w="7451" w:type="dxa"/>
            <w:gridSpan w:val="3"/>
          </w:tcPr>
          <w:p w:rsidR="008C085D" w:rsidRPr="001F54D6" w:rsidRDefault="008C085D" w:rsidP="007A4B36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Централизованная </w:t>
            </w:r>
            <w:r w:rsidR="000A35CB" w:rsidRPr="001F54D6">
              <w:rPr>
                <w:rFonts w:ascii="Times New Roman" w:hAnsi="Times New Roman"/>
                <w:sz w:val="24"/>
                <w:szCs w:val="24"/>
              </w:rPr>
              <w:t>бухгалтерия осуществляла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бухгалтерский учет в </w:t>
            </w:r>
            <w:r w:rsidR="007A4B36">
              <w:rPr>
                <w:rFonts w:ascii="Times New Roman" w:hAnsi="Times New Roman"/>
                <w:sz w:val="24"/>
                <w:szCs w:val="24"/>
              </w:rPr>
              <w:t>4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муниципальных бюджетных учреждениях культуры в течение года.</w:t>
            </w:r>
          </w:p>
        </w:tc>
        <w:tc>
          <w:tcPr>
            <w:tcW w:w="567" w:type="dxa"/>
            <w:gridSpan w:val="2"/>
          </w:tcPr>
          <w:p w:rsidR="008C085D" w:rsidRPr="001F54D6" w:rsidRDefault="008C085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C085D" w:rsidRPr="001F54D6" w:rsidRDefault="008C085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1F54D6" w:rsidTr="00704567">
        <w:trPr>
          <w:trHeight w:val="479"/>
        </w:trPr>
        <w:tc>
          <w:tcPr>
            <w:tcW w:w="10348" w:type="dxa"/>
            <w:gridSpan w:val="7"/>
          </w:tcPr>
          <w:p w:rsidR="0057583F" w:rsidRPr="001F54D6" w:rsidRDefault="0057583F" w:rsidP="002C2004">
            <w:pPr>
              <w:ind w:lef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5.   </w:t>
            </w: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культурно-досуговой деятельности в </w:t>
            </w:r>
            <w:proofErr w:type="spellStart"/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Бичурском</w:t>
            </w:r>
            <w:proofErr w:type="spellEnd"/>
            <w:r w:rsidRPr="001F54D6">
              <w:rPr>
                <w:rFonts w:ascii="Times New Roman" w:hAnsi="Times New Roman"/>
                <w:b/>
                <w:sz w:val="24"/>
                <w:szCs w:val="24"/>
              </w:rPr>
              <w:t xml:space="preserve"> районе»</w:t>
            </w:r>
          </w:p>
        </w:tc>
      </w:tr>
      <w:tr w:rsidR="0057583F" w:rsidRPr="001F54D6" w:rsidTr="00EB6B70">
        <w:trPr>
          <w:trHeight w:val="479"/>
        </w:trPr>
        <w:tc>
          <w:tcPr>
            <w:tcW w:w="1683" w:type="dxa"/>
            <w:gridSpan w:val="2"/>
          </w:tcPr>
          <w:p w:rsidR="0057583F" w:rsidRPr="001F54D6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районных мероприятий</w:t>
            </w:r>
          </w:p>
        </w:tc>
        <w:tc>
          <w:tcPr>
            <w:tcW w:w="7418" w:type="dxa"/>
            <w:gridSpan w:val="2"/>
          </w:tcPr>
          <w:p w:rsidR="0057583F" w:rsidRDefault="0057583F" w:rsidP="0019443B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C085D" w:rsidRPr="001F54D6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5B7500" w:rsidRPr="001F54D6">
              <w:rPr>
                <w:rFonts w:ascii="Times New Roman" w:hAnsi="Times New Roman"/>
                <w:sz w:val="24"/>
                <w:szCs w:val="24"/>
              </w:rPr>
              <w:t>3</w:t>
            </w:r>
            <w:r w:rsidR="008C085D" w:rsidRPr="001F54D6">
              <w:rPr>
                <w:rFonts w:ascii="Times New Roman" w:hAnsi="Times New Roman"/>
                <w:sz w:val="24"/>
                <w:szCs w:val="24"/>
              </w:rPr>
              <w:t xml:space="preserve"> года проведено </w:t>
            </w:r>
            <w:r w:rsidR="007B4C53">
              <w:rPr>
                <w:rFonts w:ascii="Times New Roman" w:hAnsi="Times New Roman"/>
                <w:sz w:val="24"/>
                <w:szCs w:val="24"/>
              </w:rPr>
              <w:t>30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районных мероприятий. 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4A">
              <w:rPr>
                <w:rFonts w:ascii="Times New Roman" w:hAnsi="Times New Roman"/>
                <w:sz w:val="24"/>
                <w:szCs w:val="24"/>
              </w:rPr>
              <w:t>1.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>Бурятский национальный праздник «</w:t>
            </w:r>
            <w:proofErr w:type="spellStart"/>
            <w:r w:rsidRPr="0074174A">
              <w:rPr>
                <w:rFonts w:ascii="Times New Roman" w:hAnsi="Times New Roman"/>
                <w:sz w:val="24"/>
                <w:szCs w:val="24"/>
              </w:rPr>
              <w:t>Сагаалган</w:t>
            </w:r>
            <w:proofErr w:type="spellEnd"/>
            <w:r w:rsidRPr="007417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4A">
              <w:rPr>
                <w:rFonts w:ascii="Times New Roman" w:hAnsi="Times New Roman"/>
                <w:sz w:val="24"/>
                <w:szCs w:val="24"/>
              </w:rPr>
              <w:t>2.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>Флэш – моб «С днем рождения, любимый район»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4A">
              <w:rPr>
                <w:rFonts w:ascii="Times New Roman" w:hAnsi="Times New Roman"/>
                <w:sz w:val="24"/>
                <w:szCs w:val="24"/>
              </w:rPr>
              <w:t>3.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>«Время выбрало нас» - митинг, посвященный 35 годовщине вывода советских войск из Афганистана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4A">
              <w:rPr>
                <w:rFonts w:ascii="Times New Roman" w:hAnsi="Times New Roman"/>
                <w:sz w:val="24"/>
                <w:szCs w:val="24"/>
              </w:rPr>
              <w:t>4.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>Выставка детского рисунка «Мой папа герой»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4A">
              <w:rPr>
                <w:rFonts w:ascii="Times New Roman" w:hAnsi="Times New Roman"/>
                <w:sz w:val="24"/>
                <w:szCs w:val="24"/>
              </w:rPr>
              <w:t>5.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>Районный конкурс «</w:t>
            </w:r>
            <w:proofErr w:type="gramStart"/>
            <w:r w:rsidRPr="0074174A">
              <w:rPr>
                <w:rFonts w:ascii="Times New Roman" w:hAnsi="Times New Roman"/>
                <w:sz w:val="24"/>
                <w:szCs w:val="24"/>
              </w:rPr>
              <w:t>А  ну</w:t>
            </w:r>
            <w:proofErr w:type="gramEnd"/>
            <w:r w:rsidRPr="0074174A">
              <w:rPr>
                <w:rFonts w:ascii="Times New Roman" w:hAnsi="Times New Roman"/>
                <w:sz w:val="24"/>
                <w:szCs w:val="24"/>
              </w:rPr>
              <w:t xml:space="preserve"> – ка, мальчики»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4A">
              <w:rPr>
                <w:rFonts w:ascii="Times New Roman" w:hAnsi="Times New Roman"/>
                <w:sz w:val="24"/>
                <w:szCs w:val="24"/>
              </w:rPr>
              <w:t>6.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 xml:space="preserve">Благотворительный концерт «Служить </w:t>
            </w:r>
            <w:proofErr w:type="gramStart"/>
            <w:r w:rsidRPr="0074174A">
              <w:rPr>
                <w:rFonts w:ascii="Times New Roman" w:hAnsi="Times New Roman"/>
                <w:sz w:val="24"/>
                <w:szCs w:val="24"/>
              </w:rPr>
              <w:t>России..</w:t>
            </w:r>
            <w:proofErr w:type="gramEnd"/>
            <w:r w:rsidRPr="007417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4A">
              <w:rPr>
                <w:rFonts w:ascii="Times New Roman" w:hAnsi="Times New Roman"/>
                <w:sz w:val="24"/>
                <w:szCs w:val="24"/>
              </w:rPr>
              <w:t>7.«Масленица» - проводы зимы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4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>«Районный конкурс «А ну-ка, девушки»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4A">
              <w:rPr>
                <w:rFonts w:ascii="Times New Roman" w:hAnsi="Times New Roman"/>
                <w:sz w:val="24"/>
                <w:szCs w:val="24"/>
              </w:rPr>
              <w:t>9.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>«Вам любимым посвящается» - праздничный концерт, посвященный Международному женскому дню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4A">
              <w:rPr>
                <w:rFonts w:ascii="Times New Roman" w:hAnsi="Times New Roman"/>
                <w:sz w:val="24"/>
                <w:szCs w:val="24"/>
              </w:rPr>
              <w:t>10.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>Праздничный концерт, посвященный работнику культуры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4A">
              <w:rPr>
                <w:rFonts w:ascii="Times New Roman" w:hAnsi="Times New Roman"/>
                <w:sz w:val="24"/>
                <w:szCs w:val="24"/>
              </w:rPr>
              <w:t>11.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>Экологическая акция «Берегите птиц»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4A">
              <w:rPr>
                <w:rFonts w:ascii="Times New Roman" w:hAnsi="Times New Roman"/>
                <w:sz w:val="24"/>
                <w:szCs w:val="24"/>
              </w:rPr>
              <w:t>12.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 xml:space="preserve"> Танцевальный флэш – моб «В здоровом теле – здоровый дух»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4A">
              <w:rPr>
                <w:rFonts w:ascii="Times New Roman" w:hAnsi="Times New Roman"/>
                <w:sz w:val="24"/>
                <w:szCs w:val="24"/>
              </w:rPr>
              <w:t>13.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 xml:space="preserve"> Смотр художественной самодеятельности творческих коллективов Бичурского района, посвященному Году семьи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>4.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 xml:space="preserve"> Праздничный концерт</w:t>
            </w:r>
            <w:r w:rsidRPr="0074174A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>Вечер вальса Победы – праздничная программа</w:t>
            </w:r>
          </w:p>
          <w:p w:rsid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 xml:space="preserve"> Победный марш», посвященный 79 годовщине Великой Победы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>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>Вечер вальса выпускников 2024 года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>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 xml:space="preserve"> Игровая спортивная программа «Вот оно какое наше лето», посвященное Дню защиты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>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 xml:space="preserve"> Районный культурно -спортивный праздник «</w:t>
            </w:r>
            <w:proofErr w:type="spellStart"/>
            <w:r w:rsidRPr="0074174A">
              <w:rPr>
                <w:rFonts w:ascii="Times New Roman" w:hAnsi="Times New Roman"/>
                <w:sz w:val="24"/>
                <w:szCs w:val="24"/>
              </w:rPr>
              <w:t>Сурхарбан</w:t>
            </w:r>
            <w:proofErr w:type="spellEnd"/>
            <w:r w:rsidRPr="0074174A">
              <w:rPr>
                <w:rFonts w:ascii="Times New Roman" w:hAnsi="Times New Roman"/>
                <w:sz w:val="24"/>
                <w:szCs w:val="24"/>
              </w:rPr>
              <w:t xml:space="preserve"> 2024»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>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>Благотворительный концерт в поддержку СВО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>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 xml:space="preserve"> Праздничная программа «Под флагом России» живу»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>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 xml:space="preserve"> Районный фестиваль «Ребята с нашего двора»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>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ab/>
              <w:t>«Здравствуй, школа» - игровая программа к дню знаний</w:t>
            </w:r>
          </w:p>
          <w:p w:rsidR="0074174A" w:rsidRPr="0074174A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74174A">
              <w:rPr>
                <w:rFonts w:ascii="Times New Roman" w:hAnsi="Times New Roman"/>
                <w:sz w:val="24"/>
                <w:szCs w:val="24"/>
              </w:rPr>
              <w:t xml:space="preserve"> праздничный концерт ко дню пожилого человека</w:t>
            </w:r>
          </w:p>
          <w:p w:rsidR="007C05C3" w:rsidRDefault="0074174A" w:rsidP="0074174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423A22" w:rsidRPr="001F54D6">
              <w:rPr>
                <w:rFonts w:ascii="Times New Roman" w:hAnsi="Times New Roman"/>
                <w:sz w:val="24"/>
                <w:szCs w:val="24"/>
              </w:rPr>
              <w:t>Районный</w:t>
            </w:r>
            <w:r w:rsidR="007C05C3">
              <w:rPr>
                <w:rFonts w:ascii="Times New Roman" w:hAnsi="Times New Roman"/>
                <w:sz w:val="24"/>
                <w:szCs w:val="24"/>
              </w:rPr>
              <w:t xml:space="preserve"> детский </w:t>
            </w:r>
            <w:r w:rsidR="00423A22" w:rsidRPr="001F54D6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7C05C3">
              <w:rPr>
                <w:rFonts w:ascii="Times New Roman" w:hAnsi="Times New Roman"/>
                <w:sz w:val="24"/>
                <w:szCs w:val="24"/>
              </w:rPr>
              <w:t>«Зажги свою звезду»</w:t>
            </w:r>
            <w:r w:rsidR="00423A22" w:rsidRPr="001F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A22" w:rsidRPr="001F54D6" w:rsidRDefault="0074174A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423A22" w:rsidRPr="001F54D6">
              <w:rPr>
                <w:rFonts w:ascii="Times New Roman" w:hAnsi="Times New Roman"/>
                <w:sz w:val="24"/>
                <w:szCs w:val="24"/>
              </w:rPr>
              <w:t xml:space="preserve"> Районный культурно- спортивный праздник «</w:t>
            </w:r>
            <w:proofErr w:type="spellStart"/>
            <w:r w:rsidR="00423A22" w:rsidRPr="001F54D6">
              <w:rPr>
                <w:rFonts w:ascii="Times New Roman" w:hAnsi="Times New Roman"/>
                <w:sz w:val="24"/>
                <w:szCs w:val="24"/>
              </w:rPr>
              <w:t>Сурхарбан</w:t>
            </w:r>
            <w:proofErr w:type="spellEnd"/>
            <w:r w:rsidR="00423A22" w:rsidRPr="001F54D6">
              <w:rPr>
                <w:rFonts w:ascii="Times New Roman" w:hAnsi="Times New Roman"/>
                <w:sz w:val="24"/>
                <w:szCs w:val="24"/>
              </w:rPr>
              <w:t>- 202</w:t>
            </w:r>
            <w:r w:rsidR="00035A99">
              <w:rPr>
                <w:rFonts w:ascii="Times New Roman" w:hAnsi="Times New Roman"/>
                <w:sz w:val="24"/>
                <w:szCs w:val="24"/>
              </w:rPr>
              <w:t>3</w:t>
            </w:r>
            <w:r w:rsidR="00423A22" w:rsidRPr="001F54D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23A22" w:rsidRPr="001F54D6" w:rsidRDefault="0074174A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23A22" w:rsidRPr="001F54D6">
              <w:rPr>
                <w:rFonts w:ascii="Times New Roman" w:hAnsi="Times New Roman"/>
                <w:sz w:val="24"/>
                <w:szCs w:val="24"/>
              </w:rPr>
              <w:t>.Праздничная программа «Яркий жаркий – твой день молодежи», посвященный празднованию Дня молодежи.</w:t>
            </w:r>
          </w:p>
          <w:p w:rsidR="00423A22" w:rsidRPr="001F54D6" w:rsidRDefault="0074174A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23A22" w:rsidRPr="001F54D6">
              <w:rPr>
                <w:rFonts w:ascii="Times New Roman" w:hAnsi="Times New Roman"/>
                <w:sz w:val="24"/>
                <w:szCs w:val="24"/>
              </w:rPr>
              <w:t>.</w:t>
            </w:r>
            <w:r w:rsidR="00C35CB5">
              <w:rPr>
                <w:rFonts w:ascii="Times New Roman" w:hAnsi="Times New Roman"/>
                <w:sz w:val="24"/>
                <w:szCs w:val="24"/>
              </w:rPr>
              <w:t>Праздничное</w:t>
            </w:r>
            <w:r w:rsidR="00423A22" w:rsidRPr="001F54D6">
              <w:rPr>
                <w:rFonts w:ascii="Times New Roman" w:hAnsi="Times New Roman"/>
                <w:sz w:val="24"/>
                <w:szCs w:val="24"/>
              </w:rPr>
              <w:t xml:space="preserve"> мероприятие «</w:t>
            </w:r>
            <w:r w:rsidR="00C35CB5">
              <w:rPr>
                <w:rFonts w:ascii="Times New Roman" w:hAnsi="Times New Roman"/>
                <w:sz w:val="24"/>
                <w:szCs w:val="24"/>
              </w:rPr>
              <w:t xml:space="preserve">300-летие </w:t>
            </w:r>
            <w:proofErr w:type="spellStart"/>
            <w:r w:rsidR="00C35CB5">
              <w:rPr>
                <w:rFonts w:ascii="Times New Roman" w:hAnsi="Times New Roman"/>
                <w:sz w:val="24"/>
                <w:szCs w:val="24"/>
              </w:rPr>
              <w:t>с.Бичура</w:t>
            </w:r>
            <w:proofErr w:type="spellEnd"/>
            <w:r w:rsidR="00C35CB5">
              <w:rPr>
                <w:rFonts w:ascii="Times New Roman" w:hAnsi="Times New Roman"/>
                <w:sz w:val="24"/>
                <w:szCs w:val="24"/>
              </w:rPr>
              <w:t>»</w:t>
            </w:r>
            <w:r w:rsidR="00423A22" w:rsidRPr="001F54D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3A22" w:rsidRPr="001F54D6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74174A">
              <w:rPr>
                <w:rFonts w:ascii="Times New Roman" w:hAnsi="Times New Roman"/>
                <w:sz w:val="24"/>
                <w:szCs w:val="24"/>
              </w:rPr>
              <w:t>8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.День работников С\Х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3A22" w:rsidRPr="001F54D6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74174A">
              <w:rPr>
                <w:rFonts w:ascii="Times New Roman" w:hAnsi="Times New Roman"/>
                <w:sz w:val="24"/>
                <w:szCs w:val="24"/>
              </w:rPr>
              <w:t>9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.Районная Ёлка Главы 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3A22" w:rsidRPr="001F54D6" w:rsidRDefault="0074174A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23A22" w:rsidRPr="001F54D6">
              <w:rPr>
                <w:rFonts w:ascii="Times New Roman" w:hAnsi="Times New Roman"/>
                <w:sz w:val="24"/>
                <w:szCs w:val="24"/>
              </w:rPr>
              <w:t>.Новогодняя вечеринка для подростков.</w:t>
            </w:r>
          </w:p>
          <w:p w:rsidR="00423A22" w:rsidRPr="001F54D6" w:rsidRDefault="00423A22" w:rsidP="0019443B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1F54D6" w:rsidTr="00423A22">
        <w:trPr>
          <w:trHeight w:val="5153"/>
        </w:trPr>
        <w:tc>
          <w:tcPr>
            <w:tcW w:w="1683" w:type="dxa"/>
            <w:gridSpan w:val="2"/>
          </w:tcPr>
          <w:p w:rsidR="0057583F" w:rsidRPr="001F54D6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участия творческих коллективов и отдельных исполнителей в Международных, Всероссийских республиканских, межрайонных мероприятиях </w:t>
            </w:r>
          </w:p>
        </w:tc>
        <w:tc>
          <w:tcPr>
            <w:tcW w:w="7418" w:type="dxa"/>
            <w:gridSpan w:val="2"/>
          </w:tcPr>
          <w:p w:rsidR="00423A22" w:rsidRPr="001F54D6" w:rsidRDefault="00423A22" w:rsidP="00423A22">
            <w:pPr>
              <w:ind w:firstLine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Приняли участие в 3</w:t>
            </w:r>
            <w:r w:rsidR="00635A28">
              <w:rPr>
                <w:rFonts w:ascii="Times New Roman" w:hAnsi="Times New Roman"/>
                <w:sz w:val="24"/>
                <w:szCs w:val="24"/>
              </w:rPr>
              <w:t>1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мероприятиях МБУК «Районный Дом культуры» МО «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 xml:space="preserve"> район» (фестивалях, выставках, конференциях, семинарах) международного, межрегионального, всероссийского и республиканского уровня в 202</w:t>
            </w:r>
            <w:r w:rsidR="00035A99">
              <w:rPr>
                <w:rFonts w:ascii="Times New Roman" w:hAnsi="Times New Roman"/>
                <w:sz w:val="24"/>
                <w:szCs w:val="24"/>
              </w:rPr>
              <w:t>3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35A28" w:rsidRPr="00635A28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1.</w:t>
            </w:r>
            <w:r w:rsidR="00635A28">
              <w:rPr>
                <w:rFonts w:ascii="Times New Roman" w:hAnsi="Times New Roman"/>
                <w:sz w:val="24"/>
                <w:szCs w:val="24"/>
              </w:rPr>
              <w:t>Межрегиональный фестиваль «Раздайся,</w:t>
            </w:r>
            <w:r w:rsidR="00AB3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5A28">
              <w:rPr>
                <w:rFonts w:ascii="Times New Roman" w:hAnsi="Times New Roman"/>
                <w:sz w:val="24"/>
                <w:szCs w:val="24"/>
              </w:rPr>
              <w:t>к</w:t>
            </w:r>
            <w:r w:rsidR="00AB3951">
              <w:rPr>
                <w:rFonts w:ascii="Times New Roman" w:hAnsi="Times New Roman"/>
                <w:sz w:val="24"/>
                <w:szCs w:val="24"/>
              </w:rPr>
              <w:t>а</w:t>
            </w:r>
            <w:r w:rsidR="00635A28">
              <w:rPr>
                <w:rFonts w:ascii="Times New Roman" w:hAnsi="Times New Roman"/>
                <w:sz w:val="24"/>
                <w:szCs w:val="24"/>
              </w:rPr>
              <w:t>рогод</w:t>
            </w:r>
            <w:proofErr w:type="spellEnd"/>
            <w:r w:rsidR="00635A2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635A28">
              <w:rPr>
                <w:rFonts w:ascii="Times New Roman" w:hAnsi="Times New Roman"/>
                <w:sz w:val="24"/>
                <w:szCs w:val="24"/>
              </w:rPr>
              <w:t>с.Тарбагатай</w:t>
            </w:r>
            <w:proofErr w:type="spellEnd"/>
            <w:r w:rsidR="00635A28">
              <w:rPr>
                <w:rFonts w:ascii="Times New Roman" w:hAnsi="Times New Roman"/>
                <w:sz w:val="24"/>
                <w:szCs w:val="24"/>
              </w:rPr>
              <w:t xml:space="preserve">, октябрь, Народный фольклорный ансамбль «Воскресенье» МБУК «РДК», Диплом лауреата </w:t>
            </w:r>
            <w:r w:rsidR="00635A2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635A2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635A28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2.</w:t>
            </w:r>
            <w:r w:rsidR="00635A28">
              <w:rPr>
                <w:rFonts w:ascii="Times New Roman" w:hAnsi="Times New Roman"/>
                <w:sz w:val="24"/>
                <w:szCs w:val="24"/>
              </w:rPr>
              <w:t>Межрегиональный конкурс на создание концертных программ любительских коллективов</w:t>
            </w:r>
            <w:r w:rsidR="00E55D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5A28">
              <w:rPr>
                <w:rFonts w:ascii="Times New Roman" w:hAnsi="Times New Roman"/>
                <w:sz w:val="24"/>
                <w:szCs w:val="24"/>
              </w:rPr>
              <w:t xml:space="preserve">сохраняющих традиционную культуру старообрядцев, </w:t>
            </w:r>
            <w:proofErr w:type="spellStart"/>
            <w:r w:rsidR="00635A28"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 w:rsidR="00635A28">
              <w:rPr>
                <w:rFonts w:ascii="Times New Roman" w:hAnsi="Times New Roman"/>
                <w:sz w:val="24"/>
                <w:szCs w:val="24"/>
              </w:rPr>
              <w:t>-Удэ,</w:t>
            </w:r>
            <w:r w:rsidR="00035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A28">
              <w:rPr>
                <w:rFonts w:ascii="Times New Roman" w:hAnsi="Times New Roman"/>
                <w:sz w:val="24"/>
                <w:szCs w:val="24"/>
              </w:rPr>
              <w:t>декабрь, Народный фольклорный ансамбль «Воскресенье» МБУК «РДК» диплом лауреата</w:t>
            </w:r>
          </w:p>
          <w:p w:rsidR="00423A22" w:rsidRPr="001F54D6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3.XVII Международный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Маланинский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035A99">
              <w:rPr>
                <w:rFonts w:ascii="Times New Roman" w:hAnsi="Times New Roman"/>
                <w:sz w:val="24"/>
                <w:szCs w:val="24"/>
              </w:rPr>
              <w:t>,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CDC" w:rsidRPr="001F54D6">
              <w:rPr>
                <w:rFonts w:ascii="Times New Roman" w:hAnsi="Times New Roman"/>
                <w:sz w:val="24"/>
                <w:szCs w:val="24"/>
              </w:rPr>
              <w:t>Новосибирск</w:t>
            </w:r>
            <w:r w:rsidR="00035A99">
              <w:rPr>
                <w:rFonts w:ascii="Times New Roman" w:hAnsi="Times New Roman"/>
                <w:sz w:val="24"/>
                <w:szCs w:val="24"/>
              </w:rPr>
              <w:t>,</w:t>
            </w:r>
            <w:r w:rsidR="00F20CDC"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35A28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035A99">
              <w:rPr>
                <w:rFonts w:ascii="Times New Roman" w:hAnsi="Times New Roman"/>
                <w:sz w:val="24"/>
                <w:szCs w:val="24"/>
              </w:rPr>
              <w:t>,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Народный</w:t>
            </w:r>
            <w:proofErr w:type="spellEnd"/>
            <w:proofErr w:type="gramEnd"/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ансамбль «Кл</w:t>
            </w:r>
            <w:r w:rsidR="00F20CDC" w:rsidRPr="001F54D6">
              <w:rPr>
                <w:rFonts w:ascii="Times New Roman" w:hAnsi="Times New Roman"/>
                <w:sz w:val="24"/>
                <w:szCs w:val="24"/>
              </w:rPr>
              <w:t xml:space="preserve">уб гармонистов им. А. Слепнева» 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МБУК «РДК». Диплом </w:t>
            </w:r>
            <w:r w:rsidR="00635A28">
              <w:rPr>
                <w:rFonts w:ascii="Times New Roman" w:hAnsi="Times New Roman"/>
                <w:sz w:val="24"/>
                <w:szCs w:val="24"/>
              </w:rPr>
              <w:t>Лауреата</w:t>
            </w:r>
          </w:p>
          <w:p w:rsidR="00635A28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4.</w:t>
            </w:r>
            <w:r w:rsidR="00635A28">
              <w:rPr>
                <w:rFonts w:ascii="Times New Roman" w:hAnsi="Times New Roman"/>
                <w:sz w:val="24"/>
                <w:szCs w:val="24"/>
              </w:rPr>
              <w:t>Республиканский фестиваль «</w:t>
            </w:r>
            <w:proofErr w:type="spellStart"/>
            <w:r w:rsidR="00635A28">
              <w:rPr>
                <w:rFonts w:ascii="Times New Roman" w:hAnsi="Times New Roman"/>
                <w:sz w:val="24"/>
                <w:szCs w:val="24"/>
              </w:rPr>
              <w:t>Минии</w:t>
            </w:r>
            <w:proofErr w:type="spellEnd"/>
            <w:r w:rsidR="00635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5A28">
              <w:rPr>
                <w:rFonts w:ascii="Times New Roman" w:hAnsi="Times New Roman"/>
                <w:sz w:val="24"/>
                <w:szCs w:val="24"/>
              </w:rPr>
              <w:t>тоонто</w:t>
            </w:r>
            <w:proofErr w:type="spellEnd"/>
            <w:r w:rsidR="00635A28">
              <w:rPr>
                <w:rFonts w:ascii="Times New Roman" w:hAnsi="Times New Roman"/>
                <w:sz w:val="24"/>
                <w:szCs w:val="24"/>
              </w:rPr>
              <w:t xml:space="preserve">- малая Родина», посвященный 100-летию РБ, </w:t>
            </w:r>
            <w:proofErr w:type="spellStart"/>
            <w:r w:rsidR="00635A28"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 w:rsidR="00635A28">
              <w:rPr>
                <w:rFonts w:ascii="Times New Roman" w:hAnsi="Times New Roman"/>
                <w:sz w:val="24"/>
                <w:szCs w:val="24"/>
              </w:rPr>
              <w:t>-Удэ,</w:t>
            </w:r>
            <w:r w:rsidR="00035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A28">
              <w:rPr>
                <w:rFonts w:ascii="Times New Roman" w:hAnsi="Times New Roman"/>
                <w:sz w:val="24"/>
                <w:szCs w:val="24"/>
              </w:rPr>
              <w:t>июнь, народный фольклорный ансамбль «Воскресенье» МБУК «РДК», диплом за участие</w:t>
            </w:r>
          </w:p>
          <w:p w:rsidR="00423A22" w:rsidRPr="001F54D6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5.XII Республиканский фестиваль казачьей культуры «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Забайкал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>, наш славный Батюшка» в Иволгинском р</w:t>
            </w:r>
            <w:r w:rsidR="00F20CDC" w:rsidRPr="001F54D6">
              <w:rPr>
                <w:rFonts w:ascii="Times New Roman" w:hAnsi="Times New Roman"/>
                <w:sz w:val="24"/>
                <w:szCs w:val="24"/>
              </w:rPr>
              <w:t>айоне</w:t>
            </w:r>
            <w:r w:rsidR="00F20CDC" w:rsidRPr="001F54D6">
              <w:rPr>
                <w:rFonts w:ascii="Times New Roman" w:hAnsi="Times New Roman"/>
                <w:sz w:val="24"/>
                <w:szCs w:val="24"/>
              </w:rPr>
              <w:tab/>
              <w:t xml:space="preserve">Иволгинский район, с. </w:t>
            </w:r>
            <w:proofErr w:type="spellStart"/>
            <w:r w:rsidR="00F20CDC" w:rsidRPr="001F54D6">
              <w:rPr>
                <w:rFonts w:ascii="Times New Roman" w:hAnsi="Times New Roman"/>
                <w:sz w:val="24"/>
                <w:szCs w:val="24"/>
              </w:rPr>
              <w:t>Суж</w:t>
            </w:r>
            <w:proofErr w:type="spellEnd"/>
            <w:r w:rsidR="00F20CDC"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ab/>
              <w:t>июль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ab/>
              <w:t xml:space="preserve">Станичное казачье общество «Станица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Бичурская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>»</w:t>
            </w:r>
            <w:r w:rsidR="00F20CDC"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МБУК «РДК».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ab/>
              <w:t xml:space="preserve">Диплом II степени в общекомандном первенстве </w:t>
            </w:r>
          </w:p>
          <w:p w:rsidR="00423A22" w:rsidRPr="001F54D6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6.Межрегиональный фестиваль «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Семейская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круговая» Забайкальский край, с. Красный Чикой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ab/>
              <w:t>август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ab/>
              <w:t>Народный фольклорный ансамбль «Воскресенье» МБУК «РДК». Диплом I степени</w:t>
            </w:r>
          </w:p>
          <w:p w:rsidR="00635A28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7.</w:t>
            </w:r>
            <w:r w:rsidR="00623849">
              <w:rPr>
                <w:rFonts w:ascii="Times New Roman" w:hAnsi="Times New Roman"/>
                <w:sz w:val="24"/>
                <w:szCs w:val="24"/>
              </w:rPr>
              <w:t>Вс</w:t>
            </w:r>
            <w:r w:rsidR="00635A28">
              <w:rPr>
                <w:rFonts w:ascii="Times New Roman" w:hAnsi="Times New Roman"/>
                <w:sz w:val="24"/>
                <w:szCs w:val="24"/>
              </w:rPr>
              <w:t xml:space="preserve">ероссийский фестиваль любительских коллективов </w:t>
            </w:r>
            <w:proofErr w:type="spellStart"/>
            <w:r w:rsidR="00635A28"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 w:rsidR="00635A28">
              <w:rPr>
                <w:rFonts w:ascii="Times New Roman" w:hAnsi="Times New Roman"/>
                <w:sz w:val="24"/>
                <w:szCs w:val="24"/>
              </w:rPr>
              <w:t xml:space="preserve">-Удэ, январь, народный ансамбль «Клуб гармонистов» </w:t>
            </w:r>
            <w:proofErr w:type="spellStart"/>
            <w:r w:rsidR="00635A28">
              <w:rPr>
                <w:rFonts w:ascii="Times New Roman" w:hAnsi="Times New Roman"/>
                <w:sz w:val="24"/>
                <w:szCs w:val="24"/>
              </w:rPr>
              <w:t>им.А.Слепнева</w:t>
            </w:r>
            <w:proofErr w:type="spellEnd"/>
            <w:r w:rsidR="00635A28">
              <w:rPr>
                <w:rFonts w:ascii="Times New Roman" w:hAnsi="Times New Roman"/>
                <w:sz w:val="24"/>
                <w:szCs w:val="24"/>
              </w:rPr>
              <w:t>» МБУК «РДК» Диплом за участие</w:t>
            </w:r>
          </w:p>
          <w:p w:rsidR="00623849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8.</w:t>
            </w:r>
            <w:r w:rsidR="00623849">
              <w:rPr>
                <w:rFonts w:ascii="Times New Roman" w:hAnsi="Times New Roman"/>
                <w:sz w:val="24"/>
                <w:szCs w:val="24"/>
              </w:rPr>
              <w:t xml:space="preserve">«100 </w:t>
            </w:r>
            <w:proofErr w:type="spellStart"/>
            <w:r w:rsidR="00623849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="00623849">
              <w:rPr>
                <w:rFonts w:ascii="Times New Roman" w:hAnsi="Times New Roman"/>
                <w:sz w:val="24"/>
                <w:szCs w:val="24"/>
              </w:rPr>
              <w:t xml:space="preserve"> Республики Бурятия, </w:t>
            </w:r>
            <w:proofErr w:type="spellStart"/>
            <w:r w:rsidR="00623849"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 w:rsidR="00623849">
              <w:rPr>
                <w:rFonts w:ascii="Times New Roman" w:hAnsi="Times New Roman"/>
                <w:sz w:val="24"/>
                <w:szCs w:val="24"/>
              </w:rPr>
              <w:t>-Удэ, июнь, Народный ансамбль «Клуб гармонистов» МБУК РДК, диплом за участие</w:t>
            </w:r>
          </w:p>
          <w:p w:rsidR="00423A22" w:rsidRPr="001F54D6" w:rsidRDefault="00E55D6E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23A22" w:rsidRPr="001F54D6">
              <w:rPr>
                <w:rFonts w:ascii="Times New Roman" w:hAnsi="Times New Roman"/>
                <w:sz w:val="24"/>
                <w:szCs w:val="24"/>
              </w:rPr>
              <w:t>.</w:t>
            </w:r>
            <w:r w:rsidR="00623849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 конкурс «Зимний марафон талантов», </w:t>
            </w:r>
            <w:proofErr w:type="spellStart"/>
            <w:r w:rsidR="00623849"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 w:rsidR="0062384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="00623849">
              <w:rPr>
                <w:rFonts w:ascii="Times New Roman" w:hAnsi="Times New Roman"/>
                <w:sz w:val="24"/>
                <w:szCs w:val="24"/>
              </w:rPr>
              <w:t>Петрбург</w:t>
            </w:r>
            <w:proofErr w:type="spellEnd"/>
            <w:r w:rsidR="00623849">
              <w:rPr>
                <w:rFonts w:ascii="Times New Roman" w:hAnsi="Times New Roman"/>
                <w:sz w:val="24"/>
                <w:szCs w:val="24"/>
              </w:rPr>
              <w:t>, март, народный ансамбль «Сибирячка», диплом лауреата 1 степени</w:t>
            </w:r>
          </w:p>
          <w:p w:rsidR="00623849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</w:t>
            </w:r>
            <w:r w:rsidR="00D40529">
              <w:rPr>
                <w:rFonts w:ascii="Times New Roman" w:hAnsi="Times New Roman"/>
                <w:sz w:val="24"/>
                <w:szCs w:val="24"/>
              </w:rPr>
              <w:t>0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.</w:t>
            </w:r>
            <w:r w:rsidR="00623849">
              <w:rPr>
                <w:rFonts w:ascii="Times New Roman" w:hAnsi="Times New Roman"/>
                <w:sz w:val="24"/>
                <w:szCs w:val="24"/>
              </w:rPr>
              <w:t xml:space="preserve">Международный многожанровый арт-проект «Ты можешь» фестиваль конкурс «Россия Родина моя», </w:t>
            </w:r>
            <w:proofErr w:type="spellStart"/>
            <w:r w:rsidR="00623849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="00623849">
              <w:rPr>
                <w:rFonts w:ascii="Times New Roman" w:hAnsi="Times New Roman"/>
                <w:sz w:val="24"/>
                <w:szCs w:val="24"/>
              </w:rPr>
              <w:t>, май, народный ансамбль «Сибирячка», диплом лауреата 1 степени</w:t>
            </w:r>
          </w:p>
          <w:p w:rsidR="00623849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40529">
              <w:rPr>
                <w:rFonts w:ascii="Times New Roman" w:hAnsi="Times New Roman"/>
                <w:sz w:val="24"/>
                <w:szCs w:val="24"/>
              </w:rPr>
              <w:t>1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849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фестиваль-конкурс творческих коллективов и исполнителей «Браво» </w:t>
            </w:r>
            <w:proofErr w:type="spellStart"/>
            <w:r w:rsidR="00623849"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 w:rsidR="00623849">
              <w:rPr>
                <w:rFonts w:ascii="Times New Roman" w:hAnsi="Times New Roman"/>
                <w:sz w:val="24"/>
                <w:szCs w:val="24"/>
              </w:rPr>
              <w:t xml:space="preserve"> Петербург, июнь, Народный ансамбль «Сибирячка» диплом 1 степени</w:t>
            </w:r>
          </w:p>
          <w:p w:rsidR="00623849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</w:t>
            </w:r>
            <w:r w:rsidR="00D40529">
              <w:rPr>
                <w:rFonts w:ascii="Times New Roman" w:hAnsi="Times New Roman"/>
                <w:sz w:val="24"/>
                <w:szCs w:val="24"/>
              </w:rPr>
              <w:t>2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23849">
              <w:rPr>
                <w:rFonts w:ascii="Times New Roman" w:hAnsi="Times New Roman"/>
                <w:sz w:val="24"/>
                <w:szCs w:val="24"/>
              </w:rPr>
              <w:t>Республиканский видео-конкурс хоровых коллективо</w:t>
            </w:r>
            <w:r w:rsidR="00D40529">
              <w:rPr>
                <w:rFonts w:ascii="Times New Roman" w:hAnsi="Times New Roman"/>
                <w:sz w:val="24"/>
                <w:szCs w:val="24"/>
              </w:rPr>
              <w:t>в</w:t>
            </w:r>
            <w:r w:rsidR="00623849">
              <w:rPr>
                <w:rFonts w:ascii="Times New Roman" w:hAnsi="Times New Roman"/>
                <w:sz w:val="24"/>
                <w:szCs w:val="24"/>
              </w:rPr>
              <w:t xml:space="preserve"> «Пою мою Республику» </w:t>
            </w:r>
            <w:proofErr w:type="spellStart"/>
            <w:r w:rsidR="00623849"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 w:rsidR="00623849">
              <w:rPr>
                <w:rFonts w:ascii="Times New Roman" w:hAnsi="Times New Roman"/>
                <w:sz w:val="24"/>
                <w:szCs w:val="24"/>
              </w:rPr>
              <w:t>-Удэ, народный ансамбль «Сибирячка», диплом за участие</w:t>
            </w:r>
          </w:p>
          <w:p w:rsidR="00423A22" w:rsidRPr="001F54D6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</w:t>
            </w:r>
            <w:r w:rsidR="00D40529">
              <w:rPr>
                <w:rFonts w:ascii="Times New Roman" w:hAnsi="Times New Roman"/>
                <w:sz w:val="24"/>
                <w:szCs w:val="24"/>
              </w:rPr>
              <w:t>3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.  Фестиваль в сфере искусств и творчества «Пробуждение» г. Санкт Петербург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ab/>
              <w:t>февраль</w:t>
            </w:r>
            <w:r w:rsidR="00F20CDC"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0CDC" w:rsidRPr="001F54D6">
              <w:rPr>
                <w:rFonts w:ascii="Times New Roman" w:hAnsi="Times New Roman"/>
                <w:sz w:val="24"/>
                <w:szCs w:val="24"/>
              </w:rPr>
              <w:t>Меремьянина</w:t>
            </w:r>
            <w:proofErr w:type="spellEnd"/>
            <w:r w:rsidR="00F20CDC" w:rsidRPr="001F54D6">
              <w:rPr>
                <w:rFonts w:ascii="Times New Roman" w:hAnsi="Times New Roman"/>
                <w:sz w:val="24"/>
                <w:szCs w:val="24"/>
              </w:rPr>
              <w:t xml:space="preserve"> Кристина солистка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Малокуналейский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ab/>
              <w:t>Лауреаты III степени</w:t>
            </w:r>
          </w:p>
          <w:p w:rsidR="00423A22" w:rsidRPr="001F54D6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</w:t>
            </w:r>
            <w:r w:rsidR="00D40529">
              <w:rPr>
                <w:rFonts w:ascii="Times New Roman" w:hAnsi="Times New Roman"/>
                <w:sz w:val="24"/>
                <w:szCs w:val="24"/>
              </w:rPr>
              <w:t>4</w:t>
            </w:r>
            <w:r w:rsidR="0074174A">
              <w:rPr>
                <w:rFonts w:ascii="Times New Roman" w:hAnsi="Times New Roman"/>
                <w:sz w:val="24"/>
                <w:szCs w:val="24"/>
              </w:rPr>
              <w:t>.</w:t>
            </w:r>
            <w:r w:rsidR="00623849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Республиканском конкурсе «Моя малая Родина», посвященная 100- </w:t>
            </w:r>
            <w:proofErr w:type="spellStart"/>
            <w:r w:rsidR="0062384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623849">
              <w:rPr>
                <w:rFonts w:ascii="Times New Roman" w:hAnsi="Times New Roman"/>
                <w:sz w:val="24"/>
                <w:szCs w:val="24"/>
              </w:rPr>
              <w:t xml:space="preserve"> РБ, </w:t>
            </w:r>
            <w:proofErr w:type="spellStart"/>
            <w:r w:rsidR="00623849"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 w:rsidR="00623849">
              <w:rPr>
                <w:rFonts w:ascii="Times New Roman" w:hAnsi="Times New Roman"/>
                <w:sz w:val="24"/>
                <w:szCs w:val="24"/>
              </w:rPr>
              <w:t>-Удэ, июнь, народный ансамбль «Сибирячка»</w:t>
            </w:r>
            <w:r w:rsidR="00BC6DF3">
              <w:rPr>
                <w:rFonts w:ascii="Times New Roman" w:hAnsi="Times New Roman"/>
                <w:sz w:val="24"/>
                <w:szCs w:val="24"/>
              </w:rPr>
              <w:t>, диплом за участие</w:t>
            </w:r>
          </w:p>
          <w:p w:rsidR="00423A22" w:rsidRPr="001F54D6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</w:t>
            </w:r>
            <w:r w:rsidR="00D40529">
              <w:rPr>
                <w:rFonts w:ascii="Times New Roman" w:hAnsi="Times New Roman"/>
                <w:sz w:val="24"/>
                <w:szCs w:val="24"/>
              </w:rPr>
              <w:t>5.Р</w:t>
            </w:r>
            <w:r w:rsidR="00BC6DF3">
              <w:rPr>
                <w:rFonts w:ascii="Times New Roman" w:hAnsi="Times New Roman"/>
                <w:sz w:val="24"/>
                <w:szCs w:val="24"/>
              </w:rPr>
              <w:t xml:space="preserve">еспубликанский смотр «Мини </w:t>
            </w:r>
            <w:proofErr w:type="spellStart"/>
            <w:r w:rsidR="00BC6DF3">
              <w:rPr>
                <w:rFonts w:ascii="Times New Roman" w:hAnsi="Times New Roman"/>
                <w:sz w:val="24"/>
                <w:szCs w:val="24"/>
              </w:rPr>
              <w:t>Тоонто</w:t>
            </w:r>
            <w:proofErr w:type="spellEnd"/>
            <w:r w:rsidR="00BC6DF3">
              <w:rPr>
                <w:rFonts w:ascii="Times New Roman" w:hAnsi="Times New Roman"/>
                <w:sz w:val="24"/>
                <w:szCs w:val="24"/>
              </w:rPr>
              <w:t>- моя малая Родина»,</w:t>
            </w:r>
            <w:r w:rsidR="00E5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DF3">
              <w:rPr>
                <w:rFonts w:ascii="Times New Roman" w:hAnsi="Times New Roman"/>
                <w:sz w:val="24"/>
                <w:szCs w:val="24"/>
              </w:rPr>
              <w:t xml:space="preserve">выставка народных промыслов «Уран Дархан», </w:t>
            </w:r>
            <w:proofErr w:type="spellStart"/>
            <w:r w:rsidR="00BC6DF3"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 w:rsidR="00BC6DF3">
              <w:rPr>
                <w:rFonts w:ascii="Times New Roman" w:hAnsi="Times New Roman"/>
                <w:sz w:val="24"/>
                <w:szCs w:val="24"/>
              </w:rPr>
              <w:t>-Удэ июнь, народный ансамбль «</w:t>
            </w:r>
            <w:proofErr w:type="spellStart"/>
            <w:r w:rsidR="00BC6DF3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="00BC6DF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BC6DF3">
              <w:rPr>
                <w:rFonts w:ascii="Times New Roman" w:hAnsi="Times New Roman"/>
                <w:sz w:val="24"/>
                <w:szCs w:val="24"/>
              </w:rPr>
              <w:t>Билютайский</w:t>
            </w:r>
            <w:proofErr w:type="spellEnd"/>
            <w:r w:rsidR="00BC6DF3">
              <w:rPr>
                <w:rFonts w:ascii="Times New Roman" w:hAnsi="Times New Roman"/>
                <w:sz w:val="24"/>
                <w:szCs w:val="24"/>
              </w:rPr>
              <w:t xml:space="preserve"> СК, диплом за участие</w:t>
            </w:r>
          </w:p>
          <w:p w:rsidR="00BC6DF3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</w:t>
            </w:r>
            <w:r w:rsidR="00D40529">
              <w:rPr>
                <w:rFonts w:ascii="Times New Roman" w:hAnsi="Times New Roman"/>
                <w:sz w:val="24"/>
                <w:szCs w:val="24"/>
              </w:rPr>
              <w:t>6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. международный </w:t>
            </w:r>
            <w:r w:rsidR="00BC6DF3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конкурс искусства и творчества «</w:t>
            </w:r>
            <w:r w:rsidR="00BC6DF3">
              <w:rPr>
                <w:rFonts w:ascii="Times New Roman" w:hAnsi="Times New Roman"/>
                <w:sz w:val="24"/>
                <w:szCs w:val="24"/>
              </w:rPr>
              <w:t>Мир талантов</w:t>
            </w:r>
            <w:r w:rsidR="00F20CDC" w:rsidRPr="001F54D6">
              <w:rPr>
                <w:rFonts w:ascii="Times New Roman" w:hAnsi="Times New Roman"/>
                <w:sz w:val="24"/>
                <w:szCs w:val="24"/>
              </w:rPr>
              <w:t>»</w:t>
            </w:r>
            <w:r w:rsidR="00BC6DF3">
              <w:rPr>
                <w:rFonts w:ascii="Times New Roman" w:hAnsi="Times New Roman"/>
                <w:sz w:val="24"/>
                <w:szCs w:val="24"/>
              </w:rPr>
              <w:t xml:space="preserve"> Арт центр «Наследие» народный ансамбль «</w:t>
            </w:r>
            <w:proofErr w:type="spellStart"/>
            <w:r w:rsidR="00BC6DF3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="00BC6DF3">
              <w:rPr>
                <w:rFonts w:ascii="Times New Roman" w:hAnsi="Times New Roman"/>
                <w:sz w:val="24"/>
                <w:szCs w:val="24"/>
              </w:rPr>
              <w:t xml:space="preserve">», благодарственное </w:t>
            </w:r>
          </w:p>
          <w:p w:rsid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</w:t>
            </w:r>
            <w:r w:rsidR="00D40529">
              <w:rPr>
                <w:rFonts w:ascii="Times New Roman" w:hAnsi="Times New Roman"/>
                <w:sz w:val="24"/>
                <w:szCs w:val="24"/>
              </w:rPr>
              <w:t>7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. международный конкурс </w:t>
            </w:r>
            <w:r w:rsidR="00BC6DF3">
              <w:rPr>
                <w:rFonts w:ascii="Times New Roman" w:hAnsi="Times New Roman"/>
                <w:sz w:val="24"/>
                <w:szCs w:val="24"/>
              </w:rPr>
              <w:t>«Звездопад» номинация эстрадный вокал, Международный Арт центр «Наследие» народный ансамбль «</w:t>
            </w:r>
            <w:proofErr w:type="spellStart"/>
            <w:r w:rsidR="00BC6DF3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="00BC6D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BC6DF3">
              <w:rPr>
                <w:rFonts w:ascii="Times New Roman" w:hAnsi="Times New Roman"/>
                <w:sz w:val="24"/>
                <w:szCs w:val="24"/>
              </w:rPr>
              <w:t>Билютайский</w:t>
            </w:r>
            <w:proofErr w:type="spellEnd"/>
            <w:r w:rsidR="00BC6DF3">
              <w:rPr>
                <w:rFonts w:ascii="Times New Roman" w:hAnsi="Times New Roman"/>
                <w:sz w:val="24"/>
                <w:szCs w:val="24"/>
              </w:rPr>
              <w:t xml:space="preserve"> СК, диплом лауреата 2 степени, благодарственное письмо.</w:t>
            </w:r>
          </w:p>
          <w:p w:rsidR="00BC6DF3" w:rsidRPr="001F54D6" w:rsidRDefault="00BC6DF3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052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.Празднование 100-летия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Кяхтинского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района-выставка ДПИ и НХП, народный художественный коллектив «Дом мастера»,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у.Хаян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диплом за участие</w:t>
            </w:r>
          </w:p>
          <w:p w:rsidR="00423A22" w:rsidRPr="001F54D6" w:rsidRDefault="00D40529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23A22" w:rsidRPr="001F54D6">
              <w:rPr>
                <w:rFonts w:ascii="Times New Roman" w:hAnsi="Times New Roman"/>
                <w:sz w:val="24"/>
                <w:szCs w:val="24"/>
              </w:rPr>
              <w:t>.</w:t>
            </w:r>
            <w:r w:rsidR="00BC6DF3">
              <w:rPr>
                <w:rFonts w:ascii="Times New Roman" w:hAnsi="Times New Roman"/>
                <w:sz w:val="24"/>
                <w:szCs w:val="24"/>
              </w:rPr>
              <w:t xml:space="preserve">Региональный казачий фестиваль, </w:t>
            </w:r>
            <w:proofErr w:type="spellStart"/>
            <w:r w:rsidR="00BC6DF3"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 w:rsidR="00BC6DF3">
              <w:rPr>
                <w:rFonts w:ascii="Times New Roman" w:hAnsi="Times New Roman"/>
                <w:sz w:val="24"/>
                <w:szCs w:val="24"/>
              </w:rPr>
              <w:t xml:space="preserve">-Удэ, июль, народный художественный коллектив «Дом </w:t>
            </w:r>
            <w:proofErr w:type="spellStart"/>
            <w:proofErr w:type="gramStart"/>
            <w:r w:rsidR="00BC6DF3">
              <w:rPr>
                <w:rFonts w:ascii="Times New Roman" w:hAnsi="Times New Roman"/>
                <w:sz w:val="24"/>
                <w:szCs w:val="24"/>
              </w:rPr>
              <w:t>мастера»Угалза</w:t>
            </w:r>
            <w:proofErr w:type="spellEnd"/>
            <w:proofErr w:type="gramEnd"/>
            <w:r w:rsidR="00BC6DF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BC6DF3">
              <w:rPr>
                <w:rFonts w:ascii="Times New Roman" w:hAnsi="Times New Roman"/>
                <w:sz w:val="24"/>
                <w:szCs w:val="24"/>
              </w:rPr>
              <w:t>у.Хаян</w:t>
            </w:r>
            <w:proofErr w:type="spellEnd"/>
            <w:r w:rsidR="00BC6DF3">
              <w:rPr>
                <w:rFonts w:ascii="Times New Roman" w:hAnsi="Times New Roman"/>
                <w:sz w:val="24"/>
                <w:szCs w:val="24"/>
              </w:rPr>
              <w:t>, Атаманская грамота</w:t>
            </w:r>
            <w:r w:rsidR="00E55D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951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D40529">
              <w:rPr>
                <w:rFonts w:ascii="Times New Roman" w:hAnsi="Times New Roman"/>
                <w:sz w:val="24"/>
                <w:szCs w:val="24"/>
              </w:rPr>
              <w:t>0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.</w:t>
            </w:r>
            <w:r w:rsidR="00022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951">
              <w:rPr>
                <w:rFonts w:ascii="Times New Roman" w:hAnsi="Times New Roman"/>
                <w:sz w:val="24"/>
                <w:szCs w:val="24"/>
              </w:rPr>
              <w:t xml:space="preserve">Выставка ДПИ И НХП, проведение мастер класса по художественной росписи в рамках празднования 100- </w:t>
            </w:r>
            <w:proofErr w:type="spellStart"/>
            <w:r w:rsidR="00AB3951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="00AB3951">
              <w:rPr>
                <w:rFonts w:ascii="Times New Roman" w:hAnsi="Times New Roman"/>
                <w:sz w:val="24"/>
                <w:szCs w:val="24"/>
              </w:rPr>
              <w:t xml:space="preserve"> РБ, </w:t>
            </w:r>
            <w:proofErr w:type="spellStart"/>
            <w:r w:rsidR="00AB3951"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 w:rsidR="00AB3951">
              <w:rPr>
                <w:rFonts w:ascii="Times New Roman" w:hAnsi="Times New Roman"/>
                <w:sz w:val="24"/>
                <w:szCs w:val="24"/>
              </w:rPr>
              <w:t>-Удэ, июнь, Маркова О.Н, МБУК «РДК», диплом участника</w:t>
            </w:r>
          </w:p>
          <w:p w:rsidR="00423A22" w:rsidRPr="001F54D6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022DDB">
              <w:rPr>
                <w:rFonts w:ascii="Times New Roman" w:hAnsi="Times New Roman"/>
                <w:sz w:val="24"/>
                <w:szCs w:val="24"/>
              </w:rPr>
              <w:t>1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.</w:t>
            </w:r>
            <w:r w:rsidR="00AB3951">
              <w:rPr>
                <w:rFonts w:ascii="Times New Roman" w:hAnsi="Times New Roman"/>
                <w:sz w:val="24"/>
                <w:szCs w:val="24"/>
              </w:rPr>
              <w:t xml:space="preserve">Гранд выставка изделий ДПИ и НХП «Уран-Дархан», </w:t>
            </w:r>
            <w:proofErr w:type="spellStart"/>
            <w:r w:rsidR="00AB3951"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 w:rsidR="00AB3951">
              <w:rPr>
                <w:rFonts w:ascii="Times New Roman" w:hAnsi="Times New Roman"/>
                <w:sz w:val="24"/>
                <w:szCs w:val="24"/>
              </w:rPr>
              <w:t>-Удэ, июнь, Маркова О.Н, диплом за участие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5A99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022DDB">
              <w:rPr>
                <w:rFonts w:ascii="Times New Roman" w:hAnsi="Times New Roman"/>
                <w:sz w:val="24"/>
                <w:szCs w:val="24"/>
              </w:rPr>
              <w:t>2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.</w:t>
            </w:r>
            <w:r w:rsidR="00035A99">
              <w:rPr>
                <w:rFonts w:ascii="Times New Roman" w:hAnsi="Times New Roman"/>
                <w:sz w:val="24"/>
                <w:szCs w:val="24"/>
              </w:rPr>
              <w:t>Окружной этап Всероссийского конкурса «Туристический сувенир» Дальневосточного федерального округа 2023, сентябрь, Маркова О.Н МБУК «РДК»</w:t>
            </w:r>
          </w:p>
          <w:p w:rsidR="00423A22" w:rsidRPr="001F54D6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22DDB">
              <w:rPr>
                <w:rFonts w:ascii="Times New Roman" w:hAnsi="Times New Roman"/>
                <w:sz w:val="24"/>
                <w:szCs w:val="24"/>
              </w:rPr>
              <w:t>3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.</w:t>
            </w:r>
            <w:r w:rsidR="00AB3951">
              <w:rPr>
                <w:rFonts w:ascii="Times New Roman" w:hAnsi="Times New Roman"/>
                <w:sz w:val="24"/>
                <w:szCs w:val="24"/>
              </w:rPr>
              <w:t xml:space="preserve">Участие 75 мастеровых в Забайкалье </w:t>
            </w:r>
            <w:proofErr w:type="spellStart"/>
            <w:r w:rsidR="00AB3951">
              <w:rPr>
                <w:rFonts w:ascii="Times New Roman" w:hAnsi="Times New Roman"/>
                <w:sz w:val="24"/>
                <w:szCs w:val="24"/>
              </w:rPr>
              <w:t>оз.Арей</w:t>
            </w:r>
            <w:proofErr w:type="spellEnd"/>
            <w:r w:rsidR="00AB3951">
              <w:rPr>
                <w:rFonts w:ascii="Times New Roman" w:hAnsi="Times New Roman"/>
                <w:sz w:val="24"/>
                <w:szCs w:val="24"/>
              </w:rPr>
              <w:t>, фестиваль фольклора и ремесел, июнь, диплом за участие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3A22" w:rsidRPr="001F54D6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022DDB">
              <w:rPr>
                <w:rFonts w:ascii="Times New Roman" w:hAnsi="Times New Roman"/>
                <w:sz w:val="24"/>
                <w:szCs w:val="24"/>
              </w:rPr>
              <w:t>4</w:t>
            </w:r>
            <w:r w:rsidR="00AB3951">
              <w:rPr>
                <w:rFonts w:ascii="Times New Roman" w:hAnsi="Times New Roman"/>
                <w:sz w:val="24"/>
                <w:szCs w:val="24"/>
              </w:rPr>
              <w:t xml:space="preserve">. Республиканский фестиваль «Байкальский </w:t>
            </w:r>
            <w:proofErr w:type="spellStart"/>
            <w:proofErr w:type="gramStart"/>
            <w:r w:rsidR="00035A99">
              <w:rPr>
                <w:rFonts w:ascii="Times New Roman" w:hAnsi="Times New Roman"/>
                <w:sz w:val="24"/>
                <w:szCs w:val="24"/>
              </w:rPr>
              <w:t>С</w:t>
            </w:r>
            <w:r w:rsidR="00AB3951">
              <w:rPr>
                <w:rFonts w:ascii="Times New Roman" w:hAnsi="Times New Roman"/>
                <w:sz w:val="24"/>
                <w:szCs w:val="24"/>
              </w:rPr>
              <w:t>абантуй»с</w:t>
            </w:r>
            <w:proofErr w:type="spellEnd"/>
            <w:proofErr w:type="gramEnd"/>
            <w:r w:rsidR="00AB3951">
              <w:rPr>
                <w:rFonts w:ascii="Times New Roman" w:hAnsi="Times New Roman"/>
                <w:sz w:val="24"/>
                <w:szCs w:val="24"/>
              </w:rPr>
              <w:t xml:space="preserve"> Усть-</w:t>
            </w:r>
            <w:r w:rsidR="002B3EA5">
              <w:rPr>
                <w:rFonts w:ascii="Times New Roman" w:hAnsi="Times New Roman"/>
                <w:sz w:val="24"/>
                <w:szCs w:val="24"/>
              </w:rPr>
              <w:t>К</w:t>
            </w:r>
            <w:r w:rsidR="00AB3951">
              <w:rPr>
                <w:rFonts w:ascii="Times New Roman" w:hAnsi="Times New Roman"/>
                <w:sz w:val="24"/>
                <w:szCs w:val="24"/>
              </w:rPr>
              <w:t>яхта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951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022DDB">
              <w:rPr>
                <w:rFonts w:ascii="Times New Roman" w:hAnsi="Times New Roman"/>
                <w:sz w:val="24"/>
                <w:szCs w:val="24"/>
              </w:rPr>
              <w:t>5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3951">
              <w:rPr>
                <w:rFonts w:ascii="Times New Roman" w:hAnsi="Times New Roman"/>
                <w:sz w:val="24"/>
                <w:szCs w:val="24"/>
              </w:rPr>
              <w:t>Кр</w:t>
            </w:r>
            <w:r w:rsidR="00E55D6E">
              <w:rPr>
                <w:rFonts w:ascii="Times New Roman" w:hAnsi="Times New Roman"/>
                <w:sz w:val="24"/>
                <w:szCs w:val="24"/>
              </w:rPr>
              <w:t>а</w:t>
            </w:r>
            <w:r w:rsidR="00AB3951">
              <w:rPr>
                <w:rFonts w:ascii="Times New Roman" w:hAnsi="Times New Roman"/>
                <w:sz w:val="24"/>
                <w:szCs w:val="24"/>
              </w:rPr>
              <w:t>евая выставка- ярм</w:t>
            </w:r>
            <w:r w:rsidR="00035A99">
              <w:rPr>
                <w:rFonts w:ascii="Times New Roman" w:hAnsi="Times New Roman"/>
                <w:sz w:val="24"/>
                <w:szCs w:val="24"/>
              </w:rPr>
              <w:t>а</w:t>
            </w:r>
            <w:r w:rsidR="00AB3951">
              <w:rPr>
                <w:rFonts w:ascii="Times New Roman" w:hAnsi="Times New Roman"/>
                <w:sz w:val="24"/>
                <w:szCs w:val="24"/>
              </w:rPr>
              <w:t xml:space="preserve">рка «Кукольный хоровод», </w:t>
            </w:r>
            <w:proofErr w:type="spellStart"/>
            <w:r w:rsidR="00AB3951">
              <w:rPr>
                <w:rFonts w:ascii="Times New Roman" w:hAnsi="Times New Roman"/>
                <w:sz w:val="24"/>
                <w:szCs w:val="24"/>
              </w:rPr>
              <w:t>г.Чита</w:t>
            </w:r>
            <w:proofErr w:type="spellEnd"/>
            <w:r w:rsidR="00AB3951">
              <w:rPr>
                <w:rFonts w:ascii="Times New Roman" w:hAnsi="Times New Roman"/>
                <w:sz w:val="24"/>
                <w:szCs w:val="24"/>
              </w:rPr>
              <w:t>, март</w:t>
            </w:r>
          </w:p>
          <w:p w:rsidR="00035A99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022DDB">
              <w:rPr>
                <w:rFonts w:ascii="Times New Roman" w:hAnsi="Times New Roman"/>
                <w:sz w:val="24"/>
                <w:szCs w:val="24"/>
              </w:rPr>
              <w:t>6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0529" w:rsidRPr="001F54D6">
              <w:rPr>
                <w:rFonts w:ascii="Times New Roman" w:hAnsi="Times New Roman"/>
                <w:sz w:val="24"/>
                <w:szCs w:val="24"/>
              </w:rPr>
              <w:t>4</w:t>
            </w:r>
            <w:r w:rsidR="00D40529">
              <w:rPr>
                <w:rFonts w:ascii="Times New Roman" w:hAnsi="Times New Roman"/>
                <w:sz w:val="24"/>
                <w:szCs w:val="24"/>
              </w:rPr>
              <w:t>9</w:t>
            </w:r>
            <w:r w:rsidR="00D40529" w:rsidRPr="001F54D6">
              <w:rPr>
                <w:rFonts w:ascii="Times New Roman" w:hAnsi="Times New Roman"/>
                <w:sz w:val="24"/>
                <w:szCs w:val="24"/>
              </w:rPr>
              <w:t>-й Межрегиональный конкурс «</w:t>
            </w:r>
            <w:proofErr w:type="spellStart"/>
            <w:r w:rsidR="00D40529" w:rsidRPr="001F54D6">
              <w:rPr>
                <w:rFonts w:ascii="Times New Roman" w:hAnsi="Times New Roman"/>
                <w:sz w:val="24"/>
                <w:szCs w:val="24"/>
              </w:rPr>
              <w:t>Эхэ</w:t>
            </w:r>
            <w:proofErr w:type="spellEnd"/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0529" w:rsidRPr="001F54D6">
              <w:rPr>
                <w:rFonts w:ascii="Times New Roman" w:hAnsi="Times New Roman"/>
                <w:sz w:val="24"/>
                <w:szCs w:val="24"/>
              </w:rPr>
              <w:t>хэлэн</w:t>
            </w:r>
            <w:proofErr w:type="spellEnd"/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D40529" w:rsidRPr="001F54D6">
              <w:rPr>
                <w:rFonts w:ascii="Times New Roman" w:hAnsi="Times New Roman"/>
                <w:sz w:val="24"/>
                <w:szCs w:val="24"/>
              </w:rPr>
              <w:t>манай</w:t>
            </w:r>
            <w:proofErr w:type="spellEnd"/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0529" w:rsidRPr="001F54D6">
              <w:rPr>
                <w:rFonts w:ascii="Times New Roman" w:hAnsi="Times New Roman"/>
                <w:sz w:val="24"/>
                <w:szCs w:val="24"/>
              </w:rPr>
              <w:t>баялиг</w:t>
            </w:r>
            <w:proofErr w:type="spellEnd"/>
            <w:r w:rsidR="00D40529" w:rsidRPr="001F54D6">
              <w:rPr>
                <w:rFonts w:ascii="Times New Roman" w:hAnsi="Times New Roman"/>
                <w:sz w:val="24"/>
                <w:szCs w:val="24"/>
              </w:rPr>
              <w:t>», декабрь 202</w:t>
            </w:r>
            <w:r w:rsidR="00D40529">
              <w:rPr>
                <w:rFonts w:ascii="Times New Roman" w:hAnsi="Times New Roman"/>
                <w:sz w:val="24"/>
                <w:szCs w:val="24"/>
              </w:rPr>
              <w:t>3</w:t>
            </w:r>
            <w:r w:rsidR="00D40529" w:rsidRPr="001F54D6">
              <w:rPr>
                <w:rFonts w:ascii="Times New Roman" w:hAnsi="Times New Roman"/>
                <w:sz w:val="24"/>
                <w:szCs w:val="24"/>
              </w:rPr>
              <w:t>г, Иволгинский дацан</w:t>
            </w:r>
            <w:r w:rsidR="00D40529" w:rsidRPr="001F54D6">
              <w:rPr>
                <w:rFonts w:ascii="Times New Roman" w:hAnsi="Times New Roman"/>
                <w:sz w:val="24"/>
                <w:szCs w:val="24"/>
              </w:rPr>
              <w:tab/>
            </w:r>
            <w:r w:rsidR="00D40529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D40529" w:rsidRPr="001F54D6">
              <w:rPr>
                <w:rFonts w:ascii="Times New Roman" w:hAnsi="Times New Roman"/>
                <w:sz w:val="24"/>
                <w:szCs w:val="24"/>
              </w:rPr>
              <w:tab/>
              <w:t>Народный ансамбль «</w:t>
            </w:r>
            <w:proofErr w:type="spellStart"/>
            <w:r w:rsidR="00D40529" w:rsidRPr="001F54D6">
              <w:rPr>
                <w:rFonts w:ascii="Times New Roman" w:hAnsi="Times New Roman"/>
                <w:sz w:val="24"/>
                <w:szCs w:val="24"/>
              </w:rPr>
              <w:t>Жаргал</w:t>
            </w:r>
            <w:proofErr w:type="spellEnd"/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» Средне – </w:t>
            </w:r>
            <w:proofErr w:type="spellStart"/>
            <w:r w:rsidR="00D40529" w:rsidRPr="001F54D6">
              <w:rPr>
                <w:rFonts w:ascii="Times New Roman" w:hAnsi="Times New Roman"/>
                <w:sz w:val="24"/>
                <w:szCs w:val="24"/>
              </w:rPr>
              <w:t>Харлунский</w:t>
            </w:r>
            <w:proofErr w:type="spellEnd"/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 СК 10 номинаций, общекомандное </w:t>
            </w:r>
            <w:r w:rsidR="00D40529">
              <w:rPr>
                <w:rFonts w:ascii="Times New Roman" w:hAnsi="Times New Roman"/>
                <w:sz w:val="24"/>
                <w:szCs w:val="24"/>
              </w:rPr>
              <w:t>2</w:t>
            </w:r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 место, дипломы победителей и призеров в 8 номинациях конкурса.</w:t>
            </w:r>
          </w:p>
          <w:p w:rsidR="00D40529" w:rsidRDefault="00423A22" w:rsidP="00D40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 w:rsidR="00022DDB">
              <w:rPr>
                <w:rFonts w:ascii="Times New Roman" w:hAnsi="Times New Roman"/>
                <w:sz w:val="24"/>
                <w:szCs w:val="24"/>
              </w:rPr>
              <w:t>7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.</w:t>
            </w:r>
            <w:r w:rsidR="00D40529">
              <w:rPr>
                <w:rFonts w:ascii="Times New Roman" w:hAnsi="Times New Roman"/>
                <w:sz w:val="24"/>
                <w:szCs w:val="24"/>
              </w:rPr>
              <w:t xml:space="preserve">50-й </w:t>
            </w:r>
            <w:r w:rsidR="00D40529" w:rsidRPr="001F54D6">
              <w:rPr>
                <w:rFonts w:ascii="Times New Roman" w:hAnsi="Times New Roman"/>
                <w:sz w:val="24"/>
                <w:szCs w:val="24"/>
              </w:rPr>
              <w:t>Межрегиональный конкурс «</w:t>
            </w:r>
            <w:proofErr w:type="spellStart"/>
            <w:r w:rsidR="00D40529" w:rsidRPr="001F54D6">
              <w:rPr>
                <w:rFonts w:ascii="Times New Roman" w:hAnsi="Times New Roman"/>
                <w:sz w:val="24"/>
                <w:szCs w:val="24"/>
              </w:rPr>
              <w:t>Эхэ</w:t>
            </w:r>
            <w:proofErr w:type="spellEnd"/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0529" w:rsidRPr="001F54D6">
              <w:rPr>
                <w:rFonts w:ascii="Times New Roman" w:hAnsi="Times New Roman"/>
                <w:sz w:val="24"/>
                <w:szCs w:val="24"/>
              </w:rPr>
              <w:t>хэлэн</w:t>
            </w:r>
            <w:proofErr w:type="spellEnd"/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D40529" w:rsidRPr="001F54D6">
              <w:rPr>
                <w:rFonts w:ascii="Times New Roman" w:hAnsi="Times New Roman"/>
                <w:sz w:val="24"/>
                <w:szCs w:val="24"/>
              </w:rPr>
              <w:t>манай</w:t>
            </w:r>
            <w:proofErr w:type="spellEnd"/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0529" w:rsidRPr="001F54D6">
              <w:rPr>
                <w:rFonts w:ascii="Times New Roman" w:hAnsi="Times New Roman"/>
                <w:sz w:val="24"/>
                <w:szCs w:val="24"/>
              </w:rPr>
              <w:t>баялиг</w:t>
            </w:r>
            <w:proofErr w:type="spellEnd"/>
            <w:r w:rsidR="00D40529" w:rsidRPr="001F54D6">
              <w:rPr>
                <w:rFonts w:ascii="Times New Roman" w:hAnsi="Times New Roman"/>
                <w:sz w:val="24"/>
                <w:szCs w:val="24"/>
              </w:rPr>
              <w:t>», декабрь 202</w:t>
            </w:r>
            <w:r w:rsidR="00D40529">
              <w:rPr>
                <w:rFonts w:ascii="Times New Roman" w:hAnsi="Times New Roman"/>
                <w:sz w:val="24"/>
                <w:szCs w:val="24"/>
              </w:rPr>
              <w:t>3</w:t>
            </w:r>
            <w:r w:rsidR="00D40529" w:rsidRPr="001F54D6">
              <w:rPr>
                <w:rFonts w:ascii="Times New Roman" w:hAnsi="Times New Roman"/>
                <w:sz w:val="24"/>
                <w:szCs w:val="24"/>
              </w:rPr>
              <w:t>г, Иволгинский дацан</w:t>
            </w:r>
            <w:r w:rsidR="00D40529" w:rsidRPr="001F54D6">
              <w:rPr>
                <w:rFonts w:ascii="Times New Roman" w:hAnsi="Times New Roman"/>
                <w:sz w:val="24"/>
                <w:szCs w:val="24"/>
              </w:rPr>
              <w:tab/>
            </w:r>
            <w:r w:rsidR="00D40529">
              <w:rPr>
                <w:rFonts w:ascii="Times New Roman" w:hAnsi="Times New Roman"/>
                <w:sz w:val="24"/>
                <w:szCs w:val="24"/>
              </w:rPr>
              <w:t>апрель,</w:t>
            </w:r>
            <w:r w:rsidR="00D40529" w:rsidRPr="001F54D6">
              <w:rPr>
                <w:rFonts w:ascii="Times New Roman" w:hAnsi="Times New Roman"/>
                <w:sz w:val="24"/>
                <w:szCs w:val="24"/>
              </w:rPr>
              <w:tab/>
              <w:t>Народный ансамбль «</w:t>
            </w:r>
            <w:proofErr w:type="spellStart"/>
            <w:r w:rsidR="00D40529" w:rsidRPr="001F54D6">
              <w:rPr>
                <w:rFonts w:ascii="Times New Roman" w:hAnsi="Times New Roman"/>
                <w:sz w:val="24"/>
                <w:szCs w:val="24"/>
              </w:rPr>
              <w:t>Жаргал</w:t>
            </w:r>
            <w:proofErr w:type="spellEnd"/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» Средне – </w:t>
            </w:r>
            <w:proofErr w:type="spellStart"/>
            <w:r w:rsidR="00D40529" w:rsidRPr="001F54D6">
              <w:rPr>
                <w:rFonts w:ascii="Times New Roman" w:hAnsi="Times New Roman"/>
                <w:sz w:val="24"/>
                <w:szCs w:val="24"/>
              </w:rPr>
              <w:t>Харлунский</w:t>
            </w:r>
            <w:proofErr w:type="spellEnd"/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="00D40529">
              <w:rPr>
                <w:rFonts w:ascii="Times New Roman" w:hAnsi="Times New Roman"/>
                <w:sz w:val="24"/>
                <w:szCs w:val="24"/>
              </w:rPr>
              <w:t>,</w:t>
            </w:r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 общекомандное </w:t>
            </w:r>
            <w:r w:rsidR="00D40529">
              <w:rPr>
                <w:rFonts w:ascii="Times New Roman" w:hAnsi="Times New Roman"/>
                <w:sz w:val="24"/>
                <w:szCs w:val="24"/>
              </w:rPr>
              <w:t>1</w:t>
            </w:r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 место, дипломы победителей и призеров в 8 номинациях конкурса.</w:t>
            </w:r>
          </w:p>
          <w:p w:rsidR="00D40529" w:rsidRDefault="00022DDB" w:rsidP="00D40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23A22" w:rsidRPr="001F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0529">
              <w:rPr>
                <w:rFonts w:ascii="Times New Roman" w:hAnsi="Times New Roman"/>
                <w:sz w:val="24"/>
                <w:szCs w:val="24"/>
              </w:rPr>
              <w:t xml:space="preserve">52-й </w:t>
            </w:r>
            <w:r w:rsidR="00D40529" w:rsidRPr="001F54D6">
              <w:rPr>
                <w:rFonts w:ascii="Times New Roman" w:hAnsi="Times New Roman"/>
                <w:sz w:val="24"/>
                <w:szCs w:val="24"/>
              </w:rPr>
              <w:t>й Межрегиональный конкурс «</w:t>
            </w:r>
            <w:proofErr w:type="spellStart"/>
            <w:r w:rsidR="00D40529" w:rsidRPr="001F54D6">
              <w:rPr>
                <w:rFonts w:ascii="Times New Roman" w:hAnsi="Times New Roman"/>
                <w:sz w:val="24"/>
                <w:szCs w:val="24"/>
              </w:rPr>
              <w:t>Эхэ</w:t>
            </w:r>
            <w:proofErr w:type="spellEnd"/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0529" w:rsidRPr="001F54D6">
              <w:rPr>
                <w:rFonts w:ascii="Times New Roman" w:hAnsi="Times New Roman"/>
                <w:sz w:val="24"/>
                <w:szCs w:val="24"/>
              </w:rPr>
              <w:t>хэлэн</w:t>
            </w:r>
            <w:proofErr w:type="spellEnd"/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D40529" w:rsidRPr="001F54D6">
              <w:rPr>
                <w:rFonts w:ascii="Times New Roman" w:hAnsi="Times New Roman"/>
                <w:sz w:val="24"/>
                <w:szCs w:val="24"/>
              </w:rPr>
              <w:t>манай</w:t>
            </w:r>
            <w:proofErr w:type="spellEnd"/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0529" w:rsidRPr="001F54D6">
              <w:rPr>
                <w:rFonts w:ascii="Times New Roman" w:hAnsi="Times New Roman"/>
                <w:sz w:val="24"/>
                <w:szCs w:val="24"/>
              </w:rPr>
              <w:t>баялиг</w:t>
            </w:r>
            <w:proofErr w:type="spellEnd"/>
            <w:r w:rsidR="00D40529" w:rsidRPr="001F54D6">
              <w:rPr>
                <w:rFonts w:ascii="Times New Roman" w:hAnsi="Times New Roman"/>
                <w:sz w:val="24"/>
                <w:szCs w:val="24"/>
              </w:rPr>
              <w:t>», декабрь 202</w:t>
            </w:r>
            <w:r w:rsidR="00D40529">
              <w:rPr>
                <w:rFonts w:ascii="Times New Roman" w:hAnsi="Times New Roman"/>
                <w:sz w:val="24"/>
                <w:szCs w:val="24"/>
              </w:rPr>
              <w:t>3</w:t>
            </w:r>
            <w:r w:rsidR="00D40529" w:rsidRPr="001F54D6">
              <w:rPr>
                <w:rFonts w:ascii="Times New Roman" w:hAnsi="Times New Roman"/>
                <w:sz w:val="24"/>
                <w:szCs w:val="24"/>
              </w:rPr>
              <w:t>г, Иволгинский дацан</w:t>
            </w:r>
            <w:r w:rsidR="00D40529" w:rsidRPr="001F54D6">
              <w:rPr>
                <w:rFonts w:ascii="Times New Roman" w:hAnsi="Times New Roman"/>
                <w:sz w:val="24"/>
                <w:szCs w:val="24"/>
              </w:rPr>
              <w:tab/>
            </w:r>
            <w:r w:rsidR="00D40529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D40529" w:rsidRPr="001F54D6">
              <w:rPr>
                <w:rFonts w:ascii="Times New Roman" w:hAnsi="Times New Roman"/>
                <w:sz w:val="24"/>
                <w:szCs w:val="24"/>
              </w:rPr>
              <w:tab/>
              <w:t>Народный ансамбль «</w:t>
            </w:r>
            <w:proofErr w:type="spellStart"/>
            <w:r w:rsidR="00D40529" w:rsidRPr="001F54D6">
              <w:rPr>
                <w:rFonts w:ascii="Times New Roman" w:hAnsi="Times New Roman"/>
                <w:sz w:val="24"/>
                <w:szCs w:val="24"/>
              </w:rPr>
              <w:t>Жаргал</w:t>
            </w:r>
            <w:proofErr w:type="spellEnd"/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» Средне – </w:t>
            </w:r>
            <w:proofErr w:type="spellStart"/>
            <w:r w:rsidR="00D40529" w:rsidRPr="001F54D6">
              <w:rPr>
                <w:rFonts w:ascii="Times New Roman" w:hAnsi="Times New Roman"/>
                <w:sz w:val="24"/>
                <w:szCs w:val="24"/>
              </w:rPr>
              <w:t>Харлунский</w:t>
            </w:r>
            <w:proofErr w:type="spellEnd"/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D4052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 общекомандное </w:t>
            </w:r>
            <w:r w:rsidR="00D40529">
              <w:rPr>
                <w:rFonts w:ascii="Times New Roman" w:hAnsi="Times New Roman"/>
                <w:sz w:val="24"/>
                <w:szCs w:val="24"/>
              </w:rPr>
              <w:t>2</w:t>
            </w:r>
            <w:r w:rsidR="00D40529" w:rsidRPr="001F54D6">
              <w:rPr>
                <w:rFonts w:ascii="Times New Roman" w:hAnsi="Times New Roman"/>
                <w:sz w:val="24"/>
                <w:szCs w:val="24"/>
              </w:rPr>
              <w:t xml:space="preserve"> место, дипломы победителей и призеров в 8 номинациях конкурса.</w:t>
            </w:r>
          </w:p>
          <w:p w:rsidR="00AB3951" w:rsidRPr="001F54D6" w:rsidRDefault="00022DDB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B3951">
              <w:rPr>
                <w:rFonts w:ascii="Times New Roman" w:hAnsi="Times New Roman"/>
                <w:sz w:val="24"/>
                <w:szCs w:val="24"/>
              </w:rPr>
              <w:t xml:space="preserve">. Участие в Республиканской выставке, посвященной СВО, </w:t>
            </w:r>
            <w:proofErr w:type="spellStart"/>
            <w:r w:rsidR="00AB3951">
              <w:rPr>
                <w:rFonts w:ascii="Times New Roman" w:hAnsi="Times New Roman"/>
                <w:sz w:val="24"/>
                <w:szCs w:val="24"/>
              </w:rPr>
              <w:t>с.Турка</w:t>
            </w:r>
            <w:proofErr w:type="spellEnd"/>
            <w:r w:rsidR="00AB3951">
              <w:rPr>
                <w:rFonts w:ascii="Times New Roman" w:hAnsi="Times New Roman"/>
                <w:sz w:val="24"/>
                <w:szCs w:val="24"/>
              </w:rPr>
              <w:t xml:space="preserve"> Прибайкальский район, </w:t>
            </w:r>
            <w:r w:rsidR="00035A99">
              <w:rPr>
                <w:rFonts w:ascii="Times New Roman" w:hAnsi="Times New Roman"/>
                <w:sz w:val="24"/>
                <w:szCs w:val="24"/>
              </w:rPr>
              <w:t xml:space="preserve">СК Малый </w:t>
            </w:r>
            <w:proofErr w:type="spellStart"/>
            <w:r w:rsidR="00035A99">
              <w:rPr>
                <w:rFonts w:ascii="Times New Roman" w:hAnsi="Times New Roman"/>
                <w:sz w:val="24"/>
                <w:szCs w:val="24"/>
              </w:rPr>
              <w:t>Куналей</w:t>
            </w:r>
            <w:proofErr w:type="spellEnd"/>
            <w:r w:rsidR="0003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3951">
              <w:rPr>
                <w:rFonts w:ascii="Times New Roman" w:hAnsi="Times New Roman"/>
                <w:sz w:val="24"/>
                <w:szCs w:val="24"/>
              </w:rPr>
              <w:t>МБУК «РДК</w:t>
            </w:r>
          </w:p>
          <w:p w:rsidR="00423A22" w:rsidRDefault="00022DDB" w:rsidP="00022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30.Международный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им.Балдакова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Бадмаев 3 место,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-Удэ, ноябрь</w:t>
            </w:r>
          </w:p>
          <w:p w:rsidR="00022DDB" w:rsidRPr="001F54D6" w:rsidRDefault="00022DDB" w:rsidP="00022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Международный конкурс вокала и хореографии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 место,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Бадмаев , ансамбль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декабрь</w:t>
            </w:r>
          </w:p>
        </w:tc>
        <w:tc>
          <w:tcPr>
            <w:tcW w:w="567" w:type="dxa"/>
            <w:gridSpan w:val="2"/>
          </w:tcPr>
          <w:p w:rsidR="0057583F" w:rsidRPr="001F54D6" w:rsidRDefault="008C085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680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1F54D6" w:rsidTr="00EB6B70">
        <w:trPr>
          <w:trHeight w:val="479"/>
        </w:trPr>
        <w:tc>
          <w:tcPr>
            <w:tcW w:w="1683" w:type="dxa"/>
            <w:gridSpan w:val="2"/>
          </w:tcPr>
          <w:p w:rsidR="0057583F" w:rsidRPr="001F54D6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Обучение специалистов на курсах повышения квалификации</w:t>
            </w:r>
          </w:p>
        </w:tc>
        <w:tc>
          <w:tcPr>
            <w:tcW w:w="7418" w:type="dxa"/>
            <w:gridSpan w:val="2"/>
          </w:tcPr>
          <w:p w:rsidR="0057583F" w:rsidRPr="001F54D6" w:rsidRDefault="0057583F" w:rsidP="005820C7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     Повысили квалификацию на </w:t>
            </w:r>
            <w:r w:rsidR="00A247BB" w:rsidRPr="001F54D6">
              <w:rPr>
                <w:rFonts w:ascii="Times New Roman" w:hAnsi="Times New Roman"/>
                <w:sz w:val="24"/>
                <w:szCs w:val="24"/>
              </w:rPr>
              <w:t xml:space="preserve">курсах повышения квалификации </w:t>
            </w:r>
            <w:r w:rsidR="005820C7" w:rsidRPr="001F54D6">
              <w:rPr>
                <w:rFonts w:ascii="Times New Roman" w:hAnsi="Times New Roman"/>
                <w:sz w:val="24"/>
                <w:szCs w:val="24"/>
              </w:rPr>
              <w:t>5</w:t>
            </w:r>
            <w:r w:rsidR="00423A22" w:rsidRPr="001F54D6">
              <w:rPr>
                <w:rFonts w:ascii="Times New Roman" w:hAnsi="Times New Roman"/>
                <w:sz w:val="24"/>
                <w:szCs w:val="24"/>
              </w:rPr>
              <w:t>1</w:t>
            </w:r>
            <w:r w:rsidR="00A247BB" w:rsidRPr="001F54D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1F54D6" w:rsidTr="00EB6B70">
        <w:trPr>
          <w:trHeight w:val="479"/>
        </w:trPr>
        <w:tc>
          <w:tcPr>
            <w:tcW w:w="1683" w:type="dxa"/>
            <w:gridSpan w:val="2"/>
          </w:tcPr>
          <w:p w:rsidR="0057583F" w:rsidRPr="001F54D6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7418" w:type="dxa"/>
            <w:gridSpan w:val="2"/>
          </w:tcPr>
          <w:p w:rsidR="0057583F" w:rsidRPr="001F54D6" w:rsidRDefault="0057583F" w:rsidP="0085775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     Все особо значимые мероприятия в районе освещались в</w:t>
            </w:r>
            <w:r w:rsidR="000048BB" w:rsidRPr="001F54D6">
              <w:rPr>
                <w:rFonts w:ascii="Times New Roman" w:hAnsi="Times New Roman"/>
                <w:sz w:val="24"/>
                <w:szCs w:val="24"/>
              </w:rPr>
              <w:t xml:space="preserve"> группе </w:t>
            </w:r>
            <w:proofErr w:type="spellStart"/>
            <w:r w:rsidR="000048BB" w:rsidRPr="001F54D6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0048BB" w:rsidRPr="001F54D6">
              <w:rPr>
                <w:rFonts w:ascii="Times New Roman" w:hAnsi="Times New Roman"/>
                <w:sz w:val="24"/>
                <w:szCs w:val="24"/>
              </w:rPr>
              <w:t xml:space="preserve"> «Бичура-инфо»,</w:t>
            </w:r>
            <w:r w:rsidR="007B4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75A">
              <w:rPr>
                <w:rFonts w:ascii="Times New Roman" w:hAnsi="Times New Roman"/>
                <w:sz w:val="24"/>
                <w:szCs w:val="24"/>
              </w:rPr>
              <w:t>«К</w:t>
            </w:r>
            <w:r w:rsidR="007B4C53">
              <w:rPr>
                <w:rFonts w:ascii="Times New Roman" w:hAnsi="Times New Roman"/>
                <w:sz w:val="24"/>
                <w:szCs w:val="24"/>
              </w:rPr>
              <w:t>ультура</w:t>
            </w:r>
            <w:r w:rsidR="0085775A">
              <w:rPr>
                <w:rFonts w:ascii="Times New Roman" w:hAnsi="Times New Roman"/>
                <w:sz w:val="24"/>
                <w:szCs w:val="24"/>
              </w:rPr>
              <w:t>»</w:t>
            </w:r>
            <w:r w:rsidR="007B4C53">
              <w:rPr>
                <w:rFonts w:ascii="Times New Roman" w:hAnsi="Times New Roman"/>
                <w:sz w:val="24"/>
                <w:szCs w:val="24"/>
              </w:rPr>
              <w:t>,</w:t>
            </w:r>
            <w:r w:rsidR="000048BB"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районной газете «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 xml:space="preserve"> хлебороб»</w:t>
            </w:r>
          </w:p>
        </w:tc>
        <w:tc>
          <w:tcPr>
            <w:tcW w:w="567" w:type="dxa"/>
            <w:gridSpan w:val="2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1F54D6" w:rsidTr="00704567">
        <w:trPr>
          <w:trHeight w:val="479"/>
        </w:trPr>
        <w:tc>
          <w:tcPr>
            <w:tcW w:w="10348" w:type="dxa"/>
            <w:gridSpan w:val="7"/>
          </w:tcPr>
          <w:p w:rsidR="0057583F" w:rsidRPr="001F54D6" w:rsidRDefault="0057583F" w:rsidP="00423A22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423A22" w:rsidRPr="001F54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F54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«Обеспечение деятельности МБУК «Районный Дом культуры»</w:t>
            </w:r>
          </w:p>
        </w:tc>
      </w:tr>
      <w:tr w:rsidR="0057583F" w:rsidRPr="001F54D6" w:rsidTr="00EB6B70">
        <w:trPr>
          <w:trHeight w:val="479"/>
        </w:trPr>
        <w:tc>
          <w:tcPr>
            <w:tcW w:w="1650" w:type="dxa"/>
          </w:tcPr>
          <w:p w:rsidR="0057583F" w:rsidRPr="001F54D6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Мероприятие 2.1. Оказание муниципальным учреждением (культурно-досуговым) муниципальных услуг (работ), в том числе на содержание имущества</w:t>
            </w:r>
          </w:p>
        </w:tc>
        <w:tc>
          <w:tcPr>
            <w:tcW w:w="7451" w:type="dxa"/>
            <w:gridSpan w:val="3"/>
          </w:tcPr>
          <w:p w:rsidR="00604F0F" w:rsidRPr="001F54D6" w:rsidRDefault="0057583F" w:rsidP="00604F0F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04F0F" w:rsidRPr="001F54D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604F0F" w:rsidRPr="001F54D6">
              <w:rPr>
                <w:rFonts w:ascii="Times New Roman" w:hAnsi="Times New Roman"/>
                <w:sz w:val="24"/>
                <w:szCs w:val="24"/>
              </w:rPr>
              <w:t>Бичурском</w:t>
            </w:r>
            <w:proofErr w:type="spellEnd"/>
            <w:r w:rsidR="00604F0F" w:rsidRPr="001F54D6">
              <w:rPr>
                <w:rFonts w:ascii="Times New Roman" w:hAnsi="Times New Roman"/>
                <w:sz w:val="24"/>
                <w:szCs w:val="24"/>
              </w:rPr>
              <w:t xml:space="preserve"> районе культурно-досуговую деятельность осуществляют в 17 сельских поселениях Муниципальное бюджетное учреждение культуры Муниципального образования «</w:t>
            </w:r>
            <w:proofErr w:type="spellStart"/>
            <w:r w:rsidR="00604F0F" w:rsidRPr="001F54D6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="00604F0F" w:rsidRPr="001F54D6">
              <w:rPr>
                <w:rFonts w:ascii="Times New Roman" w:hAnsi="Times New Roman"/>
                <w:sz w:val="24"/>
                <w:szCs w:val="24"/>
              </w:rPr>
              <w:t xml:space="preserve"> район» «Районный дом культуры», в составе которого функционируют 31 клубное учреждение, районный Дом культуры и 7 народных коллективов.</w:t>
            </w:r>
          </w:p>
          <w:p w:rsidR="005820C7" w:rsidRPr="001F54D6" w:rsidRDefault="005820C7" w:rsidP="005820C7">
            <w:pPr>
              <w:widowControl w:val="0"/>
              <w:spacing w:after="0" w:line="343" w:lineRule="exact"/>
              <w:ind w:firstLine="80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54D6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Договор на поставку фильмов заключен с ООО «Сеть кинотеатров-Премьер зал» 15 января 2020 г. Согласно договора определены дни показа: четверг, пятница, суббота, воскресенье. Время показа с 11:00 до 22:00. Стоимость билетов в среднем составляет: детский- 150 рублей, взрослый- 200 рублей. В 2023 году кинопоказ в кинотеатре «Янтарь» РДК осуществлялся 12 месяцев. Всего киносеансов -430, в том числе по Пушкинской карте- 217. Количество денежных средств по Пушкинской карте составило 347550. Всего было заработано в 2023 году 825650 руб. из них 406737,5 руб. (49,2%) оплачено кинопрокатной кампании, 135987 руб. (16,4%) оплачено агенту, оплата «РАО» 6234 (0.75%). Всего прибыль в 2023 году составила 276691 руб.</w:t>
            </w:r>
          </w:p>
          <w:p w:rsidR="005820C7" w:rsidRPr="001F54D6" w:rsidRDefault="005820C7" w:rsidP="005820C7">
            <w:pPr>
              <w:widowControl w:val="0"/>
              <w:spacing w:after="0" w:line="343" w:lineRule="exact"/>
              <w:ind w:firstLine="80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54D6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На нужды кинотеатра израсходованы средства:</w:t>
            </w:r>
            <w:r w:rsidRPr="001F54D6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en-US"/>
              </w:rPr>
              <w:t xml:space="preserve"> лампа- 64000 руб., </w:t>
            </w:r>
            <w:r w:rsidRPr="001F54D6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фискальный накопитель 13000 рублей.</w:t>
            </w:r>
          </w:p>
          <w:tbl>
            <w:tblPr>
              <w:tblpPr w:leftFromText="180" w:rightFromText="180" w:vertAnchor="text" w:horzAnchor="margin" w:tblpY="119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06"/>
              <w:gridCol w:w="1544"/>
              <w:gridCol w:w="1675"/>
              <w:gridCol w:w="1537"/>
              <w:gridCol w:w="2071"/>
            </w:tblGrid>
            <w:tr w:rsidR="005820C7" w:rsidRPr="001F54D6" w:rsidTr="008734FF">
              <w:trPr>
                <w:trHeight w:hRule="exact" w:val="810"/>
              </w:trPr>
              <w:tc>
                <w:tcPr>
                  <w:tcW w:w="2506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12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Наименование Месяца</w:t>
                  </w:r>
                </w:p>
              </w:tc>
              <w:tc>
                <w:tcPr>
                  <w:tcW w:w="1544" w:type="dxa"/>
                  <w:tcBorders>
                    <w:top w:val="single" w:sz="12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12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Кол-во Сеансов</w:t>
                  </w:r>
                </w:p>
              </w:tc>
              <w:tc>
                <w:tcPr>
                  <w:tcW w:w="1675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12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Кол-во Фильмов</w:t>
                  </w:r>
                </w:p>
              </w:tc>
              <w:tc>
                <w:tcPr>
                  <w:tcW w:w="1537" w:type="dxa"/>
                  <w:tcBorders>
                    <w:top w:val="single" w:sz="12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12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Кол-во билетов</w:t>
                  </w: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1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343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Кол-во </w:t>
                  </w:r>
                  <w:proofErr w:type="spellStart"/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ден-ых</w:t>
                  </w:r>
                  <w:proofErr w:type="spellEnd"/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средств</w:t>
                  </w:r>
                </w:p>
              </w:tc>
            </w:tr>
            <w:tr w:rsidR="005820C7" w:rsidRPr="001F54D6" w:rsidTr="008734FF">
              <w:trPr>
                <w:trHeight w:hRule="exact" w:val="402"/>
              </w:trPr>
              <w:tc>
                <w:tcPr>
                  <w:tcW w:w="2506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Январь</w:t>
                  </w:r>
                </w:p>
              </w:tc>
              <w:tc>
                <w:tcPr>
                  <w:tcW w:w="1544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53</w:t>
                  </w:r>
                </w:p>
              </w:tc>
              <w:tc>
                <w:tcPr>
                  <w:tcW w:w="167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13</w:t>
                  </w:r>
                </w:p>
              </w:tc>
              <w:tc>
                <w:tcPr>
                  <w:tcW w:w="1537" w:type="dxa"/>
                  <w:tcBorders>
                    <w:top w:val="single" w:sz="18" w:space="0" w:color="000000"/>
                    <w:left w:val="single" w:sz="18" w:space="0" w:color="auto"/>
                    <w:bottom w:val="single" w:sz="6" w:space="0" w:color="000000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1811</w:t>
                  </w:r>
                </w:p>
              </w:tc>
              <w:tc>
                <w:tcPr>
                  <w:tcW w:w="2071" w:type="dxa"/>
                  <w:tcBorders>
                    <w:top w:val="single" w:sz="18" w:space="0" w:color="000000"/>
                    <w:left w:val="single" w:sz="18" w:space="0" w:color="auto"/>
                    <w:bottom w:val="single" w:sz="6" w:space="0" w:color="000000"/>
                    <w:right w:val="single" w:sz="18" w:space="0" w:color="000000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323 600</w:t>
                  </w:r>
                </w:p>
              </w:tc>
            </w:tr>
            <w:tr w:rsidR="005820C7" w:rsidRPr="001F54D6" w:rsidTr="008734FF">
              <w:trPr>
                <w:trHeight w:hRule="exact" w:val="388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Февраль</w:t>
                  </w:r>
                </w:p>
              </w:tc>
              <w:tc>
                <w:tcPr>
                  <w:tcW w:w="1544" w:type="dxa"/>
                  <w:tcBorders>
                    <w:top w:val="single" w:sz="6" w:space="0" w:color="CCCCCC"/>
                    <w:left w:val="single" w:sz="18" w:space="0" w:color="000000"/>
                    <w:bottom w:val="single" w:sz="6" w:space="0" w:color="000000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42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15</w:t>
                  </w:r>
                </w:p>
              </w:tc>
              <w:tc>
                <w:tcPr>
                  <w:tcW w:w="1537" w:type="dxa"/>
                  <w:tcBorders>
                    <w:top w:val="single" w:sz="6" w:space="0" w:color="CCCCCC"/>
                    <w:left w:val="single" w:sz="18" w:space="0" w:color="auto"/>
                    <w:bottom w:val="single" w:sz="6" w:space="0" w:color="000000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581</w:t>
                  </w:r>
                </w:p>
              </w:tc>
              <w:tc>
                <w:tcPr>
                  <w:tcW w:w="2071" w:type="dxa"/>
                  <w:tcBorders>
                    <w:top w:val="single" w:sz="6" w:space="0" w:color="CCCCCC"/>
                    <w:left w:val="single" w:sz="18" w:space="0" w:color="auto"/>
                    <w:bottom w:val="single" w:sz="6" w:space="0" w:color="000000"/>
                    <w:right w:val="single" w:sz="18" w:space="0" w:color="000000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103 650</w:t>
                  </w:r>
                </w:p>
              </w:tc>
            </w:tr>
            <w:tr w:rsidR="005820C7" w:rsidRPr="001F54D6" w:rsidTr="008734FF">
              <w:trPr>
                <w:trHeight w:hRule="exact" w:val="388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Март</w:t>
                  </w:r>
                </w:p>
              </w:tc>
              <w:tc>
                <w:tcPr>
                  <w:tcW w:w="1544" w:type="dxa"/>
                  <w:tcBorders>
                    <w:top w:val="single" w:sz="6" w:space="0" w:color="CCCCCC"/>
                    <w:left w:val="single" w:sz="18" w:space="0" w:color="000000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43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16</w:t>
                  </w:r>
                </w:p>
              </w:tc>
              <w:tc>
                <w:tcPr>
                  <w:tcW w:w="1537" w:type="dxa"/>
                  <w:tcBorders>
                    <w:top w:val="single" w:sz="6" w:space="0" w:color="CCCCCC"/>
                    <w:left w:val="single" w:sz="18" w:space="0" w:color="auto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418</w:t>
                  </w:r>
                </w:p>
              </w:tc>
              <w:tc>
                <w:tcPr>
                  <w:tcW w:w="2071" w:type="dxa"/>
                  <w:tcBorders>
                    <w:top w:val="single" w:sz="6" w:space="0" w:color="CCCCCC"/>
                    <w:left w:val="single" w:sz="18" w:space="0" w:color="auto"/>
                    <w:bottom w:val="single" w:sz="18" w:space="0" w:color="000000"/>
                    <w:right w:val="single" w:sz="18" w:space="0" w:color="000000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74 700</w:t>
                  </w:r>
                </w:p>
              </w:tc>
            </w:tr>
            <w:tr w:rsidR="005820C7" w:rsidRPr="001F54D6" w:rsidTr="008734FF">
              <w:trPr>
                <w:trHeight w:hRule="exact" w:val="388"/>
              </w:trPr>
              <w:tc>
                <w:tcPr>
                  <w:tcW w:w="2506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Апрель</w:t>
                  </w:r>
                </w:p>
              </w:tc>
              <w:tc>
                <w:tcPr>
                  <w:tcW w:w="1544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30</w:t>
                  </w:r>
                </w:p>
              </w:tc>
              <w:tc>
                <w:tcPr>
                  <w:tcW w:w="167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15</w:t>
                  </w:r>
                </w:p>
              </w:tc>
              <w:tc>
                <w:tcPr>
                  <w:tcW w:w="1537" w:type="dxa"/>
                  <w:tcBorders>
                    <w:top w:val="single" w:sz="18" w:space="0" w:color="000000"/>
                    <w:left w:val="single" w:sz="18" w:space="0" w:color="auto"/>
                    <w:bottom w:val="single" w:sz="6" w:space="0" w:color="000000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232</w:t>
                  </w:r>
                </w:p>
              </w:tc>
              <w:tc>
                <w:tcPr>
                  <w:tcW w:w="2071" w:type="dxa"/>
                  <w:tcBorders>
                    <w:top w:val="single" w:sz="18" w:space="0" w:color="000000"/>
                    <w:left w:val="single" w:sz="18" w:space="0" w:color="auto"/>
                    <w:bottom w:val="single" w:sz="6" w:space="0" w:color="000000"/>
                    <w:right w:val="single" w:sz="18" w:space="0" w:color="000000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41400</w:t>
                  </w:r>
                </w:p>
              </w:tc>
            </w:tr>
            <w:tr w:rsidR="005820C7" w:rsidRPr="001F54D6" w:rsidTr="008734FF">
              <w:trPr>
                <w:trHeight w:hRule="exact" w:val="388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Май</w:t>
                  </w:r>
                </w:p>
              </w:tc>
              <w:tc>
                <w:tcPr>
                  <w:tcW w:w="1544" w:type="dxa"/>
                  <w:tcBorders>
                    <w:top w:val="single" w:sz="6" w:space="0" w:color="CCCCCC"/>
                    <w:left w:val="single" w:sz="18" w:space="0" w:color="000000"/>
                    <w:bottom w:val="single" w:sz="6" w:space="0" w:color="000000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29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12</w:t>
                  </w:r>
                </w:p>
              </w:tc>
              <w:tc>
                <w:tcPr>
                  <w:tcW w:w="1537" w:type="dxa"/>
                  <w:tcBorders>
                    <w:top w:val="single" w:sz="6" w:space="0" w:color="CCCCCC"/>
                    <w:left w:val="single" w:sz="18" w:space="0" w:color="auto"/>
                    <w:bottom w:val="single" w:sz="6" w:space="0" w:color="000000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191</w:t>
                  </w:r>
                </w:p>
              </w:tc>
              <w:tc>
                <w:tcPr>
                  <w:tcW w:w="2071" w:type="dxa"/>
                  <w:tcBorders>
                    <w:top w:val="single" w:sz="6" w:space="0" w:color="CCCCCC"/>
                    <w:left w:val="single" w:sz="18" w:space="0" w:color="auto"/>
                    <w:bottom w:val="single" w:sz="6" w:space="0" w:color="000000"/>
                    <w:right w:val="single" w:sz="18" w:space="0" w:color="000000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33450</w:t>
                  </w:r>
                </w:p>
              </w:tc>
            </w:tr>
            <w:tr w:rsidR="005820C7" w:rsidRPr="001F54D6" w:rsidTr="008734FF">
              <w:trPr>
                <w:trHeight w:hRule="exact" w:val="388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Июнь</w:t>
                  </w:r>
                </w:p>
              </w:tc>
              <w:tc>
                <w:tcPr>
                  <w:tcW w:w="1544" w:type="dxa"/>
                  <w:tcBorders>
                    <w:top w:val="single" w:sz="6" w:space="0" w:color="CCCCCC"/>
                    <w:left w:val="single" w:sz="18" w:space="0" w:color="000000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37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13</w:t>
                  </w:r>
                </w:p>
              </w:tc>
              <w:tc>
                <w:tcPr>
                  <w:tcW w:w="1537" w:type="dxa"/>
                  <w:tcBorders>
                    <w:top w:val="single" w:sz="6" w:space="0" w:color="CCCCCC"/>
                    <w:left w:val="single" w:sz="18" w:space="0" w:color="auto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123</w:t>
                  </w:r>
                </w:p>
              </w:tc>
              <w:tc>
                <w:tcPr>
                  <w:tcW w:w="2071" w:type="dxa"/>
                  <w:tcBorders>
                    <w:top w:val="single" w:sz="6" w:space="0" w:color="CCCCCC"/>
                    <w:left w:val="single" w:sz="18" w:space="0" w:color="auto"/>
                    <w:bottom w:val="single" w:sz="18" w:space="0" w:color="000000"/>
                    <w:right w:val="single" w:sz="18" w:space="0" w:color="000000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20900</w:t>
                  </w:r>
                </w:p>
              </w:tc>
            </w:tr>
            <w:tr w:rsidR="005820C7" w:rsidRPr="001F54D6" w:rsidTr="008734FF">
              <w:trPr>
                <w:trHeight w:hRule="exact" w:val="388"/>
              </w:trPr>
              <w:tc>
                <w:tcPr>
                  <w:tcW w:w="250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Июль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12</w:t>
                  </w:r>
                </w:p>
              </w:tc>
              <w:tc>
                <w:tcPr>
                  <w:tcW w:w="167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5</w:t>
                  </w:r>
                </w:p>
              </w:tc>
              <w:tc>
                <w:tcPr>
                  <w:tcW w:w="1537" w:type="dxa"/>
                  <w:tcBorders>
                    <w:top w:val="single" w:sz="18" w:space="0" w:color="000000"/>
                    <w:left w:val="single" w:sz="18" w:space="0" w:color="auto"/>
                    <w:bottom w:val="single" w:sz="6" w:space="0" w:color="000000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31</w:t>
                  </w:r>
                </w:p>
              </w:tc>
              <w:tc>
                <w:tcPr>
                  <w:tcW w:w="2071" w:type="dxa"/>
                  <w:tcBorders>
                    <w:top w:val="single" w:sz="18" w:space="0" w:color="000000"/>
                    <w:left w:val="single" w:sz="18" w:space="0" w:color="auto"/>
                    <w:bottom w:val="single" w:sz="6" w:space="0" w:color="000000"/>
                    <w:right w:val="single" w:sz="18" w:space="0" w:color="000000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4 850</w:t>
                  </w:r>
                </w:p>
              </w:tc>
            </w:tr>
            <w:tr w:rsidR="005820C7" w:rsidRPr="001F54D6" w:rsidTr="008734FF">
              <w:trPr>
                <w:trHeight w:hRule="exact" w:val="395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Август</w:t>
                  </w:r>
                </w:p>
              </w:tc>
              <w:tc>
                <w:tcPr>
                  <w:tcW w:w="1544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42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12</w:t>
                  </w:r>
                </w:p>
              </w:tc>
              <w:tc>
                <w:tcPr>
                  <w:tcW w:w="1537" w:type="dxa"/>
                  <w:tcBorders>
                    <w:top w:val="single" w:sz="6" w:space="0" w:color="000000"/>
                    <w:left w:val="single" w:sz="18" w:space="0" w:color="auto"/>
                    <w:bottom w:val="single" w:sz="6" w:space="0" w:color="000000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268</w:t>
                  </w:r>
                </w:p>
              </w:tc>
              <w:tc>
                <w:tcPr>
                  <w:tcW w:w="2071" w:type="dxa"/>
                  <w:tcBorders>
                    <w:top w:val="single" w:sz="6" w:space="0" w:color="000000"/>
                    <w:left w:val="single" w:sz="18" w:space="0" w:color="auto"/>
                    <w:bottom w:val="single" w:sz="6" w:space="0" w:color="000000"/>
                    <w:right w:val="single" w:sz="18" w:space="0" w:color="000000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47 150</w:t>
                  </w:r>
                </w:p>
              </w:tc>
            </w:tr>
            <w:tr w:rsidR="005820C7" w:rsidRPr="001F54D6" w:rsidTr="008734FF">
              <w:trPr>
                <w:trHeight w:hRule="exact" w:val="415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Сентябрь</w:t>
                  </w:r>
                </w:p>
              </w:tc>
              <w:tc>
                <w:tcPr>
                  <w:tcW w:w="1544" w:type="dxa"/>
                  <w:tcBorders>
                    <w:top w:val="single" w:sz="6" w:space="0" w:color="CCCCCC"/>
                    <w:left w:val="single" w:sz="18" w:space="0" w:color="000000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21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12</w:t>
                  </w:r>
                </w:p>
              </w:tc>
              <w:tc>
                <w:tcPr>
                  <w:tcW w:w="1537" w:type="dxa"/>
                  <w:tcBorders>
                    <w:top w:val="single" w:sz="6" w:space="0" w:color="CCCCCC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221</w:t>
                  </w:r>
                </w:p>
              </w:tc>
              <w:tc>
                <w:tcPr>
                  <w:tcW w:w="2071" w:type="dxa"/>
                  <w:tcBorders>
                    <w:top w:val="single" w:sz="6" w:space="0" w:color="CCCCCC"/>
                    <w:left w:val="single" w:sz="18" w:space="0" w:color="auto"/>
                    <w:bottom w:val="single" w:sz="18" w:space="0" w:color="auto"/>
                    <w:right w:val="single" w:sz="18" w:space="0" w:color="000000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37 350</w:t>
                  </w:r>
                </w:p>
              </w:tc>
            </w:tr>
            <w:tr w:rsidR="005820C7" w:rsidRPr="001F54D6" w:rsidTr="008734FF">
              <w:trPr>
                <w:trHeight w:hRule="exact" w:val="415"/>
              </w:trPr>
              <w:tc>
                <w:tcPr>
                  <w:tcW w:w="250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Октябрь</w:t>
                  </w:r>
                </w:p>
              </w:tc>
              <w:tc>
                <w:tcPr>
                  <w:tcW w:w="1544" w:type="dxa"/>
                  <w:tcBorders>
                    <w:top w:val="single" w:sz="18" w:space="0" w:color="auto"/>
                    <w:left w:val="single" w:sz="18" w:space="0" w:color="000000"/>
                    <w:bottom w:val="single" w:sz="2" w:space="0" w:color="auto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34</w:t>
                  </w:r>
                </w:p>
              </w:tc>
              <w:tc>
                <w:tcPr>
                  <w:tcW w:w="1675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12</w:t>
                  </w:r>
                </w:p>
              </w:tc>
              <w:tc>
                <w:tcPr>
                  <w:tcW w:w="1537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226</w:t>
                  </w:r>
                </w:p>
              </w:tc>
              <w:tc>
                <w:tcPr>
                  <w:tcW w:w="2071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000000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38 600</w:t>
                  </w:r>
                </w:p>
              </w:tc>
            </w:tr>
            <w:tr w:rsidR="005820C7" w:rsidRPr="001F54D6" w:rsidTr="008734FF">
              <w:trPr>
                <w:trHeight w:hRule="exact" w:val="415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Ноябрь</w:t>
                  </w:r>
                </w:p>
              </w:tc>
              <w:tc>
                <w:tcPr>
                  <w:tcW w:w="1544" w:type="dxa"/>
                  <w:tcBorders>
                    <w:top w:val="single" w:sz="2" w:space="0" w:color="auto"/>
                    <w:left w:val="single" w:sz="18" w:space="0" w:color="000000"/>
                    <w:bottom w:val="single" w:sz="2" w:space="0" w:color="auto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36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13</w:t>
                  </w:r>
                </w:p>
              </w:tc>
              <w:tc>
                <w:tcPr>
                  <w:tcW w:w="1537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279</w:t>
                  </w:r>
                </w:p>
              </w:tc>
              <w:tc>
                <w:tcPr>
                  <w:tcW w:w="2071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000000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46 800</w:t>
                  </w:r>
                </w:p>
              </w:tc>
            </w:tr>
            <w:tr w:rsidR="005820C7" w:rsidRPr="001F54D6" w:rsidTr="008734FF">
              <w:trPr>
                <w:trHeight w:hRule="exact" w:val="415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Декабрь</w:t>
                  </w:r>
                </w:p>
              </w:tc>
              <w:tc>
                <w:tcPr>
                  <w:tcW w:w="1544" w:type="dxa"/>
                  <w:tcBorders>
                    <w:top w:val="single" w:sz="2" w:space="0" w:color="auto"/>
                    <w:left w:val="single" w:sz="18" w:space="0" w:color="000000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51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16</w:t>
                  </w:r>
                </w:p>
              </w:tc>
              <w:tc>
                <w:tcPr>
                  <w:tcW w:w="1537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302</w:t>
                  </w:r>
                </w:p>
              </w:tc>
              <w:tc>
                <w:tcPr>
                  <w:tcW w:w="2071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000000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53 200</w:t>
                  </w:r>
                </w:p>
              </w:tc>
            </w:tr>
            <w:tr w:rsidR="005820C7" w:rsidRPr="001F54D6" w:rsidTr="008734FF">
              <w:trPr>
                <w:trHeight w:hRule="exact" w:val="415"/>
              </w:trPr>
              <w:tc>
                <w:tcPr>
                  <w:tcW w:w="250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итого</w:t>
                  </w:r>
                </w:p>
              </w:tc>
              <w:tc>
                <w:tcPr>
                  <w:tcW w:w="1544" w:type="dxa"/>
                  <w:tcBorders>
                    <w:top w:val="single" w:sz="18" w:space="0" w:color="auto"/>
                    <w:left w:val="single" w:sz="18" w:space="0" w:color="000000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430</w:t>
                  </w:r>
                </w:p>
              </w:tc>
              <w:tc>
                <w:tcPr>
                  <w:tcW w:w="167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154</w:t>
                  </w:r>
                </w:p>
              </w:tc>
              <w:tc>
                <w:tcPr>
                  <w:tcW w:w="153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4683</w:t>
                  </w:r>
                </w:p>
              </w:tc>
              <w:tc>
                <w:tcPr>
                  <w:tcW w:w="20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18" w:space="0" w:color="000000"/>
                  </w:tcBorders>
                  <w:vAlign w:val="center"/>
                </w:tcPr>
                <w:p w:rsidR="005820C7" w:rsidRPr="001F54D6" w:rsidRDefault="005820C7" w:rsidP="005820C7">
                  <w:pPr>
                    <w:widowControl w:val="0"/>
                    <w:spacing w:after="0" w:line="260" w:lineRule="exact"/>
                    <w:jc w:val="center"/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F54D6">
                    <w:rPr>
                      <w:rFonts w:ascii="Times New Roman" w:eastAsia="Microsoft Sans Serif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825650</w:t>
                  </w:r>
                </w:p>
              </w:tc>
            </w:tr>
          </w:tbl>
          <w:p w:rsidR="00472FEF" w:rsidRPr="001F54D6" w:rsidRDefault="00472FEF" w:rsidP="00472FEF">
            <w:pPr>
              <w:pStyle w:val="ad"/>
              <w:spacing w:before="0" w:beforeAutospacing="0" w:after="0" w:afterAutospacing="0"/>
              <w:jc w:val="both"/>
            </w:pPr>
            <w:r w:rsidRPr="001F54D6">
              <w:t>За отчетный период сотрудниками клубных учреждений в рамках годового плана было организовано и проведено - 50</w:t>
            </w:r>
            <w:r w:rsidR="005820C7" w:rsidRPr="001F54D6">
              <w:t>54</w:t>
            </w:r>
            <w:r w:rsidRPr="001F54D6">
              <w:t xml:space="preserve"> культурно -массовых мероприятий. Обслужено </w:t>
            </w:r>
            <w:r w:rsidR="001F54D6" w:rsidRPr="001F54D6">
              <w:t>205843</w:t>
            </w:r>
            <w:r w:rsidRPr="001F54D6">
              <w:t>-посетителей, из них на платной основе проведено- 1</w:t>
            </w:r>
            <w:r w:rsidR="001F54D6" w:rsidRPr="001F54D6">
              <w:t>350</w:t>
            </w:r>
            <w:r w:rsidRPr="001F54D6">
              <w:t xml:space="preserve"> мероприятий, обслужено посетителей </w:t>
            </w:r>
            <w:r w:rsidRPr="001F54D6">
              <w:lastRenderedPageBreak/>
              <w:t xml:space="preserve">на платной основе - </w:t>
            </w:r>
            <w:r w:rsidR="001F54D6" w:rsidRPr="001F54D6">
              <w:t>52041</w:t>
            </w:r>
            <w:r w:rsidRPr="001F54D6">
              <w:t xml:space="preserve"> человек. Платные услуги составили </w:t>
            </w:r>
            <w:r w:rsidR="001F54D6" w:rsidRPr="001F54D6">
              <w:t>–</w:t>
            </w:r>
            <w:r w:rsidRPr="001F54D6">
              <w:t xml:space="preserve"> </w:t>
            </w:r>
            <w:r w:rsidR="001F54D6" w:rsidRPr="001F54D6">
              <w:t>2367,6</w:t>
            </w:r>
            <w:r w:rsidRPr="001F54D6">
              <w:t>,</w:t>
            </w:r>
            <w:r w:rsidR="0006722C" w:rsidRPr="001F54D6">
              <w:t>0</w:t>
            </w:r>
            <w:r w:rsidRPr="001F54D6">
              <w:t xml:space="preserve"> </w:t>
            </w:r>
            <w:proofErr w:type="spellStart"/>
            <w:r w:rsidRPr="001F54D6">
              <w:t>тыс</w:t>
            </w:r>
            <w:proofErr w:type="spellEnd"/>
            <w:r w:rsidRPr="001F54D6">
              <w:t xml:space="preserve"> руб. </w:t>
            </w:r>
          </w:p>
          <w:p w:rsidR="00472FEF" w:rsidRPr="001F54D6" w:rsidRDefault="00472FEF" w:rsidP="00472FEF">
            <w:pPr>
              <w:pStyle w:val="ad"/>
              <w:spacing w:before="0" w:beforeAutospacing="0" w:after="0" w:afterAutospacing="0"/>
              <w:jc w:val="both"/>
            </w:pPr>
            <w:r w:rsidRPr="001F54D6">
              <w:t xml:space="preserve">      Для детей проведено 2</w:t>
            </w:r>
            <w:r w:rsidR="001F54D6" w:rsidRPr="001F54D6">
              <w:t>354</w:t>
            </w:r>
            <w:r w:rsidRPr="001F54D6">
              <w:t xml:space="preserve"> мероприятий, их посетило </w:t>
            </w:r>
            <w:r w:rsidR="001F54D6" w:rsidRPr="001F54D6">
              <w:t>72293</w:t>
            </w:r>
            <w:r w:rsidRPr="001F54D6">
              <w:t xml:space="preserve"> детей. Для молодежи проведено </w:t>
            </w:r>
            <w:r w:rsidR="001F54D6" w:rsidRPr="001F54D6">
              <w:t>1959</w:t>
            </w:r>
            <w:r w:rsidRPr="001F54D6">
              <w:t xml:space="preserve"> мероприятий, обслужено </w:t>
            </w:r>
            <w:r w:rsidR="001F54D6" w:rsidRPr="001F54D6">
              <w:t>97250</w:t>
            </w:r>
            <w:r w:rsidRPr="001F54D6">
              <w:t xml:space="preserve"> человек. В течение 202</w:t>
            </w:r>
            <w:r w:rsidR="008734FF" w:rsidRPr="001F54D6">
              <w:t>3</w:t>
            </w:r>
            <w:r w:rsidRPr="001F54D6">
              <w:t>года в клубных учреждениях действовало 163 клубных формирований, которые посещали 22</w:t>
            </w:r>
            <w:r w:rsidR="001F54D6" w:rsidRPr="001F54D6">
              <w:t>85</w:t>
            </w:r>
            <w:r w:rsidRPr="001F54D6">
              <w:t xml:space="preserve"> участников. </w:t>
            </w:r>
          </w:p>
          <w:p w:rsidR="00472FEF" w:rsidRPr="001F54D6" w:rsidRDefault="00472FEF" w:rsidP="00472FEF">
            <w:pPr>
              <w:pStyle w:val="ad"/>
              <w:spacing w:before="0" w:beforeAutospacing="0" w:after="0" w:afterAutospacing="0"/>
              <w:jc w:val="both"/>
            </w:pPr>
            <w:r w:rsidRPr="001F54D6">
              <w:t xml:space="preserve">      Для детей до 14 лет работало 64 формирования, участников 1025, для молодежи категории от 15 до 35 лет – 43 формирований, в них участников 607. Любительских объединений -75, участников 1192</w:t>
            </w:r>
            <w:r w:rsidR="0006722C" w:rsidRPr="001F54D6">
              <w:t>,</w:t>
            </w:r>
            <w:r w:rsidRPr="001F54D6">
              <w:t xml:space="preserve"> самодеятельного народного творчества 61, участников 731, в том числе детских 23, в которых участвуют 418 детей, молодежных 5, в них участников 53. </w:t>
            </w:r>
          </w:p>
          <w:p w:rsidR="00BF6208" w:rsidRPr="001F54D6" w:rsidRDefault="00BF0F59" w:rsidP="00BF0F59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Учреждения культуры осуществляют свою деятельность в 41 зданиях и помещениях.</w:t>
            </w:r>
            <w:r w:rsidR="00BF6208" w:rsidRPr="001F54D6">
              <w:rPr>
                <w:rFonts w:ascii="Times New Roman" w:hAnsi="Times New Roman"/>
                <w:sz w:val="24"/>
                <w:szCs w:val="24"/>
              </w:rPr>
              <w:t xml:space="preserve"> Из 41 зданий учреждений культуры в капитальном ремонте нуждается 1</w:t>
            </w:r>
            <w:r w:rsidR="005820C7" w:rsidRPr="001F54D6">
              <w:rPr>
                <w:rFonts w:ascii="Times New Roman" w:hAnsi="Times New Roman"/>
                <w:sz w:val="24"/>
                <w:szCs w:val="24"/>
              </w:rPr>
              <w:t>0</w:t>
            </w:r>
            <w:r w:rsidR="00BF6208" w:rsidRPr="001F54D6">
              <w:rPr>
                <w:rFonts w:ascii="Times New Roman" w:hAnsi="Times New Roman"/>
                <w:sz w:val="24"/>
                <w:szCs w:val="24"/>
              </w:rPr>
              <w:t xml:space="preserve"> зданий. </w:t>
            </w:r>
          </w:p>
          <w:p w:rsidR="00136C8A" w:rsidRPr="001F54D6" w:rsidRDefault="00136C8A" w:rsidP="00136C8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>От теплосети отапливается 7 зданий и помещений, от автономной котельной 21 зданий и помещений, в 9-ти зданиях печное отопление, электрическое в 4-х зданиях и помещениях.</w:t>
            </w:r>
          </w:p>
          <w:p w:rsidR="00136C8A" w:rsidRPr="001F54D6" w:rsidRDefault="00136C8A" w:rsidP="00136C8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Оборудованы водоснабжением и канализацией четыре здания, это районная библиотека, районный Дом культуры, детская школа искусств, ДК «Колос» Малый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>Куналей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СК у.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>Дабатуй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СК у. Хонхолой, с.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>Окино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>-Ключи.</w:t>
            </w:r>
          </w:p>
          <w:p w:rsidR="00136C8A" w:rsidRPr="001F54D6" w:rsidRDefault="00136C8A" w:rsidP="00136C8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За счет средств,</w:t>
            </w:r>
            <w:r w:rsidR="00E55D6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>направленных на развитие общественной инфраструктуры произведен частичный капитальный ремонт 6-ти зданий: отремонтировано помещение под размещение клуба с. Елань (1246913,00 руб.); ремонт  здания клуба п. Сахарный Завод (</w:t>
            </w:r>
            <w:r w:rsidR="006328FA">
              <w:rPr>
                <w:rFonts w:ascii="Times New Roman" w:hAnsi="Times New Roman"/>
                <w:sz w:val="24"/>
                <w:szCs w:val="24"/>
                <w:lang w:bidi="ru-RU"/>
              </w:rPr>
              <w:t>636204</w:t>
            </w:r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руб.);  установка окон из ПВХ  и дверей в здании клуба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>с.Ара-Киреть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( 300000,00 руб.); устройство канализации в клубе с.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>Окино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>-Ключи (100000,00 руб.); ремонт сельского клуба с. Покровка  (546304.00 руб.); ремонт здания, центральной библиотеки (300000,00 руб.)</w:t>
            </w:r>
            <w:r w:rsidR="006328FA">
              <w:rPr>
                <w:rFonts w:ascii="Times New Roman" w:hAnsi="Times New Roman"/>
                <w:sz w:val="24"/>
                <w:szCs w:val="24"/>
                <w:lang w:bidi="ru-RU"/>
              </w:rPr>
              <w:t>, приобретение кукольного театра СК Сахарный завод 50000 руб</w:t>
            </w:r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136C8A" w:rsidRPr="001F54D6" w:rsidRDefault="00136C8A" w:rsidP="00136C8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рамках республиканской программы отремонтировано здание клуба в с.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>Билютай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(9848610,00 руб.).</w:t>
            </w:r>
          </w:p>
          <w:p w:rsidR="00136C8A" w:rsidRPr="001F54D6" w:rsidRDefault="00136C8A" w:rsidP="00136C8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отчетном году открыто здание детской школы искусств - объекта капитального строительства по программе ФП КРСТ (117986084,00 руб.).</w:t>
            </w:r>
          </w:p>
          <w:p w:rsidR="00136C8A" w:rsidRPr="001F54D6" w:rsidRDefault="00136C8A" w:rsidP="00136C8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 укрепление материально-технической в 2023 году было израсходовано    1 740 000,00</w:t>
            </w:r>
            <w:r w:rsidRPr="001F54D6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1F54D6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рублей</w:t>
            </w:r>
            <w:r w:rsidRPr="001F54D6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.</w:t>
            </w:r>
          </w:p>
          <w:p w:rsidR="00136C8A" w:rsidRPr="001F54D6" w:rsidRDefault="00136C8A" w:rsidP="00136C8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1F54D6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В том числе: </w:t>
            </w:r>
          </w:p>
          <w:p w:rsidR="006328FA" w:rsidRPr="006328FA" w:rsidRDefault="00136C8A" w:rsidP="006328FA">
            <w:pPr>
              <w:pStyle w:val="ae"/>
              <w:numPr>
                <w:ilvl w:val="0"/>
                <w:numId w:val="3"/>
              </w:num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328F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ФП</w:t>
            </w:r>
            <w:r w:rsidRPr="006328F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«Предоставление субсидий на обеспечение развития и укрепления материально-технической базы домов культур в населенных пунктах с числом жителей до 50 тысяч человек» </w:t>
            </w:r>
          </w:p>
          <w:p w:rsidR="006328FA" w:rsidRPr="006328FA" w:rsidRDefault="00136C8A" w:rsidP="006328FA">
            <w:pPr>
              <w:tabs>
                <w:tab w:val="center" w:pos="1984"/>
              </w:tabs>
              <w:spacing w:line="240" w:lineRule="auto"/>
              <w:ind w:left="-6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328F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(</w:t>
            </w:r>
            <w:r w:rsidRPr="006328F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852877, 92 руб.),</w:t>
            </w:r>
            <w:r w:rsidRPr="006328F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приобретено в сельские клубы: с. Елань-одежда сцены, ноутбук; </w:t>
            </w:r>
            <w:proofErr w:type="spellStart"/>
            <w:r w:rsidRPr="006328FA">
              <w:rPr>
                <w:rFonts w:ascii="Times New Roman" w:hAnsi="Times New Roman"/>
                <w:sz w:val="24"/>
                <w:szCs w:val="24"/>
                <w:lang w:bidi="ru-RU"/>
              </w:rPr>
              <w:t>у.Дунда</w:t>
            </w:r>
            <w:proofErr w:type="spellEnd"/>
            <w:r w:rsidRPr="006328F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– </w:t>
            </w:r>
            <w:proofErr w:type="spellStart"/>
            <w:r w:rsidRPr="006328FA">
              <w:rPr>
                <w:rFonts w:ascii="Times New Roman" w:hAnsi="Times New Roman"/>
                <w:sz w:val="24"/>
                <w:szCs w:val="24"/>
                <w:lang w:bidi="ru-RU"/>
              </w:rPr>
              <w:t>Киреть</w:t>
            </w:r>
            <w:proofErr w:type="spellEnd"/>
            <w:r w:rsidRPr="006328F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- ноутбук; </w:t>
            </w:r>
            <w:proofErr w:type="spellStart"/>
            <w:r w:rsidRPr="006328FA">
              <w:rPr>
                <w:rFonts w:ascii="Times New Roman" w:hAnsi="Times New Roman"/>
                <w:sz w:val="24"/>
                <w:szCs w:val="24"/>
                <w:lang w:bidi="ru-RU"/>
              </w:rPr>
              <w:t>с.Ара</w:t>
            </w:r>
            <w:proofErr w:type="spellEnd"/>
            <w:r w:rsidRPr="006328F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328FA">
              <w:rPr>
                <w:rFonts w:ascii="Times New Roman" w:hAnsi="Times New Roman"/>
                <w:sz w:val="24"/>
                <w:szCs w:val="24"/>
                <w:lang w:bidi="ru-RU"/>
              </w:rPr>
              <w:t>Киреть</w:t>
            </w:r>
            <w:proofErr w:type="spellEnd"/>
            <w:r w:rsidRPr="006328F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-проектор, экран; с. Сухой Ручей - ноутбук; с. </w:t>
            </w:r>
            <w:proofErr w:type="spellStart"/>
            <w:r w:rsidRPr="006328FA">
              <w:rPr>
                <w:rFonts w:ascii="Times New Roman" w:hAnsi="Times New Roman"/>
                <w:sz w:val="24"/>
                <w:szCs w:val="24"/>
                <w:lang w:bidi="ru-RU"/>
              </w:rPr>
              <w:t>Поселье</w:t>
            </w:r>
            <w:proofErr w:type="spellEnd"/>
            <w:r w:rsidRPr="006328F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- одежда сцены, проектор, экран; с. </w:t>
            </w:r>
            <w:proofErr w:type="spellStart"/>
            <w:r w:rsidRPr="006328FA">
              <w:rPr>
                <w:rFonts w:ascii="Times New Roman" w:hAnsi="Times New Roman"/>
                <w:sz w:val="24"/>
                <w:szCs w:val="24"/>
                <w:lang w:bidi="ru-RU"/>
              </w:rPr>
              <w:t>Билютай</w:t>
            </w:r>
            <w:proofErr w:type="spellEnd"/>
            <w:r w:rsidRPr="006328FA">
              <w:rPr>
                <w:rFonts w:ascii="Times New Roman" w:hAnsi="Times New Roman"/>
                <w:sz w:val="24"/>
                <w:szCs w:val="24"/>
                <w:lang w:bidi="ru-RU"/>
              </w:rPr>
              <w:t>-ноутбук; п. Сахарный Завод</w:t>
            </w:r>
            <w:r w:rsidR="00BE04FE" w:rsidRPr="006328FA">
              <w:rPr>
                <w:rFonts w:ascii="Times New Roman" w:hAnsi="Times New Roman"/>
                <w:sz w:val="24"/>
                <w:szCs w:val="24"/>
                <w:lang w:bidi="ru-RU"/>
              </w:rPr>
              <w:t>- мебель</w:t>
            </w:r>
            <w:r w:rsidR="006328FA" w:rsidRPr="006328FA">
              <w:rPr>
                <w:rFonts w:ascii="Times New Roman" w:hAnsi="Times New Roman"/>
                <w:sz w:val="24"/>
                <w:szCs w:val="24"/>
                <w:lang w:bidi="ru-RU"/>
              </w:rPr>
              <w:t>;</w:t>
            </w:r>
            <w:r w:rsidRPr="006328F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Ленинский СК </w:t>
            </w:r>
            <w:r w:rsidR="00BE04FE" w:rsidRPr="006328FA">
              <w:rPr>
                <w:rFonts w:ascii="Times New Roman" w:hAnsi="Times New Roman"/>
                <w:sz w:val="24"/>
                <w:szCs w:val="24"/>
                <w:lang w:bidi="ru-RU"/>
              </w:rPr>
              <w:t>–</w:t>
            </w:r>
            <w:r w:rsidRPr="006328F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ноутбук</w:t>
            </w:r>
            <w:r w:rsidR="006328FA" w:rsidRPr="006328FA">
              <w:rPr>
                <w:rFonts w:ascii="Times New Roman" w:hAnsi="Times New Roman"/>
                <w:sz w:val="24"/>
                <w:szCs w:val="24"/>
                <w:lang w:bidi="ru-RU"/>
              </w:rPr>
              <w:t>;</w:t>
            </w:r>
            <w:r w:rsidR="00BE04FE" w:rsidRPr="006328F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СК Хаян-ноутбук</w:t>
            </w:r>
            <w:r w:rsidR="006328FA" w:rsidRPr="006328FA">
              <w:rPr>
                <w:rFonts w:ascii="Times New Roman" w:hAnsi="Times New Roman"/>
                <w:sz w:val="24"/>
                <w:szCs w:val="24"/>
                <w:lang w:bidi="ru-RU"/>
              </w:rPr>
              <w:t>;</w:t>
            </w:r>
            <w:r w:rsidR="00BE04FE" w:rsidRPr="006328F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E04FE" w:rsidRPr="006328FA">
              <w:rPr>
                <w:rFonts w:ascii="Times New Roman" w:hAnsi="Times New Roman"/>
                <w:sz w:val="24"/>
                <w:szCs w:val="24"/>
                <w:lang w:bidi="ru-RU"/>
              </w:rPr>
              <w:t>Ск</w:t>
            </w:r>
            <w:proofErr w:type="spellEnd"/>
            <w:r w:rsidR="00BE04FE" w:rsidRPr="006328F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E04FE" w:rsidRPr="006328FA">
              <w:rPr>
                <w:rFonts w:ascii="Times New Roman" w:hAnsi="Times New Roman"/>
                <w:sz w:val="24"/>
                <w:szCs w:val="24"/>
                <w:lang w:bidi="ru-RU"/>
              </w:rPr>
              <w:t>Поселье</w:t>
            </w:r>
            <w:proofErr w:type="spellEnd"/>
            <w:r w:rsidR="006328FA" w:rsidRPr="006328F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BE04FE" w:rsidRPr="006328FA">
              <w:rPr>
                <w:rFonts w:ascii="Times New Roman" w:hAnsi="Times New Roman"/>
                <w:sz w:val="24"/>
                <w:szCs w:val="24"/>
                <w:lang w:bidi="ru-RU"/>
              </w:rPr>
              <w:t>- проектор, экран для проектора, одежда сцены,</w:t>
            </w:r>
          </w:p>
          <w:p w:rsidR="00136C8A" w:rsidRPr="001F54D6" w:rsidRDefault="00136C8A" w:rsidP="006328FA">
            <w:pPr>
              <w:tabs>
                <w:tab w:val="center" w:pos="1984"/>
              </w:tabs>
              <w:spacing w:line="240" w:lineRule="auto"/>
              <w:ind w:left="-6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>с.Покровка - ноутбук; с. Шанага - одежда сцены; с. Буй - ноутбук; с. Петропавловка - ноутбук; РДК - юрта.</w:t>
            </w:r>
          </w:p>
          <w:p w:rsidR="00136C8A" w:rsidRPr="001F54D6" w:rsidRDefault="00136C8A" w:rsidP="00136C8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>2. Республиканский конкурс на создание концертных программ среди любительских коллективов, сохраняющих культуру старообрядцев Забайкалья</w:t>
            </w:r>
            <w:r w:rsidRPr="001F54D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(330,00руб.).</w:t>
            </w:r>
            <w:r w:rsidR="00E55D6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>Изготовлены костюмы для народного ансамбля «Воскресение» РДК;</w:t>
            </w:r>
          </w:p>
          <w:p w:rsidR="00136C8A" w:rsidRPr="001F54D6" w:rsidRDefault="00136C8A" w:rsidP="00136C8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 3. Грант Администрации Главы РБ, Правительства РБ в форме субсидии на реализацию проектов, программ, направленных на развитие межэтнических отношений (</w:t>
            </w:r>
            <w:r w:rsidRPr="001F54D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100,00 руб.)</w:t>
            </w:r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>. Изготовлены национальные костюмы;</w:t>
            </w:r>
          </w:p>
          <w:p w:rsidR="00136C8A" w:rsidRPr="001F54D6" w:rsidRDefault="00136C8A" w:rsidP="00136C8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 4. РБ Оргтехника в сельский клуб с.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>Поселье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F54D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(60,00 руб.);</w:t>
            </w:r>
          </w:p>
          <w:p w:rsidR="00136C8A" w:rsidRPr="001F54D6" w:rsidRDefault="00136C8A" w:rsidP="00136C8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 5. МБ Изготовление национальных костюмов к 100-летию РБ </w:t>
            </w:r>
            <w:r w:rsidRPr="001F54D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(200,00 </w:t>
            </w:r>
            <w:proofErr w:type="spellStart"/>
            <w:r w:rsidRPr="001F54D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руб</w:t>
            </w:r>
            <w:proofErr w:type="spellEnd"/>
            <w:r w:rsidRPr="001F54D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);</w:t>
            </w:r>
          </w:p>
          <w:p w:rsidR="00136C8A" w:rsidRPr="001F54D6" w:rsidRDefault="00136C8A" w:rsidP="00136C8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 6. МБ Приобретение в РДК электропечь </w:t>
            </w:r>
            <w:r w:rsidRPr="001F54D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(</w:t>
            </w:r>
            <w:r w:rsidR="006328F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87122</w:t>
            </w:r>
            <w:r w:rsidRPr="001F54D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руб.)</w:t>
            </w:r>
          </w:p>
          <w:p w:rsidR="00136C8A" w:rsidRPr="001F54D6" w:rsidRDefault="00136C8A" w:rsidP="00136C8A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          </w:t>
            </w:r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7. Собственные средства РДК звукоусиливающая аппаратура </w:t>
            </w:r>
            <w:r w:rsidRPr="001F54D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(60,00 руб.)</w:t>
            </w:r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кухонный гарнитур </w:t>
            </w:r>
            <w:r w:rsidRPr="001F54D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(50,00 руб.).</w:t>
            </w:r>
            <w:r w:rsidRPr="001F54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604F0F" w:rsidRPr="001F54D6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Объем платных услуг в 202</w:t>
            </w:r>
            <w:r w:rsidR="00011023">
              <w:rPr>
                <w:rFonts w:ascii="Times New Roman" w:hAnsi="Times New Roman"/>
                <w:sz w:val="24"/>
                <w:szCs w:val="24"/>
              </w:rPr>
              <w:t>3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 w:rsidR="00136C8A" w:rsidRPr="001F54D6">
              <w:rPr>
                <w:rFonts w:ascii="Times New Roman" w:hAnsi="Times New Roman"/>
                <w:sz w:val="24"/>
                <w:szCs w:val="24"/>
              </w:rPr>
              <w:t>3699,9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>.. в том числе:</w:t>
            </w:r>
          </w:p>
          <w:p w:rsidR="00604F0F" w:rsidRPr="001F54D6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По клубным учреждениям </w:t>
            </w:r>
            <w:r w:rsidR="00165DD5" w:rsidRPr="001F54D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C8A" w:rsidRPr="001F54D6">
              <w:rPr>
                <w:rFonts w:ascii="Times New Roman" w:hAnsi="Times New Roman"/>
                <w:sz w:val="24"/>
                <w:szCs w:val="24"/>
              </w:rPr>
              <w:t>2367,6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04F0F" w:rsidRPr="001F54D6" w:rsidRDefault="00604F0F" w:rsidP="00812A7A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От кинопоказа </w:t>
            </w:r>
            <w:r w:rsidR="00165DD5" w:rsidRPr="001F54D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C8A" w:rsidRPr="001F54D6">
              <w:rPr>
                <w:rFonts w:ascii="Times New Roman" w:hAnsi="Times New Roman"/>
                <w:sz w:val="24"/>
                <w:szCs w:val="24"/>
              </w:rPr>
              <w:t>825,7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12A7A" w:rsidRPr="001F54D6" w:rsidRDefault="00812A7A" w:rsidP="00812A7A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ЦБКС- </w:t>
            </w:r>
            <w:r w:rsidR="00136C8A" w:rsidRPr="001F54D6">
              <w:rPr>
                <w:rFonts w:ascii="Times New Roman" w:hAnsi="Times New Roman"/>
                <w:sz w:val="24"/>
                <w:szCs w:val="24"/>
              </w:rPr>
              <w:t>308,7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812A7A" w:rsidRPr="001F54D6" w:rsidRDefault="00812A7A" w:rsidP="00136C8A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ДШИ- 1</w:t>
            </w:r>
            <w:r w:rsidR="00136C8A" w:rsidRPr="001F54D6">
              <w:rPr>
                <w:rFonts w:ascii="Times New Roman" w:hAnsi="Times New Roman"/>
                <w:sz w:val="24"/>
                <w:szCs w:val="24"/>
              </w:rPr>
              <w:t>97,9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567" w:type="dxa"/>
            <w:gridSpan w:val="2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1F54D6" w:rsidTr="00704567">
        <w:trPr>
          <w:trHeight w:val="479"/>
        </w:trPr>
        <w:tc>
          <w:tcPr>
            <w:tcW w:w="10348" w:type="dxa"/>
            <w:gridSpan w:val="7"/>
          </w:tcPr>
          <w:p w:rsidR="0057583F" w:rsidRPr="001F54D6" w:rsidRDefault="00A05801" w:rsidP="002C2004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7</w:t>
            </w:r>
            <w:r w:rsidR="0057583F" w:rsidRPr="001F54D6">
              <w:rPr>
                <w:rFonts w:ascii="Times New Roman" w:hAnsi="Times New Roman"/>
                <w:b/>
                <w:bCs/>
                <w:sz w:val="24"/>
                <w:szCs w:val="24"/>
              </w:rPr>
              <w:t>. «Развитие туризма»</w:t>
            </w:r>
          </w:p>
        </w:tc>
      </w:tr>
      <w:tr w:rsidR="0057583F" w:rsidRPr="001F54D6" w:rsidTr="00EB6B70">
        <w:trPr>
          <w:trHeight w:val="900"/>
        </w:trPr>
        <w:tc>
          <w:tcPr>
            <w:tcW w:w="1650" w:type="dxa"/>
          </w:tcPr>
          <w:p w:rsidR="0057583F" w:rsidRPr="001F54D6" w:rsidRDefault="0057583F" w:rsidP="002C2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Проведение районной ярмарки –выставки и участие в республиканской ярмарке – выставке</w:t>
            </w:r>
          </w:p>
        </w:tc>
        <w:tc>
          <w:tcPr>
            <w:tcW w:w="7609" w:type="dxa"/>
            <w:gridSpan w:val="4"/>
          </w:tcPr>
          <w:p w:rsidR="00BF6208" w:rsidRPr="001F54D6" w:rsidRDefault="00E744B3" w:rsidP="00BF6208">
            <w:pPr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F6208" w:rsidRPr="001F54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6208" w:rsidRPr="001F54D6">
              <w:rPr>
                <w:rFonts w:ascii="Times New Roman" w:hAnsi="Times New Roman"/>
                <w:sz w:val="24"/>
                <w:szCs w:val="24"/>
              </w:rPr>
              <w:t xml:space="preserve"> мая участие в </w:t>
            </w:r>
            <w:proofErr w:type="spellStart"/>
            <w:r w:rsidR="00BF6208" w:rsidRPr="001F54D6">
              <w:rPr>
                <w:rFonts w:ascii="Times New Roman" w:hAnsi="Times New Roman"/>
                <w:sz w:val="24"/>
                <w:szCs w:val="24"/>
              </w:rPr>
              <w:t>республиканком</w:t>
            </w:r>
            <w:proofErr w:type="spellEnd"/>
            <w:r w:rsidR="00BF6208"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F59" w:rsidRPr="001F54D6">
              <w:rPr>
                <w:rFonts w:ascii="Times New Roman" w:hAnsi="Times New Roman"/>
                <w:sz w:val="24"/>
                <w:szCs w:val="24"/>
              </w:rPr>
              <w:t>фестивале</w:t>
            </w:r>
            <w:r w:rsidR="00BF6208" w:rsidRPr="001F54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Байкальский </w:t>
            </w:r>
            <w:r w:rsidR="00B3647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абантуй</w:t>
            </w:r>
            <w:r w:rsidR="00BF6208" w:rsidRPr="001F54D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-Кяхта</w:t>
            </w:r>
            <w:r w:rsidR="00BF6208"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208" w:rsidRDefault="00BF6208" w:rsidP="00BF6208">
            <w:pPr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                С </w:t>
            </w:r>
            <w:r w:rsidR="00B3647C">
              <w:rPr>
                <w:rFonts w:ascii="Times New Roman" w:hAnsi="Times New Roman"/>
                <w:sz w:val="24"/>
                <w:szCs w:val="24"/>
              </w:rPr>
              <w:t>1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744B3">
              <w:rPr>
                <w:rFonts w:ascii="Times New Roman" w:hAnsi="Times New Roman"/>
                <w:sz w:val="24"/>
                <w:szCs w:val="24"/>
              </w:rPr>
              <w:t>4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E744B3">
              <w:rPr>
                <w:rFonts w:ascii="Times New Roman" w:hAnsi="Times New Roman"/>
                <w:sz w:val="24"/>
                <w:szCs w:val="24"/>
              </w:rPr>
              <w:t>н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BF0F59" w:rsidRPr="001F54D6">
              <w:rPr>
                <w:rFonts w:ascii="Times New Roman" w:hAnsi="Times New Roman"/>
                <w:sz w:val="24"/>
                <w:szCs w:val="24"/>
              </w:rPr>
              <w:t>у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="00E744B3">
              <w:rPr>
                <w:rFonts w:ascii="Times New Roman" w:hAnsi="Times New Roman"/>
                <w:sz w:val="24"/>
                <w:szCs w:val="24"/>
              </w:rPr>
              <w:t xml:space="preserve"> в мероприятиях, посвященных 100-Летию Республики Бурятия, республиканская гранд выставка «Уран-Дархан»</w:t>
            </w:r>
            <w:r w:rsidR="00B364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3647C"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 w:rsidR="00B3647C">
              <w:rPr>
                <w:rFonts w:ascii="Times New Roman" w:hAnsi="Times New Roman"/>
                <w:sz w:val="24"/>
                <w:szCs w:val="24"/>
              </w:rPr>
              <w:t>-Удэ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47C" w:rsidRDefault="00BF6208" w:rsidP="00BF6208">
            <w:pPr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F0F59" w:rsidRPr="001F54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734FF" w:rsidRPr="001F54D6">
              <w:rPr>
                <w:rFonts w:ascii="Times New Roman" w:hAnsi="Times New Roman"/>
                <w:sz w:val="24"/>
                <w:szCs w:val="24"/>
              </w:rPr>
              <w:t xml:space="preserve">21 июля 300-Летие </w:t>
            </w:r>
            <w:proofErr w:type="spellStart"/>
            <w:r w:rsidR="008734FF" w:rsidRPr="001F54D6">
              <w:rPr>
                <w:rFonts w:ascii="Times New Roman" w:hAnsi="Times New Roman"/>
                <w:sz w:val="24"/>
                <w:szCs w:val="24"/>
              </w:rPr>
              <w:t>с.Бичура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47C" w:rsidRDefault="00B3647C" w:rsidP="00BF6208">
            <w:pPr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27-28 сентября Окружной этап Всероссийского конкурса туристический сувенир,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-Удэ</w:t>
            </w:r>
          </w:p>
          <w:p w:rsidR="0057583F" w:rsidRPr="001F54D6" w:rsidRDefault="00B3647C" w:rsidP="00B3647C">
            <w:pPr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23 сентября- Межрегиональный фестиваль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«Раздайся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с.Тарбагатай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1F54D6" w:rsidTr="00EB6B70">
        <w:trPr>
          <w:trHeight w:val="1304"/>
        </w:trPr>
        <w:tc>
          <w:tcPr>
            <w:tcW w:w="1650" w:type="dxa"/>
          </w:tcPr>
          <w:p w:rsidR="0057583F" w:rsidRPr="001F54D6" w:rsidRDefault="0057583F" w:rsidP="002C2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туристических маршрутов</w:t>
            </w:r>
          </w:p>
        </w:tc>
        <w:tc>
          <w:tcPr>
            <w:tcW w:w="7609" w:type="dxa"/>
            <w:gridSpan w:val="4"/>
          </w:tcPr>
          <w:p w:rsidR="00016993" w:rsidRPr="001F54D6" w:rsidRDefault="00016993" w:rsidP="0001699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="00614BD5"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  <w:r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>туристических маршрутов: «улица Коммунистическая», «Бичура Старообрядческая», «</w:t>
            </w:r>
            <w:proofErr w:type="spellStart"/>
            <w:r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>Нарин</w:t>
            </w:r>
            <w:proofErr w:type="spellEnd"/>
            <w:r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>-Заганский</w:t>
            </w:r>
            <w:r w:rsidR="00614BD5"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>аршан</w:t>
            </w:r>
            <w:proofErr w:type="spellEnd"/>
            <w:r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>», «Ара-</w:t>
            </w:r>
            <w:proofErr w:type="spellStart"/>
            <w:r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>Киретский</w:t>
            </w:r>
            <w:proofErr w:type="spellEnd"/>
            <w:r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>аршан</w:t>
            </w:r>
            <w:proofErr w:type="spellEnd"/>
            <w:r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>Хайц</w:t>
            </w:r>
            <w:r w:rsidR="00614BD5"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>гырский</w:t>
            </w:r>
            <w:proofErr w:type="spellEnd"/>
            <w:r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каменный парк»</w:t>
            </w:r>
            <w:r w:rsidR="00614BD5"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«Наследие земли Еланской», Путь Чингисхана», 3-х </w:t>
            </w:r>
            <w:proofErr w:type="spellStart"/>
            <w:r w:rsidR="00614BD5"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>дневный</w:t>
            </w:r>
            <w:proofErr w:type="spellEnd"/>
            <w:r w:rsidR="00614BD5" w:rsidRPr="001F5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 «Юм»</w:t>
            </w:r>
          </w:p>
          <w:p w:rsidR="00016993" w:rsidRPr="001F54D6" w:rsidRDefault="00016993" w:rsidP="0001699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1F54D6" w:rsidTr="00EB6B70">
        <w:trPr>
          <w:trHeight w:val="3733"/>
        </w:trPr>
        <w:tc>
          <w:tcPr>
            <w:tcW w:w="1650" w:type="dxa"/>
          </w:tcPr>
          <w:p w:rsidR="0057583F" w:rsidRPr="001F54D6" w:rsidRDefault="0057583F" w:rsidP="002C2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Развитие туристской инфраструктуры</w:t>
            </w:r>
          </w:p>
          <w:p w:rsidR="0057583F" w:rsidRPr="001F54D6" w:rsidRDefault="0057583F" w:rsidP="002C2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(внебюджетные источники)</w:t>
            </w:r>
          </w:p>
        </w:tc>
        <w:tc>
          <w:tcPr>
            <w:tcW w:w="7609" w:type="dxa"/>
            <w:gridSpan w:val="4"/>
          </w:tcPr>
          <w:p w:rsidR="008734FF" w:rsidRPr="001F54D6" w:rsidRDefault="0057583F" w:rsidP="008734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4FF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СП </w:t>
            </w:r>
            <w:proofErr w:type="spellStart"/>
            <w:r w:rsidR="008734FF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Дунда-Киретское</w:t>
            </w:r>
            <w:proofErr w:type="spellEnd"/>
          </w:p>
          <w:p w:rsidR="008734FF" w:rsidRPr="001F54D6" w:rsidRDefault="008734FF" w:rsidP="00873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1.Церковь ТОС Сухой ручей-покраска -80,0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</w:p>
          <w:p w:rsidR="008734FF" w:rsidRPr="001F54D6" w:rsidRDefault="008734FF" w:rsidP="00873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Церковь Ара-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Киреть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оклад-80,0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т.руб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ТОС «Станица» </w:t>
            </w:r>
          </w:p>
          <w:p w:rsidR="008734FF" w:rsidRPr="001F54D6" w:rsidRDefault="008734FF" w:rsidP="00873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СП Средне-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Харлунское</w:t>
            </w:r>
            <w:proofErr w:type="spellEnd"/>
          </w:p>
          <w:p w:rsidR="008734FF" w:rsidRPr="001F54D6" w:rsidRDefault="008734FF" w:rsidP="00873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1.ремонт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субурганов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-30,0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 счет средств, собранными жителями</w:t>
            </w:r>
          </w:p>
          <w:p w:rsidR="008734FF" w:rsidRPr="001F54D6" w:rsidRDefault="008734FF" w:rsidP="00873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МО СП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Хонхолойское</w:t>
            </w:r>
            <w:proofErr w:type="spellEnd"/>
          </w:p>
          <w:p w:rsidR="008734FF" w:rsidRPr="001F54D6" w:rsidRDefault="008734FF" w:rsidP="00873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1.Ремонт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субурганов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- 20,0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 счет средств, собранными жителями. </w:t>
            </w:r>
          </w:p>
          <w:p w:rsidR="008734FF" w:rsidRPr="001F54D6" w:rsidRDefault="008734FF" w:rsidP="00873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СП «Билютайское»-245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</w:p>
          <w:p w:rsidR="008734FF" w:rsidRPr="001F54D6" w:rsidRDefault="008734FF" w:rsidP="00873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ТОС «</w:t>
            </w:r>
            <w:proofErr w:type="gram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Родник»  -</w:t>
            </w:r>
            <w:proofErr w:type="gram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45,0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строительство церкви</w:t>
            </w:r>
          </w:p>
          <w:p w:rsidR="008734FF" w:rsidRPr="001F54D6" w:rsidRDefault="008734FF" w:rsidP="00873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Спонсорская помощь -200,0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строительство церкви</w:t>
            </w:r>
          </w:p>
          <w:p w:rsidR="008734FF" w:rsidRPr="001F54D6" w:rsidRDefault="008734FF" w:rsidP="00873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с.Бичура</w:t>
            </w:r>
            <w:proofErr w:type="spellEnd"/>
          </w:p>
          <w:p w:rsidR="008734FF" w:rsidRPr="001F54D6" w:rsidRDefault="008734FF" w:rsidP="00873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ТОС </w:t>
            </w:r>
            <w:proofErr w:type="gram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Хранители</w:t>
            </w:r>
            <w:proofErr w:type="gram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традиций» </w:t>
            </w:r>
          </w:p>
          <w:p w:rsidR="008734FF" w:rsidRPr="001F54D6" w:rsidRDefault="008734FF" w:rsidP="00873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42,0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Историческая реконструкция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семейской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избы, приобретение экспонатов</w:t>
            </w:r>
          </w:p>
          <w:p w:rsidR="008734FF" w:rsidRPr="001F54D6" w:rsidRDefault="008734FF" w:rsidP="00873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СП «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Шибертуйское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734FF" w:rsidRPr="001F54D6" w:rsidRDefault="008734FF" w:rsidP="00873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30,0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ремонт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Нарин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-Заганский Аршан</w:t>
            </w:r>
          </w:p>
          <w:p w:rsidR="008734FF" w:rsidRPr="001F54D6" w:rsidRDefault="008734FF" w:rsidP="00873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1200,0- ремонт </w:t>
            </w:r>
            <w:proofErr w:type="spellStart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субурганов</w:t>
            </w:r>
            <w:proofErr w:type="spellEnd"/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 счет средств, собранных с населения</w:t>
            </w:r>
          </w:p>
          <w:p w:rsidR="0057583F" w:rsidRPr="001F54D6" w:rsidRDefault="0057583F" w:rsidP="00873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1F54D6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579" w:rsidRPr="001F54D6" w:rsidRDefault="004E4579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4D6">
        <w:rPr>
          <w:rFonts w:ascii="Times New Roman" w:hAnsi="Times New Roman" w:cs="Times New Roman"/>
          <w:b/>
          <w:sz w:val="24"/>
          <w:szCs w:val="24"/>
        </w:rPr>
        <w:t>3. Анализ факторов, повлиявших на ход реализации муниципальной программы.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 xml:space="preserve">     На ход реализации муниципальной программы влияли следующие факторы: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>1. Фактор финансово-экономической обеспеченности: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>Стабильность финансового обеспечения муниципальных бюджетных учреждений во многом способствовало развитию их деятельности и сохранению положительной динамики роста целевых показателей утвержденных муниципальной программой.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>2. Организационный фактор: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 xml:space="preserve">Организационная дисциплина в части соблюдения правил осуществления </w:t>
      </w:r>
      <w:proofErr w:type="spellStart"/>
      <w:r w:rsidRPr="001F54D6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1F54D6">
        <w:rPr>
          <w:rFonts w:ascii="Times New Roman" w:hAnsi="Times New Roman" w:cs="Times New Roman"/>
          <w:sz w:val="24"/>
          <w:szCs w:val="24"/>
        </w:rPr>
        <w:t xml:space="preserve">, повышения эффективности расходов и перераспределения бюджетных ассигнований в рамках существующих бюджетных ограничений повлиял </w:t>
      </w:r>
      <w:r w:rsidR="000A35CB" w:rsidRPr="001F54D6">
        <w:rPr>
          <w:rFonts w:ascii="Times New Roman" w:hAnsi="Times New Roman" w:cs="Times New Roman"/>
          <w:sz w:val="24"/>
          <w:szCs w:val="24"/>
        </w:rPr>
        <w:t>на реализацию</w:t>
      </w:r>
      <w:r w:rsidRPr="001F54D6">
        <w:rPr>
          <w:rFonts w:ascii="Times New Roman" w:hAnsi="Times New Roman" w:cs="Times New Roman"/>
          <w:sz w:val="24"/>
          <w:szCs w:val="24"/>
        </w:rPr>
        <w:t xml:space="preserve"> приоритетных направлений муниципальной политики в области культуры, на достижение общественно значимых результатов.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>3. Контрольный фактор:</w:t>
      </w:r>
    </w:p>
    <w:p w:rsidR="0057583F" w:rsidRPr="001F54D6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 xml:space="preserve">   Управление культуры осуществляет контроль за деятельностью подведомственных учреждений, за сохранностью и эффективным использованием имущества, способствует укреплению материально-технической базы, оказывает содействие в реализации мероприятий в рамках культурного обмена. </w:t>
      </w:r>
    </w:p>
    <w:p w:rsidR="00783FB5" w:rsidRPr="001F54D6" w:rsidRDefault="00076B63" w:rsidP="00D7175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4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583F" w:rsidRPr="001F54D6" w:rsidRDefault="0057583F" w:rsidP="002C200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1F54D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4. Данные </w:t>
      </w:r>
      <w:r w:rsidR="000A35CB" w:rsidRPr="001F54D6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использовании </w:t>
      </w:r>
      <w:r w:rsidR="00480A45" w:rsidRPr="001F54D6"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бюджетных </w:t>
      </w:r>
      <w:r w:rsidR="00480A45" w:rsidRPr="001F54D6">
        <w:rPr>
          <w:rFonts w:ascii="Times New Roman" w:hAnsi="Times New Roman"/>
          <w:b/>
          <w:sz w:val="24"/>
          <w:szCs w:val="24"/>
        </w:rPr>
        <w:t>ассигнований</w:t>
      </w:r>
      <w:r w:rsidRPr="001F54D6">
        <w:rPr>
          <w:rFonts w:ascii="Times New Roman" w:hAnsi="Times New Roman"/>
          <w:b/>
          <w:sz w:val="24"/>
          <w:szCs w:val="24"/>
        </w:rPr>
        <w:t xml:space="preserve"> и иных средств на выполнение мероприятий в разрезе бюджетов.</w:t>
      </w:r>
    </w:p>
    <w:tbl>
      <w:tblPr>
        <w:tblW w:w="10589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7"/>
        <w:gridCol w:w="850"/>
        <w:gridCol w:w="992"/>
        <w:gridCol w:w="992"/>
        <w:gridCol w:w="992"/>
        <w:gridCol w:w="1134"/>
        <w:gridCol w:w="1134"/>
        <w:gridCol w:w="1134"/>
        <w:gridCol w:w="1134"/>
      </w:tblGrid>
      <w:tr w:rsidR="008734FF" w:rsidRPr="001F54D6" w:rsidTr="008734FF">
        <w:trPr>
          <w:trHeight w:val="200"/>
          <w:tblCellSpacing w:w="5" w:type="nil"/>
        </w:trPr>
        <w:tc>
          <w:tcPr>
            <w:tcW w:w="2227" w:type="dxa"/>
            <w:vMerge w:val="restart"/>
          </w:tcPr>
          <w:p w:rsidR="008734FF" w:rsidRPr="001F54D6" w:rsidRDefault="008734FF" w:rsidP="002C2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Объёмы финансирования программных мероприятий, тыс. руб. </w:t>
            </w:r>
          </w:p>
          <w:p w:rsidR="008734FF" w:rsidRPr="001F54D6" w:rsidRDefault="008734FF" w:rsidP="000D0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МП «Развитие культуры и туризма Бичурского района» </w:t>
            </w:r>
          </w:p>
        </w:tc>
        <w:tc>
          <w:tcPr>
            <w:tcW w:w="850" w:type="dxa"/>
          </w:tcPr>
          <w:p w:rsidR="008734FF" w:rsidRPr="001F54D6" w:rsidRDefault="008734FF" w:rsidP="002C2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734FF" w:rsidRPr="001F54D6" w:rsidRDefault="008734FF" w:rsidP="002C2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8734FF" w:rsidRPr="001F54D6" w:rsidRDefault="008734FF" w:rsidP="002C20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734FF" w:rsidRPr="001F54D6" w:rsidRDefault="008734FF" w:rsidP="000A35C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8734FF" w:rsidRPr="001F54D6" w:rsidRDefault="008734FF" w:rsidP="002C2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8734FF" w:rsidRPr="001F54D6" w:rsidRDefault="008734FF" w:rsidP="0045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</w:tcPr>
          <w:p w:rsidR="008734FF" w:rsidRPr="001F54D6" w:rsidRDefault="008734FF" w:rsidP="0045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734FF" w:rsidRPr="001F54D6" w:rsidRDefault="008734FF" w:rsidP="0045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734FF" w:rsidRPr="001F54D6" w:rsidTr="008734FF">
        <w:trPr>
          <w:trHeight w:val="354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34FF" w:rsidRPr="001F54D6" w:rsidRDefault="008734FF" w:rsidP="008E2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32990</w:t>
            </w:r>
          </w:p>
        </w:tc>
        <w:tc>
          <w:tcPr>
            <w:tcW w:w="992" w:type="dxa"/>
          </w:tcPr>
          <w:p w:rsidR="008734FF" w:rsidRPr="001F54D6" w:rsidRDefault="008734FF" w:rsidP="008E2979">
            <w:pPr>
              <w:spacing w:after="0"/>
              <w:ind w:left="-44" w:right="-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bCs/>
                <w:sz w:val="24"/>
                <w:szCs w:val="24"/>
              </w:rPr>
              <w:t>46006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36598F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80759,6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6D682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59127,1</w:t>
            </w:r>
          </w:p>
        </w:tc>
        <w:tc>
          <w:tcPr>
            <w:tcW w:w="1134" w:type="dxa"/>
          </w:tcPr>
          <w:p w:rsidR="008734FF" w:rsidRPr="001F54D6" w:rsidRDefault="008734FF" w:rsidP="00DF1B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76248,72</w:t>
            </w:r>
          </w:p>
        </w:tc>
        <w:tc>
          <w:tcPr>
            <w:tcW w:w="1134" w:type="dxa"/>
          </w:tcPr>
          <w:p w:rsidR="008734FF" w:rsidRPr="001F54D6" w:rsidRDefault="008734FF" w:rsidP="00DF1B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93727,63</w:t>
            </w:r>
          </w:p>
        </w:tc>
        <w:tc>
          <w:tcPr>
            <w:tcW w:w="1134" w:type="dxa"/>
          </w:tcPr>
          <w:p w:rsidR="008734FF" w:rsidRPr="001F54D6" w:rsidRDefault="00BE04FE" w:rsidP="006C4B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937</w:t>
            </w:r>
            <w:r w:rsidR="006C4BB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</w:tr>
      <w:tr w:rsidR="008734FF" w:rsidRPr="001F54D6" w:rsidTr="008734FF">
        <w:trPr>
          <w:trHeight w:val="240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</w:tcPr>
          <w:p w:rsidR="008734FF" w:rsidRPr="001F54D6" w:rsidRDefault="008734FF" w:rsidP="008E2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4FF" w:rsidRPr="001F54D6" w:rsidRDefault="008734FF" w:rsidP="008E2979">
            <w:pPr>
              <w:pStyle w:val="ConsPlusNormal"/>
              <w:spacing w:line="276" w:lineRule="auto"/>
              <w:ind w:firstLine="1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3659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5072,9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6D682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314,1</w:t>
            </w:r>
          </w:p>
        </w:tc>
        <w:tc>
          <w:tcPr>
            <w:tcW w:w="1134" w:type="dxa"/>
          </w:tcPr>
          <w:p w:rsidR="008734FF" w:rsidRPr="001F54D6" w:rsidRDefault="008734FF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11705,64</w:t>
            </w:r>
          </w:p>
        </w:tc>
        <w:tc>
          <w:tcPr>
            <w:tcW w:w="1134" w:type="dxa"/>
          </w:tcPr>
          <w:p w:rsidR="008734FF" w:rsidRPr="001F54D6" w:rsidRDefault="008734FF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15634,63</w:t>
            </w:r>
          </w:p>
        </w:tc>
        <w:tc>
          <w:tcPr>
            <w:tcW w:w="1134" w:type="dxa"/>
          </w:tcPr>
          <w:p w:rsidR="008734FF" w:rsidRPr="001F54D6" w:rsidRDefault="00BE04FE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993,2</w:t>
            </w:r>
          </w:p>
        </w:tc>
      </w:tr>
      <w:tr w:rsidR="008734FF" w:rsidRPr="001F54D6" w:rsidTr="008734FF">
        <w:trPr>
          <w:trHeight w:val="380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8734FF" w:rsidRPr="001F54D6" w:rsidRDefault="008734FF" w:rsidP="008E2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1612,3</w:t>
            </w:r>
          </w:p>
        </w:tc>
        <w:tc>
          <w:tcPr>
            <w:tcW w:w="992" w:type="dxa"/>
          </w:tcPr>
          <w:p w:rsidR="008734FF" w:rsidRPr="001F54D6" w:rsidRDefault="008734FF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1047,4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3659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41140,3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6D682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37921,1</w:t>
            </w:r>
          </w:p>
        </w:tc>
        <w:tc>
          <w:tcPr>
            <w:tcW w:w="1134" w:type="dxa"/>
          </w:tcPr>
          <w:p w:rsidR="008734FF" w:rsidRPr="001F54D6" w:rsidRDefault="008734FF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29518,68</w:t>
            </w:r>
          </w:p>
        </w:tc>
        <w:tc>
          <w:tcPr>
            <w:tcW w:w="1134" w:type="dxa"/>
          </w:tcPr>
          <w:p w:rsidR="008734FF" w:rsidRPr="001F54D6" w:rsidRDefault="008734FF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38522,28</w:t>
            </w:r>
          </w:p>
        </w:tc>
        <w:tc>
          <w:tcPr>
            <w:tcW w:w="1134" w:type="dxa"/>
          </w:tcPr>
          <w:p w:rsidR="008734FF" w:rsidRPr="001F54D6" w:rsidRDefault="00BE04FE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52661,3</w:t>
            </w:r>
          </w:p>
        </w:tc>
      </w:tr>
      <w:tr w:rsidR="008734FF" w:rsidRPr="001F54D6" w:rsidTr="008734FF">
        <w:trPr>
          <w:trHeight w:val="340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8734FF" w:rsidRPr="001F54D6" w:rsidRDefault="008734FF" w:rsidP="008E2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30777,7</w:t>
            </w:r>
          </w:p>
        </w:tc>
        <w:tc>
          <w:tcPr>
            <w:tcW w:w="992" w:type="dxa"/>
          </w:tcPr>
          <w:p w:rsidR="008734FF" w:rsidRPr="001F54D6" w:rsidRDefault="008734FF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35958,6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3659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10866,4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00FFFF"/>
              </w:rPr>
            </w:pPr>
            <w:r w:rsidRPr="001F54D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020C04" wp14:editId="5F93F71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</wp:posOffset>
                      </wp:positionV>
                      <wp:extent cx="666750" cy="3048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4BB9" w:rsidRPr="0036598F" w:rsidRDefault="006C4BB9" w:rsidP="003659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4830C9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lang w:eastAsia="ru-RU"/>
                                    </w:rPr>
                                    <w:t>18312,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lang w:eastAsia="ru-RU"/>
                                    </w:rPr>
                                    <w:t>8</w:t>
                                  </w:r>
                                </w:p>
                                <w:p w:rsidR="006C4BB9" w:rsidRDefault="006C4BB9" w:rsidP="003659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E020C04" id="Прямоугольник 6" o:spid="_x0000_s1026" style="position:absolute;left:0;text-align:left;margin-left:-.95pt;margin-top:.85pt;width:52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" fillcolor="white [3201]" strokecolor="white [3212]" strokeweight="1pt">
                      <v:textbox>
                        <w:txbxContent>
                          <w:p w:rsidR="006C4BB9" w:rsidRPr="0036598F" w:rsidRDefault="006C4BB9" w:rsidP="003659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</w:pPr>
                            <w:r w:rsidRPr="004830C9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18312,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8</w:t>
                            </w:r>
                          </w:p>
                          <w:p w:rsidR="006C4BB9" w:rsidRDefault="006C4BB9" w:rsidP="0036598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5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7A9D65" wp14:editId="5CF5117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13970</wp:posOffset>
                      </wp:positionV>
                      <wp:extent cx="638175" cy="190500"/>
                      <wp:effectExtent l="0" t="0" r="0" b="381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C4BB9" w:rsidRPr="00960C42" w:rsidRDefault="006C4BB9" w:rsidP="008D094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13,0</w:t>
                                  </w:r>
                                </w:p>
                                <w:p w:rsidR="006C4BB9" w:rsidRPr="00960C42" w:rsidRDefault="006C4BB9" w:rsidP="008D0948">
                                  <w:pPr>
                                    <w:spacing w:before="100" w:beforeAutospacing="1" w:after="100" w:afterAutospacing="1" w:line="24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5B9BD5" w:themeColor="accent1"/>
                                      <w:sz w:val="20"/>
                                      <w:szCs w:val="2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4A7A9D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7" type="#_x0000_t202" style="position:absolute;left:0;text-align:left;margin-left:-3.35pt;margin-top:1.1pt;width:50.25pt;height: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" filled="f" stroked="f">
                      <v:textbox style="mso-fit-shape-to-text:t">
                        <w:txbxContent>
                          <w:p w:rsidR="006C4BB9" w:rsidRPr="00960C42" w:rsidRDefault="006C4BB9" w:rsidP="008D09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13,0</w:t>
                            </w:r>
                          </w:p>
                          <w:p w:rsidR="006C4BB9" w:rsidRPr="00960C42" w:rsidRDefault="006C4BB9" w:rsidP="008D0948">
                            <w:pPr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Times New Roman" w:eastAsia="Times New Roman" w:hAnsi="Times New Roman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shd w:val="clear" w:color="auto" w:fill="00FFFF"/>
              </w:rPr>
              <w:t>2275133224,8</w:t>
            </w:r>
          </w:p>
        </w:tc>
        <w:tc>
          <w:tcPr>
            <w:tcW w:w="1134" w:type="dxa"/>
          </w:tcPr>
          <w:p w:rsidR="008734FF" w:rsidRPr="001F54D6" w:rsidRDefault="008734FF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33359,5</w:t>
            </w:r>
          </w:p>
        </w:tc>
        <w:tc>
          <w:tcPr>
            <w:tcW w:w="1134" w:type="dxa"/>
          </w:tcPr>
          <w:p w:rsidR="008734FF" w:rsidRPr="001F54D6" w:rsidRDefault="008734FF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36760,72</w:t>
            </w:r>
          </w:p>
        </w:tc>
        <w:tc>
          <w:tcPr>
            <w:tcW w:w="1134" w:type="dxa"/>
          </w:tcPr>
          <w:p w:rsidR="008734FF" w:rsidRPr="001F54D6" w:rsidRDefault="00BE04FE" w:rsidP="006C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6C4BB9">
              <w:rPr>
                <w:rFonts w:ascii="Times New Roman" w:hAnsi="Times New Roman"/>
                <w:sz w:val="24"/>
                <w:szCs w:val="24"/>
              </w:rPr>
              <w:t>439,8</w:t>
            </w:r>
          </w:p>
        </w:tc>
      </w:tr>
      <w:tr w:rsidR="008734FF" w:rsidRPr="001F54D6" w:rsidTr="008734FF">
        <w:trPr>
          <w:trHeight w:val="360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0D0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  <w:tc>
          <w:tcPr>
            <w:tcW w:w="992" w:type="dxa"/>
          </w:tcPr>
          <w:p w:rsidR="008734FF" w:rsidRPr="001F54D6" w:rsidRDefault="008734FF" w:rsidP="008E2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8734FF" w:rsidRPr="001F54D6" w:rsidRDefault="008734FF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3659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23680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2579,0</w:t>
            </w:r>
          </w:p>
        </w:tc>
        <w:tc>
          <w:tcPr>
            <w:tcW w:w="1134" w:type="dxa"/>
          </w:tcPr>
          <w:p w:rsidR="008734FF" w:rsidRPr="001F54D6" w:rsidRDefault="008734FF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1664,9</w:t>
            </w:r>
          </w:p>
        </w:tc>
        <w:tc>
          <w:tcPr>
            <w:tcW w:w="1134" w:type="dxa"/>
          </w:tcPr>
          <w:p w:rsidR="008734FF" w:rsidRPr="001F54D6" w:rsidRDefault="008734FF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2810,0</w:t>
            </w:r>
          </w:p>
        </w:tc>
        <w:tc>
          <w:tcPr>
            <w:tcW w:w="1134" w:type="dxa"/>
          </w:tcPr>
          <w:p w:rsidR="008734FF" w:rsidRPr="001F54D6" w:rsidRDefault="00BE04FE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</w:tr>
      <w:tr w:rsidR="008734FF" w:rsidRPr="001F54D6" w:rsidTr="008734FF">
        <w:trPr>
          <w:trHeight w:val="475"/>
          <w:tblCellSpacing w:w="5" w:type="nil"/>
        </w:trPr>
        <w:tc>
          <w:tcPr>
            <w:tcW w:w="2227" w:type="dxa"/>
            <w:vMerge w:val="restart"/>
          </w:tcPr>
          <w:p w:rsidR="008734FF" w:rsidRPr="001F54D6" w:rsidRDefault="008734FF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 xml:space="preserve">БИБЛИОТЕКИ  </w:t>
            </w:r>
          </w:p>
        </w:tc>
        <w:tc>
          <w:tcPr>
            <w:tcW w:w="850" w:type="dxa"/>
          </w:tcPr>
          <w:p w:rsidR="008734FF" w:rsidRPr="001F54D6" w:rsidRDefault="008734FF" w:rsidP="008E29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734FF" w:rsidRPr="001F54D6" w:rsidRDefault="008734FF" w:rsidP="008E29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7990,5</w:t>
            </w:r>
          </w:p>
          <w:p w:rsidR="008734FF" w:rsidRPr="001F54D6" w:rsidRDefault="008734FF" w:rsidP="008E297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34FF" w:rsidRPr="001F54D6" w:rsidRDefault="008734FF" w:rsidP="008E29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8054,2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13344,2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15911,9</w:t>
            </w:r>
          </w:p>
        </w:tc>
        <w:tc>
          <w:tcPr>
            <w:tcW w:w="1134" w:type="dxa"/>
          </w:tcPr>
          <w:p w:rsidR="008734FF" w:rsidRPr="001F54D6" w:rsidRDefault="008734FF" w:rsidP="00DF1B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16061,02</w:t>
            </w:r>
          </w:p>
        </w:tc>
        <w:tc>
          <w:tcPr>
            <w:tcW w:w="1134" w:type="dxa"/>
          </w:tcPr>
          <w:p w:rsidR="008734FF" w:rsidRPr="001F54D6" w:rsidRDefault="008734FF" w:rsidP="000D08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19313</w:t>
            </w:r>
          </w:p>
        </w:tc>
        <w:tc>
          <w:tcPr>
            <w:tcW w:w="1134" w:type="dxa"/>
          </w:tcPr>
          <w:p w:rsidR="008734FF" w:rsidRPr="001F54D6" w:rsidRDefault="00BE04FE" w:rsidP="000D08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19498,4</w:t>
            </w:r>
          </w:p>
        </w:tc>
      </w:tr>
      <w:tr w:rsidR="008734FF" w:rsidRPr="001F54D6" w:rsidTr="008734FF">
        <w:trPr>
          <w:trHeight w:val="472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</w:tcPr>
          <w:p w:rsidR="008734FF" w:rsidRPr="001F54D6" w:rsidRDefault="008734FF" w:rsidP="008E2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4FF" w:rsidRPr="001F54D6" w:rsidRDefault="008734FF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201,5</w:t>
            </w:r>
          </w:p>
        </w:tc>
        <w:tc>
          <w:tcPr>
            <w:tcW w:w="1134" w:type="dxa"/>
          </w:tcPr>
          <w:p w:rsidR="008734FF" w:rsidRPr="001F54D6" w:rsidRDefault="008734FF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186,83</w:t>
            </w:r>
          </w:p>
        </w:tc>
        <w:tc>
          <w:tcPr>
            <w:tcW w:w="1134" w:type="dxa"/>
          </w:tcPr>
          <w:p w:rsidR="008734FF" w:rsidRPr="001F54D6" w:rsidRDefault="00BE04FE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</w:tr>
      <w:tr w:rsidR="008734FF" w:rsidRPr="001F54D6" w:rsidTr="008734FF">
        <w:trPr>
          <w:trHeight w:val="523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8734FF" w:rsidRPr="001F54D6" w:rsidRDefault="008734FF" w:rsidP="008E2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  <w:tc>
          <w:tcPr>
            <w:tcW w:w="992" w:type="dxa"/>
          </w:tcPr>
          <w:p w:rsidR="008734FF" w:rsidRPr="001F54D6" w:rsidRDefault="008734FF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96,2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6975,8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C24D7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14065,3</w:t>
            </w:r>
          </w:p>
        </w:tc>
        <w:tc>
          <w:tcPr>
            <w:tcW w:w="1134" w:type="dxa"/>
          </w:tcPr>
          <w:p w:rsidR="008734FF" w:rsidRPr="001F54D6" w:rsidRDefault="008734FF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13269,18</w:t>
            </w:r>
          </w:p>
        </w:tc>
        <w:tc>
          <w:tcPr>
            <w:tcW w:w="1134" w:type="dxa"/>
          </w:tcPr>
          <w:p w:rsidR="008734FF" w:rsidRPr="001F54D6" w:rsidRDefault="008734FF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11527,02</w:t>
            </w:r>
          </w:p>
        </w:tc>
        <w:tc>
          <w:tcPr>
            <w:tcW w:w="1134" w:type="dxa"/>
          </w:tcPr>
          <w:p w:rsidR="008734FF" w:rsidRPr="001F54D6" w:rsidRDefault="00BE04FE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10280,8</w:t>
            </w:r>
          </w:p>
        </w:tc>
      </w:tr>
      <w:tr w:rsidR="008734FF" w:rsidRPr="001F54D6" w:rsidTr="008734FF">
        <w:trPr>
          <w:trHeight w:val="544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8734FF" w:rsidRPr="001F54D6" w:rsidRDefault="008734FF" w:rsidP="008E2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7746,2</w:t>
            </w:r>
          </w:p>
        </w:tc>
        <w:tc>
          <w:tcPr>
            <w:tcW w:w="992" w:type="dxa"/>
          </w:tcPr>
          <w:p w:rsidR="008734FF" w:rsidRPr="001F54D6" w:rsidRDefault="008734FF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7958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6308,5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C24D7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1846,6</w:t>
            </w:r>
          </w:p>
        </w:tc>
        <w:tc>
          <w:tcPr>
            <w:tcW w:w="1134" w:type="dxa"/>
          </w:tcPr>
          <w:p w:rsidR="008734FF" w:rsidRPr="001F54D6" w:rsidRDefault="008734FF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2590,34</w:t>
            </w:r>
          </w:p>
        </w:tc>
        <w:tc>
          <w:tcPr>
            <w:tcW w:w="1134" w:type="dxa"/>
          </w:tcPr>
          <w:p w:rsidR="008734FF" w:rsidRPr="001F54D6" w:rsidRDefault="008734FF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7599,15</w:t>
            </w:r>
          </w:p>
        </w:tc>
        <w:tc>
          <w:tcPr>
            <w:tcW w:w="1134" w:type="dxa"/>
          </w:tcPr>
          <w:p w:rsidR="008734FF" w:rsidRPr="001F54D6" w:rsidRDefault="00BE04FE" w:rsidP="00D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9049,2</w:t>
            </w:r>
          </w:p>
        </w:tc>
      </w:tr>
      <w:tr w:rsidR="008734FF" w:rsidRPr="001F54D6" w:rsidTr="008734FF">
        <w:trPr>
          <w:trHeight w:val="410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0D0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  <w:tc>
          <w:tcPr>
            <w:tcW w:w="992" w:type="dxa"/>
          </w:tcPr>
          <w:p w:rsidR="008734FF" w:rsidRPr="001F54D6" w:rsidRDefault="008734FF" w:rsidP="008E2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4FF" w:rsidRPr="001F54D6" w:rsidRDefault="008734FF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8E2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8E2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B2538B" w:rsidP="008E2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4FF" w:rsidRPr="001F54D6" w:rsidTr="008734FF">
        <w:trPr>
          <w:trHeight w:val="455"/>
          <w:tblCellSpacing w:w="5" w:type="nil"/>
        </w:trPr>
        <w:tc>
          <w:tcPr>
            <w:tcW w:w="2227" w:type="dxa"/>
            <w:vMerge w:val="restart"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ОБРАЗОВАНИЕ В СФЕРЕ КУЛЬТУРЫ И ИСКУССТВА</w:t>
            </w:r>
          </w:p>
        </w:tc>
        <w:tc>
          <w:tcPr>
            <w:tcW w:w="850" w:type="dxa"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4388,8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spacing w:after="0"/>
              <w:ind w:right="-2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4501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5309,1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C24D75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5111,8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6874,1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6428,77</w:t>
            </w:r>
          </w:p>
        </w:tc>
        <w:tc>
          <w:tcPr>
            <w:tcW w:w="1134" w:type="dxa"/>
          </w:tcPr>
          <w:p w:rsidR="008734FF" w:rsidRPr="001F54D6" w:rsidRDefault="00B2538B" w:rsidP="00D92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D92CC3">
              <w:rPr>
                <w:rFonts w:ascii="Times New Roman" w:hAnsi="Times New Roman"/>
                <w:b/>
                <w:sz w:val="24"/>
                <w:szCs w:val="24"/>
              </w:rPr>
              <w:t>88,9</w:t>
            </w:r>
          </w:p>
        </w:tc>
      </w:tr>
      <w:tr w:rsidR="008734FF" w:rsidRPr="001F54D6" w:rsidTr="008734FF">
        <w:trPr>
          <w:trHeight w:val="401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  <w:vAlign w:val="center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734FF" w:rsidRPr="001F54D6" w:rsidRDefault="008734FF" w:rsidP="00EC05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4FF" w:rsidRPr="001F54D6" w:rsidTr="008734FF">
        <w:trPr>
          <w:trHeight w:val="401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951,2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5154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C24D75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4941,5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3564,6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3018,7</w:t>
            </w:r>
          </w:p>
        </w:tc>
        <w:tc>
          <w:tcPr>
            <w:tcW w:w="1134" w:type="dxa"/>
          </w:tcPr>
          <w:p w:rsidR="008734FF" w:rsidRPr="001F54D6" w:rsidRDefault="00B2538B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3052,4</w:t>
            </w:r>
          </w:p>
        </w:tc>
      </w:tr>
      <w:tr w:rsidR="008734FF" w:rsidRPr="001F54D6" w:rsidTr="008734FF">
        <w:trPr>
          <w:trHeight w:val="401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2970,8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</w:rPr>
              <w:t>3549,8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155,1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2884,6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3410,07</w:t>
            </w:r>
          </w:p>
        </w:tc>
        <w:tc>
          <w:tcPr>
            <w:tcW w:w="1134" w:type="dxa"/>
          </w:tcPr>
          <w:p w:rsidR="008734FF" w:rsidRPr="001F54D6" w:rsidRDefault="00D92CC3" w:rsidP="00D9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6036,5</w:t>
            </w:r>
          </w:p>
        </w:tc>
      </w:tr>
      <w:tr w:rsidR="008734FF" w:rsidRPr="001F54D6" w:rsidTr="008734FF">
        <w:trPr>
          <w:trHeight w:val="401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0D0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B2538B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4FF" w:rsidRPr="001F54D6" w:rsidTr="008734FF">
        <w:trPr>
          <w:trHeight w:val="615"/>
          <w:tblCellSpacing w:w="5" w:type="nil"/>
        </w:trPr>
        <w:tc>
          <w:tcPr>
            <w:tcW w:w="2227" w:type="dxa"/>
            <w:vMerge w:val="restart"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СОВЕРШЕНСТВОВАНИЕ МУНИЦИПАЛЬНОГО УПРАВЛЕНИЯ В СФЕРЕ КУЛЬТУРЫ И ИСКУССТВА И СОЗДАНИЕ УСЛОВИЙ ДЛЯ РЕАЛИЗАЦИИ</w:t>
            </w:r>
            <w:r w:rsidRPr="001F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50" w:type="dxa"/>
            <w:vAlign w:val="center"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10042,3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spacing w:after="0"/>
              <w:ind w:hang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13025,8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b/>
                <w:sz w:val="24"/>
                <w:szCs w:val="24"/>
              </w:rPr>
              <w:t>14815,5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EC0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 xml:space="preserve">14994,8 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16646,23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20510,7</w:t>
            </w:r>
          </w:p>
        </w:tc>
        <w:tc>
          <w:tcPr>
            <w:tcW w:w="1134" w:type="dxa"/>
          </w:tcPr>
          <w:p w:rsidR="008734FF" w:rsidRPr="001F54D6" w:rsidRDefault="00B2538B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23141</w:t>
            </w:r>
          </w:p>
        </w:tc>
      </w:tr>
      <w:tr w:rsidR="008734FF" w:rsidRPr="001F54D6" w:rsidTr="008734FF">
        <w:trPr>
          <w:trHeight w:val="401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  <w:tc>
          <w:tcPr>
            <w:tcW w:w="1134" w:type="dxa"/>
          </w:tcPr>
          <w:p w:rsidR="008734FF" w:rsidRPr="001F54D6" w:rsidRDefault="00B2538B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8734FF" w:rsidRPr="001F54D6" w:rsidTr="008734FF">
        <w:trPr>
          <w:trHeight w:val="401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12909,9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EC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5373</w:t>
            </w:r>
          </w:p>
        </w:tc>
        <w:tc>
          <w:tcPr>
            <w:tcW w:w="1134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1077,78</w:t>
            </w:r>
          </w:p>
        </w:tc>
        <w:tc>
          <w:tcPr>
            <w:tcW w:w="1134" w:type="dxa"/>
          </w:tcPr>
          <w:p w:rsidR="008734FF" w:rsidRPr="001F54D6" w:rsidRDefault="00B2538B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12600</w:t>
            </w:r>
          </w:p>
        </w:tc>
      </w:tr>
      <w:tr w:rsidR="008734FF" w:rsidRPr="001F54D6" w:rsidTr="008734FF">
        <w:trPr>
          <w:trHeight w:val="860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10042,3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spacing w:after="0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13025,8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1887,9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EC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9590,4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16626,51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19406,88</w:t>
            </w:r>
          </w:p>
        </w:tc>
        <w:tc>
          <w:tcPr>
            <w:tcW w:w="1134" w:type="dxa"/>
          </w:tcPr>
          <w:p w:rsidR="008734FF" w:rsidRPr="001F54D6" w:rsidRDefault="00B2538B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10501,9</w:t>
            </w:r>
          </w:p>
        </w:tc>
      </w:tr>
      <w:tr w:rsidR="008734FF" w:rsidRPr="001F54D6" w:rsidTr="008734FF">
        <w:trPr>
          <w:trHeight w:val="854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0D0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B2538B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4FF" w:rsidRPr="001F54D6" w:rsidTr="008734FF">
        <w:trPr>
          <w:trHeight w:val="411"/>
          <w:tblCellSpacing w:w="5" w:type="nil"/>
        </w:trPr>
        <w:tc>
          <w:tcPr>
            <w:tcW w:w="2227" w:type="dxa"/>
            <w:vMerge w:val="restart"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«РАЗВИТИЕ КУЛЬТУРНО-ДОСУГОВОЙ ДЕЯТЕЛЬНОСТИ В БИЧ. Р-НЕ»</w:t>
            </w:r>
          </w:p>
        </w:tc>
        <w:tc>
          <w:tcPr>
            <w:tcW w:w="850" w:type="dxa"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8734FF" w:rsidRPr="001F54D6" w:rsidRDefault="008734FF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8734FF" w:rsidRPr="001F54D6" w:rsidRDefault="008734FF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622,5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978,2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734FF" w:rsidRPr="001F54D6" w:rsidRDefault="008734FF" w:rsidP="007B67E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b/>
                <w:sz w:val="24"/>
                <w:szCs w:val="24"/>
              </w:rPr>
              <w:t>1908,68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0D08C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b/>
                <w:sz w:val="24"/>
                <w:szCs w:val="24"/>
              </w:rPr>
              <w:t>684,01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B2538B" w:rsidP="007B67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848,4</w:t>
            </w:r>
          </w:p>
        </w:tc>
      </w:tr>
      <w:tr w:rsidR="008734FF" w:rsidRPr="001F54D6" w:rsidTr="008734FF">
        <w:trPr>
          <w:trHeight w:val="363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7B67E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920,26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7B67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B2538B" w:rsidP="007B67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734FF" w:rsidRPr="001F54D6" w:rsidTr="008734FF">
        <w:trPr>
          <w:trHeight w:val="329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7B67E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988,42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7B67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B2538B" w:rsidP="007B67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734FF" w:rsidRPr="001F54D6" w:rsidTr="008734FF">
        <w:trPr>
          <w:trHeight w:val="461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622,5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978,2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684,01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B2538B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848,4</w:t>
            </w:r>
          </w:p>
        </w:tc>
      </w:tr>
      <w:tr w:rsidR="008734FF" w:rsidRPr="001F54D6" w:rsidTr="008734FF">
        <w:trPr>
          <w:trHeight w:val="470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B2538B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4FF" w:rsidRPr="001F54D6" w:rsidTr="008734FF">
        <w:trPr>
          <w:trHeight w:val="475"/>
          <w:tblCellSpacing w:w="5" w:type="nil"/>
        </w:trPr>
        <w:tc>
          <w:tcPr>
            <w:tcW w:w="2227" w:type="dxa"/>
            <w:vMerge w:val="restart"/>
          </w:tcPr>
          <w:p w:rsidR="008734FF" w:rsidRPr="001F54D6" w:rsidRDefault="008734FF" w:rsidP="008D094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МБУК «Районный Дом культуры»</w:t>
            </w:r>
          </w:p>
        </w:tc>
        <w:tc>
          <w:tcPr>
            <w:tcW w:w="850" w:type="dxa"/>
          </w:tcPr>
          <w:p w:rsidR="008734FF" w:rsidRPr="001F54D6" w:rsidRDefault="008734FF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734FF" w:rsidRPr="001F54D6" w:rsidRDefault="008734FF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3291,3</w:t>
            </w:r>
          </w:p>
        </w:tc>
        <w:tc>
          <w:tcPr>
            <w:tcW w:w="992" w:type="dxa"/>
          </w:tcPr>
          <w:p w:rsidR="008734FF" w:rsidRPr="001F54D6" w:rsidRDefault="008734FF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3396,2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19866,0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8D0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19451,2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33518,69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43981,15</w:t>
            </w:r>
          </w:p>
        </w:tc>
        <w:tc>
          <w:tcPr>
            <w:tcW w:w="1134" w:type="dxa"/>
          </w:tcPr>
          <w:p w:rsidR="008734FF" w:rsidRPr="001F54D6" w:rsidRDefault="00B2538B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39517,6</w:t>
            </w:r>
          </w:p>
        </w:tc>
      </w:tr>
      <w:tr w:rsidR="008734FF" w:rsidRPr="001F54D6" w:rsidTr="008734FF">
        <w:trPr>
          <w:trHeight w:val="380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</w:tcPr>
          <w:p w:rsidR="008734FF" w:rsidRPr="001F54D6" w:rsidRDefault="008734FF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4FF" w:rsidRPr="001F54D6" w:rsidRDefault="008734FF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4995,3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314,1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10564,16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15421,76</w:t>
            </w:r>
          </w:p>
        </w:tc>
        <w:tc>
          <w:tcPr>
            <w:tcW w:w="1134" w:type="dxa"/>
          </w:tcPr>
          <w:p w:rsidR="008734FF" w:rsidRPr="001F54D6" w:rsidRDefault="00B2538B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785,7</w:t>
            </w:r>
          </w:p>
        </w:tc>
      </w:tr>
      <w:tr w:rsidR="008734FF" w:rsidRPr="001F54D6" w:rsidTr="008734FF">
        <w:trPr>
          <w:trHeight w:val="380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8734FF" w:rsidRPr="001F54D6" w:rsidRDefault="008734FF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4FF" w:rsidRPr="001F54D6" w:rsidRDefault="008734FF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8268,3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13509,9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11696,48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22898,78</w:t>
            </w:r>
          </w:p>
        </w:tc>
        <w:tc>
          <w:tcPr>
            <w:tcW w:w="1134" w:type="dxa"/>
          </w:tcPr>
          <w:p w:rsidR="008734FF" w:rsidRPr="001F54D6" w:rsidRDefault="00B2538B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26728,1</w:t>
            </w:r>
          </w:p>
        </w:tc>
      </w:tr>
      <w:tr w:rsidR="008734FF" w:rsidRPr="001F54D6" w:rsidTr="008734FF">
        <w:trPr>
          <w:trHeight w:val="380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8734FF" w:rsidRPr="001F54D6" w:rsidRDefault="008734FF" w:rsidP="008D09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3291,3</w:t>
            </w:r>
          </w:p>
        </w:tc>
        <w:tc>
          <w:tcPr>
            <w:tcW w:w="992" w:type="dxa"/>
          </w:tcPr>
          <w:p w:rsidR="008734FF" w:rsidRPr="001F54D6" w:rsidRDefault="008734FF" w:rsidP="008D09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3396,2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1602,4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5627,2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11258,05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5660,61</w:t>
            </w:r>
          </w:p>
        </w:tc>
        <w:tc>
          <w:tcPr>
            <w:tcW w:w="1134" w:type="dxa"/>
          </w:tcPr>
          <w:p w:rsidR="008734FF" w:rsidRPr="001F54D6" w:rsidRDefault="00B2538B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12003,8</w:t>
            </w:r>
          </w:p>
        </w:tc>
      </w:tr>
      <w:tr w:rsidR="008734FF" w:rsidRPr="001F54D6" w:rsidTr="008734FF">
        <w:trPr>
          <w:trHeight w:val="380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762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  <w:tc>
          <w:tcPr>
            <w:tcW w:w="992" w:type="dxa"/>
          </w:tcPr>
          <w:p w:rsidR="008734FF" w:rsidRPr="001F54D6" w:rsidRDefault="008734FF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4FF" w:rsidRPr="001F54D6" w:rsidRDefault="008734FF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4FF" w:rsidRPr="001F54D6" w:rsidTr="008734FF">
        <w:trPr>
          <w:trHeight w:val="380"/>
          <w:tblCellSpacing w:w="5" w:type="nil"/>
        </w:trPr>
        <w:tc>
          <w:tcPr>
            <w:tcW w:w="2227" w:type="dxa"/>
            <w:vMerge w:val="restart"/>
          </w:tcPr>
          <w:p w:rsidR="008734FF" w:rsidRPr="001F54D6" w:rsidRDefault="008734FF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850" w:type="dxa"/>
          </w:tcPr>
          <w:p w:rsidR="008734FF" w:rsidRPr="001F54D6" w:rsidRDefault="008734FF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734FF" w:rsidRPr="001F54D6" w:rsidRDefault="008734FF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</w:t>
            </w:r>
          </w:p>
          <w:p w:rsidR="008734FF" w:rsidRPr="001F54D6" w:rsidRDefault="008734FF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34FF" w:rsidRPr="001F54D6" w:rsidRDefault="008734FF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762F4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b/>
                <w:sz w:val="24"/>
                <w:szCs w:val="24"/>
              </w:rPr>
              <w:t>23680,0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2679</w:t>
            </w:r>
          </w:p>
        </w:tc>
        <w:tc>
          <w:tcPr>
            <w:tcW w:w="1134" w:type="dxa"/>
          </w:tcPr>
          <w:p w:rsidR="008734FF" w:rsidRPr="001F54D6" w:rsidRDefault="008734FF" w:rsidP="00762F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1664,9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D6">
              <w:rPr>
                <w:rFonts w:ascii="Times New Roman" w:hAnsi="Times New Roman"/>
                <w:b/>
                <w:sz w:val="24"/>
                <w:szCs w:val="24"/>
              </w:rPr>
              <w:t>2810</w:t>
            </w:r>
          </w:p>
        </w:tc>
        <w:tc>
          <w:tcPr>
            <w:tcW w:w="1134" w:type="dxa"/>
          </w:tcPr>
          <w:p w:rsidR="008734FF" w:rsidRPr="001F54D6" w:rsidRDefault="00B2538B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1700</w:t>
            </w:r>
          </w:p>
        </w:tc>
      </w:tr>
      <w:tr w:rsidR="008734FF" w:rsidRPr="001F54D6" w:rsidTr="008734FF">
        <w:trPr>
          <w:trHeight w:val="380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</w:tcPr>
          <w:p w:rsidR="008734FF" w:rsidRPr="001F54D6" w:rsidRDefault="008734FF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4FF" w:rsidRPr="001F54D6" w:rsidRDefault="008734FF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B2538B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4FF" w:rsidRPr="001F54D6" w:rsidTr="008734FF">
        <w:trPr>
          <w:trHeight w:val="380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8734FF" w:rsidRPr="001F54D6" w:rsidRDefault="008734FF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4FF" w:rsidRPr="001F54D6" w:rsidRDefault="008734FF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B2538B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4FF" w:rsidRPr="001F54D6" w:rsidTr="008734FF">
        <w:trPr>
          <w:trHeight w:val="380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8734FF" w:rsidRPr="001F54D6" w:rsidRDefault="008734FF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4FF" w:rsidRPr="001F54D6" w:rsidRDefault="008734FF" w:rsidP="008D09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734FF" w:rsidRPr="001F54D6" w:rsidRDefault="008734FF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8734FF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34FF" w:rsidRPr="001F54D6" w:rsidRDefault="00B2538B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4FF" w:rsidRPr="001F54D6" w:rsidTr="008734FF">
        <w:trPr>
          <w:trHeight w:val="380"/>
          <w:tblCellSpacing w:w="5" w:type="nil"/>
        </w:trPr>
        <w:tc>
          <w:tcPr>
            <w:tcW w:w="2227" w:type="dxa"/>
            <w:vMerge/>
          </w:tcPr>
          <w:p w:rsidR="008734FF" w:rsidRPr="001F54D6" w:rsidRDefault="008734FF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4FF" w:rsidRPr="001F54D6" w:rsidRDefault="008734FF" w:rsidP="000D0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  <w:tc>
          <w:tcPr>
            <w:tcW w:w="992" w:type="dxa"/>
          </w:tcPr>
          <w:p w:rsidR="008734FF" w:rsidRPr="001F54D6" w:rsidRDefault="008734FF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8734FF" w:rsidRPr="001F54D6" w:rsidRDefault="008734FF" w:rsidP="008D09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8734FF" w:rsidRPr="001F54D6" w:rsidRDefault="008734FF" w:rsidP="00762F4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</w:rPr>
              <w:t>23680,0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734FF" w:rsidRPr="001F54D6" w:rsidRDefault="008734FF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2579</w:t>
            </w:r>
          </w:p>
        </w:tc>
        <w:tc>
          <w:tcPr>
            <w:tcW w:w="1134" w:type="dxa"/>
          </w:tcPr>
          <w:p w:rsidR="008734FF" w:rsidRPr="001F54D6" w:rsidRDefault="008734FF" w:rsidP="00762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1664,9</w:t>
            </w:r>
          </w:p>
        </w:tc>
        <w:tc>
          <w:tcPr>
            <w:tcW w:w="1134" w:type="dxa"/>
          </w:tcPr>
          <w:p w:rsidR="008734FF" w:rsidRPr="001F54D6" w:rsidRDefault="008734FF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6">
              <w:rPr>
                <w:rFonts w:ascii="Times New Roman" w:hAnsi="Times New Roman"/>
                <w:sz w:val="24"/>
                <w:szCs w:val="24"/>
              </w:rPr>
              <w:t>2810</w:t>
            </w:r>
          </w:p>
        </w:tc>
        <w:tc>
          <w:tcPr>
            <w:tcW w:w="1134" w:type="dxa"/>
          </w:tcPr>
          <w:p w:rsidR="008734FF" w:rsidRPr="001F54D6" w:rsidRDefault="00B2538B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</w:tbl>
    <w:p w:rsidR="0057583F" w:rsidRPr="001F54D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1F54D6" w:rsidRDefault="0057583F" w:rsidP="002C2004">
      <w:pPr>
        <w:jc w:val="both"/>
        <w:rPr>
          <w:rFonts w:ascii="Times New Roman" w:hAnsi="Times New Roman"/>
          <w:b/>
          <w:sz w:val="24"/>
          <w:szCs w:val="24"/>
        </w:rPr>
      </w:pPr>
      <w:r w:rsidRPr="001F54D6">
        <w:rPr>
          <w:rFonts w:ascii="Times New Roman" w:hAnsi="Times New Roman"/>
          <w:b/>
          <w:sz w:val="24"/>
          <w:szCs w:val="24"/>
        </w:rPr>
        <w:t xml:space="preserve">  </w:t>
      </w:r>
      <w:r w:rsidRPr="001F54D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F54D6">
        <w:rPr>
          <w:rFonts w:ascii="Times New Roman" w:hAnsi="Times New Roman"/>
          <w:b/>
          <w:sz w:val="24"/>
          <w:szCs w:val="24"/>
        </w:rPr>
        <w:t xml:space="preserve">. Информация о внесенных ответственным исполнителем изменениях в муниципальную программу. </w:t>
      </w:r>
    </w:p>
    <w:p w:rsidR="0057583F" w:rsidRPr="001F54D6" w:rsidRDefault="0057583F" w:rsidP="002C2004">
      <w:pPr>
        <w:jc w:val="both"/>
        <w:rPr>
          <w:rFonts w:ascii="Times New Roman" w:hAnsi="Times New Roman"/>
          <w:bCs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 xml:space="preserve">     </w:t>
      </w:r>
      <w:r w:rsidR="008D0948" w:rsidRPr="001F54D6">
        <w:rPr>
          <w:rFonts w:ascii="Times New Roman" w:hAnsi="Times New Roman"/>
          <w:sz w:val="24"/>
          <w:szCs w:val="24"/>
        </w:rPr>
        <w:t>В 202</w:t>
      </w:r>
      <w:r w:rsidR="00136C8A" w:rsidRPr="001F54D6">
        <w:rPr>
          <w:rFonts w:ascii="Times New Roman" w:hAnsi="Times New Roman"/>
          <w:sz w:val="24"/>
          <w:szCs w:val="24"/>
        </w:rPr>
        <w:t>3</w:t>
      </w:r>
      <w:r w:rsidRPr="001F54D6">
        <w:rPr>
          <w:rFonts w:ascii="Times New Roman" w:hAnsi="Times New Roman"/>
          <w:sz w:val="24"/>
          <w:szCs w:val="24"/>
        </w:rPr>
        <w:t xml:space="preserve"> году</w:t>
      </w:r>
      <w:r w:rsidR="00AA61D8" w:rsidRPr="001F54D6">
        <w:rPr>
          <w:rFonts w:ascii="Times New Roman" w:hAnsi="Times New Roman"/>
          <w:sz w:val="24"/>
          <w:szCs w:val="24"/>
        </w:rPr>
        <w:t xml:space="preserve"> </w:t>
      </w:r>
      <w:r w:rsidRPr="001F54D6">
        <w:rPr>
          <w:rFonts w:ascii="Times New Roman" w:hAnsi="Times New Roman"/>
          <w:sz w:val="24"/>
          <w:szCs w:val="24"/>
        </w:rPr>
        <w:t>внесены изменения в постановление</w:t>
      </w:r>
      <w:r w:rsidR="00487280" w:rsidRPr="001F54D6">
        <w:rPr>
          <w:rFonts w:ascii="Times New Roman" w:hAnsi="Times New Roman"/>
          <w:sz w:val="24"/>
          <w:szCs w:val="24"/>
        </w:rPr>
        <w:t xml:space="preserve"> МКУ </w:t>
      </w:r>
      <w:r w:rsidRPr="001F54D6">
        <w:rPr>
          <w:rFonts w:ascii="Times New Roman" w:hAnsi="Times New Roman"/>
          <w:sz w:val="24"/>
          <w:szCs w:val="24"/>
        </w:rPr>
        <w:t>Администраци</w:t>
      </w:r>
      <w:r w:rsidR="00487280" w:rsidRPr="001F54D6">
        <w:rPr>
          <w:rFonts w:ascii="Times New Roman" w:hAnsi="Times New Roman"/>
          <w:sz w:val="24"/>
          <w:szCs w:val="24"/>
        </w:rPr>
        <w:t>я</w:t>
      </w:r>
      <w:r w:rsidRPr="001F54D6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1F54D6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1F54D6">
        <w:rPr>
          <w:rFonts w:ascii="Times New Roman" w:hAnsi="Times New Roman"/>
          <w:sz w:val="24"/>
          <w:szCs w:val="24"/>
        </w:rPr>
        <w:t xml:space="preserve"> район» от 1</w:t>
      </w:r>
      <w:r w:rsidR="00762F41" w:rsidRPr="001F54D6">
        <w:rPr>
          <w:rFonts w:ascii="Times New Roman" w:hAnsi="Times New Roman"/>
          <w:sz w:val="24"/>
          <w:szCs w:val="24"/>
        </w:rPr>
        <w:t>6</w:t>
      </w:r>
      <w:r w:rsidRPr="001F54D6">
        <w:rPr>
          <w:rFonts w:ascii="Times New Roman" w:hAnsi="Times New Roman"/>
          <w:sz w:val="24"/>
          <w:szCs w:val="24"/>
        </w:rPr>
        <w:t xml:space="preserve"> декабря 20</w:t>
      </w:r>
      <w:r w:rsidR="00762F41" w:rsidRPr="001F54D6">
        <w:rPr>
          <w:rFonts w:ascii="Times New Roman" w:hAnsi="Times New Roman"/>
          <w:sz w:val="24"/>
          <w:szCs w:val="24"/>
        </w:rPr>
        <w:t>21</w:t>
      </w:r>
      <w:r w:rsidRPr="001F54D6">
        <w:rPr>
          <w:rFonts w:ascii="Times New Roman" w:hAnsi="Times New Roman"/>
          <w:sz w:val="24"/>
          <w:szCs w:val="24"/>
        </w:rPr>
        <w:t xml:space="preserve"> года № </w:t>
      </w:r>
      <w:r w:rsidR="00762F41" w:rsidRPr="001F54D6">
        <w:rPr>
          <w:rFonts w:ascii="Times New Roman" w:hAnsi="Times New Roman"/>
          <w:sz w:val="24"/>
          <w:szCs w:val="24"/>
        </w:rPr>
        <w:t>648</w:t>
      </w:r>
      <w:r w:rsidRPr="001F54D6">
        <w:rPr>
          <w:rFonts w:ascii="Times New Roman" w:hAnsi="Times New Roman"/>
          <w:sz w:val="24"/>
          <w:szCs w:val="24"/>
        </w:rPr>
        <w:t xml:space="preserve"> «Об </w:t>
      </w:r>
      <w:r w:rsidR="00014397" w:rsidRPr="001F54D6">
        <w:rPr>
          <w:rFonts w:ascii="Times New Roman" w:hAnsi="Times New Roman"/>
          <w:sz w:val="24"/>
          <w:szCs w:val="24"/>
        </w:rPr>
        <w:t xml:space="preserve">утверждении </w:t>
      </w:r>
      <w:r w:rsidR="004E4579" w:rsidRPr="001F54D6">
        <w:rPr>
          <w:rFonts w:ascii="Times New Roman" w:hAnsi="Times New Roman"/>
          <w:sz w:val="24"/>
          <w:szCs w:val="24"/>
        </w:rPr>
        <w:t>Муниципальной программы «</w:t>
      </w:r>
      <w:r w:rsidRPr="001F54D6">
        <w:rPr>
          <w:rFonts w:ascii="Times New Roman" w:hAnsi="Times New Roman"/>
          <w:sz w:val="24"/>
          <w:szCs w:val="24"/>
        </w:rPr>
        <w:t>Развитие культуры</w:t>
      </w:r>
      <w:r w:rsidR="00762F41" w:rsidRPr="001F54D6">
        <w:rPr>
          <w:rFonts w:ascii="Times New Roman" w:hAnsi="Times New Roman"/>
          <w:sz w:val="24"/>
          <w:szCs w:val="24"/>
        </w:rPr>
        <w:t xml:space="preserve"> и туризма</w:t>
      </w:r>
      <w:r w:rsidRPr="001F54D6">
        <w:rPr>
          <w:rFonts w:ascii="Times New Roman" w:hAnsi="Times New Roman"/>
          <w:sz w:val="24"/>
          <w:szCs w:val="24"/>
        </w:rPr>
        <w:t xml:space="preserve"> Бичурского рай</w:t>
      </w:r>
      <w:r w:rsidR="008D0948" w:rsidRPr="001F54D6">
        <w:rPr>
          <w:rFonts w:ascii="Times New Roman" w:hAnsi="Times New Roman"/>
          <w:sz w:val="24"/>
          <w:szCs w:val="24"/>
        </w:rPr>
        <w:t xml:space="preserve">она" </w:t>
      </w:r>
      <w:r w:rsidR="008D0948" w:rsidRPr="001F54D6">
        <w:rPr>
          <w:rFonts w:ascii="Times New Roman" w:hAnsi="Times New Roman"/>
          <w:bCs/>
          <w:sz w:val="24"/>
          <w:szCs w:val="24"/>
        </w:rPr>
        <w:t xml:space="preserve">(в редакции постановлений от </w:t>
      </w:r>
      <w:r w:rsidR="00762F41" w:rsidRPr="001F54D6">
        <w:rPr>
          <w:rFonts w:ascii="Times New Roman" w:hAnsi="Times New Roman"/>
          <w:bCs/>
          <w:sz w:val="24"/>
          <w:szCs w:val="24"/>
        </w:rPr>
        <w:t>28.03.2022г.</w:t>
      </w:r>
      <w:r w:rsidR="007E1024" w:rsidRPr="001F54D6">
        <w:rPr>
          <w:rFonts w:ascii="Times New Roman" w:hAnsi="Times New Roman"/>
          <w:bCs/>
          <w:sz w:val="24"/>
          <w:szCs w:val="24"/>
        </w:rPr>
        <w:t xml:space="preserve">№ </w:t>
      </w:r>
      <w:r w:rsidR="00762F41" w:rsidRPr="001F54D6">
        <w:rPr>
          <w:rFonts w:ascii="Times New Roman" w:hAnsi="Times New Roman"/>
          <w:bCs/>
          <w:sz w:val="24"/>
          <w:szCs w:val="24"/>
        </w:rPr>
        <w:t xml:space="preserve">131, от </w:t>
      </w:r>
      <w:r w:rsidR="007E1024" w:rsidRPr="001F54D6">
        <w:rPr>
          <w:rFonts w:ascii="Times New Roman" w:hAnsi="Times New Roman"/>
          <w:bCs/>
          <w:sz w:val="24"/>
          <w:szCs w:val="24"/>
        </w:rPr>
        <w:t xml:space="preserve">23.09.2022г </w:t>
      </w:r>
      <w:r w:rsidR="00AA61D8" w:rsidRPr="001F54D6">
        <w:rPr>
          <w:rFonts w:ascii="Times New Roman" w:hAnsi="Times New Roman"/>
          <w:bCs/>
          <w:sz w:val="24"/>
          <w:szCs w:val="24"/>
        </w:rPr>
        <w:t xml:space="preserve">№ </w:t>
      </w:r>
      <w:r w:rsidR="007E1024" w:rsidRPr="001F54D6">
        <w:rPr>
          <w:rFonts w:ascii="Times New Roman" w:hAnsi="Times New Roman"/>
          <w:bCs/>
          <w:sz w:val="24"/>
          <w:szCs w:val="24"/>
        </w:rPr>
        <w:t>521</w:t>
      </w:r>
      <w:r w:rsidR="003A6B4E" w:rsidRPr="001F54D6">
        <w:rPr>
          <w:rFonts w:ascii="Times New Roman" w:hAnsi="Times New Roman"/>
          <w:bCs/>
          <w:sz w:val="24"/>
          <w:szCs w:val="24"/>
        </w:rPr>
        <w:t>, от 20.03.2023г №170, от 29.09.2023г №615</w:t>
      </w:r>
      <w:r w:rsidR="008D0948" w:rsidRPr="001F54D6">
        <w:rPr>
          <w:rFonts w:ascii="Times New Roman" w:hAnsi="Times New Roman"/>
          <w:bCs/>
          <w:sz w:val="24"/>
          <w:szCs w:val="24"/>
        </w:rPr>
        <w:t>)</w:t>
      </w:r>
    </w:p>
    <w:p w:rsidR="0057583F" w:rsidRPr="001F54D6" w:rsidRDefault="0057583F" w:rsidP="002C2004">
      <w:pPr>
        <w:jc w:val="both"/>
        <w:rPr>
          <w:rFonts w:ascii="Times New Roman" w:hAnsi="Times New Roman"/>
          <w:b/>
          <w:sz w:val="24"/>
          <w:szCs w:val="24"/>
        </w:rPr>
      </w:pPr>
      <w:r w:rsidRPr="001F54D6">
        <w:rPr>
          <w:rFonts w:ascii="Times New Roman" w:hAnsi="Times New Roman"/>
          <w:b/>
          <w:sz w:val="24"/>
          <w:szCs w:val="24"/>
        </w:rPr>
        <w:t xml:space="preserve">  </w:t>
      </w:r>
      <w:r w:rsidRPr="001F54D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F54D6">
        <w:rPr>
          <w:rFonts w:ascii="Times New Roman" w:hAnsi="Times New Roman"/>
          <w:b/>
          <w:sz w:val="24"/>
          <w:szCs w:val="24"/>
        </w:rPr>
        <w:t>. Расчет эффективности муниципальной программы.</w:t>
      </w:r>
    </w:p>
    <w:p w:rsidR="0057583F" w:rsidRPr="001F54D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 xml:space="preserve">     Эффективность реализации Муниципальной </w:t>
      </w:r>
      <w:hyperlink r:id="rId7" w:history="1">
        <w:r w:rsidRPr="001F54D6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1F54D6">
        <w:rPr>
          <w:rFonts w:ascii="Times New Roman" w:hAnsi="Times New Roman"/>
          <w:sz w:val="24"/>
          <w:szCs w:val="24"/>
        </w:rPr>
        <w:t xml:space="preserve"> оценивается ежегодно на основе целевых показателей и индикаторов, предусмотренных Таблицей 1 настоящей Муниципальной программы, исходя из соответствия текущих значений показателей (индикаторов) с их целевыми значениями.</w:t>
      </w:r>
    </w:p>
    <w:p w:rsidR="0057583F" w:rsidRPr="001F54D6" w:rsidRDefault="0057583F" w:rsidP="002C20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 xml:space="preserve">     Оценка эффективности реализации Муниципальной </w:t>
      </w:r>
      <w:hyperlink r:id="rId8" w:history="1">
        <w:r w:rsidRPr="001F54D6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1F54D6">
        <w:rPr>
          <w:rFonts w:ascii="Times New Roman" w:hAnsi="Times New Roman"/>
          <w:sz w:val="24"/>
          <w:szCs w:val="24"/>
        </w:rPr>
        <w:t xml:space="preserve"> по целям (задачам) настоящей Муниципальной </w:t>
      </w:r>
      <w:hyperlink r:id="rId9" w:history="1">
        <w:r w:rsidRPr="001F54D6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1F54D6">
        <w:rPr>
          <w:rFonts w:ascii="Times New Roman" w:hAnsi="Times New Roman"/>
          <w:sz w:val="24"/>
          <w:szCs w:val="24"/>
        </w:rPr>
        <w:t xml:space="preserve"> определяется по формуле:</w:t>
      </w:r>
    </w:p>
    <w:p w:rsidR="0057583F" w:rsidRPr="001F54D6" w:rsidRDefault="0057583F" w:rsidP="002C200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7583F" w:rsidRPr="001F54D6" w:rsidRDefault="0057583F" w:rsidP="002C2004">
      <w:pPr>
        <w:ind w:hanging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1F54D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C0E95D" wp14:editId="2DC553F3">
            <wp:extent cx="11906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4D6">
        <w:rPr>
          <w:rFonts w:ascii="Times New Roman" w:hAnsi="Times New Roman"/>
          <w:sz w:val="24"/>
          <w:szCs w:val="24"/>
        </w:rPr>
        <w:t>,</w:t>
      </w:r>
    </w:p>
    <w:p w:rsidR="0057583F" w:rsidRPr="001F54D6" w:rsidRDefault="0057583F" w:rsidP="002C2004">
      <w:pPr>
        <w:ind w:hanging="240"/>
        <w:rPr>
          <w:rFonts w:ascii="Times New Roman" w:hAnsi="Times New Roman"/>
          <w:color w:val="000000"/>
          <w:sz w:val="24"/>
          <w:szCs w:val="24"/>
        </w:rPr>
      </w:pPr>
      <w:r w:rsidRPr="001F54D6">
        <w:rPr>
          <w:rFonts w:ascii="Times New Roman" w:hAnsi="Times New Roman"/>
          <w:color w:val="000000"/>
          <w:sz w:val="24"/>
          <w:szCs w:val="24"/>
        </w:rPr>
        <w:t xml:space="preserve">     Целевые индикаторы: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8971A3" w:rsidRPr="001F54D6" w:rsidTr="00EB6B70">
        <w:tc>
          <w:tcPr>
            <w:tcW w:w="10060" w:type="dxa"/>
            <w:vAlign w:val="center"/>
          </w:tcPr>
          <w:p w:rsidR="008971A3" w:rsidRPr="001F54D6" w:rsidRDefault="00095F1D" w:rsidP="003A6B4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экземпляров новых поступлений в библиотечные фонды общедоступных библиотек на 1000 чел. населения: Е1= </w:t>
            </w:r>
            <w:r w:rsidR="003B7446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1024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014397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A6B4E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  <w:r w:rsidR="00014397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100% = </w:t>
            </w:r>
            <w:r w:rsidR="003A6B4E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95F1D" w:rsidRPr="001F54D6" w:rsidTr="00EB6B70">
        <w:tc>
          <w:tcPr>
            <w:tcW w:w="10060" w:type="dxa"/>
            <w:vAlign w:val="center"/>
          </w:tcPr>
          <w:p w:rsidR="00095F1D" w:rsidRPr="001F54D6" w:rsidRDefault="00095F1D" w:rsidP="003A6B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зарегистрированных пользователей библиотек: Е2 = </w:t>
            </w:r>
            <w:r w:rsidR="003B7446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7E1024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996</w:t>
            </w:r>
            <w:r w:rsidR="00014397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7446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A6B4E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3006</w:t>
            </w:r>
            <w:r w:rsidR="00014397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100% = </w:t>
            </w:r>
            <w:r w:rsidR="003A6B4E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95F1D" w:rsidRPr="001F54D6" w:rsidTr="00EB6B70">
        <w:tc>
          <w:tcPr>
            <w:tcW w:w="10060" w:type="dxa"/>
            <w:vAlign w:val="center"/>
          </w:tcPr>
          <w:p w:rsidR="00095F1D" w:rsidRPr="001F54D6" w:rsidRDefault="00095F1D" w:rsidP="00197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документовыдач</w:t>
            </w:r>
            <w:proofErr w:type="spellEnd"/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Е3 = </w:t>
            </w:r>
            <w:r w:rsidR="003B7446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E1024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30,6</w:t>
            </w:r>
            <w:r w:rsidR="00014397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6B4E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331,6</w:t>
            </w: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=</w:t>
            </w:r>
            <w:r w:rsidR="003A6B4E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99,</w:t>
            </w:r>
            <w:r w:rsidR="001973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95F1D" w:rsidRPr="001F54D6" w:rsidTr="00EB6B70">
        <w:tc>
          <w:tcPr>
            <w:tcW w:w="10060" w:type="dxa"/>
            <w:vAlign w:val="center"/>
          </w:tcPr>
          <w:p w:rsidR="00095F1D" w:rsidRPr="001F54D6" w:rsidRDefault="00095F1D" w:rsidP="003A6B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проведенных культурно-досуговых мероприятий: Е4 = </w:t>
            </w:r>
            <w:r w:rsidR="007E1024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3A6B4E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014397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DC5EA6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7446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E1024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A6B4E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B7446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14397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100% = </w:t>
            </w:r>
            <w:r w:rsidR="003B7446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E1024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3A6B4E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EA6" w:rsidRPr="001F54D6" w:rsidTr="00EB6B70">
        <w:tc>
          <w:tcPr>
            <w:tcW w:w="10060" w:type="dxa"/>
            <w:vAlign w:val="center"/>
          </w:tcPr>
          <w:p w:rsidR="00DC5EA6" w:rsidRPr="001F54D6" w:rsidRDefault="00DC5EA6" w:rsidP="003A6B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посещаемости населения платных культурно-досуговых мероприятий, проводимых муниципальными учреждениями культуры к общему </w:t>
            </w:r>
            <w:r w:rsidR="00014397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населению: Е</w:t>
            </w: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5 =</w:t>
            </w:r>
            <w:r w:rsidR="00014397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1024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A6B4E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55,7</w:t>
            </w:r>
            <w:r w:rsidR="00014397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3A6B4E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  <w:r w:rsidR="00014397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100%= </w:t>
            </w:r>
            <w:r w:rsidR="007E1024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A6B4E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03,1</w:t>
            </w:r>
          </w:p>
        </w:tc>
      </w:tr>
      <w:tr w:rsidR="00DC5EA6" w:rsidRPr="001F54D6" w:rsidTr="00EB6B70">
        <w:tc>
          <w:tcPr>
            <w:tcW w:w="10060" w:type="dxa"/>
            <w:vAlign w:val="center"/>
          </w:tcPr>
          <w:p w:rsidR="00DC5EA6" w:rsidRPr="001F54D6" w:rsidRDefault="00DC5EA6" w:rsidP="003A6B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получающих дополнительное предпрофессиональное образование: Е6 = </w:t>
            </w:r>
            <w:r w:rsidR="003A6B4E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  <w:r w:rsidR="00014397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6B4E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  <w:r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100% = </w:t>
            </w:r>
            <w:r w:rsidR="003B7446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3A6B4E" w:rsidRPr="001F54D6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</w:tr>
      <w:tr w:rsidR="0057583F" w:rsidRPr="001F54D6" w:rsidTr="00EB6B70">
        <w:tc>
          <w:tcPr>
            <w:tcW w:w="10060" w:type="dxa"/>
            <w:vAlign w:val="center"/>
          </w:tcPr>
          <w:p w:rsidR="0057583F" w:rsidRPr="001F54D6" w:rsidRDefault="0057583F" w:rsidP="00EC13F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платных </w:t>
            </w:r>
            <w:r w:rsidR="00014397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услуг:</w:t>
            </w:r>
            <w:r w:rsidR="00DC5EA6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E7</w:t>
            </w:r>
            <w:r w:rsidR="00FD2034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3699,9</w:t>
            </w:r>
            <w:r w:rsidR="00FD2034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E1024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D2034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х 100% = </w:t>
            </w:r>
            <w:r w:rsidR="007E1024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9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7583F" w:rsidRPr="001F54D6" w:rsidTr="00EB6B70">
        <w:tc>
          <w:tcPr>
            <w:tcW w:w="10060" w:type="dxa"/>
            <w:vAlign w:val="center"/>
          </w:tcPr>
          <w:p w:rsidR="0057583F" w:rsidRPr="001F54D6" w:rsidRDefault="0057583F" w:rsidP="003A6B4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</w:t>
            </w:r>
            <w:r w:rsidR="00DC5EA6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тная </w:t>
            </w:r>
            <w:r w:rsidR="00480A45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плата: E</w:t>
            </w:r>
            <w:r w:rsidR="00DC5EA6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23209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="007E1024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</w:t>
            </w:r>
            <w:r w:rsidR="00823209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руб.: 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</w:t>
            </w:r>
            <w:r w:rsidR="00823209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руб. х 100% = 1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C5EA6" w:rsidRPr="001F54D6" w:rsidTr="00EB6B70">
        <w:tc>
          <w:tcPr>
            <w:tcW w:w="10060" w:type="dxa"/>
            <w:vAlign w:val="center"/>
          </w:tcPr>
          <w:p w:rsidR="00DC5EA6" w:rsidRPr="001F54D6" w:rsidRDefault="00DC5EA6" w:rsidP="003A6B4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проведенных районных мероприятий: Е 9 = 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480A45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 = 1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583F" w:rsidRPr="001F54D6" w:rsidTr="00EB6B70">
        <w:tc>
          <w:tcPr>
            <w:tcW w:w="10060" w:type="dxa"/>
            <w:vAlign w:val="center"/>
          </w:tcPr>
          <w:p w:rsidR="0057583F" w:rsidRPr="001F54D6" w:rsidRDefault="00DC5EA6" w:rsidP="003A6B4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участий творческих коллективов в республиканских, всероссийских, международных мероприятиях: Е10 = </w:t>
            </w:r>
            <w:r w:rsidR="007E1024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14397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 = 1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583F" w:rsidRPr="001F54D6" w:rsidTr="00EB6B70">
        <w:tc>
          <w:tcPr>
            <w:tcW w:w="10060" w:type="dxa"/>
            <w:vAlign w:val="center"/>
          </w:tcPr>
          <w:p w:rsidR="0057583F" w:rsidRPr="001F54D6" w:rsidRDefault="00DC5EA6" w:rsidP="00EC13F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инвестиций в объекты обеспечивающей инфраструктуры: Е11 = </w:t>
            </w:r>
            <w:proofErr w:type="gramStart"/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1024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14397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="00EC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 = </w:t>
            </w:r>
            <w:r w:rsidR="00EC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57583F" w:rsidRPr="001F54D6" w:rsidTr="00EB6B70">
        <w:tc>
          <w:tcPr>
            <w:tcW w:w="10060" w:type="dxa"/>
            <w:vAlign w:val="center"/>
          </w:tcPr>
          <w:p w:rsidR="0057583F" w:rsidRPr="001F54D6" w:rsidRDefault="0057583F" w:rsidP="003A6B4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туристских </w:t>
            </w:r>
            <w:r w:rsidR="00014397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прибытий: Е12</w:t>
            </w:r>
            <w:r w:rsidR="001064A6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3328</w:t>
            </w:r>
            <w:r w:rsidR="001064A6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чел.: 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</w:t>
            </w:r>
            <w:r w:rsidR="001064A6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 х 100% = </w:t>
            </w:r>
            <w:r w:rsidR="003B7446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1024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14397" w:rsidRPr="001F54D6" w:rsidTr="00EB6B70">
        <w:tc>
          <w:tcPr>
            <w:tcW w:w="10060" w:type="dxa"/>
            <w:vAlign w:val="center"/>
          </w:tcPr>
          <w:p w:rsidR="00014397" w:rsidRPr="001F54D6" w:rsidRDefault="00014397" w:rsidP="003A6B4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Кол. мероприятий, проведенных для развития добровольческого (волонтерского) движения, развитие некоммерческих организаций в сфере культуры и искусства    Е 13 = 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мер: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 =</w:t>
            </w:r>
            <w:r w:rsidR="003A6B4E"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F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       </w:t>
            </w:r>
          </w:p>
        </w:tc>
      </w:tr>
    </w:tbl>
    <w:p w:rsidR="0057583F" w:rsidRPr="001F54D6" w:rsidRDefault="0057583F" w:rsidP="002C2004">
      <w:pPr>
        <w:shd w:val="clear" w:color="auto" w:fill="FFFFFF"/>
        <w:ind w:right="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583F" w:rsidRPr="001F54D6" w:rsidRDefault="0057583F" w:rsidP="002C20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 xml:space="preserve">      Оценка эффективности реализации Муниципальной </w:t>
      </w:r>
      <w:hyperlink r:id="rId11" w:history="1">
        <w:r w:rsidRPr="001F54D6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1F54D6">
        <w:rPr>
          <w:rFonts w:ascii="Times New Roman" w:hAnsi="Times New Roman"/>
          <w:sz w:val="24"/>
          <w:szCs w:val="24"/>
        </w:rPr>
        <w:t xml:space="preserve"> определяется по формуле:</w:t>
      </w:r>
    </w:p>
    <w:p w:rsidR="0057583F" w:rsidRPr="001F54D6" w:rsidRDefault="0057583F" w:rsidP="002C2004">
      <w:pPr>
        <w:shd w:val="clear" w:color="auto" w:fill="FFFFFF"/>
        <w:ind w:right="7"/>
        <w:jc w:val="both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326FD7" wp14:editId="57F9476C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1049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4D6">
        <w:rPr>
          <w:rFonts w:ascii="Times New Roman" w:hAnsi="Times New Roman"/>
          <w:sz w:val="24"/>
          <w:szCs w:val="24"/>
        </w:rPr>
        <w:t xml:space="preserve"> </w:t>
      </w:r>
      <w:r w:rsidRPr="001F54D6">
        <w:rPr>
          <w:rFonts w:ascii="Times New Roman" w:hAnsi="Times New Roman"/>
          <w:b/>
          <w:sz w:val="24"/>
          <w:szCs w:val="24"/>
        </w:rPr>
        <w:t>Е=(Е1+Е2+Е3+Е4+Е5+Е6+Е7</w:t>
      </w:r>
      <w:r w:rsidR="00104908" w:rsidRPr="001F54D6">
        <w:rPr>
          <w:rFonts w:ascii="Times New Roman" w:hAnsi="Times New Roman"/>
          <w:b/>
          <w:sz w:val="24"/>
          <w:szCs w:val="24"/>
        </w:rPr>
        <w:t>+Е8+</w:t>
      </w:r>
      <w:r w:rsidR="00D62422" w:rsidRPr="001F54D6">
        <w:rPr>
          <w:rFonts w:ascii="Times New Roman" w:hAnsi="Times New Roman"/>
          <w:b/>
          <w:sz w:val="24"/>
          <w:szCs w:val="24"/>
        </w:rPr>
        <w:t>Е9+Е10+Е11+Е12</w:t>
      </w:r>
      <w:proofErr w:type="gramStart"/>
      <w:r w:rsidR="004E4579" w:rsidRPr="001F54D6">
        <w:rPr>
          <w:rFonts w:ascii="Times New Roman" w:hAnsi="Times New Roman"/>
          <w:b/>
          <w:sz w:val="24"/>
          <w:szCs w:val="24"/>
        </w:rPr>
        <w:t>):1</w:t>
      </w:r>
      <w:r w:rsidR="00AA61D8" w:rsidRPr="001F54D6">
        <w:rPr>
          <w:rFonts w:ascii="Times New Roman" w:hAnsi="Times New Roman"/>
          <w:b/>
          <w:sz w:val="24"/>
          <w:szCs w:val="24"/>
        </w:rPr>
        <w:t>3</w:t>
      </w:r>
      <w:r w:rsidR="004E4579" w:rsidRPr="001F54D6">
        <w:rPr>
          <w:rFonts w:ascii="Times New Roman" w:hAnsi="Times New Roman"/>
          <w:b/>
          <w:sz w:val="24"/>
          <w:szCs w:val="24"/>
        </w:rPr>
        <w:t>:100</w:t>
      </w:r>
      <w:proofErr w:type="gramEnd"/>
      <w:r w:rsidRPr="001F54D6">
        <w:rPr>
          <w:rFonts w:ascii="Times New Roman" w:hAnsi="Times New Roman"/>
          <w:b/>
          <w:sz w:val="24"/>
          <w:szCs w:val="24"/>
        </w:rPr>
        <w:t>=</w:t>
      </w:r>
      <w:r w:rsidR="00D62422" w:rsidRPr="001F54D6">
        <w:rPr>
          <w:rFonts w:ascii="Times New Roman" w:hAnsi="Times New Roman"/>
          <w:b/>
          <w:sz w:val="24"/>
          <w:szCs w:val="24"/>
        </w:rPr>
        <w:t xml:space="preserve"> </w:t>
      </w:r>
      <w:r w:rsidR="00104908" w:rsidRPr="001F54D6">
        <w:rPr>
          <w:rFonts w:ascii="Times New Roman" w:hAnsi="Times New Roman"/>
          <w:b/>
          <w:sz w:val="24"/>
          <w:szCs w:val="24"/>
        </w:rPr>
        <w:t>(</w:t>
      </w:r>
      <w:r w:rsidR="003A6B4E" w:rsidRPr="001F54D6">
        <w:rPr>
          <w:rFonts w:ascii="Times New Roman" w:hAnsi="Times New Roman"/>
          <w:b/>
          <w:sz w:val="24"/>
          <w:szCs w:val="24"/>
        </w:rPr>
        <w:t>99,5+99,9+99,</w:t>
      </w:r>
      <w:r w:rsidR="00197353">
        <w:rPr>
          <w:rFonts w:ascii="Times New Roman" w:hAnsi="Times New Roman"/>
          <w:b/>
          <w:sz w:val="24"/>
          <w:szCs w:val="24"/>
        </w:rPr>
        <w:t>7</w:t>
      </w:r>
      <w:r w:rsidR="003A6B4E" w:rsidRPr="001F54D6">
        <w:rPr>
          <w:rFonts w:ascii="Times New Roman" w:hAnsi="Times New Roman"/>
          <w:b/>
          <w:sz w:val="24"/>
          <w:szCs w:val="24"/>
        </w:rPr>
        <w:t>+100,1+</w:t>
      </w:r>
      <w:r w:rsidR="008734FF" w:rsidRPr="001F54D6">
        <w:rPr>
          <w:rFonts w:ascii="Times New Roman" w:hAnsi="Times New Roman"/>
          <w:b/>
          <w:sz w:val="24"/>
          <w:szCs w:val="24"/>
        </w:rPr>
        <w:t>103,1+104,6+11</w:t>
      </w:r>
      <w:r w:rsidR="00EC13FB">
        <w:rPr>
          <w:rFonts w:ascii="Times New Roman" w:hAnsi="Times New Roman"/>
          <w:b/>
          <w:sz w:val="24"/>
          <w:szCs w:val="24"/>
        </w:rPr>
        <w:t>9</w:t>
      </w:r>
      <w:r w:rsidR="008734FF" w:rsidRPr="001F54D6">
        <w:rPr>
          <w:rFonts w:ascii="Times New Roman" w:hAnsi="Times New Roman"/>
          <w:b/>
          <w:sz w:val="24"/>
          <w:szCs w:val="24"/>
        </w:rPr>
        <w:t>,</w:t>
      </w:r>
      <w:r w:rsidR="00197353">
        <w:rPr>
          <w:rFonts w:ascii="Times New Roman" w:hAnsi="Times New Roman"/>
          <w:b/>
          <w:sz w:val="24"/>
          <w:szCs w:val="24"/>
        </w:rPr>
        <w:t>4</w:t>
      </w:r>
      <w:r w:rsidR="008734FF" w:rsidRPr="001F54D6">
        <w:rPr>
          <w:rFonts w:ascii="Times New Roman" w:hAnsi="Times New Roman"/>
          <w:b/>
          <w:sz w:val="24"/>
          <w:szCs w:val="24"/>
        </w:rPr>
        <w:t>+100+100+100+1</w:t>
      </w:r>
      <w:r w:rsidR="00EC13FB">
        <w:rPr>
          <w:rFonts w:ascii="Times New Roman" w:hAnsi="Times New Roman"/>
          <w:b/>
          <w:sz w:val="24"/>
          <w:szCs w:val="24"/>
        </w:rPr>
        <w:t>13,3</w:t>
      </w:r>
      <w:r w:rsidR="008734FF" w:rsidRPr="001F54D6">
        <w:rPr>
          <w:rFonts w:ascii="Times New Roman" w:hAnsi="Times New Roman"/>
          <w:b/>
          <w:sz w:val="24"/>
          <w:szCs w:val="24"/>
        </w:rPr>
        <w:t>+100,8+100</w:t>
      </w:r>
      <w:r w:rsidR="00104908" w:rsidRPr="001F54D6">
        <w:rPr>
          <w:rFonts w:ascii="Times New Roman" w:hAnsi="Times New Roman"/>
          <w:b/>
          <w:sz w:val="24"/>
          <w:szCs w:val="24"/>
        </w:rPr>
        <w:t>)</w:t>
      </w:r>
      <w:r w:rsidR="00014397" w:rsidRPr="001F54D6">
        <w:rPr>
          <w:rFonts w:ascii="Times New Roman" w:hAnsi="Times New Roman"/>
          <w:b/>
          <w:sz w:val="24"/>
          <w:szCs w:val="24"/>
        </w:rPr>
        <w:t xml:space="preserve"> :13 :100 = </w:t>
      </w:r>
      <w:r w:rsidR="00AA61D8" w:rsidRPr="001F54D6">
        <w:rPr>
          <w:rFonts w:ascii="Times New Roman" w:hAnsi="Times New Roman"/>
          <w:b/>
          <w:sz w:val="24"/>
          <w:szCs w:val="24"/>
        </w:rPr>
        <w:t>1,</w:t>
      </w:r>
      <w:r w:rsidR="00EC13FB">
        <w:rPr>
          <w:rFonts w:ascii="Times New Roman" w:hAnsi="Times New Roman"/>
          <w:b/>
          <w:sz w:val="24"/>
          <w:szCs w:val="24"/>
        </w:rPr>
        <w:t>03</w:t>
      </w:r>
    </w:p>
    <w:p w:rsidR="0057583F" w:rsidRPr="001F54D6" w:rsidRDefault="00583B43" w:rsidP="002C2004">
      <w:pPr>
        <w:shd w:val="clear" w:color="auto" w:fill="FFFFFF"/>
        <w:ind w:right="7"/>
        <w:jc w:val="both"/>
        <w:rPr>
          <w:rFonts w:ascii="Times New Roman" w:hAnsi="Times New Roman"/>
          <w:b/>
          <w:sz w:val="24"/>
          <w:szCs w:val="24"/>
        </w:rPr>
      </w:pPr>
      <w:r w:rsidRPr="001F54D6">
        <w:rPr>
          <w:rFonts w:ascii="Times New Roman" w:hAnsi="Times New Roman"/>
          <w:b/>
          <w:sz w:val="24"/>
          <w:szCs w:val="24"/>
        </w:rPr>
        <w:t>Е</w:t>
      </w:r>
      <w:r w:rsidR="00910382" w:rsidRPr="001F54D6">
        <w:rPr>
          <w:rFonts w:ascii="Times New Roman" w:hAnsi="Times New Roman"/>
          <w:b/>
          <w:sz w:val="24"/>
          <w:szCs w:val="24"/>
        </w:rPr>
        <w:t xml:space="preserve"> </w:t>
      </w:r>
      <w:r w:rsidRPr="001F54D6">
        <w:rPr>
          <w:rFonts w:ascii="Times New Roman" w:hAnsi="Times New Roman"/>
          <w:b/>
          <w:sz w:val="24"/>
          <w:szCs w:val="24"/>
        </w:rPr>
        <w:t>&gt;1</w:t>
      </w:r>
      <w:r w:rsidR="0057583F" w:rsidRPr="001F54D6">
        <w:rPr>
          <w:rFonts w:ascii="Times New Roman" w:hAnsi="Times New Roman"/>
          <w:b/>
          <w:sz w:val="24"/>
          <w:szCs w:val="24"/>
        </w:rPr>
        <w:t xml:space="preserve">, уровень реализации </w:t>
      </w:r>
      <w:r w:rsidR="00FD2034" w:rsidRPr="001F54D6">
        <w:rPr>
          <w:rFonts w:ascii="Times New Roman" w:hAnsi="Times New Roman"/>
          <w:b/>
          <w:sz w:val="24"/>
          <w:szCs w:val="24"/>
        </w:rPr>
        <w:t xml:space="preserve">программы </w:t>
      </w:r>
      <w:proofErr w:type="spellStart"/>
      <w:r w:rsidR="00AA61D8" w:rsidRPr="001F54D6">
        <w:rPr>
          <w:rFonts w:ascii="Times New Roman" w:hAnsi="Times New Roman"/>
          <w:b/>
          <w:sz w:val="24"/>
          <w:szCs w:val="24"/>
        </w:rPr>
        <w:t>высоэффективный</w:t>
      </w:r>
      <w:proofErr w:type="spellEnd"/>
    </w:p>
    <w:p w:rsidR="0057583F" w:rsidRPr="001F54D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 xml:space="preserve">    Оценивая степень достижения запланированных результатов </w:t>
      </w:r>
      <w:r w:rsidR="004E4579" w:rsidRPr="001F54D6">
        <w:rPr>
          <w:rFonts w:ascii="Times New Roman" w:hAnsi="Times New Roman"/>
          <w:sz w:val="24"/>
          <w:szCs w:val="24"/>
        </w:rPr>
        <w:t>муниципальной программы</w:t>
      </w:r>
      <w:r w:rsidRPr="001F54D6">
        <w:rPr>
          <w:rFonts w:ascii="Times New Roman" w:hAnsi="Times New Roman"/>
          <w:sz w:val="24"/>
          <w:szCs w:val="24"/>
        </w:rPr>
        <w:t> по установленным муниципальной программой параметрам, можно сделать вывод об эффективной реализаци</w:t>
      </w:r>
      <w:r w:rsidR="00D62422" w:rsidRPr="001F54D6">
        <w:rPr>
          <w:rFonts w:ascii="Times New Roman" w:hAnsi="Times New Roman"/>
          <w:sz w:val="24"/>
          <w:szCs w:val="24"/>
        </w:rPr>
        <w:t>и муниципальной программы в 202</w:t>
      </w:r>
      <w:r w:rsidR="003A6B4E" w:rsidRPr="001F54D6">
        <w:rPr>
          <w:rFonts w:ascii="Times New Roman" w:hAnsi="Times New Roman"/>
          <w:sz w:val="24"/>
          <w:szCs w:val="24"/>
        </w:rPr>
        <w:t>3</w:t>
      </w:r>
      <w:r w:rsidRPr="001F54D6">
        <w:rPr>
          <w:rFonts w:ascii="Times New Roman" w:hAnsi="Times New Roman"/>
          <w:sz w:val="24"/>
          <w:szCs w:val="24"/>
        </w:rPr>
        <w:t xml:space="preserve"> году.</w:t>
      </w:r>
    </w:p>
    <w:p w:rsidR="0057583F" w:rsidRPr="001F54D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7583F" w:rsidRPr="001F54D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704567" w:rsidRPr="001F54D6" w:rsidRDefault="00704567" w:rsidP="002C2004">
      <w:pPr>
        <w:rPr>
          <w:rFonts w:ascii="Times New Roman" w:hAnsi="Times New Roman"/>
          <w:sz w:val="24"/>
          <w:szCs w:val="24"/>
        </w:rPr>
      </w:pPr>
    </w:p>
    <w:sectPr w:rsidR="00704567" w:rsidRPr="001F54D6" w:rsidSect="00704567">
      <w:headerReference w:type="even" r:id="rId13"/>
      <w:headerReference w:type="default" r:id="rId14"/>
      <w:pgSz w:w="11906" w:h="16838"/>
      <w:pgMar w:top="993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EA" w:rsidRDefault="00D535EA">
      <w:pPr>
        <w:spacing w:after="0" w:line="240" w:lineRule="auto"/>
      </w:pPr>
      <w:r>
        <w:separator/>
      </w:r>
    </w:p>
  </w:endnote>
  <w:endnote w:type="continuationSeparator" w:id="0">
    <w:p w:rsidR="00D535EA" w:rsidRDefault="00D5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ans-serif">
    <w:altName w:val="Times New Roman"/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EA" w:rsidRDefault="00D535EA">
      <w:pPr>
        <w:spacing w:after="0" w:line="240" w:lineRule="auto"/>
      </w:pPr>
      <w:r>
        <w:separator/>
      </w:r>
    </w:p>
  </w:footnote>
  <w:footnote w:type="continuationSeparator" w:id="0">
    <w:p w:rsidR="00D535EA" w:rsidRDefault="00D5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B9" w:rsidRDefault="006C4BB9" w:rsidP="007045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C4BB9" w:rsidRDefault="006C4BB9" w:rsidP="00704567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B9" w:rsidRDefault="006C4BB9" w:rsidP="007045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13FB">
      <w:rPr>
        <w:rStyle w:val="ab"/>
        <w:noProof/>
      </w:rPr>
      <w:t>20</w:t>
    </w:r>
    <w:r>
      <w:rPr>
        <w:rStyle w:val="ab"/>
      </w:rPr>
      <w:fldChar w:fldCharType="end"/>
    </w:r>
  </w:p>
  <w:p w:rsidR="006C4BB9" w:rsidRDefault="006C4BB9" w:rsidP="00704567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05FFE"/>
    <w:multiLevelType w:val="hybridMultilevel"/>
    <w:tmpl w:val="2D40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75A8"/>
    <w:multiLevelType w:val="hybridMultilevel"/>
    <w:tmpl w:val="FD14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A4883"/>
    <w:multiLevelType w:val="hybridMultilevel"/>
    <w:tmpl w:val="48DEEEF2"/>
    <w:lvl w:ilvl="0" w:tplc="702CBBAC">
      <w:start w:val="1"/>
      <w:numFmt w:val="decimal"/>
      <w:lvlText w:val="%1."/>
      <w:lvlJc w:val="left"/>
      <w:pPr>
        <w:ind w:left="317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">
    <w:nsid w:val="5D277244"/>
    <w:multiLevelType w:val="hybridMultilevel"/>
    <w:tmpl w:val="D3865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6"/>
    <w:rsid w:val="000048BB"/>
    <w:rsid w:val="00011023"/>
    <w:rsid w:val="00014397"/>
    <w:rsid w:val="00016993"/>
    <w:rsid w:val="00022DDB"/>
    <w:rsid w:val="00035A99"/>
    <w:rsid w:val="0006722C"/>
    <w:rsid w:val="00076B63"/>
    <w:rsid w:val="00094A8E"/>
    <w:rsid w:val="00095F1D"/>
    <w:rsid w:val="000A35CB"/>
    <w:rsid w:val="000B50A3"/>
    <w:rsid w:val="000D08C6"/>
    <w:rsid w:val="000D2462"/>
    <w:rsid w:val="000E6AD6"/>
    <w:rsid w:val="00104908"/>
    <w:rsid w:val="001064A6"/>
    <w:rsid w:val="00136C8A"/>
    <w:rsid w:val="00165DD5"/>
    <w:rsid w:val="00182B5E"/>
    <w:rsid w:val="0018517C"/>
    <w:rsid w:val="0019443B"/>
    <w:rsid w:val="00197353"/>
    <w:rsid w:val="001E2A45"/>
    <w:rsid w:val="001E3118"/>
    <w:rsid w:val="001F53B9"/>
    <w:rsid w:val="001F54D6"/>
    <w:rsid w:val="00204893"/>
    <w:rsid w:val="00215976"/>
    <w:rsid w:val="002317E4"/>
    <w:rsid w:val="0027727C"/>
    <w:rsid w:val="00292D98"/>
    <w:rsid w:val="002B1903"/>
    <w:rsid w:val="002B3EA5"/>
    <w:rsid w:val="002C0421"/>
    <w:rsid w:val="002C2004"/>
    <w:rsid w:val="002C7D1A"/>
    <w:rsid w:val="002D5440"/>
    <w:rsid w:val="002F759E"/>
    <w:rsid w:val="00302CCB"/>
    <w:rsid w:val="00316B6D"/>
    <w:rsid w:val="0033255B"/>
    <w:rsid w:val="00332584"/>
    <w:rsid w:val="00343958"/>
    <w:rsid w:val="00343A2B"/>
    <w:rsid w:val="0036598F"/>
    <w:rsid w:val="00374D14"/>
    <w:rsid w:val="003A6B4E"/>
    <w:rsid w:val="003B7446"/>
    <w:rsid w:val="003D06E1"/>
    <w:rsid w:val="003E213A"/>
    <w:rsid w:val="00407342"/>
    <w:rsid w:val="004111BF"/>
    <w:rsid w:val="004123B7"/>
    <w:rsid w:val="00423A22"/>
    <w:rsid w:val="004567E4"/>
    <w:rsid w:val="00472FEF"/>
    <w:rsid w:val="00480A45"/>
    <w:rsid w:val="004830C9"/>
    <w:rsid w:val="004835AE"/>
    <w:rsid w:val="00487280"/>
    <w:rsid w:val="004C1991"/>
    <w:rsid w:val="004D14FF"/>
    <w:rsid w:val="004E4579"/>
    <w:rsid w:val="00517CD9"/>
    <w:rsid w:val="005315C5"/>
    <w:rsid w:val="005460BD"/>
    <w:rsid w:val="00562A2A"/>
    <w:rsid w:val="00572D35"/>
    <w:rsid w:val="0057583F"/>
    <w:rsid w:val="00581EED"/>
    <w:rsid w:val="005820C7"/>
    <w:rsid w:val="00583B43"/>
    <w:rsid w:val="005B747E"/>
    <w:rsid w:val="005B7500"/>
    <w:rsid w:val="005C6F40"/>
    <w:rsid w:val="005C7160"/>
    <w:rsid w:val="00604F0F"/>
    <w:rsid w:val="006129DE"/>
    <w:rsid w:val="00614BD5"/>
    <w:rsid w:val="00614F17"/>
    <w:rsid w:val="00623849"/>
    <w:rsid w:val="0062758F"/>
    <w:rsid w:val="00627BCD"/>
    <w:rsid w:val="006328FA"/>
    <w:rsid w:val="00632FA2"/>
    <w:rsid w:val="00635A28"/>
    <w:rsid w:val="0064623D"/>
    <w:rsid w:val="0067789F"/>
    <w:rsid w:val="006909F9"/>
    <w:rsid w:val="00693708"/>
    <w:rsid w:val="006A2CA3"/>
    <w:rsid w:val="006B0C59"/>
    <w:rsid w:val="006B3743"/>
    <w:rsid w:val="006C4BB9"/>
    <w:rsid w:val="006D682E"/>
    <w:rsid w:val="006E1D64"/>
    <w:rsid w:val="006E6F3B"/>
    <w:rsid w:val="00704567"/>
    <w:rsid w:val="007309AC"/>
    <w:rsid w:val="0074174A"/>
    <w:rsid w:val="00762F41"/>
    <w:rsid w:val="0076558C"/>
    <w:rsid w:val="00765ACD"/>
    <w:rsid w:val="00783FB5"/>
    <w:rsid w:val="007A4B36"/>
    <w:rsid w:val="007B4C53"/>
    <w:rsid w:val="007B67EE"/>
    <w:rsid w:val="007C05C3"/>
    <w:rsid w:val="007C4CC3"/>
    <w:rsid w:val="007C7905"/>
    <w:rsid w:val="007D1287"/>
    <w:rsid w:val="007D5991"/>
    <w:rsid w:val="007E1024"/>
    <w:rsid w:val="007E6A7E"/>
    <w:rsid w:val="00803566"/>
    <w:rsid w:val="00810203"/>
    <w:rsid w:val="00812A7A"/>
    <w:rsid w:val="00823209"/>
    <w:rsid w:val="00823CDE"/>
    <w:rsid w:val="0082788A"/>
    <w:rsid w:val="00857154"/>
    <w:rsid w:val="0085775A"/>
    <w:rsid w:val="008734FF"/>
    <w:rsid w:val="00882235"/>
    <w:rsid w:val="008971A3"/>
    <w:rsid w:val="008B4580"/>
    <w:rsid w:val="008C00F1"/>
    <w:rsid w:val="008C085D"/>
    <w:rsid w:val="008D0948"/>
    <w:rsid w:val="008E18C6"/>
    <w:rsid w:val="008E2979"/>
    <w:rsid w:val="00910382"/>
    <w:rsid w:val="00973706"/>
    <w:rsid w:val="00984979"/>
    <w:rsid w:val="009A2EA7"/>
    <w:rsid w:val="009E0D52"/>
    <w:rsid w:val="00A04286"/>
    <w:rsid w:val="00A0575E"/>
    <w:rsid w:val="00A05801"/>
    <w:rsid w:val="00A07EF7"/>
    <w:rsid w:val="00A16047"/>
    <w:rsid w:val="00A247BB"/>
    <w:rsid w:val="00A26467"/>
    <w:rsid w:val="00A32B8F"/>
    <w:rsid w:val="00A461E3"/>
    <w:rsid w:val="00A70D01"/>
    <w:rsid w:val="00AA3F67"/>
    <w:rsid w:val="00AA61D8"/>
    <w:rsid w:val="00AB3951"/>
    <w:rsid w:val="00AF4DC7"/>
    <w:rsid w:val="00B2538B"/>
    <w:rsid w:val="00B362AE"/>
    <w:rsid w:val="00B3647C"/>
    <w:rsid w:val="00B62707"/>
    <w:rsid w:val="00BC6DF3"/>
    <w:rsid w:val="00BE04FE"/>
    <w:rsid w:val="00BE41BD"/>
    <w:rsid w:val="00BE4B08"/>
    <w:rsid w:val="00BE4F9D"/>
    <w:rsid w:val="00BE7AFB"/>
    <w:rsid w:val="00BF0F59"/>
    <w:rsid w:val="00BF6208"/>
    <w:rsid w:val="00C167A3"/>
    <w:rsid w:val="00C24D75"/>
    <w:rsid w:val="00C35CB5"/>
    <w:rsid w:val="00C36AF4"/>
    <w:rsid w:val="00C60B46"/>
    <w:rsid w:val="00CD3BC3"/>
    <w:rsid w:val="00D25BFB"/>
    <w:rsid w:val="00D40529"/>
    <w:rsid w:val="00D409A3"/>
    <w:rsid w:val="00D459D5"/>
    <w:rsid w:val="00D535EA"/>
    <w:rsid w:val="00D5602B"/>
    <w:rsid w:val="00D62422"/>
    <w:rsid w:val="00D71751"/>
    <w:rsid w:val="00D732C7"/>
    <w:rsid w:val="00D86365"/>
    <w:rsid w:val="00D92CC3"/>
    <w:rsid w:val="00DA0605"/>
    <w:rsid w:val="00DC5EA6"/>
    <w:rsid w:val="00DF0281"/>
    <w:rsid w:val="00DF1BCF"/>
    <w:rsid w:val="00E10AE5"/>
    <w:rsid w:val="00E24661"/>
    <w:rsid w:val="00E53A0D"/>
    <w:rsid w:val="00E55D6E"/>
    <w:rsid w:val="00E56814"/>
    <w:rsid w:val="00E57E50"/>
    <w:rsid w:val="00E744B3"/>
    <w:rsid w:val="00E90D21"/>
    <w:rsid w:val="00E97F55"/>
    <w:rsid w:val="00EA584C"/>
    <w:rsid w:val="00EB6B70"/>
    <w:rsid w:val="00EC05B0"/>
    <w:rsid w:val="00EC13FB"/>
    <w:rsid w:val="00EE00DC"/>
    <w:rsid w:val="00EF4B84"/>
    <w:rsid w:val="00F0354D"/>
    <w:rsid w:val="00F20CDC"/>
    <w:rsid w:val="00F622C4"/>
    <w:rsid w:val="00FB3860"/>
    <w:rsid w:val="00FC1385"/>
    <w:rsid w:val="00FD2034"/>
    <w:rsid w:val="00FD4E3E"/>
    <w:rsid w:val="00FD74BC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81527-6B3B-437F-9E1F-6DAA483A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583F"/>
  </w:style>
  <w:style w:type="paragraph" w:customStyle="1" w:styleId="ConsPlusNormal">
    <w:name w:val="ConsPlusNormal"/>
    <w:link w:val="ConsPlusNormal0"/>
    <w:rsid w:val="00575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58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5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57583F"/>
    <w:pPr>
      <w:spacing w:after="120"/>
    </w:pPr>
  </w:style>
  <w:style w:type="character" w:customStyle="1" w:styleId="a4">
    <w:name w:val="Основной текст Знак"/>
    <w:basedOn w:val="a0"/>
    <w:link w:val="a3"/>
    <w:rsid w:val="0057583F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5758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7583F"/>
    <w:rPr>
      <w:rFonts w:ascii="Calibri" w:eastAsia="Calibri" w:hAnsi="Calibri" w:cs="Times New Roman"/>
    </w:rPr>
  </w:style>
  <w:style w:type="paragraph" w:customStyle="1" w:styleId="Default">
    <w:name w:val="Default"/>
    <w:rsid w:val="00575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30">
    <w:name w:val="A3"/>
    <w:rsid w:val="0057583F"/>
    <w:rPr>
      <w:b/>
      <w:color w:val="000000"/>
      <w:sz w:val="22"/>
    </w:rPr>
  </w:style>
  <w:style w:type="paragraph" w:customStyle="1" w:styleId="1">
    <w:name w:val="Абзац списка1"/>
    <w:basedOn w:val="a"/>
    <w:rsid w:val="0057583F"/>
    <w:pPr>
      <w:ind w:left="720"/>
    </w:pPr>
    <w:rPr>
      <w:rFonts w:eastAsia="Times New Roman"/>
      <w:lang w:eastAsia="ru-RU"/>
    </w:rPr>
  </w:style>
  <w:style w:type="paragraph" w:customStyle="1" w:styleId="ConsPlusCell">
    <w:name w:val="ConsPlusCell"/>
    <w:rsid w:val="00575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5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575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7583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75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7583F"/>
    <w:rPr>
      <w:rFonts w:ascii="Calibri" w:eastAsia="Calibri" w:hAnsi="Calibri" w:cs="Times New Roman"/>
    </w:rPr>
  </w:style>
  <w:style w:type="character" w:styleId="ab">
    <w:name w:val="page number"/>
    <w:basedOn w:val="a0"/>
    <w:rsid w:val="0057583F"/>
  </w:style>
  <w:style w:type="paragraph" w:styleId="2">
    <w:name w:val="Body Text 2"/>
    <w:basedOn w:val="a"/>
    <w:link w:val="20"/>
    <w:rsid w:val="005758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7583F"/>
    <w:rPr>
      <w:rFonts w:ascii="Calibri" w:eastAsia="Calibri" w:hAnsi="Calibri" w:cs="Times New Roman"/>
    </w:rPr>
  </w:style>
  <w:style w:type="paragraph" w:customStyle="1" w:styleId="10">
    <w:name w:val="Обычный1"/>
    <w:rsid w:val="0057583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No Spacing"/>
    <w:uiPriority w:val="1"/>
    <w:qFormat/>
    <w:rsid w:val="005758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uiPriority w:val="99"/>
    <w:rsid w:val="0057583F"/>
    <w:rPr>
      <w:rFonts w:ascii="Arial Narrow" w:hAnsi="Arial Narrow" w:cs="Arial Narrow"/>
      <w:sz w:val="20"/>
      <w:szCs w:val="20"/>
    </w:rPr>
  </w:style>
  <w:style w:type="paragraph" w:styleId="ad">
    <w:name w:val="Normal (Web)"/>
    <w:basedOn w:val="a"/>
    <w:uiPriority w:val="99"/>
    <w:unhideWhenUsed/>
    <w:rsid w:val="00FB3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rsid w:val="007D59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8pt">
    <w:name w:val="Основной текст (5) + 8 pt"/>
    <w:rsid w:val="007D5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7D5991"/>
    <w:pPr>
      <w:widowControl w:val="0"/>
      <w:shd w:val="clear" w:color="auto" w:fill="FFFFFF"/>
      <w:spacing w:before="240" w:after="0" w:line="302" w:lineRule="exact"/>
      <w:ind w:hanging="320"/>
      <w:jc w:val="both"/>
    </w:pPr>
    <w:rPr>
      <w:rFonts w:ascii="Times New Roman" w:eastAsia="Times New Roman" w:hAnsi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057;fld=134;dst=10001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057;fld=134;dst=100014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057;fld=134;dst=10001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057;fld=134;dst=10001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6059</Words>
  <Characters>34538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Михайловна</cp:lastModifiedBy>
  <cp:revision>3</cp:revision>
  <cp:lastPrinted>2024-02-19T00:35:00Z</cp:lastPrinted>
  <dcterms:created xsi:type="dcterms:W3CDTF">2024-03-18T03:25:00Z</dcterms:created>
  <dcterms:modified xsi:type="dcterms:W3CDTF">2024-03-18T03:27:00Z</dcterms:modified>
</cp:coreProperties>
</file>