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31" w:rsidRPr="00894E75" w:rsidRDefault="00ED0231" w:rsidP="002E2F41">
      <w:pPr>
        <w:pStyle w:val="Title"/>
        <w:rPr>
          <w:sz w:val="28"/>
          <w:szCs w:val="28"/>
        </w:rPr>
      </w:pPr>
      <w:r w:rsidRPr="00894E75">
        <w:rPr>
          <w:sz w:val="28"/>
          <w:szCs w:val="28"/>
        </w:rPr>
        <w:t>Республика Бурятия</w:t>
      </w:r>
    </w:p>
    <w:p w:rsidR="00ED0231" w:rsidRPr="007B31D3" w:rsidRDefault="00ED0231" w:rsidP="002E2F41">
      <w:pPr>
        <w:pStyle w:val="Title"/>
        <w:rPr>
          <w:szCs w:val="32"/>
        </w:rPr>
      </w:pPr>
      <w:r w:rsidRPr="007B31D3">
        <w:rPr>
          <w:szCs w:val="32"/>
        </w:rPr>
        <w:object w:dxaOrig="1003" w:dyaOrig="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fillcolor="window">
            <v:imagedata r:id="rId7" o:title=""/>
          </v:shape>
          <o:OLEObject Type="Embed" ProgID="CorelDraw.Graphic.7" ShapeID="_x0000_i1025" DrawAspect="Content" ObjectID="_1320774709" r:id="rId8"/>
        </w:object>
      </w:r>
    </w:p>
    <w:p w:rsidR="00ED0231" w:rsidRPr="007B31D3" w:rsidRDefault="00ED0231" w:rsidP="002E2F41">
      <w:pPr>
        <w:pStyle w:val="Title"/>
        <w:contextualSpacing/>
        <w:rPr>
          <w:szCs w:val="32"/>
        </w:rPr>
      </w:pPr>
    </w:p>
    <w:p w:rsidR="00ED0231" w:rsidRDefault="00ED0231" w:rsidP="002E2F41">
      <w:pPr>
        <w:spacing w:after="0"/>
        <w:contextualSpacing/>
        <w:jc w:val="center"/>
        <w:rPr>
          <w:rFonts w:ascii="Times New Roman" w:hAnsi="Times New Roman"/>
          <w:b/>
          <w:sz w:val="32"/>
          <w:szCs w:val="32"/>
        </w:rPr>
      </w:pPr>
      <w:r w:rsidRPr="00894E75">
        <w:rPr>
          <w:rFonts w:ascii="Times New Roman" w:hAnsi="Times New Roman"/>
          <w:sz w:val="32"/>
          <w:szCs w:val="32"/>
        </w:rPr>
        <w:t xml:space="preserve">© </w:t>
      </w:r>
      <w:r>
        <w:rPr>
          <w:rFonts w:ascii="Times New Roman" w:hAnsi="Times New Roman"/>
          <w:b/>
          <w:sz w:val="32"/>
          <w:szCs w:val="32"/>
        </w:rPr>
        <w:t>ОА</w:t>
      </w:r>
      <w:r w:rsidRPr="00894E75">
        <w:rPr>
          <w:rFonts w:ascii="Times New Roman" w:hAnsi="Times New Roman"/>
          <w:b/>
          <w:sz w:val="32"/>
          <w:szCs w:val="32"/>
        </w:rPr>
        <w:t>О “Бурятгражданпроект</w:t>
      </w:r>
      <w:r>
        <w:rPr>
          <w:rFonts w:ascii="Times New Roman" w:hAnsi="Times New Roman"/>
          <w:b/>
          <w:sz w:val="32"/>
          <w:szCs w:val="32"/>
        </w:rPr>
        <w:t>”, 2009</w:t>
      </w: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p>
    <w:p w:rsidR="00ED0231" w:rsidRPr="000A5733" w:rsidRDefault="00ED0231" w:rsidP="00D727B3">
      <w:pPr>
        <w:spacing w:after="0"/>
        <w:contextualSpacing/>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СХЕМА ТЕРРИТОРИАЛЬНОГО ПЛАНИРОВАНИЯ</w:t>
      </w:r>
    </w:p>
    <w:p w:rsidR="00ED0231"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БИЧУРСКОГО РАЙОНА</w:t>
      </w:r>
    </w:p>
    <w:p w:rsidR="00ED0231" w:rsidRPr="00463FF9"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 xml:space="preserve">ТОМ </w:t>
      </w:r>
      <w:r>
        <w:rPr>
          <w:rFonts w:ascii="Times New Roman" w:hAnsi="Times New Roman"/>
          <w:b/>
          <w:sz w:val="32"/>
          <w:szCs w:val="32"/>
          <w:lang w:val="en-US"/>
        </w:rPr>
        <w:t>II</w:t>
      </w:r>
    </w:p>
    <w:p w:rsidR="00ED0231"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 xml:space="preserve"> </w:t>
      </w:r>
    </w:p>
    <w:p w:rsidR="00ED0231" w:rsidRPr="00772F09"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 xml:space="preserve">  </w:t>
      </w:r>
    </w:p>
    <w:p w:rsidR="00ED0231" w:rsidRDefault="00ED0231" w:rsidP="002E2F41">
      <w:pPr>
        <w:spacing w:after="0" w:line="360" w:lineRule="auto"/>
        <w:contextualSpacing/>
        <w:rPr>
          <w:rFonts w:ascii="Times New Roman" w:hAnsi="Times New Roman"/>
          <w:noProof/>
          <w:sz w:val="32"/>
          <w:szCs w:val="32"/>
        </w:rPr>
      </w:pPr>
      <w:r>
        <w:rPr>
          <w:rFonts w:ascii="Times New Roman" w:hAnsi="Times New Roman"/>
          <w:noProof/>
          <w:sz w:val="32"/>
          <w:szCs w:val="32"/>
        </w:rPr>
        <w:t xml:space="preserve">                       </w:t>
      </w: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Default="00ED0231" w:rsidP="002E2F41">
      <w:pPr>
        <w:spacing w:after="0" w:line="360" w:lineRule="auto"/>
        <w:contextualSpacing/>
        <w:rPr>
          <w:rFonts w:ascii="Times New Roman" w:hAnsi="Times New Roman"/>
          <w:noProof/>
          <w:sz w:val="32"/>
          <w:szCs w:val="32"/>
        </w:rPr>
      </w:pPr>
    </w:p>
    <w:p w:rsidR="00ED0231" w:rsidRPr="00894E75" w:rsidRDefault="00ED0231" w:rsidP="002E2F41">
      <w:pPr>
        <w:spacing w:after="0" w:line="360" w:lineRule="auto"/>
        <w:contextualSpacing/>
        <w:rPr>
          <w:rFonts w:ascii="Times New Roman" w:hAnsi="Times New Roman"/>
          <w:sz w:val="32"/>
          <w:szCs w:val="32"/>
        </w:rPr>
      </w:pPr>
      <w:r>
        <w:rPr>
          <w:rFonts w:ascii="Times New Roman" w:hAnsi="Times New Roman"/>
          <w:noProof/>
          <w:sz w:val="32"/>
          <w:szCs w:val="32"/>
        </w:rPr>
        <w:t xml:space="preserve">     </w:t>
      </w:r>
    </w:p>
    <w:p w:rsidR="00ED0231" w:rsidRDefault="00ED0231" w:rsidP="002E2F41">
      <w:pPr>
        <w:jc w:val="center"/>
        <w:rPr>
          <w:rFonts w:ascii="Times New Roman" w:hAnsi="Times New Roman"/>
          <w:b/>
        </w:rPr>
      </w:pPr>
      <w:r>
        <w:rPr>
          <w:rFonts w:ascii="Times New Roman" w:hAnsi="Times New Roman"/>
          <w:b/>
        </w:rPr>
        <w:t>УЛАН-УДЭ, 2009</w:t>
      </w:r>
    </w:p>
    <w:p w:rsidR="00ED0231" w:rsidRDefault="00ED0231" w:rsidP="002E2F41">
      <w:pPr>
        <w:pStyle w:val="Title"/>
        <w:rPr>
          <w:sz w:val="28"/>
          <w:szCs w:val="28"/>
        </w:rPr>
      </w:pPr>
      <w:r>
        <w:rPr>
          <w:sz w:val="28"/>
          <w:szCs w:val="28"/>
        </w:rPr>
        <w:t>Республика Бурятия</w:t>
      </w:r>
    </w:p>
    <w:p w:rsidR="00ED0231" w:rsidRDefault="00ED0231" w:rsidP="002E2F41">
      <w:pPr>
        <w:pStyle w:val="Title"/>
        <w:rPr>
          <w:szCs w:val="32"/>
        </w:rPr>
      </w:pPr>
      <w:r w:rsidRPr="00EC7455">
        <w:rPr>
          <w:szCs w:val="32"/>
        </w:rPr>
        <w:object w:dxaOrig="1440" w:dyaOrig="1440">
          <v:shape id="_x0000_i1026" type="#_x0000_t75" style="width:57pt;height:63.75pt" o:ole="" fillcolor="window">
            <v:imagedata r:id="rId9" o:title=""/>
          </v:shape>
          <o:OLEObject Type="Embed" ProgID="CorelDraw.Graphic.7" ShapeID="_x0000_i1026" DrawAspect="Content" ObjectID="_1320774710" r:id="rId10"/>
        </w:object>
      </w:r>
    </w:p>
    <w:p w:rsidR="00ED0231" w:rsidRDefault="00ED0231" w:rsidP="002E2F41">
      <w:pPr>
        <w:pStyle w:val="Title"/>
        <w:rPr>
          <w:szCs w:val="32"/>
        </w:rPr>
      </w:pPr>
    </w:p>
    <w:p w:rsidR="00ED0231" w:rsidRDefault="00ED0231" w:rsidP="002E2F41">
      <w:pPr>
        <w:spacing w:after="0"/>
        <w:contextualSpacing/>
        <w:jc w:val="center"/>
        <w:rPr>
          <w:rFonts w:ascii="Times New Roman" w:hAnsi="Times New Roman"/>
          <w:b/>
          <w:sz w:val="32"/>
          <w:szCs w:val="32"/>
        </w:rPr>
      </w:pPr>
      <w:r>
        <w:rPr>
          <w:rFonts w:ascii="Times New Roman" w:hAnsi="Times New Roman"/>
          <w:sz w:val="32"/>
          <w:szCs w:val="32"/>
        </w:rPr>
        <w:t xml:space="preserve">© </w:t>
      </w:r>
      <w:r>
        <w:rPr>
          <w:rFonts w:ascii="Times New Roman" w:hAnsi="Times New Roman"/>
          <w:b/>
          <w:sz w:val="32"/>
          <w:szCs w:val="32"/>
        </w:rPr>
        <w:t>ОАО “Бурятгражданпроект”, 2009</w:t>
      </w:r>
    </w:p>
    <w:p w:rsidR="00ED0231" w:rsidRDefault="00ED0231" w:rsidP="002E2F41">
      <w:pPr>
        <w:jc w:val="center"/>
        <w:rPr>
          <w:rFonts w:ascii="Times New Roman" w:hAnsi="Times New Roman"/>
          <w:b/>
          <w:sz w:val="32"/>
          <w:szCs w:val="32"/>
        </w:rPr>
      </w:pPr>
    </w:p>
    <w:p w:rsidR="00ED0231" w:rsidRDefault="00ED0231" w:rsidP="002E2F41">
      <w:pPr>
        <w:jc w:val="center"/>
        <w:rPr>
          <w:sz w:val="32"/>
          <w:szCs w:val="32"/>
        </w:rPr>
      </w:pPr>
    </w:p>
    <w:p w:rsidR="00ED0231" w:rsidRDefault="00ED0231" w:rsidP="002E2F41">
      <w:pPr>
        <w:jc w:val="center"/>
        <w:rPr>
          <w:sz w:val="32"/>
          <w:szCs w:val="32"/>
        </w:rPr>
      </w:pPr>
    </w:p>
    <w:p w:rsidR="00ED0231"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СХЕМА ТЕРРИТОРИАЛЬНОГО ПЛАНИРОВАНИЯ</w:t>
      </w:r>
    </w:p>
    <w:p w:rsidR="00ED0231" w:rsidRDefault="00ED0231" w:rsidP="00F637A7">
      <w:pPr>
        <w:spacing w:after="0"/>
        <w:contextualSpacing/>
        <w:jc w:val="center"/>
        <w:rPr>
          <w:rFonts w:ascii="Times New Roman" w:hAnsi="Times New Roman"/>
          <w:b/>
          <w:sz w:val="32"/>
          <w:szCs w:val="32"/>
        </w:rPr>
      </w:pPr>
      <w:r>
        <w:rPr>
          <w:rFonts w:ascii="Times New Roman" w:hAnsi="Times New Roman"/>
          <w:b/>
          <w:sz w:val="32"/>
          <w:szCs w:val="32"/>
        </w:rPr>
        <w:t>БИЧУРСКОГО РАЙОНА</w:t>
      </w:r>
    </w:p>
    <w:p w:rsidR="00ED0231" w:rsidRDefault="00ED0231" w:rsidP="002E2F41">
      <w:pPr>
        <w:spacing w:after="0"/>
        <w:contextualSpacing/>
        <w:jc w:val="center"/>
        <w:rPr>
          <w:rFonts w:ascii="Times New Roman" w:hAnsi="Times New Roman"/>
          <w:b/>
          <w:sz w:val="32"/>
          <w:szCs w:val="32"/>
        </w:rPr>
      </w:pPr>
    </w:p>
    <w:p w:rsidR="00ED0231" w:rsidRPr="00463FF9" w:rsidRDefault="00ED0231" w:rsidP="002E2F41">
      <w:pPr>
        <w:spacing w:after="0"/>
        <w:contextualSpacing/>
        <w:jc w:val="center"/>
        <w:rPr>
          <w:rFonts w:ascii="Times New Roman" w:hAnsi="Times New Roman"/>
          <w:b/>
          <w:sz w:val="32"/>
          <w:szCs w:val="32"/>
        </w:rPr>
      </w:pPr>
      <w:r>
        <w:rPr>
          <w:rFonts w:ascii="Times New Roman" w:hAnsi="Times New Roman"/>
          <w:b/>
          <w:sz w:val="32"/>
          <w:szCs w:val="32"/>
        </w:rPr>
        <w:t xml:space="preserve">ТОМ </w:t>
      </w:r>
      <w:r>
        <w:rPr>
          <w:rFonts w:ascii="Times New Roman" w:hAnsi="Times New Roman"/>
          <w:b/>
          <w:sz w:val="32"/>
          <w:szCs w:val="32"/>
          <w:lang w:val="en-US"/>
        </w:rPr>
        <w:t>II</w:t>
      </w:r>
    </w:p>
    <w:p w:rsidR="00ED0231" w:rsidRDefault="00ED0231" w:rsidP="002E2F41">
      <w:pPr>
        <w:spacing w:after="0"/>
        <w:contextualSpacing/>
        <w:jc w:val="center"/>
        <w:rPr>
          <w:rFonts w:ascii="Times New Roman" w:hAnsi="Times New Roman"/>
          <w:b/>
          <w:sz w:val="32"/>
          <w:szCs w:val="32"/>
        </w:rPr>
      </w:pPr>
    </w:p>
    <w:p w:rsidR="00ED0231" w:rsidRDefault="00ED0231" w:rsidP="002E2F41">
      <w:pPr>
        <w:jc w:val="center"/>
        <w:rPr>
          <w:rFonts w:ascii="Times New Roman" w:hAnsi="Times New Roman"/>
          <w:i/>
          <w:sz w:val="28"/>
          <w:szCs w:val="28"/>
        </w:rPr>
      </w:pPr>
      <w:r>
        <w:rPr>
          <w:rFonts w:ascii="Times New Roman" w:hAnsi="Times New Roman"/>
          <w:i/>
          <w:sz w:val="28"/>
          <w:szCs w:val="28"/>
        </w:rPr>
        <w:t>МАТЕРИАЛЫ ПО ОБОСНОВАНИЮ ПРОЕКТА</w:t>
      </w:r>
    </w:p>
    <w:p w:rsidR="00ED0231" w:rsidRPr="00DF1834" w:rsidRDefault="00ED0231" w:rsidP="002E2F41">
      <w:pPr>
        <w:jc w:val="center"/>
        <w:rPr>
          <w:rFonts w:ascii="Times New Roman" w:hAnsi="Times New Roman"/>
          <w:i/>
          <w:sz w:val="28"/>
          <w:szCs w:val="28"/>
        </w:rPr>
      </w:pP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32"/>
          <w:szCs w:val="32"/>
        </w:rPr>
      </w:pPr>
    </w:p>
    <w:p w:rsidR="00ED0231" w:rsidRDefault="00ED0231" w:rsidP="002E2F41">
      <w:pPr>
        <w:spacing w:after="0"/>
        <w:contextualSpacing/>
        <w:jc w:val="center"/>
        <w:rPr>
          <w:rFonts w:ascii="Times New Roman" w:hAnsi="Times New Roman"/>
          <w:b/>
          <w:sz w:val="24"/>
          <w:szCs w:val="24"/>
          <w:u w:val="single"/>
        </w:rPr>
      </w:pPr>
      <w:r>
        <w:rPr>
          <w:rFonts w:ascii="Times New Roman" w:hAnsi="Times New Roman"/>
          <w:b/>
          <w:sz w:val="24"/>
          <w:szCs w:val="24"/>
          <w:u w:val="single"/>
        </w:rPr>
        <w:t>ПОЯСНИТЕЛЬНАЯ ЗАПИСКА</w:t>
      </w:r>
    </w:p>
    <w:p w:rsidR="00ED0231" w:rsidRDefault="00ED0231" w:rsidP="002E2F41">
      <w:pPr>
        <w:spacing w:after="0"/>
        <w:contextualSpacing/>
        <w:jc w:val="center"/>
        <w:rPr>
          <w:rFonts w:ascii="Times New Roman" w:hAnsi="Times New Roman"/>
          <w:b/>
          <w:sz w:val="24"/>
          <w:szCs w:val="24"/>
          <w:u w:val="single"/>
        </w:rPr>
      </w:pPr>
    </w:p>
    <w:p w:rsidR="00ED0231" w:rsidRDefault="00ED0231" w:rsidP="002E2F41">
      <w:pPr>
        <w:spacing w:after="0"/>
        <w:contextualSpacing/>
        <w:jc w:val="center"/>
        <w:rPr>
          <w:rFonts w:ascii="Times New Roman" w:hAnsi="Times New Roman"/>
          <w:b/>
          <w:sz w:val="28"/>
          <w:szCs w:val="28"/>
        </w:rPr>
      </w:pPr>
      <w:r>
        <w:rPr>
          <w:rFonts w:ascii="Times New Roman" w:hAnsi="Times New Roman"/>
          <w:b/>
          <w:sz w:val="28"/>
          <w:szCs w:val="28"/>
        </w:rPr>
        <w:t>-ПЗ</w:t>
      </w:r>
    </w:p>
    <w:p w:rsidR="00ED0231" w:rsidRDefault="00ED0231" w:rsidP="002E2F41">
      <w:pPr>
        <w:rPr>
          <w:rFonts w:ascii="AGBenguiatCyr" w:hAnsi="AGBenguiatCyr"/>
        </w:rPr>
      </w:pPr>
    </w:p>
    <w:p w:rsidR="00ED0231" w:rsidRDefault="00ED0231" w:rsidP="002E2F41">
      <w:pPr>
        <w:spacing w:after="0" w:line="360" w:lineRule="auto"/>
        <w:contextualSpacing/>
        <w:jc w:val="both"/>
        <w:rPr>
          <w:rFonts w:ascii="Times New Roman" w:hAnsi="Times New Roman"/>
          <w:b/>
          <w:sz w:val="32"/>
          <w:szCs w:val="32"/>
        </w:rPr>
      </w:pPr>
    </w:p>
    <w:p w:rsidR="00ED0231" w:rsidRDefault="00ED0231" w:rsidP="002E2F41">
      <w:pPr>
        <w:spacing w:after="0" w:line="360" w:lineRule="auto"/>
        <w:contextualSpacing/>
        <w:jc w:val="both"/>
        <w:rPr>
          <w:rFonts w:ascii="Times New Roman" w:hAnsi="Times New Roman"/>
          <w:b/>
          <w:sz w:val="32"/>
          <w:szCs w:val="32"/>
        </w:rPr>
      </w:pPr>
    </w:p>
    <w:p w:rsidR="00ED0231" w:rsidRDefault="00ED0231" w:rsidP="002E2F41">
      <w:pPr>
        <w:spacing w:after="0" w:line="360" w:lineRule="auto"/>
        <w:contextualSpacing/>
        <w:rPr>
          <w:rFonts w:ascii="Times New Roman" w:hAnsi="Times New Roman"/>
          <w:sz w:val="28"/>
          <w:szCs w:val="28"/>
        </w:rPr>
      </w:pPr>
      <w:r>
        <w:rPr>
          <w:rFonts w:ascii="Times New Roman" w:hAnsi="Times New Roman"/>
          <w:sz w:val="28"/>
          <w:szCs w:val="28"/>
        </w:rPr>
        <w:t>Заказчик: администрация МО «Бичурский  район»</w:t>
      </w:r>
    </w:p>
    <w:p w:rsidR="00ED0231" w:rsidRDefault="00ED0231" w:rsidP="002E2F41">
      <w:pPr>
        <w:spacing w:after="0" w:line="360" w:lineRule="auto"/>
        <w:contextualSpacing/>
        <w:rPr>
          <w:rFonts w:ascii="Times New Roman" w:hAnsi="Times New Roman"/>
          <w:sz w:val="28"/>
          <w:szCs w:val="28"/>
        </w:rPr>
      </w:pPr>
      <w:r>
        <w:rPr>
          <w:rFonts w:ascii="Times New Roman" w:hAnsi="Times New Roman"/>
          <w:sz w:val="28"/>
          <w:szCs w:val="28"/>
        </w:rPr>
        <w:t>Генеральный директор…………………………………………Грязнова Н.И.</w:t>
      </w:r>
    </w:p>
    <w:p w:rsidR="00ED0231" w:rsidRDefault="00ED0231" w:rsidP="002E2F41">
      <w:pPr>
        <w:spacing w:after="0" w:line="360" w:lineRule="auto"/>
        <w:contextualSpacing/>
        <w:rPr>
          <w:rFonts w:ascii="Times New Roman" w:hAnsi="Times New Roman"/>
          <w:sz w:val="28"/>
          <w:szCs w:val="28"/>
        </w:rPr>
      </w:pPr>
      <w:r>
        <w:rPr>
          <w:rFonts w:ascii="Times New Roman" w:hAnsi="Times New Roman"/>
          <w:sz w:val="28"/>
          <w:szCs w:val="28"/>
        </w:rPr>
        <w:t>Главный архитектор проекта…………………………………..Гармаева Е.П.</w:t>
      </w:r>
    </w:p>
    <w:p w:rsidR="00ED0231" w:rsidRDefault="00ED0231" w:rsidP="002E2F41">
      <w:pPr>
        <w:spacing w:after="0" w:line="360" w:lineRule="auto"/>
        <w:contextualSpacing/>
        <w:rPr>
          <w:rFonts w:ascii="Times New Roman" w:hAnsi="Times New Roman"/>
          <w:sz w:val="28"/>
          <w:szCs w:val="28"/>
        </w:rPr>
      </w:pPr>
    </w:p>
    <w:p w:rsidR="00ED0231" w:rsidRDefault="00ED0231" w:rsidP="002E2F41">
      <w:pPr>
        <w:spacing w:after="0" w:line="360" w:lineRule="auto"/>
        <w:contextualSpacing/>
        <w:rPr>
          <w:rFonts w:ascii="Times New Roman" w:hAnsi="Times New Roman"/>
          <w:sz w:val="28"/>
          <w:szCs w:val="28"/>
        </w:rPr>
      </w:pPr>
    </w:p>
    <w:p w:rsidR="00ED0231" w:rsidRDefault="00ED0231" w:rsidP="002E2F41">
      <w:pPr>
        <w:spacing w:after="0" w:line="360" w:lineRule="auto"/>
        <w:contextualSpacing/>
        <w:rPr>
          <w:rFonts w:ascii="Times New Roman" w:hAnsi="Times New Roman"/>
          <w:sz w:val="28"/>
          <w:szCs w:val="28"/>
        </w:rPr>
      </w:pPr>
    </w:p>
    <w:p w:rsidR="00ED0231" w:rsidRPr="002E2F41" w:rsidRDefault="00ED0231" w:rsidP="002E2F41">
      <w:pPr>
        <w:jc w:val="center"/>
        <w:rPr>
          <w:rFonts w:ascii="Times New Roman" w:hAnsi="Times New Roman"/>
          <w:b/>
          <w:sz w:val="24"/>
          <w:szCs w:val="24"/>
        </w:rPr>
      </w:pPr>
      <w:r w:rsidRPr="002E2F41">
        <w:rPr>
          <w:rFonts w:ascii="Times New Roman" w:hAnsi="Times New Roman"/>
          <w:b/>
          <w:sz w:val="24"/>
          <w:szCs w:val="24"/>
        </w:rPr>
        <w:t>УЛАН-УДЭ, 200</w:t>
      </w:r>
      <w:r>
        <w:rPr>
          <w:rFonts w:ascii="Times New Roman" w:hAnsi="Times New Roman"/>
          <w:b/>
          <w:sz w:val="24"/>
          <w:szCs w:val="24"/>
        </w:rPr>
        <w:t>9</w:t>
      </w:r>
    </w:p>
    <w:p w:rsidR="00ED0231" w:rsidRPr="00F26222" w:rsidRDefault="00ED0231" w:rsidP="00B85CEC">
      <w:pPr>
        <w:pStyle w:val="Title"/>
        <w:rPr>
          <w:sz w:val="28"/>
          <w:szCs w:val="28"/>
        </w:rPr>
      </w:pPr>
      <w:r w:rsidRPr="00F26222">
        <w:rPr>
          <w:sz w:val="28"/>
          <w:szCs w:val="28"/>
        </w:rPr>
        <w:t>АВТОРСКИЙ КОЛЛЕКТИВ</w:t>
      </w:r>
    </w:p>
    <w:p w:rsidR="00ED0231" w:rsidRPr="00F26222" w:rsidRDefault="00ED0231" w:rsidP="00B85CEC">
      <w:pPr>
        <w:pStyle w:val="Title"/>
        <w:jc w:val="left"/>
        <w:rPr>
          <w:sz w:val="28"/>
          <w:szCs w:val="28"/>
        </w:rPr>
      </w:pPr>
    </w:p>
    <w:p w:rsidR="00ED0231" w:rsidRDefault="00ED0231" w:rsidP="00B85CEC">
      <w:pPr>
        <w:pStyle w:val="Title"/>
        <w:jc w:val="left"/>
        <w:rPr>
          <w:b w:val="0"/>
          <w:bCs w:val="0"/>
          <w:sz w:val="28"/>
          <w:szCs w:val="28"/>
        </w:rPr>
      </w:pPr>
      <w:r w:rsidRPr="00F26222">
        <w:rPr>
          <w:b w:val="0"/>
          <w:bCs w:val="0"/>
          <w:sz w:val="28"/>
          <w:szCs w:val="28"/>
        </w:rPr>
        <w:t>Архитекторы</w:t>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t>Е.П.Гармаева</w:t>
      </w:r>
    </w:p>
    <w:p w:rsidR="00ED0231" w:rsidRPr="00F26222" w:rsidRDefault="00ED0231" w:rsidP="00B85CEC">
      <w:pPr>
        <w:pStyle w:val="Title"/>
        <w:jc w:val="left"/>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О.Е.Кухарева</w:t>
      </w:r>
    </w:p>
    <w:p w:rsidR="00ED0231" w:rsidRPr="00F26222" w:rsidRDefault="00ED0231" w:rsidP="00B85CEC">
      <w:pPr>
        <w:pStyle w:val="Title"/>
        <w:jc w:val="left"/>
        <w:rPr>
          <w:b w:val="0"/>
          <w:bCs w:val="0"/>
          <w:sz w:val="28"/>
          <w:szCs w:val="28"/>
        </w:rPr>
      </w:pPr>
      <w:r w:rsidRPr="00F26222">
        <w:rPr>
          <w:b w:val="0"/>
          <w:bCs w:val="0"/>
          <w:sz w:val="28"/>
          <w:szCs w:val="28"/>
        </w:rPr>
        <w:t>Ответственные исполнители по разделам:</w:t>
      </w:r>
    </w:p>
    <w:p w:rsidR="00ED0231" w:rsidRPr="00F26222" w:rsidRDefault="00ED0231" w:rsidP="00B85CEC">
      <w:pPr>
        <w:pStyle w:val="Title"/>
        <w:jc w:val="left"/>
        <w:rPr>
          <w:b w:val="0"/>
          <w:bCs w:val="0"/>
          <w:sz w:val="28"/>
          <w:szCs w:val="28"/>
        </w:rPr>
      </w:pPr>
    </w:p>
    <w:p w:rsidR="00ED0231" w:rsidRPr="00F26222" w:rsidRDefault="00ED0231" w:rsidP="007A3F0E">
      <w:pPr>
        <w:pStyle w:val="Title"/>
        <w:numPr>
          <w:ilvl w:val="0"/>
          <w:numId w:val="7"/>
        </w:numPr>
        <w:jc w:val="left"/>
        <w:rPr>
          <w:b w:val="0"/>
          <w:bCs w:val="0"/>
          <w:sz w:val="28"/>
          <w:szCs w:val="28"/>
        </w:rPr>
      </w:pPr>
      <w:r w:rsidRPr="00F26222">
        <w:rPr>
          <w:b w:val="0"/>
          <w:bCs w:val="0"/>
          <w:sz w:val="28"/>
          <w:szCs w:val="28"/>
        </w:rPr>
        <w:t>инженерные сантехнические сети</w:t>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Pr>
          <w:b w:val="0"/>
          <w:bCs w:val="0"/>
          <w:sz w:val="28"/>
          <w:szCs w:val="28"/>
        </w:rPr>
        <w:t>Е.Молчанская</w:t>
      </w:r>
    </w:p>
    <w:p w:rsidR="00ED0231" w:rsidRPr="00F26222" w:rsidRDefault="00ED0231" w:rsidP="007A3F0E">
      <w:pPr>
        <w:pStyle w:val="Title"/>
        <w:numPr>
          <w:ilvl w:val="0"/>
          <w:numId w:val="7"/>
        </w:numPr>
        <w:jc w:val="left"/>
        <w:rPr>
          <w:b w:val="0"/>
          <w:bCs w:val="0"/>
          <w:sz w:val="28"/>
          <w:szCs w:val="28"/>
        </w:rPr>
      </w:pPr>
      <w:r w:rsidRPr="00F26222">
        <w:rPr>
          <w:b w:val="0"/>
          <w:bCs w:val="0"/>
          <w:sz w:val="28"/>
          <w:szCs w:val="28"/>
        </w:rPr>
        <w:t>инженерные электротехнические сети</w:t>
      </w:r>
      <w:r w:rsidRPr="00F26222">
        <w:rPr>
          <w:b w:val="0"/>
          <w:bCs w:val="0"/>
          <w:sz w:val="28"/>
          <w:szCs w:val="28"/>
        </w:rPr>
        <w:tab/>
      </w:r>
      <w:r w:rsidRPr="00F26222">
        <w:rPr>
          <w:b w:val="0"/>
          <w:bCs w:val="0"/>
          <w:sz w:val="28"/>
          <w:szCs w:val="28"/>
        </w:rPr>
        <w:tab/>
      </w:r>
      <w:r w:rsidRPr="00F26222">
        <w:rPr>
          <w:b w:val="0"/>
          <w:bCs w:val="0"/>
          <w:sz w:val="28"/>
          <w:szCs w:val="28"/>
        </w:rPr>
        <w:tab/>
      </w:r>
      <w:r>
        <w:rPr>
          <w:b w:val="0"/>
          <w:bCs w:val="0"/>
          <w:sz w:val="28"/>
          <w:szCs w:val="28"/>
        </w:rPr>
        <w:t>С.Д.Лапшин</w:t>
      </w:r>
    </w:p>
    <w:p w:rsidR="00ED0231" w:rsidRDefault="00ED0231" w:rsidP="007A3F0E">
      <w:pPr>
        <w:pStyle w:val="Title"/>
        <w:numPr>
          <w:ilvl w:val="0"/>
          <w:numId w:val="7"/>
        </w:numPr>
        <w:jc w:val="left"/>
        <w:rPr>
          <w:b w:val="0"/>
          <w:bCs w:val="0"/>
          <w:sz w:val="28"/>
          <w:szCs w:val="28"/>
        </w:rPr>
      </w:pPr>
      <w:r>
        <w:rPr>
          <w:b w:val="0"/>
          <w:bCs w:val="0"/>
          <w:sz w:val="28"/>
          <w:szCs w:val="28"/>
        </w:rPr>
        <w:t>архитектурно-планировочная часть</w:t>
      </w:r>
      <w:r>
        <w:rPr>
          <w:b w:val="0"/>
          <w:bCs w:val="0"/>
          <w:sz w:val="28"/>
          <w:szCs w:val="28"/>
        </w:rPr>
        <w:tab/>
      </w:r>
      <w:r>
        <w:rPr>
          <w:b w:val="0"/>
          <w:bCs w:val="0"/>
          <w:sz w:val="28"/>
          <w:szCs w:val="28"/>
        </w:rPr>
        <w:tab/>
      </w:r>
      <w:r>
        <w:rPr>
          <w:b w:val="0"/>
          <w:bCs w:val="0"/>
          <w:sz w:val="28"/>
          <w:szCs w:val="28"/>
        </w:rPr>
        <w:tab/>
        <w:t>Е.П.Гармаева</w:t>
      </w:r>
    </w:p>
    <w:p w:rsidR="00ED0231" w:rsidRDefault="00ED0231" w:rsidP="007A3F0E">
      <w:pPr>
        <w:pStyle w:val="Title"/>
        <w:numPr>
          <w:ilvl w:val="0"/>
          <w:numId w:val="7"/>
        </w:numPr>
        <w:jc w:val="left"/>
        <w:rPr>
          <w:b w:val="0"/>
          <w:bCs w:val="0"/>
          <w:sz w:val="28"/>
          <w:szCs w:val="28"/>
        </w:rPr>
      </w:pPr>
      <w:r w:rsidRPr="00F26222">
        <w:rPr>
          <w:b w:val="0"/>
          <w:bCs w:val="0"/>
          <w:sz w:val="28"/>
          <w:szCs w:val="28"/>
        </w:rPr>
        <w:t>охрана окружающей среды</w:t>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sidRPr="00F26222">
        <w:rPr>
          <w:b w:val="0"/>
          <w:bCs w:val="0"/>
          <w:sz w:val="28"/>
          <w:szCs w:val="28"/>
        </w:rPr>
        <w:tab/>
      </w:r>
      <w:r>
        <w:rPr>
          <w:b w:val="0"/>
          <w:bCs w:val="0"/>
          <w:sz w:val="28"/>
          <w:szCs w:val="28"/>
        </w:rPr>
        <w:t>И.В.Нечаева</w:t>
      </w:r>
    </w:p>
    <w:p w:rsidR="00ED0231" w:rsidRPr="00F26222" w:rsidRDefault="00ED0231" w:rsidP="00B85CEC">
      <w:pPr>
        <w:pStyle w:val="Title"/>
        <w:ind w:left="360"/>
        <w:jc w:val="left"/>
        <w:rPr>
          <w:b w:val="0"/>
          <w:bCs w:val="0"/>
          <w:sz w:val="28"/>
          <w:szCs w:val="28"/>
        </w:rPr>
      </w:pPr>
    </w:p>
    <w:p w:rsidR="00ED0231" w:rsidRPr="00F26222" w:rsidRDefault="00ED0231" w:rsidP="00B85CEC">
      <w:pPr>
        <w:pStyle w:val="Title"/>
        <w:ind w:left="360"/>
        <w:jc w:val="left"/>
        <w:rPr>
          <w:b w:val="0"/>
          <w:bCs w:val="0"/>
          <w:sz w:val="28"/>
          <w:szCs w:val="28"/>
        </w:rPr>
      </w:pPr>
    </w:p>
    <w:p w:rsidR="00ED0231" w:rsidRPr="00F26222" w:rsidRDefault="00ED0231" w:rsidP="00B85CEC">
      <w:pPr>
        <w:pStyle w:val="Title"/>
        <w:ind w:left="360"/>
        <w:jc w:val="left"/>
        <w:rPr>
          <w:b w:val="0"/>
          <w:bCs w:val="0"/>
          <w:sz w:val="28"/>
          <w:szCs w:val="28"/>
        </w:rPr>
      </w:pPr>
      <w:r w:rsidRPr="00F26222">
        <w:rPr>
          <w:b w:val="0"/>
          <w:bCs w:val="0"/>
          <w:sz w:val="28"/>
          <w:szCs w:val="28"/>
        </w:rPr>
        <w:t>Графическое оформление проекта выполнили:</w:t>
      </w:r>
    </w:p>
    <w:p w:rsidR="00ED0231" w:rsidRPr="00F26222" w:rsidRDefault="00ED0231" w:rsidP="00B85CEC">
      <w:pPr>
        <w:pStyle w:val="Title"/>
        <w:ind w:left="360"/>
        <w:jc w:val="left"/>
        <w:rPr>
          <w:b w:val="0"/>
          <w:bCs w:val="0"/>
          <w:sz w:val="28"/>
          <w:szCs w:val="28"/>
        </w:rPr>
      </w:pPr>
    </w:p>
    <w:p w:rsidR="00ED0231" w:rsidRDefault="00ED0231" w:rsidP="00B85CEC">
      <w:pPr>
        <w:pStyle w:val="Title"/>
        <w:ind w:left="360"/>
        <w:jc w:val="left"/>
        <w:rPr>
          <w:b w:val="0"/>
          <w:bCs w:val="0"/>
          <w:sz w:val="28"/>
          <w:szCs w:val="28"/>
        </w:rPr>
      </w:pPr>
      <w:r w:rsidRPr="00F26222">
        <w:rPr>
          <w:b w:val="0"/>
          <w:bCs w:val="0"/>
          <w:sz w:val="28"/>
          <w:szCs w:val="28"/>
        </w:rPr>
        <w:t>Архитектор</w:t>
      </w:r>
      <w:r w:rsidRPr="00A36E21">
        <w:rPr>
          <w:b w:val="0"/>
          <w:bCs w:val="0"/>
          <w:sz w:val="28"/>
          <w:szCs w:val="28"/>
        </w:rPr>
        <w:t xml:space="preserve"> </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Е.П.Гармаева</w:t>
      </w:r>
    </w:p>
    <w:p w:rsidR="00ED0231" w:rsidRDefault="00ED0231" w:rsidP="00B85CEC">
      <w:pPr>
        <w:pStyle w:val="Title"/>
        <w:ind w:left="360"/>
        <w:jc w:val="left"/>
        <w:rPr>
          <w:b w:val="0"/>
          <w:bCs w:val="0"/>
          <w:sz w:val="28"/>
          <w:szCs w:val="28"/>
        </w:rPr>
      </w:pPr>
      <w:r>
        <w:rPr>
          <w:b w:val="0"/>
          <w:bCs w:val="0"/>
          <w:sz w:val="28"/>
          <w:szCs w:val="28"/>
        </w:rPr>
        <w:t>Инженер-землеустроитель</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Т.С.Дамбаев</w:t>
      </w:r>
    </w:p>
    <w:p w:rsidR="00ED0231" w:rsidRDefault="00ED0231" w:rsidP="00B85CEC">
      <w:pPr>
        <w:pStyle w:val="Title"/>
        <w:ind w:left="360"/>
        <w:jc w:val="left"/>
        <w:rPr>
          <w:b w:val="0"/>
          <w:bCs w:val="0"/>
          <w:sz w:val="28"/>
          <w:szCs w:val="28"/>
        </w:rPr>
      </w:pPr>
      <w:r>
        <w:rPr>
          <w:b w:val="0"/>
          <w:bCs w:val="0"/>
          <w:sz w:val="28"/>
          <w:szCs w:val="28"/>
        </w:rPr>
        <w:t>Инженер-программист</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А.А.Шелухеев</w:t>
      </w:r>
    </w:p>
    <w:p w:rsidR="00ED0231" w:rsidRDefault="00ED0231" w:rsidP="00B85CEC">
      <w:pPr>
        <w:pStyle w:val="Title"/>
        <w:ind w:left="360"/>
        <w:jc w:val="left"/>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p>
    <w:p w:rsidR="00ED0231" w:rsidRDefault="00ED0231" w:rsidP="00B85CEC">
      <w:pPr>
        <w:pStyle w:val="Title"/>
        <w:ind w:left="360"/>
        <w:jc w:val="left"/>
        <w:rPr>
          <w:b w:val="0"/>
          <w:bCs w:val="0"/>
          <w:sz w:val="28"/>
          <w:szCs w:val="28"/>
        </w:rPr>
      </w:pPr>
      <w:r>
        <w:rPr>
          <w:b w:val="0"/>
          <w:bCs w:val="0"/>
          <w:sz w:val="28"/>
          <w:szCs w:val="28"/>
        </w:rPr>
        <w:t>Инженер городского кадастра</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Б.Д.Лхасаранова</w:t>
      </w:r>
    </w:p>
    <w:p w:rsidR="00ED0231" w:rsidRDefault="00ED0231" w:rsidP="00B85CEC">
      <w:pPr>
        <w:pStyle w:val="Title"/>
        <w:ind w:left="6732" w:firstLine="348"/>
        <w:jc w:val="left"/>
        <w:rPr>
          <w:b w:val="0"/>
          <w:bCs w:val="0"/>
          <w:sz w:val="28"/>
          <w:szCs w:val="28"/>
        </w:rPr>
      </w:pPr>
    </w:p>
    <w:p w:rsidR="00ED0231" w:rsidRDefault="00ED0231" w:rsidP="00B85CEC">
      <w:pPr>
        <w:pStyle w:val="Title"/>
        <w:ind w:left="360"/>
        <w:jc w:val="left"/>
        <w:rPr>
          <w:b w:val="0"/>
          <w:bCs w:val="0"/>
          <w:sz w:val="28"/>
          <w:szCs w:val="28"/>
        </w:rPr>
      </w:pPr>
      <w:r w:rsidRPr="00F26222">
        <w:rPr>
          <w:b w:val="0"/>
          <w:bCs w:val="0"/>
          <w:sz w:val="28"/>
          <w:szCs w:val="28"/>
        </w:rPr>
        <w:tab/>
      </w:r>
    </w:p>
    <w:p w:rsidR="00ED0231" w:rsidRPr="00F26222" w:rsidRDefault="00ED0231" w:rsidP="00B85CEC">
      <w:pPr>
        <w:pStyle w:val="Title"/>
        <w:ind w:left="360"/>
        <w:jc w:val="left"/>
        <w:rPr>
          <w:sz w:val="28"/>
          <w:szCs w:val="28"/>
        </w:rPr>
      </w:pPr>
    </w:p>
    <w:p w:rsidR="00ED0231" w:rsidRPr="00B7299E" w:rsidRDefault="00ED0231" w:rsidP="00B85CEC">
      <w:pPr>
        <w:pStyle w:val="Heading5"/>
        <w:jc w:val="center"/>
        <w:rPr>
          <w:rFonts w:ascii="Times New Roman" w:hAnsi="Times New Roman"/>
          <w:b/>
          <w:color w:val="auto"/>
          <w:sz w:val="28"/>
          <w:szCs w:val="28"/>
        </w:rPr>
      </w:pPr>
      <w:r w:rsidRPr="00B7299E">
        <w:rPr>
          <w:rFonts w:ascii="Times New Roman" w:hAnsi="Times New Roman"/>
          <w:b/>
          <w:color w:val="auto"/>
          <w:sz w:val="28"/>
          <w:szCs w:val="28"/>
        </w:rPr>
        <w:t>СОСТАВ ПРОЕКТНЫХ МАТЕРИАЛОВ</w:t>
      </w:r>
    </w:p>
    <w:p w:rsidR="00ED0231" w:rsidRPr="00A36E21" w:rsidRDefault="00ED0231" w:rsidP="00B85CEC">
      <w:pPr>
        <w:pStyle w:val="Heading5"/>
        <w:jc w:val="center"/>
        <w:rPr>
          <w:rFonts w:ascii="Times New Roman" w:hAnsi="Times New Roman"/>
          <w:b/>
          <w:color w:val="auto"/>
          <w:sz w:val="28"/>
          <w:szCs w:val="28"/>
        </w:rPr>
      </w:pPr>
      <w:r w:rsidRPr="00B7299E">
        <w:rPr>
          <w:rFonts w:ascii="Times New Roman" w:hAnsi="Times New Roman"/>
          <w:b/>
          <w:color w:val="auto"/>
          <w:sz w:val="28"/>
          <w:szCs w:val="28"/>
        </w:rPr>
        <w:t>(комплектация)</w:t>
      </w:r>
    </w:p>
    <w:p w:rsidR="00ED0231" w:rsidRDefault="00ED0231" w:rsidP="00B85CEC">
      <w:pPr>
        <w:pStyle w:val="Heading5"/>
        <w:jc w:val="both"/>
        <w:rPr>
          <w:rFonts w:ascii="Times New Roman" w:hAnsi="Times New Roman"/>
          <w:color w:val="auto"/>
          <w:sz w:val="28"/>
          <w:szCs w:val="28"/>
        </w:rPr>
      </w:pPr>
      <w:r w:rsidRPr="00A36E21">
        <w:rPr>
          <w:rFonts w:ascii="Times New Roman" w:hAnsi="Times New Roman"/>
          <w:b/>
          <w:color w:val="auto"/>
          <w:sz w:val="28"/>
          <w:szCs w:val="28"/>
        </w:rPr>
        <w:t xml:space="preserve">Том </w:t>
      </w:r>
      <w:r w:rsidRPr="00A36E21">
        <w:rPr>
          <w:rFonts w:ascii="Times New Roman" w:hAnsi="Times New Roman"/>
          <w:b/>
          <w:color w:val="auto"/>
          <w:sz w:val="28"/>
          <w:szCs w:val="28"/>
          <w:lang w:val="en-US"/>
        </w:rPr>
        <w:t>I</w:t>
      </w:r>
      <w:r w:rsidRPr="00A36E21">
        <w:rPr>
          <w:rFonts w:ascii="Times New Roman" w:hAnsi="Times New Roman"/>
          <w:b/>
          <w:color w:val="auto"/>
          <w:sz w:val="28"/>
          <w:szCs w:val="28"/>
        </w:rPr>
        <w:t xml:space="preserve">. </w:t>
      </w:r>
      <w:r>
        <w:rPr>
          <w:rFonts w:ascii="Times New Roman" w:hAnsi="Times New Roman"/>
          <w:b/>
          <w:color w:val="auto"/>
          <w:sz w:val="28"/>
          <w:szCs w:val="28"/>
        </w:rPr>
        <w:t xml:space="preserve">Схема территориального планирования Бичурского района. Положения о территориальном планировании </w:t>
      </w:r>
      <w:r w:rsidRPr="00B7299E">
        <w:rPr>
          <w:rFonts w:ascii="Times New Roman" w:hAnsi="Times New Roman"/>
          <w:color w:val="auto"/>
          <w:sz w:val="28"/>
          <w:szCs w:val="28"/>
        </w:rPr>
        <w:t>(</w:t>
      </w:r>
      <w:r w:rsidRPr="00A36E21">
        <w:rPr>
          <w:rFonts w:ascii="Times New Roman" w:hAnsi="Times New Roman"/>
          <w:bCs/>
          <w:color w:val="auto"/>
          <w:sz w:val="28"/>
          <w:szCs w:val="28"/>
        </w:rPr>
        <w:t>пояснительная записка</w:t>
      </w:r>
      <w:r>
        <w:rPr>
          <w:rFonts w:ascii="Times New Roman" w:hAnsi="Times New Roman"/>
          <w:bCs/>
          <w:color w:val="auto"/>
          <w:sz w:val="28"/>
          <w:szCs w:val="28"/>
        </w:rPr>
        <w:t>, графическое приложение</w:t>
      </w:r>
      <w:r w:rsidRPr="00B7299E">
        <w:rPr>
          <w:rFonts w:ascii="Times New Roman" w:hAnsi="Times New Roman"/>
          <w:color w:val="auto"/>
          <w:sz w:val="28"/>
          <w:szCs w:val="28"/>
        </w:rPr>
        <w:t>).</w:t>
      </w:r>
      <w:r w:rsidRPr="00B7299E">
        <w:rPr>
          <w:rFonts w:ascii="Times New Roman" w:hAnsi="Times New Roman"/>
          <w:color w:val="auto"/>
          <w:sz w:val="28"/>
          <w:szCs w:val="28"/>
        </w:rPr>
        <w:tab/>
      </w:r>
    </w:p>
    <w:p w:rsidR="00ED0231" w:rsidRPr="00B7299E" w:rsidRDefault="00ED0231" w:rsidP="00B85CEC">
      <w:pPr>
        <w:pStyle w:val="Heading5"/>
        <w:jc w:val="both"/>
        <w:rPr>
          <w:rFonts w:ascii="Times New Roman" w:hAnsi="Times New Roman"/>
          <w:color w:val="auto"/>
          <w:sz w:val="28"/>
          <w:szCs w:val="28"/>
        </w:rPr>
      </w:pPr>
      <w:r w:rsidRPr="00B7299E">
        <w:rPr>
          <w:rFonts w:ascii="Times New Roman" w:hAnsi="Times New Roman"/>
          <w:color w:val="auto"/>
          <w:sz w:val="28"/>
          <w:szCs w:val="28"/>
        </w:rPr>
        <w:tab/>
      </w:r>
      <w:r w:rsidRPr="00B7299E">
        <w:rPr>
          <w:rFonts w:ascii="Times New Roman" w:hAnsi="Times New Roman"/>
          <w:color w:val="auto"/>
          <w:sz w:val="28"/>
          <w:szCs w:val="28"/>
        </w:rPr>
        <w:tab/>
      </w:r>
    </w:p>
    <w:p w:rsidR="00ED0231" w:rsidRDefault="00ED0231" w:rsidP="00B85CEC">
      <w:pPr>
        <w:jc w:val="both"/>
        <w:rPr>
          <w:rFonts w:ascii="Times New Roman" w:hAnsi="Times New Roman"/>
          <w:b/>
          <w:bCs/>
          <w:sz w:val="28"/>
          <w:szCs w:val="28"/>
        </w:rPr>
      </w:pPr>
      <w:r w:rsidRPr="00F26222">
        <w:rPr>
          <w:rFonts w:ascii="Times New Roman" w:hAnsi="Times New Roman"/>
          <w:b/>
          <w:bCs/>
          <w:sz w:val="28"/>
          <w:szCs w:val="28"/>
        </w:rPr>
        <w:t xml:space="preserve">Том </w:t>
      </w:r>
      <w:r w:rsidRPr="00F26222">
        <w:rPr>
          <w:rFonts w:ascii="Times New Roman" w:hAnsi="Times New Roman"/>
          <w:b/>
          <w:bCs/>
          <w:sz w:val="28"/>
          <w:szCs w:val="28"/>
          <w:lang w:val="en-US"/>
        </w:rPr>
        <w:t>II</w:t>
      </w:r>
      <w:r w:rsidRPr="00F26222">
        <w:rPr>
          <w:rFonts w:ascii="Times New Roman" w:hAnsi="Times New Roman"/>
          <w:b/>
          <w:bCs/>
          <w:sz w:val="28"/>
          <w:szCs w:val="28"/>
        </w:rPr>
        <w:t xml:space="preserve">. </w:t>
      </w:r>
      <w:r>
        <w:rPr>
          <w:rFonts w:ascii="Times New Roman" w:hAnsi="Times New Roman"/>
          <w:b/>
          <w:bCs/>
          <w:sz w:val="28"/>
          <w:szCs w:val="28"/>
        </w:rPr>
        <w:t>Схема территориального планирования Бичурского района. Материалы по обоснованию проекта</w:t>
      </w:r>
      <w:r w:rsidRPr="00F26222">
        <w:rPr>
          <w:rFonts w:ascii="Times New Roman" w:hAnsi="Times New Roman"/>
          <w:b/>
          <w:bCs/>
          <w:sz w:val="28"/>
          <w:szCs w:val="28"/>
        </w:rPr>
        <w:t xml:space="preserve"> </w:t>
      </w:r>
      <w:r w:rsidRPr="00B85CEC">
        <w:rPr>
          <w:rFonts w:ascii="Times New Roman" w:hAnsi="Times New Roman"/>
          <w:bCs/>
          <w:sz w:val="28"/>
          <w:szCs w:val="28"/>
        </w:rPr>
        <w:t>(пояснительная записка,</w:t>
      </w:r>
      <w:r>
        <w:rPr>
          <w:rFonts w:ascii="Times New Roman" w:hAnsi="Times New Roman"/>
          <w:b/>
          <w:bCs/>
          <w:sz w:val="28"/>
          <w:szCs w:val="28"/>
        </w:rPr>
        <w:t xml:space="preserve"> </w:t>
      </w:r>
      <w:r w:rsidRPr="00F26222">
        <w:rPr>
          <w:rFonts w:ascii="Times New Roman" w:hAnsi="Times New Roman"/>
          <w:sz w:val="28"/>
          <w:szCs w:val="28"/>
        </w:rPr>
        <w:t>графическое приложение</w:t>
      </w:r>
      <w:r>
        <w:rPr>
          <w:rFonts w:ascii="Times New Roman" w:hAnsi="Times New Roman"/>
          <w:b/>
          <w:bCs/>
          <w:sz w:val="28"/>
          <w:szCs w:val="28"/>
        </w:rPr>
        <w:t>).</w:t>
      </w:r>
    </w:p>
    <w:p w:rsidR="00ED0231" w:rsidRDefault="00ED0231" w:rsidP="00B85CEC">
      <w:pPr>
        <w:jc w:val="both"/>
        <w:rPr>
          <w:rFonts w:ascii="Times New Roman" w:hAnsi="Times New Roman"/>
          <w:b/>
          <w:bCs/>
          <w:sz w:val="28"/>
          <w:szCs w:val="28"/>
        </w:rPr>
      </w:pPr>
      <w:r>
        <w:rPr>
          <w:rFonts w:ascii="Times New Roman" w:hAnsi="Times New Roman"/>
          <w:b/>
          <w:bCs/>
          <w:sz w:val="28"/>
          <w:szCs w:val="28"/>
        </w:rPr>
        <w:t xml:space="preserve">Том </w:t>
      </w:r>
      <w:r>
        <w:rPr>
          <w:rFonts w:ascii="Times New Roman" w:hAnsi="Times New Roman"/>
          <w:b/>
          <w:bCs/>
          <w:sz w:val="28"/>
          <w:szCs w:val="28"/>
          <w:lang w:val="en-US"/>
        </w:rPr>
        <w:t>III</w:t>
      </w:r>
      <w:r>
        <w:rPr>
          <w:rFonts w:ascii="Times New Roman" w:hAnsi="Times New Roman"/>
          <w:b/>
          <w:bCs/>
          <w:sz w:val="28"/>
          <w:szCs w:val="28"/>
        </w:rPr>
        <w:t>. Охрана окружающей среды.</w:t>
      </w:r>
    </w:p>
    <w:p w:rsidR="00ED0231" w:rsidRPr="00F637A7" w:rsidRDefault="00ED0231" w:rsidP="00B85CEC">
      <w:pPr>
        <w:jc w:val="both"/>
        <w:rPr>
          <w:rFonts w:ascii="Times New Roman" w:hAnsi="Times New Roman"/>
          <w:b/>
          <w:bCs/>
          <w:sz w:val="28"/>
          <w:szCs w:val="28"/>
        </w:rPr>
      </w:pPr>
      <w:r>
        <w:rPr>
          <w:rFonts w:ascii="Times New Roman" w:hAnsi="Times New Roman"/>
          <w:b/>
          <w:bCs/>
          <w:sz w:val="28"/>
          <w:szCs w:val="28"/>
        </w:rPr>
        <w:t xml:space="preserve">Том </w:t>
      </w:r>
      <w:r>
        <w:rPr>
          <w:rFonts w:ascii="Times New Roman" w:hAnsi="Times New Roman"/>
          <w:b/>
          <w:bCs/>
          <w:sz w:val="28"/>
          <w:szCs w:val="28"/>
          <w:lang w:val="en-US"/>
        </w:rPr>
        <w:t>IV</w:t>
      </w:r>
      <w:r>
        <w:rPr>
          <w:rFonts w:ascii="Times New Roman" w:hAnsi="Times New Roman"/>
          <w:b/>
          <w:bCs/>
          <w:sz w:val="28"/>
          <w:szCs w:val="28"/>
        </w:rPr>
        <w:t>. Мероприятия по предотвращению чрезвычайных ситуаций природного и техногенного характера</w:t>
      </w:r>
    </w:p>
    <w:p w:rsidR="00ED0231" w:rsidRDefault="00ED0231" w:rsidP="00B85CEC">
      <w:pPr>
        <w:jc w:val="both"/>
        <w:rPr>
          <w:rFonts w:ascii="Times New Roman" w:hAnsi="Times New Roman"/>
          <w:b/>
          <w:bCs/>
          <w:sz w:val="28"/>
          <w:szCs w:val="28"/>
        </w:rPr>
      </w:pPr>
    </w:p>
    <w:p w:rsidR="00ED0231" w:rsidRDefault="00ED0231" w:rsidP="00B85CEC">
      <w:pPr>
        <w:jc w:val="both"/>
        <w:rPr>
          <w:rFonts w:ascii="Times New Roman" w:hAnsi="Times New Roman"/>
          <w:b/>
          <w:bCs/>
          <w:sz w:val="28"/>
          <w:szCs w:val="28"/>
        </w:rPr>
      </w:pPr>
    </w:p>
    <w:p w:rsidR="00ED0231" w:rsidRDefault="00ED0231" w:rsidP="00B85CEC">
      <w:pPr>
        <w:jc w:val="both"/>
        <w:rPr>
          <w:rFonts w:ascii="Times New Roman" w:hAnsi="Times New Roman"/>
          <w:b/>
          <w:bCs/>
          <w:sz w:val="28"/>
          <w:szCs w:val="28"/>
        </w:rPr>
      </w:pPr>
    </w:p>
    <w:p w:rsidR="00ED0231" w:rsidRPr="007A7617" w:rsidRDefault="00ED0231" w:rsidP="00C228DC">
      <w:pPr>
        <w:pStyle w:val="Heading5"/>
        <w:spacing w:before="0"/>
        <w:jc w:val="center"/>
        <w:rPr>
          <w:rFonts w:ascii="Times New Roman" w:hAnsi="Times New Roman"/>
          <w:b/>
          <w:color w:val="auto"/>
          <w:sz w:val="24"/>
          <w:szCs w:val="24"/>
        </w:rPr>
      </w:pPr>
      <w:r w:rsidRPr="007A7617">
        <w:rPr>
          <w:rFonts w:ascii="Times New Roman" w:hAnsi="Times New Roman"/>
          <w:b/>
          <w:color w:val="auto"/>
          <w:sz w:val="24"/>
          <w:szCs w:val="24"/>
        </w:rPr>
        <w:t>СОСТАВ ГРАДОСТРОИТЕЛЬНОЙ ДОКУМЕНТАЦИИ</w:t>
      </w:r>
    </w:p>
    <w:p w:rsidR="00ED0231" w:rsidRPr="007A7617" w:rsidRDefault="00ED0231" w:rsidP="00C228DC">
      <w:pPr>
        <w:spacing w:after="0"/>
        <w:rPr>
          <w:rFonts w:ascii="Times New Roman" w:hAnsi="Times New Roman"/>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6698"/>
        <w:gridCol w:w="1056"/>
        <w:gridCol w:w="929"/>
      </w:tblGrid>
      <w:tr w:rsidR="00ED0231" w:rsidRPr="007A7617" w:rsidTr="007A3F0E">
        <w:tc>
          <w:tcPr>
            <w:tcW w:w="923" w:type="dxa"/>
          </w:tcPr>
          <w:p w:rsidR="00ED0231" w:rsidRPr="007A7617" w:rsidRDefault="00ED0231" w:rsidP="007A3F0E">
            <w:pPr>
              <w:spacing w:after="0"/>
              <w:ind w:left="34"/>
              <w:rPr>
                <w:rFonts w:ascii="Times New Roman" w:hAnsi="Times New Roman"/>
                <w:sz w:val="24"/>
                <w:szCs w:val="24"/>
              </w:rPr>
            </w:pPr>
            <w:r w:rsidRPr="007A7617">
              <w:rPr>
                <w:rFonts w:ascii="Times New Roman" w:hAnsi="Times New Roman"/>
                <w:sz w:val="24"/>
                <w:szCs w:val="24"/>
              </w:rPr>
              <w:t>№ п/п</w:t>
            </w:r>
          </w:p>
        </w:tc>
        <w:tc>
          <w:tcPr>
            <w:tcW w:w="6698"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Наименование</w:t>
            </w:r>
          </w:p>
        </w:tc>
        <w:tc>
          <w:tcPr>
            <w:tcW w:w="1056" w:type="dxa"/>
          </w:tcPr>
          <w:p w:rsidR="00ED0231" w:rsidRPr="007A7617" w:rsidRDefault="00ED0231" w:rsidP="007A3F0E">
            <w:pPr>
              <w:spacing w:after="0"/>
              <w:ind w:left="28"/>
              <w:rPr>
                <w:rFonts w:ascii="Times New Roman" w:hAnsi="Times New Roman"/>
                <w:sz w:val="24"/>
                <w:szCs w:val="24"/>
              </w:rPr>
            </w:pPr>
            <w:r w:rsidRPr="007A7617">
              <w:rPr>
                <w:rFonts w:ascii="Times New Roman" w:hAnsi="Times New Roman"/>
                <w:sz w:val="24"/>
                <w:szCs w:val="24"/>
              </w:rPr>
              <w:t>№ листа</w:t>
            </w:r>
          </w:p>
        </w:tc>
        <w:tc>
          <w:tcPr>
            <w:tcW w:w="929"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Кол-во экз.</w:t>
            </w:r>
          </w:p>
        </w:tc>
      </w:tr>
      <w:tr w:rsidR="00ED0231" w:rsidRPr="007A7617" w:rsidTr="007A3F0E">
        <w:tc>
          <w:tcPr>
            <w:tcW w:w="923" w:type="dxa"/>
          </w:tcPr>
          <w:p w:rsidR="00ED0231" w:rsidRPr="007A7617" w:rsidRDefault="00ED0231" w:rsidP="007A3F0E">
            <w:pPr>
              <w:spacing w:after="0"/>
              <w:rPr>
                <w:rFonts w:ascii="Times New Roman" w:hAnsi="Times New Roman"/>
                <w:sz w:val="24"/>
                <w:szCs w:val="24"/>
              </w:rPr>
            </w:pP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 xml:space="preserve">ПОЯСНИТЕЛЬНАЯ ЗАПИСКА </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c>
          <w:tcPr>
            <w:tcW w:w="9606" w:type="dxa"/>
            <w:gridSpan w:val="4"/>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ГРАФИЧЕСКИЕ ПРИЛОЖЕНИЯ</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 xml:space="preserve">СОВРЕМЕННОЕ ИСПОЛЬЗОВАНИЕ ТЕРРИТОРИИ </w:t>
            </w:r>
          </w:p>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(ОПОРНЫЙ ПЛАН)</w:t>
            </w:r>
          </w:p>
        </w:tc>
        <w:tc>
          <w:tcPr>
            <w:tcW w:w="1056" w:type="dxa"/>
          </w:tcPr>
          <w:p w:rsidR="00ED0231" w:rsidRPr="007A7617" w:rsidRDefault="00ED0231" w:rsidP="007A3F0E">
            <w:pPr>
              <w:spacing w:after="0"/>
              <w:jc w:val="center"/>
              <w:rPr>
                <w:rFonts w:ascii="Times New Roman" w:hAnsi="Times New Roman"/>
                <w:sz w:val="24"/>
                <w:szCs w:val="24"/>
              </w:rPr>
            </w:pPr>
          </w:p>
        </w:tc>
        <w:tc>
          <w:tcPr>
            <w:tcW w:w="929" w:type="dxa"/>
          </w:tcPr>
          <w:p w:rsidR="00ED0231" w:rsidRPr="007A7617" w:rsidRDefault="00ED0231" w:rsidP="007A3F0E">
            <w:pPr>
              <w:spacing w:after="0"/>
              <w:rPr>
                <w:rFonts w:ascii="Times New Roman" w:hAnsi="Times New Roman"/>
                <w:sz w:val="24"/>
                <w:szCs w:val="24"/>
              </w:rPr>
            </w:pP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1.1.</w:t>
            </w:r>
          </w:p>
          <w:p w:rsidR="00ED0231" w:rsidRPr="007A7617" w:rsidRDefault="00ED0231" w:rsidP="007A3F0E">
            <w:pPr>
              <w:spacing w:after="0"/>
              <w:jc w:val="center"/>
              <w:rPr>
                <w:rFonts w:ascii="Times New Roman" w:hAnsi="Times New Roman"/>
                <w:sz w:val="24"/>
                <w:szCs w:val="24"/>
              </w:rPr>
            </w:pPr>
          </w:p>
        </w:tc>
        <w:tc>
          <w:tcPr>
            <w:tcW w:w="6698" w:type="dxa"/>
          </w:tcPr>
          <w:p w:rsidR="00ED0231" w:rsidRPr="007A7617" w:rsidRDefault="00ED0231" w:rsidP="00205291">
            <w:pPr>
              <w:pStyle w:val="a3"/>
              <w:numPr>
                <w:ilvl w:val="0"/>
                <w:numId w:val="0"/>
              </w:numPr>
              <w:spacing w:line="276" w:lineRule="auto"/>
              <w:jc w:val="left"/>
              <w:rPr>
                <w:szCs w:val="24"/>
              </w:rPr>
            </w:pPr>
            <w:r w:rsidRPr="007A7617">
              <w:rPr>
                <w:szCs w:val="24"/>
              </w:rPr>
              <w:t xml:space="preserve">Схема положения </w:t>
            </w:r>
            <w:r>
              <w:rPr>
                <w:szCs w:val="24"/>
              </w:rPr>
              <w:t>Бичурского</w:t>
            </w:r>
            <w:r w:rsidRPr="007A7617">
              <w:rPr>
                <w:szCs w:val="24"/>
              </w:rPr>
              <w:t xml:space="preserve"> района в составе Республики Бурятия</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w:t>
            </w:r>
          </w:p>
          <w:p w:rsidR="00ED0231" w:rsidRPr="007A7617" w:rsidRDefault="00ED0231" w:rsidP="007A3F0E">
            <w:pPr>
              <w:spacing w:after="0"/>
              <w:jc w:val="center"/>
              <w:rPr>
                <w:rFonts w:ascii="Times New Roman" w:hAnsi="Times New Roman"/>
                <w:sz w:val="24"/>
                <w:szCs w:val="24"/>
              </w:rPr>
            </w:pP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p w:rsidR="00ED0231" w:rsidRPr="007A7617" w:rsidRDefault="00ED0231" w:rsidP="007A3F0E">
            <w:pPr>
              <w:spacing w:after="0"/>
              <w:rPr>
                <w:rFonts w:ascii="Times New Roman" w:hAnsi="Times New Roman"/>
                <w:sz w:val="24"/>
                <w:szCs w:val="24"/>
              </w:rPr>
            </w:pP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1.2.</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Схема административно-территориального деления района</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1.3.</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 xml:space="preserve">Схема землепользования </w:t>
            </w:r>
            <w:r>
              <w:rPr>
                <w:rFonts w:ascii="Times New Roman" w:hAnsi="Times New Roman"/>
                <w:sz w:val="24"/>
                <w:szCs w:val="24"/>
              </w:rPr>
              <w:t>Бичурского</w:t>
            </w:r>
            <w:r w:rsidRPr="007A7617">
              <w:rPr>
                <w:rFonts w:ascii="Times New Roman" w:hAnsi="Times New Roman"/>
                <w:sz w:val="24"/>
                <w:szCs w:val="24"/>
              </w:rPr>
              <w:t xml:space="preserve"> района</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1.4.</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Схема границ территорий с особыми условиями использования</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4</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p w:rsidR="00ED0231" w:rsidRPr="007A7617" w:rsidRDefault="00ED0231" w:rsidP="007A3F0E">
            <w:pPr>
              <w:spacing w:after="0"/>
              <w:jc w:val="center"/>
              <w:rPr>
                <w:rFonts w:ascii="Times New Roman" w:hAnsi="Times New Roman"/>
                <w:sz w:val="24"/>
                <w:szCs w:val="24"/>
              </w:rPr>
            </w:pP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1.5.</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Схема существующего функционального зонирования территории</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5</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КОМПЛЕКСНАЯ ОЦЕНКА ТЕРРИТОРИИ</w:t>
            </w:r>
          </w:p>
        </w:tc>
        <w:tc>
          <w:tcPr>
            <w:tcW w:w="1056" w:type="dxa"/>
          </w:tcPr>
          <w:p w:rsidR="00ED0231" w:rsidRPr="007A7617" w:rsidRDefault="00ED0231" w:rsidP="007A3F0E">
            <w:pPr>
              <w:spacing w:after="0"/>
              <w:jc w:val="center"/>
              <w:rPr>
                <w:rFonts w:ascii="Times New Roman" w:hAnsi="Times New Roman"/>
                <w:sz w:val="24"/>
                <w:szCs w:val="24"/>
              </w:rPr>
            </w:pPr>
          </w:p>
        </w:tc>
        <w:tc>
          <w:tcPr>
            <w:tcW w:w="929" w:type="dxa"/>
          </w:tcPr>
          <w:p w:rsidR="00ED0231" w:rsidRPr="007A7617" w:rsidRDefault="00ED0231" w:rsidP="007A3F0E">
            <w:pPr>
              <w:spacing w:after="0"/>
              <w:jc w:val="center"/>
              <w:rPr>
                <w:rFonts w:ascii="Times New Roman" w:hAnsi="Times New Roman"/>
                <w:sz w:val="24"/>
                <w:szCs w:val="24"/>
              </w:rPr>
            </w:pP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2.1.</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Инженерно-геологические условия</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6</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2.2.</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 xml:space="preserve">Гидрогеологические условия района </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7</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 xml:space="preserve">2.3. </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Минерально-сырьевые ресурсы</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8</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2.4.</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Ландшафты</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9</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2.5.</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 xml:space="preserve">Почвы </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10</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2.6.</w:t>
            </w:r>
          </w:p>
        </w:tc>
        <w:tc>
          <w:tcPr>
            <w:tcW w:w="6698" w:type="dxa"/>
          </w:tcPr>
          <w:p w:rsidR="00ED0231" w:rsidRPr="007A7617" w:rsidRDefault="00ED0231" w:rsidP="007A3F0E">
            <w:pPr>
              <w:pStyle w:val="a3"/>
              <w:numPr>
                <w:ilvl w:val="0"/>
                <w:numId w:val="0"/>
              </w:numPr>
              <w:spacing w:line="276" w:lineRule="auto"/>
              <w:ind w:left="70"/>
              <w:jc w:val="left"/>
              <w:rPr>
                <w:szCs w:val="24"/>
              </w:rPr>
            </w:pPr>
            <w:r w:rsidRPr="007A7617">
              <w:rPr>
                <w:szCs w:val="24"/>
              </w:rPr>
              <w:t>Лесные ресурсы</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11</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2.7.</w:t>
            </w:r>
          </w:p>
        </w:tc>
        <w:tc>
          <w:tcPr>
            <w:tcW w:w="6698" w:type="dxa"/>
          </w:tcPr>
          <w:p w:rsidR="00ED0231" w:rsidRPr="007A7617" w:rsidRDefault="00ED0231" w:rsidP="007A3F0E">
            <w:pPr>
              <w:pStyle w:val="a3"/>
              <w:numPr>
                <w:ilvl w:val="0"/>
                <w:numId w:val="0"/>
              </w:numPr>
              <w:spacing w:line="276" w:lineRule="auto"/>
              <w:ind w:left="70"/>
              <w:jc w:val="left"/>
              <w:rPr>
                <w:szCs w:val="24"/>
              </w:rPr>
            </w:pPr>
            <w:r w:rsidRPr="007A7617">
              <w:rPr>
                <w:szCs w:val="24"/>
              </w:rPr>
              <w:t>Растительность</w:t>
            </w:r>
          </w:p>
        </w:tc>
        <w:tc>
          <w:tcPr>
            <w:tcW w:w="1056"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12</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D58FC">
            <w:pPr>
              <w:spacing w:after="0"/>
              <w:jc w:val="center"/>
              <w:rPr>
                <w:rFonts w:ascii="Times New Roman" w:hAnsi="Times New Roman"/>
                <w:sz w:val="24"/>
                <w:szCs w:val="24"/>
              </w:rPr>
            </w:pPr>
            <w:r w:rsidRPr="007A7617">
              <w:rPr>
                <w:rFonts w:ascii="Times New Roman" w:hAnsi="Times New Roman"/>
                <w:sz w:val="24"/>
                <w:szCs w:val="24"/>
              </w:rPr>
              <w:t>2.</w:t>
            </w:r>
            <w:r>
              <w:rPr>
                <w:rFonts w:ascii="Times New Roman" w:hAnsi="Times New Roman"/>
                <w:sz w:val="24"/>
                <w:szCs w:val="24"/>
              </w:rPr>
              <w:t>8</w:t>
            </w:r>
            <w:r w:rsidRPr="007A7617">
              <w:rPr>
                <w:rFonts w:ascii="Times New Roman" w:hAnsi="Times New Roman"/>
                <w:sz w:val="24"/>
                <w:szCs w:val="24"/>
              </w:rPr>
              <w:t>.</w:t>
            </w:r>
          </w:p>
        </w:tc>
        <w:tc>
          <w:tcPr>
            <w:tcW w:w="6698" w:type="dxa"/>
          </w:tcPr>
          <w:p w:rsidR="00ED0231" w:rsidRPr="007A7617" w:rsidRDefault="00ED0231" w:rsidP="007A3F0E">
            <w:pPr>
              <w:spacing w:after="0"/>
              <w:rPr>
                <w:rFonts w:ascii="Times New Roman" w:hAnsi="Times New Roman"/>
                <w:sz w:val="24"/>
                <w:szCs w:val="24"/>
              </w:rPr>
            </w:pPr>
            <w:r w:rsidRPr="007A7617">
              <w:rPr>
                <w:rFonts w:ascii="Times New Roman" w:hAnsi="Times New Roman"/>
                <w:sz w:val="24"/>
                <w:szCs w:val="24"/>
              </w:rPr>
              <w:t>Особо охраняемые территории и объекты</w:t>
            </w:r>
          </w:p>
        </w:tc>
        <w:tc>
          <w:tcPr>
            <w:tcW w:w="1056" w:type="dxa"/>
          </w:tcPr>
          <w:p w:rsidR="00ED0231" w:rsidRPr="007A7617" w:rsidRDefault="00ED0231" w:rsidP="004D58FC">
            <w:pPr>
              <w:spacing w:after="0"/>
              <w:jc w:val="center"/>
              <w:rPr>
                <w:rFonts w:ascii="Times New Roman" w:hAnsi="Times New Roman"/>
                <w:sz w:val="24"/>
                <w:szCs w:val="24"/>
              </w:rPr>
            </w:pPr>
            <w:r w:rsidRPr="007A7617">
              <w:rPr>
                <w:rFonts w:ascii="Times New Roman" w:hAnsi="Times New Roman"/>
                <w:sz w:val="24"/>
                <w:szCs w:val="24"/>
              </w:rPr>
              <w:t>1</w:t>
            </w:r>
            <w:r>
              <w:rPr>
                <w:rFonts w:ascii="Times New Roman" w:hAnsi="Times New Roman"/>
                <w:sz w:val="24"/>
                <w:szCs w:val="24"/>
              </w:rPr>
              <w:t>3</w:t>
            </w:r>
          </w:p>
        </w:tc>
        <w:tc>
          <w:tcPr>
            <w:tcW w:w="929" w:type="dxa"/>
          </w:tcPr>
          <w:p w:rsidR="00ED0231" w:rsidRPr="007A7617" w:rsidRDefault="00ED0231" w:rsidP="007A3F0E">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Pr>
                <w:rFonts w:ascii="Times New Roman" w:hAnsi="Times New Roman"/>
                <w:sz w:val="24"/>
                <w:szCs w:val="24"/>
              </w:rPr>
              <w:t>2.9.</w:t>
            </w:r>
          </w:p>
        </w:tc>
        <w:tc>
          <w:tcPr>
            <w:tcW w:w="6698" w:type="dxa"/>
          </w:tcPr>
          <w:p w:rsidR="00ED0231" w:rsidRPr="007A7617" w:rsidRDefault="00ED0231" w:rsidP="004357AC">
            <w:pPr>
              <w:spacing w:after="0"/>
              <w:rPr>
                <w:rFonts w:ascii="Times New Roman" w:hAnsi="Times New Roman"/>
                <w:sz w:val="24"/>
                <w:szCs w:val="24"/>
              </w:rPr>
            </w:pPr>
            <w:r>
              <w:rPr>
                <w:rFonts w:ascii="Times New Roman" w:hAnsi="Times New Roman"/>
                <w:sz w:val="24"/>
                <w:szCs w:val="24"/>
              </w:rPr>
              <w:t>Схема границ территорий объектов культурного наследия</w:t>
            </w:r>
          </w:p>
        </w:tc>
        <w:tc>
          <w:tcPr>
            <w:tcW w:w="1056"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1</w:t>
            </w:r>
            <w:r>
              <w:rPr>
                <w:rFonts w:ascii="Times New Roman" w:hAnsi="Times New Roman"/>
                <w:sz w:val="24"/>
                <w:szCs w:val="24"/>
              </w:rPr>
              <w:t>4</w:t>
            </w:r>
          </w:p>
        </w:tc>
        <w:tc>
          <w:tcPr>
            <w:tcW w:w="929" w:type="dxa"/>
          </w:tcPr>
          <w:p w:rsidR="00ED0231" w:rsidRPr="007A7617" w:rsidRDefault="00ED0231" w:rsidP="004357AC">
            <w:pPr>
              <w:spacing w:after="0"/>
              <w:jc w:val="center"/>
              <w:rPr>
                <w:rFonts w:ascii="Times New Roman" w:hAnsi="Times New Roman"/>
                <w:sz w:val="24"/>
                <w:szCs w:val="24"/>
              </w:rPr>
            </w:pPr>
            <w:r>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2.</w:t>
            </w:r>
            <w:r>
              <w:rPr>
                <w:rFonts w:ascii="Times New Roman" w:hAnsi="Times New Roman"/>
                <w:sz w:val="24"/>
                <w:szCs w:val="24"/>
              </w:rPr>
              <w:t>9</w:t>
            </w:r>
            <w:r w:rsidRPr="007A7617">
              <w:rPr>
                <w:rFonts w:ascii="Times New Roman" w:hAnsi="Times New Roman"/>
                <w:sz w:val="24"/>
                <w:szCs w:val="24"/>
              </w:rPr>
              <w:t>.</w:t>
            </w:r>
          </w:p>
        </w:tc>
        <w:tc>
          <w:tcPr>
            <w:tcW w:w="6698" w:type="dxa"/>
          </w:tcPr>
          <w:p w:rsidR="00ED0231" w:rsidRPr="007A7617" w:rsidRDefault="00ED0231" w:rsidP="004357AC">
            <w:pPr>
              <w:pStyle w:val="a3"/>
              <w:numPr>
                <w:ilvl w:val="0"/>
                <w:numId w:val="0"/>
              </w:numPr>
              <w:spacing w:line="276" w:lineRule="auto"/>
              <w:ind w:left="70" w:right="-162"/>
              <w:jc w:val="left"/>
              <w:rPr>
                <w:szCs w:val="24"/>
              </w:rPr>
            </w:pPr>
            <w:r w:rsidRPr="007A7617">
              <w:rPr>
                <w:szCs w:val="24"/>
              </w:rPr>
              <w:t>Схема границ территорий, подверженных риску возникновения чрезвычайных   ситуаций природного и техногенного характера</w:t>
            </w:r>
          </w:p>
        </w:tc>
        <w:tc>
          <w:tcPr>
            <w:tcW w:w="1056" w:type="dxa"/>
          </w:tcPr>
          <w:p w:rsidR="00ED0231" w:rsidRPr="007A7617" w:rsidRDefault="00ED0231" w:rsidP="004357AC">
            <w:pPr>
              <w:spacing w:after="0"/>
              <w:jc w:val="center"/>
              <w:rPr>
                <w:rFonts w:ascii="Times New Roman" w:hAnsi="Times New Roman"/>
                <w:sz w:val="24"/>
                <w:szCs w:val="24"/>
              </w:rPr>
            </w:pP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 xml:space="preserve">3. </w:t>
            </w:r>
          </w:p>
        </w:tc>
        <w:tc>
          <w:tcPr>
            <w:tcW w:w="6698" w:type="dxa"/>
          </w:tcPr>
          <w:p w:rsidR="00ED0231" w:rsidRPr="007A7617" w:rsidRDefault="00ED0231" w:rsidP="004357AC">
            <w:pPr>
              <w:spacing w:after="0"/>
              <w:rPr>
                <w:rFonts w:ascii="Times New Roman" w:hAnsi="Times New Roman"/>
                <w:sz w:val="24"/>
                <w:szCs w:val="24"/>
              </w:rPr>
            </w:pPr>
            <w:r w:rsidRPr="007A7617">
              <w:rPr>
                <w:rFonts w:ascii="Times New Roman" w:hAnsi="Times New Roman"/>
                <w:sz w:val="24"/>
                <w:szCs w:val="24"/>
              </w:rPr>
              <w:t>ПРОЕКТНЫЙ ПЛАН (ОСНОВНОЙ ЧЕРТЕЖ)</w:t>
            </w:r>
          </w:p>
        </w:tc>
        <w:tc>
          <w:tcPr>
            <w:tcW w:w="1056"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1</w:t>
            </w:r>
            <w:r>
              <w:rPr>
                <w:rFonts w:ascii="Times New Roman" w:hAnsi="Times New Roman"/>
                <w:sz w:val="24"/>
                <w:szCs w:val="24"/>
              </w:rPr>
              <w:t>5</w:t>
            </w:r>
          </w:p>
        </w:tc>
        <w:tc>
          <w:tcPr>
            <w:tcW w:w="929" w:type="dxa"/>
          </w:tcPr>
          <w:p w:rsidR="00ED0231" w:rsidRPr="007A7617" w:rsidRDefault="00ED0231" w:rsidP="004357AC">
            <w:pPr>
              <w:spacing w:after="0"/>
              <w:jc w:val="center"/>
              <w:rPr>
                <w:rFonts w:ascii="Times New Roman" w:hAnsi="Times New Roman"/>
                <w:sz w:val="24"/>
                <w:szCs w:val="24"/>
              </w:rPr>
            </w:pP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3.1.</w:t>
            </w:r>
          </w:p>
        </w:tc>
        <w:tc>
          <w:tcPr>
            <w:tcW w:w="6698" w:type="dxa"/>
          </w:tcPr>
          <w:p w:rsidR="00ED0231" w:rsidRPr="007A7617" w:rsidRDefault="00ED0231" w:rsidP="004357AC">
            <w:pPr>
              <w:pStyle w:val="a3"/>
              <w:numPr>
                <w:ilvl w:val="0"/>
                <w:numId w:val="0"/>
              </w:numPr>
              <w:spacing w:line="276" w:lineRule="auto"/>
              <w:jc w:val="left"/>
              <w:rPr>
                <w:szCs w:val="24"/>
              </w:rPr>
            </w:pPr>
            <w:r w:rsidRPr="007A7617">
              <w:rPr>
                <w:szCs w:val="24"/>
              </w:rPr>
              <w:t xml:space="preserve">Схема </w:t>
            </w:r>
            <w:r>
              <w:rPr>
                <w:szCs w:val="24"/>
              </w:rPr>
              <w:t>социаль</w:t>
            </w:r>
            <w:r w:rsidRPr="007A7617">
              <w:rPr>
                <w:szCs w:val="24"/>
              </w:rPr>
              <w:t xml:space="preserve">но-бытового обслуживания </w:t>
            </w:r>
          </w:p>
        </w:tc>
        <w:tc>
          <w:tcPr>
            <w:tcW w:w="1056"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1</w:t>
            </w:r>
            <w:r>
              <w:rPr>
                <w:rFonts w:ascii="Times New Roman" w:hAnsi="Times New Roman"/>
                <w:sz w:val="24"/>
                <w:szCs w:val="24"/>
              </w:rPr>
              <w:t>6</w:t>
            </w: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3.2.</w:t>
            </w:r>
          </w:p>
        </w:tc>
        <w:tc>
          <w:tcPr>
            <w:tcW w:w="6698" w:type="dxa"/>
          </w:tcPr>
          <w:p w:rsidR="00ED0231" w:rsidRPr="007A7617" w:rsidRDefault="00ED0231" w:rsidP="004357AC">
            <w:pPr>
              <w:pStyle w:val="a3"/>
              <w:numPr>
                <w:ilvl w:val="0"/>
                <w:numId w:val="0"/>
              </w:numPr>
              <w:spacing w:line="276" w:lineRule="auto"/>
              <w:jc w:val="left"/>
              <w:rPr>
                <w:szCs w:val="24"/>
              </w:rPr>
            </w:pPr>
            <w:r w:rsidRPr="007A7617">
              <w:rPr>
                <w:szCs w:val="24"/>
              </w:rPr>
              <w:t>Схема развития инженерной инфраструктуры</w:t>
            </w:r>
          </w:p>
        </w:tc>
        <w:tc>
          <w:tcPr>
            <w:tcW w:w="1056"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1</w:t>
            </w:r>
            <w:r>
              <w:rPr>
                <w:rFonts w:ascii="Times New Roman" w:hAnsi="Times New Roman"/>
                <w:sz w:val="24"/>
                <w:szCs w:val="24"/>
              </w:rPr>
              <w:t>7</w:t>
            </w: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3.3.</w:t>
            </w:r>
          </w:p>
        </w:tc>
        <w:tc>
          <w:tcPr>
            <w:tcW w:w="6698" w:type="dxa"/>
          </w:tcPr>
          <w:p w:rsidR="00ED0231" w:rsidRPr="007A7617" w:rsidRDefault="00ED0231" w:rsidP="004357AC">
            <w:pPr>
              <w:pStyle w:val="a3"/>
              <w:numPr>
                <w:ilvl w:val="0"/>
                <w:numId w:val="0"/>
              </w:numPr>
              <w:spacing w:line="276" w:lineRule="auto"/>
              <w:jc w:val="left"/>
              <w:rPr>
                <w:szCs w:val="24"/>
              </w:rPr>
            </w:pPr>
            <w:r w:rsidRPr="007A7617">
              <w:rPr>
                <w:szCs w:val="24"/>
              </w:rPr>
              <w:t>Схема развития  транспортной инфраструктуры</w:t>
            </w:r>
          </w:p>
        </w:tc>
        <w:tc>
          <w:tcPr>
            <w:tcW w:w="1056"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1</w:t>
            </w:r>
            <w:r>
              <w:rPr>
                <w:rFonts w:ascii="Times New Roman" w:hAnsi="Times New Roman"/>
                <w:sz w:val="24"/>
                <w:szCs w:val="24"/>
              </w:rPr>
              <w:t>8</w:t>
            </w: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3.4</w:t>
            </w:r>
          </w:p>
        </w:tc>
        <w:tc>
          <w:tcPr>
            <w:tcW w:w="6698" w:type="dxa"/>
          </w:tcPr>
          <w:p w:rsidR="00ED0231" w:rsidRPr="007A7617" w:rsidRDefault="00ED0231" w:rsidP="004357AC">
            <w:pPr>
              <w:pStyle w:val="a3"/>
              <w:numPr>
                <w:ilvl w:val="0"/>
                <w:numId w:val="0"/>
              </w:numPr>
              <w:spacing w:line="276" w:lineRule="auto"/>
              <w:jc w:val="left"/>
              <w:rPr>
                <w:szCs w:val="24"/>
              </w:rPr>
            </w:pPr>
            <w:r>
              <w:rPr>
                <w:szCs w:val="24"/>
              </w:rPr>
              <w:t>Схема размещения планируемых объектов капитального строительства</w:t>
            </w:r>
            <w:r w:rsidRPr="007A7617">
              <w:rPr>
                <w:szCs w:val="24"/>
              </w:rPr>
              <w:t xml:space="preserve"> </w:t>
            </w:r>
          </w:p>
        </w:tc>
        <w:tc>
          <w:tcPr>
            <w:tcW w:w="1056" w:type="dxa"/>
          </w:tcPr>
          <w:p w:rsidR="00ED0231" w:rsidRPr="007A7617" w:rsidRDefault="00ED0231" w:rsidP="004357AC">
            <w:pPr>
              <w:spacing w:after="0"/>
              <w:jc w:val="center"/>
              <w:rPr>
                <w:rFonts w:ascii="Times New Roman" w:hAnsi="Times New Roman"/>
                <w:sz w:val="24"/>
                <w:szCs w:val="24"/>
              </w:rPr>
            </w:pPr>
            <w:r>
              <w:rPr>
                <w:rFonts w:ascii="Times New Roman" w:hAnsi="Times New Roman"/>
                <w:sz w:val="24"/>
                <w:szCs w:val="24"/>
              </w:rPr>
              <w:t>19</w:t>
            </w: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3.5</w:t>
            </w:r>
          </w:p>
        </w:tc>
        <w:tc>
          <w:tcPr>
            <w:tcW w:w="6698" w:type="dxa"/>
          </w:tcPr>
          <w:p w:rsidR="00ED0231" w:rsidRPr="007A7617" w:rsidRDefault="00ED0231" w:rsidP="004357AC">
            <w:pPr>
              <w:pStyle w:val="a3"/>
              <w:numPr>
                <w:ilvl w:val="0"/>
                <w:numId w:val="0"/>
              </w:numPr>
              <w:spacing w:line="276" w:lineRule="auto"/>
              <w:ind w:left="70"/>
              <w:jc w:val="left"/>
              <w:rPr>
                <w:szCs w:val="24"/>
              </w:rPr>
            </w:pPr>
            <w:r>
              <w:rPr>
                <w:szCs w:val="24"/>
              </w:rPr>
              <w:t>Схема развития рекреации и туризма</w:t>
            </w:r>
          </w:p>
        </w:tc>
        <w:tc>
          <w:tcPr>
            <w:tcW w:w="1056"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2</w:t>
            </w:r>
            <w:r>
              <w:rPr>
                <w:rFonts w:ascii="Times New Roman" w:hAnsi="Times New Roman"/>
                <w:sz w:val="24"/>
                <w:szCs w:val="24"/>
              </w:rPr>
              <w:t>0</w:t>
            </w: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r w:rsidR="00ED0231" w:rsidRPr="007A7617" w:rsidTr="007A3F0E">
        <w:trPr>
          <w:trHeight w:val="83"/>
        </w:trPr>
        <w:tc>
          <w:tcPr>
            <w:tcW w:w="923"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3.6</w:t>
            </w:r>
          </w:p>
        </w:tc>
        <w:tc>
          <w:tcPr>
            <w:tcW w:w="6698" w:type="dxa"/>
          </w:tcPr>
          <w:p w:rsidR="00ED0231" w:rsidRPr="007A7617" w:rsidRDefault="00ED0231" w:rsidP="004357AC">
            <w:pPr>
              <w:pStyle w:val="a3"/>
              <w:numPr>
                <w:ilvl w:val="0"/>
                <w:numId w:val="0"/>
              </w:numPr>
              <w:spacing w:line="276" w:lineRule="auto"/>
              <w:ind w:left="70"/>
              <w:jc w:val="left"/>
              <w:rPr>
                <w:szCs w:val="24"/>
              </w:rPr>
            </w:pPr>
            <w:r w:rsidRPr="007A7617">
              <w:rPr>
                <w:szCs w:val="24"/>
              </w:rPr>
              <w:t>Проектный план (основной чертеж)</w:t>
            </w:r>
          </w:p>
        </w:tc>
        <w:tc>
          <w:tcPr>
            <w:tcW w:w="1056" w:type="dxa"/>
          </w:tcPr>
          <w:p w:rsidR="00ED0231" w:rsidRPr="007A7617" w:rsidRDefault="00ED0231" w:rsidP="004357AC">
            <w:pPr>
              <w:spacing w:after="0"/>
              <w:jc w:val="center"/>
              <w:rPr>
                <w:rFonts w:ascii="Times New Roman" w:hAnsi="Times New Roman"/>
                <w:sz w:val="24"/>
                <w:szCs w:val="24"/>
              </w:rPr>
            </w:pPr>
            <w:r>
              <w:rPr>
                <w:rFonts w:ascii="Times New Roman" w:hAnsi="Times New Roman"/>
                <w:sz w:val="24"/>
                <w:szCs w:val="24"/>
              </w:rPr>
              <w:t>21</w:t>
            </w:r>
          </w:p>
        </w:tc>
        <w:tc>
          <w:tcPr>
            <w:tcW w:w="929" w:type="dxa"/>
          </w:tcPr>
          <w:p w:rsidR="00ED0231" w:rsidRPr="007A7617" w:rsidRDefault="00ED0231" w:rsidP="004357AC">
            <w:pPr>
              <w:spacing w:after="0"/>
              <w:jc w:val="center"/>
              <w:rPr>
                <w:rFonts w:ascii="Times New Roman" w:hAnsi="Times New Roman"/>
                <w:sz w:val="24"/>
                <w:szCs w:val="24"/>
              </w:rPr>
            </w:pPr>
            <w:r w:rsidRPr="007A7617">
              <w:rPr>
                <w:rFonts w:ascii="Times New Roman" w:hAnsi="Times New Roman"/>
                <w:sz w:val="24"/>
                <w:szCs w:val="24"/>
              </w:rPr>
              <w:t>3</w:t>
            </w:r>
          </w:p>
        </w:tc>
      </w:tr>
    </w:tbl>
    <w:p w:rsidR="00ED0231" w:rsidRDefault="00ED0231" w:rsidP="00C228DC">
      <w:pPr>
        <w:jc w:val="center"/>
        <w:rPr>
          <w:rFonts w:ascii="Times New Roman" w:hAnsi="Times New Roman"/>
          <w:b/>
          <w:sz w:val="28"/>
          <w:szCs w:val="28"/>
        </w:rPr>
      </w:pPr>
    </w:p>
    <w:p w:rsidR="00ED0231" w:rsidRDefault="00ED0231" w:rsidP="00C228DC">
      <w:pPr>
        <w:jc w:val="center"/>
        <w:rPr>
          <w:rFonts w:ascii="Times New Roman" w:hAnsi="Times New Roman"/>
          <w:b/>
          <w:sz w:val="28"/>
          <w:szCs w:val="28"/>
        </w:rPr>
      </w:pPr>
    </w:p>
    <w:p w:rsidR="00ED0231" w:rsidRDefault="00ED0231" w:rsidP="00C228DC">
      <w:pPr>
        <w:jc w:val="center"/>
        <w:rPr>
          <w:rFonts w:ascii="Times New Roman" w:hAnsi="Times New Roman"/>
          <w:b/>
          <w:sz w:val="28"/>
          <w:szCs w:val="28"/>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b/>
        </w:rPr>
      </w:pPr>
    </w:p>
    <w:p w:rsidR="00ED0231" w:rsidRDefault="00ED0231" w:rsidP="00C228DC">
      <w:pPr>
        <w:jc w:val="center"/>
        <w:rPr>
          <w:rFonts w:ascii="Times New Roman" w:hAnsi="Times New Roman"/>
          <w:b/>
          <w:sz w:val="28"/>
          <w:szCs w:val="28"/>
        </w:rPr>
      </w:pPr>
      <w:r w:rsidRPr="007A6D4E">
        <w:rPr>
          <w:rFonts w:ascii="Times New Roman" w:hAnsi="Times New Roman"/>
          <w:b/>
          <w:sz w:val="28"/>
          <w:szCs w:val="28"/>
        </w:rPr>
        <w:t xml:space="preserve">Материалы по обоснованию схемы территориального планирования </w:t>
      </w:r>
      <w:r>
        <w:rPr>
          <w:rFonts w:ascii="Times New Roman" w:hAnsi="Times New Roman"/>
          <w:b/>
          <w:sz w:val="28"/>
          <w:szCs w:val="28"/>
        </w:rPr>
        <w:t>Бичурского района</w:t>
      </w:r>
    </w:p>
    <w:p w:rsidR="00ED0231" w:rsidRPr="007A7617" w:rsidRDefault="00ED0231" w:rsidP="00C228DC">
      <w:pPr>
        <w:jc w:val="center"/>
        <w:rPr>
          <w:rFonts w:ascii="Times New Roman" w:hAnsi="Times New Roman"/>
          <w:b/>
          <w:sz w:val="24"/>
          <w:szCs w:val="24"/>
        </w:rPr>
      </w:pPr>
      <w:r w:rsidRPr="007A7617">
        <w:rPr>
          <w:rFonts w:ascii="Times New Roman" w:hAnsi="Times New Roman"/>
          <w:b/>
          <w:sz w:val="24"/>
          <w:szCs w:val="24"/>
        </w:rPr>
        <w:t>ОГЛАВЛЕНИЕ</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654"/>
        <w:gridCol w:w="921"/>
      </w:tblGrid>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sidRPr="007A7617">
              <w:rPr>
                <w:rFonts w:ascii="Times New Roman" w:hAnsi="Times New Roman"/>
                <w:b/>
                <w:sz w:val="24"/>
                <w:szCs w:val="24"/>
              </w:rPr>
              <w:t>№ п/п</w:t>
            </w:r>
          </w:p>
        </w:tc>
        <w:tc>
          <w:tcPr>
            <w:tcW w:w="7654" w:type="dxa"/>
          </w:tcPr>
          <w:p w:rsidR="00ED0231" w:rsidRPr="007A7617" w:rsidRDefault="00ED0231" w:rsidP="007A3F0E">
            <w:pPr>
              <w:spacing w:after="0"/>
              <w:ind w:firstLine="709"/>
              <w:jc w:val="center"/>
              <w:rPr>
                <w:rFonts w:ascii="Times New Roman" w:hAnsi="Times New Roman"/>
                <w:b/>
                <w:sz w:val="24"/>
                <w:szCs w:val="24"/>
              </w:rPr>
            </w:pPr>
            <w:r w:rsidRPr="007A7617">
              <w:rPr>
                <w:rFonts w:ascii="Times New Roman" w:hAnsi="Times New Roman"/>
                <w:b/>
                <w:sz w:val="24"/>
                <w:szCs w:val="24"/>
              </w:rPr>
              <w:t>Наименование разделов</w:t>
            </w:r>
          </w:p>
        </w:tc>
        <w:tc>
          <w:tcPr>
            <w:tcW w:w="921" w:type="dxa"/>
          </w:tcPr>
          <w:p w:rsidR="00ED0231" w:rsidRPr="00A2382D" w:rsidRDefault="00ED0231" w:rsidP="007A3F0E">
            <w:pPr>
              <w:spacing w:after="0"/>
              <w:rPr>
                <w:rFonts w:ascii="Times New Roman" w:hAnsi="Times New Roman"/>
                <w:b/>
                <w:sz w:val="24"/>
                <w:szCs w:val="24"/>
              </w:rPr>
            </w:pPr>
            <w:r w:rsidRPr="00A2382D">
              <w:rPr>
                <w:rFonts w:ascii="Times New Roman" w:hAnsi="Times New Roman"/>
                <w:b/>
                <w:sz w:val="24"/>
                <w:szCs w:val="24"/>
              </w:rPr>
              <w:t>стр.</w:t>
            </w: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Введение</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Цели и задачи проекта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AB4BDF">
            <w:pPr>
              <w:numPr>
                <w:ilvl w:val="0"/>
                <w:numId w:val="9"/>
              </w:numPr>
              <w:spacing w:after="0"/>
              <w:jc w:val="center"/>
              <w:rPr>
                <w:rFonts w:ascii="Times New Roman" w:hAnsi="Times New Roman"/>
                <w:b/>
                <w:sz w:val="24"/>
                <w:szCs w:val="24"/>
              </w:rPr>
            </w:pPr>
          </w:p>
        </w:tc>
        <w:tc>
          <w:tcPr>
            <w:tcW w:w="7654" w:type="dxa"/>
          </w:tcPr>
          <w:p w:rsidR="00ED0231" w:rsidRPr="00282DAE" w:rsidRDefault="00ED0231" w:rsidP="00205291">
            <w:pPr>
              <w:spacing w:after="0"/>
              <w:ind w:firstLine="709"/>
              <w:jc w:val="both"/>
              <w:rPr>
                <w:rFonts w:ascii="Times New Roman" w:hAnsi="Times New Roman"/>
                <w:b/>
                <w:sz w:val="24"/>
                <w:szCs w:val="24"/>
              </w:rPr>
            </w:pPr>
            <w:r w:rsidRPr="00282DAE">
              <w:rPr>
                <w:rFonts w:ascii="Times New Roman" w:hAnsi="Times New Roman"/>
                <w:b/>
                <w:sz w:val="24"/>
                <w:szCs w:val="24"/>
              </w:rPr>
              <w:t xml:space="preserve">Общие сведения </w:t>
            </w:r>
            <w:r>
              <w:rPr>
                <w:rFonts w:ascii="Times New Roman" w:hAnsi="Times New Roman"/>
                <w:b/>
                <w:sz w:val="24"/>
                <w:szCs w:val="24"/>
              </w:rPr>
              <w:t>об Бичурском районе</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2</w:t>
            </w:r>
            <w:r w:rsidRPr="007A7617">
              <w:rPr>
                <w:rFonts w:ascii="Times New Roman" w:hAnsi="Times New Roman"/>
                <w:b/>
                <w:sz w:val="24"/>
                <w:szCs w:val="24"/>
              </w:rPr>
              <w:t>.</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b/>
                <w:sz w:val="24"/>
                <w:szCs w:val="24"/>
              </w:rPr>
              <w:t>Природные условия и ресурсный потенциал территории</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.1.</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Климат</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.2.</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Геоморфология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.3.</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Инженерно-геологические условия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.4.</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Гидрогеологические условия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.5.</w:t>
            </w:r>
          </w:p>
        </w:tc>
        <w:tc>
          <w:tcPr>
            <w:tcW w:w="7654" w:type="dxa"/>
          </w:tcPr>
          <w:p w:rsidR="00ED0231" w:rsidRPr="00987E94" w:rsidRDefault="00ED0231" w:rsidP="007A3F0E">
            <w:pPr>
              <w:spacing w:after="0"/>
              <w:ind w:firstLine="709"/>
              <w:jc w:val="both"/>
              <w:rPr>
                <w:rFonts w:ascii="Times New Roman" w:hAnsi="Times New Roman"/>
                <w:sz w:val="24"/>
                <w:szCs w:val="24"/>
              </w:rPr>
            </w:pPr>
            <w:r w:rsidRPr="00987E94">
              <w:rPr>
                <w:rFonts w:ascii="Times New Roman" w:hAnsi="Times New Roman"/>
                <w:sz w:val="24"/>
                <w:szCs w:val="24"/>
              </w:rPr>
              <w:t>Земельные ресурсы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.6.</w:t>
            </w:r>
          </w:p>
        </w:tc>
        <w:tc>
          <w:tcPr>
            <w:tcW w:w="7654" w:type="dxa"/>
          </w:tcPr>
          <w:p w:rsidR="00ED0231" w:rsidRPr="00987E94" w:rsidRDefault="00ED0231" w:rsidP="007A3F0E">
            <w:pPr>
              <w:spacing w:after="0"/>
              <w:ind w:firstLine="709"/>
              <w:jc w:val="both"/>
              <w:rPr>
                <w:rFonts w:ascii="Times New Roman" w:hAnsi="Times New Roman"/>
                <w:sz w:val="24"/>
                <w:szCs w:val="24"/>
              </w:rPr>
            </w:pPr>
            <w:r w:rsidRPr="00987E94">
              <w:rPr>
                <w:rFonts w:ascii="Times New Roman" w:hAnsi="Times New Roman"/>
                <w:sz w:val="24"/>
                <w:szCs w:val="24"/>
              </w:rPr>
              <w:t>Водные ресурсы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.7.</w:t>
            </w:r>
          </w:p>
        </w:tc>
        <w:tc>
          <w:tcPr>
            <w:tcW w:w="7654" w:type="dxa"/>
          </w:tcPr>
          <w:p w:rsidR="00ED0231" w:rsidRPr="00987E94" w:rsidRDefault="00ED0231" w:rsidP="007A3F0E">
            <w:pPr>
              <w:spacing w:after="0"/>
              <w:ind w:firstLine="709"/>
              <w:jc w:val="both"/>
              <w:rPr>
                <w:rFonts w:ascii="Times New Roman" w:hAnsi="Times New Roman"/>
                <w:sz w:val="24"/>
                <w:szCs w:val="24"/>
              </w:rPr>
            </w:pPr>
            <w:r w:rsidRPr="00987E94">
              <w:rPr>
                <w:rFonts w:ascii="Times New Roman" w:hAnsi="Times New Roman"/>
                <w:sz w:val="24"/>
                <w:szCs w:val="24"/>
              </w:rPr>
              <w:t>Растительный и животный мир</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.8.</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Минерально-сырьевые ресурсы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.9.</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Лесные ресурсы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.10.</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Охотничье-промысловые и рыбные ресурсы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.11.</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Рекреационные ресурсы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2</w:t>
            </w:r>
            <w:r w:rsidRPr="007A7617">
              <w:rPr>
                <w:rFonts w:ascii="Times New Roman" w:hAnsi="Times New Roman"/>
                <w:sz w:val="24"/>
                <w:szCs w:val="24"/>
              </w:rPr>
              <w:t>.12.</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Ландшафты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3</w:t>
            </w:r>
            <w:r w:rsidRPr="007A7617">
              <w:rPr>
                <w:rFonts w:ascii="Times New Roman" w:hAnsi="Times New Roman"/>
                <w:b/>
                <w:sz w:val="24"/>
                <w:szCs w:val="24"/>
              </w:rPr>
              <w:t>.</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b/>
                <w:sz w:val="24"/>
                <w:szCs w:val="24"/>
              </w:rPr>
              <w:t>Анализ современного использования территории</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282DAE" w:rsidRDefault="00ED0231" w:rsidP="007A3F0E">
            <w:pPr>
              <w:spacing w:after="0"/>
              <w:jc w:val="center"/>
              <w:rPr>
                <w:rFonts w:ascii="Times New Roman" w:hAnsi="Times New Roman"/>
                <w:sz w:val="24"/>
                <w:szCs w:val="24"/>
              </w:rPr>
            </w:pPr>
            <w:r w:rsidRPr="00282DAE">
              <w:rPr>
                <w:rFonts w:ascii="Times New Roman" w:hAnsi="Times New Roman"/>
                <w:sz w:val="24"/>
                <w:szCs w:val="24"/>
              </w:rPr>
              <w:t>3.1.</w:t>
            </w:r>
          </w:p>
        </w:tc>
        <w:tc>
          <w:tcPr>
            <w:tcW w:w="7654" w:type="dxa"/>
          </w:tcPr>
          <w:p w:rsidR="00ED0231" w:rsidRPr="00282DAE" w:rsidRDefault="00ED0231" w:rsidP="007A3F0E">
            <w:pPr>
              <w:spacing w:after="0"/>
              <w:ind w:firstLine="709"/>
              <w:jc w:val="both"/>
              <w:rPr>
                <w:rFonts w:ascii="Times New Roman" w:hAnsi="Times New Roman"/>
                <w:sz w:val="24"/>
                <w:szCs w:val="24"/>
              </w:rPr>
            </w:pPr>
            <w:r>
              <w:rPr>
                <w:rFonts w:ascii="Times New Roman" w:hAnsi="Times New Roman"/>
                <w:sz w:val="24"/>
                <w:szCs w:val="24"/>
              </w:rPr>
              <w:t>Земельный фонд района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282DAE" w:rsidRDefault="00ED0231" w:rsidP="007A3F0E">
            <w:pPr>
              <w:spacing w:after="0"/>
              <w:jc w:val="center"/>
              <w:rPr>
                <w:rFonts w:ascii="Times New Roman" w:hAnsi="Times New Roman"/>
                <w:sz w:val="24"/>
                <w:szCs w:val="24"/>
              </w:rPr>
            </w:pPr>
            <w:r>
              <w:rPr>
                <w:rFonts w:ascii="Times New Roman" w:hAnsi="Times New Roman"/>
                <w:sz w:val="24"/>
                <w:szCs w:val="24"/>
              </w:rPr>
              <w:t>3.2.</w:t>
            </w:r>
          </w:p>
        </w:tc>
        <w:tc>
          <w:tcPr>
            <w:tcW w:w="7654" w:type="dxa"/>
          </w:tcPr>
          <w:p w:rsidR="00ED0231" w:rsidRPr="00282DAE" w:rsidRDefault="00ED0231" w:rsidP="007A3F0E">
            <w:pPr>
              <w:spacing w:after="0"/>
              <w:ind w:firstLine="709"/>
              <w:jc w:val="both"/>
              <w:rPr>
                <w:rFonts w:ascii="Times New Roman" w:hAnsi="Times New Roman"/>
                <w:sz w:val="24"/>
                <w:szCs w:val="24"/>
              </w:rPr>
            </w:pPr>
            <w:r w:rsidRPr="00282DAE">
              <w:rPr>
                <w:rFonts w:ascii="Times New Roman" w:hAnsi="Times New Roman"/>
                <w:sz w:val="24"/>
                <w:szCs w:val="24"/>
              </w:rPr>
              <w:t>Использование земель сельскохозяйственного использования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282DAE" w:rsidRDefault="00ED0231" w:rsidP="007A3F0E">
            <w:pPr>
              <w:spacing w:after="0"/>
              <w:jc w:val="center"/>
              <w:rPr>
                <w:rFonts w:ascii="Times New Roman" w:hAnsi="Times New Roman"/>
                <w:sz w:val="24"/>
                <w:szCs w:val="24"/>
              </w:rPr>
            </w:pPr>
            <w:r>
              <w:rPr>
                <w:rFonts w:ascii="Times New Roman" w:hAnsi="Times New Roman"/>
                <w:sz w:val="24"/>
                <w:szCs w:val="24"/>
              </w:rPr>
              <w:t>3.3.</w:t>
            </w:r>
          </w:p>
        </w:tc>
        <w:tc>
          <w:tcPr>
            <w:tcW w:w="7654" w:type="dxa"/>
          </w:tcPr>
          <w:p w:rsidR="00ED0231" w:rsidRPr="004B3722" w:rsidRDefault="00ED0231" w:rsidP="007A3F0E">
            <w:pPr>
              <w:spacing w:after="0"/>
              <w:ind w:firstLine="709"/>
              <w:jc w:val="both"/>
              <w:rPr>
                <w:rFonts w:ascii="Times New Roman" w:hAnsi="Times New Roman"/>
                <w:sz w:val="24"/>
                <w:szCs w:val="24"/>
              </w:rPr>
            </w:pPr>
            <w:r w:rsidRPr="004B3722">
              <w:rPr>
                <w:rFonts w:ascii="Times New Roman" w:hAnsi="Times New Roman"/>
                <w:sz w:val="24"/>
                <w:szCs w:val="24"/>
              </w:rPr>
              <w:t>Использование земель лесного фонда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4</w:t>
            </w:r>
            <w:r w:rsidRPr="007A7617">
              <w:rPr>
                <w:rFonts w:ascii="Times New Roman" w:hAnsi="Times New Roman"/>
                <w:b/>
                <w:sz w:val="24"/>
                <w:szCs w:val="24"/>
              </w:rPr>
              <w:t>.</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b/>
                <w:sz w:val="24"/>
                <w:szCs w:val="24"/>
              </w:rPr>
              <w:t>Комплексная оценка и основные проблемы развития территории</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4</w:t>
            </w:r>
            <w:r w:rsidRPr="007A7617">
              <w:rPr>
                <w:rFonts w:ascii="Times New Roman" w:hAnsi="Times New Roman"/>
                <w:sz w:val="24"/>
                <w:szCs w:val="24"/>
              </w:rPr>
              <w:t>.1.</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Планировочные природоохранные ограничения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4</w:t>
            </w:r>
            <w:r w:rsidRPr="007A7617">
              <w:rPr>
                <w:rFonts w:ascii="Times New Roman" w:hAnsi="Times New Roman"/>
                <w:sz w:val="24"/>
                <w:szCs w:val="24"/>
              </w:rPr>
              <w:t>.2.</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Историко-культурные планировочные ограничения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4</w:t>
            </w:r>
            <w:r w:rsidRPr="007A7617">
              <w:rPr>
                <w:rFonts w:ascii="Times New Roman" w:hAnsi="Times New Roman"/>
                <w:sz w:val="24"/>
                <w:szCs w:val="24"/>
              </w:rPr>
              <w:t>.3.</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Перечень основных факторов  риска возникновения чрезвычайных ситуаций природного и техногенного характера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5</w:t>
            </w:r>
            <w:r w:rsidRPr="007A7617">
              <w:rPr>
                <w:rFonts w:ascii="Times New Roman" w:hAnsi="Times New Roman"/>
                <w:b/>
                <w:sz w:val="24"/>
                <w:szCs w:val="24"/>
              </w:rPr>
              <w:t>.</w:t>
            </w:r>
          </w:p>
        </w:tc>
        <w:tc>
          <w:tcPr>
            <w:tcW w:w="7654" w:type="dxa"/>
          </w:tcPr>
          <w:p w:rsidR="00ED0231" w:rsidRPr="00B41596" w:rsidRDefault="00ED0231" w:rsidP="00C228DC">
            <w:pPr>
              <w:spacing w:after="0"/>
              <w:ind w:firstLine="709"/>
              <w:jc w:val="both"/>
              <w:rPr>
                <w:rFonts w:ascii="Times New Roman" w:hAnsi="Times New Roman"/>
                <w:b/>
                <w:sz w:val="24"/>
                <w:szCs w:val="24"/>
              </w:rPr>
            </w:pPr>
            <w:r w:rsidRPr="00B41596">
              <w:rPr>
                <w:rFonts w:ascii="Times New Roman" w:hAnsi="Times New Roman"/>
                <w:b/>
                <w:sz w:val="24"/>
                <w:szCs w:val="24"/>
              </w:rPr>
              <w:t>Социально-экономическая характеристика Бичурского района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5</w:t>
            </w:r>
            <w:r w:rsidRPr="007A7617">
              <w:rPr>
                <w:rFonts w:ascii="Times New Roman" w:hAnsi="Times New Roman"/>
                <w:sz w:val="24"/>
                <w:szCs w:val="24"/>
              </w:rPr>
              <w:t>.1.</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Анализ и оценка экономической базы</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5</w:t>
            </w:r>
            <w:r w:rsidRPr="007A7617">
              <w:rPr>
                <w:rFonts w:ascii="Times New Roman" w:hAnsi="Times New Roman"/>
                <w:sz w:val="24"/>
                <w:szCs w:val="24"/>
              </w:rPr>
              <w:t>.2.</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Социально-демографическая характеристика и особенности расселения</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5</w:t>
            </w:r>
            <w:r w:rsidRPr="007A7617">
              <w:rPr>
                <w:rFonts w:ascii="Times New Roman" w:hAnsi="Times New Roman"/>
                <w:sz w:val="24"/>
                <w:szCs w:val="24"/>
              </w:rPr>
              <w:t>.3.</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Жилищный фонд района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5</w:t>
            </w:r>
            <w:r w:rsidRPr="007A7617">
              <w:rPr>
                <w:rFonts w:ascii="Times New Roman" w:hAnsi="Times New Roman"/>
                <w:sz w:val="24"/>
                <w:szCs w:val="24"/>
              </w:rPr>
              <w:t>.4.</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Социальная инфраструктура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5</w:t>
            </w:r>
            <w:r w:rsidRPr="007A7617">
              <w:rPr>
                <w:rFonts w:ascii="Times New Roman" w:hAnsi="Times New Roman"/>
                <w:sz w:val="24"/>
                <w:szCs w:val="24"/>
              </w:rPr>
              <w:t>.5.</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Транспортная инфраструктура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5</w:t>
            </w:r>
            <w:r w:rsidRPr="007A7617">
              <w:rPr>
                <w:rFonts w:ascii="Times New Roman" w:hAnsi="Times New Roman"/>
                <w:sz w:val="24"/>
                <w:szCs w:val="24"/>
              </w:rPr>
              <w:t>.6.</w:t>
            </w:r>
          </w:p>
        </w:tc>
        <w:tc>
          <w:tcPr>
            <w:tcW w:w="7654" w:type="dxa"/>
          </w:tcPr>
          <w:p w:rsidR="00ED0231" w:rsidRPr="007A7617" w:rsidRDefault="00ED0231" w:rsidP="007A3F0E">
            <w:pPr>
              <w:spacing w:after="0"/>
              <w:ind w:firstLine="709"/>
              <w:jc w:val="both"/>
              <w:rPr>
                <w:rFonts w:ascii="Times New Roman" w:hAnsi="Times New Roman"/>
                <w:b/>
                <w:sz w:val="24"/>
                <w:szCs w:val="24"/>
              </w:rPr>
            </w:pPr>
            <w:r w:rsidRPr="007A7617">
              <w:rPr>
                <w:rFonts w:ascii="Times New Roman" w:hAnsi="Times New Roman"/>
                <w:sz w:val="24"/>
                <w:szCs w:val="24"/>
              </w:rPr>
              <w:t>Инженерная инфраструктура</w:t>
            </w:r>
          </w:p>
        </w:tc>
        <w:tc>
          <w:tcPr>
            <w:tcW w:w="921" w:type="dxa"/>
          </w:tcPr>
          <w:p w:rsidR="00ED0231" w:rsidRPr="007A7617" w:rsidRDefault="00ED0231" w:rsidP="007A3F0E">
            <w:pPr>
              <w:spacing w:after="0"/>
              <w:ind w:firstLine="709"/>
              <w:jc w:val="center"/>
              <w:rPr>
                <w:rFonts w:ascii="Arial" w:hAnsi="Arial" w:cs="Arial"/>
                <w:b/>
                <w:sz w:val="24"/>
                <w:szCs w:val="24"/>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p>
        </w:tc>
        <w:tc>
          <w:tcPr>
            <w:tcW w:w="7654" w:type="dxa"/>
          </w:tcPr>
          <w:p w:rsidR="00ED0231" w:rsidRPr="007A7617" w:rsidRDefault="00ED0231" w:rsidP="007A3F0E">
            <w:pPr>
              <w:spacing w:after="0"/>
              <w:ind w:firstLine="709"/>
              <w:jc w:val="both"/>
              <w:rPr>
                <w:rFonts w:ascii="Times New Roman" w:hAnsi="Times New Roman"/>
                <w:sz w:val="24"/>
                <w:szCs w:val="24"/>
              </w:rPr>
            </w:pPr>
            <w:r>
              <w:rPr>
                <w:rFonts w:ascii="Times New Roman" w:hAnsi="Times New Roman"/>
                <w:b/>
                <w:sz w:val="24"/>
                <w:szCs w:val="24"/>
              </w:rPr>
              <w:t>Проектные решения</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.1.</w:t>
            </w:r>
          </w:p>
        </w:tc>
        <w:tc>
          <w:tcPr>
            <w:tcW w:w="7654" w:type="dxa"/>
          </w:tcPr>
          <w:p w:rsidR="00ED0231" w:rsidRPr="00B41596" w:rsidRDefault="00ED0231" w:rsidP="007A3F0E">
            <w:pPr>
              <w:spacing w:after="0"/>
              <w:ind w:firstLine="709"/>
              <w:jc w:val="both"/>
              <w:rPr>
                <w:rFonts w:ascii="Times New Roman" w:hAnsi="Times New Roman"/>
                <w:sz w:val="24"/>
                <w:szCs w:val="24"/>
              </w:rPr>
            </w:pPr>
            <w:r w:rsidRPr="00B41596">
              <w:rPr>
                <w:rFonts w:ascii="Times New Roman" w:hAnsi="Times New Roman"/>
                <w:sz w:val="24"/>
                <w:szCs w:val="24"/>
              </w:rPr>
              <w:t>Функционально-планировочная организация территории района. Территориальное зонирование</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.2.</w:t>
            </w:r>
          </w:p>
        </w:tc>
        <w:tc>
          <w:tcPr>
            <w:tcW w:w="7654" w:type="dxa"/>
          </w:tcPr>
          <w:p w:rsidR="00ED0231" w:rsidRPr="00B41596" w:rsidRDefault="00ED0231" w:rsidP="007A3F0E">
            <w:pPr>
              <w:spacing w:after="0"/>
              <w:ind w:firstLine="709"/>
              <w:jc w:val="both"/>
              <w:rPr>
                <w:rFonts w:ascii="Times New Roman" w:hAnsi="Times New Roman"/>
                <w:sz w:val="24"/>
                <w:szCs w:val="24"/>
              </w:rPr>
            </w:pPr>
            <w:r w:rsidRPr="00B41596">
              <w:rPr>
                <w:rFonts w:ascii="Times New Roman" w:hAnsi="Times New Roman"/>
                <w:sz w:val="24"/>
                <w:szCs w:val="24"/>
              </w:rPr>
              <w:t>Социально-демографическое развитие района</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.2.1.</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Прогноз численности населения. Демографическая политика</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.2.2.</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Жилищный фонд и объемы нового жилищного строительства</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.2.3.</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Культурно-бытовое обслуживания населения</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.3.</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b/>
                <w:i/>
                <w:sz w:val="24"/>
                <w:szCs w:val="24"/>
              </w:rPr>
              <w:t>Экономическое развитие района</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.3.1.</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Минерально-сырьевой комплекс</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.3.2.</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Промышленный комплекс</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.3.3.</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Агропромышленный комплекс</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.4.</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b/>
                <w:i/>
                <w:sz w:val="24"/>
                <w:szCs w:val="24"/>
              </w:rPr>
              <w:t>Охрана объектов культурного наследия</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.5.</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b/>
                <w:i/>
                <w:sz w:val="24"/>
                <w:szCs w:val="24"/>
              </w:rPr>
              <w:t>Развитие системы рекреации и туризма</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.6.</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b/>
                <w:i/>
                <w:sz w:val="24"/>
                <w:szCs w:val="24"/>
              </w:rPr>
              <w:t>Развитие транспортной инфраструктуры</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.7.</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b/>
                <w:i/>
                <w:sz w:val="24"/>
                <w:szCs w:val="24"/>
              </w:rPr>
              <w:t>Развитие инженерной инфраструктуры</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.7.1.</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Водоснабжение</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.7.2.</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Водоотведение</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.7.3.</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Теплоснабжение</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.7.4.</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Электроснабжение</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sz w:val="24"/>
                <w:szCs w:val="24"/>
              </w:rPr>
            </w:pPr>
            <w:r>
              <w:rPr>
                <w:rFonts w:ascii="Times New Roman" w:hAnsi="Times New Roman"/>
                <w:sz w:val="24"/>
                <w:szCs w:val="24"/>
              </w:rPr>
              <w:t>6</w:t>
            </w:r>
            <w:r w:rsidRPr="007A7617">
              <w:rPr>
                <w:rFonts w:ascii="Times New Roman" w:hAnsi="Times New Roman"/>
                <w:sz w:val="24"/>
                <w:szCs w:val="24"/>
              </w:rPr>
              <w:t>.7.5.</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sz w:val="24"/>
                <w:szCs w:val="24"/>
              </w:rPr>
              <w:t>Средства связи и телекоммуникаций района</w:t>
            </w:r>
          </w:p>
        </w:tc>
        <w:tc>
          <w:tcPr>
            <w:tcW w:w="921" w:type="dxa"/>
          </w:tcPr>
          <w:p w:rsidR="00ED0231" w:rsidRPr="007A7617" w:rsidRDefault="00ED0231" w:rsidP="007A3F0E">
            <w:pPr>
              <w:spacing w:after="0"/>
              <w:ind w:firstLine="709"/>
              <w:jc w:val="center"/>
              <w:rPr>
                <w:rFonts w:ascii="Arial" w:hAnsi="Arial" w:cs="Arial"/>
                <w:b/>
              </w:rPr>
            </w:pPr>
          </w:p>
        </w:tc>
      </w:tr>
      <w:tr w:rsidR="00ED0231" w:rsidRPr="00C26FDD" w:rsidTr="004357AC">
        <w:tc>
          <w:tcPr>
            <w:tcW w:w="959" w:type="dxa"/>
          </w:tcPr>
          <w:p w:rsidR="00ED0231" w:rsidRPr="007A7617" w:rsidRDefault="00ED0231" w:rsidP="007A3F0E">
            <w:pPr>
              <w:spacing w:after="0"/>
              <w:jc w:val="center"/>
              <w:rPr>
                <w:rFonts w:ascii="Times New Roman" w:hAnsi="Times New Roman"/>
                <w:b/>
                <w:sz w:val="24"/>
                <w:szCs w:val="24"/>
              </w:rPr>
            </w:pPr>
            <w:r>
              <w:rPr>
                <w:rFonts w:ascii="Times New Roman" w:hAnsi="Times New Roman"/>
                <w:b/>
                <w:sz w:val="24"/>
                <w:szCs w:val="24"/>
              </w:rPr>
              <w:t>6</w:t>
            </w:r>
            <w:r w:rsidRPr="007A7617">
              <w:rPr>
                <w:rFonts w:ascii="Times New Roman" w:hAnsi="Times New Roman"/>
                <w:b/>
                <w:sz w:val="24"/>
                <w:szCs w:val="24"/>
              </w:rPr>
              <w:t>.8.</w:t>
            </w:r>
          </w:p>
        </w:tc>
        <w:tc>
          <w:tcPr>
            <w:tcW w:w="7654" w:type="dxa"/>
          </w:tcPr>
          <w:p w:rsidR="00ED0231" w:rsidRPr="007A7617" w:rsidRDefault="00ED0231" w:rsidP="007A3F0E">
            <w:pPr>
              <w:spacing w:after="0"/>
              <w:ind w:firstLine="709"/>
              <w:jc w:val="both"/>
              <w:rPr>
                <w:rFonts w:ascii="Times New Roman" w:hAnsi="Times New Roman"/>
                <w:sz w:val="24"/>
                <w:szCs w:val="24"/>
              </w:rPr>
            </w:pPr>
            <w:r w:rsidRPr="007A7617">
              <w:rPr>
                <w:rFonts w:ascii="Times New Roman" w:hAnsi="Times New Roman"/>
                <w:b/>
                <w:sz w:val="24"/>
                <w:szCs w:val="24"/>
              </w:rPr>
              <w:t>Предложения по объектам первоочередного градостроительного планирования</w:t>
            </w:r>
          </w:p>
        </w:tc>
        <w:tc>
          <w:tcPr>
            <w:tcW w:w="921" w:type="dxa"/>
          </w:tcPr>
          <w:p w:rsidR="00ED0231" w:rsidRPr="007A7617" w:rsidRDefault="00ED0231" w:rsidP="007A3F0E">
            <w:pPr>
              <w:spacing w:after="0"/>
              <w:ind w:firstLine="709"/>
              <w:jc w:val="center"/>
              <w:rPr>
                <w:rFonts w:ascii="Arial" w:hAnsi="Arial" w:cs="Arial"/>
                <w:b/>
              </w:rPr>
            </w:pPr>
          </w:p>
        </w:tc>
      </w:tr>
    </w:tbl>
    <w:p w:rsidR="00ED0231" w:rsidRDefault="00ED0231" w:rsidP="00C228DC">
      <w:pPr>
        <w:pStyle w:val="a3"/>
        <w:numPr>
          <w:ilvl w:val="0"/>
          <w:numId w:val="0"/>
        </w:numPr>
        <w:ind w:left="993" w:hanging="284"/>
        <w:jc w:val="center"/>
        <w:rPr>
          <w:b/>
          <w:szCs w:val="24"/>
        </w:rPr>
      </w:pPr>
    </w:p>
    <w:p w:rsidR="00ED0231" w:rsidRPr="002406C9" w:rsidRDefault="00ED0231" w:rsidP="00C228DC">
      <w:pPr>
        <w:pStyle w:val="a3"/>
        <w:numPr>
          <w:ilvl w:val="0"/>
          <w:numId w:val="0"/>
        </w:numPr>
        <w:ind w:left="993" w:hanging="284"/>
        <w:jc w:val="center"/>
        <w:rPr>
          <w:b/>
          <w:szCs w:val="24"/>
        </w:rPr>
      </w:pPr>
      <w:r w:rsidRPr="002406C9">
        <w:rPr>
          <w:b/>
          <w:szCs w:val="24"/>
        </w:rPr>
        <w:t>ВВЕДЕНИЕ</w:t>
      </w:r>
    </w:p>
    <w:p w:rsidR="00ED0231" w:rsidRPr="002406C9" w:rsidRDefault="00ED0231" w:rsidP="00C228DC">
      <w:pPr>
        <w:pStyle w:val="a3"/>
        <w:numPr>
          <w:ilvl w:val="0"/>
          <w:numId w:val="0"/>
        </w:numPr>
        <w:ind w:left="993" w:hanging="284"/>
        <w:jc w:val="center"/>
        <w:rPr>
          <w:b/>
          <w:szCs w:val="24"/>
        </w:rPr>
      </w:pPr>
    </w:p>
    <w:p w:rsidR="00ED0231" w:rsidRPr="002406C9" w:rsidRDefault="00ED0231" w:rsidP="00C228DC">
      <w:pPr>
        <w:numPr>
          <w:ilvl w:val="12"/>
          <w:numId w:val="0"/>
        </w:numPr>
        <w:spacing w:after="0" w:line="360" w:lineRule="auto"/>
        <w:ind w:firstLine="720"/>
        <w:jc w:val="both"/>
        <w:rPr>
          <w:rFonts w:ascii="Times New Roman" w:hAnsi="Times New Roman"/>
          <w:b/>
          <w:i/>
          <w:color w:val="000000"/>
          <w:sz w:val="24"/>
          <w:szCs w:val="24"/>
        </w:rPr>
      </w:pPr>
      <w:r w:rsidRPr="002406C9">
        <w:rPr>
          <w:rFonts w:ascii="Times New Roman" w:hAnsi="Times New Roman"/>
          <w:color w:val="000000"/>
          <w:sz w:val="24"/>
          <w:szCs w:val="24"/>
        </w:rPr>
        <w:t>Схема территориального планирования</w:t>
      </w:r>
      <w:r>
        <w:rPr>
          <w:rFonts w:ascii="Times New Roman" w:hAnsi="Times New Roman"/>
          <w:color w:val="000000"/>
          <w:sz w:val="24"/>
          <w:szCs w:val="24"/>
        </w:rPr>
        <w:t xml:space="preserve"> Бичурского</w:t>
      </w:r>
      <w:r w:rsidRPr="002406C9">
        <w:rPr>
          <w:rFonts w:ascii="Times New Roman" w:hAnsi="Times New Roman"/>
          <w:color w:val="000000"/>
          <w:sz w:val="24"/>
          <w:szCs w:val="24"/>
        </w:rPr>
        <w:t xml:space="preserve"> района разработана на основании муниципального контракта между администрацией МО «</w:t>
      </w:r>
      <w:r>
        <w:rPr>
          <w:rFonts w:ascii="Times New Roman" w:hAnsi="Times New Roman"/>
          <w:color w:val="000000"/>
          <w:sz w:val="24"/>
          <w:szCs w:val="24"/>
        </w:rPr>
        <w:t>Бичурский</w:t>
      </w:r>
      <w:r w:rsidRPr="002406C9">
        <w:rPr>
          <w:rFonts w:ascii="Times New Roman" w:hAnsi="Times New Roman"/>
          <w:color w:val="000000"/>
          <w:sz w:val="24"/>
          <w:szCs w:val="24"/>
        </w:rPr>
        <w:t xml:space="preserve"> ра</w:t>
      </w:r>
      <w:r>
        <w:rPr>
          <w:rFonts w:ascii="Times New Roman" w:hAnsi="Times New Roman"/>
          <w:color w:val="000000"/>
          <w:sz w:val="24"/>
          <w:szCs w:val="24"/>
        </w:rPr>
        <w:t>йон» и ОАО «Бурятгражданпроект</w:t>
      </w:r>
      <w:r w:rsidRPr="002406C9">
        <w:rPr>
          <w:rFonts w:ascii="Times New Roman" w:hAnsi="Times New Roman"/>
          <w:color w:val="000000"/>
          <w:sz w:val="24"/>
          <w:szCs w:val="24"/>
        </w:rPr>
        <w:t xml:space="preserve">» № </w:t>
      </w:r>
      <w:r>
        <w:rPr>
          <w:rFonts w:ascii="Times New Roman" w:hAnsi="Times New Roman"/>
          <w:color w:val="000000"/>
          <w:sz w:val="24"/>
          <w:szCs w:val="24"/>
        </w:rPr>
        <w:t xml:space="preserve">   </w:t>
      </w:r>
      <w:r w:rsidRPr="002406C9">
        <w:rPr>
          <w:rFonts w:ascii="Times New Roman" w:hAnsi="Times New Roman"/>
          <w:color w:val="000000"/>
          <w:sz w:val="24"/>
          <w:szCs w:val="24"/>
        </w:rPr>
        <w:t xml:space="preserve"> от    </w:t>
      </w:r>
      <w:r w:rsidRPr="002406C9">
        <w:rPr>
          <w:rFonts w:ascii="Times New Roman" w:hAnsi="Times New Roman"/>
          <w:sz w:val="24"/>
          <w:szCs w:val="24"/>
        </w:rPr>
        <w:t>.</w:t>
      </w:r>
      <w:r>
        <w:rPr>
          <w:rFonts w:ascii="Times New Roman" w:hAnsi="Times New Roman"/>
          <w:color w:val="000000"/>
          <w:sz w:val="24"/>
          <w:szCs w:val="24"/>
        </w:rPr>
        <w:t>2009</w:t>
      </w:r>
      <w:r w:rsidRPr="002406C9">
        <w:rPr>
          <w:rFonts w:ascii="Times New Roman" w:hAnsi="Times New Roman"/>
          <w:color w:val="000000"/>
          <w:sz w:val="24"/>
          <w:szCs w:val="24"/>
        </w:rPr>
        <w:t>.</w:t>
      </w:r>
    </w:p>
    <w:p w:rsidR="00ED0231" w:rsidRPr="002406C9" w:rsidRDefault="00ED0231" w:rsidP="00C228DC">
      <w:pPr>
        <w:pStyle w:val="BodyTextIndent2"/>
        <w:numPr>
          <w:ilvl w:val="12"/>
          <w:numId w:val="0"/>
        </w:numPr>
        <w:spacing w:after="0" w:line="360" w:lineRule="auto"/>
        <w:ind w:firstLine="720"/>
        <w:jc w:val="both"/>
        <w:rPr>
          <w:b/>
          <w:color w:val="000000"/>
        </w:rPr>
      </w:pPr>
      <w:r w:rsidRPr="002406C9">
        <w:rPr>
          <w:color w:val="000000"/>
        </w:rPr>
        <w:t>Проект выполнен в масштабе 1:100 000. Состав проектных материалов определен  техническим заданием.</w:t>
      </w:r>
    </w:p>
    <w:p w:rsidR="00ED0231" w:rsidRPr="002406C9" w:rsidRDefault="00ED0231" w:rsidP="00C228DC">
      <w:pPr>
        <w:pStyle w:val="BodyTextIndent2"/>
        <w:numPr>
          <w:ilvl w:val="12"/>
          <w:numId w:val="0"/>
        </w:numPr>
        <w:spacing w:after="0" w:line="360" w:lineRule="auto"/>
        <w:ind w:firstLine="720"/>
        <w:jc w:val="both"/>
        <w:rPr>
          <w:color w:val="000000"/>
        </w:rPr>
      </w:pPr>
      <w:r w:rsidRPr="002406C9">
        <w:rPr>
          <w:color w:val="000000"/>
        </w:rPr>
        <w:t>В Схеме даны предложения по расселению, размещению нового строительства, социально-экономическому развитию, охране окружающей среды и рациональному использованию природных и материальных  ресурсов.</w:t>
      </w:r>
    </w:p>
    <w:p w:rsidR="00ED0231" w:rsidRPr="002406C9" w:rsidRDefault="00ED0231" w:rsidP="00C228DC">
      <w:pPr>
        <w:numPr>
          <w:ilvl w:val="12"/>
          <w:numId w:val="0"/>
        </w:numPr>
        <w:spacing w:after="0" w:line="360" w:lineRule="auto"/>
        <w:ind w:firstLine="720"/>
        <w:jc w:val="both"/>
        <w:rPr>
          <w:rFonts w:ascii="Times New Roman" w:hAnsi="Times New Roman"/>
          <w:color w:val="000000"/>
          <w:sz w:val="24"/>
          <w:szCs w:val="24"/>
        </w:rPr>
      </w:pPr>
      <w:r w:rsidRPr="002406C9">
        <w:rPr>
          <w:rFonts w:ascii="Times New Roman" w:hAnsi="Times New Roman"/>
          <w:color w:val="000000"/>
          <w:sz w:val="24"/>
          <w:szCs w:val="24"/>
        </w:rPr>
        <w:t xml:space="preserve">Настоящий проект является комплексным документом для организации и рациональному использованию территории </w:t>
      </w:r>
      <w:r>
        <w:rPr>
          <w:rFonts w:ascii="Times New Roman" w:hAnsi="Times New Roman"/>
          <w:color w:val="000000"/>
          <w:sz w:val="24"/>
          <w:szCs w:val="24"/>
        </w:rPr>
        <w:t>Бичурского</w:t>
      </w:r>
      <w:r w:rsidRPr="002406C9">
        <w:rPr>
          <w:rFonts w:ascii="Times New Roman" w:hAnsi="Times New Roman"/>
          <w:color w:val="000000"/>
          <w:sz w:val="24"/>
          <w:szCs w:val="24"/>
        </w:rPr>
        <w:t xml:space="preserve"> района.</w:t>
      </w:r>
    </w:p>
    <w:p w:rsidR="00ED0231" w:rsidRPr="002406C9" w:rsidRDefault="00ED0231" w:rsidP="00C228DC">
      <w:pPr>
        <w:numPr>
          <w:ilvl w:val="12"/>
          <w:numId w:val="0"/>
        </w:numPr>
        <w:spacing w:after="0" w:line="360" w:lineRule="auto"/>
        <w:ind w:firstLine="720"/>
        <w:jc w:val="both"/>
        <w:rPr>
          <w:rFonts w:ascii="Times New Roman" w:hAnsi="Times New Roman"/>
          <w:color w:val="000000"/>
          <w:sz w:val="24"/>
          <w:szCs w:val="24"/>
        </w:rPr>
      </w:pPr>
      <w:r w:rsidRPr="002406C9">
        <w:rPr>
          <w:rFonts w:ascii="Times New Roman" w:hAnsi="Times New Roman"/>
          <w:color w:val="000000"/>
          <w:sz w:val="24"/>
          <w:szCs w:val="24"/>
        </w:rPr>
        <w:t xml:space="preserve">На основе представленной Схемы административного района, за счет местных и иных источников финансирования, возможна разработка программ социально-экономического или экологического развития фрагментов территории района, генпланов поселений, границ черт поселений, проектов развития инженерно-транспортной инфраструктуры  и других работ, связанных с дальнейшим развитием </w:t>
      </w:r>
      <w:r>
        <w:rPr>
          <w:rFonts w:ascii="Times New Roman" w:hAnsi="Times New Roman"/>
          <w:color w:val="000000"/>
          <w:sz w:val="24"/>
          <w:szCs w:val="24"/>
        </w:rPr>
        <w:t>Бичурского</w:t>
      </w:r>
      <w:r w:rsidRPr="002406C9">
        <w:rPr>
          <w:rFonts w:ascii="Times New Roman" w:hAnsi="Times New Roman"/>
          <w:color w:val="000000"/>
          <w:sz w:val="24"/>
          <w:szCs w:val="24"/>
        </w:rPr>
        <w:t xml:space="preserve"> района.</w:t>
      </w:r>
    </w:p>
    <w:p w:rsidR="00ED0231" w:rsidRPr="002406C9" w:rsidRDefault="00ED0231" w:rsidP="00C228DC">
      <w:pPr>
        <w:numPr>
          <w:ilvl w:val="12"/>
          <w:numId w:val="0"/>
        </w:numPr>
        <w:spacing w:after="0" w:line="360" w:lineRule="auto"/>
        <w:ind w:firstLine="720"/>
        <w:jc w:val="both"/>
        <w:rPr>
          <w:rFonts w:ascii="Times New Roman" w:hAnsi="Times New Roman"/>
          <w:color w:val="000000"/>
          <w:sz w:val="24"/>
          <w:szCs w:val="24"/>
        </w:rPr>
      </w:pPr>
      <w:r w:rsidRPr="002406C9">
        <w:rPr>
          <w:rFonts w:ascii="Times New Roman" w:hAnsi="Times New Roman"/>
          <w:color w:val="000000"/>
          <w:sz w:val="24"/>
          <w:szCs w:val="24"/>
        </w:rPr>
        <w:t>При работе над проектом были использованы следующие проектные и законодательные материалы:</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Справочный материал, выданный администрацией</w:t>
      </w:r>
      <w:r>
        <w:rPr>
          <w:rFonts w:ascii="Times New Roman" w:hAnsi="Times New Roman"/>
          <w:color w:val="000000"/>
          <w:sz w:val="24"/>
          <w:szCs w:val="24"/>
        </w:rPr>
        <w:t xml:space="preserve"> Бичурского района</w:t>
      </w:r>
      <w:r w:rsidRPr="002406C9">
        <w:rPr>
          <w:rFonts w:ascii="Times New Roman" w:hAnsi="Times New Roman"/>
          <w:color w:val="000000"/>
          <w:sz w:val="24"/>
          <w:szCs w:val="24"/>
        </w:rPr>
        <w:t>;</w:t>
      </w:r>
    </w:p>
    <w:p w:rsidR="00ED0231" w:rsidRPr="002406C9" w:rsidRDefault="00ED0231" w:rsidP="00AB4BDF">
      <w:pPr>
        <w:numPr>
          <w:ilvl w:val="0"/>
          <w:numId w:val="10"/>
        </w:numPr>
        <w:spacing w:after="0" w:line="360" w:lineRule="auto"/>
        <w:jc w:val="both"/>
        <w:rPr>
          <w:rFonts w:ascii="Times New Roman" w:hAnsi="Times New Roman"/>
          <w:color w:val="000000"/>
          <w:sz w:val="24"/>
          <w:szCs w:val="24"/>
        </w:rPr>
      </w:pPr>
      <w:r w:rsidRPr="002406C9">
        <w:rPr>
          <w:rFonts w:ascii="Times New Roman" w:hAnsi="Times New Roman"/>
          <w:color w:val="000000"/>
          <w:sz w:val="24"/>
          <w:szCs w:val="24"/>
        </w:rPr>
        <w:t>Градостроительный кодекс РФ, 2004г;</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Водный кодекс Российской Федерации”, 2006г;</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Лесной кодекс РФ, 2006г.;</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Pr>
          <w:rFonts w:ascii="Times New Roman" w:hAnsi="Times New Roman"/>
          <w:color w:val="000000"/>
          <w:sz w:val="24"/>
          <w:szCs w:val="24"/>
        </w:rPr>
        <w:t>Комплексная п</w:t>
      </w:r>
      <w:r w:rsidRPr="002406C9">
        <w:rPr>
          <w:rFonts w:ascii="Times New Roman" w:hAnsi="Times New Roman"/>
          <w:color w:val="000000"/>
          <w:sz w:val="24"/>
          <w:szCs w:val="24"/>
        </w:rPr>
        <w:t xml:space="preserve">рограмма социально-экономического развития </w:t>
      </w:r>
      <w:r>
        <w:rPr>
          <w:rFonts w:ascii="Times New Roman" w:hAnsi="Times New Roman"/>
          <w:color w:val="000000"/>
          <w:sz w:val="24"/>
          <w:szCs w:val="24"/>
        </w:rPr>
        <w:t>Бичурского</w:t>
      </w:r>
      <w:r w:rsidRPr="002406C9">
        <w:rPr>
          <w:rFonts w:ascii="Times New Roman" w:hAnsi="Times New Roman"/>
          <w:color w:val="000000"/>
          <w:sz w:val="24"/>
          <w:szCs w:val="24"/>
        </w:rPr>
        <w:t xml:space="preserve"> района на 2008-201</w:t>
      </w:r>
      <w:r>
        <w:rPr>
          <w:rFonts w:ascii="Times New Roman" w:hAnsi="Times New Roman"/>
          <w:color w:val="000000"/>
          <w:sz w:val="24"/>
          <w:szCs w:val="24"/>
        </w:rPr>
        <w:t>0</w:t>
      </w:r>
      <w:r w:rsidRPr="002406C9">
        <w:rPr>
          <w:rFonts w:ascii="Times New Roman" w:hAnsi="Times New Roman"/>
          <w:color w:val="000000"/>
          <w:sz w:val="24"/>
          <w:szCs w:val="24"/>
        </w:rPr>
        <w:t xml:space="preserve"> гг. </w:t>
      </w:r>
      <w:r>
        <w:rPr>
          <w:rFonts w:ascii="Times New Roman" w:hAnsi="Times New Roman"/>
          <w:color w:val="000000"/>
          <w:sz w:val="24"/>
          <w:szCs w:val="24"/>
        </w:rPr>
        <w:t>и на период до 2017г. Администрация Бичурского района, 2008</w:t>
      </w:r>
      <w:r w:rsidRPr="002406C9">
        <w:rPr>
          <w:rFonts w:ascii="Times New Roman" w:hAnsi="Times New Roman"/>
          <w:color w:val="000000"/>
          <w:sz w:val="24"/>
          <w:szCs w:val="24"/>
        </w:rPr>
        <w:t xml:space="preserve">г. </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Целевая программа противопаводковой защиты населенных пунктов и объектов народного хозяйства в РБ. АО «ВодНИИ информпроект», 1993г.</w:t>
      </w:r>
    </w:p>
    <w:p w:rsidR="00ED0231" w:rsidRPr="002406C9" w:rsidRDefault="00ED0231" w:rsidP="00AB4BDF">
      <w:pPr>
        <w:numPr>
          <w:ilvl w:val="0"/>
          <w:numId w:val="11"/>
        </w:numPr>
        <w:spacing w:after="0" w:line="360" w:lineRule="auto"/>
        <w:jc w:val="both"/>
        <w:rPr>
          <w:rFonts w:ascii="Times New Roman" w:hAnsi="Times New Roman"/>
          <w:color w:val="000000"/>
          <w:sz w:val="24"/>
          <w:szCs w:val="24"/>
        </w:rPr>
      </w:pPr>
      <w:r w:rsidRPr="002406C9">
        <w:rPr>
          <w:rFonts w:ascii="Times New Roman" w:hAnsi="Times New Roman"/>
          <w:color w:val="000000"/>
          <w:sz w:val="24"/>
          <w:szCs w:val="24"/>
        </w:rPr>
        <w:t>Закон Республики Бурятия “Об охоте и охотничьем хозяйстве” от 22.03.1993г;</w:t>
      </w:r>
    </w:p>
    <w:p w:rsidR="00ED0231" w:rsidRPr="002406C9" w:rsidRDefault="00ED0231" w:rsidP="00AB4BDF">
      <w:pPr>
        <w:numPr>
          <w:ilvl w:val="0"/>
          <w:numId w:val="11"/>
        </w:numPr>
        <w:spacing w:after="0" w:line="360" w:lineRule="auto"/>
        <w:jc w:val="both"/>
        <w:rPr>
          <w:rFonts w:ascii="Times New Roman" w:hAnsi="Times New Roman"/>
          <w:color w:val="000000"/>
          <w:sz w:val="24"/>
          <w:szCs w:val="24"/>
        </w:rPr>
      </w:pPr>
      <w:r w:rsidRPr="002406C9">
        <w:rPr>
          <w:rFonts w:ascii="Times New Roman" w:hAnsi="Times New Roman"/>
          <w:color w:val="000000"/>
          <w:sz w:val="24"/>
          <w:szCs w:val="24"/>
        </w:rPr>
        <w:t>Закон Республики Бурятия “Об установлении границ, образовании и наделении статусом муниципальных образований в Республике Бурятия» от 31.12.2004</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 xml:space="preserve">Федеральный закон РФ от 14 марта </w:t>
      </w:r>
      <w:smartTag w:uri="urn:schemas-microsoft-com:office:smarttags" w:element="metricconverter">
        <w:smartTagPr>
          <w:attr w:name="ProductID" w:val="1995 г"/>
        </w:smartTagPr>
        <w:r w:rsidRPr="002406C9">
          <w:rPr>
            <w:rFonts w:ascii="Times New Roman" w:hAnsi="Times New Roman"/>
            <w:color w:val="000000"/>
            <w:sz w:val="24"/>
            <w:szCs w:val="24"/>
          </w:rPr>
          <w:t>1995 г</w:t>
        </w:r>
      </w:smartTag>
      <w:r w:rsidRPr="002406C9">
        <w:rPr>
          <w:rFonts w:ascii="Times New Roman" w:hAnsi="Times New Roman"/>
          <w:color w:val="000000"/>
          <w:sz w:val="24"/>
          <w:szCs w:val="24"/>
        </w:rPr>
        <w:t>.  N 33-ФЗ (подписан Президентом РФ) "Об особо охраняемых природных территориях".</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 xml:space="preserve">Федеральный закон РФ от 23 февраля </w:t>
      </w:r>
      <w:smartTag w:uri="urn:schemas-microsoft-com:office:smarttags" w:element="metricconverter">
        <w:smartTagPr>
          <w:attr w:name="ProductID" w:val="1995 г"/>
        </w:smartTagPr>
        <w:r w:rsidRPr="002406C9">
          <w:rPr>
            <w:rFonts w:ascii="Times New Roman" w:hAnsi="Times New Roman"/>
            <w:color w:val="000000"/>
            <w:sz w:val="24"/>
            <w:szCs w:val="24"/>
          </w:rPr>
          <w:t>1995 г</w:t>
        </w:r>
      </w:smartTag>
      <w:r w:rsidRPr="002406C9">
        <w:rPr>
          <w:rFonts w:ascii="Times New Roman" w:hAnsi="Times New Roman"/>
          <w:color w:val="000000"/>
          <w:sz w:val="24"/>
          <w:szCs w:val="24"/>
        </w:rPr>
        <w:t xml:space="preserve">.  N 26-ФЗ "О природных лечебных ресурсах,  лечебно-оздоровительных местностях и курортах"   </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 xml:space="preserve">Постановление  Правительства РБ от 19 мая </w:t>
      </w:r>
      <w:smartTag w:uri="urn:schemas-microsoft-com:office:smarttags" w:element="metricconverter">
        <w:smartTagPr>
          <w:attr w:name="ProductID" w:val="1997 г"/>
        </w:smartTagPr>
        <w:r w:rsidRPr="002406C9">
          <w:rPr>
            <w:rFonts w:ascii="Times New Roman" w:hAnsi="Times New Roman"/>
            <w:color w:val="000000"/>
            <w:sz w:val="24"/>
            <w:szCs w:val="24"/>
          </w:rPr>
          <w:t>1997 г</w:t>
        </w:r>
      </w:smartTag>
      <w:r w:rsidRPr="002406C9">
        <w:rPr>
          <w:rFonts w:ascii="Times New Roman" w:hAnsi="Times New Roman"/>
          <w:color w:val="000000"/>
          <w:sz w:val="24"/>
          <w:szCs w:val="24"/>
        </w:rPr>
        <w:t xml:space="preserve">.  N 170 "О природных лечебных ресурсах,  лечебно-оздоровительных местностях  и курортах в Республике Бурятия".   </w:t>
      </w:r>
    </w:p>
    <w:p w:rsidR="00ED0231" w:rsidRPr="002406C9" w:rsidRDefault="00ED0231" w:rsidP="00AB4BDF">
      <w:pPr>
        <w:numPr>
          <w:ilvl w:val="0"/>
          <w:numId w:val="10"/>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 xml:space="preserve">Закон РСФСР от 15 декабря </w:t>
      </w:r>
      <w:smartTag w:uri="urn:schemas-microsoft-com:office:smarttags" w:element="metricconverter">
        <w:smartTagPr>
          <w:attr w:name="ProductID" w:val="1978 г"/>
        </w:smartTagPr>
        <w:r w:rsidRPr="002406C9">
          <w:rPr>
            <w:rFonts w:ascii="Times New Roman" w:hAnsi="Times New Roman"/>
            <w:color w:val="000000"/>
            <w:sz w:val="24"/>
            <w:szCs w:val="24"/>
          </w:rPr>
          <w:t>1978 г</w:t>
        </w:r>
      </w:smartTag>
      <w:r w:rsidRPr="002406C9">
        <w:rPr>
          <w:rFonts w:ascii="Times New Roman" w:hAnsi="Times New Roman"/>
          <w:color w:val="000000"/>
          <w:sz w:val="24"/>
          <w:szCs w:val="24"/>
        </w:rPr>
        <w:t>.  "Об охране и использовании памятников истории и культуры".</w:t>
      </w:r>
    </w:p>
    <w:p w:rsidR="00ED0231" w:rsidRPr="002406C9" w:rsidRDefault="00ED0231" w:rsidP="00C228DC">
      <w:pPr>
        <w:numPr>
          <w:ilvl w:val="12"/>
          <w:numId w:val="0"/>
        </w:numPr>
        <w:spacing w:after="0" w:line="360" w:lineRule="auto"/>
        <w:rPr>
          <w:rFonts w:ascii="Times New Roman" w:hAnsi="Times New Roman"/>
          <w:b/>
          <w:color w:val="000000"/>
          <w:sz w:val="24"/>
          <w:szCs w:val="24"/>
        </w:rPr>
      </w:pPr>
      <w:r w:rsidRPr="002406C9">
        <w:rPr>
          <w:rFonts w:ascii="Times New Roman" w:hAnsi="Times New Roman"/>
          <w:b/>
          <w:color w:val="000000"/>
          <w:sz w:val="24"/>
          <w:szCs w:val="24"/>
        </w:rPr>
        <w:t>Нормативные документы:</w:t>
      </w:r>
    </w:p>
    <w:p w:rsidR="00ED0231" w:rsidRPr="002406C9" w:rsidRDefault="00ED0231" w:rsidP="00AB4BDF">
      <w:pPr>
        <w:pStyle w:val="21"/>
        <w:numPr>
          <w:ilvl w:val="0"/>
          <w:numId w:val="12"/>
        </w:numPr>
        <w:overflowPunct/>
        <w:autoSpaceDE/>
        <w:autoSpaceDN/>
        <w:adjustRightInd/>
        <w:spacing w:line="360" w:lineRule="auto"/>
        <w:textAlignment w:val="auto"/>
        <w:rPr>
          <w:bCs/>
          <w:color w:val="000000"/>
          <w:szCs w:val="24"/>
        </w:rPr>
      </w:pPr>
      <w:r w:rsidRPr="002406C9">
        <w:rPr>
          <w:bCs/>
          <w:color w:val="000000"/>
          <w:szCs w:val="24"/>
        </w:rPr>
        <w:t>СНиП 11-04-2003 «Инструкция о разработке, согласовании, утверждении градостроительной документации»;</w:t>
      </w:r>
    </w:p>
    <w:p w:rsidR="00ED0231" w:rsidRPr="002406C9" w:rsidRDefault="00ED0231" w:rsidP="00AB4BDF">
      <w:pPr>
        <w:numPr>
          <w:ilvl w:val="0"/>
          <w:numId w:val="12"/>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СНиП 2.07.01-89* « Градостроительство. Планировка и застройка городских и сельских поселений», М., 1989;</w:t>
      </w:r>
    </w:p>
    <w:p w:rsidR="00ED0231" w:rsidRPr="002406C9" w:rsidRDefault="00ED0231" w:rsidP="00AB4BDF">
      <w:pPr>
        <w:numPr>
          <w:ilvl w:val="0"/>
          <w:numId w:val="12"/>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СанПиН 2.2.1/2.1.1.1200-03 (санитарно-эпидемиологические правила и нормативы)  «Санитарно-защитные зоны и санитарная классификация предприятий, сооружений и иных объектов», М., 2003;</w:t>
      </w:r>
    </w:p>
    <w:p w:rsidR="00ED0231" w:rsidRPr="002406C9" w:rsidRDefault="00ED0231" w:rsidP="00AB4BDF">
      <w:pPr>
        <w:numPr>
          <w:ilvl w:val="0"/>
          <w:numId w:val="12"/>
        </w:numPr>
        <w:spacing w:after="0" w:line="360" w:lineRule="auto"/>
        <w:rPr>
          <w:rFonts w:ascii="Times New Roman" w:hAnsi="Times New Roman"/>
          <w:color w:val="000000"/>
          <w:sz w:val="24"/>
          <w:szCs w:val="24"/>
        </w:rPr>
      </w:pPr>
      <w:r w:rsidRPr="002406C9">
        <w:rPr>
          <w:rFonts w:ascii="Times New Roman" w:hAnsi="Times New Roman"/>
          <w:color w:val="000000"/>
          <w:sz w:val="24"/>
          <w:szCs w:val="24"/>
        </w:rPr>
        <w:t>Инструкция по экологическому обоснованию хозяйственной и иной деятельности, М., 1995 (приложение к приказу Минприроды РФ от 29.12.1995 №539).</w:t>
      </w:r>
    </w:p>
    <w:p w:rsidR="00ED0231" w:rsidRDefault="00ED0231" w:rsidP="00C228DC">
      <w:pPr>
        <w:pStyle w:val="ListParagraph"/>
        <w:spacing w:line="360" w:lineRule="auto"/>
        <w:ind w:left="0"/>
        <w:rPr>
          <w:b/>
        </w:rPr>
      </w:pPr>
    </w:p>
    <w:p w:rsidR="00ED0231" w:rsidRDefault="00ED0231" w:rsidP="00C228DC">
      <w:pPr>
        <w:pStyle w:val="ListParagraph"/>
        <w:spacing w:line="360" w:lineRule="auto"/>
        <w:ind w:left="0"/>
        <w:rPr>
          <w:b/>
        </w:rPr>
      </w:pPr>
    </w:p>
    <w:p w:rsidR="00ED0231" w:rsidRDefault="00ED0231" w:rsidP="00C228DC">
      <w:pPr>
        <w:pStyle w:val="ListParagraph"/>
        <w:spacing w:line="360" w:lineRule="auto"/>
        <w:ind w:left="0"/>
        <w:rPr>
          <w:b/>
        </w:rPr>
      </w:pPr>
    </w:p>
    <w:p w:rsidR="00ED0231" w:rsidRDefault="00ED0231" w:rsidP="00C228DC">
      <w:pPr>
        <w:pStyle w:val="ListParagraph"/>
        <w:spacing w:line="360" w:lineRule="auto"/>
        <w:ind w:left="0"/>
        <w:rPr>
          <w:b/>
        </w:rPr>
      </w:pPr>
    </w:p>
    <w:p w:rsidR="00ED0231" w:rsidRDefault="00ED0231" w:rsidP="00C228DC">
      <w:pPr>
        <w:pStyle w:val="ListParagraph"/>
        <w:spacing w:line="360" w:lineRule="auto"/>
        <w:ind w:left="0"/>
        <w:rPr>
          <w:b/>
        </w:rPr>
      </w:pPr>
    </w:p>
    <w:p w:rsidR="00ED0231" w:rsidRDefault="00ED0231" w:rsidP="00C228DC">
      <w:pPr>
        <w:pStyle w:val="ListParagraph"/>
        <w:spacing w:line="360" w:lineRule="auto"/>
        <w:ind w:left="0"/>
        <w:rPr>
          <w:b/>
        </w:rPr>
      </w:pPr>
    </w:p>
    <w:p w:rsidR="00ED0231" w:rsidRDefault="00ED0231" w:rsidP="00072959">
      <w:pPr>
        <w:pStyle w:val="a3"/>
        <w:numPr>
          <w:ilvl w:val="0"/>
          <w:numId w:val="0"/>
        </w:numPr>
        <w:ind w:left="993" w:hanging="284"/>
        <w:jc w:val="center"/>
        <w:rPr>
          <w:b/>
        </w:rPr>
      </w:pPr>
      <w:r w:rsidRPr="00072959">
        <w:rPr>
          <w:b/>
        </w:rPr>
        <w:t>ЦЕЛИ И ЗАДАЧИ ПРОЕКТА.</w:t>
      </w:r>
    </w:p>
    <w:p w:rsidR="00ED0231" w:rsidRDefault="00ED0231" w:rsidP="00072959">
      <w:pPr>
        <w:pStyle w:val="a3"/>
        <w:numPr>
          <w:ilvl w:val="0"/>
          <w:numId w:val="0"/>
        </w:numPr>
        <w:ind w:left="993" w:hanging="284"/>
        <w:jc w:val="center"/>
        <w:rPr>
          <w:b/>
        </w:rPr>
      </w:pPr>
    </w:p>
    <w:p w:rsidR="00ED0231" w:rsidRPr="001B6436" w:rsidRDefault="00ED0231" w:rsidP="001B6436">
      <w:pPr>
        <w:spacing w:after="0" w:line="360" w:lineRule="auto"/>
        <w:ind w:firstLine="708"/>
        <w:jc w:val="both"/>
        <w:rPr>
          <w:rFonts w:ascii="Times New Roman" w:hAnsi="Times New Roman"/>
          <w:sz w:val="24"/>
          <w:szCs w:val="24"/>
        </w:rPr>
      </w:pPr>
      <w:r w:rsidRPr="001B6436">
        <w:rPr>
          <w:rFonts w:ascii="Times New Roman" w:hAnsi="Times New Roman"/>
          <w:b/>
          <w:sz w:val="24"/>
          <w:szCs w:val="24"/>
        </w:rPr>
        <w:t>Целью</w:t>
      </w:r>
      <w:r w:rsidRPr="001B6436">
        <w:rPr>
          <w:rFonts w:ascii="Times New Roman" w:hAnsi="Times New Roman"/>
          <w:sz w:val="24"/>
          <w:szCs w:val="24"/>
        </w:rPr>
        <w:t xml:space="preserve"> разработки схем территориального планирования </w:t>
      </w:r>
      <w:r>
        <w:rPr>
          <w:rFonts w:ascii="Times New Roman" w:hAnsi="Times New Roman"/>
          <w:sz w:val="24"/>
          <w:szCs w:val="24"/>
        </w:rPr>
        <w:t>Бичурского</w:t>
      </w:r>
      <w:r w:rsidRPr="001B6436">
        <w:rPr>
          <w:rFonts w:ascii="Times New Roman" w:hAnsi="Times New Roman"/>
          <w:sz w:val="24"/>
          <w:szCs w:val="24"/>
        </w:rPr>
        <w:t xml:space="preserve"> район</w:t>
      </w:r>
      <w:r>
        <w:rPr>
          <w:rFonts w:ascii="Times New Roman" w:hAnsi="Times New Roman"/>
          <w:sz w:val="24"/>
          <w:szCs w:val="24"/>
        </w:rPr>
        <w:t xml:space="preserve">а </w:t>
      </w:r>
      <w:r w:rsidRPr="001B6436">
        <w:rPr>
          <w:rFonts w:ascii="Times New Roman" w:hAnsi="Times New Roman"/>
          <w:sz w:val="24"/>
          <w:szCs w:val="24"/>
        </w:rPr>
        <w:t>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 входящих в его состав, установление требований и ограничений по использованию межселенных территорий муниципального района для осуществления градостроительной деятельности.</w:t>
      </w:r>
    </w:p>
    <w:p w:rsidR="00ED0231" w:rsidRPr="001B6436" w:rsidRDefault="00ED0231" w:rsidP="001B6436">
      <w:pPr>
        <w:spacing w:after="0" w:line="360" w:lineRule="auto"/>
        <w:ind w:firstLine="360"/>
        <w:jc w:val="both"/>
        <w:rPr>
          <w:rFonts w:ascii="Times New Roman" w:hAnsi="Times New Roman"/>
          <w:sz w:val="24"/>
          <w:szCs w:val="24"/>
        </w:rPr>
      </w:pPr>
      <w:r w:rsidRPr="001B6436">
        <w:rPr>
          <w:rFonts w:ascii="Times New Roman" w:hAnsi="Times New Roman"/>
          <w:sz w:val="24"/>
          <w:szCs w:val="24"/>
        </w:rPr>
        <w:t>Схем</w:t>
      </w:r>
      <w:r>
        <w:rPr>
          <w:rFonts w:ascii="Times New Roman" w:hAnsi="Times New Roman"/>
          <w:sz w:val="24"/>
          <w:szCs w:val="24"/>
        </w:rPr>
        <w:t>а</w:t>
      </w:r>
      <w:r w:rsidRPr="001B6436">
        <w:rPr>
          <w:rFonts w:ascii="Times New Roman" w:hAnsi="Times New Roman"/>
          <w:sz w:val="24"/>
          <w:szCs w:val="24"/>
        </w:rPr>
        <w:t xml:space="preserve"> территориального планирования определя</w:t>
      </w:r>
      <w:r>
        <w:rPr>
          <w:rFonts w:ascii="Times New Roman" w:hAnsi="Times New Roman"/>
          <w:sz w:val="24"/>
          <w:szCs w:val="24"/>
        </w:rPr>
        <w:t>е</w:t>
      </w:r>
      <w:r w:rsidRPr="001B6436">
        <w:rPr>
          <w:rFonts w:ascii="Times New Roman" w:hAnsi="Times New Roman"/>
          <w:sz w:val="24"/>
          <w:szCs w:val="24"/>
        </w:rPr>
        <w:t xml:space="preserve">т: </w:t>
      </w:r>
    </w:p>
    <w:p w:rsidR="00ED0231" w:rsidRPr="00D86DF1" w:rsidRDefault="00ED0231" w:rsidP="007A3F0E">
      <w:pPr>
        <w:pStyle w:val="a3"/>
        <w:numPr>
          <w:ilvl w:val="0"/>
          <w:numId w:val="8"/>
        </w:numPr>
        <w:ind w:left="0" w:firstLine="0"/>
      </w:pPr>
      <w:r w:rsidRPr="00D86DF1">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ED0231" w:rsidRPr="00D86DF1" w:rsidRDefault="00ED0231" w:rsidP="007A6D4E">
      <w:pPr>
        <w:pStyle w:val="a3"/>
        <w:ind w:left="0" w:firstLine="0"/>
      </w:pPr>
      <w:r w:rsidRPr="00D86DF1">
        <w:t>границы зон, подлежащих застройке на межселенных территориях;</w:t>
      </w:r>
    </w:p>
    <w:p w:rsidR="00ED0231" w:rsidRPr="00D86DF1" w:rsidRDefault="00ED0231" w:rsidP="007A6D4E">
      <w:pPr>
        <w:pStyle w:val="a3"/>
        <w:ind w:left="0" w:firstLine="0"/>
      </w:pPr>
      <w:r w:rsidRPr="00D86DF1">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ED0231" w:rsidRPr="00D86DF1" w:rsidRDefault="00ED0231" w:rsidP="007A6D4E">
      <w:pPr>
        <w:pStyle w:val="a3"/>
        <w:ind w:left="0" w:firstLine="0"/>
      </w:pPr>
      <w:r w:rsidRPr="00D86DF1">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ED0231" w:rsidRPr="00D86DF1" w:rsidRDefault="00ED0231" w:rsidP="007A6D4E">
      <w:pPr>
        <w:pStyle w:val="a3"/>
        <w:ind w:left="0" w:firstLine="0"/>
      </w:pPr>
      <w:r w:rsidRPr="00D86DF1">
        <w:t>направления развития инженерной, транспортной и социальной инфраструктур межселенного значения;</w:t>
      </w:r>
    </w:p>
    <w:p w:rsidR="00ED0231" w:rsidRPr="00D86DF1" w:rsidRDefault="00ED0231" w:rsidP="007A6D4E">
      <w:pPr>
        <w:pStyle w:val="a3"/>
        <w:ind w:left="0" w:firstLine="0"/>
      </w:pPr>
      <w:r w:rsidRPr="00D86DF1">
        <w:t>территории резерва для развития поселений;</w:t>
      </w:r>
    </w:p>
    <w:p w:rsidR="00ED0231" w:rsidRPr="00D86DF1" w:rsidRDefault="00ED0231" w:rsidP="007A6D4E">
      <w:pPr>
        <w:pStyle w:val="a3"/>
        <w:ind w:left="0" w:firstLine="0"/>
      </w:pPr>
      <w:r w:rsidRPr="00D86DF1">
        <w:t>территории для строительства дач, садоводства, огородничества на межселенных территориях;</w:t>
      </w:r>
    </w:p>
    <w:p w:rsidR="00ED0231" w:rsidRPr="00D86DF1" w:rsidRDefault="00ED0231" w:rsidP="007A6D4E">
      <w:pPr>
        <w:pStyle w:val="a3"/>
        <w:ind w:left="0" w:firstLine="0"/>
      </w:pPr>
      <w:r w:rsidRPr="00D86DF1">
        <w:t>территории для организации мест отдыха населения с учетом мест традиционного природопользования;</w:t>
      </w:r>
    </w:p>
    <w:p w:rsidR="00ED0231" w:rsidRPr="00D86DF1" w:rsidRDefault="00ED0231" w:rsidP="007A6D4E">
      <w:pPr>
        <w:pStyle w:val="a3"/>
        <w:ind w:left="0" w:firstLine="0"/>
      </w:pPr>
      <w:r w:rsidRPr="00D86DF1">
        <w:t xml:space="preserve">иные меры по развитию территорий районов. </w:t>
      </w:r>
    </w:p>
    <w:p w:rsidR="00ED0231" w:rsidRPr="00D86DF1" w:rsidRDefault="00ED0231" w:rsidP="001B6436">
      <w:pPr>
        <w:pStyle w:val="a3"/>
        <w:numPr>
          <w:ilvl w:val="0"/>
          <w:numId w:val="0"/>
        </w:numPr>
        <w:ind w:firstLine="708"/>
      </w:pPr>
      <w:r w:rsidRPr="00D86DF1">
        <w:t>Документы территориального планирования муниципальных образований учитываются при комплексном решении вопросов социально-экономического развития, установлении границ муниципальных образований и населённых пунктов, принятии решений о переводе земель из одной категории в другую, планировании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районов, поселений и городских округов, целевых муниципальных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других документов, направленных на решение задач территориального развития.</w:t>
      </w:r>
    </w:p>
    <w:p w:rsidR="00ED0231" w:rsidRPr="00D86DF1" w:rsidRDefault="00ED0231" w:rsidP="001B6436">
      <w:pPr>
        <w:pStyle w:val="a3"/>
        <w:numPr>
          <w:ilvl w:val="0"/>
          <w:numId w:val="0"/>
        </w:numPr>
        <w:ind w:firstLine="708"/>
      </w:pPr>
      <w:r w:rsidRPr="00D86DF1">
        <w:t>Документация по планировке территорий учитывается при образовании новых и упорядочении существующих объектов землеустройства, межевании объектов землеустройства, резервировании земельных участков и их изъятии для государственных и муниципальных нужд, определении предельных размеров земельных участков, изготовлении межевых планов земельных участков, установлении границ муниципальных образований и населённых пунктов, градостроительных регламентов использования территориальных зон.</w:t>
      </w:r>
    </w:p>
    <w:p w:rsidR="00ED0231" w:rsidRPr="00D86DF1" w:rsidRDefault="00ED0231" w:rsidP="001B6436">
      <w:pPr>
        <w:pStyle w:val="a3"/>
        <w:numPr>
          <w:ilvl w:val="0"/>
          <w:numId w:val="0"/>
        </w:numPr>
        <w:ind w:firstLine="708"/>
      </w:pPr>
      <w:r w:rsidRPr="00D86DF1">
        <w:t>Документы градостроительного зонирования учитываются при планировании инвестиционной деятельности в области развития территорий, подготовке градостроительных планов застроенных и подлежащих застройке земельных участков, выдаче разрешений на строительство.</w:t>
      </w:r>
    </w:p>
    <w:p w:rsidR="00ED0231" w:rsidRPr="00D86DF1" w:rsidRDefault="00ED0231" w:rsidP="001B6436">
      <w:pPr>
        <w:pStyle w:val="a3"/>
        <w:numPr>
          <w:ilvl w:val="0"/>
          <w:numId w:val="0"/>
        </w:numPr>
        <w:ind w:firstLine="708"/>
      </w:pPr>
      <w:r w:rsidRPr="00D86DF1">
        <w:t>Градостроительная документация, утвержденная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градостроительных отношений.</w:t>
      </w:r>
    </w:p>
    <w:p w:rsidR="00ED0231" w:rsidRDefault="00ED0231" w:rsidP="00072959">
      <w:pPr>
        <w:pStyle w:val="a3"/>
        <w:numPr>
          <w:ilvl w:val="0"/>
          <w:numId w:val="0"/>
        </w:numPr>
        <w:ind w:left="993" w:hanging="284"/>
        <w:jc w:val="center"/>
        <w:rPr>
          <w:b/>
        </w:rPr>
      </w:pPr>
    </w:p>
    <w:p w:rsidR="00ED0231" w:rsidRDefault="00ED0231" w:rsidP="00072959">
      <w:pPr>
        <w:pStyle w:val="a3"/>
        <w:numPr>
          <w:ilvl w:val="0"/>
          <w:numId w:val="0"/>
        </w:numPr>
        <w:ind w:left="993" w:hanging="284"/>
        <w:jc w:val="center"/>
        <w:rPr>
          <w:b/>
        </w:rPr>
      </w:pPr>
    </w:p>
    <w:p w:rsidR="00ED0231" w:rsidRDefault="00ED0231" w:rsidP="00072959">
      <w:pPr>
        <w:pStyle w:val="a3"/>
        <w:numPr>
          <w:ilvl w:val="0"/>
          <w:numId w:val="0"/>
        </w:numPr>
        <w:ind w:left="993" w:hanging="284"/>
        <w:jc w:val="center"/>
        <w:rPr>
          <w:b/>
        </w:rPr>
      </w:pPr>
      <w:r>
        <w:rPr>
          <w:b/>
        </w:rPr>
        <w:t>1.ОБЩИЕ СВЕДЕНИЯ ОБ БИЧУРСКОМ РАЙОНЕ</w:t>
      </w:r>
    </w:p>
    <w:p w:rsidR="00ED0231" w:rsidRDefault="00ED0231" w:rsidP="00C228DC">
      <w:pPr>
        <w:pStyle w:val="a3"/>
        <w:numPr>
          <w:ilvl w:val="0"/>
          <w:numId w:val="0"/>
        </w:numPr>
        <w:ind w:left="993" w:hanging="284"/>
        <w:jc w:val="center"/>
        <w:rPr>
          <w:b/>
        </w:rPr>
      </w:pPr>
      <w:r>
        <w:rPr>
          <w:b/>
        </w:rPr>
        <w:t>Историческая справка</w:t>
      </w:r>
    </w:p>
    <w:p w:rsidR="00ED0231" w:rsidRDefault="00ED0231" w:rsidP="00C228DC">
      <w:pPr>
        <w:pStyle w:val="a3"/>
        <w:numPr>
          <w:ilvl w:val="0"/>
          <w:numId w:val="0"/>
        </w:numPr>
        <w:ind w:left="993" w:hanging="284"/>
        <w:jc w:val="center"/>
        <w:rPr>
          <w:b/>
        </w:rPr>
      </w:pPr>
    </w:p>
    <w:p w:rsidR="00ED0231" w:rsidRPr="008A2B0F" w:rsidRDefault="00ED0231" w:rsidP="008A2B0F">
      <w:pPr>
        <w:shd w:val="clear" w:color="auto" w:fill="FFFFFF"/>
        <w:spacing w:after="0"/>
        <w:ind w:firstLine="284"/>
        <w:jc w:val="both"/>
        <w:rPr>
          <w:rFonts w:ascii="Times New Roman" w:hAnsi="Times New Roman"/>
          <w:sz w:val="24"/>
          <w:szCs w:val="24"/>
        </w:rPr>
      </w:pPr>
      <w:r w:rsidRPr="008A2B0F">
        <w:rPr>
          <w:rFonts w:ascii="Times New Roman" w:hAnsi="Times New Roman"/>
          <w:color w:val="000000"/>
          <w:sz w:val="24"/>
          <w:szCs w:val="24"/>
        </w:rPr>
        <w:t xml:space="preserve">Бичурский район, как административная единица, был образован в феврале 1935 года, объединив села, улусы, деревни, ранее находившиеся в составе трех районов. Села Узкий Луг, Буй, Поселье, Малый Куналей, Бичура входили тогда в состав Малетинского района </w:t>
      </w:r>
      <w:r w:rsidRPr="008A2B0F">
        <w:rPr>
          <w:rFonts w:ascii="Times New Roman" w:hAnsi="Times New Roman"/>
          <w:color w:val="000000"/>
          <w:spacing w:val="2"/>
          <w:sz w:val="24"/>
          <w:szCs w:val="24"/>
        </w:rPr>
        <w:t xml:space="preserve">Читинской области. Все села и улусы, начиная с Топки, Билютая, вплоть до Бичуры </w:t>
      </w:r>
      <w:r w:rsidRPr="008A2B0F">
        <w:rPr>
          <w:rFonts w:ascii="Times New Roman" w:hAnsi="Times New Roman"/>
          <w:color w:val="000000"/>
          <w:spacing w:val="9"/>
          <w:sz w:val="24"/>
          <w:szCs w:val="24"/>
        </w:rPr>
        <w:t xml:space="preserve">относились к Кяхтинскому району, а северные и северо-восточные села - к </w:t>
      </w:r>
      <w:r w:rsidRPr="008A2B0F">
        <w:rPr>
          <w:rFonts w:ascii="Times New Roman" w:hAnsi="Times New Roman"/>
          <w:color w:val="000000"/>
          <w:sz w:val="24"/>
          <w:szCs w:val="24"/>
        </w:rPr>
        <w:t>Мухоршибирскому. На территории района 36 населенных пунктов, в которых проживают русские и буряты, представленные разными этническими общностями. Это потомки хори-</w:t>
      </w:r>
      <w:r w:rsidRPr="008A2B0F">
        <w:rPr>
          <w:rFonts w:ascii="Times New Roman" w:hAnsi="Times New Roman"/>
          <w:color w:val="000000"/>
          <w:spacing w:val="9"/>
          <w:sz w:val="24"/>
          <w:szCs w:val="24"/>
        </w:rPr>
        <w:t xml:space="preserve">бурят, ашбагатов и цонголов, а также русские старообрядцы (семейские) и так </w:t>
      </w:r>
      <w:r w:rsidRPr="008A2B0F">
        <w:rPr>
          <w:rFonts w:ascii="Times New Roman" w:hAnsi="Times New Roman"/>
          <w:color w:val="000000"/>
          <w:sz w:val="24"/>
          <w:szCs w:val="24"/>
        </w:rPr>
        <w:t xml:space="preserve">называемые сибиряки. В связи с этим исповедуются православная, древнеправославная и </w:t>
      </w:r>
      <w:r w:rsidRPr="008A2B0F">
        <w:rPr>
          <w:rFonts w:ascii="Times New Roman" w:hAnsi="Times New Roman"/>
          <w:color w:val="000000"/>
          <w:spacing w:val="3"/>
          <w:sz w:val="24"/>
          <w:szCs w:val="24"/>
        </w:rPr>
        <w:t xml:space="preserve">буддийская религии. Как и повсюду, в районе проживают отдельные представители и </w:t>
      </w:r>
      <w:r w:rsidRPr="008A2B0F">
        <w:rPr>
          <w:rFonts w:ascii="Times New Roman" w:hAnsi="Times New Roman"/>
          <w:color w:val="000000"/>
          <w:spacing w:val="1"/>
          <w:sz w:val="24"/>
          <w:szCs w:val="24"/>
        </w:rPr>
        <w:t xml:space="preserve">других национальностей. Есть приезжие из стран ближнего зарубежья, из западных и </w:t>
      </w:r>
      <w:r w:rsidRPr="008A2B0F">
        <w:rPr>
          <w:rFonts w:ascii="Times New Roman" w:hAnsi="Times New Roman"/>
          <w:color w:val="000000"/>
          <w:sz w:val="24"/>
          <w:szCs w:val="24"/>
        </w:rPr>
        <w:t>восточных областей России.</w:t>
      </w:r>
    </w:p>
    <w:p w:rsidR="00ED0231" w:rsidRPr="008A2B0F" w:rsidRDefault="00ED0231" w:rsidP="008A2B0F">
      <w:pPr>
        <w:pStyle w:val="BodyTextIndent3"/>
        <w:spacing w:line="276" w:lineRule="auto"/>
        <w:ind w:firstLine="284"/>
        <w:rPr>
          <w:rFonts w:ascii="Times New Roman" w:hAnsi="Times New Roman" w:cs="Times New Roman"/>
          <w:sz w:val="24"/>
          <w:szCs w:val="24"/>
        </w:rPr>
      </w:pPr>
      <w:r w:rsidRPr="008A2B0F">
        <w:rPr>
          <w:rFonts w:ascii="Times New Roman" w:hAnsi="Times New Roman" w:cs="Times New Roman"/>
          <w:sz w:val="24"/>
          <w:szCs w:val="24"/>
        </w:rPr>
        <w:t xml:space="preserve">Бичура (районный центр), как село, основано старообрядцами, или по другому говоря, семейскими, переселенными по Указу императрицы Екатерины </w:t>
      </w:r>
      <w:r w:rsidRPr="008A2B0F">
        <w:rPr>
          <w:rFonts w:ascii="Times New Roman" w:hAnsi="Times New Roman" w:cs="Times New Roman"/>
          <w:sz w:val="24"/>
          <w:szCs w:val="24"/>
          <w:lang w:val="en-US"/>
        </w:rPr>
        <w:t>II</w:t>
      </w:r>
      <w:r w:rsidRPr="008A2B0F">
        <w:rPr>
          <w:rFonts w:ascii="Times New Roman" w:hAnsi="Times New Roman" w:cs="Times New Roman"/>
          <w:sz w:val="24"/>
          <w:szCs w:val="24"/>
        </w:rPr>
        <w:t xml:space="preserve"> от 14 декабря 1762 года из Польши. В 1768 году в Бичуре проживает 31 семья. Село разрасталось, с годами появлялись все новые и новые улицы. Росло и население Бичуры. В 1808 году население составляло 610 человек, в 1830 году – более 1400 человек, в 1919 году население выросло до 7000 человек. Несмотря на трудности в жизни семейских, село росло, развивалось земледелие, скотоводство. В то же время, ярко выраженное тяготение к обособленности, ревностно охраняемые устои семейских подрывали малоземье, вторжение капитала, усиление торговли. Жизнь требовала тесных контактов с бурятами, живущими поблизости. Семейские очень много почерпнули ценного из жизни и быта бурят. В основном это касается скотоводческой практики бурятского населения. Переняли и кое-что из одежды: зимнюю шапку, унты.</w:t>
      </w:r>
    </w:p>
    <w:p w:rsidR="00ED0231" w:rsidRPr="008A2B0F" w:rsidRDefault="00ED0231" w:rsidP="008A2B0F">
      <w:pPr>
        <w:pStyle w:val="BodyTextIndent3"/>
        <w:spacing w:line="276" w:lineRule="auto"/>
        <w:ind w:firstLine="284"/>
        <w:rPr>
          <w:rFonts w:ascii="Times New Roman" w:hAnsi="Times New Roman" w:cs="Times New Roman"/>
          <w:sz w:val="24"/>
          <w:szCs w:val="24"/>
        </w:rPr>
      </w:pPr>
      <w:r w:rsidRPr="008A2B0F">
        <w:rPr>
          <w:rFonts w:ascii="Times New Roman" w:hAnsi="Times New Roman" w:cs="Times New Roman"/>
          <w:sz w:val="24"/>
          <w:szCs w:val="24"/>
        </w:rPr>
        <w:t>Занимались бичурцы в основном хлебопашеством. Сеяли, главным образом, яровую рожь, пшеницу, овес, гречиху, просо, коноплю. В овощеводстве особое внимание обращали на выращивание лука. Хорошо росли на плодородных землях Бичуры огурцы, капуста, морковь, чеснок, мак, подсолнух, картофель, свекла и т.д. Продажа продукции производилась на рынках Верхнеудинска, Кяхты и Петровского завода.</w:t>
      </w:r>
    </w:p>
    <w:p w:rsidR="00ED0231" w:rsidRPr="008A2B0F" w:rsidRDefault="00ED0231" w:rsidP="008A2B0F">
      <w:pPr>
        <w:pStyle w:val="BodyTextIndent3"/>
        <w:spacing w:line="276" w:lineRule="auto"/>
        <w:ind w:firstLine="284"/>
        <w:rPr>
          <w:rFonts w:ascii="Times New Roman" w:hAnsi="Times New Roman" w:cs="Times New Roman"/>
          <w:sz w:val="24"/>
          <w:szCs w:val="24"/>
        </w:rPr>
      </w:pPr>
      <w:r w:rsidRPr="008A2B0F">
        <w:rPr>
          <w:rFonts w:ascii="Times New Roman" w:hAnsi="Times New Roman" w:cs="Times New Roman"/>
          <w:sz w:val="24"/>
          <w:szCs w:val="24"/>
        </w:rPr>
        <w:t>К начала Октябрьской революции 1917 года, в Бичуре имелось множество купеческих лавок, магазинов.</w:t>
      </w:r>
    </w:p>
    <w:p w:rsidR="00ED0231" w:rsidRPr="008A2B0F" w:rsidRDefault="00ED0231" w:rsidP="008A2B0F">
      <w:pPr>
        <w:pStyle w:val="BodyTextIndent3"/>
        <w:spacing w:line="276" w:lineRule="auto"/>
        <w:ind w:firstLine="284"/>
        <w:rPr>
          <w:rFonts w:ascii="Times New Roman" w:hAnsi="Times New Roman" w:cs="Times New Roman"/>
          <w:sz w:val="24"/>
          <w:szCs w:val="24"/>
        </w:rPr>
      </w:pPr>
      <w:r w:rsidRPr="008A2B0F">
        <w:rPr>
          <w:rFonts w:ascii="Times New Roman" w:hAnsi="Times New Roman" w:cs="Times New Roman"/>
          <w:sz w:val="24"/>
          <w:szCs w:val="24"/>
        </w:rPr>
        <w:t xml:space="preserve">В годы революции в Бичуре активно работал съезд, проделавший огромную работу и явившийся одним из решающих этапов в восстановлении Советской власти. В 1930 году началась невиданного драматизма борьба за создание коллективных хозяйств. </w:t>
      </w:r>
    </w:p>
    <w:p w:rsidR="00ED0231" w:rsidRPr="008A2B0F" w:rsidRDefault="00ED0231" w:rsidP="008A2B0F">
      <w:pPr>
        <w:pStyle w:val="BodyTextIndent3"/>
        <w:spacing w:line="276" w:lineRule="auto"/>
        <w:ind w:firstLine="284"/>
        <w:rPr>
          <w:rFonts w:ascii="Times New Roman" w:hAnsi="Times New Roman" w:cs="Times New Roman"/>
          <w:sz w:val="24"/>
          <w:szCs w:val="24"/>
        </w:rPr>
      </w:pPr>
      <w:r w:rsidRPr="008A2B0F">
        <w:rPr>
          <w:rFonts w:ascii="Times New Roman" w:hAnsi="Times New Roman" w:cs="Times New Roman"/>
          <w:sz w:val="24"/>
          <w:szCs w:val="24"/>
        </w:rPr>
        <w:t>В годы Великой Отечественной войны все колхозное хозяйство легло на плечи женщин, но суровым испытанием для крестьян была засуха, обрушившаяся на Забайкалье в послевоенные годы, когда мало осталось скота, не хватало техники, семян, рабочих рук.</w:t>
      </w:r>
    </w:p>
    <w:p w:rsidR="00ED0231" w:rsidRDefault="00ED0231" w:rsidP="008A2B0F">
      <w:pPr>
        <w:pStyle w:val="BodyTextIndent3"/>
        <w:spacing w:line="276" w:lineRule="auto"/>
        <w:ind w:firstLine="284"/>
        <w:rPr>
          <w:rFonts w:ascii="Times New Roman" w:hAnsi="Times New Roman" w:cs="Times New Roman"/>
          <w:sz w:val="24"/>
          <w:szCs w:val="24"/>
        </w:rPr>
      </w:pPr>
      <w:r w:rsidRPr="008A2B0F">
        <w:rPr>
          <w:rFonts w:ascii="Times New Roman" w:hAnsi="Times New Roman" w:cs="Times New Roman"/>
          <w:sz w:val="24"/>
          <w:szCs w:val="24"/>
        </w:rPr>
        <w:t>В 60-х годах прошлого столетия началось укрупнение хозяйств. Развивались все отрасли народного хозяйства, но основой экономики района было сельское хозяйство. В 90-х годах более 75 % населения заняты в сельском хозяйстве.</w:t>
      </w:r>
    </w:p>
    <w:p w:rsidR="00ED0231" w:rsidRPr="008A2B0F" w:rsidRDefault="00ED0231" w:rsidP="008A2B0F">
      <w:pPr>
        <w:pStyle w:val="BodyTextIndent3"/>
        <w:spacing w:line="276" w:lineRule="auto"/>
        <w:ind w:firstLine="284"/>
        <w:rPr>
          <w:rFonts w:ascii="Times New Roman" w:hAnsi="Times New Roman" w:cs="Times New Roman"/>
          <w:sz w:val="24"/>
          <w:szCs w:val="24"/>
        </w:rPr>
      </w:pPr>
    </w:p>
    <w:p w:rsidR="00ED0231" w:rsidRDefault="00ED0231" w:rsidP="00072959">
      <w:pPr>
        <w:pStyle w:val="a3"/>
        <w:numPr>
          <w:ilvl w:val="0"/>
          <w:numId w:val="0"/>
        </w:numPr>
        <w:ind w:left="993" w:hanging="284"/>
        <w:jc w:val="center"/>
        <w:rPr>
          <w:b/>
        </w:rPr>
      </w:pPr>
    </w:p>
    <w:p w:rsidR="00ED0231" w:rsidRDefault="00ED0231" w:rsidP="00072959">
      <w:pPr>
        <w:pStyle w:val="a3"/>
        <w:numPr>
          <w:ilvl w:val="0"/>
          <w:numId w:val="0"/>
        </w:numPr>
        <w:ind w:left="993" w:hanging="284"/>
        <w:jc w:val="center"/>
        <w:rPr>
          <w:b/>
        </w:rPr>
      </w:pPr>
      <w:r>
        <w:rPr>
          <w:b/>
        </w:rPr>
        <w:t>2</w:t>
      </w:r>
      <w:r w:rsidRPr="00072959">
        <w:rPr>
          <w:b/>
        </w:rPr>
        <w:t xml:space="preserve">. </w:t>
      </w:r>
      <w:r>
        <w:rPr>
          <w:b/>
        </w:rPr>
        <w:t>ПРИРОДНЫЕ УСЛОВИЯ И РЕСУРСНЫЙ ПОТЕНЦИАЛ ТЕРРИТОРИИ</w:t>
      </w:r>
    </w:p>
    <w:p w:rsidR="00ED0231" w:rsidRDefault="00ED0231" w:rsidP="00072959">
      <w:pPr>
        <w:pStyle w:val="a3"/>
        <w:numPr>
          <w:ilvl w:val="0"/>
          <w:numId w:val="0"/>
        </w:numPr>
        <w:ind w:left="993" w:hanging="284"/>
        <w:jc w:val="center"/>
        <w:rPr>
          <w:b/>
        </w:rPr>
      </w:pPr>
      <w:r>
        <w:rPr>
          <w:b/>
        </w:rPr>
        <w:t>2</w:t>
      </w:r>
      <w:r w:rsidRPr="00072959">
        <w:rPr>
          <w:b/>
        </w:rPr>
        <w:t>.1</w:t>
      </w:r>
      <w:r>
        <w:rPr>
          <w:b/>
        </w:rPr>
        <w:t>.</w:t>
      </w:r>
      <w:r w:rsidRPr="00072959">
        <w:rPr>
          <w:b/>
        </w:rPr>
        <w:t xml:space="preserve"> Климат</w:t>
      </w:r>
      <w:r>
        <w:rPr>
          <w:b/>
        </w:rPr>
        <w:t>.</w:t>
      </w:r>
    </w:p>
    <w:p w:rsidR="00ED0231" w:rsidRDefault="00ED0231" w:rsidP="00E75200">
      <w:pPr>
        <w:pStyle w:val="NoSpacing"/>
      </w:pPr>
    </w:p>
    <w:p w:rsidR="00ED0231" w:rsidRPr="008A2B0F" w:rsidRDefault="00ED0231" w:rsidP="008A2B0F">
      <w:pPr>
        <w:tabs>
          <w:tab w:val="left" w:pos="-2700"/>
        </w:tabs>
        <w:spacing w:after="0"/>
        <w:ind w:firstLine="284"/>
        <w:jc w:val="both"/>
        <w:rPr>
          <w:rFonts w:ascii="Times New Roman" w:hAnsi="Times New Roman"/>
          <w:sz w:val="24"/>
          <w:szCs w:val="24"/>
        </w:rPr>
      </w:pPr>
      <w:r w:rsidRPr="008A2B0F">
        <w:rPr>
          <w:rFonts w:ascii="Times New Roman" w:hAnsi="Times New Roman"/>
          <w:sz w:val="24"/>
          <w:szCs w:val="24"/>
        </w:rPr>
        <w:t xml:space="preserve">Климатические условия района в целом характеризуются резкой континентальностью, засушливостью, сильными ветрами весной и осенью. Это подтверждается значительными колебаниями ночных и дневных температур воздуха в течение всего вегетационного периода, наибольшая продолжительность которого 160 дней. В это время выпадает наибольшее количество осадков - до 60 %. </w:t>
      </w:r>
    </w:p>
    <w:p w:rsidR="00ED0231" w:rsidRPr="008A2B0F" w:rsidRDefault="00ED0231" w:rsidP="008A2B0F">
      <w:pPr>
        <w:tabs>
          <w:tab w:val="left" w:pos="-2700"/>
        </w:tabs>
        <w:spacing w:after="0"/>
        <w:ind w:firstLine="284"/>
        <w:jc w:val="both"/>
        <w:rPr>
          <w:rFonts w:ascii="Times New Roman" w:hAnsi="Times New Roman"/>
          <w:sz w:val="24"/>
          <w:szCs w:val="24"/>
        </w:rPr>
      </w:pPr>
      <w:r w:rsidRPr="008A2B0F">
        <w:rPr>
          <w:rFonts w:ascii="Times New Roman" w:hAnsi="Times New Roman"/>
          <w:sz w:val="24"/>
          <w:szCs w:val="24"/>
        </w:rPr>
        <w:t>Зима довольно продолжительная около 6 месяцев, холодная, малоснежная, средняя минимальная температура воздуха зимой – С</w:t>
      </w:r>
      <w:r w:rsidRPr="008A2B0F">
        <w:rPr>
          <w:rFonts w:ascii="Times New Roman" w:hAnsi="Times New Roman"/>
          <w:sz w:val="24"/>
          <w:szCs w:val="24"/>
          <w:vertAlign w:val="superscript"/>
        </w:rPr>
        <w:t>0</w:t>
      </w:r>
      <w:r w:rsidRPr="008A2B0F">
        <w:rPr>
          <w:rFonts w:ascii="Times New Roman" w:hAnsi="Times New Roman"/>
          <w:sz w:val="24"/>
          <w:szCs w:val="24"/>
        </w:rPr>
        <w:t xml:space="preserve"> 31, летом выше С</w:t>
      </w:r>
      <w:r w:rsidRPr="008A2B0F">
        <w:rPr>
          <w:rFonts w:ascii="Times New Roman" w:hAnsi="Times New Roman"/>
          <w:sz w:val="24"/>
          <w:szCs w:val="24"/>
          <w:vertAlign w:val="superscript"/>
        </w:rPr>
        <w:t>0</w:t>
      </w:r>
      <w:r w:rsidRPr="008A2B0F">
        <w:rPr>
          <w:rFonts w:ascii="Times New Roman" w:hAnsi="Times New Roman"/>
          <w:sz w:val="24"/>
          <w:szCs w:val="24"/>
        </w:rPr>
        <w:t xml:space="preserve"> 30 тепла. Средне многолетнее количество осадков за год не превышает 349 мм. Зимние осадки составляют не более 10 % от годового количества, что определяется малой мощностью снежного покрова, высота которого колеблется от 1до 13 см.</w:t>
      </w:r>
    </w:p>
    <w:p w:rsidR="00ED0231" w:rsidRPr="008A2B0F" w:rsidRDefault="00ED0231" w:rsidP="008A2B0F">
      <w:pPr>
        <w:tabs>
          <w:tab w:val="left" w:pos="-2700"/>
        </w:tabs>
        <w:spacing w:after="0"/>
        <w:ind w:firstLine="284"/>
        <w:jc w:val="both"/>
        <w:rPr>
          <w:rFonts w:ascii="Times New Roman" w:hAnsi="Times New Roman"/>
          <w:sz w:val="24"/>
          <w:szCs w:val="24"/>
        </w:rPr>
      </w:pPr>
      <w:r w:rsidRPr="008A2B0F">
        <w:rPr>
          <w:rFonts w:ascii="Times New Roman" w:hAnsi="Times New Roman"/>
          <w:sz w:val="24"/>
          <w:szCs w:val="24"/>
        </w:rPr>
        <w:t>Небольшая высота снежного покрова способствует глубокому промерзанию почвы до 3-х метров. Поздние весенние заморозки удерживаются до конца мая, а иногда до 1 декады июня, продолжительность безморозного периода в среднем составляет в среднем 77 – 126 дней.</w:t>
      </w:r>
    </w:p>
    <w:p w:rsidR="00ED0231" w:rsidRPr="00512718" w:rsidRDefault="00ED0231" w:rsidP="00E120AD">
      <w:pPr>
        <w:widowControl w:val="0"/>
        <w:autoSpaceDE w:val="0"/>
        <w:autoSpaceDN w:val="0"/>
        <w:adjustRightInd w:val="0"/>
        <w:spacing w:after="0"/>
        <w:jc w:val="both"/>
        <w:rPr>
          <w:rFonts w:ascii="Times New Roman" w:hAnsi="Times New Roman"/>
          <w:sz w:val="24"/>
          <w:szCs w:val="24"/>
        </w:rPr>
      </w:pPr>
      <w:r w:rsidRPr="00512718">
        <w:rPr>
          <w:rFonts w:ascii="Times New Roman" w:hAnsi="Times New Roman"/>
          <w:sz w:val="24"/>
          <w:szCs w:val="24"/>
        </w:rPr>
        <w:t xml:space="preserve">     </w:t>
      </w:r>
    </w:p>
    <w:p w:rsidR="00ED0231" w:rsidRPr="00512718" w:rsidRDefault="00ED0231" w:rsidP="00E120AD">
      <w:pPr>
        <w:widowControl w:val="0"/>
        <w:autoSpaceDE w:val="0"/>
        <w:autoSpaceDN w:val="0"/>
        <w:adjustRightInd w:val="0"/>
        <w:spacing w:after="0"/>
        <w:jc w:val="both"/>
        <w:rPr>
          <w:rFonts w:ascii="Times New Roman" w:hAnsi="Times New Roman"/>
          <w:sz w:val="24"/>
          <w:szCs w:val="24"/>
        </w:rPr>
      </w:pPr>
    </w:p>
    <w:p w:rsidR="00ED0231" w:rsidRDefault="00ED0231" w:rsidP="00C66F8A">
      <w:pPr>
        <w:tabs>
          <w:tab w:val="num" w:pos="1440"/>
        </w:tabs>
        <w:ind w:firstLine="720"/>
        <w:jc w:val="center"/>
        <w:rPr>
          <w:rFonts w:ascii="Times New Roman" w:hAnsi="Times New Roman"/>
          <w:b/>
          <w:sz w:val="24"/>
          <w:szCs w:val="24"/>
        </w:rPr>
      </w:pPr>
      <w:r>
        <w:rPr>
          <w:rFonts w:ascii="Times New Roman" w:hAnsi="Times New Roman"/>
          <w:b/>
          <w:sz w:val="24"/>
          <w:szCs w:val="24"/>
        </w:rPr>
        <w:t>2.2. Геоморфология</w:t>
      </w:r>
    </w:p>
    <w:p w:rsidR="00ED0231" w:rsidRPr="00ED453E" w:rsidRDefault="00ED0231" w:rsidP="00C66F8A">
      <w:pPr>
        <w:tabs>
          <w:tab w:val="num" w:pos="1440"/>
        </w:tabs>
        <w:ind w:firstLine="720"/>
        <w:jc w:val="center"/>
        <w:rPr>
          <w:rFonts w:ascii="Times New Roman" w:hAnsi="Times New Roman"/>
          <w:b/>
          <w:sz w:val="24"/>
          <w:szCs w:val="24"/>
        </w:rPr>
      </w:pPr>
    </w:p>
    <w:p w:rsidR="00ED0231" w:rsidRDefault="00ED0231" w:rsidP="002173EE">
      <w:pPr>
        <w:spacing w:after="0" w:line="360" w:lineRule="auto"/>
        <w:jc w:val="center"/>
        <w:rPr>
          <w:rFonts w:ascii="Times New Roman" w:hAnsi="Times New Roman"/>
          <w:b/>
          <w:sz w:val="24"/>
          <w:szCs w:val="24"/>
        </w:rPr>
      </w:pPr>
      <w:r>
        <w:rPr>
          <w:rFonts w:ascii="Times New Roman" w:hAnsi="Times New Roman"/>
          <w:b/>
          <w:sz w:val="24"/>
          <w:szCs w:val="24"/>
        </w:rPr>
        <w:t>2.3. Инженерно-геологические условия</w:t>
      </w:r>
    </w:p>
    <w:p w:rsidR="00ED0231" w:rsidRPr="00FD373A" w:rsidRDefault="00ED0231" w:rsidP="006A2557">
      <w:pPr>
        <w:spacing w:after="0" w:line="360" w:lineRule="auto"/>
        <w:jc w:val="both"/>
        <w:rPr>
          <w:rFonts w:ascii="Times New Roman" w:hAnsi="Times New Roman"/>
          <w:sz w:val="24"/>
          <w:szCs w:val="24"/>
        </w:rPr>
      </w:pPr>
    </w:p>
    <w:p w:rsidR="00ED0231" w:rsidRPr="009E0D75" w:rsidRDefault="00ED0231" w:rsidP="002173EE">
      <w:pPr>
        <w:spacing w:after="0" w:line="360" w:lineRule="auto"/>
        <w:jc w:val="center"/>
        <w:rPr>
          <w:rFonts w:ascii="Times New Roman" w:hAnsi="Times New Roman"/>
          <w:b/>
          <w:sz w:val="24"/>
          <w:szCs w:val="24"/>
        </w:rPr>
      </w:pPr>
      <w:r>
        <w:rPr>
          <w:rFonts w:ascii="Times New Roman" w:hAnsi="Times New Roman"/>
          <w:b/>
          <w:sz w:val="24"/>
          <w:szCs w:val="24"/>
        </w:rPr>
        <w:t>2.4. Гидро</w:t>
      </w:r>
      <w:r w:rsidRPr="009E0D75">
        <w:rPr>
          <w:rFonts w:ascii="Times New Roman" w:hAnsi="Times New Roman"/>
          <w:b/>
          <w:sz w:val="24"/>
          <w:szCs w:val="24"/>
        </w:rPr>
        <w:t>геологические условия.</w:t>
      </w:r>
    </w:p>
    <w:p w:rsidR="00ED0231" w:rsidRPr="0014536F" w:rsidRDefault="00ED0231" w:rsidP="00C65160">
      <w:pPr>
        <w:spacing w:after="0" w:line="360" w:lineRule="auto"/>
        <w:rPr>
          <w:rFonts w:ascii="Times New Roman" w:hAnsi="Times New Roman"/>
          <w:sz w:val="24"/>
          <w:szCs w:val="24"/>
        </w:rPr>
      </w:pPr>
    </w:p>
    <w:p w:rsidR="00ED0231" w:rsidRDefault="00ED0231" w:rsidP="002173EE">
      <w:pPr>
        <w:spacing w:after="0" w:line="360" w:lineRule="auto"/>
        <w:jc w:val="center"/>
        <w:rPr>
          <w:rFonts w:ascii="Times New Roman" w:hAnsi="Times New Roman"/>
          <w:b/>
          <w:sz w:val="24"/>
          <w:szCs w:val="24"/>
        </w:rPr>
      </w:pPr>
      <w:r>
        <w:rPr>
          <w:rFonts w:ascii="Times New Roman" w:hAnsi="Times New Roman"/>
          <w:b/>
          <w:sz w:val="24"/>
          <w:szCs w:val="24"/>
        </w:rPr>
        <w:t>Минеральные лечебные воды</w:t>
      </w: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r w:rsidRPr="00C228DC">
        <w:rPr>
          <w:rFonts w:ascii="Times New Roman" w:hAnsi="Times New Roman"/>
          <w:b/>
          <w:sz w:val="24"/>
          <w:szCs w:val="24"/>
        </w:rPr>
        <w:t xml:space="preserve">2.5. </w:t>
      </w:r>
      <w:r>
        <w:rPr>
          <w:rFonts w:ascii="Times New Roman" w:hAnsi="Times New Roman"/>
          <w:b/>
          <w:sz w:val="24"/>
          <w:szCs w:val="24"/>
        </w:rPr>
        <w:t>ЗЕМЕЛЬНЫЕ РЕСУРСЫ</w:t>
      </w:r>
    </w:p>
    <w:p w:rsidR="00ED0231" w:rsidRDefault="00ED0231" w:rsidP="00C228DC">
      <w:pPr>
        <w:spacing w:after="0"/>
        <w:ind w:firstLine="708"/>
        <w:jc w:val="center"/>
        <w:rPr>
          <w:rFonts w:ascii="Times New Roman" w:hAnsi="Times New Roman"/>
          <w:b/>
          <w:sz w:val="24"/>
          <w:szCs w:val="24"/>
        </w:rPr>
      </w:pPr>
    </w:p>
    <w:p w:rsidR="00ED0231" w:rsidRPr="008A2B0F" w:rsidRDefault="00ED0231" w:rsidP="008A2B0F">
      <w:pPr>
        <w:pStyle w:val="Heading1"/>
        <w:keepNext w:val="0"/>
        <w:spacing w:before="0" w:line="276" w:lineRule="auto"/>
        <w:ind w:firstLine="284"/>
        <w:jc w:val="both"/>
        <w:rPr>
          <w:rFonts w:ascii="Times New Roman" w:hAnsi="Times New Roman"/>
          <w:b w:val="0"/>
          <w:color w:val="000000"/>
          <w:sz w:val="24"/>
          <w:szCs w:val="24"/>
        </w:rPr>
      </w:pPr>
      <w:r w:rsidRPr="008A2B0F">
        <w:rPr>
          <w:rFonts w:ascii="Times New Roman" w:hAnsi="Times New Roman"/>
          <w:b w:val="0"/>
          <w:color w:val="000000"/>
          <w:sz w:val="24"/>
          <w:szCs w:val="24"/>
        </w:rPr>
        <w:t>В структуре земельного фонда района 55,8% приходится на лесные земли и 34,1% - на земли сельскохозяйственного назначения. На земли запаса приходится 8,9% территории, на земли поселений – 0,7% , под водными объектами занято 0,4% территории.</w:t>
      </w:r>
    </w:p>
    <w:p w:rsidR="00ED0231" w:rsidRPr="008A2B0F" w:rsidRDefault="00ED0231" w:rsidP="008A2B0F">
      <w:pPr>
        <w:pStyle w:val="BodyTextIndent2"/>
        <w:spacing w:after="0" w:line="276" w:lineRule="auto"/>
        <w:ind w:left="0" w:firstLine="284"/>
        <w:jc w:val="both"/>
        <w:rPr>
          <w:color w:val="000000"/>
        </w:rPr>
      </w:pPr>
      <w:r w:rsidRPr="008A2B0F">
        <w:rPr>
          <w:color w:val="000000"/>
        </w:rPr>
        <w:t>На душу населения приходится территории 23,0 га, сельскохозяйственных угодий – 6,2 га, пашни – 3,3 га, лесных земель – 12,8 га. По сельскохозяйственным угодьям и пашне среднереспубликанский уровень превышается соответственно в 2 и 3 раза.</w:t>
      </w:r>
    </w:p>
    <w:p w:rsidR="00ED0231" w:rsidRPr="008A2B0F" w:rsidRDefault="00ED0231" w:rsidP="008A2B0F">
      <w:pPr>
        <w:spacing w:after="0"/>
        <w:ind w:firstLine="284"/>
        <w:jc w:val="both"/>
        <w:rPr>
          <w:rFonts w:ascii="Times New Roman" w:hAnsi="Times New Roman"/>
          <w:color w:val="000000"/>
          <w:sz w:val="24"/>
          <w:szCs w:val="24"/>
        </w:rPr>
      </w:pPr>
      <w:r w:rsidRPr="008A2B0F">
        <w:rPr>
          <w:rFonts w:ascii="Times New Roman" w:hAnsi="Times New Roman"/>
          <w:color w:val="000000"/>
          <w:sz w:val="24"/>
          <w:szCs w:val="24"/>
        </w:rPr>
        <w:t>Данная структура земельного фонда определяет такие направления хозяйственного развития района, как лесозаготовка и лесопереработка, сельское хозяйство.</w:t>
      </w:r>
    </w:p>
    <w:p w:rsidR="00ED0231" w:rsidRPr="008A2B0F" w:rsidRDefault="00ED0231" w:rsidP="008A2B0F">
      <w:pPr>
        <w:pStyle w:val="BodyTextIndent2"/>
        <w:spacing w:after="0" w:line="276" w:lineRule="auto"/>
        <w:ind w:left="0" w:firstLine="284"/>
        <w:jc w:val="both"/>
        <w:rPr>
          <w:color w:val="000000"/>
        </w:rPr>
      </w:pPr>
      <w:r w:rsidRPr="008A2B0F">
        <w:rPr>
          <w:color w:val="000000"/>
        </w:rPr>
        <w:t>При условии осуществления необходимых агротехнических мероприятий возможна культивация широкого диапазона сельскохозяйственных культур, интенсификация их выращивания. Для сельского хозяйства района негативным фактором развития явилось полное разрушение мелиоративных систем.</w:t>
      </w: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r>
        <w:rPr>
          <w:rFonts w:ascii="Times New Roman" w:hAnsi="Times New Roman"/>
          <w:b/>
          <w:sz w:val="24"/>
          <w:szCs w:val="24"/>
        </w:rPr>
        <w:t>2.6. ВОДНЫЕ РЕСУРСЫ</w:t>
      </w:r>
    </w:p>
    <w:p w:rsidR="00ED0231" w:rsidRDefault="00ED0231" w:rsidP="00C228DC">
      <w:pPr>
        <w:spacing w:after="0"/>
        <w:ind w:firstLine="708"/>
        <w:jc w:val="center"/>
        <w:rPr>
          <w:rFonts w:ascii="Times New Roman" w:hAnsi="Times New Roman"/>
          <w:b/>
          <w:sz w:val="24"/>
          <w:szCs w:val="24"/>
        </w:rPr>
      </w:pPr>
    </w:p>
    <w:p w:rsidR="00ED0231" w:rsidRDefault="00ED0231" w:rsidP="00C228DC">
      <w:pPr>
        <w:spacing w:after="0"/>
        <w:ind w:firstLine="708"/>
        <w:jc w:val="center"/>
        <w:rPr>
          <w:rFonts w:ascii="Times New Roman" w:hAnsi="Times New Roman"/>
          <w:b/>
          <w:sz w:val="24"/>
          <w:szCs w:val="24"/>
        </w:rPr>
      </w:pPr>
    </w:p>
    <w:p w:rsidR="00ED0231" w:rsidRPr="008A2B0F" w:rsidRDefault="00ED0231" w:rsidP="008A2B0F">
      <w:pPr>
        <w:spacing w:after="0"/>
        <w:ind w:firstLine="709"/>
        <w:jc w:val="center"/>
        <w:rPr>
          <w:rFonts w:ascii="Times New Roman" w:hAnsi="Times New Roman"/>
          <w:b/>
          <w:sz w:val="24"/>
          <w:szCs w:val="24"/>
        </w:rPr>
      </w:pPr>
      <w:r w:rsidRPr="008A2B0F">
        <w:rPr>
          <w:rFonts w:ascii="Times New Roman" w:hAnsi="Times New Roman"/>
          <w:sz w:val="24"/>
          <w:szCs w:val="24"/>
        </w:rPr>
        <w:t>Объем водозабора составлял в 2006 г. 5,29 млн. куб. м., из которого 49,3% расходовалось на орошение, 39,3% - на производственные нужды, 4,3% - на хозяйственно-питьевые нужды.</w:t>
      </w:r>
    </w:p>
    <w:p w:rsidR="00ED0231" w:rsidRPr="004B02E5" w:rsidRDefault="00ED0231" w:rsidP="00260CC0">
      <w:pPr>
        <w:pStyle w:val="BodyTextIndent"/>
        <w:jc w:val="both"/>
      </w:pPr>
      <w:r w:rsidRPr="004B02E5">
        <w:rPr>
          <w:b/>
          <w:bCs/>
        </w:rPr>
        <w:t>Река Чикой</w:t>
      </w:r>
      <w:r w:rsidRPr="004B02E5">
        <w:t xml:space="preserve"> берет  начало в юго-восточных отрогах Чикойского хребта и впадает в р.Селенгу с правого берега на 285 км от её устья. Длина реки 769 км, площадь водосбора 46200 км</w:t>
      </w:r>
      <w:r w:rsidRPr="004B02E5">
        <w:rPr>
          <w:vertAlign w:val="superscript"/>
        </w:rPr>
        <w:t>2</w:t>
      </w:r>
      <w:r w:rsidRPr="004B02E5">
        <w:t>. Река протекает по территориям двух субъектов Российской Федерации: Республики Бурятия (249 км) и Читинской области (520 км).</w:t>
      </w:r>
    </w:p>
    <w:p w:rsidR="00ED0231" w:rsidRPr="004B02E5" w:rsidRDefault="00ED0231" w:rsidP="00260CC0">
      <w:pPr>
        <w:pStyle w:val="BodyTextIndent"/>
        <w:jc w:val="both"/>
      </w:pPr>
      <w:r w:rsidRPr="004B02E5">
        <w:t xml:space="preserve">Почти на всём протяжении река протекает по сильно пересеченной горной местности Хэнтэй-Читинского нагорья. В верховьях, от истока до устья р.Жергей (длина 175 км), река имеет общее направление на ССВ, затем круто поворачивает на запад и на протяжении 300 км течёт вдоль юго-восточного склона Малханского хребта в западном, а ниже устья р.Асы (469-й км от устья) в юго-западном направлении. Ниже впадения р.Катанца (267-й км от устья) река вновь делает резкий поворот на северо-запад и далее сохраняет это направление почти до самого устья, лишь на протяжении последних 60 км течёт на север. </w:t>
      </w:r>
    </w:p>
    <w:p w:rsidR="00ED0231" w:rsidRPr="004B02E5" w:rsidRDefault="00ED0231" w:rsidP="00260CC0">
      <w:pPr>
        <w:pStyle w:val="BodyTextIndent"/>
        <w:jc w:val="both"/>
      </w:pPr>
      <w:r w:rsidRPr="004B02E5">
        <w:t>Бассейн реки асимметричный с более развитой левобережной частью. Рельеф преимущественно горный. Основными орографическими элементами являются хребты Чикоконский, Хэнтэй, Эсутейский, Ацинский, Мензенский, Малханский, входящие в сложную систему Хэнтэй-Чикойского нагорья.     Нижняя часть бассейна до устья расположена на территории Республики Бурятия и находится в пределах Селенгинского среднегорья. Прилегающая здесь к реке местность гористая и лишь в районе устья р.Кудары (длина участка 93 км) для неё характерен крупнохолмистый рельеф.</w:t>
      </w:r>
    </w:p>
    <w:p w:rsidR="00ED0231" w:rsidRPr="004B02E5" w:rsidRDefault="00ED0231" w:rsidP="00260CC0">
      <w:pPr>
        <w:pStyle w:val="BodyTextIndent"/>
        <w:jc w:val="both"/>
      </w:pPr>
      <w:r w:rsidRPr="004B02E5">
        <w:t xml:space="preserve">Долина реки трапецеидальная, хорошо разработанная. Склоны долины асимметричные. Правый берег крутой и обрывистый, близко подступает к руслу, в нижней части террасирован; поверхность его открытая, занята степной растительностью, а в более пониженных участках покрыта лесом.      </w:t>
      </w:r>
    </w:p>
    <w:p w:rsidR="00ED0231" w:rsidRPr="004B02E5" w:rsidRDefault="00ED0231" w:rsidP="00260CC0">
      <w:pPr>
        <w:pStyle w:val="BodyTextIndent"/>
        <w:jc w:val="both"/>
      </w:pPr>
      <w:r w:rsidRPr="004B02E5">
        <w:t xml:space="preserve">Пойма, двухсторонняя, преобладающая ширина её 2-3 км, наименьшая 1 км, наибольшая 5 км (в 2 км выше с. Большая Кудара). Поверхность её неровная, изрезана сетью проток, покрыта суходольной растительностью и отдельными зарослями кустарника, сложена песчано-илистым грунтом.    </w:t>
      </w:r>
    </w:p>
    <w:p w:rsidR="00ED0231" w:rsidRPr="004B02E5" w:rsidRDefault="00ED0231" w:rsidP="00260CC0">
      <w:pPr>
        <w:pStyle w:val="BodyTextIndent"/>
        <w:jc w:val="both"/>
      </w:pPr>
      <w:r w:rsidRPr="004B02E5">
        <w:t xml:space="preserve">Отдельные участки  поймы вблизи населенных пунктов используются под сельскохозяйственные угодья. Во время прохождения средних по величине паводков затопляется не полностью (до 2 км).  Русло реки извилистое с множеством рукавов и проток. В русле много песчано-галечных осередков и островов. Острова покрыты луговой и кустарниковой растительностью. Дно  русла ровное, на перекатах сложено галькой, на плёсах мелкой галькой и песком. Берега реки крутые и обрывистые, высотой 1,5-2 м, песчано-галечные. </w:t>
      </w:r>
    </w:p>
    <w:p w:rsidR="00ED0231" w:rsidRPr="004B02E5" w:rsidRDefault="00ED0231" w:rsidP="00260CC0">
      <w:pPr>
        <w:pStyle w:val="BodyTextIndent"/>
        <w:jc w:val="both"/>
      </w:pPr>
      <w:r w:rsidRPr="004B02E5">
        <w:t xml:space="preserve">Питание реки преимущественно дождевое, объем стока талых вод составляет всего 12-18% годовой величины. Весенний подъем уровня обычно начинается в первой половине апреля, наивысшего значения достигает в конце апреля – начале мая; заканчивается половодье во второй половине мая </w:t>
      </w:r>
    </w:p>
    <w:p w:rsidR="00ED0231" w:rsidRPr="004B02E5" w:rsidRDefault="00ED0231" w:rsidP="00D862BE">
      <w:pPr>
        <w:pStyle w:val="BodyTextIndent"/>
        <w:jc w:val="both"/>
      </w:pPr>
      <w:r w:rsidRPr="004B02E5">
        <w:t>– начале июня.  Амплитуда колебаний уровня воды при прохождении половодья значительно уступает подъему уровня во время дождевых паводков, которые наблюдаются в течение всего летне-осеннего периода, но наиболее значительные паводочные волны формируются во второй половине лета или в начале осени. Максимальные уровни воды дождевых паводков – наивысшие в году.</w:t>
      </w:r>
    </w:p>
    <w:p w:rsidR="00ED0231" w:rsidRPr="004B02E5" w:rsidRDefault="00ED0231" w:rsidP="00D862BE">
      <w:pPr>
        <w:pStyle w:val="BodyTextIndent"/>
        <w:jc w:val="both"/>
      </w:pPr>
      <w:r w:rsidRPr="004B02E5">
        <w:rPr>
          <w:b/>
          <w:bCs/>
        </w:rPr>
        <w:t>Река Хилок</w:t>
      </w:r>
      <w:r w:rsidRPr="004B02E5">
        <w:t xml:space="preserve"> вытекает из озера Шакшинского и впадает в р.Селенгу с правого берега, на 242-ом км от её устья.  Длина реки 840 км, площадь водосбора 38500 км</w:t>
      </w:r>
      <w:r w:rsidRPr="004B02E5">
        <w:rPr>
          <w:vertAlign w:val="superscript"/>
        </w:rPr>
        <w:t>2</w:t>
      </w:r>
      <w:r w:rsidRPr="004B02E5">
        <w:t>.  Река протекает по территориям двух субъектов Российской Федерации: Республики Бурятия (227 км) и Читинской области (613 км).</w:t>
      </w:r>
    </w:p>
    <w:p w:rsidR="00ED0231" w:rsidRPr="004B02E5" w:rsidRDefault="00ED0231" w:rsidP="00D862BE">
      <w:pPr>
        <w:pStyle w:val="BodyTextIndent"/>
        <w:jc w:val="both"/>
      </w:pPr>
      <w:r w:rsidRPr="004B02E5">
        <w:t>Бассейн реки вытянут преимущественно в юго-западном направлении. Водораздел проходит по осевой части хребтов Цаган-Хуртэй, Заганского, Малханского и Яблонового. Все эти хребты имеют, как правило, сглаженные очертания. Поверхность бассейна сложена кристаллическими породами мезозойского возраста. В долине реки преобладают четвертичные отложения, представленные песками, супесями и лёссовидными породами, особенно в низовье реки. Значительная часть бассейна занята горной тайгой, которая в верхней и частично средней части водосбора представлена лиственницей;  в нижней части бассейна преобладает сосна. В долинах рек, а также в нижней части бассейна расположены обширные степные и лесостепные участки.</w:t>
      </w:r>
    </w:p>
    <w:p w:rsidR="00ED0231" w:rsidRPr="004B02E5" w:rsidRDefault="00ED0231" w:rsidP="00D862BE">
      <w:pPr>
        <w:pStyle w:val="BodyTextIndent"/>
        <w:jc w:val="both"/>
      </w:pPr>
      <w:r w:rsidRPr="004B02E5">
        <w:t xml:space="preserve">По территории Республики Бурятия р.Хилок протекает в пределах степи и лесостепи. Долина извилистая, трапецеидальная, шириной по дну 1-3 км, на отдельных участках увеличивается до 7-8 км (у с.Бичура) или уменьшается до 0,5 км (у с.Малый Куналей). На приустьевом участке ширина долины не превышает 0,4 км. Склоны долины на всём протяжении пологие и только в конце его крутые; сложены они песками и супесями, на отдельных участках выступают коренные породы. Покрыты они редким лесом и кустарником. Пойма в  начале участка преимущественно левобережная, шириной 1-3 км, в середине и конце участка двухсторонняя, занимает всё дно долины. </w:t>
      </w:r>
    </w:p>
    <w:p w:rsidR="00ED0231" w:rsidRPr="004B02E5" w:rsidRDefault="00ED0231" w:rsidP="004B02E5">
      <w:pPr>
        <w:pStyle w:val="BodyTextIndent"/>
        <w:jc w:val="both"/>
      </w:pPr>
      <w:r w:rsidRPr="004B02E5">
        <w:t>Русло извилистое, разветвляется на рукава и протоки, дно песчано-галечное, берега песчано-галечные, в основном, пологие; на отдельных участках, где река подмывает коренные склоны долины, берега крутые и высокие.</w:t>
      </w:r>
    </w:p>
    <w:p w:rsidR="00ED0231" w:rsidRPr="004B02E5" w:rsidRDefault="00ED0231" w:rsidP="00D862BE">
      <w:pPr>
        <w:pStyle w:val="BodyTextIndent"/>
        <w:jc w:val="both"/>
      </w:pPr>
      <w:r w:rsidRPr="004B02E5">
        <w:t xml:space="preserve">Основное питание реки дождевое. В теплый период года наблюдается 2-4 многовершинных паводка продолжительностью по 17-25 дней. Паводки часто накладываются на спад весеннего половодья. Весеннее половодье начинается в начале или середине апреля, наибольшего значения достигает в первой декаде мая. Максимальные уровни и расходы воды весеннего половодья, в основном, ниже максимумов дождевого происхождения. </w:t>
      </w:r>
    </w:p>
    <w:p w:rsidR="00ED0231" w:rsidRPr="004B02E5" w:rsidRDefault="00ED0231" w:rsidP="00D862BE">
      <w:pPr>
        <w:pStyle w:val="BodyTextIndent"/>
        <w:ind w:firstLine="708"/>
        <w:jc w:val="both"/>
      </w:pPr>
      <w:r w:rsidRPr="004B02E5">
        <w:t>Репрезентативными водомерными постами, для характеристики максимальных уровней воды перечисленных рек в пределах территории Республики Бурятия, являются: на р.Чикой – у Чикойского Кожевенного завода и у с.Поворот; на р.Хилок – у с.Малый Куналей и у заимки Хайластуй; на р. Селенга – у п. Наушки, с. Новоселенгинск и разъезда Мостовой (в таблице выделены жирным шрифтом).Для этих водомерных постов сведения о максимальных уровнях воды дождевых паводков получены в Бурятском  Республиканском центре по гидрометеорологии и мониторингу окружающей среды.</w:t>
      </w:r>
    </w:p>
    <w:p w:rsidR="00ED0231" w:rsidRPr="004B02E5" w:rsidRDefault="00ED0231" w:rsidP="00D862BE">
      <w:pPr>
        <w:pStyle w:val="BodyTextIndent"/>
        <w:ind w:firstLine="708"/>
        <w:jc w:val="both"/>
      </w:pPr>
    </w:p>
    <w:p w:rsidR="00ED0231" w:rsidRPr="004B02E5" w:rsidRDefault="00ED0231" w:rsidP="00D862BE">
      <w:pPr>
        <w:pStyle w:val="BodyTextIndent"/>
        <w:jc w:val="center"/>
        <w:rPr>
          <w:b/>
          <w:bCs/>
        </w:rPr>
      </w:pPr>
      <w:r w:rsidRPr="004B02E5">
        <w:rPr>
          <w:b/>
          <w:bCs/>
        </w:rPr>
        <w:t>4. Водный режим.</w:t>
      </w:r>
    </w:p>
    <w:p w:rsidR="00ED0231" w:rsidRPr="004B02E5" w:rsidRDefault="00ED0231" w:rsidP="00D862BE">
      <w:pPr>
        <w:pStyle w:val="BodyTextIndent"/>
        <w:jc w:val="center"/>
        <w:rPr>
          <w:b/>
          <w:bCs/>
        </w:rPr>
      </w:pPr>
    </w:p>
    <w:p w:rsidR="00ED0231" w:rsidRPr="004B02E5" w:rsidRDefault="00ED0231" w:rsidP="00D862BE">
      <w:pPr>
        <w:pStyle w:val="BodyTextIndent"/>
        <w:jc w:val="both"/>
      </w:pPr>
      <w:r w:rsidRPr="004B02E5">
        <w:t>По характеру водного режима р.р. Селенга, Чикой и Хилок относятся к типу рек с весенним половодьем и летними дождевыми паводками. Основная часть стока воды проходит в теплую часть года.</w:t>
      </w:r>
    </w:p>
    <w:p w:rsidR="00ED0231" w:rsidRPr="004B02E5" w:rsidRDefault="00ED0231" w:rsidP="00D862BE">
      <w:pPr>
        <w:pStyle w:val="BodyTextIndent"/>
        <w:jc w:val="both"/>
      </w:pPr>
      <w:r w:rsidRPr="004B02E5">
        <w:rPr>
          <w:u w:val="single"/>
        </w:rPr>
        <w:t>Весеннее половодье</w:t>
      </w:r>
      <w:r w:rsidRPr="004B02E5">
        <w:t xml:space="preserve"> на р.р. Селенга и Чикой начинается, в период конца марта-начале апреля. Наибольшего развития достигает в среднем в первой декаде мая и заканчивается к началу июня. На р.Хилок начинается в первой декаде июня и оканчивается во второй половине июня. За счёт этого доля стока весеннего половодья в годовом объеме стока р.Хилок составляет в среднем 31% против 15% на р. Р. Селенга и Чикой. </w:t>
      </w:r>
    </w:p>
    <w:p w:rsidR="00ED0231" w:rsidRPr="004B02E5" w:rsidRDefault="00ED0231" w:rsidP="00D862BE">
      <w:pPr>
        <w:pStyle w:val="BodyTextIndent"/>
        <w:jc w:val="both"/>
      </w:pPr>
      <w:r w:rsidRPr="004B02E5">
        <w:rPr>
          <w:u w:val="single"/>
        </w:rPr>
        <w:t>Паводковый период</w:t>
      </w:r>
      <w:r w:rsidRPr="004B02E5">
        <w:t xml:space="preserve"> наступает уже в начале лета, на спаде половодья или сразу же после его окончания, а затем с небольшими перерывами продолжается в течение всего летне-осеннего периода. Максимальные расходы воды дождевых паводков являются, как правило,  наибольшими в году и нередко превышают максимальные расходы половодья в несколько раз. Наиболее высокие паводки наблюдаются в июле-августе, когда отмечаются значительные по продолжительности и интенсивности дожди, выпадающие на предварительно увлажненную предшествующими дождями поверхность и охватывающие одновременно большие территории.</w:t>
      </w:r>
    </w:p>
    <w:p w:rsidR="00ED0231" w:rsidRPr="004B02E5" w:rsidRDefault="00ED0231" w:rsidP="00D862BE">
      <w:pPr>
        <w:pStyle w:val="BodyTextIndent"/>
        <w:jc w:val="both"/>
      </w:pPr>
      <w:r w:rsidRPr="004B02E5">
        <w:t>Водный режим рек в течение паводкового периода отличается крайней неустойчивостью. Наряду с паводками различной величины отмечаются периоды с относительно низкой водностью, а в отдельные годы – с прерывистой летне-осенней меженью.</w:t>
      </w:r>
    </w:p>
    <w:p w:rsidR="00ED0231" w:rsidRPr="004B02E5" w:rsidRDefault="00ED0231" w:rsidP="00D862BE">
      <w:pPr>
        <w:pStyle w:val="BodyTextIndent"/>
        <w:jc w:val="both"/>
      </w:pPr>
      <w:r w:rsidRPr="004B02E5">
        <w:t xml:space="preserve">Дождевые паводки имеют различные размеры и форму, иногда они накладываются друг на друга и образуют многовершинные паводковые волны. Характерной особенностью паводков, являются резкие подъемы и спады уровней. </w:t>
      </w:r>
    </w:p>
    <w:p w:rsidR="00ED0231" w:rsidRPr="004B02E5" w:rsidRDefault="00ED0231" w:rsidP="00D862BE">
      <w:pPr>
        <w:pStyle w:val="BodyTextIndent"/>
        <w:jc w:val="both"/>
      </w:pPr>
      <w:r w:rsidRPr="004B02E5">
        <w:t xml:space="preserve">На р.Чикой за этот же период наблюдений наивысший паводок прошёл в 1973 году. Максимальная интенсивность подъема уровня воды составила: у Чикойского кожевенного завода – 1,19 м/сутки; у с.Поворот – 1,88 м/сутки. При такой интенсивности подъема уровня воды в реках быстро достигают </w:t>
      </w:r>
    </w:p>
    <w:p w:rsidR="00ED0231" w:rsidRPr="004B02E5" w:rsidRDefault="00ED0231" w:rsidP="00D862BE">
      <w:pPr>
        <w:pStyle w:val="BodyTextIndent"/>
        <w:jc w:val="both"/>
      </w:pPr>
      <w:r w:rsidRPr="004B02E5">
        <w:t>критических отметок, выше которых вода выходит на пойму с затоплением сельскохозяйственных угодий и населенных пунктов.</w:t>
      </w:r>
    </w:p>
    <w:p w:rsidR="00ED0231" w:rsidRPr="004B02E5" w:rsidRDefault="00ED0231" w:rsidP="00D862BE">
      <w:pPr>
        <w:pStyle w:val="BodyTextIndent"/>
        <w:jc w:val="both"/>
      </w:pPr>
      <w:r w:rsidRPr="004B02E5">
        <w:t xml:space="preserve">Анализируя паводки последних лет следует отметить, что на р.Чикой наибольший, за период с 1936 года, паводок прошёл в 1973 году, вторым по величине был паводок 1936 года. За последние 9 лет (1998-2006 г.г.) наибольший паводок наблюдался в 1998 году и был третьим по величине, а по высоте подъема уровня воды отличался от наивысшего на 1,2 м и превышал критические уровни воды в 7 сёлах из 13,  расположенных на берегах р.Чикой в пределах Республики Бурятия. </w:t>
      </w:r>
    </w:p>
    <w:p w:rsidR="00ED0231" w:rsidRPr="004B02E5" w:rsidRDefault="00ED0231" w:rsidP="00D862BE">
      <w:pPr>
        <w:pStyle w:val="BodyTextIndent"/>
        <w:jc w:val="both"/>
      </w:pPr>
      <w:r w:rsidRPr="004B02E5">
        <w:t xml:space="preserve">На р.Хилок наибольший, за период с 1936 года, паводок прошёл в 1998 году, вторым по величине был паводок 1991 года, уровни воды которого были на 0,6 м – 0,2 м ниже уровней паводка 1998 года, соответственно, в верхнем,  среднем и нижнем течении. Уровни воды этих лет превышали критические отметки в 4-х сёлах из 15, расположенных на берегах р.Хилок в пределах Республики Бурятия. </w:t>
      </w:r>
    </w:p>
    <w:p w:rsidR="00ED0231" w:rsidRPr="004B02E5" w:rsidRDefault="00ED0231" w:rsidP="00D862BE">
      <w:pPr>
        <w:pStyle w:val="BodyTextIndent"/>
        <w:jc w:val="both"/>
      </w:pPr>
      <w:r w:rsidRPr="004B02E5">
        <w:rPr>
          <w:u w:val="single"/>
        </w:rPr>
        <w:t xml:space="preserve">Летняя межень </w:t>
      </w:r>
      <w:r w:rsidRPr="004B02E5">
        <w:t>на всех реках четко прослеживается в маловодные годы, когда ее продолжительность доходит до 3-х месяцев, в обычные годы ее продолжительность составляет порядка немногим более 1 месяца.</w:t>
      </w:r>
    </w:p>
    <w:p w:rsidR="00ED0231" w:rsidRPr="004B02E5" w:rsidRDefault="00ED0231" w:rsidP="00D862BE">
      <w:pPr>
        <w:pStyle w:val="BodyTextIndent"/>
        <w:jc w:val="both"/>
      </w:pPr>
      <w:r w:rsidRPr="004B02E5">
        <w:rPr>
          <w:u w:val="single"/>
        </w:rPr>
        <w:t>Зимняя межень</w:t>
      </w:r>
      <w:r w:rsidRPr="004B02E5">
        <w:t xml:space="preserve"> характеризуется низким стоком и продолжительностью до 140 суток.</w:t>
      </w:r>
    </w:p>
    <w:p w:rsidR="00ED0231" w:rsidRPr="004B02E5" w:rsidRDefault="00ED0231" w:rsidP="00D862BE">
      <w:pPr>
        <w:pStyle w:val="BodyTextIndent"/>
        <w:jc w:val="center"/>
        <w:rPr>
          <w:b/>
          <w:bCs/>
        </w:rPr>
      </w:pPr>
      <w:r w:rsidRPr="004B02E5">
        <w:rPr>
          <w:b/>
          <w:bCs/>
        </w:rPr>
        <w:t>5. Расчетные уровни воды.</w:t>
      </w:r>
    </w:p>
    <w:p w:rsidR="00ED0231" w:rsidRPr="004B02E5" w:rsidRDefault="00ED0231" w:rsidP="00D862BE">
      <w:pPr>
        <w:pStyle w:val="BodyTextIndent"/>
        <w:jc w:val="center"/>
        <w:rPr>
          <w:b/>
          <w:bCs/>
        </w:rPr>
      </w:pPr>
    </w:p>
    <w:p w:rsidR="00ED0231" w:rsidRPr="004B02E5" w:rsidRDefault="00ED0231" w:rsidP="00D862BE">
      <w:pPr>
        <w:pStyle w:val="BodyTextIndent"/>
        <w:jc w:val="both"/>
      </w:pPr>
      <w:r w:rsidRPr="004B02E5">
        <w:t xml:space="preserve"> В зависимости от постановлений водохозяйственной задачи расчетными уровнями, при проектировании каких-либо мероприятий, являются максимальные или минимальные. Для прогнозирования возможного затопления населенных пунктов на реках, расчетными уровнями являются максимальные годовые, к которым исходя из вышеизложенного, относятся вероятные (прогнозные) величины максимальных уровней воды дождевых паводков.</w:t>
      </w:r>
    </w:p>
    <w:p w:rsidR="00ED0231" w:rsidRPr="004B02E5" w:rsidRDefault="00ED0231" w:rsidP="00D862BE">
      <w:pPr>
        <w:pStyle w:val="BodyTextIndent"/>
        <w:jc w:val="both"/>
      </w:pPr>
      <w:r w:rsidRPr="004B02E5">
        <w:t xml:space="preserve">Их определение в створах населенных пунктов по берегам этих рек в пределах территории Республики Бурятия связано с определением соответствующих уровней воды в опорных репрезентивных пунктах наблюдений. </w:t>
      </w:r>
    </w:p>
    <w:p w:rsidR="00ED0231" w:rsidRPr="004B02E5" w:rsidRDefault="00ED0231" w:rsidP="004B02E5">
      <w:pPr>
        <w:pStyle w:val="BodyTextIndent"/>
        <w:jc w:val="both"/>
      </w:pPr>
      <w:r w:rsidRPr="004B02E5">
        <w:t xml:space="preserve">           На р.Чикой у Чикойского кожевенного завода – для участка реки от границы с Читинской областью до с.Хилгантуй включительно, и у с.Поворот – для нижнего течения, вплоть до устья реки. На р.Хилок у с.Малый Куналей – для участка реки от границы с Читинской областью до с.Малый Куналей и у з.Хайластуй – для нижнего течения, вплоть до устья реки. На основном стволе р. Селенга – от с. Наушки (государственная граница России и Монголии) до с. Новоселенгинск  (слияние р. Селенга и Чикой), далее до  разъезда Мостовой и г. Улан-Удэ.   Для данных водомерных постов расчеты вероятных величин максимальных уровней воды выполнены в соответствии </w:t>
      </w:r>
    </w:p>
    <w:p w:rsidR="00ED0231" w:rsidRPr="004B02E5" w:rsidRDefault="00ED0231" w:rsidP="00D862BE">
      <w:pPr>
        <w:pStyle w:val="BodyTextIndent"/>
        <w:jc w:val="both"/>
      </w:pPr>
      <w:r w:rsidRPr="004B02E5">
        <w:t xml:space="preserve">со СНиП 2.01.14-83 «Определение расчетных гидрологических характеристик», графоаналитическим методом. </w:t>
      </w:r>
    </w:p>
    <w:p w:rsidR="00ED0231" w:rsidRPr="004B02E5" w:rsidRDefault="00ED0231" w:rsidP="00D862BE">
      <w:pPr>
        <w:pStyle w:val="BodyTextIndent"/>
        <w:jc w:val="both"/>
      </w:pPr>
      <w:r w:rsidRPr="004B02E5">
        <w:t>Характерными показателями выполненных максимальных расходов 1% обеспеченности в бассейне р. Селенга являются расчетные данные по следующим репрезентивным водопостам:</w:t>
      </w:r>
    </w:p>
    <w:p w:rsidR="00ED0231" w:rsidRPr="004B02E5" w:rsidRDefault="00ED0231" w:rsidP="00D862BE">
      <w:pPr>
        <w:pStyle w:val="BodyTextIndent"/>
        <w:jc w:val="both"/>
      </w:pPr>
      <w:r w:rsidRPr="004B02E5">
        <w:t>- с. Наушки               -  3630 м3/с;</w:t>
      </w:r>
    </w:p>
    <w:p w:rsidR="00ED0231" w:rsidRPr="004B02E5" w:rsidRDefault="00ED0231" w:rsidP="00D862BE">
      <w:pPr>
        <w:pStyle w:val="BodyTextIndent"/>
        <w:jc w:val="both"/>
      </w:pPr>
      <w:r w:rsidRPr="004B02E5">
        <w:t>- с. Новоселенгинск -  7160 м3/с;</w:t>
      </w:r>
    </w:p>
    <w:p w:rsidR="00ED0231" w:rsidRPr="004B02E5" w:rsidRDefault="00ED0231" w:rsidP="00D862BE">
      <w:pPr>
        <w:pStyle w:val="BodyTextIndent"/>
        <w:jc w:val="both"/>
      </w:pPr>
      <w:r w:rsidRPr="004B02E5">
        <w:t>- разъезд Мостовой  -  8870 м3/с.</w:t>
      </w:r>
    </w:p>
    <w:p w:rsidR="00ED0231" w:rsidRPr="004B02E5" w:rsidRDefault="00ED0231" w:rsidP="00D862BE">
      <w:pPr>
        <w:pStyle w:val="BodyTextIndent"/>
        <w:jc w:val="both"/>
      </w:pPr>
    </w:p>
    <w:p w:rsidR="00ED0231" w:rsidRPr="004B02E5" w:rsidRDefault="00ED0231" w:rsidP="00D862BE">
      <w:pPr>
        <w:pStyle w:val="BodyTextIndent"/>
        <w:jc w:val="center"/>
      </w:pPr>
      <w:r w:rsidRPr="004B02E5">
        <w:t>Максимальные уровни воды дождевых паводков в створах действующих водомерных постов р. Чикой и Хилок на территории Бурятии.</w:t>
      </w:r>
    </w:p>
    <w:p w:rsidR="00ED0231" w:rsidRDefault="00ED0231" w:rsidP="00D862BE">
      <w:pPr>
        <w:pStyle w:val="BodyTextIndent"/>
        <w:jc w:val="both"/>
      </w:pPr>
    </w:p>
    <w:p w:rsidR="00ED0231" w:rsidRDefault="00ED0231" w:rsidP="00D862BE">
      <w:pPr>
        <w:pStyle w:val="BodyTextIndent"/>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1440"/>
        <w:gridCol w:w="1080"/>
        <w:gridCol w:w="1080"/>
        <w:gridCol w:w="1080"/>
        <w:gridCol w:w="1080"/>
        <w:gridCol w:w="1080"/>
      </w:tblGrid>
      <w:tr w:rsidR="00ED0231" w:rsidTr="00115AC8">
        <w:trPr>
          <w:cantSplit/>
        </w:trPr>
        <w:tc>
          <w:tcPr>
            <w:tcW w:w="1260" w:type="dxa"/>
            <w:vAlign w:val="center"/>
          </w:tcPr>
          <w:p w:rsidR="00ED0231" w:rsidRDefault="00ED0231" w:rsidP="00115AC8">
            <w:pPr>
              <w:jc w:val="center"/>
            </w:pPr>
            <w:r>
              <w:t>Река</w:t>
            </w:r>
          </w:p>
          <w:p w:rsidR="00ED0231" w:rsidRDefault="00ED0231" w:rsidP="00115AC8">
            <w:pPr>
              <w:jc w:val="center"/>
            </w:pPr>
          </w:p>
        </w:tc>
        <w:tc>
          <w:tcPr>
            <w:tcW w:w="1620" w:type="dxa"/>
            <w:vAlign w:val="center"/>
          </w:tcPr>
          <w:p w:rsidR="00ED0231" w:rsidRDefault="00ED0231" w:rsidP="00115AC8">
            <w:r>
              <w:t xml:space="preserve">        Пост</w:t>
            </w:r>
          </w:p>
        </w:tc>
        <w:tc>
          <w:tcPr>
            <w:tcW w:w="1440" w:type="dxa"/>
          </w:tcPr>
          <w:p w:rsidR="00ED0231" w:rsidRDefault="00ED0231" w:rsidP="00115AC8">
            <w:pPr>
              <w:pStyle w:val="BodyTextIndent"/>
              <w:jc w:val="center"/>
              <w:rPr>
                <w:sz w:val="22"/>
                <w:szCs w:val="22"/>
              </w:rPr>
            </w:pPr>
          </w:p>
        </w:tc>
        <w:tc>
          <w:tcPr>
            <w:tcW w:w="1080" w:type="dxa"/>
          </w:tcPr>
          <w:p w:rsidR="00ED0231" w:rsidRDefault="00ED0231" w:rsidP="00115AC8">
            <w:pPr>
              <w:pStyle w:val="BodyTextIndent"/>
              <w:jc w:val="center"/>
              <w:rPr>
                <w:sz w:val="22"/>
                <w:szCs w:val="22"/>
              </w:rPr>
            </w:pPr>
            <w:r>
              <w:rPr>
                <w:sz w:val="22"/>
                <w:szCs w:val="22"/>
              </w:rPr>
              <w:t>1%</w:t>
            </w:r>
          </w:p>
        </w:tc>
        <w:tc>
          <w:tcPr>
            <w:tcW w:w="1080" w:type="dxa"/>
          </w:tcPr>
          <w:p w:rsidR="00ED0231" w:rsidRDefault="00ED0231" w:rsidP="00115AC8">
            <w:pPr>
              <w:pStyle w:val="BodyTextIndent"/>
              <w:jc w:val="center"/>
              <w:rPr>
                <w:sz w:val="22"/>
                <w:szCs w:val="22"/>
              </w:rPr>
            </w:pPr>
            <w:r>
              <w:rPr>
                <w:sz w:val="22"/>
                <w:szCs w:val="22"/>
              </w:rPr>
              <w:t>3%</w:t>
            </w:r>
          </w:p>
        </w:tc>
        <w:tc>
          <w:tcPr>
            <w:tcW w:w="1080" w:type="dxa"/>
          </w:tcPr>
          <w:p w:rsidR="00ED0231" w:rsidRDefault="00ED0231" w:rsidP="00115AC8">
            <w:pPr>
              <w:pStyle w:val="BodyTextIndent"/>
              <w:jc w:val="center"/>
              <w:rPr>
                <w:sz w:val="22"/>
                <w:szCs w:val="22"/>
              </w:rPr>
            </w:pPr>
            <w:r>
              <w:rPr>
                <w:sz w:val="22"/>
                <w:szCs w:val="22"/>
              </w:rPr>
              <w:t>5%</w:t>
            </w:r>
          </w:p>
        </w:tc>
        <w:tc>
          <w:tcPr>
            <w:tcW w:w="1080" w:type="dxa"/>
          </w:tcPr>
          <w:p w:rsidR="00ED0231" w:rsidRDefault="00ED0231" w:rsidP="00115AC8">
            <w:pPr>
              <w:pStyle w:val="BodyTextIndent"/>
              <w:jc w:val="center"/>
              <w:rPr>
                <w:sz w:val="22"/>
                <w:szCs w:val="22"/>
              </w:rPr>
            </w:pPr>
            <w:r>
              <w:rPr>
                <w:sz w:val="22"/>
                <w:szCs w:val="22"/>
              </w:rPr>
              <w:t>10%</w:t>
            </w:r>
          </w:p>
        </w:tc>
        <w:tc>
          <w:tcPr>
            <w:tcW w:w="1080" w:type="dxa"/>
          </w:tcPr>
          <w:p w:rsidR="00ED0231" w:rsidRDefault="00ED0231" w:rsidP="00115AC8">
            <w:pPr>
              <w:pStyle w:val="BodyTextIndent"/>
              <w:jc w:val="center"/>
              <w:rPr>
                <w:sz w:val="22"/>
                <w:szCs w:val="22"/>
              </w:rPr>
            </w:pPr>
            <w:r>
              <w:rPr>
                <w:sz w:val="22"/>
                <w:szCs w:val="22"/>
              </w:rPr>
              <w:t>25%</w:t>
            </w:r>
          </w:p>
        </w:tc>
      </w:tr>
      <w:tr w:rsidR="00ED0231" w:rsidTr="00115AC8">
        <w:trPr>
          <w:cantSplit/>
        </w:trPr>
        <w:tc>
          <w:tcPr>
            <w:tcW w:w="1260" w:type="dxa"/>
            <w:vMerge w:val="restart"/>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Чикой</w:t>
            </w:r>
          </w:p>
        </w:tc>
        <w:tc>
          <w:tcPr>
            <w:tcW w:w="1620" w:type="dxa"/>
            <w:vMerge w:val="restart"/>
          </w:tcPr>
          <w:p w:rsidR="00ED0231" w:rsidRDefault="00ED0231" w:rsidP="00115AC8">
            <w:pPr>
              <w:pStyle w:val="BodyTextIndent"/>
              <w:jc w:val="center"/>
              <w:rPr>
                <w:sz w:val="22"/>
                <w:szCs w:val="22"/>
              </w:rPr>
            </w:pPr>
            <w:r>
              <w:rPr>
                <w:sz w:val="22"/>
                <w:szCs w:val="22"/>
              </w:rPr>
              <w:t xml:space="preserve">Чикойский </w:t>
            </w:r>
          </w:p>
          <w:p w:rsidR="00ED0231" w:rsidRDefault="00ED0231" w:rsidP="00115AC8">
            <w:pPr>
              <w:pStyle w:val="BodyTextIndent"/>
              <w:jc w:val="center"/>
              <w:rPr>
                <w:sz w:val="22"/>
                <w:szCs w:val="22"/>
              </w:rPr>
            </w:pPr>
            <w:r>
              <w:rPr>
                <w:sz w:val="22"/>
                <w:szCs w:val="22"/>
              </w:rPr>
              <w:t xml:space="preserve">   кожевенный завод</w:t>
            </w:r>
          </w:p>
        </w:tc>
        <w:tc>
          <w:tcPr>
            <w:tcW w:w="1440" w:type="dxa"/>
          </w:tcPr>
          <w:p w:rsidR="00ED0231" w:rsidRDefault="00ED0231" w:rsidP="00115AC8">
            <w:pPr>
              <w:pStyle w:val="BodyTextIndent"/>
              <w:jc w:val="center"/>
              <w:rPr>
                <w:sz w:val="22"/>
                <w:szCs w:val="22"/>
              </w:rPr>
            </w:pPr>
            <w:r>
              <w:rPr>
                <w:sz w:val="22"/>
                <w:szCs w:val="22"/>
              </w:rPr>
              <w:t>см. над «О»</w:t>
            </w:r>
          </w:p>
        </w:tc>
        <w:tc>
          <w:tcPr>
            <w:tcW w:w="1080" w:type="dxa"/>
          </w:tcPr>
          <w:p w:rsidR="00ED0231" w:rsidRDefault="00ED0231" w:rsidP="00115AC8">
            <w:pPr>
              <w:pStyle w:val="BodyTextIndent"/>
              <w:jc w:val="center"/>
              <w:rPr>
                <w:sz w:val="22"/>
                <w:szCs w:val="22"/>
              </w:rPr>
            </w:pPr>
            <w:r>
              <w:rPr>
                <w:sz w:val="22"/>
                <w:szCs w:val="22"/>
              </w:rPr>
              <w:t>499</w:t>
            </w:r>
          </w:p>
        </w:tc>
        <w:tc>
          <w:tcPr>
            <w:tcW w:w="1080" w:type="dxa"/>
          </w:tcPr>
          <w:p w:rsidR="00ED0231" w:rsidRDefault="00ED0231" w:rsidP="00115AC8">
            <w:pPr>
              <w:pStyle w:val="BodyTextIndent"/>
              <w:jc w:val="center"/>
              <w:rPr>
                <w:sz w:val="22"/>
                <w:szCs w:val="22"/>
              </w:rPr>
            </w:pPr>
            <w:r>
              <w:rPr>
                <w:sz w:val="22"/>
                <w:szCs w:val="22"/>
              </w:rPr>
              <w:t>446</w:t>
            </w:r>
          </w:p>
        </w:tc>
        <w:tc>
          <w:tcPr>
            <w:tcW w:w="1080" w:type="dxa"/>
          </w:tcPr>
          <w:p w:rsidR="00ED0231" w:rsidRDefault="00ED0231" w:rsidP="00115AC8">
            <w:pPr>
              <w:pStyle w:val="BodyTextIndent"/>
              <w:jc w:val="center"/>
              <w:rPr>
                <w:sz w:val="22"/>
                <w:szCs w:val="22"/>
              </w:rPr>
            </w:pPr>
            <w:r>
              <w:rPr>
                <w:sz w:val="22"/>
                <w:szCs w:val="22"/>
              </w:rPr>
              <w:t>421</w:t>
            </w:r>
          </w:p>
        </w:tc>
        <w:tc>
          <w:tcPr>
            <w:tcW w:w="1080" w:type="dxa"/>
          </w:tcPr>
          <w:p w:rsidR="00ED0231" w:rsidRDefault="00ED0231" w:rsidP="00115AC8">
            <w:pPr>
              <w:pStyle w:val="BodyTextIndent"/>
              <w:jc w:val="center"/>
              <w:rPr>
                <w:sz w:val="22"/>
                <w:szCs w:val="22"/>
              </w:rPr>
            </w:pPr>
            <w:r>
              <w:rPr>
                <w:sz w:val="22"/>
                <w:szCs w:val="22"/>
              </w:rPr>
              <w:t>382</w:t>
            </w:r>
          </w:p>
        </w:tc>
        <w:tc>
          <w:tcPr>
            <w:tcW w:w="1080" w:type="dxa"/>
          </w:tcPr>
          <w:p w:rsidR="00ED0231" w:rsidRDefault="00ED0231" w:rsidP="00115AC8">
            <w:pPr>
              <w:pStyle w:val="BodyTextIndent"/>
              <w:jc w:val="center"/>
              <w:rPr>
                <w:sz w:val="22"/>
                <w:szCs w:val="22"/>
              </w:rPr>
            </w:pPr>
            <w:r>
              <w:rPr>
                <w:sz w:val="22"/>
                <w:szCs w:val="22"/>
              </w:rPr>
              <w:t>324</w:t>
            </w:r>
          </w:p>
        </w:tc>
      </w:tr>
      <w:tr w:rsidR="00ED0231" w:rsidTr="00115AC8">
        <w:trPr>
          <w:cantSplit/>
        </w:trPr>
        <w:tc>
          <w:tcPr>
            <w:tcW w:w="1260" w:type="dxa"/>
            <w:vMerge/>
            <w:vAlign w:val="center"/>
          </w:tcPr>
          <w:p w:rsidR="00ED0231" w:rsidRDefault="00ED0231" w:rsidP="00115AC8"/>
        </w:tc>
        <w:tc>
          <w:tcPr>
            <w:tcW w:w="1620" w:type="dxa"/>
            <w:vMerge/>
            <w:vAlign w:val="center"/>
          </w:tcPr>
          <w:p w:rsidR="00ED0231" w:rsidRDefault="00ED0231" w:rsidP="00115AC8"/>
        </w:tc>
        <w:tc>
          <w:tcPr>
            <w:tcW w:w="1440" w:type="dxa"/>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м БС</w:t>
            </w:r>
          </w:p>
        </w:tc>
        <w:tc>
          <w:tcPr>
            <w:tcW w:w="1080" w:type="dxa"/>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592,90</w:t>
            </w:r>
          </w:p>
        </w:tc>
        <w:tc>
          <w:tcPr>
            <w:tcW w:w="1080" w:type="dxa"/>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592,37</w:t>
            </w:r>
          </w:p>
        </w:tc>
        <w:tc>
          <w:tcPr>
            <w:tcW w:w="1080" w:type="dxa"/>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592,12</w:t>
            </w:r>
          </w:p>
        </w:tc>
        <w:tc>
          <w:tcPr>
            <w:tcW w:w="1080" w:type="dxa"/>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591,73</w:t>
            </w:r>
          </w:p>
        </w:tc>
        <w:tc>
          <w:tcPr>
            <w:tcW w:w="1080" w:type="dxa"/>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591,15</w:t>
            </w:r>
          </w:p>
        </w:tc>
      </w:tr>
      <w:tr w:rsidR="00ED0231" w:rsidTr="00115AC8">
        <w:trPr>
          <w:cantSplit/>
        </w:trPr>
        <w:tc>
          <w:tcPr>
            <w:tcW w:w="1260" w:type="dxa"/>
            <w:vMerge/>
            <w:vAlign w:val="center"/>
          </w:tcPr>
          <w:p w:rsidR="00ED0231" w:rsidRDefault="00ED0231" w:rsidP="00115AC8"/>
        </w:tc>
        <w:tc>
          <w:tcPr>
            <w:tcW w:w="1620" w:type="dxa"/>
            <w:vMerge w:val="restart"/>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с.Поворот</w:t>
            </w:r>
          </w:p>
        </w:tc>
        <w:tc>
          <w:tcPr>
            <w:tcW w:w="1440" w:type="dxa"/>
          </w:tcPr>
          <w:p w:rsidR="00ED0231" w:rsidRDefault="00ED0231" w:rsidP="00115AC8">
            <w:pPr>
              <w:pStyle w:val="BodyTextIndent"/>
              <w:jc w:val="center"/>
              <w:rPr>
                <w:sz w:val="22"/>
                <w:szCs w:val="22"/>
              </w:rPr>
            </w:pPr>
            <w:r>
              <w:rPr>
                <w:sz w:val="22"/>
                <w:szCs w:val="22"/>
              </w:rPr>
              <w:t>см. над «О»</w:t>
            </w:r>
          </w:p>
        </w:tc>
        <w:tc>
          <w:tcPr>
            <w:tcW w:w="1080" w:type="dxa"/>
          </w:tcPr>
          <w:p w:rsidR="00ED0231" w:rsidRDefault="00ED0231" w:rsidP="00115AC8">
            <w:pPr>
              <w:pStyle w:val="BodyTextIndent"/>
              <w:jc w:val="center"/>
              <w:rPr>
                <w:sz w:val="22"/>
                <w:szCs w:val="22"/>
              </w:rPr>
            </w:pPr>
            <w:r>
              <w:rPr>
                <w:sz w:val="22"/>
                <w:szCs w:val="22"/>
              </w:rPr>
              <w:t>575</w:t>
            </w:r>
          </w:p>
        </w:tc>
        <w:tc>
          <w:tcPr>
            <w:tcW w:w="1080" w:type="dxa"/>
          </w:tcPr>
          <w:p w:rsidR="00ED0231" w:rsidRDefault="00ED0231" w:rsidP="00115AC8">
            <w:pPr>
              <w:pStyle w:val="BodyTextIndent"/>
              <w:jc w:val="center"/>
              <w:rPr>
                <w:sz w:val="22"/>
                <w:szCs w:val="22"/>
              </w:rPr>
            </w:pPr>
            <w:r>
              <w:rPr>
                <w:sz w:val="22"/>
                <w:szCs w:val="22"/>
              </w:rPr>
              <w:t>505</w:t>
            </w:r>
          </w:p>
        </w:tc>
        <w:tc>
          <w:tcPr>
            <w:tcW w:w="1080" w:type="dxa"/>
          </w:tcPr>
          <w:p w:rsidR="00ED0231" w:rsidRDefault="00ED0231" w:rsidP="00115AC8">
            <w:pPr>
              <w:pStyle w:val="BodyTextIndent"/>
              <w:jc w:val="center"/>
              <w:rPr>
                <w:sz w:val="22"/>
                <w:szCs w:val="22"/>
              </w:rPr>
            </w:pPr>
            <w:r>
              <w:rPr>
                <w:sz w:val="22"/>
                <w:szCs w:val="22"/>
              </w:rPr>
              <w:t>468</w:t>
            </w:r>
          </w:p>
        </w:tc>
        <w:tc>
          <w:tcPr>
            <w:tcW w:w="1080" w:type="dxa"/>
          </w:tcPr>
          <w:p w:rsidR="00ED0231" w:rsidRDefault="00ED0231" w:rsidP="00115AC8">
            <w:pPr>
              <w:pStyle w:val="BodyTextIndent"/>
              <w:jc w:val="center"/>
              <w:rPr>
                <w:sz w:val="22"/>
                <w:szCs w:val="22"/>
              </w:rPr>
            </w:pPr>
            <w:r>
              <w:rPr>
                <w:sz w:val="22"/>
                <w:szCs w:val="22"/>
              </w:rPr>
              <w:t>422</w:t>
            </w:r>
          </w:p>
        </w:tc>
        <w:tc>
          <w:tcPr>
            <w:tcW w:w="1080" w:type="dxa"/>
          </w:tcPr>
          <w:p w:rsidR="00ED0231" w:rsidRDefault="00ED0231" w:rsidP="00115AC8">
            <w:pPr>
              <w:pStyle w:val="BodyTextIndent"/>
              <w:jc w:val="center"/>
              <w:rPr>
                <w:sz w:val="22"/>
                <w:szCs w:val="22"/>
              </w:rPr>
            </w:pPr>
            <w:r>
              <w:rPr>
                <w:sz w:val="22"/>
                <w:szCs w:val="22"/>
              </w:rPr>
              <w:t>349</w:t>
            </w:r>
          </w:p>
        </w:tc>
      </w:tr>
      <w:tr w:rsidR="00ED0231" w:rsidTr="00115AC8">
        <w:trPr>
          <w:cantSplit/>
        </w:trPr>
        <w:tc>
          <w:tcPr>
            <w:tcW w:w="1260" w:type="dxa"/>
            <w:vMerge/>
            <w:vAlign w:val="center"/>
          </w:tcPr>
          <w:p w:rsidR="00ED0231" w:rsidRDefault="00ED0231" w:rsidP="00115AC8"/>
        </w:tc>
        <w:tc>
          <w:tcPr>
            <w:tcW w:w="1620" w:type="dxa"/>
            <w:vMerge/>
            <w:vAlign w:val="center"/>
          </w:tcPr>
          <w:p w:rsidR="00ED0231" w:rsidRDefault="00ED0231" w:rsidP="00115AC8"/>
        </w:tc>
        <w:tc>
          <w:tcPr>
            <w:tcW w:w="1440" w:type="dxa"/>
          </w:tcPr>
          <w:p w:rsidR="00ED0231" w:rsidRDefault="00ED0231" w:rsidP="00115AC8">
            <w:pPr>
              <w:pStyle w:val="BodyTextIndent"/>
              <w:jc w:val="center"/>
              <w:rPr>
                <w:sz w:val="22"/>
                <w:szCs w:val="22"/>
              </w:rPr>
            </w:pPr>
            <w:r>
              <w:rPr>
                <w:sz w:val="22"/>
                <w:szCs w:val="22"/>
              </w:rPr>
              <w:t>м БС</w:t>
            </w:r>
          </w:p>
        </w:tc>
        <w:tc>
          <w:tcPr>
            <w:tcW w:w="1080" w:type="dxa"/>
          </w:tcPr>
          <w:p w:rsidR="00ED0231" w:rsidRDefault="00ED0231" w:rsidP="00115AC8">
            <w:pPr>
              <w:pStyle w:val="BodyTextIndent"/>
              <w:jc w:val="center"/>
              <w:rPr>
                <w:sz w:val="22"/>
                <w:szCs w:val="22"/>
              </w:rPr>
            </w:pPr>
            <w:r>
              <w:rPr>
                <w:sz w:val="22"/>
                <w:szCs w:val="22"/>
              </w:rPr>
              <w:t>546,70</w:t>
            </w:r>
          </w:p>
        </w:tc>
        <w:tc>
          <w:tcPr>
            <w:tcW w:w="1080" w:type="dxa"/>
          </w:tcPr>
          <w:p w:rsidR="00ED0231" w:rsidRDefault="00ED0231" w:rsidP="00115AC8">
            <w:pPr>
              <w:pStyle w:val="BodyTextIndent"/>
              <w:jc w:val="center"/>
              <w:rPr>
                <w:sz w:val="22"/>
                <w:szCs w:val="22"/>
              </w:rPr>
            </w:pPr>
            <w:r>
              <w:rPr>
                <w:sz w:val="22"/>
                <w:szCs w:val="22"/>
              </w:rPr>
              <w:t>546,00</w:t>
            </w:r>
          </w:p>
        </w:tc>
        <w:tc>
          <w:tcPr>
            <w:tcW w:w="1080" w:type="dxa"/>
          </w:tcPr>
          <w:p w:rsidR="00ED0231" w:rsidRDefault="00ED0231" w:rsidP="00115AC8">
            <w:pPr>
              <w:pStyle w:val="BodyTextIndent"/>
              <w:jc w:val="center"/>
              <w:rPr>
                <w:sz w:val="22"/>
                <w:szCs w:val="22"/>
              </w:rPr>
            </w:pPr>
            <w:r>
              <w:rPr>
                <w:sz w:val="22"/>
                <w:szCs w:val="22"/>
              </w:rPr>
              <w:t>545,63</w:t>
            </w:r>
          </w:p>
        </w:tc>
        <w:tc>
          <w:tcPr>
            <w:tcW w:w="1080" w:type="dxa"/>
          </w:tcPr>
          <w:p w:rsidR="00ED0231" w:rsidRDefault="00ED0231" w:rsidP="00115AC8">
            <w:pPr>
              <w:pStyle w:val="BodyTextIndent"/>
              <w:jc w:val="center"/>
              <w:rPr>
                <w:sz w:val="22"/>
                <w:szCs w:val="22"/>
              </w:rPr>
            </w:pPr>
            <w:r>
              <w:rPr>
                <w:sz w:val="22"/>
                <w:szCs w:val="22"/>
              </w:rPr>
              <w:t>545,17</w:t>
            </w:r>
          </w:p>
        </w:tc>
        <w:tc>
          <w:tcPr>
            <w:tcW w:w="1080" w:type="dxa"/>
          </w:tcPr>
          <w:p w:rsidR="00ED0231" w:rsidRDefault="00ED0231" w:rsidP="00115AC8">
            <w:pPr>
              <w:pStyle w:val="BodyTextIndent"/>
              <w:jc w:val="center"/>
              <w:rPr>
                <w:sz w:val="22"/>
                <w:szCs w:val="22"/>
              </w:rPr>
            </w:pPr>
            <w:r>
              <w:rPr>
                <w:sz w:val="22"/>
                <w:szCs w:val="22"/>
              </w:rPr>
              <w:t>544,44</w:t>
            </w:r>
          </w:p>
        </w:tc>
      </w:tr>
      <w:tr w:rsidR="00ED0231" w:rsidTr="00115AC8">
        <w:trPr>
          <w:cantSplit/>
        </w:trPr>
        <w:tc>
          <w:tcPr>
            <w:tcW w:w="1260" w:type="dxa"/>
            <w:vMerge w:val="restart"/>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Хилок</w:t>
            </w:r>
          </w:p>
        </w:tc>
        <w:tc>
          <w:tcPr>
            <w:tcW w:w="1620" w:type="dxa"/>
            <w:vMerge w:val="restart"/>
          </w:tcPr>
          <w:p w:rsidR="00ED0231" w:rsidRDefault="00ED0231" w:rsidP="00115AC8">
            <w:pPr>
              <w:pStyle w:val="BodyTextIndent"/>
              <w:jc w:val="center"/>
              <w:rPr>
                <w:sz w:val="22"/>
                <w:szCs w:val="22"/>
              </w:rPr>
            </w:pPr>
            <w:r>
              <w:rPr>
                <w:sz w:val="22"/>
                <w:szCs w:val="22"/>
              </w:rPr>
              <w:t>с.Малый</w:t>
            </w:r>
          </w:p>
          <w:p w:rsidR="00ED0231" w:rsidRDefault="00ED0231" w:rsidP="00115AC8">
            <w:pPr>
              <w:pStyle w:val="BodyTextIndent"/>
              <w:jc w:val="center"/>
              <w:rPr>
                <w:sz w:val="22"/>
                <w:szCs w:val="22"/>
              </w:rPr>
            </w:pPr>
            <w:r>
              <w:rPr>
                <w:sz w:val="22"/>
                <w:szCs w:val="22"/>
              </w:rPr>
              <w:t>Куналей</w:t>
            </w:r>
          </w:p>
        </w:tc>
        <w:tc>
          <w:tcPr>
            <w:tcW w:w="1440" w:type="dxa"/>
          </w:tcPr>
          <w:p w:rsidR="00ED0231" w:rsidRDefault="00ED0231" w:rsidP="00115AC8">
            <w:pPr>
              <w:pStyle w:val="BodyTextIndent"/>
              <w:jc w:val="center"/>
              <w:rPr>
                <w:sz w:val="22"/>
                <w:szCs w:val="22"/>
              </w:rPr>
            </w:pPr>
            <w:r>
              <w:rPr>
                <w:sz w:val="22"/>
                <w:szCs w:val="22"/>
              </w:rPr>
              <w:t>см. над «О»</w:t>
            </w:r>
          </w:p>
        </w:tc>
        <w:tc>
          <w:tcPr>
            <w:tcW w:w="1080" w:type="dxa"/>
          </w:tcPr>
          <w:p w:rsidR="00ED0231" w:rsidRDefault="00ED0231" w:rsidP="00115AC8">
            <w:pPr>
              <w:pStyle w:val="BodyTextIndent"/>
              <w:jc w:val="center"/>
              <w:rPr>
                <w:sz w:val="22"/>
                <w:szCs w:val="22"/>
              </w:rPr>
            </w:pPr>
            <w:r>
              <w:rPr>
                <w:sz w:val="22"/>
                <w:szCs w:val="22"/>
              </w:rPr>
              <w:t>471</w:t>
            </w:r>
          </w:p>
        </w:tc>
        <w:tc>
          <w:tcPr>
            <w:tcW w:w="1080" w:type="dxa"/>
          </w:tcPr>
          <w:p w:rsidR="00ED0231" w:rsidRDefault="00ED0231" w:rsidP="00115AC8">
            <w:pPr>
              <w:pStyle w:val="BodyTextIndent"/>
              <w:jc w:val="center"/>
              <w:rPr>
                <w:sz w:val="22"/>
                <w:szCs w:val="22"/>
              </w:rPr>
            </w:pPr>
            <w:r>
              <w:rPr>
                <w:sz w:val="22"/>
                <w:szCs w:val="22"/>
              </w:rPr>
              <w:t>402</w:t>
            </w:r>
          </w:p>
        </w:tc>
        <w:tc>
          <w:tcPr>
            <w:tcW w:w="1080" w:type="dxa"/>
          </w:tcPr>
          <w:p w:rsidR="00ED0231" w:rsidRDefault="00ED0231" w:rsidP="00115AC8">
            <w:pPr>
              <w:pStyle w:val="BodyTextIndent"/>
              <w:jc w:val="center"/>
              <w:rPr>
                <w:sz w:val="22"/>
                <w:szCs w:val="22"/>
              </w:rPr>
            </w:pPr>
            <w:r>
              <w:rPr>
                <w:sz w:val="22"/>
                <w:szCs w:val="22"/>
              </w:rPr>
              <w:t>369</w:t>
            </w:r>
          </w:p>
        </w:tc>
        <w:tc>
          <w:tcPr>
            <w:tcW w:w="1080" w:type="dxa"/>
          </w:tcPr>
          <w:p w:rsidR="00ED0231" w:rsidRDefault="00ED0231" w:rsidP="00115AC8">
            <w:pPr>
              <w:pStyle w:val="BodyTextIndent"/>
              <w:jc w:val="center"/>
              <w:rPr>
                <w:sz w:val="22"/>
                <w:szCs w:val="22"/>
              </w:rPr>
            </w:pPr>
            <w:r>
              <w:rPr>
                <w:sz w:val="22"/>
                <w:szCs w:val="22"/>
              </w:rPr>
              <w:t>326</w:t>
            </w:r>
          </w:p>
        </w:tc>
        <w:tc>
          <w:tcPr>
            <w:tcW w:w="1080" w:type="dxa"/>
          </w:tcPr>
          <w:p w:rsidR="00ED0231" w:rsidRDefault="00ED0231" w:rsidP="00115AC8">
            <w:pPr>
              <w:pStyle w:val="BodyTextIndent"/>
              <w:jc w:val="center"/>
              <w:rPr>
                <w:sz w:val="22"/>
                <w:szCs w:val="22"/>
              </w:rPr>
            </w:pPr>
            <w:r>
              <w:rPr>
                <w:sz w:val="22"/>
                <w:szCs w:val="22"/>
              </w:rPr>
              <w:t>266</w:t>
            </w:r>
          </w:p>
        </w:tc>
      </w:tr>
      <w:tr w:rsidR="00ED0231" w:rsidTr="00115AC8">
        <w:trPr>
          <w:cantSplit/>
        </w:trPr>
        <w:tc>
          <w:tcPr>
            <w:tcW w:w="1260" w:type="dxa"/>
            <w:vMerge/>
            <w:vAlign w:val="center"/>
          </w:tcPr>
          <w:p w:rsidR="00ED0231" w:rsidRDefault="00ED0231" w:rsidP="00115AC8"/>
        </w:tc>
        <w:tc>
          <w:tcPr>
            <w:tcW w:w="1620" w:type="dxa"/>
            <w:vMerge/>
            <w:vAlign w:val="center"/>
          </w:tcPr>
          <w:p w:rsidR="00ED0231" w:rsidRDefault="00ED0231" w:rsidP="00115AC8"/>
        </w:tc>
        <w:tc>
          <w:tcPr>
            <w:tcW w:w="1440" w:type="dxa"/>
          </w:tcPr>
          <w:p w:rsidR="00ED0231" w:rsidRDefault="00ED0231" w:rsidP="00115AC8">
            <w:pPr>
              <w:pStyle w:val="BodyTextIndent"/>
              <w:jc w:val="center"/>
              <w:rPr>
                <w:sz w:val="22"/>
                <w:szCs w:val="22"/>
              </w:rPr>
            </w:pPr>
            <w:r>
              <w:rPr>
                <w:sz w:val="22"/>
                <w:szCs w:val="22"/>
              </w:rPr>
              <w:t>м БС</w:t>
            </w:r>
          </w:p>
        </w:tc>
        <w:tc>
          <w:tcPr>
            <w:tcW w:w="1080" w:type="dxa"/>
          </w:tcPr>
          <w:p w:rsidR="00ED0231" w:rsidRDefault="00ED0231" w:rsidP="00115AC8">
            <w:pPr>
              <w:pStyle w:val="BodyTextIndent"/>
              <w:jc w:val="center"/>
              <w:rPr>
                <w:sz w:val="22"/>
                <w:szCs w:val="22"/>
              </w:rPr>
            </w:pPr>
            <w:r>
              <w:rPr>
                <w:sz w:val="22"/>
                <w:szCs w:val="22"/>
              </w:rPr>
              <w:t>625,26</w:t>
            </w:r>
          </w:p>
        </w:tc>
        <w:tc>
          <w:tcPr>
            <w:tcW w:w="1080" w:type="dxa"/>
          </w:tcPr>
          <w:p w:rsidR="00ED0231" w:rsidRDefault="00ED0231" w:rsidP="00115AC8">
            <w:pPr>
              <w:pStyle w:val="BodyTextIndent"/>
              <w:jc w:val="center"/>
              <w:rPr>
                <w:sz w:val="22"/>
                <w:szCs w:val="22"/>
              </w:rPr>
            </w:pPr>
            <w:r>
              <w:rPr>
                <w:sz w:val="22"/>
                <w:szCs w:val="22"/>
              </w:rPr>
              <w:t>624,57</w:t>
            </w:r>
          </w:p>
        </w:tc>
        <w:tc>
          <w:tcPr>
            <w:tcW w:w="1080" w:type="dxa"/>
          </w:tcPr>
          <w:p w:rsidR="00ED0231" w:rsidRDefault="00ED0231" w:rsidP="00115AC8">
            <w:pPr>
              <w:pStyle w:val="BodyTextIndent"/>
              <w:jc w:val="center"/>
              <w:rPr>
                <w:sz w:val="22"/>
                <w:szCs w:val="22"/>
              </w:rPr>
            </w:pPr>
            <w:r>
              <w:rPr>
                <w:sz w:val="22"/>
                <w:szCs w:val="22"/>
              </w:rPr>
              <w:t>624,24</w:t>
            </w:r>
          </w:p>
        </w:tc>
        <w:tc>
          <w:tcPr>
            <w:tcW w:w="1080" w:type="dxa"/>
          </w:tcPr>
          <w:p w:rsidR="00ED0231" w:rsidRDefault="00ED0231" w:rsidP="00115AC8">
            <w:pPr>
              <w:pStyle w:val="BodyTextIndent"/>
              <w:jc w:val="center"/>
              <w:rPr>
                <w:sz w:val="22"/>
                <w:szCs w:val="22"/>
              </w:rPr>
            </w:pPr>
            <w:r>
              <w:rPr>
                <w:sz w:val="22"/>
                <w:szCs w:val="22"/>
              </w:rPr>
              <w:t>623,81</w:t>
            </w:r>
          </w:p>
        </w:tc>
        <w:tc>
          <w:tcPr>
            <w:tcW w:w="1080" w:type="dxa"/>
          </w:tcPr>
          <w:p w:rsidR="00ED0231" w:rsidRDefault="00ED0231" w:rsidP="00115AC8">
            <w:pPr>
              <w:pStyle w:val="BodyTextIndent"/>
              <w:jc w:val="center"/>
              <w:rPr>
                <w:sz w:val="22"/>
                <w:szCs w:val="22"/>
              </w:rPr>
            </w:pPr>
            <w:r>
              <w:rPr>
                <w:sz w:val="22"/>
                <w:szCs w:val="22"/>
              </w:rPr>
              <w:t>623,21</w:t>
            </w:r>
          </w:p>
        </w:tc>
      </w:tr>
      <w:tr w:rsidR="00ED0231" w:rsidTr="00115AC8">
        <w:trPr>
          <w:cantSplit/>
        </w:trPr>
        <w:tc>
          <w:tcPr>
            <w:tcW w:w="1260" w:type="dxa"/>
            <w:vMerge/>
            <w:vAlign w:val="center"/>
          </w:tcPr>
          <w:p w:rsidR="00ED0231" w:rsidRDefault="00ED0231" w:rsidP="00115AC8"/>
        </w:tc>
        <w:tc>
          <w:tcPr>
            <w:tcW w:w="1620" w:type="dxa"/>
            <w:vMerge w:val="restart"/>
          </w:tcPr>
          <w:p w:rsidR="00ED0231" w:rsidRDefault="00ED0231" w:rsidP="00115AC8">
            <w:pPr>
              <w:pStyle w:val="BodyTextIndent"/>
              <w:jc w:val="center"/>
              <w:rPr>
                <w:sz w:val="22"/>
                <w:szCs w:val="22"/>
              </w:rPr>
            </w:pPr>
          </w:p>
          <w:p w:rsidR="00ED0231" w:rsidRDefault="00ED0231" w:rsidP="00115AC8">
            <w:pPr>
              <w:pStyle w:val="BodyTextIndent"/>
              <w:jc w:val="center"/>
              <w:rPr>
                <w:sz w:val="22"/>
                <w:szCs w:val="22"/>
              </w:rPr>
            </w:pPr>
            <w:r>
              <w:rPr>
                <w:sz w:val="22"/>
                <w:szCs w:val="22"/>
              </w:rPr>
              <w:t>з.Хайластуй</w:t>
            </w:r>
          </w:p>
        </w:tc>
        <w:tc>
          <w:tcPr>
            <w:tcW w:w="1440" w:type="dxa"/>
          </w:tcPr>
          <w:p w:rsidR="00ED0231" w:rsidRDefault="00ED0231" w:rsidP="00115AC8">
            <w:pPr>
              <w:pStyle w:val="BodyTextIndent"/>
              <w:jc w:val="center"/>
              <w:rPr>
                <w:sz w:val="22"/>
                <w:szCs w:val="22"/>
              </w:rPr>
            </w:pPr>
            <w:r>
              <w:rPr>
                <w:sz w:val="22"/>
                <w:szCs w:val="22"/>
              </w:rPr>
              <w:t>см. над «О»</w:t>
            </w:r>
          </w:p>
        </w:tc>
        <w:tc>
          <w:tcPr>
            <w:tcW w:w="1080" w:type="dxa"/>
          </w:tcPr>
          <w:p w:rsidR="00ED0231" w:rsidRDefault="00ED0231" w:rsidP="00115AC8">
            <w:pPr>
              <w:pStyle w:val="BodyTextIndent"/>
              <w:jc w:val="center"/>
              <w:rPr>
                <w:sz w:val="22"/>
                <w:szCs w:val="22"/>
              </w:rPr>
            </w:pPr>
            <w:r>
              <w:rPr>
                <w:sz w:val="22"/>
                <w:szCs w:val="22"/>
              </w:rPr>
              <w:t>764</w:t>
            </w:r>
          </w:p>
        </w:tc>
        <w:tc>
          <w:tcPr>
            <w:tcW w:w="1080" w:type="dxa"/>
          </w:tcPr>
          <w:p w:rsidR="00ED0231" w:rsidRDefault="00ED0231" w:rsidP="00115AC8">
            <w:pPr>
              <w:pStyle w:val="BodyTextIndent"/>
              <w:jc w:val="center"/>
              <w:rPr>
                <w:sz w:val="22"/>
                <w:szCs w:val="22"/>
              </w:rPr>
            </w:pPr>
            <w:r>
              <w:rPr>
                <w:sz w:val="22"/>
                <w:szCs w:val="22"/>
              </w:rPr>
              <w:t>697</w:t>
            </w:r>
          </w:p>
        </w:tc>
        <w:tc>
          <w:tcPr>
            <w:tcW w:w="1080" w:type="dxa"/>
          </w:tcPr>
          <w:p w:rsidR="00ED0231" w:rsidRDefault="00ED0231" w:rsidP="00115AC8">
            <w:pPr>
              <w:pStyle w:val="BodyTextIndent"/>
              <w:jc w:val="center"/>
              <w:rPr>
                <w:sz w:val="22"/>
                <w:szCs w:val="22"/>
              </w:rPr>
            </w:pPr>
            <w:r>
              <w:rPr>
                <w:sz w:val="22"/>
                <w:szCs w:val="22"/>
              </w:rPr>
              <w:t>666</w:t>
            </w:r>
          </w:p>
        </w:tc>
        <w:tc>
          <w:tcPr>
            <w:tcW w:w="1080" w:type="dxa"/>
          </w:tcPr>
          <w:p w:rsidR="00ED0231" w:rsidRDefault="00ED0231" w:rsidP="00115AC8">
            <w:pPr>
              <w:pStyle w:val="BodyTextIndent"/>
              <w:jc w:val="center"/>
              <w:rPr>
                <w:sz w:val="22"/>
                <w:szCs w:val="22"/>
              </w:rPr>
            </w:pPr>
            <w:r>
              <w:rPr>
                <w:sz w:val="22"/>
                <w:szCs w:val="22"/>
              </w:rPr>
              <w:t>619</w:t>
            </w:r>
          </w:p>
        </w:tc>
        <w:tc>
          <w:tcPr>
            <w:tcW w:w="1080" w:type="dxa"/>
          </w:tcPr>
          <w:p w:rsidR="00ED0231" w:rsidRDefault="00ED0231" w:rsidP="00115AC8">
            <w:pPr>
              <w:pStyle w:val="BodyTextIndent"/>
              <w:jc w:val="center"/>
              <w:rPr>
                <w:sz w:val="22"/>
                <w:szCs w:val="22"/>
              </w:rPr>
            </w:pPr>
            <w:r>
              <w:rPr>
                <w:sz w:val="22"/>
                <w:szCs w:val="22"/>
              </w:rPr>
              <w:t>557</w:t>
            </w:r>
          </w:p>
        </w:tc>
      </w:tr>
      <w:tr w:rsidR="00ED0231" w:rsidTr="00115AC8">
        <w:trPr>
          <w:cantSplit/>
        </w:trPr>
        <w:tc>
          <w:tcPr>
            <w:tcW w:w="1260" w:type="dxa"/>
            <w:vMerge/>
            <w:vAlign w:val="center"/>
          </w:tcPr>
          <w:p w:rsidR="00ED0231" w:rsidRDefault="00ED0231" w:rsidP="00115AC8"/>
        </w:tc>
        <w:tc>
          <w:tcPr>
            <w:tcW w:w="1620" w:type="dxa"/>
            <w:vMerge/>
            <w:vAlign w:val="center"/>
          </w:tcPr>
          <w:p w:rsidR="00ED0231" w:rsidRDefault="00ED0231" w:rsidP="00115AC8"/>
        </w:tc>
        <w:tc>
          <w:tcPr>
            <w:tcW w:w="1440" w:type="dxa"/>
          </w:tcPr>
          <w:p w:rsidR="00ED0231" w:rsidRDefault="00ED0231" w:rsidP="00115AC8">
            <w:pPr>
              <w:pStyle w:val="BodyTextIndent"/>
              <w:jc w:val="both"/>
              <w:rPr>
                <w:sz w:val="22"/>
                <w:szCs w:val="22"/>
              </w:rPr>
            </w:pPr>
            <w:r>
              <w:rPr>
                <w:sz w:val="22"/>
                <w:szCs w:val="22"/>
              </w:rPr>
              <w:t xml:space="preserve">      м БС</w:t>
            </w:r>
          </w:p>
        </w:tc>
        <w:tc>
          <w:tcPr>
            <w:tcW w:w="1080" w:type="dxa"/>
          </w:tcPr>
          <w:p w:rsidR="00ED0231" w:rsidRDefault="00ED0231" w:rsidP="00115AC8">
            <w:pPr>
              <w:pStyle w:val="BodyTextIndent"/>
              <w:jc w:val="center"/>
              <w:rPr>
                <w:sz w:val="22"/>
                <w:szCs w:val="22"/>
              </w:rPr>
            </w:pPr>
            <w:r>
              <w:rPr>
                <w:sz w:val="22"/>
                <w:szCs w:val="22"/>
              </w:rPr>
              <w:t>535,93</w:t>
            </w:r>
          </w:p>
        </w:tc>
        <w:tc>
          <w:tcPr>
            <w:tcW w:w="1080" w:type="dxa"/>
          </w:tcPr>
          <w:p w:rsidR="00ED0231" w:rsidRDefault="00ED0231" w:rsidP="00115AC8">
            <w:pPr>
              <w:pStyle w:val="BodyTextIndent"/>
              <w:jc w:val="center"/>
              <w:rPr>
                <w:sz w:val="22"/>
                <w:szCs w:val="22"/>
              </w:rPr>
            </w:pPr>
            <w:r>
              <w:rPr>
                <w:sz w:val="22"/>
                <w:szCs w:val="22"/>
              </w:rPr>
              <w:t>535,26</w:t>
            </w:r>
          </w:p>
        </w:tc>
        <w:tc>
          <w:tcPr>
            <w:tcW w:w="1080" w:type="dxa"/>
          </w:tcPr>
          <w:p w:rsidR="00ED0231" w:rsidRDefault="00ED0231" w:rsidP="00115AC8">
            <w:pPr>
              <w:pStyle w:val="BodyTextIndent"/>
              <w:jc w:val="center"/>
              <w:rPr>
                <w:sz w:val="22"/>
                <w:szCs w:val="22"/>
              </w:rPr>
            </w:pPr>
            <w:r>
              <w:rPr>
                <w:sz w:val="22"/>
                <w:szCs w:val="22"/>
              </w:rPr>
              <w:t>534,95</w:t>
            </w:r>
          </w:p>
        </w:tc>
        <w:tc>
          <w:tcPr>
            <w:tcW w:w="1080" w:type="dxa"/>
          </w:tcPr>
          <w:p w:rsidR="00ED0231" w:rsidRDefault="00ED0231" w:rsidP="00115AC8">
            <w:pPr>
              <w:pStyle w:val="BodyTextIndent"/>
              <w:jc w:val="center"/>
              <w:rPr>
                <w:sz w:val="22"/>
                <w:szCs w:val="22"/>
              </w:rPr>
            </w:pPr>
            <w:r>
              <w:rPr>
                <w:sz w:val="22"/>
                <w:szCs w:val="22"/>
              </w:rPr>
              <w:t>534,48</w:t>
            </w:r>
          </w:p>
        </w:tc>
        <w:tc>
          <w:tcPr>
            <w:tcW w:w="1080" w:type="dxa"/>
          </w:tcPr>
          <w:p w:rsidR="00ED0231" w:rsidRDefault="00ED0231" w:rsidP="00115AC8">
            <w:pPr>
              <w:pStyle w:val="BodyTextIndent"/>
              <w:jc w:val="center"/>
              <w:rPr>
                <w:sz w:val="22"/>
                <w:szCs w:val="22"/>
              </w:rPr>
            </w:pPr>
            <w:r>
              <w:rPr>
                <w:sz w:val="22"/>
                <w:szCs w:val="22"/>
              </w:rPr>
              <w:t>533,86</w:t>
            </w:r>
          </w:p>
        </w:tc>
      </w:tr>
    </w:tbl>
    <w:p w:rsidR="00ED0231" w:rsidRDefault="00ED0231" w:rsidP="00D862BE">
      <w:pPr>
        <w:pStyle w:val="BodyTextIndent"/>
        <w:jc w:val="both"/>
      </w:pPr>
    </w:p>
    <w:p w:rsidR="00ED0231" w:rsidRDefault="00ED0231" w:rsidP="00D862BE">
      <w:pPr>
        <w:pStyle w:val="BodyTextIndent"/>
        <w:jc w:val="both"/>
      </w:pPr>
    </w:p>
    <w:p w:rsidR="00ED0231" w:rsidRPr="004B02E5" w:rsidRDefault="00ED0231" w:rsidP="004B02E5">
      <w:pPr>
        <w:pStyle w:val="BodyTextIndent"/>
        <w:spacing w:after="0"/>
        <w:jc w:val="both"/>
      </w:pPr>
      <w:r w:rsidRPr="004B02E5">
        <w:t>В приложениях № 8 и 9 приведены подробные данные о расчетных уровнях воды в створах всех населенных пунктов в долине р. Чикой и Хилок.</w:t>
      </w:r>
    </w:p>
    <w:p w:rsidR="00ED0231" w:rsidRPr="004B02E5" w:rsidRDefault="00ED0231" w:rsidP="004B02E5">
      <w:pPr>
        <w:pStyle w:val="BodyTextIndent"/>
        <w:spacing w:after="0"/>
        <w:jc w:val="both"/>
      </w:pPr>
      <w:r w:rsidRPr="004B02E5">
        <w:t>В пределах населенных пунктов, расположенных по берегам рек  Чикой и Хилок уровни воды расчетных паводков получены при выполнении в 2006 году работ по теме «Определение зон возможного затопления населенных пунктов по рекам Чикой и Хилок» с помощью карт масштаба 1:25 000 следующим образом:</w:t>
      </w:r>
    </w:p>
    <w:p w:rsidR="00ED0231" w:rsidRPr="004B02E5" w:rsidRDefault="00ED0231" w:rsidP="004B02E5">
      <w:pPr>
        <w:pStyle w:val="BodyTextIndent"/>
        <w:spacing w:after="0"/>
        <w:jc w:val="both"/>
      </w:pPr>
      <w:r w:rsidRPr="004B02E5">
        <w:t>На картах интерполяцией определены уровни воды в створах водомерных постов в системе высот, принятой при издании данных карт. Каждый водопост имеет отметку нуля поста в той же системе высот. Разность отметки уровня воды на карте и отметки «О» поста даёт высоту уровня воды на карте в см над «О» поста. Затем для паводков вероятностью превышения Р=1% и Р=10% определены  превышения их уровней над уровнем воды по карте и эти превышения приняты для створов населённых пунктов. Уровни воды у насёленных пунктов, в системе высот принятой при издании карт, получены интерполяцией как и для створов водомерных постов.</w:t>
      </w:r>
    </w:p>
    <w:p w:rsidR="00ED0231" w:rsidRPr="004B02E5" w:rsidRDefault="00ED0231" w:rsidP="004B02E5">
      <w:pPr>
        <w:pStyle w:val="BodyTextIndent"/>
        <w:spacing w:after="0"/>
        <w:jc w:val="both"/>
      </w:pPr>
      <w:r w:rsidRPr="004B02E5">
        <w:t>Отметки критических уровней определены также с помощью карт 1:25 000, на которых за высоту критического уровня воды приняты отметки изолиний сечения рельефа, проходящие по границам сёл, и выше которых начинается подтопление и затопление их территорий.</w:t>
      </w:r>
    </w:p>
    <w:p w:rsidR="00ED0231" w:rsidRPr="004B02E5" w:rsidRDefault="00ED0231" w:rsidP="004B02E5">
      <w:pPr>
        <w:pStyle w:val="BodyTextIndent"/>
        <w:spacing w:after="0"/>
        <w:jc w:val="both"/>
      </w:pPr>
      <w:r w:rsidRPr="004B02E5">
        <w:t xml:space="preserve">Принятие равенства приращений расчетных уровней воды, вычисленных для водомерных постов,  над уровнями, обозначенными на карте, в створах населённых пунктов, основывалось на результатах полевого обследования и нивелирования меток высоких уровней воды прошлых лет и урезов воды в реках на момент обследования. Высокие уровни прошлых лет устанавливались опросом местных жителей. Посты считались репрезентативными для створов тех поселений,  где примерно совпадали превышения уровней по результатам нивелировки у сёл и по результатам наблюдений на водпостах на те же даты. </w:t>
      </w:r>
    </w:p>
    <w:p w:rsidR="00ED0231" w:rsidRPr="004B02E5" w:rsidRDefault="00ED0231" w:rsidP="004B02E5">
      <w:pPr>
        <w:pStyle w:val="BodyTextIndent"/>
        <w:spacing w:after="0"/>
        <w:jc w:val="both"/>
      </w:pPr>
    </w:p>
    <w:p w:rsidR="00ED0231" w:rsidRPr="004B02E5" w:rsidRDefault="00ED0231" w:rsidP="004B02E5">
      <w:pPr>
        <w:pStyle w:val="BodyTextIndent"/>
        <w:spacing w:after="0"/>
        <w:jc w:val="both"/>
      </w:pPr>
    </w:p>
    <w:p w:rsidR="00ED0231" w:rsidRPr="004B02E5" w:rsidRDefault="00ED0231" w:rsidP="004B02E5">
      <w:pPr>
        <w:pStyle w:val="BodyTextIndent"/>
        <w:spacing w:after="0"/>
        <w:jc w:val="both"/>
      </w:pPr>
    </w:p>
    <w:p w:rsidR="00ED0231" w:rsidRPr="004B02E5" w:rsidRDefault="00ED0231" w:rsidP="004B02E5">
      <w:pPr>
        <w:pStyle w:val="BodyTextIndent"/>
        <w:spacing w:after="0"/>
        <w:jc w:val="center"/>
      </w:pPr>
      <w:r w:rsidRPr="004B02E5">
        <w:t>Максимальные уровни воды дождевых паводков</w:t>
      </w:r>
    </w:p>
    <w:p w:rsidR="00ED0231" w:rsidRPr="004B02E5" w:rsidRDefault="00ED0231" w:rsidP="004B02E5">
      <w:pPr>
        <w:pStyle w:val="BodyTextIndent"/>
        <w:spacing w:after="0"/>
        <w:jc w:val="center"/>
      </w:pPr>
      <w:r w:rsidRPr="004B02E5">
        <w:t>в створах основных населенных</w:t>
      </w:r>
    </w:p>
    <w:p w:rsidR="00ED0231" w:rsidRPr="004B02E5" w:rsidRDefault="00ED0231" w:rsidP="004B02E5">
      <w:pPr>
        <w:pStyle w:val="BodyTextIndent"/>
        <w:spacing w:after="0"/>
        <w:jc w:val="center"/>
      </w:pPr>
      <w:r w:rsidRPr="004B02E5">
        <w:t xml:space="preserve"> пунктов р. Селенга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00"/>
        <w:gridCol w:w="1620"/>
        <w:gridCol w:w="1620"/>
        <w:gridCol w:w="1800"/>
      </w:tblGrid>
      <w:tr w:rsidR="00ED0231" w:rsidRPr="004B02E5" w:rsidTr="00115AC8">
        <w:tc>
          <w:tcPr>
            <w:tcW w:w="25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Населенные пункты</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Отметка критического</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уровня воды,</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М БС</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Отметка</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уровня воды</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Р=1%,</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М БС</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Отметка</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уровня воды</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Р=10%,</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М БС</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Наблюденный</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максимальный</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уровень воды</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за период</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с 1936 г.,</w:t>
            </w:r>
          </w:p>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М БС</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1. с. Наушки</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594,00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595,60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594,30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595,40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2. с. Усть-Кяхта</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579,50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581,50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580,20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581,40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3. с. Селендума</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553,50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555,10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556,40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554,90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4. с. Новоселенгинск</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538,00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540,60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539,30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540,40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5. с. Саратовка</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506,70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509,10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507,80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508,90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6. г. Улан-Удэ</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497,50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499,90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498,60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499,70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7. с. Татаурово</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485,00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486,80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485,50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486,60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8. с. Таракановка</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473,00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474,80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473,50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474,50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9. с. Никольск</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472,00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473,40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472,00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473,20</w:t>
            </w:r>
          </w:p>
        </w:tc>
      </w:tr>
      <w:tr w:rsidR="00ED0231" w:rsidRPr="004B02E5" w:rsidTr="00115AC8">
        <w:tc>
          <w:tcPr>
            <w:tcW w:w="2520" w:type="dxa"/>
          </w:tcPr>
          <w:p w:rsidR="00ED0231" w:rsidRPr="004B02E5" w:rsidRDefault="00ED0231" w:rsidP="004B02E5">
            <w:pPr>
              <w:tabs>
                <w:tab w:val="left" w:pos="10780"/>
              </w:tabs>
              <w:spacing w:after="0" w:line="240" w:lineRule="auto"/>
              <w:jc w:val="both"/>
              <w:rPr>
                <w:rFonts w:ascii="Times New Roman" w:hAnsi="Times New Roman"/>
                <w:sz w:val="24"/>
                <w:szCs w:val="24"/>
              </w:rPr>
            </w:pPr>
            <w:r w:rsidRPr="004B02E5">
              <w:rPr>
                <w:rFonts w:ascii="Times New Roman" w:hAnsi="Times New Roman"/>
                <w:sz w:val="24"/>
                <w:szCs w:val="24"/>
              </w:rPr>
              <w:t>10. п. Кабанск</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465,50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467,10</w:t>
            </w:r>
          </w:p>
        </w:tc>
        <w:tc>
          <w:tcPr>
            <w:tcW w:w="162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465,80</w:t>
            </w:r>
          </w:p>
        </w:tc>
        <w:tc>
          <w:tcPr>
            <w:tcW w:w="1800" w:type="dxa"/>
          </w:tcPr>
          <w:p w:rsidR="00ED0231" w:rsidRPr="004B02E5" w:rsidRDefault="00ED0231" w:rsidP="004B02E5">
            <w:pPr>
              <w:tabs>
                <w:tab w:val="left" w:pos="10780"/>
              </w:tabs>
              <w:spacing w:after="0" w:line="240" w:lineRule="auto"/>
              <w:jc w:val="center"/>
              <w:rPr>
                <w:rFonts w:ascii="Times New Roman" w:hAnsi="Times New Roman"/>
                <w:sz w:val="24"/>
                <w:szCs w:val="24"/>
              </w:rPr>
            </w:pPr>
            <w:r w:rsidRPr="004B02E5">
              <w:rPr>
                <w:rFonts w:ascii="Times New Roman" w:hAnsi="Times New Roman"/>
                <w:sz w:val="24"/>
                <w:szCs w:val="24"/>
              </w:rPr>
              <w:t>466,90</w:t>
            </w:r>
          </w:p>
        </w:tc>
      </w:tr>
    </w:tbl>
    <w:p w:rsidR="00ED0231" w:rsidRPr="004B02E5" w:rsidRDefault="00ED0231" w:rsidP="004B02E5">
      <w:pPr>
        <w:pStyle w:val="BodyTextIndent"/>
        <w:spacing w:after="0"/>
        <w:jc w:val="both"/>
      </w:pPr>
    </w:p>
    <w:p w:rsidR="00ED0231" w:rsidRPr="004B02E5" w:rsidRDefault="00ED0231" w:rsidP="004B02E5">
      <w:pPr>
        <w:pStyle w:val="BodyTextIndent"/>
        <w:spacing w:after="0"/>
        <w:jc w:val="both"/>
      </w:pPr>
      <w:r w:rsidRPr="004B02E5">
        <w:t>Анализ, имеющихся к настоящему времени, сведений о высоких и катастрофических паводках на реках Селенга, Чикой и Хилок не позволяет выделить каких-либо общих циклов их повторяемости.</w:t>
      </w:r>
    </w:p>
    <w:p w:rsidR="00ED0231" w:rsidRPr="004B02E5" w:rsidRDefault="00ED0231" w:rsidP="004B02E5">
      <w:pPr>
        <w:pStyle w:val="BodyTextIndent"/>
        <w:spacing w:after="0"/>
        <w:jc w:val="both"/>
      </w:pPr>
      <w:r w:rsidRPr="004B02E5">
        <w:t>Так, катастрофические паводки наблюдались: на р. Селенга – в 1932, 1936, 1940, 1971, 1973 и 1998 годах; на р.Чикой – в 1936, 1959 и 1973 годах, т.е. соответственно через 23 и 14 лет; на р.Хилок – в 1938, 1991 и 1998 годах, т.е. соответственно через 53 и 7 лет.</w:t>
      </w:r>
    </w:p>
    <w:p w:rsidR="00ED0231" w:rsidRPr="004B02E5" w:rsidRDefault="00ED0231" w:rsidP="004B02E5">
      <w:pPr>
        <w:pStyle w:val="BodyTextIndent"/>
        <w:spacing w:after="0"/>
        <w:jc w:val="both"/>
      </w:pPr>
      <w:r w:rsidRPr="004B02E5">
        <w:t>Перечисленные паводки на этих крупных реках формируются многодневными обложными дождями, охватывающими одновременно большие территории, сопоставимые с площадями бассейнов данных рек. Время наступления высоких паводков на реках в большинстве случаев не совпадает и определяется своеобразием атмосферной  циркуляции в каждом году и над более чем конкретной территорией. Прогноза же наступления подобных явлений ещё никто не рискнул сделать даже на краткий срок, не говоря уже о долгосрочной перспективе.</w:t>
      </w:r>
    </w:p>
    <w:p w:rsidR="00ED0231" w:rsidRPr="004B02E5" w:rsidRDefault="00ED0231" w:rsidP="004B02E5">
      <w:pPr>
        <w:pStyle w:val="BodyTextIndent"/>
        <w:spacing w:after="0"/>
        <w:jc w:val="both"/>
      </w:pPr>
      <w:r w:rsidRPr="004B02E5">
        <w:t>Немаловажно отметить особенности ледового режима на реках Селенга, Чикой и Хилок. Весенний подъем уровней воды на непромерзающих реках начинается в конце апреля – начале мая и сопровождается заторами льда. Отмечено, что интенсивность подъема воды в результате затора может достигать 2.0-4.4 м/сутки. Характерные участки образования заторов на реках зафиксированы, они находятся в поле зрения органов ЧС и Байкалводресурсов.</w:t>
      </w:r>
    </w:p>
    <w:p w:rsidR="00ED0231" w:rsidRPr="004B02E5" w:rsidRDefault="00ED0231" w:rsidP="004B02E5">
      <w:pPr>
        <w:pStyle w:val="BodyTextIndent"/>
        <w:spacing w:after="0"/>
        <w:jc w:val="both"/>
      </w:pPr>
    </w:p>
    <w:p w:rsidR="00ED0231" w:rsidRPr="00DA4FF6" w:rsidRDefault="00ED0231" w:rsidP="00D862BE">
      <w:pPr>
        <w:rPr>
          <w:b/>
          <w:sz w:val="28"/>
          <w:szCs w:val="28"/>
        </w:rPr>
      </w:pPr>
    </w:p>
    <w:p w:rsidR="00ED0231" w:rsidRDefault="00ED0231" w:rsidP="00D862BE">
      <w:pPr>
        <w:ind w:firstLine="720"/>
        <w:jc w:val="both"/>
        <w:rPr>
          <w:sz w:val="28"/>
          <w:szCs w:val="28"/>
        </w:rPr>
      </w:pPr>
    </w:p>
    <w:p w:rsidR="00ED0231" w:rsidRDefault="00ED0231" w:rsidP="00C228DC">
      <w:pPr>
        <w:spacing w:after="0"/>
        <w:ind w:firstLine="708"/>
        <w:jc w:val="center"/>
        <w:rPr>
          <w:rFonts w:ascii="Times New Roman" w:hAnsi="Times New Roman"/>
          <w:b/>
          <w:sz w:val="24"/>
          <w:szCs w:val="24"/>
        </w:rPr>
      </w:pPr>
    </w:p>
    <w:p w:rsidR="00ED0231" w:rsidRPr="00C228DC" w:rsidRDefault="00ED0231" w:rsidP="00C228DC">
      <w:pPr>
        <w:spacing w:after="0"/>
        <w:ind w:firstLine="708"/>
        <w:jc w:val="center"/>
        <w:rPr>
          <w:rFonts w:ascii="Times New Roman" w:hAnsi="Times New Roman"/>
          <w:b/>
          <w:sz w:val="24"/>
          <w:szCs w:val="24"/>
        </w:rPr>
      </w:pPr>
      <w:r>
        <w:rPr>
          <w:rFonts w:ascii="Times New Roman" w:hAnsi="Times New Roman"/>
          <w:b/>
          <w:sz w:val="24"/>
          <w:szCs w:val="24"/>
        </w:rPr>
        <w:t>2.6. РАСТИТЕЛЬНЫЙ И ЖИВОТНЫЙ МИР</w:t>
      </w:r>
    </w:p>
    <w:p w:rsidR="00ED0231" w:rsidRDefault="00ED0231" w:rsidP="00B12367">
      <w:pPr>
        <w:spacing w:after="0"/>
        <w:ind w:firstLine="708"/>
        <w:jc w:val="both"/>
        <w:rPr>
          <w:rFonts w:ascii="Times New Roman" w:hAnsi="Times New Roman"/>
          <w:sz w:val="24"/>
          <w:szCs w:val="24"/>
        </w:rPr>
      </w:pPr>
    </w:p>
    <w:p w:rsidR="00ED0231" w:rsidRPr="003F2566" w:rsidRDefault="00ED0231" w:rsidP="00B12367">
      <w:pPr>
        <w:spacing w:after="0"/>
        <w:ind w:firstLine="708"/>
        <w:rPr>
          <w:rFonts w:ascii="Times New Roman" w:hAnsi="Times New Roman"/>
          <w:b/>
          <w:sz w:val="24"/>
          <w:szCs w:val="24"/>
        </w:rPr>
      </w:pPr>
      <w:r w:rsidRPr="003F2566">
        <w:rPr>
          <w:rFonts w:ascii="Times New Roman" w:hAnsi="Times New Roman"/>
          <w:b/>
          <w:sz w:val="24"/>
          <w:szCs w:val="24"/>
        </w:rPr>
        <w:t>Млекопитающие</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Сибирский крот</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Красный волк</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Выдра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Снежный барс</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Северный олень</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Сибирский горный козел</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Аргали – исчезнувший?</w:t>
      </w:r>
    </w:p>
    <w:p w:rsidR="00ED0231" w:rsidRPr="003F2566" w:rsidRDefault="00ED0231" w:rsidP="00B12367">
      <w:pPr>
        <w:spacing w:after="0"/>
        <w:ind w:firstLine="708"/>
        <w:rPr>
          <w:rFonts w:ascii="Times New Roman" w:hAnsi="Times New Roman"/>
          <w:b/>
          <w:sz w:val="24"/>
          <w:szCs w:val="24"/>
        </w:rPr>
      </w:pPr>
      <w:r w:rsidRPr="003F2566">
        <w:rPr>
          <w:rFonts w:ascii="Times New Roman" w:hAnsi="Times New Roman"/>
          <w:b/>
          <w:sz w:val="24"/>
          <w:szCs w:val="24"/>
        </w:rPr>
        <w:t>Птицы</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Черный аист</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Лебедь-кликун</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Скопа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Орел-карлик</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Большой подорлик</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Могильник</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Беркут</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Орлан-белохвост</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Черный гриф</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Балобан</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Степная пустельга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Алтайский улар</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Серый журавль</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Красавка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Горный дупель</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Белая сова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Сплюшка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Восточный воронок</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Скальная ласточка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Серый сорокопут</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Клушица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Альпийская галка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Пестрый дрозд</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Сибирская обыкновенная пищуха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Большая чечевица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Щур</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Пестрый каменный дрозд</w:t>
      </w:r>
    </w:p>
    <w:p w:rsidR="00ED0231" w:rsidRDefault="00ED0231" w:rsidP="003F2566">
      <w:pPr>
        <w:spacing w:after="0"/>
        <w:ind w:firstLine="708"/>
        <w:rPr>
          <w:rFonts w:ascii="Times New Roman" w:hAnsi="Times New Roman"/>
          <w:sz w:val="24"/>
          <w:szCs w:val="24"/>
        </w:rPr>
      </w:pPr>
      <w:r>
        <w:rPr>
          <w:rFonts w:ascii="Times New Roman" w:hAnsi="Times New Roman"/>
          <w:sz w:val="24"/>
          <w:szCs w:val="24"/>
        </w:rPr>
        <w:t>Красноспинная горихвостка</w:t>
      </w:r>
    </w:p>
    <w:p w:rsidR="00ED0231" w:rsidRPr="003F2566" w:rsidRDefault="00ED0231" w:rsidP="00B12367">
      <w:pPr>
        <w:spacing w:after="0"/>
        <w:ind w:firstLine="708"/>
        <w:rPr>
          <w:rFonts w:ascii="Times New Roman" w:hAnsi="Times New Roman"/>
          <w:b/>
          <w:sz w:val="24"/>
          <w:szCs w:val="24"/>
        </w:rPr>
      </w:pPr>
      <w:r w:rsidRPr="003F2566">
        <w:rPr>
          <w:rFonts w:ascii="Times New Roman" w:hAnsi="Times New Roman"/>
          <w:b/>
          <w:sz w:val="24"/>
          <w:szCs w:val="24"/>
        </w:rPr>
        <w:t>Пресмыкающиеся</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Узорчатый полоз</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Монгольская ящурка ?</w:t>
      </w:r>
    </w:p>
    <w:p w:rsidR="00ED0231" w:rsidRPr="003F2566" w:rsidRDefault="00ED0231" w:rsidP="00B12367">
      <w:pPr>
        <w:spacing w:after="0"/>
        <w:ind w:firstLine="708"/>
        <w:rPr>
          <w:rFonts w:ascii="Times New Roman" w:hAnsi="Times New Roman"/>
          <w:b/>
          <w:sz w:val="24"/>
          <w:szCs w:val="24"/>
        </w:rPr>
      </w:pPr>
      <w:r w:rsidRPr="003F2566">
        <w:rPr>
          <w:rFonts w:ascii="Times New Roman" w:hAnsi="Times New Roman"/>
          <w:b/>
          <w:sz w:val="24"/>
          <w:szCs w:val="24"/>
        </w:rPr>
        <w:t>Рыбы</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Таймень</w:t>
      </w:r>
    </w:p>
    <w:p w:rsidR="00ED0231" w:rsidRDefault="00ED0231" w:rsidP="00CE2BE3">
      <w:pPr>
        <w:spacing w:after="0"/>
        <w:ind w:firstLine="708"/>
        <w:rPr>
          <w:rFonts w:ascii="Times New Roman" w:hAnsi="Times New Roman"/>
          <w:sz w:val="24"/>
          <w:szCs w:val="24"/>
        </w:rPr>
      </w:pPr>
      <w:r>
        <w:rPr>
          <w:rFonts w:ascii="Times New Roman" w:hAnsi="Times New Roman"/>
          <w:sz w:val="24"/>
          <w:szCs w:val="24"/>
        </w:rPr>
        <w:t>Ленок</w:t>
      </w:r>
    </w:p>
    <w:p w:rsidR="00ED0231" w:rsidRPr="00CE2BE3" w:rsidRDefault="00ED0231" w:rsidP="00B12367">
      <w:pPr>
        <w:spacing w:after="0"/>
        <w:ind w:firstLine="708"/>
        <w:rPr>
          <w:rFonts w:ascii="Times New Roman" w:hAnsi="Times New Roman"/>
          <w:b/>
          <w:sz w:val="24"/>
          <w:szCs w:val="24"/>
        </w:rPr>
      </w:pPr>
      <w:r w:rsidRPr="00CE2BE3">
        <w:rPr>
          <w:rFonts w:ascii="Times New Roman" w:hAnsi="Times New Roman"/>
          <w:b/>
          <w:sz w:val="24"/>
          <w:szCs w:val="24"/>
        </w:rPr>
        <w:t>Насекомые</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Аполлон Эверсманна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Медведица альпийская</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Медведица бурятская</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Медведица лапландская</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Медведица Пюнгелера</w:t>
      </w:r>
    </w:p>
    <w:p w:rsidR="00ED0231" w:rsidRDefault="00ED0231" w:rsidP="00B12367">
      <w:pPr>
        <w:spacing w:after="0"/>
        <w:ind w:firstLine="708"/>
        <w:rPr>
          <w:rFonts w:ascii="Times New Roman" w:hAnsi="Times New Roman"/>
          <w:sz w:val="24"/>
          <w:szCs w:val="24"/>
        </w:rPr>
      </w:pPr>
      <w:r>
        <w:rPr>
          <w:rFonts w:ascii="Times New Roman" w:hAnsi="Times New Roman"/>
          <w:sz w:val="24"/>
          <w:szCs w:val="24"/>
        </w:rPr>
        <w:t>Медведица украшенная</w:t>
      </w:r>
    </w:p>
    <w:p w:rsidR="00ED0231" w:rsidRPr="00FA0820" w:rsidRDefault="00ED0231" w:rsidP="00B12367">
      <w:pPr>
        <w:spacing w:after="0"/>
        <w:ind w:firstLine="708"/>
        <w:rPr>
          <w:rFonts w:ascii="Times New Roman" w:hAnsi="Times New Roman"/>
          <w:sz w:val="24"/>
          <w:szCs w:val="24"/>
        </w:rPr>
      </w:pPr>
    </w:p>
    <w:p w:rsidR="00ED0231" w:rsidRPr="00512718" w:rsidRDefault="00ED0231" w:rsidP="00942B4F">
      <w:pPr>
        <w:spacing w:line="360" w:lineRule="auto"/>
        <w:ind w:firstLine="709"/>
        <w:jc w:val="center"/>
        <w:rPr>
          <w:rFonts w:ascii="Times New Roman" w:hAnsi="Times New Roman"/>
          <w:b/>
          <w:sz w:val="24"/>
          <w:szCs w:val="24"/>
        </w:rPr>
      </w:pPr>
      <w:r>
        <w:rPr>
          <w:rFonts w:ascii="Times New Roman" w:hAnsi="Times New Roman"/>
          <w:b/>
          <w:sz w:val="24"/>
          <w:szCs w:val="24"/>
        </w:rPr>
        <w:t xml:space="preserve">2.7. </w:t>
      </w:r>
      <w:r w:rsidRPr="00512718">
        <w:rPr>
          <w:rFonts w:ascii="Times New Roman" w:hAnsi="Times New Roman"/>
          <w:b/>
          <w:sz w:val="24"/>
          <w:szCs w:val="24"/>
        </w:rPr>
        <w:t>МИ</w:t>
      </w:r>
      <w:r>
        <w:rPr>
          <w:rFonts w:ascii="Times New Roman" w:hAnsi="Times New Roman"/>
          <w:b/>
          <w:sz w:val="24"/>
          <w:szCs w:val="24"/>
        </w:rPr>
        <w:t xml:space="preserve">НЕРАЛЬНО-СЫРЬЕВЫЕ РЕСУРСЫ </w:t>
      </w:r>
    </w:p>
    <w:p w:rsidR="00ED0231" w:rsidRDefault="00ED0231" w:rsidP="008A2B0F">
      <w:pPr>
        <w:pStyle w:val="BodyTextIndent2"/>
        <w:spacing w:after="0" w:line="276" w:lineRule="auto"/>
        <w:ind w:left="0" w:firstLine="284"/>
        <w:jc w:val="both"/>
      </w:pPr>
      <w:r>
        <w:rPr>
          <w:b/>
          <w:i/>
        </w:rPr>
        <w:t>Минерально-сырьевые ресурсы</w:t>
      </w:r>
      <w:r>
        <w:t xml:space="preserve"> на территории района представлены Окино-Ключевским месторождением бурых углей. Балансовые запасы угля категории А+В+С</w:t>
      </w:r>
      <w:r>
        <w:rPr>
          <w:vertAlign w:val="subscript"/>
        </w:rPr>
        <w:t>1</w:t>
      </w:r>
      <w:r>
        <w:t xml:space="preserve"> составляют 127,9 млн. т., по категории С</w:t>
      </w:r>
      <w:r>
        <w:rPr>
          <w:vertAlign w:val="subscript"/>
        </w:rPr>
        <w:t>2</w:t>
      </w:r>
      <w:r>
        <w:t xml:space="preserve"> – 69,5 млн. т. Угольные пласты достигают мощности до 13,0 м, составляя в среднем 4,5–6,0 м. Углы падения пластов составляют 6–10 градусов.</w:t>
      </w:r>
    </w:p>
    <w:p w:rsidR="00ED0231" w:rsidRDefault="00ED0231" w:rsidP="008A2B0F">
      <w:pPr>
        <w:pStyle w:val="BodyTextIndent2"/>
        <w:spacing w:after="0" w:line="276" w:lineRule="auto"/>
        <w:ind w:left="0" w:firstLine="284"/>
        <w:jc w:val="both"/>
      </w:pPr>
      <w:r>
        <w:t>Балансовые запасы угля месторождения для открытых работ в количестве 127,9 млн. т. не могут быть все рентабельно отработаны, так как они подсчитаны до линейного коэффициента 10 м/м.</w:t>
      </w:r>
    </w:p>
    <w:p w:rsidR="00ED0231" w:rsidRDefault="00ED0231" w:rsidP="008A2B0F">
      <w:pPr>
        <w:pStyle w:val="BodyTextIndent2"/>
        <w:spacing w:after="0" w:line="276" w:lineRule="auto"/>
        <w:ind w:left="0" w:firstLine="284"/>
        <w:jc w:val="both"/>
      </w:pPr>
      <w:r>
        <w:t>В недрах района также встречаются запасы туфа строительного, плавикого шпата, молибдена, глины строительной, отделочного камня, золота.</w:t>
      </w:r>
    </w:p>
    <w:p w:rsidR="00ED0231" w:rsidRDefault="00ED0231" w:rsidP="00EA3A27">
      <w:pPr>
        <w:spacing w:after="0"/>
        <w:ind w:firstLine="708"/>
        <w:jc w:val="both"/>
        <w:rPr>
          <w:rFonts w:ascii="Times New Roman" w:hAnsi="Times New Roman"/>
          <w:sz w:val="24"/>
          <w:szCs w:val="24"/>
        </w:rPr>
      </w:pPr>
    </w:p>
    <w:p w:rsidR="00ED0231" w:rsidRDefault="00ED0231" w:rsidP="00EA3A27">
      <w:pPr>
        <w:spacing w:after="0"/>
        <w:ind w:firstLine="708"/>
        <w:jc w:val="both"/>
        <w:rPr>
          <w:rFonts w:ascii="Times New Roman" w:hAnsi="Times New Roman"/>
          <w:sz w:val="24"/>
          <w:szCs w:val="24"/>
        </w:rPr>
      </w:pPr>
    </w:p>
    <w:p w:rsidR="00ED0231" w:rsidRDefault="00ED0231" w:rsidP="00EA3A27">
      <w:pPr>
        <w:spacing w:after="0"/>
        <w:ind w:firstLine="708"/>
        <w:jc w:val="both"/>
        <w:rPr>
          <w:rFonts w:ascii="Times New Roman" w:hAnsi="Times New Roman"/>
          <w:sz w:val="24"/>
          <w:szCs w:val="24"/>
        </w:rPr>
      </w:pPr>
    </w:p>
    <w:p w:rsidR="00ED0231" w:rsidRPr="00EA3A27" w:rsidRDefault="00ED0231" w:rsidP="00EA3A27">
      <w:pPr>
        <w:spacing w:after="0"/>
        <w:ind w:firstLine="708"/>
        <w:jc w:val="both"/>
        <w:rPr>
          <w:rFonts w:ascii="Times New Roman" w:hAnsi="Times New Roman"/>
          <w:sz w:val="24"/>
          <w:szCs w:val="24"/>
        </w:rPr>
      </w:pPr>
    </w:p>
    <w:p w:rsidR="00ED0231" w:rsidRPr="00987E94" w:rsidRDefault="00ED0231" w:rsidP="00987E94">
      <w:pPr>
        <w:spacing w:after="0" w:line="360" w:lineRule="auto"/>
        <w:jc w:val="center"/>
        <w:rPr>
          <w:rFonts w:ascii="Times New Roman" w:hAnsi="Times New Roman"/>
          <w:b/>
          <w:sz w:val="24"/>
          <w:szCs w:val="24"/>
        </w:rPr>
      </w:pPr>
      <w:r w:rsidRPr="00987E94">
        <w:rPr>
          <w:rFonts w:ascii="Times New Roman" w:hAnsi="Times New Roman"/>
          <w:b/>
          <w:sz w:val="24"/>
          <w:szCs w:val="24"/>
        </w:rPr>
        <w:t>2.8. ЛЕСНЫЕ РЕСУРСЫ</w:t>
      </w:r>
    </w:p>
    <w:p w:rsidR="00ED0231" w:rsidRPr="0001424C" w:rsidRDefault="00ED0231" w:rsidP="00C10B45">
      <w:pPr>
        <w:spacing w:after="0" w:line="360" w:lineRule="auto"/>
      </w:pPr>
      <w:r w:rsidRPr="0001424C">
        <w:t xml:space="preserve"> </w:t>
      </w:r>
    </w:p>
    <w:p w:rsidR="00ED0231" w:rsidRDefault="00ED0231" w:rsidP="006A2151">
      <w:pPr>
        <w:pStyle w:val="BodyTextIndent2"/>
        <w:spacing w:after="0" w:line="276" w:lineRule="auto"/>
        <w:ind w:left="0" w:firstLine="284"/>
        <w:jc w:val="both"/>
      </w:pPr>
      <w:r>
        <w:t xml:space="preserve">На территории района расположены Бичурское и Буйское лесничества </w:t>
      </w:r>
      <w:r w:rsidRPr="00EB48B8">
        <w:t>Республиканского агентства лесного хозяйства Министерства природных ресурсов Республики Бурятия</w:t>
      </w:r>
      <w:r>
        <w:t>.</w:t>
      </w:r>
      <w:r w:rsidRPr="00EB48B8">
        <w:t xml:space="preserve">  </w:t>
      </w:r>
    </w:p>
    <w:p w:rsidR="00ED0231" w:rsidRPr="0017493E" w:rsidRDefault="00ED0231" w:rsidP="0017493E">
      <w:pPr>
        <w:spacing w:after="0"/>
        <w:ind w:firstLine="480"/>
        <w:jc w:val="both"/>
        <w:rPr>
          <w:rFonts w:ascii="Times New Roman" w:hAnsi="Times New Roman"/>
          <w:b/>
          <w:sz w:val="24"/>
          <w:szCs w:val="24"/>
        </w:rPr>
      </w:pPr>
      <w:r w:rsidRPr="0017493E">
        <w:rPr>
          <w:rFonts w:ascii="Times New Roman" w:hAnsi="Times New Roman"/>
          <w:b/>
          <w:sz w:val="24"/>
          <w:szCs w:val="24"/>
        </w:rPr>
        <w:t xml:space="preserve">Бичурское лесничество. </w:t>
      </w:r>
    </w:p>
    <w:p w:rsidR="00ED0231" w:rsidRPr="0017493E" w:rsidRDefault="00ED0231" w:rsidP="0017493E">
      <w:pPr>
        <w:spacing w:after="0"/>
        <w:ind w:firstLine="709"/>
        <w:jc w:val="both"/>
        <w:rPr>
          <w:rFonts w:ascii="Times New Roman" w:hAnsi="Times New Roman"/>
          <w:sz w:val="24"/>
          <w:szCs w:val="24"/>
        </w:rPr>
      </w:pPr>
      <w:r w:rsidRPr="0017493E">
        <w:rPr>
          <w:rFonts w:ascii="Times New Roman" w:hAnsi="Times New Roman"/>
          <w:sz w:val="24"/>
          <w:szCs w:val="24"/>
        </w:rPr>
        <w:t xml:space="preserve">По государственному лесному реестру на 01.01.2008 г. общая площадь лесничества составляет </w:t>
      </w:r>
      <w:r w:rsidRPr="00EB48B8">
        <w:rPr>
          <w:rFonts w:ascii="Times New Roman" w:hAnsi="Times New Roman"/>
          <w:b/>
          <w:sz w:val="24"/>
          <w:szCs w:val="24"/>
        </w:rPr>
        <w:t xml:space="preserve">263 933 </w:t>
      </w:r>
      <w:r w:rsidRPr="0017493E">
        <w:rPr>
          <w:rFonts w:ascii="Times New Roman" w:hAnsi="Times New Roman"/>
          <w:sz w:val="24"/>
          <w:szCs w:val="24"/>
        </w:rPr>
        <w:t>га.</w:t>
      </w:r>
    </w:p>
    <w:p w:rsidR="00ED0231" w:rsidRPr="006A2151" w:rsidRDefault="00ED0231" w:rsidP="006A2151">
      <w:pPr>
        <w:spacing w:after="0"/>
        <w:ind w:firstLine="480"/>
        <w:jc w:val="both"/>
        <w:rPr>
          <w:rFonts w:ascii="Times New Roman" w:hAnsi="Times New Roman"/>
          <w:sz w:val="24"/>
          <w:szCs w:val="24"/>
        </w:rPr>
      </w:pPr>
      <w:r w:rsidRPr="006A2151">
        <w:rPr>
          <w:rFonts w:ascii="Times New Roman" w:hAnsi="Times New Roman"/>
          <w:sz w:val="24"/>
          <w:szCs w:val="24"/>
        </w:rPr>
        <w:t>Территория лесничества имеет неправильную вытянутую форму. На северо-западе небольшая часть лесного массива прерывается безлесной полосой шириной около 10 км. Протяженность лесничества с запада на восток составляет около 90 км, с юга на север вытянулась на 60 км.</w:t>
      </w:r>
    </w:p>
    <w:p w:rsidR="00ED0231" w:rsidRDefault="00ED0231" w:rsidP="006A2151">
      <w:pPr>
        <w:spacing w:after="0"/>
        <w:ind w:firstLine="480"/>
        <w:jc w:val="both"/>
        <w:rPr>
          <w:rFonts w:ascii="Times New Roman" w:hAnsi="Times New Roman"/>
          <w:sz w:val="24"/>
          <w:szCs w:val="24"/>
        </w:rPr>
      </w:pPr>
      <w:r w:rsidRPr="006A2151">
        <w:rPr>
          <w:rFonts w:ascii="Times New Roman" w:hAnsi="Times New Roman"/>
          <w:sz w:val="24"/>
          <w:szCs w:val="24"/>
        </w:rPr>
        <w:t>Граница лесничества по югу и западу проходит по административной границе с муниципальным образованием  «Кяхтинский район», на северо-западе граница совпадает с административной границей муниципального образования «Селенгинский район». По северу и востоку лесничество граничит с Буйским лесничеством.</w:t>
      </w:r>
    </w:p>
    <w:p w:rsidR="00ED0231" w:rsidRPr="006A2151" w:rsidRDefault="00ED0231" w:rsidP="00EB48B8">
      <w:pPr>
        <w:spacing w:after="0"/>
        <w:ind w:firstLine="708"/>
        <w:rPr>
          <w:rFonts w:ascii="Times New Roman" w:hAnsi="Times New Roman"/>
          <w:sz w:val="24"/>
          <w:szCs w:val="24"/>
        </w:rPr>
      </w:pPr>
      <w:r w:rsidRPr="00EB48B8">
        <w:rPr>
          <w:rFonts w:ascii="Times New Roman" w:hAnsi="Times New Roman"/>
          <w:sz w:val="24"/>
          <w:szCs w:val="24"/>
        </w:rPr>
        <w:t>Вся территория лесничества расположена в бассейне рек Хилок и Чикой.</w:t>
      </w:r>
    </w:p>
    <w:p w:rsidR="00ED0231" w:rsidRPr="0017493E" w:rsidRDefault="00ED0231" w:rsidP="006A2151">
      <w:pPr>
        <w:spacing w:after="0"/>
        <w:ind w:firstLine="480"/>
        <w:jc w:val="both"/>
        <w:rPr>
          <w:rFonts w:ascii="Times New Roman" w:hAnsi="Times New Roman"/>
          <w:b/>
          <w:sz w:val="24"/>
          <w:szCs w:val="24"/>
        </w:rPr>
      </w:pPr>
      <w:r w:rsidRPr="0017493E">
        <w:rPr>
          <w:rFonts w:ascii="Times New Roman" w:hAnsi="Times New Roman"/>
          <w:b/>
          <w:sz w:val="24"/>
          <w:szCs w:val="24"/>
        </w:rPr>
        <w:t>Буйское лесничество</w:t>
      </w:r>
      <w:r>
        <w:rPr>
          <w:rFonts w:ascii="Times New Roman" w:hAnsi="Times New Roman"/>
          <w:b/>
          <w:sz w:val="24"/>
          <w:szCs w:val="24"/>
        </w:rPr>
        <w:t>.</w:t>
      </w:r>
      <w:r w:rsidRPr="0017493E">
        <w:rPr>
          <w:rFonts w:ascii="Times New Roman" w:hAnsi="Times New Roman"/>
          <w:b/>
          <w:sz w:val="24"/>
          <w:szCs w:val="24"/>
        </w:rPr>
        <w:t xml:space="preserve"> </w:t>
      </w:r>
    </w:p>
    <w:p w:rsidR="00ED0231" w:rsidRDefault="00ED0231" w:rsidP="0017493E">
      <w:pPr>
        <w:pStyle w:val="ConsPlusNormal"/>
        <w:widowControl/>
        <w:ind w:firstLine="709"/>
        <w:jc w:val="both"/>
        <w:rPr>
          <w:rFonts w:ascii="Times New Roman" w:hAnsi="Times New Roman" w:cs="Times New Roman"/>
          <w:sz w:val="24"/>
          <w:szCs w:val="24"/>
        </w:rPr>
      </w:pPr>
      <w:r w:rsidRPr="0017493E">
        <w:rPr>
          <w:rFonts w:ascii="Times New Roman" w:hAnsi="Times New Roman" w:cs="Times New Roman"/>
          <w:sz w:val="24"/>
          <w:szCs w:val="24"/>
        </w:rPr>
        <w:t xml:space="preserve">Лесничество граничит с Мухоршибирским, Бичурским, Селенгинским лесничествами и Читинской областью. По данным государственного лесного реестра на 01.01.2008 г. общая площадь лесничества составляет </w:t>
      </w:r>
      <w:r w:rsidRPr="00EB48B8">
        <w:rPr>
          <w:rFonts w:ascii="Times New Roman" w:hAnsi="Times New Roman" w:cs="Times New Roman"/>
          <w:b/>
          <w:sz w:val="24"/>
          <w:szCs w:val="24"/>
        </w:rPr>
        <w:t>169035</w:t>
      </w:r>
      <w:r w:rsidRPr="0017493E">
        <w:rPr>
          <w:rFonts w:ascii="Times New Roman" w:hAnsi="Times New Roman" w:cs="Times New Roman"/>
          <w:sz w:val="24"/>
          <w:szCs w:val="24"/>
        </w:rPr>
        <w:t xml:space="preserve"> га.</w:t>
      </w:r>
    </w:p>
    <w:p w:rsidR="00ED0231" w:rsidRPr="00EB48B8" w:rsidRDefault="00ED0231" w:rsidP="00EB48B8">
      <w:pPr>
        <w:pStyle w:val="ConsPlusNormal"/>
        <w:widowControl/>
        <w:ind w:firstLine="708"/>
        <w:jc w:val="both"/>
        <w:rPr>
          <w:rFonts w:ascii="Times New Roman" w:hAnsi="Times New Roman" w:cs="Times New Roman"/>
          <w:sz w:val="24"/>
          <w:szCs w:val="24"/>
        </w:rPr>
      </w:pPr>
      <w:r w:rsidRPr="00EB48B8">
        <w:rPr>
          <w:rFonts w:ascii="Times New Roman" w:hAnsi="Times New Roman" w:cs="Times New Roman"/>
          <w:sz w:val="24"/>
          <w:szCs w:val="24"/>
        </w:rPr>
        <w:t>Территория лесничеств</w:t>
      </w:r>
      <w:r>
        <w:rPr>
          <w:rFonts w:ascii="Times New Roman" w:hAnsi="Times New Roman" w:cs="Times New Roman"/>
          <w:sz w:val="24"/>
          <w:szCs w:val="24"/>
        </w:rPr>
        <w:t>а</w:t>
      </w:r>
      <w:r w:rsidRPr="00EB48B8">
        <w:rPr>
          <w:rFonts w:ascii="Times New Roman" w:hAnsi="Times New Roman" w:cs="Times New Roman"/>
          <w:sz w:val="24"/>
          <w:szCs w:val="24"/>
        </w:rPr>
        <w:t xml:space="preserve"> имеет типичный горный рельеф, и все леса относятся к горным. Северная часть лесничества расположена на южных склонах Заганского хребта, а южная часть – на северных склонах Малханского хребта. Степень расчленения хребтов речными долинами весьма высока, имеется много коротких с крутыми склонами падей и распадков. </w:t>
      </w:r>
    </w:p>
    <w:p w:rsidR="00ED0231" w:rsidRPr="0017493E" w:rsidRDefault="00ED0231" w:rsidP="0017493E">
      <w:pPr>
        <w:pStyle w:val="ConsPlusNormal"/>
        <w:widowControl/>
        <w:ind w:firstLine="709"/>
        <w:jc w:val="both"/>
        <w:rPr>
          <w:rFonts w:ascii="Times New Roman" w:hAnsi="Times New Roman" w:cs="Times New Roman"/>
          <w:sz w:val="24"/>
          <w:szCs w:val="24"/>
        </w:rPr>
      </w:pPr>
    </w:p>
    <w:p w:rsidR="00ED0231" w:rsidRPr="0017493E" w:rsidRDefault="00ED0231" w:rsidP="0017493E">
      <w:pPr>
        <w:pStyle w:val="ConsPlusNormal"/>
        <w:widowControl/>
        <w:spacing w:after="100" w:afterAutospacing="1"/>
        <w:ind w:firstLine="0"/>
        <w:jc w:val="center"/>
        <w:rPr>
          <w:rFonts w:ascii="Times New Roman" w:hAnsi="Times New Roman" w:cs="Times New Roman"/>
          <w:b/>
          <w:sz w:val="24"/>
          <w:szCs w:val="24"/>
        </w:rPr>
      </w:pPr>
      <w:r>
        <w:rPr>
          <w:rFonts w:ascii="Times New Roman" w:hAnsi="Times New Roman" w:cs="Times New Roman"/>
          <w:b/>
          <w:sz w:val="24"/>
          <w:szCs w:val="24"/>
        </w:rPr>
        <w:t>Структура лесничеств</w:t>
      </w:r>
      <w:r w:rsidRPr="0017493E">
        <w:rPr>
          <w:rFonts w:ascii="Times New Roman" w:hAnsi="Times New Roman" w:cs="Times New Roman"/>
          <w:b/>
          <w:sz w:val="24"/>
          <w:szCs w:val="24"/>
        </w:rPr>
        <w:t xml:space="preserve"> </w:t>
      </w:r>
    </w:p>
    <w:tbl>
      <w:tblPr>
        <w:tblW w:w="8804" w:type="dxa"/>
        <w:tblInd w:w="93" w:type="dxa"/>
        <w:tblLook w:val="0000"/>
      </w:tblPr>
      <w:tblGrid>
        <w:gridCol w:w="735"/>
        <w:gridCol w:w="4950"/>
        <w:gridCol w:w="3119"/>
      </w:tblGrid>
      <w:tr w:rsidR="00ED0231" w:rsidRPr="0017493E" w:rsidTr="0017493E">
        <w:trPr>
          <w:trHeight w:val="600"/>
        </w:trPr>
        <w:tc>
          <w:tcPr>
            <w:tcW w:w="735" w:type="dxa"/>
            <w:tcBorders>
              <w:top w:val="single" w:sz="4" w:space="0" w:color="auto"/>
              <w:left w:val="single" w:sz="4" w:space="0" w:color="auto"/>
              <w:bottom w:val="single" w:sz="4" w:space="0" w:color="auto"/>
              <w:right w:val="single" w:sz="4" w:space="0" w:color="auto"/>
            </w:tcBorders>
            <w:vAlign w:val="center"/>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 xml:space="preserve">№ </w:t>
            </w:r>
          </w:p>
        </w:tc>
        <w:tc>
          <w:tcPr>
            <w:tcW w:w="4950" w:type="dxa"/>
            <w:tcBorders>
              <w:top w:val="single" w:sz="4" w:space="0" w:color="auto"/>
              <w:left w:val="nil"/>
              <w:bottom w:val="single" w:sz="4" w:space="0" w:color="auto"/>
              <w:right w:val="single" w:sz="4" w:space="0" w:color="auto"/>
            </w:tcBorders>
            <w:vAlign w:val="center"/>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Наименование участковых лесничеств</w:t>
            </w:r>
          </w:p>
        </w:tc>
        <w:tc>
          <w:tcPr>
            <w:tcW w:w="3119" w:type="dxa"/>
            <w:tcBorders>
              <w:top w:val="single" w:sz="4" w:space="0" w:color="auto"/>
              <w:left w:val="nil"/>
              <w:bottom w:val="single" w:sz="4" w:space="0" w:color="auto"/>
              <w:right w:val="single" w:sz="4" w:space="0" w:color="auto"/>
            </w:tcBorders>
            <w:vAlign w:val="center"/>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Общая площадь,</w:t>
            </w:r>
            <w:r w:rsidRPr="0017493E">
              <w:rPr>
                <w:rFonts w:ascii="Times New Roman" w:hAnsi="Times New Roman"/>
                <w:sz w:val="24"/>
                <w:szCs w:val="24"/>
              </w:rPr>
              <w:br/>
              <w:t>га</w:t>
            </w:r>
          </w:p>
        </w:tc>
      </w:tr>
      <w:tr w:rsidR="00ED0231" w:rsidRPr="0017493E" w:rsidTr="0017493E">
        <w:trPr>
          <w:trHeight w:val="450"/>
        </w:trPr>
        <w:tc>
          <w:tcPr>
            <w:tcW w:w="8804" w:type="dxa"/>
            <w:gridSpan w:val="3"/>
            <w:tcBorders>
              <w:top w:val="single" w:sz="4" w:space="0" w:color="auto"/>
              <w:left w:val="single" w:sz="4" w:space="0" w:color="auto"/>
              <w:bottom w:val="single" w:sz="4" w:space="0" w:color="auto"/>
              <w:right w:val="single" w:sz="4" w:space="0" w:color="auto"/>
            </w:tcBorders>
            <w:vAlign w:val="center"/>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b/>
                <w:sz w:val="24"/>
                <w:szCs w:val="24"/>
              </w:rPr>
              <w:t>Буйское лесничество</w:t>
            </w:r>
          </w:p>
        </w:tc>
      </w:tr>
      <w:tr w:rsidR="00ED0231" w:rsidRPr="0017493E"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1.</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Буйское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63590</w:t>
            </w:r>
          </w:p>
        </w:tc>
      </w:tr>
      <w:tr w:rsidR="00ED0231" w:rsidRPr="0017493E"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2.</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Pr>
                <w:rFonts w:ascii="Times New Roman" w:hAnsi="Times New Roman"/>
                <w:sz w:val="24"/>
                <w:szCs w:val="24"/>
              </w:rPr>
              <w:t>Манги</w:t>
            </w:r>
            <w:r w:rsidRPr="0017493E">
              <w:rPr>
                <w:rFonts w:ascii="Times New Roman" w:hAnsi="Times New Roman"/>
                <w:sz w:val="24"/>
                <w:szCs w:val="24"/>
              </w:rPr>
              <w:t>ртуйское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36639</w:t>
            </w:r>
          </w:p>
        </w:tc>
      </w:tr>
      <w:tr w:rsidR="00ED0231" w:rsidRPr="0017493E"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3.</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Шибертуйское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35752</w:t>
            </w:r>
          </w:p>
        </w:tc>
      </w:tr>
      <w:tr w:rsidR="00ED0231" w:rsidRPr="0017493E"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4.</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Потанинское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33054</w:t>
            </w:r>
          </w:p>
        </w:tc>
      </w:tr>
      <w:tr w:rsidR="00ED0231" w:rsidRPr="0017493E"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Всего по лесничеству:</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169035</w:t>
            </w:r>
          </w:p>
        </w:tc>
      </w:tr>
      <w:tr w:rsidR="00ED0231" w:rsidRPr="00994E2A" w:rsidTr="00EB48B8">
        <w:trPr>
          <w:trHeight w:val="300"/>
        </w:trPr>
        <w:tc>
          <w:tcPr>
            <w:tcW w:w="8804" w:type="dxa"/>
            <w:gridSpan w:val="3"/>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Pr>
                <w:rFonts w:ascii="Times New Roman" w:hAnsi="Times New Roman"/>
                <w:b/>
                <w:sz w:val="24"/>
                <w:szCs w:val="24"/>
              </w:rPr>
              <w:t>Бичур</w:t>
            </w:r>
            <w:r w:rsidRPr="0017493E">
              <w:rPr>
                <w:rFonts w:ascii="Times New Roman" w:hAnsi="Times New Roman"/>
                <w:b/>
                <w:sz w:val="24"/>
                <w:szCs w:val="24"/>
              </w:rPr>
              <w:t>ское лесничество</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1</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Бичурское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53 620</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2</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Куналейское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57 873</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3</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Киретское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35 929</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4</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Окино -Ключевское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29 814</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5</w:t>
            </w: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Бичурское сельское участковое лесничество,</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всего</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86 697</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Pr>
                <w:rFonts w:ascii="Times New Roman" w:hAnsi="Times New Roman"/>
                <w:sz w:val="24"/>
                <w:szCs w:val="24"/>
              </w:rPr>
              <w:t>в том числе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Технический участок №1 (СПК "Новосретинское")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4 657</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№2</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"Шибертуйский")</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3 277</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№3</w:t>
            </w:r>
          </w:p>
          <w:p w:rsidR="00ED0231" w:rsidRPr="0017493E" w:rsidRDefault="00ED0231" w:rsidP="0017493E">
            <w:pPr>
              <w:spacing w:after="0" w:line="240" w:lineRule="auto"/>
              <w:rPr>
                <w:rFonts w:ascii="Times New Roman" w:hAnsi="Times New Roman"/>
                <w:sz w:val="24"/>
                <w:szCs w:val="24"/>
              </w:rPr>
            </w:pP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7 317</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№4</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"Поселье")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2 000</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№5</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(ТНВ "Буйское")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4 582</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№6</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(ТНВ "Хилокское")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17 322</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№7</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"Аршан")</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588</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№8</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"Харлун")</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3 536</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№9</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"Окино-Ключевский")</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5 294</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№10</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"Сибирь")</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6 938</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№11</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(ТНВ "Билютайское")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6 331</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№12</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"Колос")</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2 639</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№13</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(ТНВ "Рассвет")</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2 931</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№14</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"Дружба"</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491</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№15</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"Заря")</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1 329</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№16</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"Еланское")</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9 081</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№17</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(Колхоз им. "Калинина")</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6 097</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№18</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(СПК "Победа")</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2 146</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Технический участок №19</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(Подсобное хозяйство</w:t>
            </w:r>
          </w:p>
          <w:p w:rsidR="00ED0231" w:rsidRPr="0017493E" w:rsidRDefault="00ED0231" w:rsidP="0017493E">
            <w:pPr>
              <w:spacing w:after="0" w:line="240" w:lineRule="auto"/>
              <w:rPr>
                <w:rFonts w:ascii="Times New Roman" w:hAnsi="Times New Roman"/>
                <w:sz w:val="24"/>
                <w:szCs w:val="24"/>
              </w:rPr>
            </w:pPr>
            <w:r w:rsidRPr="0017493E">
              <w:rPr>
                <w:rFonts w:ascii="Times New Roman" w:hAnsi="Times New Roman"/>
                <w:sz w:val="24"/>
                <w:szCs w:val="24"/>
              </w:rPr>
              <w:t>ПУ-30)</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0" w:line="240" w:lineRule="auto"/>
              <w:jc w:val="center"/>
              <w:rPr>
                <w:rFonts w:ascii="Times New Roman" w:hAnsi="Times New Roman"/>
                <w:sz w:val="24"/>
                <w:szCs w:val="24"/>
              </w:rPr>
            </w:pPr>
            <w:r w:rsidRPr="0017493E">
              <w:rPr>
                <w:rFonts w:ascii="Times New Roman" w:hAnsi="Times New Roman"/>
                <w:sz w:val="24"/>
                <w:szCs w:val="24"/>
              </w:rPr>
              <w:t>141</w:t>
            </w:r>
          </w:p>
        </w:tc>
      </w:tr>
      <w:tr w:rsidR="00ED0231" w:rsidRPr="00994E2A" w:rsidTr="0017493E">
        <w:trPr>
          <w:trHeight w:val="300"/>
        </w:trPr>
        <w:tc>
          <w:tcPr>
            <w:tcW w:w="735" w:type="dxa"/>
            <w:tcBorders>
              <w:top w:val="single" w:sz="4" w:space="0" w:color="auto"/>
              <w:left w:val="single" w:sz="4" w:space="0" w:color="auto"/>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rPr>
                <w:rFonts w:ascii="Times New Roman" w:hAnsi="Times New Roman"/>
                <w:sz w:val="24"/>
                <w:szCs w:val="24"/>
              </w:rPr>
            </w:pPr>
            <w:r w:rsidRPr="0017493E">
              <w:rPr>
                <w:rFonts w:ascii="Times New Roman" w:hAnsi="Times New Roman"/>
                <w:sz w:val="24"/>
                <w:szCs w:val="24"/>
              </w:rPr>
              <w:t>Всего по лесничеству:</w:t>
            </w:r>
          </w:p>
        </w:tc>
        <w:tc>
          <w:tcPr>
            <w:tcW w:w="3119" w:type="dxa"/>
            <w:tcBorders>
              <w:top w:val="nil"/>
              <w:left w:val="nil"/>
              <w:bottom w:val="single" w:sz="4" w:space="0" w:color="auto"/>
              <w:right w:val="single" w:sz="4" w:space="0" w:color="auto"/>
            </w:tcBorders>
            <w:noWrap/>
            <w:vAlign w:val="bottom"/>
          </w:tcPr>
          <w:p w:rsidR="00ED0231" w:rsidRPr="0017493E" w:rsidRDefault="00ED0231" w:rsidP="0017493E">
            <w:pPr>
              <w:spacing w:after="100" w:afterAutospacing="1" w:line="240" w:lineRule="auto"/>
              <w:jc w:val="center"/>
              <w:rPr>
                <w:rFonts w:ascii="Times New Roman" w:hAnsi="Times New Roman"/>
                <w:sz w:val="24"/>
                <w:szCs w:val="24"/>
              </w:rPr>
            </w:pPr>
            <w:r w:rsidRPr="0017493E">
              <w:rPr>
                <w:rFonts w:ascii="Times New Roman" w:hAnsi="Times New Roman"/>
                <w:sz w:val="24"/>
                <w:szCs w:val="24"/>
              </w:rPr>
              <w:t>263 933</w:t>
            </w:r>
          </w:p>
        </w:tc>
      </w:tr>
    </w:tbl>
    <w:p w:rsidR="00ED0231" w:rsidRPr="00B9239B" w:rsidRDefault="00ED0231" w:rsidP="0017493E">
      <w:pPr>
        <w:pStyle w:val="ConsPlusNormal"/>
        <w:widowControl/>
        <w:ind w:firstLine="0"/>
        <w:jc w:val="center"/>
        <w:rPr>
          <w:rFonts w:ascii="Times New Roman" w:hAnsi="Times New Roman" w:cs="Times New Roman"/>
          <w:sz w:val="28"/>
          <w:szCs w:val="28"/>
        </w:rPr>
      </w:pPr>
    </w:p>
    <w:p w:rsidR="00ED0231" w:rsidRPr="00EB48B8" w:rsidRDefault="00ED0231" w:rsidP="006A2151">
      <w:pPr>
        <w:ind w:left="1080"/>
        <w:jc w:val="center"/>
        <w:rPr>
          <w:rFonts w:ascii="Times New Roman" w:hAnsi="Times New Roman"/>
          <w:b/>
          <w:bCs/>
          <w:sz w:val="24"/>
          <w:szCs w:val="24"/>
        </w:rPr>
      </w:pPr>
      <w:r w:rsidRPr="00EB48B8">
        <w:rPr>
          <w:rFonts w:ascii="Times New Roman" w:hAnsi="Times New Roman"/>
          <w:b/>
          <w:bCs/>
          <w:sz w:val="24"/>
          <w:szCs w:val="24"/>
        </w:rPr>
        <w:t>Распределение лесов по лесорастительным зонам и лесным районам</w:t>
      </w:r>
    </w:p>
    <w:p w:rsidR="00ED0231" w:rsidRPr="00EB48B8" w:rsidRDefault="00ED0231" w:rsidP="00EB48B8">
      <w:pPr>
        <w:ind w:firstLine="708"/>
        <w:jc w:val="both"/>
        <w:rPr>
          <w:rFonts w:ascii="Times New Roman" w:hAnsi="Times New Roman"/>
          <w:sz w:val="24"/>
          <w:szCs w:val="24"/>
        </w:rPr>
      </w:pPr>
      <w:r w:rsidRPr="00EB48B8">
        <w:rPr>
          <w:rFonts w:ascii="Times New Roman" w:hAnsi="Times New Roman"/>
          <w:sz w:val="24"/>
          <w:szCs w:val="24"/>
        </w:rPr>
        <w:t xml:space="preserve">Приказом МПР РФ от 28.03.2007 г. № 68 «Об утверждении перечня лесорастительных зон и лесных районов Российской Федерации» вся территория </w:t>
      </w:r>
      <w:r>
        <w:rPr>
          <w:rFonts w:ascii="Times New Roman" w:hAnsi="Times New Roman"/>
          <w:sz w:val="24"/>
          <w:szCs w:val="24"/>
        </w:rPr>
        <w:t xml:space="preserve">Бичурского и Буйского лесничеств </w:t>
      </w:r>
      <w:r w:rsidRPr="00EB48B8">
        <w:rPr>
          <w:rFonts w:ascii="Times New Roman" w:hAnsi="Times New Roman"/>
          <w:sz w:val="24"/>
          <w:szCs w:val="24"/>
        </w:rPr>
        <w:t>отнесена к Южно-Сибирской горной зоне Байкальского горного лесного района.</w:t>
      </w:r>
      <w:r w:rsidRPr="00EB48B8">
        <w:rPr>
          <w:rFonts w:ascii="Times New Roman" w:hAnsi="Times New Roman"/>
          <w:sz w:val="24"/>
          <w:szCs w:val="24"/>
        </w:rPr>
        <w:tab/>
      </w:r>
      <w:r w:rsidRPr="00EB48B8">
        <w:rPr>
          <w:rFonts w:ascii="Times New Roman" w:hAnsi="Times New Roman"/>
          <w:sz w:val="24"/>
          <w:szCs w:val="24"/>
        </w:rPr>
        <w:tab/>
      </w:r>
    </w:p>
    <w:p w:rsidR="00ED0231" w:rsidRPr="00EB48B8" w:rsidRDefault="00ED0231" w:rsidP="00EB48B8">
      <w:pPr>
        <w:ind w:firstLine="708"/>
        <w:jc w:val="center"/>
        <w:rPr>
          <w:rFonts w:ascii="Times New Roman" w:hAnsi="Times New Roman"/>
          <w:b/>
          <w:sz w:val="24"/>
          <w:szCs w:val="24"/>
        </w:rPr>
      </w:pPr>
      <w:r w:rsidRPr="00EB48B8">
        <w:rPr>
          <w:rFonts w:ascii="Times New Roman" w:hAnsi="Times New Roman"/>
          <w:b/>
          <w:sz w:val="24"/>
          <w:szCs w:val="24"/>
        </w:rPr>
        <w:t>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p w:rsidR="00ED0231" w:rsidRPr="00EB48B8"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В соответствии со ст. 10 ЛК РФ леса лесничества отнесены к защитным и эксплуатационным.</w:t>
      </w:r>
    </w:p>
    <w:p w:rsidR="00ED0231" w:rsidRPr="00EB48B8"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В соответствии со ст.102 ЛК РФ  и  приказа  МПР  РФ от 20.03.2008 г. № 84 «Об отнесении лесов к защитным, эксплуатационным и резервным лесам», ГОСТом 17.5.3.02-90 «Охрана природы. Земли. Нормы выделения на землях государственного лесного фонда защитных полос вдоль железных и автомобильных дорог», Федеральным законом от 22.07.2008 г. № 143-ФЗ  «О внесении изменений в Лесной кодекс Российской Федерации и Федеральный закон «О введении в действие Лесного кодекса Российской Федерации» с учетом особенностей правового режима защитных лесов определены следующие категории указанных лесов:</w:t>
      </w:r>
    </w:p>
    <w:p w:rsidR="00ED0231" w:rsidRPr="00EB48B8" w:rsidRDefault="00ED0231" w:rsidP="00EB48B8">
      <w:pPr>
        <w:spacing w:after="0"/>
        <w:ind w:firstLine="709"/>
        <w:jc w:val="both"/>
        <w:outlineLvl w:val="0"/>
        <w:rPr>
          <w:rFonts w:ascii="Times New Roman" w:hAnsi="Times New Roman"/>
          <w:sz w:val="24"/>
          <w:szCs w:val="24"/>
        </w:rPr>
      </w:pPr>
      <w:r w:rsidRPr="00EB48B8">
        <w:rPr>
          <w:rFonts w:ascii="Times New Roman" w:hAnsi="Times New Roman"/>
          <w:sz w:val="24"/>
          <w:szCs w:val="24"/>
        </w:rPr>
        <w:t>1. Леса, выполняющие функции защиты природных и иных объектов:</w:t>
      </w:r>
    </w:p>
    <w:p w:rsidR="00ED0231"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 xml:space="preserve">–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с собственности субъектов РФ. Данная категория лесов выполняет функции защиты дорог от снежных заносов, размывов и эрозионных воздействий воды и ветра.  По территории </w:t>
      </w:r>
      <w:r>
        <w:rPr>
          <w:rFonts w:ascii="Times New Roman" w:hAnsi="Times New Roman"/>
          <w:sz w:val="24"/>
          <w:szCs w:val="24"/>
        </w:rPr>
        <w:t xml:space="preserve">Буйского </w:t>
      </w:r>
      <w:r w:rsidRPr="00EB48B8">
        <w:rPr>
          <w:rFonts w:ascii="Times New Roman" w:hAnsi="Times New Roman"/>
          <w:sz w:val="24"/>
          <w:szCs w:val="24"/>
        </w:rPr>
        <w:t>лесничества проходит автомобильная дорога ре</w:t>
      </w:r>
      <w:r>
        <w:rPr>
          <w:rFonts w:ascii="Times New Roman" w:hAnsi="Times New Roman"/>
          <w:sz w:val="24"/>
          <w:szCs w:val="24"/>
        </w:rPr>
        <w:t xml:space="preserve">гионального </w:t>
      </w:r>
      <w:r w:rsidRPr="00EB48B8">
        <w:rPr>
          <w:rFonts w:ascii="Times New Roman" w:hAnsi="Times New Roman"/>
          <w:sz w:val="24"/>
          <w:szCs w:val="24"/>
        </w:rPr>
        <w:t xml:space="preserve">значения Улан-Удэ-Бичура протяженностью  16 км, </w:t>
      </w:r>
      <w:r>
        <w:rPr>
          <w:rFonts w:ascii="Times New Roman" w:hAnsi="Times New Roman"/>
          <w:sz w:val="24"/>
          <w:szCs w:val="24"/>
        </w:rPr>
        <w:t xml:space="preserve">по территории Бичурского лесничества </w:t>
      </w:r>
      <w:r w:rsidRPr="00EB48B8">
        <w:rPr>
          <w:rFonts w:ascii="Times New Roman" w:hAnsi="Times New Roman"/>
          <w:sz w:val="24"/>
          <w:szCs w:val="24"/>
        </w:rPr>
        <w:t>- автомобильн</w:t>
      </w:r>
      <w:r>
        <w:rPr>
          <w:rFonts w:ascii="Times New Roman" w:hAnsi="Times New Roman"/>
          <w:sz w:val="24"/>
          <w:szCs w:val="24"/>
        </w:rPr>
        <w:t>ая</w:t>
      </w:r>
      <w:r w:rsidRPr="00EB48B8">
        <w:rPr>
          <w:rFonts w:ascii="Times New Roman" w:hAnsi="Times New Roman"/>
          <w:sz w:val="24"/>
          <w:szCs w:val="24"/>
        </w:rPr>
        <w:t xml:space="preserve"> дорог</w:t>
      </w:r>
      <w:r>
        <w:rPr>
          <w:rFonts w:ascii="Times New Roman" w:hAnsi="Times New Roman"/>
          <w:sz w:val="24"/>
          <w:szCs w:val="24"/>
        </w:rPr>
        <w:t>а</w:t>
      </w:r>
      <w:r w:rsidRPr="00EB48B8">
        <w:rPr>
          <w:rFonts w:ascii="Times New Roman" w:hAnsi="Times New Roman"/>
          <w:sz w:val="24"/>
          <w:szCs w:val="24"/>
        </w:rPr>
        <w:t xml:space="preserve"> </w:t>
      </w:r>
      <w:r>
        <w:rPr>
          <w:rFonts w:ascii="Times New Roman" w:hAnsi="Times New Roman"/>
          <w:sz w:val="24"/>
          <w:szCs w:val="24"/>
        </w:rPr>
        <w:t>регионального</w:t>
      </w:r>
      <w:r w:rsidRPr="00EB48B8">
        <w:rPr>
          <w:rFonts w:ascii="Times New Roman" w:hAnsi="Times New Roman"/>
          <w:sz w:val="24"/>
          <w:szCs w:val="24"/>
        </w:rPr>
        <w:t xml:space="preserve"> значения: Мухоршибирь</w:t>
      </w:r>
      <w:r>
        <w:rPr>
          <w:rFonts w:ascii="Times New Roman" w:hAnsi="Times New Roman"/>
          <w:sz w:val="24"/>
          <w:szCs w:val="24"/>
        </w:rPr>
        <w:t xml:space="preserve"> – </w:t>
      </w:r>
      <w:r w:rsidRPr="00EB48B8">
        <w:rPr>
          <w:rFonts w:ascii="Times New Roman" w:hAnsi="Times New Roman"/>
          <w:sz w:val="24"/>
          <w:szCs w:val="24"/>
        </w:rPr>
        <w:t>Бичура</w:t>
      </w:r>
      <w:r>
        <w:rPr>
          <w:rFonts w:ascii="Times New Roman" w:hAnsi="Times New Roman"/>
          <w:sz w:val="24"/>
          <w:szCs w:val="24"/>
        </w:rPr>
        <w:t xml:space="preserve"> </w:t>
      </w:r>
      <w:r w:rsidRPr="00EB48B8">
        <w:rPr>
          <w:rFonts w:ascii="Times New Roman" w:hAnsi="Times New Roman"/>
          <w:sz w:val="24"/>
          <w:szCs w:val="24"/>
        </w:rPr>
        <w:t>-</w:t>
      </w:r>
      <w:r>
        <w:rPr>
          <w:rFonts w:ascii="Times New Roman" w:hAnsi="Times New Roman"/>
          <w:sz w:val="24"/>
          <w:szCs w:val="24"/>
        </w:rPr>
        <w:t xml:space="preserve"> </w:t>
      </w:r>
      <w:r w:rsidRPr="00EB48B8">
        <w:rPr>
          <w:rFonts w:ascii="Times New Roman" w:hAnsi="Times New Roman"/>
          <w:sz w:val="24"/>
          <w:szCs w:val="24"/>
        </w:rPr>
        <w:t>Кяхта, Подлопатки</w:t>
      </w:r>
      <w:r>
        <w:rPr>
          <w:rFonts w:ascii="Times New Roman" w:hAnsi="Times New Roman"/>
          <w:sz w:val="24"/>
          <w:szCs w:val="24"/>
        </w:rPr>
        <w:t xml:space="preserve"> </w:t>
      </w:r>
      <w:r w:rsidRPr="00EB48B8">
        <w:rPr>
          <w:rFonts w:ascii="Times New Roman" w:hAnsi="Times New Roman"/>
          <w:sz w:val="24"/>
          <w:szCs w:val="24"/>
        </w:rPr>
        <w:t>-</w:t>
      </w:r>
      <w:r>
        <w:rPr>
          <w:rFonts w:ascii="Times New Roman" w:hAnsi="Times New Roman"/>
          <w:sz w:val="24"/>
          <w:szCs w:val="24"/>
        </w:rPr>
        <w:t xml:space="preserve"> </w:t>
      </w:r>
      <w:r w:rsidRPr="00EB48B8">
        <w:rPr>
          <w:rFonts w:ascii="Times New Roman" w:hAnsi="Times New Roman"/>
          <w:sz w:val="24"/>
          <w:szCs w:val="24"/>
        </w:rPr>
        <w:t>Окино-Ключи протяженностью 12,1 км, вдоль котор</w:t>
      </w:r>
      <w:r>
        <w:rPr>
          <w:rFonts w:ascii="Times New Roman" w:hAnsi="Times New Roman"/>
          <w:sz w:val="24"/>
          <w:szCs w:val="24"/>
        </w:rPr>
        <w:t>ых</w:t>
      </w:r>
      <w:r w:rsidRPr="00EB48B8">
        <w:rPr>
          <w:rFonts w:ascii="Times New Roman" w:hAnsi="Times New Roman"/>
          <w:sz w:val="24"/>
          <w:szCs w:val="24"/>
        </w:rPr>
        <w:t xml:space="preserve"> выделены защит</w:t>
      </w:r>
      <w:r>
        <w:rPr>
          <w:rFonts w:ascii="Times New Roman" w:hAnsi="Times New Roman"/>
          <w:sz w:val="24"/>
          <w:szCs w:val="24"/>
        </w:rPr>
        <w:t>ные полосы.</w:t>
      </w:r>
    </w:p>
    <w:p w:rsidR="00ED0231" w:rsidRPr="00EB48B8" w:rsidRDefault="00ED0231" w:rsidP="00EB48B8">
      <w:pPr>
        <w:spacing w:after="0"/>
        <w:ind w:firstLine="709"/>
        <w:jc w:val="both"/>
        <w:outlineLvl w:val="0"/>
        <w:rPr>
          <w:rFonts w:ascii="Times New Roman" w:hAnsi="Times New Roman"/>
          <w:sz w:val="24"/>
          <w:szCs w:val="24"/>
        </w:rPr>
      </w:pPr>
      <w:r w:rsidRPr="00EB48B8">
        <w:rPr>
          <w:rFonts w:ascii="Times New Roman" w:hAnsi="Times New Roman"/>
          <w:sz w:val="24"/>
          <w:szCs w:val="24"/>
        </w:rPr>
        <w:t>2. Ценные леса:</w:t>
      </w:r>
    </w:p>
    <w:p w:rsidR="00ED0231" w:rsidRPr="00EB48B8"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 леса, расположенные в пустынных, полупустынных, лесостепных, лесотундровых зонах, степях, горах. Леса этой категории выполняют важные защитные водорегулирующие функции;</w:t>
      </w:r>
    </w:p>
    <w:p w:rsidR="00ED0231" w:rsidRPr="00EB48B8"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 орехово-промысловые зоны объединяют ценные кедровые леса, имеют важное защитное и противоэрозионное значение, являются сырьевой базой в качестве заготовки орехов, а также организации охотничьего промысла ценного пушного зверя;</w:t>
      </w:r>
    </w:p>
    <w:p w:rsidR="00ED0231" w:rsidRPr="00EB48B8"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 xml:space="preserve">– запретные полосы лесов, расположенные вдоль  водных объектов.   Запретные полосы лесов, расположенные вдоль  водных объектов, выполняют особо важную роль в сохранении водного режима рек, а также препятствуют ветровой и водной эрозии почв; </w:t>
      </w:r>
    </w:p>
    <w:p w:rsidR="00ED0231" w:rsidRPr="00091B6B" w:rsidRDefault="00ED0231" w:rsidP="00091B6B">
      <w:pPr>
        <w:spacing w:after="0"/>
        <w:ind w:firstLine="709"/>
        <w:jc w:val="both"/>
        <w:rPr>
          <w:rFonts w:ascii="Times New Roman" w:hAnsi="Times New Roman"/>
          <w:sz w:val="24"/>
          <w:szCs w:val="24"/>
        </w:rPr>
      </w:pPr>
      <w:r w:rsidRPr="00091B6B">
        <w:rPr>
          <w:rFonts w:ascii="Times New Roman" w:hAnsi="Times New Roman"/>
          <w:sz w:val="24"/>
          <w:szCs w:val="24"/>
        </w:rPr>
        <w:t xml:space="preserve">– зеленая зона. Данная категория лесов выполняет функции культурно- оздоровительного характера для обеспечения чистоты воздушного бассейна, смягчения отрицательного влияния неблагоприятных природных и антропогенных факторов на окружающую среду, а также для организации отдыха населения; </w:t>
      </w:r>
    </w:p>
    <w:p w:rsidR="00ED0231" w:rsidRPr="00EB48B8" w:rsidRDefault="00ED0231" w:rsidP="00EB48B8">
      <w:pPr>
        <w:spacing w:after="0"/>
        <w:ind w:firstLine="709"/>
        <w:jc w:val="both"/>
        <w:rPr>
          <w:rFonts w:ascii="Times New Roman" w:hAnsi="Times New Roman"/>
          <w:sz w:val="24"/>
          <w:szCs w:val="24"/>
        </w:rPr>
      </w:pPr>
      <w:r w:rsidRPr="00EB48B8">
        <w:rPr>
          <w:rFonts w:ascii="Times New Roman" w:hAnsi="Times New Roman"/>
          <w:sz w:val="24"/>
          <w:szCs w:val="24"/>
        </w:rPr>
        <w:t>– нерестоохранные полосы лесов. Нерестоохранные полосы лесов выделены по нерестовым рекам, имеющим важное рыбохозяйственное значение. Нерестовые</w:t>
      </w:r>
      <w:r>
        <w:rPr>
          <w:rFonts w:ascii="Times New Roman" w:hAnsi="Times New Roman"/>
          <w:sz w:val="24"/>
          <w:szCs w:val="24"/>
        </w:rPr>
        <w:t xml:space="preserve"> полосы установлены по реке Буй (Буйское лесничество), </w:t>
      </w:r>
      <w:r w:rsidRPr="00EB48B8">
        <w:rPr>
          <w:sz w:val="28"/>
          <w:szCs w:val="28"/>
        </w:rPr>
        <w:t xml:space="preserve"> </w:t>
      </w:r>
      <w:r>
        <w:rPr>
          <w:rFonts w:ascii="Times New Roman" w:hAnsi="Times New Roman"/>
          <w:sz w:val="24"/>
          <w:szCs w:val="24"/>
        </w:rPr>
        <w:t>по рекам Хилок, Бичура и</w:t>
      </w:r>
      <w:r w:rsidRPr="00EB48B8">
        <w:rPr>
          <w:rFonts w:ascii="Times New Roman" w:hAnsi="Times New Roman"/>
          <w:sz w:val="24"/>
          <w:szCs w:val="24"/>
        </w:rPr>
        <w:t xml:space="preserve"> Большой</w:t>
      </w:r>
      <w:r>
        <w:rPr>
          <w:rFonts w:ascii="Times New Roman" w:hAnsi="Times New Roman"/>
          <w:sz w:val="24"/>
          <w:szCs w:val="24"/>
        </w:rPr>
        <w:t xml:space="preserve"> Куналей (Бичурское лесничество).</w:t>
      </w:r>
    </w:p>
    <w:p w:rsidR="00ED0231" w:rsidRPr="00EB48B8" w:rsidRDefault="00ED0231" w:rsidP="00EB48B8">
      <w:pPr>
        <w:spacing w:after="0"/>
        <w:ind w:firstLine="709"/>
        <w:jc w:val="both"/>
        <w:outlineLvl w:val="0"/>
        <w:rPr>
          <w:rFonts w:ascii="Times New Roman" w:hAnsi="Times New Roman"/>
          <w:sz w:val="24"/>
          <w:szCs w:val="24"/>
        </w:rPr>
      </w:pPr>
      <w:r w:rsidRPr="00EB48B8">
        <w:rPr>
          <w:rFonts w:ascii="Times New Roman" w:hAnsi="Times New Roman"/>
          <w:sz w:val="24"/>
          <w:szCs w:val="24"/>
        </w:rPr>
        <w:t xml:space="preserve">3. </w:t>
      </w:r>
      <w:r w:rsidRPr="00EB48B8">
        <w:rPr>
          <w:rFonts w:ascii="Times New Roman" w:hAnsi="Times New Roman"/>
          <w:caps/>
          <w:sz w:val="24"/>
          <w:szCs w:val="24"/>
        </w:rPr>
        <w:t>э</w:t>
      </w:r>
      <w:r w:rsidRPr="00EB48B8">
        <w:rPr>
          <w:rFonts w:ascii="Times New Roman" w:hAnsi="Times New Roman"/>
          <w:sz w:val="24"/>
          <w:szCs w:val="24"/>
        </w:rPr>
        <w:t>ксплуатационные леса.</w:t>
      </w:r>
    </w:p>
    <w:p w:rsidR="00ED0231" w:rsidRDefault="00ED0231" w:rsidP="0038726F">
      <w:pPr>
        <w:pStyle w:val="TOC3"/>
        <w:rPr>
          <w:rStyle w:val="Hyperlink"/>
          <w:color w:val="auto"/>
          <w:u w:val="none"/>
        </w:rPr>
      </w:pPr>
    </w:p>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 xml:space="preserve">Распределение лесов по целевому назначению </w:t>
      </w:r>
    </w:p>
    <w:p w:rsidR="00ED0231"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и категориям защитных лесов</w:t>
      </w:r>
    </w:p>
    <w:p w:rsidR="00ED0231" w:rsidRPr="00995D4C" w:rsidRDefault="00ED0231" w:rsidP="00995D4C">
      <w:pPr>
        <w:spacing w:after="0" w:line="240" w:lineRule="auto"/>
        <w:jc w:val="center"/>
        <w:rPr>
          <w:rFonts w:ascii="Times New Roman" w:hAnsi="Times New Roman"/>
          <w:b/>
          <w:i/>
          <w:sz w:val="24"/>
          <w:szCs w:val="24"/>
        </w:rPr>
      </w:pPr>
      <w:r w:rsidRPr="00995D4C">
        <w:rPr>
          <w:rFonts w:ascii="Times New Roman" w:hAnsi="Times New Roman"/>
          <w:b/>
          <w:i/>
          <w:sz w:val="24"/>
          <w:szCs w:val="24"/>
        </w:rPr>
        <w:t>Буйское лесничество</w:t>
      </w:r>
    </w:p>
    <w:p w:rsidR="00ED0231" w:rsidRPr="00995D4C" w:rsidRDefault="00ED0231" w:rsidP="00995D4C">
      <w:pPr>
        <w:pStyle w:val="ConsPlusNormal"/>
        <w:widowControl/>
        <w:ind w:firstLine="0"/>
        <w:jc w:val="center"/>
        <w:rPr>
          <w:rFonts w:ascii="Times New Roman" w:hAnsi="Times New Roman" w:cs="Times New Roman"/>
          <w:sz w:val="24"/>
          <w:szCs w:val="24"/>
        </w:rPr>
      </w:pPr>
    </w:p>
    <w:tbl>
      <w:tblPr>
        <w:tblW w:w="10400"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4"/>
        <w:gridCol w:w="2166"/>
        <w:gridCol w:w="12"/>
        <w:gridCol w:w="1938"/>
        <w:gridCol w:w="1254"/>
        <w:gridCol w:w="6"/>
        <w:gridCol w:w="2046"/>
        <w:gridCol w:w="14"/>
      </w:tblGrid>
      <w:tr w:rsidR="00ED0231" w:rsidRPr="00995D4C" w:rsidTr="00322777">
        <w:trPr>
          <w:trHeight w:val="397"/>
          <w:tblHeader/>
          <w:jc w:val="center"/>
        </w:trPr>
        <w:tc>
          <w:tcPr>
            <w:tcW w:w="296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Целевое </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назначение </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лесов</w:t>
            </w:r>
          </w:p>
        </w:tc>
        <w:tc>
          <w:tcPr>
            <w:tcW w:w="2166" w:type="dxa"/>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Участковое </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лесничество </w:t>
            </w:r>
          </w:p>
        </w:tc>
        <w:tc>
          <w:tcPr>
            <w:tcW w:w="1950" w:type="dxa"/>
            <w:gridSpan w:val="2"/>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Номера кварталов </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или их частей</w:t>
            </w:r>
          </w:p>
        </w:tc>
        <w:tc>
          <w:tcPr>
            <w:tcW w:w="1260" w:type="dxa"/>
            <w:gridSpan w:val="2"/>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Площадь, га</w:t>
            </w:r>
          </w:p>
        </w:tc>
        <w:tc>
          <w:tcPr>
            <w:tcW w:w="2060" w:type="dxa"/>
            <w:gridSpan w:val="2"/>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Правовые основания деления лесов по целевому назначению</w:t>
            </w:r>
          </w:p>
        </w:tc>
      </w:tr>
      <w:tr w:rsidR="00ED0231" w:rsidRPr="00995D4C" w:rsidTr="00322777">
        <w:trPr>
          <w:trHeight w:val="397"/>
          <w:jc w:val="center"/>
        </w:trPr>
        <w:tc>
          <w:tcPr>
            <w:tcW w:w="2964" w:type="dxa"/>
            <w:tcMar>
              <w:left w:w="85" w:type="dxa"/>
              <w:right w:w="28" w:type="dxa"/>
            </w:tcMar>
            <w:vAlign w:val="cente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Всего лесов:</w:t>
            </w:r>
          </w:p>
        </w:tc>
        <w:tc>
          <w:tcPr>
            <w:tcW w:w="2166" w:type="dxa"/>
            <w:vAlign w:val="center"/>
          </w:tcPr>
          <w:p w:rsidR="00ED0231" w:rsidRPr="00995D4C" w:rsidRDefault="00ED0231" w:rsidP="00995D4C">
            <w:pPr>
              <w:spacing w:after="0" w:line="240" w:lineRule="auto"/>
              <w:jc w:val="center"/>
              <w:rPr>
                <w:rFonts w:ascii="Times New Roman" w:hAnsi="Times New Roman"/>
                <w:sz w:val="24"/>
                <w:szCs w:val="24"/>
              </w:rPr>
            </w:pPr>
          </w:p>
        </w:tc>
        <w:tc>
          <w:tcPr>
            <w:tcW w:w="195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60"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169035</w:t>
            </w:r>
          </w:p>
        </w:tc>
        <w:tc>
          <w:tcPr>
            <w:tcW w:w="2060" w:type="dxa"/>
            <w:gridSpan w:val="2"/>
            <w:vAlign w:val="center"/>
          </w:tcPr>
          <w:p w:rsidR="00ED0231" w:rsidRPr="00995D4C" w:rsidRDefault="00ED0231" w:rsidP="00995D4C">
            <w:pPr>
              <w:spacing w:after="0" w:line="240" w:lineRule="auto"/>
              <w:rPr>
                <w:rFonts w:ascii="Times New Roman" w:hAnsi="Times New Roman"/>
                <w:sz w:val="24"/>
                <w:szCs w:val="24"/>
              </w:rPr>
            </w:pPr>
          </w:p>
        </w:tc>
      </w:tr>
      <w:tr w:rsidR="00ED0231" w:rsidRPr="00995D4C" w:rsidTr="00322777">
        <w:trPr>
          <w:trHeight w:val="340"/>
          <w:jc w:val="center"/>
        </w:trPr>
        <w:tc>
          <w:tcPr>
            <w:tcW w:w="2964" w:type="dxa"/>
            <w:tcMar>
              <w:left w:w="85" w:type="dxa"/>
              <w:right w:w="28" w:type="dxa"/>
            </w:tcMar>
            <w:vAlign w:val="cente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Защитные леса, всего:</w:t>
            </w:r>
          </w:p>
        </w:tc>
        <w:tc>
          <w:tcPr>
            <w:tcW w:w="2166" w:type="dxa"/>
            <w:vAlign w:val="center"/>
          </w:tcPr>
          <w:p w:rsidR="00ED0231" w:rsidRPr="00995D4C" w:rsidRDefault="00ED0231" w:rsidP="00995D4C">
            <w:pPr>
              <w:spacing w:after="0" w:line="240" w:lineRule="auto"/>
              <w:jc w:val="center"/>
              <w:rPr>
                <w:rFonts w:ascii="Times New Roman" w:hAnsi="Times New Roman"/>
                <w:sz w:val="24"/>
                <w:szCs w:val="24"/>
              </w:rPr>
            </w:pPr>
          </w:p>
        </w:tc>
        <w:tc>
          <w:tcPr>
            <w:tcW w:w="195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60"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70119</w:t>
            </w:r>
          </w:p>
        </w:tc>
        <w:tc>
          <w:tcPr>
            <w:tcW w:w="2060" w:type="dxa"/>
            <w:gridSpan w:val="2"/>
            <w:tcMar>
              <w:left w:w="85"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Ст. 10 ЛК РФ</w:t>
            </w:r>
          </w:p>
        </w:tc>
      </w:tr>
      <w:tr w:rsidR="00ED0231" w:rsidRPr="00995D4C" w:rsidTr="00322777">
        <w:trPr>
          <w:trHeight w:val="70"/>
          <w:jc w:val="center"/>
        </w:trPr>
        <w:tc>
          <w:tcPr>
            <w:tcW w:w="2964" w:type="dxa"/>
            <w:tcMar>
              <w:left w:w="85" w:type="dxa"/>
              <w:right w:w="28" w:type="dxa"/>
            </w:tcMar>
            <w:vAlign w:val="cente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в том числе:</w:t>
            </w:r>
          </w:p>
        </w:tc>
        <w:tc>
          <w:tcPr>
            <w:tcW w:w="2166" w:type="dxa"/>
            <w:vAlign w:val="center"/>
          </w:tcPr>
          <w:p w:rsidR="00ED0231" w:rsidRPr="00995D4C" w:rsidRDefault="00ED0231" w:rsidP="00995D4C">
            <w:pPr>
              <w:spacing w:after="0" w:line="240" w:lineRule="auto"/>
              <w:jc w:val="center"/>
              <w:rPr>
                <w:rFonts w:ascii="Times New Roman" w:hAnsi="Times New Roman"/>
                <w:sz w:val="24"/>
                <w:szCs w:val="24"/>
              </w:rPr>
            </w:pPr>
          </w:p>
        </w:tc>
        <w:tc>
          <w:tcPr>
            <w:tcW w:w="195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60"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p>
        </w:tc>
        <w:tc>
          <w:tcPr>
            <w:tcW w:w="2060" w:type="dxa"/>
            <w:gridSpan w:val="2"/>
            <w:tcMar>
              <w:left w:w="85" w:type="dxa"/>
            </w:tcMar>
            <w:vAlign w:val="center"/>
          </w:tcPr>
          <w:p w:rsidR="00ED0231" w:rsidRPr="00995D4C" w:rsidRDefault="00ED0231" w:rsidP="00995D4C">
            <w:pPr>
              <w:spacing w:after="0" w:line="240" w:lineRule="auto"/>
              <w:rPr>
                <w:rFonts w:ascii="Times New Roman" w:hAnsi="Times New Roman"/>
                <w:sz w:val="24"/>
                <w:szCs w:val="24"/>
              </w:rPr>
            </w:pPr>
          </w:p>
        </w:tc>
      </w:tr>
      <w:tr w:rsidR="00ED0231" w:rsidRPr="00995D4C" w:rsidTr="00322777">
        <w:trPr>
          <w:trHeight w:val="1218"/>
          <w:jc w:val="center"/>
        </w:trPr>
        <w:tc>
          <w:tcPr>
            <w:tcW w:w="2964" w:type="dxa"/>
            <w:tcMar>
              <w:left w:w="85" w:type="dxa"/>
              <w:right w:w="28" w:type="dxa"/>
            </w:tcMa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 xml:space="preserve">1. Леса, выполняющие функции защиты природных и иных объектов, всего </w:t>
            </w:r>
          </w:p>
        </w:tc>
        <w:tc>
          <w:tcPr>
            <w:tcW w:w="2166"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p>
        </w:tc>
        <w:tc>
          <w:tcPr>
            <w:tcW w:w="195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60"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466</w:t>
            </w:r>
          </w:p>
        </w:tc>
        <w:tc>
          <w:tcPr>
            <w:tcW w:w="2060" w:type="dxa"/>
            <w:gridSpan w:val="2"/>
            <w:tcMar>
              <w:left w:w="28" w:type="dxa"/>
              <w:right w:w="28" w:type="dxa"/>
            </w:tcMar>
            <w:vAlign w:val="center"/>
          </w:tcPr>
          <w:p w:rsidR="00ED0231" w:rsidRPr="00995D4C" w:rsidRDefault="00ED0231" w:rsidP="00995D4C">
            <w:pPr>
              <w:spacing w:after="0" w:line="240" w:lineRule="auto"/>
              <w:rPr>
                <w:rFonts w:ascii="Times New Roman" w:hAnsi="Times New Roman"/>
                <w:caps/>
                <w:sz w:val="24"/>
                <w:szCs w:val="24"/>
              </w:rPr>
            </w:pPr>
            <w:r w:rsidRPr="00995D4C">
              <w:rPr>
                <w:rFonts w:ascii="Times New Roman" w:hAnsi="Times New Roman"/>
                <w:sz w:val="24"/>
                <w:szCs w:val="24"/>
              </w:rPr>
              <w:t>Ст.</w:t>
            </w:r>
            <w:r w:rsidRPr="00995D4C">
              <w:rPr>
                <w:rFonts w:ascii="Times New Roman" w:hAnsi="Times New Roman"/>
                <w:caps/>
                <w:sz w:val="24"/>
                <w:szCs w:val="24"/>
              </w:rPr>
              <w:t xml:space="preserve"> 102 ЛК РФ,  </w:t>
            </w:r>
          </w:p>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приказ  Рослесхоза от 20.03.2008 г.  № 84</w:t>
            </w:r>
          </w:p>
        </w:tc>
      </w:tr>
      <w:tr w:rsidR="00ED0231" w:rsidRPr="00995D4C" w:rsidTr="00322777">
        <w:trPr>
          <w:trHeight w:val="70"/>
          <w:jc w:val="center"/>
        </w:trPr>
        <w:tc>
          <w:tcPr>
            <w:tcW w:w="2964" w:type="dxa"/>
            <w:tcMar>
              <w:left w:w="85" w:type="dxa"/>
              <w:right w:w="28" w:type="dxa"/>
            </w:tcMa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 xml:space="preserve">в том числе: </w:t>
            </w:r>
          </w:p>
        </w:tc>
        <w:tc>
          <w:tcPr>
            <w:tcW w:w="2166"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p>
        </w:tc>
        <w:tc>
          <w:tcPr>
            <w:tcW w:w="195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60"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p>
        </w:tc>
        <w:tc>
          <w:tcPr>
            <w:tcW w:w="206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caps/>
                <w:sz w:val="24"/>
                <w:szCs w:val="24"/>
              </w:rPr>
            </w:pPr>
          </w:p>
        </w:tc>
      </w:tr>
      <w:tr w:rsidR="00ED0231" w:rsidRPr="00995D4C" w:rsidTr="00322777">
        <w:trPr>
          <w:cantSplit/>
          <w:trHeight w:val="1134"/>
          <w:jc w:val="center"/>
        </w:trPr>
        <w:tc>
          <w:tcPr>
            <w:tcW w:w="2964" w:type="dxa"/>
            <w:tcMar>
              <w:left w:w="85" w:type="dxa"/>
              <w:right w:w="28" w:type="dxa"/>
            </w:tcMa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с собственности субъектов РФ</w:t>
            </w:r>
          </w:p>
        </w:tc>
        <w:tc>
          <w:tcPr>
            <w:tcW w:w="2166"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p>
        </w:tc>
        <w:tc>
          <w:tcPr>
            <w:tcW w:w="1950" w:type="dxa"/>
            <w:gridSpan w:val="2"/>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60"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466</w:t>
            </w:r>
          </w:p>
        </w:tc>
        <w:tc>
          <w:tcPr>
            <w:tcW w:w="2060" w:type="dxa"/>
            <w:gridSpan w:val="2"/>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ГОСТ 17.5.3.02-90 «Охрана природы. Земли. Нормы выделения на землях государственного лесного фонда защитных полос вдоль железных и автомобильных дорог</w:t>
            </w:r>
          </w:p>
        </w:tc>
      </w:tr>
      <w:tr w:rsidR="00ED0231" w:rsidRPr="00995D4C" w:rsidTr="00322777">
        <w:trPr>
          <w:gridAfter w:val="1"/>
          <w:wAfter w:w="14" w:type="dxa"/>
          <w:trHeight w:val="397"/>
          <w:tblHeader/>
          <w:jc w:val="center"/>
        </w:trPr>
        <w:tc>
          <w:tcPr>
            <w:tcW w:w="2964" w:type="dxa"/>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защитные полосы вдоль автодорог</w:t>
            </w:r>
          </w:p>
        </w:tc>
        <w:tc>
          <w:tcPr>
            <w:tcW w:w="2178"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Шибертуйское</w:t>
            </w:r>
          </w:p>
        </w:tc>
        <w:tc>
          <w:tcPr>
            <w:tcW w:w="1938" w:type="dxa"/>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31-32, 63-64, 124-125</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466</w:t>
            </w:r>
          </w:p>
        </w:tc>
        <w:tc>
          <w:tcPr>
            <w:tcW w:w="2052" w:type="dxa"/>
            <w:gridSpan w:val="2"/>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gridAfter w:val="1"/>
          <w:wAfter w:w="14" w:type="dxa"/>
          <w:trHeight w:val="397"/>
          <w:jc w:val="center"/>
        </w:trPr>
        <w:tc>
          <w:tcPr>
            <w:tcW w:w="7080" w:type="dxa"/>
            <w:gridSpan w:val="4"/>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Итого  защитных полос вдоль автодорог</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466</w:t>
            </w:r>
          </w:p>
        </w:tc>
        <w:tc>
          <w:tcPr>
            <w:tcW w:w="2052" w:type="dxa"/>
            <w:gridSpan w:val="2"/>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251"/>
          <w:jc w:val="center"/>
        </w:trPr>
        <w:tc>
          <w:tcPr>
            <w:tcW w:w="2964" w:type="dxa"/>
            <w:tcMar>
              <w:left w:w="85"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2. Ценные леса, всего</w:t>
            </w:r>
          </w:p>
        </w:tc>
        <w:tc>
          <w:tcPr>
            <w:tcW w:w="2178" w:type="dxa"/>
            <w:gridSpan w:val="2"/>
            <w:tcBorders>
              <w:top w:val="nil"/>
            </w:tcBorders>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1938" w:type="dxa"/>
            <w:tcBorders>
              <w:top w:val="nil"/>
            </w:tcBorders>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69653</w:t>
            </w:r>
          </w:p>
        </w:tc>
        <w:tc>
          <w:tcPr>
            <w:tcW w:w="2052" w:type="dxa"/>
            <w:gridSpan w:val="2"/>
            <w:tcMar>
              <w:left w:w="57" w:type="dxa"/>
              <w:right w:w="57" w:type="dxa"/>
            </w:tcMar>
            <w:vAlign w:val="center"/>
          </w:tcPr>
          <w:p w:rsidR="00ED0231" w:rsidRPr="00995D4C" w:rsidRDefault="00ED0231" w:rsidP="00995D4C">
            <w:pPr>
              <w:spacing w:after="0" w:line="240" w:lineRule="auto"/>
              <w:jc w:val="center"/>
              <w:rPr>
                <w:rFonts w:ascii="Times New Roman" w:hAnsi="Times New Roman"/>
                <w:caps/>
                <w:sz w:val="24"/>
                <w:szCs w:val="24"/>
              </w:rPr>
            </w:pPr>
            <w:r w:rsidRPr="00995D4C">
              <w:rPr>
                <w:rFonts w:ascii="Times New Roman" w:hAnsi="Times New Roman"/>
                <w:sz w:val="24"/>
                <w:szCs w:val="24"/>
              </w:rPr>
              <w:t>Ст.</w:t>
            </w:r>
            <w:r w:rsidRPr="00995D4C">
              <w:rPr>
                <w:rFonts w:ascii="Times New Roman" w:hAnsi="Times New Roman"/>
                <w:caps/>
                <w:sz w:val="24"/>
                <w:szCs w:val="24"/>
              </w:rPr>
              <w:t xml:space="preserve"> 102 ЛК РФ,</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приказ  Рослесхоза от 20.03.2008 г.  </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84</w:t>
            </w:r>
          </w:p>
        </w:tc>
      </w:tr>
      <w:tr w:rsidR="00ED0231" w:rsidRPr="00995D4C" w:rsidTr="00322777">
        <w:trPr>
          <w:gridAfter w:val="1"/>
          <w:wAfter w:w="14" w:type="dxa"/>
          <w:trHeight w:val="251"/>
          <w:jc w:val="center"/>
        </w:trPr>
        <w:tc>
          <w:tcPr>
            <w:tcW w:w="2964" w:type="dxa"/>
            <w:vMerge w:val="restart"/>
            <w:tcMar>
              <w:left w:w="85" w:type="dxa"/>
              <w:right w:w="28" w:type="dxa"/>
            </w:tcMar>
            <w:vAlign w:val="center"/>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а) леса, расположенные в полупустынных, лесостепных, лесотундровых зонах, степях, горах</w:t>
            </w:r>
          </w:p>
        </w:tc>
        <w:tc>
          <w:tcPr>
            <w:tcW w:w="2178" w:type="dxa"/>
            <w:gridSpan w:val="2"/>
            <w:tcBorders>
              <w:top w:val="nil"/>
            </w:tcBorders>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Мангиртуйское</w:t>
            </w:r>
          </w:p>
        </w:tc>
        <w:tc>
          <w:tcPr>
            <w:tcW w:w="1938" w:type="dxa"/>
            <w:tcBorders>
              <w:top w:val="nil"/>
            </w:tcBorders>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1-7, 10-14</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6854</w:t>
            </w:r>
          </w:p>
        </w:tc>
        <w:tc>
          <w:tcPr>
            <w:tcW w:w="2052" w:type="dxa"/>
            <w:gridSpan w:val="2"/>
            <w:vMerge w:val="restart"/>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Ст. 102 ЛК РФ, приказ Рослесхоза от 20.03.2008 г. </w:t>
            </w:r>
          </w:p>
          <w:p w:rsidR="00ED0231" w:rsidRPr="00995D4C" w:rsidRDefault="00ED0231" w:rsidP="00995D4C">
            <w:pPr>
              <w:spacing w:after="0" w:line="240" w:lineRule="auto"/>
              <w:jc w:val="center"/>
              <w:rPr>
                <w:rFonts w:ascii="Times New Roman" w:hAnsi="Times New Roman"/>
                <w:caps/>
                <w:sz w:val="24"/>
                <w:szCs w:val="24"/>
              </w:rPr>
            </w:pPr>
            <w:r w:rsidRPr="00995D4C">
              <w:rPr>
                <w:rFonts w:ascii="Times New Roman" w:hAnsi="Times New Roman"/>
                <w:sz w:val="24"/>
                <w:szCs w:val="24"/>
              </w:rPr>
              <w:t>№ 84</w:t>
            </w:r>
          </w:p>
        </w:tc>
      </w:tr>
      <w:tr w:rsidR="00ED0231" w:rsidRPr="00995D4C" w:rsidTr="00322777">
        <w:trPr>
          <w:gridAfter w:val="1"/>
          <w:wAfter w:w="14" w:type="dxa"/>
          <w:trHeight w:val="251"/>
          <w:jc w:val="center"/>
        </w:trPr>
        <w:tc>
          <w:tcPr>
            <w:tcW w:w="2964" w:type="dxa"/>
            <w:vMerge/>
            <w:tcMar>
              <w:left w:w="85"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Borders>
              <w:top w:val="nil"/>
            </w:tcBorders>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Шибертуйское</w:t>
            </w:r>
          </w:p>
        </w:tc>
        <w:tc>
          <w:tcPr>
            <w:tcW w:w="1938" w:type="dxa"/>
            <w:tcBorders>
              <w:top w:val="nil"/>
            </w:tcBorders>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1-5, 9-13, 14-ч.15, 16-17, 18-ч.19, 23-30, 33-36, 52, 65-68</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6818</w:t>
            </w:r>
          </w:p>
        </w:tc>
        <w:tc>
          <w:tcPr>
            <w:tcW w:w="2052" w:type="dxa"/>
            <w:gridSpan w:val="2"/>
            <w:vMerge/>
            <w:tcMar>
              <w:left w:w="57" w:type="dxa"/>
              <w:right w:w="57" w:type="dxa"/>
            </w:tcMar>
            <w:vAlign w:val="center"/>
          </w:tcPr>
          <w:p w:rsidR="00ED0231" w:rsidRPr="00995D4C" w:rsidRDefault="00ED0231" w:rsidP="00995D4C">
            <w:pPr>
              <w:spacing w:after="0" w:line="240" w:lineRule="auto"/>
              <w:jc w:val="center"/>
              <w:rPr>
                <w:rFonts w:ascii="Times New Roman" w:hAnsi="Times New Roman"/>
                <w:caps/>
                <w:sz w:val="24"/>
                <w:szCs w:val="24"/>
              </w:rPr>
            </w:pPr>
          </w:p>
        </w:tc>
      </w:tr>
      <w:tr w:rsidR="00ED0231" w:rsidRPr="00995D4C" w:rsidTr="00322777">
        <w:trPr>
          <w:gridAfter w:val="1"/>
          <w:wAfter w:w="14" w:type="dxa"/>
          <w:trHeight w:val="251"/>
          <w:jc w:val="center"/>
        </w:trPr>
        <w:tc>
          <w:tcPr>
            <w:tcW w:w="2964" w:type="dxa"/>
            <w:vMerge/>
            <w:tcMar>
              <w:left w:w="85"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Borders>
              <w:top w:val="nil"/>
            </w:tcBorders>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Потанинское</w:t>
            </w:r>
          </w:p>
        </w:tc>
        <w:tc>
          <w:tcPr>
            <w:tcW w:w="1938" w:type="dxa"/>
            <w:tcBorders>
              <w:top w:val="nil"/>
            </w:tcBorders>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1-13, 37-ч.39, 52-ч.53, 74-ч.75, ч.79, 81-ч.85</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5076</w:t>
            </w:r>
          </w:p>
        </w:tc>
        <w:tc>
          <w:tcPr>
            <w:tcW w:w="2052" w:type="dxa"/>
            <w:gridSpan w:val="2"/>
            <w:vMerge/>
            <w:tcMar>
              <w:left w:w="57" w:type="dxa"/>
              <w:right w:w="57" w:type="dxa"/>
            </w:tcMar>
            <w:vAlign w:val="center"/>
          </w:tcPr>
          <w:p w:rsidR="00ED0231" w:rsidRPr="00995D4C" w:rsidRDefault="00ED0231" w:rsidP="00995D4C">
            <w:pPr>
              <w:spacing w:after="0" w:line="240" w:lineRule="auto"/>
              <w:jc w:val="center"/>
              <w:rPr>
                <w:rFonts w:ascii="Times New Roman" w:hAnsi="Times New Roman"/>
                <w:caps/>
                <w:sz w:val="24"/>
                <w:szCs w:val="24"/>
              </w:rPr>
            </w:pPr>
          </w:p>
        </w:tc>
      </w:tr>
      <w:tr w:rsidR="00ED0231" w:rsidRPr="00995D4C" w:rsidTr="00322777">
        <w:trPr>
          <w:gridAfter w:val="1"/>
          <w:wAfter w:w="14" w:type="dxa"/>
          <w:trHeight w:val="251"/>
          <w:jc w:val="center"/>
        </w:trPr>
        <w:tc>
          <w:tcPr>
            <w:tcW w:w="2964" w:type="dxa"/>
            <w:tcMar>
              <w:left w:w="85"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Borders>
              <w:top w:val="nil"/>
            </w:tcBorders>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Буйское</w:t>
            </w:r>
          </w:p>
        </w:tc>
        <w:tc>
          <w:tcPr>
            <w:tcW w:w="1938" w:type="dxa"/>
            <w:tcBorders>
              <w:top w:val="nil"/>
            </w:tcBorders>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1-27, 14-ч.153</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4755</w:t>
            </w:r>
          </w:p>
        </w:tc>
        <w:tc>
          <w:tcPr>
            <w:tcW w:w="2052" w:type="dxa"/>
            <w:gridSpan w:val="2"/>
            <w:vMerge/>
            <w:tcMar>
              <w:left w:w="57" w:type="dxa"/>
              <w:right w:w="57" w:type="dxa"/>
            </w:tcMar>
            <w:vAlign w:val="center"/>
          </w:tcPr>
          <w:p w:rsidR="00ED0231" w:rsidRPr="00995D4C" w:rsidRDefault="00ED0231" w:rsidP="00995D4C">
            <w:pPr>
              <w:spacing w:after="0" w:line="240" w:lineRule="auto"/>
              <w:jc w:val="center"/>
              <w:rPr>
                <w:rFonts w:ascii="Times New Roman" w:hAnsi="Times New Roman"/>
                <w:caps/>
                <w:sz w:val="24"/>
                <w:szCs w:val="24"/>
              </w:rPr>
            </w:pPr>
          </w:p>
        </w:tc>
      </w:tr>
      <w:tr w:rsidR="00ED0231" w:rsidRPr="00995D4C" w:rsidTr="00322777">
        <w:trPr>
          <w:gridAfter w:val="1"/>
          <w:wAfter w:w="14" w:type="dxa"/>
          <w:trHeight w:val="320"/>
          <w:jc w:val="center"/>
        </w:trPr>
        <w:tc>
          <w:tcPr>
            <w:tcW w:w="7080" w:type="dxa"/>
            <w:gridSpan w:val="4"/>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Итого  лесов расположенных в полупустынных, лесостепных, лесотундровых зонах, степях, горах</w:t>
            </w:r>
          </w:p>
        </w:tc>
        <w:tc>
          <w:tcPr>
            <w:tcW w:w="1254" w:type="dxa"/>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23503</w:t>
            </w:r>
          </w:p>
        </w:tc>
        <w:tc>
          <w:tcPr>
            <w:tcW w:w="2052" w:type="dxa"/>
            <w:gridSpan w:val="2"/>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1062"/>
          <w:jc w:val="center"/>
        </w:trPr>
        <w:tc>
          <w:tcPr>
            <w:tcW w:w="2964" w:type="dxa"/>
            <w:vMerge w:val="restart"/>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б) орехово-промысловые зоны</w:t>
            </w:r>
          </w:p>
        </w:tc>
        <w:tc>
          <w:tcPr>
            <w:tcW w:w="2178"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Потанинское</w:t>
            </w:r>
          </w:p>
        </w:tc>
        <w:tc>
          <w:tcPr>
            <w:tcW w:w="1938" w:type="dxa"/>
            <w:tcMar>
              <w:left w:w="85"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ч.37-ч.39, ч.41, 42, ч.43, 51-ч.53, 70-ч.71, 73-ч.74, 75-ч.76, 77, 78, ч.79, 80, 81-ч.85</w:t>
            </w:r>
          </w:p>
        </w:tc>
        <w:tc>
          <w:tcPr>
            <w:tcW w:w="1254"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8261</w:t>
            </w:r>
          </w:p>
        </w:tc>
        <w:tc>
          <w:tcPr>
            <w:tcW w:w="2052" w:type="dxa"/>
            <w:gridSpan w:val="2"/>
            <w:vMerge w:val="restart"/>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ст. 102 ЛК РФ, приказ Рослесхоза от 20.03.2008 г. </w:t>
            </w:r>
          </w:p>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84</w:t>
            </w:r>
          </w:p>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1628"/>
          <w:jc w:val="center"/>
        </w:trPr>
        <w:tc>
          <w:tcPr>
            <w:tcW w:w="2964" w:type="dxa"/>
            <w:vMerge/>
            <w:tcMar>
              <w:left w:w="85" w:type="dxa"/>
              <w:right w:w="28" w:type="dxa"/>
            </w:tcMa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Буйское</w:t>
            </w:r>
          </w:p>
        </w:tc>
        <w:tc>
          <w:tcPr>
            <w:tcW w:w="1938" w:type="dxa"/>
            <w:tcMar>
              <w:left w:w="85"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ч.75, ч.77, ч.79, 80, 84-ч.86, ч.92, 93, 98-ч.100, 114, ч.115, 120-ч.122, 130-131, 134-138, 141-146, 147-ч.153</w:t>
            </w:r>
          </w:p>
        </w:tc>
        <w:tc>
          <w:tcPr>
            <w:tcW w:w="1254"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16490</w:t>
            </w:r>
          </w:p>
        </w:tc>
        <w:tc>
          <w:tcPr>
            <w:tcW w:w="2052" w:type="dxa"/>
            <w:gridSpan w:val="2"/>
            <w:vMerge/>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350"/>
          <w:jc w:val="center"/>
        </w:trPr>
        <w:tc>
          <w:tcPr>
            <w:tcW w:w="7080" w:type="dxa"/>
            <w:gridSpan w:val="4"/>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Итого орехово-промысловых зон</w:t>
            </w:r>
          </w:p>
        </w:tc>
        <w:tc>
          <w:tcPr>
            <w:tcW w:w="1254" w:type="dxa"/>
            <w:vAlign w:val="center"/>
          </w:tcPr>
          <w:p w:rsidR="00ED0231" w:rsidRPr="00995D4C" w:rsidRDefault="00ED0231" w:rsidP="00995D4C">
            <w:pPr>
              <w:spacing w:after="0" w:line="240" w:lineRule="auto"/>
              <w:jc w:val="right"/>
              <w:rPr>
                <w:rFonts w:ascii="Times New Roman" w:hAnsi="Times New Roman"/>
                <w:b/>
                <w:sz w:val="24"/>
                <w:szCs w:val="24"/>
              </w:rPr>
            </w:pPr>
            <w:r w:rsidRPr="00995D4C">
              <w:rPr>
                <w:rFonts w:ascii="Times New Roman" w:hAnsi="Times New Roman"/>
                <w:b/>
                <w:sz w:val="24"/>
                <w:szCs w:val="24"/>
              </w:rPr>
              <w:t>24751</w:t>
            </w:r>
          </w:p>
        </w:tc>
        <w:tc>
          <w:tcPr>
            <w:tcW w:w="2052" w:type="dxa"/>
            <w:gridSpan w:val="2"/>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540"/>
          <w:jc w:val="center"/>
        </w:trPr>
        <w:tc>
          <w:tcPr>
            <w:tcW w:w="2964" w:type="dxa"/>
            <w:vMerge w:val="restart"/>
            <w:tcBorders>
              <w:bottom w:val="nil"/>
            </w:tcBorders>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в)  запретные полосы лесов расположенных вдоль водных объектов </w:t>
            </w:r>
          </w:p>
        </w:tc>
        <w:tc>
          <w:tcPr>
            <w:tcW w:w="2178"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Мангиртуйское</w:t>
            </w:r>
          </w:p>
        </w:tc>
        <w:tc>
          <w:tcPr>
            <w:tcW w:w="1938" w:type="dxa"/>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8-9, 20, 32, 36, 49, 53</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4613</w:t>
            </w:r>
          </w:p>
        </w:tc>
        <w:tc>
          <w:tcPr>
            <w:tcW w:w="2052" w:type="dxa"/>
            <w:gridSpan w:val="2"/>
            <w:vMerge w:val="restart"/>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ст. 102 ЛК РФ, Приказ Рослесхоза от 20.03.2008 г. №84, ФЗ № 143 от 22.07.08</w:t>
            </w:r>
          </w:p>
        </w:tc>
      </w:tr>
      <w:tr w:rsidR="00ED0231" w:rsidRPr="00995D4C" w:rsidTr="00322777">
        <w:trPr>
          <w:gridAfter w:val="1"/>
          <w:wAfter w:w="14" w:type="dxa"/>
          <w:trHeight w:val="340"/>
          <w:jc w:val="center"/>
        </w:trPr>
        <w:tc>
          <w:tcPr>
            <w:tcW w:w="2964" w:type="dxa"/>
            <w:vMerge/>
            <w:tcBorders>
              <w:top w:val="nil"/>
              <w:bottom w:val="nil"/>
            </w:tcBorders>
            <w:tcMar>
              <w:left w:w="57" w:type="dxa"/>
              <w:right w:w="28" w:type="dxa"/>
            </w:tcMa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Шибертуйское</w:t>
            </w:r>
          </w:p>
        </w:tc>
        <w:tc>
          <w:tcPr>
            <w:tcW w:w="1938" w:type="dxa"/>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14-ч.15 ч.18-ч.19; 41-ч.42; 46-ч.47; 51, 73-ч.74, 78-ч.79, 83-ч.89, ч.103, 107-ч.108, 113-ч.119, 135-ч.136, 141-ч.143, 146-ч.147, 158-ч.159, ч.163, 165-ч.167, ч.17</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4685</w:t>
            </w:r>
          </w:p>
        </w:tc>
        <w:tc>
          <w:tcPr>
            <w:tcW w:w="2052" w:type="dxa"/>
            <w:gridSpan w:val="2"/>
            <w:vMerge/>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340"/>
          <w:jc w:val="center"/>
        </w:trPr>
        <w:tc>
          <w:tcPr>
            <w:tcW w:w="2964" w:type="dxa"/>
            <w:vMerge/>
            <w:tcBorders>
              <w:top w:val="nil"/>
            </w:tcBorders>
            <w:tcMar>
              <w:left w:w="57" w:type="dxa"/>
              <w:right w:w="28" w:type="dxa"/>
            </w:tcMa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Потанинское</w:t>
            </w:r>
          </w:p>
        </w:tc>
        <w:tc>
          <w:tcPr>
            <w:tcW w:w="1938" w:type="dxa"/>
            <w:tcMar>
              <w:left w:w="57" w:type="dxa"/>
              <w:righ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54-69</w:t>
            </w:r>
          </w:p>
        </w:tc>
        <w:tc>
          <w:tcPr>
            <w:tcW w:w="1254" w:type="dxa"/>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2039</w:t>
            </w:r>
          </w:p>
        </w:tc>
        <w:tc>
          <w:tcPr>
            <w:tcW w:w="2052" w:type="dxa"/>
            <w:gridSpan w:val="2"/>
            <w:vMerge/>
            <w:tcMar>
              <w:left w:w="57" w:type="dxa"/>
              <w:right w:w="57" w:type="dxa"/>
            </w:tcMar>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2318"/>
          <w:jc w:val="center"/>
        </w:trPr>
        <w:tc>
          <w:tcPr>
            <w:tcW w:w="2964" w:type="dxa"/>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Буйское</w:t>
            </w:r>
          </w:p>
        </w:tc>
        <w:tc>
          <w:tcPr>
            <w:tcW w:w="1938" w:type="dxa"/>
            <w:tcMar>
              <w:lef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31, ч.32, 34-35, 36-ч.42, 46, 48, 52-53, ч.54, ч.57, ч.58, 59-62 ч.63-64, 67-68, 71-74, 81-82, 87-90ч., </w:t>
            </w:r>
          </w:p>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95-96, 102-ч.106, 108-109, ч.111, 112-113, 125-126, 128-129</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8168</w:t>
            </w:r>
          </w:p>
        </w:tc>
        <w:tc>
          <w:tcPr>
            <w:tcW w:w="2052" w:type="dxa"/>
            <w:gridSpan w:val="2"/>
            <w:tcMar>
              <w:left w:w="0" w:type="dxa"/>
              <w:right w:w="28" w:type="dxa"/>
            </w:tcMar>
          </w:tcPr>
          <w:p w:rsidR="00ED0231" w:rsidRPr="00995D4C" w:rsidRDefault="00ED0231" w:rsidP="00995D4C">
            <w:pPr>
              <w:spacing w:after="0" w:line="240" w:lineRule="auto"/>
              <w:rPr>
                <w:rFonts w:ascii="Times New Roman" w:hAnsi="Times New Roman"/>
                <w:sz w:val="24"/>
                <w:szCs w:val="24"/>
              </w:rPr>
            </w:pPr>
          </w:p>
          <w:p w:rsidR="00ED0231" w:rsidRPr="00995D4C" w:rsidRDefault="00ED0231" w:rsidP="00995D4C">
            <w:pPr>
              <w:spacing w:after="0" w:line="240" w:lineRule="auto"/>
              <w:rPr>
                <w:rFonts w:ascii="Times New Roman" w:hAnsi="Times New Roman"/>
                <w:sz w:val="24"/>
                <w:szCs w:val="24"/>
              </w:rPr>
            </w:pPr>
          </w:p>
          <w:p w:rsidR="00ED0231" w:rsidRPr="00995D4C" w:rsidRDefault="00ED0231" w:rsidP="00995D4C">
            <w:pPr>
              <w:spacing w:after="0" w:line="240" w:lineRule="auto"/>
              <w:rPr>
                <w:rFonts w:ascii="Times New Roman" w:hAnsi="Times New Roman"/>
                <w:sz w:val="24"/>
                <w:szCs w:val="24"/>
              </w:rPr>
            </w:pPr>
          </w:p>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363"/>
          <w:jc w:val="center"/>
        </w:trPr>
        <w:tc>
          <w:tcPr>
            <w:tcW w:w="7080" w:type="dxa"/>
            <w:gridSpan w:val="4"/>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Итого: запретные полосы лесов расположенных вдоль водных объектов </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19505</w:t>
            </w:r>
          </w:p>
        </w:tc>
        <w:tc>
          <w:tcPr>
            <w:tcW w:w="2052" w:type="dxa"/>
            <w:gridSpan w:val="2"/>
            <w:tcMar>
              <w:left w:w="0" w:type="dxa"/>
              <w:right w:w="28" w:type="dxa"/>
            </w:tcMar>
          </w:tcPr>
          <w:p w:rsidR="00ED0231" w:rsidRPr="00995D4C" w:rsidRDefault="00ED0231" w:rsidP="00995D4C">
            <w:pPr>
              <w:spacing w:after="0" w:line="240" w:lineRule="auto"/>
              <w:rPr>
                <w:rFonts w:ascii="Times New Roman" w:hAnsi="Times New Roman"/>
                <w:sz w:val="24"/>
                <w:szCs w:val="24"/>
              </w:rPr>
            </w:pPr>
          </w:p>
        </w:tc>
      </w:tr>
      <w:tr w:rsidR="00ED0231" w:rsidRPr="00995D4C" w:rsidTr="00322777">
        <w:trPr>
          <w:gridAfter w:val="1"/>
          <w:wAfter w:w="14" w:type="dxa"/>
          <w:trHeight w:val="397"/>
          <w:jc w:val="center"/>
        </w:trPr>
        <w:tc>
          <w:tcPr>
            <w:tcW w:w="2964" w:type="dxa"/>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г) нерестовые полосы лесов</w:t>
            </w:r>
          </w:p>
        </w:tc>
        <w:tc>
          <w:tcPr>
            <w:tcW w:w="2178" w:type="dxa"/>
            <w:gridSpan w:val="2"/>
            <w:tcMar>
              <w:left w:w="57"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Буйское</w:t>
            </w:r>
          </w:p>
        </w:tc>
        <w:tc>
          <w:tcPr>
            <w:tcW w:w="1938" w:type="dxa"/>
            <w:tcMar>
              <w:left w:w="85"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ч.32, 36-ч.42, ч.54, 57-ч.58, 63-ч.64, 87-ч.90, 102-ч.106, 111</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1894</w:t>
            </w:r>
          </w:p>
        </w:tc>
        <w:tc>
          <w:tcPr>
            <w:tcW w:w="2052" w:type="dxa"/>
            <w:gridSpan w:val="2"/>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gridAfter w:val="1"/>
          <w:wAfter w:w="14" w:type="dxa"/>
          <w:trHeight w:val="397"/>
          <w:jc w:val="center"/>
        </w:trPr>
        <w:tc>
          <w:tcPr>
            <w:tcW w:w="7080" w:type="dxa"/>
            <w:gridSpan w:val="4"/>
            <w:tcMar>
              <w:left w:w="85"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Итого нерестовые полосы лесов</w:t>
            </w:r>
          </w:p>
        </w:tc>
        <w:tc>
          <w:tcPr>
            <w:tcW w:w="1254" w:type="dxa"/>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1894</w:t>
            </w:r>
          </w:p>
        </w:tc>
        <w:tc>
          <w:tcPr>
            <w:tcW w:w="2052" w:type="dxa"/>
            <w:gridSpan w:val="2"/>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gridAfter w:val="1"/>
          <w:wAfter w:w="14" w:type="dxa"/>
          <w:trHeight w:val="558"/>
          <w:jc w:val="center"/>
        </w:trPr>
        <w:tc>
          <w:tcPr>
            <w:tcW w:w="2964" w:type="dxa"/>
            <w:vMerge w:val="restart"/>
            <w:tcMar>
              <w:left w:w="57" w:type="dxa"/>
              <w:right w:w="28" w:type="dxa"/>
            </w:tcMa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3. </w:t>
            </w:r>
            <w:r w:rsidRPr="00995D4C">
              <w:rPr>
                <w:rFonts w:ascii="Times New Roman" w:hAnsi="Times New Roman"/>
                <w:caps/>
                <w:sz w:val="24"/>
                <w:szCs w:val="24"/>
              </w:rPr>
              <w:t>э</w:t>
            </w:r>
            <w:r w:rsidRPr="00995D4C">
              <w:rPr>
                <w:rFonts w:ascii="Times New Roman" w:hAnsi="Times New Roman"/>
                <w:sz w:val="24"/>
                <w:szCs w:val="24"/>
              </w:rPr>
              <w:t xml:space="preserve">ксплуатационные леса </w:t>
            </w: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Мангиртуйское</w:t>
            </w:r>
          </w:p>
        </w:tc>
        <w:tc>
          <w:tcPr>
            <w:tcW w:w="1938" w:type="dxa"/>
            <w:tcMar>
              <w:lef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15-19, 21-31, 33-35, 37-48, 50-52, 54-62</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25172</w:t>
            </w:r>
          </w:p>
        </w:tc>
        <w:tc>
          <w:tcPr>
            <w:tcW w:w="2052" w:type="dxa"/>
            <w:gridSpan w:val="2"/>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Ст. 10 ЛК РФ</w:t>
            </w:r>
          </w:p>
        </w:tc>
      </w:tr>
      <w:tr w:rsidR="00ED0231" w:rsidRPr="00995D4C" w:rsidTr="00322777">
        <w:trPr>
          <w:gridAfter w:val="1"/>
          <w:wAfter w:w="14" w:type="dxa"/>
          <w:trHeight w:val="4440"/>
          <w:jc w:val="center"/>
        </w:trPr>
        <w:tc>
          <w:tcPr>
            <w:tcW w:w="2964" w:type="dxa"/>
            <w:vMerge/>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Шибертуйское</w:t>
            </w:r>
          </w:p>
        </w:tc>
        <w:tc>
          <w:tcPr>
            <w:tcW w:w="1938" w:type="dxa"/>
            <w:tcMar>
              <w:lef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6-8, 20-22, 37-40, 41-ч.42, 43-45, 46-ч.47, 48-50, 53-62, 69-72, 73-ч.74, 75-77, 78-ч.79, 80-82, 83-ч.89, 90-102, ч.103, 104-106, 107-ч.108, 109-112, 113-ч.119, 120- 123, 126-133, 134-ч.136, 137-140, 141-143, 144-145, 146-ч.147, 148-157, 158-ч.159, 160-162, ч.163, 164, 165-167, 168-170, ч.171 </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23783</w:t>
            </w:r>
          </w:p>
        </w:tc>
        <w:tc>
          <w:tcPr>
            <w:tcW w:w="2052" w:type="dxa"/>
            <w:gridSpan w:val="2"/>
            <w:tcMar>
              <w:left w:w="0" w:type="dxa"/>
              <w:right w:w="28" w:type="dxa"/>
            </w:tcMar>
          </w:tcPr>
          <w:p w:rsidR="00ED0231" w:rsidRPr="00995D4C" w:rsidRDefault="00ED0231" w:rsidP="00995D4C">
            <w:pPr>
              <w:spacing w:after="0" w:line="240" w:lineRule="auto"/>
              <w:rPr>
                <w:rFonts w:ascii="Times New Roman" w:hAnsi="Times New Roman"/>
                <w:sz w:val="24"/>
                <w:szCs w:val="24"/>
              </w:rPr>
            </w:pPr>
          </w:p>
        </w:tc>
      </w:tr>
      <w:tr w:rsidR="00ED0231" w:rsidRPr="00995D4C" w:rsidTr="00322777">
        <w:trPr>
          <w:gridAfter w:val="1"/>
          <w:wAfter w:w="14" w:type="dxa"/>
          <w:trHeight w:val="284"/>
          <w:jc w:val="center"/>
        </w:trPr>
        <w:tc>
          <w:tcPr>
            <w:tcW w:w="2964" w:type="dxa"/>
            <w:vMerge/>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Потанинское</w:t>
            </w:r>
          </w:p>
        </w:tc>
        <w:tc>
          <w:tcPr>
            <w:tcW w:w="1938" w:type="dxa"/>
            <w:tcMar>
              <w:lef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14-36, ч.40, ч.41, ч.43, 44-50, ч.51, 70-ч.71, 72, 73-ч.76</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17678</w:t>
            </w:r>
          </w:p>
        </w:tc>
        <w:tc>
          <w:tcPr>
            <w:tcW w:w="2052" w:type="dxa"/>
            <w:gridSpan w:val="2"/>
            <w:tcMar>
              <w:left w:w="0"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gridAfter w:val="1"/>
          <w:wAfter w:w="14" w:type="dxa"/>
          <w:trHeight w:val="284"/>
          <w:jc w:val="center"/>
        </w:trPr>
        <w:tc>
          <w:tcPr>
            <w:tcW w:w="2964" w:type="dxa"/>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p>
        </w:tc>
        <w:tc>
          <w:tcPr>
            <w:tcW w:w="2178" w:type="dxa"/>
            <w:gridSpan w:val="2"/>
            <w:tcMar>
              <w:left w:w="57"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Буйское</w:t>
            </w:r>
          </w:p>
        </w:tc>
        <w:tc>
          <w:tcPr>
            <w:tcW w:w="1938" w:type="dxa"/>
            <w:tcMar>
              <w:left w:w="57"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28-30, 33, 43-45, 47, 49-51, 55-56, 65-66, 69-70, ч.75, 76, ч.77, 78, 79-ч.80, 83, 84-ч.86, 91, ч.92, 94, 97, 98-ч.100, 101, 107, 110, ч.115, 116-119, 120-ч.122, 123, 124, 127, 132, 133, 139, 140</w:t>
            </w:r>
          </w:p>
        </w:tc>
        <w:tc>
          <w:tcPr>
            <w:tcW w:w="1254"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32283</w:t>
            </w:r>
          </w:p>
        </w:tc>
        <w:tc>
          <w:tcPr>
            <w:tcW w:w="2052" w:type="dxa"/>
            <w:gridSpan w:val="2"/>
            <w:tcMar>
              <w:left w:w="0"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gridAfter w:val="1"/>
          <w:wAfter w:w="14" w:type="dxa"/>
          <w:trHeight w:val="284"/>
          <w:jc w:val="center"/>
        </w:trPr>
        <w:tc>
          <w:tcPr>
            <w:tcW w:w="7080" w:type="dxa"/>
            <w:gridSpan w:val="4"/>
            <w:tcMar>
              <w:left w:w="57" w:type="dxa"/>
              <w:right w:w="28" w:type="dxa"/>
            </w:tcMar>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Итого  эксплуатационных лесов</w:t>
            </w:r>
          </w:p>
        </w:tc>
        <w:tc>
          <w:tcPr>
            <w:tcW w:w="1254" w:type="dxa"/>
            <w:vAlign w:val="center"/>
          </w:tcPr>
          <w:p w:rsidR="00ED0231" w:rsidRPr="00995D4C" w:rsidRDefault="00ED0231" w:rsidP="00995D4C">
            <w:pPr>
              <w:spacing w:after="0" w:line="240" w:lineRule="auto"/>
              <w:jc w:val="center"/>
              <w:rPr>
                <w:rFonts w:ascii="Times New Roman" w:hAnsi="Times New Roman"/>
                <w:b/>
                <w:sz w:val="24"/>
                <w:szCs w:val="24"/>
              </w:rPr>
            </w:pPr>
            <w:r w:rsidRPr="00995D4C">
              <w:rPr>
                <w:rFonts w:ascii="Times New Roman" w:hAnsi="Times New Roman"/>
                <w:b/>
                <w:sz w:val="24"/>
                <w:szCs w:val="24"/>
              </w:rPr>
              <w:t>98916</w:t>
            </w:r>
          </w:p>
        </w:tc>
        <w:tc>
          <w:tcPr>
            <w:tcW w:w="2052" w:type="dxa"/>
            <w:gridSpan w:val="2"/>
            <w:tcMar>
              <w:left w:w="0" w:type="dxa"/>
              <w:right w:w="28" w:type="dxa"/>
            </w:tcMar>
            <w:vAlign w:val="center"/>
          </w:tcPr>
          <w:p w:rsidR="00ED0231" w:rsidRPr="00995D4C" w:rsidRDefault="00ED0231" w:rsidP="00995D4C">
            <w:pPr>
              <w:spacing w:after="0" w:line="240" w:lineRule="auto"/>
              <w:jc w:val="center"/>
              <w:rPr>
                <w:rFonts w:ascii="Times New Roman" w:hAnsi="Times New Roman"/>
                <w:sz w:val="24"/>
                <w:szCs w:val="24"/>
              </w:rPr>
            </w:pPr>
          </w:p>
        </w:tc>
      </w:tr>
    </w:tbl>
    <w:p w:rsidR="00ED0231" w:rsidRDefault="00ED0231" w:rsidP="0038726F">
      <w:pPr>
        <w:pStyle w:val="TOC3"/>
        <w:rPr>
          <w:rStyle w:val="Hyperlink"/>
          <w:color w:val="auto"/>
          <w:u w:val="none"/>
        </w:rPr>
      </w:pPr>
    </w:p>
    <w:p w:rsidR="00ED0231" w:rsidRDefault="00ED0231" w:rsidP="00995D4C"/>
    <w:p w:rsidR="00ED0231" w:rsidRDefault="00ED0231" w:rsidP="00995D4C"/>
    <w:p w:rsidR="00ED0231" w:rsidRDefault="00ED0231" w:rsidP="00995D4C"/>
    <w:p w:rsidR="00ED0231" w:rsidRDefault="00ED0231" w:rsidP="00995D4C"/>
    <w:p w:rsidR="00ED0231" w:rsidRDefault="00ED0231" w:rsidP="00995D4C"/>
    <w:p w:rsidR="00ED0231" w:rsidRPr="00995D4C" w:rsidRDefault="00ED0231" w:rsidP="00995D4C"/>
    <w:p w:rsidR="00ED0231" w:rsidRPr="00995D4C" w:rsidRDefault="00ED0231" w:rsidP="0038726F">
      <w:pPr>
        <w:pStyle w:val="TOC3"/>
        <w:rPr>
          <w:rStyle w:val="Hyperlink"/>
          <w:i/>
          <w:color w:val="auto"/>
          <w:u w:val="none"/>
        </w:rPr>
      </w:pPr>
      <w:r w:rsidRPr="00995D4C">
        <w:rPr>
          <w:rStyle w:val="Hyperlink"/>
          <w:i/>
          <w:color w:val="auto"/>
          <w:u w:val="none"/>
        </w:rPr>
        <w:t>Бичурское лесничество</w:t>
      </w:r>
    </w:p>
    <w:p w:rsidR="00ED0231" w:rsidRPr="00995D4C" w:rsidRDefault="00ED0231" w:rsidP="00995D4C">
      <w:pPr>
        <w:pStyle w:val="TOC3"/>
        <w:spacing w:line="240" w:lineRule="auto"/>
        <w:rPr>
          <w:rStyle w:val="Hyperlink"/>
          <w:color w:val="auto"/>
          <w:u w:val="none"/>
        </w:rPr>
      </w:pPr>
    </w:p>
    <w:tbl>
      <w:tblPr>
        <w:tblW w:w="10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0"/>
        <w:gridCol w:w="2743"/>
        <w:gridCol w:w="1800"/>
        <w:gridCol w:w="1440"/>
        <w:gridCol w:w="1763"/>
      </w:tblGrid>
      <w:tr w:rsidR="00ED0231" w:rsidRPr="00995D4C" w:rsidTr="000134D1">
        <w:trPr>
          <w:trHeight w:val="415"/>
          <w:tblHeader/>
          <w:jc w:val="center"/>
        </w:trPr>
        <w:tc>
          <w:tcPr>
            <w:tcW w:w="2780"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Целевое</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назначение</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лесов</w:t>
            </w:r>
          </w:p>
        </w:tc>
        <w:tc>
          <w:tcPr>
            <w:tcW w:w="2743"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Участковое</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лесничество</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Номера кварталов</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или их частей</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Площадь, га</w:t>
            </w:r>
          </w:p>
        </w:tc>
        <w:tc>
          <w:tcPr>
            <w:tcW w:w="1763"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Правовые основы деления лесов по целевому назначению</w:t>
            </w:r>
          </w:p>
        </w:tc>
      </w:tr>
      <w:tr w:rsidR="00ED0231" w:rsidRPr="00995D4C" w:rsidTr="000134D1">
        <w:trPr>
          <w:trHeight w:val="203"/>
          <w:jc w:val="center"/>
        </w:trPr>
        <w:tc>
          <w:tcPr>
            <w:tcW w:w="2780"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Всего лесов:</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263930</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24"/>
          <w:jc w:val="center"/>
        </w:trPr>
        <w:tc>
          <w:tcPr>
            <w:tcW w:w="2780"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Защитные леса, всего:</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197877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ст.10 ЛК РФ</w:t>
            </w:r>
          </w:p>
        </w:tc>
      </w:tr>
      <w:tr w:rsidR="00ED0231" w:rsidRPr="00995D4C" w:rsidTr="000134D1">
        <w:trPr>
          <w:trHeight w:val="1324"/>
          <w:jc w:val="center"/>
        </w:trPr>
        <w:tc>
          <w:tcPr>
            <w:tcW w:w="2780"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1 Леса, выполняющие функции защиты природных и иных объектов всего</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ind w:right="-28"/>
              <w:jc w:val="center"/>
              <w:rPr>
                <w:rFonts w:ascii="Times New Roman" w:hAnsi="Times New Roman"/>
                <w:sz w:val="24"/>
                <w:szCs w:val="24"/>
              </w:rPr>
            </w:pPr>
            <w:r w:rsidRPr="000134D1">
              <w:rPr>
                <w:rFonts w:ascii="Times New Roman" w:hAnsi="Times New Roman"/>
                <w:sz w:val="24"/>
                <w:szCs w:val="24"/>
              </w:rPr>
              <w:t>16459</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ст.102 ЛК РФ,</w:t>
            </w:r>
            <w:r w:rsidRPr="000134D1">
              <w:rPr>
                <w:rFonts w:ascii="Times New Roman" w:hAnsi="Times New Roman"/>
                <w:caps/>
                <w:sz w:val="24"/>
                <w:szCs w:val="24"/>
              </w:rPr>
              <w:t xml:space="preserve"> </w:t>
            </w:r>
            <w:r w:rsidRPr="000134D1">
              <w:rPr>
                <w:rFonts w:ascii="Times New Roman" w:hAnsi="Times New Roman"/>
                <w:sz w:val="24"/>
                <w:szCs w:val="24"/>
              </w:rPr>
              <w:t xml:space="preserve">приказ Рослесхоза от 20.03.2008 г. </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84</w:t>
            </w:r>
          </w:p>
        </w:tc>
      </w:tr>
      <w:tr w:rsidR="00ED0231" w:rsidRPr="00995D4C" w:rsidTr="000134D1">
        <w:trPr>
          <w:trHeight w:val="255"/>
          <w:jc w:val="center"/>
        </w:trPr>
        <w:tc>
          <w:tcPr>
            <w:tcW w:w="2780"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 том числе</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cantSplit/>
          <w:trHeight w:val="2478"/>
          <w:jc w:val="center"/>
        </w:trPr>
        <w:tc>
          <w:tcPr>
            <w:tcW w:w="2780"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а) защитные полосы лесов, расположенные вдоль железнодорожных путей и автомобильных дорог общего пользования, находящихся в собственности субъектов РФ</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tabs>
                <w:tab w:val="left" w:pos="1355"/>
              </w:tabs>
              <w:spacing w:after="0" w:line="240" w:lineRule="auto"/>
              <w:jc w:val="center"/>
              <w:rPr>
                <w:rFonts w:ascii="Times New Roman" w:hAnsi="Times New Roman"/>
                <w:sz w:val="24"/>
                <w:szCs w:val="24"/>
              </w:rPr>
            </w:pPr>
            <w:r w:rsidRPr="000134D1">
              <w:rPr>
                <w:rFonts w:ascii="Times New Roman" w:hAnsi="Times New Roman"/>
                <w:sz w:val="24"/>
                <w:szCs w:val="24"/>
              </w:rPr>
              <w:t>898</w:t>
            </w:r>
          </w:p>
        </w:tc>
        <w:tc>
          <w:tcPr>
            <w:tcW w:w="1763" w:type="dxa"/>
            <w:tcMar>
              <w:left w:w="28" w:type="dxa"/>
              <w:right w:w="28" w:type="dxa"/>
            </w:tcMar>
            <w:textDirection w:val="btL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ГОСТ 17.5.3.02-90 ГОСТ 17.5.3.02-90 «Охрана природы. Земли. Нормы выделения на землях государственного лесного фонда защитных полос вдоль железных и автомобильных дорог </w:t>
            </w:r>
          </w:p>
        </w:tc>
      </w:tr>
      <w:tr w:rsidR="00ED0231" w:rsidRPr="00995D4C" w:rsidTr="000134D1">
        <w:trPr>
          <w:trHeight w:val="372"/>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защитные полосы вдоль автомобильных дорог</w:t>
            </w: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 сельское  участковое лесничество, всего</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в т.ч.</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898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№2 (СПК</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«Шибертуйский»)</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5, 6, ч.14</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203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№6 (ТНВ «Хилокское»)</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ч.58-ч.63</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253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№9 СПК «Окино-Ключевское»</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ч.8, ч.9, ч.25, ч.28, ч.29, ч.35, ч.36</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156</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№10 (СПК «Сибирь»</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ч.2</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19</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№11 (СПК</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«Билютайское»)</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ч.28-ч.30</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67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2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№5 (ТНВ «Буйское»)</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ч.3-ч.5, ч.9</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109</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0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№8 (СПК «Харлун»)</w:t>
            </w:r>
          </w:p>
        </w:tc>
        <w:tc>
          <w:tcPr>
            <w:tcW w:w="1800" w:type="dxa"/>
            <w:tcMar>
              <w:left w:w="57" w:type="dxa"/>
              <w:right w:w="57"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ч.31, ч.34, ч.39</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91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0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Итого</w:t>
            </w:r>
          </w:p>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898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418"/>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br w:type="textWrapping" w:clear="all"/>
              <w:t>б) зеленые зоны, лесопарки</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1-31, 33-43, 45-55, 58-67, 71-78, 82-90, 95-101, 104-110, 120-124, 133-136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10 438</w:t>
            </w:r>
          </w:p>
        </w:tc>
        <w:tc>
          <w:tcPr>
            <w:tcW w:w="1763" w:type="dxa"/>
            <w:vMerge w:val="restart"/>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ст.102 ЛК РФ,</w:t>
            </w:r>
            <w:r w:rsidRPr="000134D1">
              <w:rPr>
                <w:rFonts w:ascii="Times New Roman" w:hAnsi="Times New Roman"/>
                <w:caps/>
                <w:sz w:val="24"/>
                <w:szCs w:val="24"/>
              </w:rPr>
              <w:t xml:space="preserve"> п</w:t>
            </w:r>
            <w:r w:rsidRPr="000134D1">
              <w:rPr>
                <w:rFonts w:ascii="Times New Roman" w:hAnsi="Times New Roman"/>
                <w:sz w:val="24"/>
                <w:szCs w:val="24"/>
              </w:rPr>
              <w:t>риказ Рослесхоза от 20.03.2008 г.</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 № 84</w:t>
            </w:r>
          </w:p>
        </w:tc>
      </w:tr>
      <w:tr w:rsidR="00ED0231" w:rsidRPr="00995D4C" w:rsidTr="000134D1">
        <w:trPr>
          <w:trHeight w:val="93"/>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 сельское участковое лесничество, всего</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в т.ч.</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5123</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71"/>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№12 (СПК «Колос»)</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ч.1-ч.12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2 268</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№13 (ТНВ «Рассвет»)</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1-10, ч.11, ч.12, 13-15, ч.16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2 835</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278"/>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№3</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101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20</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4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Итого</w:t>
            </w:r>
          </w:p>
        </w:tc>
        <w:tc>
          <w:tcPr>
            <w:tcW w:w="1440" w:type="dxa"/>
            <w:tcMar>
              <w:left w:w="57" w:type="dxa"/>
              <w:right w:w="28" w:type="dxa"/>
            </w:tcMar>
            <w:vAlign w:val="center"/>
          </w:tcPr>
          <w:p w:rsidR="00ED0231" w:rsidRPr="000134D1" w:rsidRDefault="00ED0231" w:rsidP="000134D1">
            <w:pPr>
              <w:spacing w:after="0" w:line="240" w:lineRule="auto"/>
              <w:ind w:right="-28"/>
              <w:jc w:val="center"/>
              <w:rPr>
                <w:rFonts w:ascii="Times New Roman" w:hAnsi="Times New Roman"/>
                <w:b/>
                <w:sz w:val="24"/>
                <w:szCs w:val="24"/>
              </w:rPr>
            </w:pPr>
            <w:r w:rsidRPr="000134D1">
              <w:rPr>
                <w:rFonts w:ascii="Times New Roman" w:hAnsi="Times New Roman"/>
                <w:b/>
                <w:sz w:val="24"/>
                <w:szCs w:val="24"/>
              </w:rPr>
              <w:t>15561</w:t>
            </w:r>
          </w:p>
        </w:tc>
        <w:tc>
          <w:tcPr>
            <w:tcW w:w="1763" w:type="dxa"/>
            <w:tcBorders>
              <w:top w:val="nil"/>
            </w:tcBorders>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1231"/>
          <w:jc w:val="center"/>
        </w:trPr>
        <w:tc>
          <w:tcPr>
            <w:tcW w:w="2780"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2 Ценные леса, всего</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 т.ч.</w:t>
            </w: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181418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ст. 102 ЛК РФ, </w:t>
            </w:r>
            <w:r w:rsidRPr="000134D1">
              <w:rPr>
                <w:rFonts w:ascii="Times New Roman" w:hAnsi="Times New Roman"/>
                <w:caps/>
                <w:sz w:val="24"/>
                <w:szCs w:val="24"/>
              </w:rPr>
              <w:t>п</w:t>
            </w:r>
            <w:r w:rsidRPr="000134D1">
              <w:rPr>
                <w:rFonts w:ascii="Times New Roman" w:hAnsi="Times New Roman"/>
                <w:sz w:val="24"/>
                <w:szCs w:val="24"/>
              </w:rPr>
              <w:t xml:space="preserve">риказ Рослесхоза от 20.03.2008 г. </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84</w:t>
            </w:r>
          </w:p>
        </w:tc>
      </w:tr>
      <w:tr w:rsidR="00ED0231" w:rsidRPr="00995D4C" w:rsidTr="000134D1">
        <w:trPr>
          <w:trHeight w:val="395"/>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а) леса, расположенные в пустынных, полупустынных, лесостепных, лесотундровых зонах, степях, горах</w:t>
            </w:r>
          </w:p>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Окино-Ключевское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1-86, 88-93, ч.94, 95-145, ч.146-ч.157, 158, ч159-ч.161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29 471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0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Киретское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ч.27-ч.29, ч.37ч.41, ч.45-ч.50</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4 725</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ind w:hanging="65"/>
              <w:rPr>
                <w:rFonts w:ascii="Times New Roman" w:hAnsi="Times New Roman"/>
                <w:sz w:val="24"/>
                <w:szCs w:val="24"/>
              </w:rPr>
            </w:pPr>
            <w:r w:rsidRPr="000134D1">
              <w:rPr>
                <w:rFonts w:ascii="Times New Roman" w:hAnsi="Times New Roman"/>
                <w:sz w:val="24"/>
                <w:szCs w:val="24"/>
              </w:rPr>
              <w:t>Бичурское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ч.209, ч.251, ч.278, 282—ч.293, 294-296, ч.297, ч.298, ч.301-ч.304, ч.307-ч.316, 317-319, ч.320-ч.323, 324, ч.325-ч.327</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4 303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Куналейское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ч.91-ч.99, ч.101, ч.102</w:t>
            </w:r>
          </w:p>
        </w:tc>
        <w:tc>
          <w:tcPr>
            <w:tcW w:w="1440" w:type="dxa"/>
            <w:tcMar>
              <w:left w:w="57" w:type="dxa"/>
              <w:right w:w="28" w:type="dxa"/>
            </w:tcMar>
            <w:vAlign w:val="center"/>
          </w:tcPr>
          <w:p w:rsidR="00ED0231" w:rsidRPr="000134D1" w:rsidRDefault="00ED0231" w:rsidP="000134D1">
            <w:pPr>
              <w:tabs>
                <w:tab w:val="left" w:pos="1355"/>
              </w:tabs>
              <w:spacing w:after="0" w:line="240" w:lineRule="auto"/>
              <w:jc w:val="center"/>
              <w:rPr>
                <w:rFonts w:ascii="Times New Roman" w:hAnsi="Times New Roman"/>
                <w:sz w:val="24"/>
                <w:szCs w:val="24"/>
              </w:rPr>
            </w:pPr>
            <w:r w:rsidRPr="000134D1">
              <w:rPr>
                <w:rFonts w:ascii="Times New Roman" w:hAnsi="Times New Roman"/>
                <w:sz w:val="24"/>
                <w:szCs w:val="24"/>
              </w:rPr>
              <w:t>14 17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 сельское  участковое лесничество, всего</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в т.ч.</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56015</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 (СПК «Новосретинское»)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6-9, ч.14, 15, 21, ч.22, 23-26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1 899</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№2  (СПК «Шибертуйский»)</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5-10, ч.12, 13, 15-21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2 421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№3 (земли запаса)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10-12, ч.22, 23-27, ч.28, 30, ч.31-ч.33, 34, 35, ч.36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3 409</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№4 (СПК «Поселье»)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2, ч.3-ч.5, 6, 7</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1 243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63"/>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№5 (ТНВ «Буйское»)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ч.2-ч.5, 6-8, ч.9, ч.11, 12-15, 19, 20, ч.21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3 629</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9"/>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 леса, расположенные в пустынных, полупустынных, лесостепных, лесотундровых зонах, степях, горах</w:t>
            </w:r>
          </w:p>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№19 (Подсобное хозяйство ПУ-30)</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141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№6 (ТНВ «Хилокское»)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2, 3, 7-9, 13-16, 20, 21, ч.22, 23-30, 32-38, ч.41, ч.43-ч.46, 48-52, ч.53, 54, 55, ч.56, 57, ч.58-ч.63, 64-78</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13 640</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2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№7 (СПК «Аршан»)</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40, 42, 44, 45</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588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№8 (СПК «Харлун»)</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4, 5, 10-17, 19, 21-24, 30, ч.31, 32, 33, ч.34, ч.39</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3 397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5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№9 (СПК «Окино-Ключевский»)</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3, 6, 7, ч.8, ч.9, 18, ч.25, 26, ч.27-ч.29, ч.35, ч.36, 37, 38, 41, 43, 46-52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4 014</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0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№10 (СПК «Сибирь»)</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ч.2, 3-6, 8-30, 33</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5 107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1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№11</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(СПК «Билютайское»)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2-6, ч.7, 8-11, ч.12, ч.13, 14-17, ч.18, 19-22, ч.23, 24-26, ч.27-ч.30</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5 777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№14 (СПК «Дружба»)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ч.2</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483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№15 (СПК «Заря»)</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ч.3, ч.4, 5, 6, ч.7, 8</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1 255</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№16 (СПК «Еланское»)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2-10, 14, 15</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2 507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№17 (Колхоз им. «Калинина»)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2, 6-9, 12-26</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4 923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№18 (СПК «Победа»)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2, 4-6, 8-13,</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1 582</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5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Итого</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b/>
                <w:sz w:val="24"/>
                <w:szCs w:val="24"/>
              </w:rPr>
            </w:pPr>
            <w:r w:rsidRPr="000134D1">
              <w:rPr>
                <w:rFonts w:ascii="Times New Roman" w:hAnsi="Times New Roman"/>
                <w:b/>
                <w:sz w:val="24"/>
                <w:szCs w:val="24"/>
              </w:rPr>
              <w:t>95931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55"/>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 орехово-промысловые зоны</w:t>
            </w:r>
          </w:p>
          <w:p w:rsidR="00ED0231" w:rsidRPr="000134D1" w:rsidRDefault="00ED0231" w:rsidP="000134D1">
            <w:pPr>
              <w:spacing w:after="0" w:line="240" w:lineRule="auto"/>
              <w:rPr>
                <w:rFonts w:ascii="Times New Roman" w:hAnsi="Times New Roman"/>
                <w:sz w:val="24"/>
                <w:szCs w:val="24"/>
              </w:rPr>
            </w:pPr>
          </w:p>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Окино-Ключевское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ч.159-ч.161</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55</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Киретское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ч.13, ч.14, 15, 16, ч.18, ч.19, 26, ч.27-ч.29, ч.31, ч.32, ч.35, 36, ч.37-ч.41, 42-44, ч.45-ч.50</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10 557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46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Бичурское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ч.44, ч.57, ч.69, 70, ч.79, ч.80, 81, ч.92, 93, 94, 102, 103, ч.111-ч.116, ч.127, ч.128, 129-132, ч.137-ч.141, 142-145, ч.146-ч.148, 152-161, ч.162-ч.164, 172-184, ч.187, ч.188, ч.191, 193-205, 207, 208, ч.209, 210, ч.211-ч.217, 219-250,ч.251, 252-277, ч.278, ч.279, 280, 281, ч.282-ч.293, ч.297, ч.298, 299, 300ч.301-ч.304, 305, 306, ч.307-ч.316, ч.320-ч.323, ч.325-ч327, 328-330</w:t>
            </w:r>
          </w:p>
        </w:tc>
        <w:tc>
          <w:tcPr>
            <w:tcW w:w="1440" w:type="dxa"/>
            <w:tcMar>
              <w:left w:w="57" w:type="dxa"/>
              <w:right w:w="28" w:type="dxa"/>
            </w:tcMar>
            <w:vAlign w:val="center"/>
          </w:tcPr>
          <w:p w:rsidR="00ED0231" w:rsidRPr="000134D1" w:rsidRDefault="00ED0231" w:rsidP="000134D1">
            <w:pPr>
              <w:spacing w:after="0" w:line="240" w:lineRule="auto"/>
              <w:ind w:hanging="57"/>
              <w:jc w:val="center"/>
              <w:rPr>
                <w:rFonts w:ascii="Times New Roman" w:hAnsi="Times New Roman"/>
                <w:sz w:val="24"/>
                <w:szCs w:val="24"/>
              </w:rPr>
            </w:pPr>
            <w:r w:rsidRPr="000134D1">
              <w:rPr>
                <w:rFonts w:ascii="Times New Roman" w:hAnsi="Times New Roman"/>
                <w:sz w:val="24"/>
                <w:szCs w:val="24"/>
              </w:rPr>
              <w:t>29 064</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2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Куналейское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ч.1-3, ч.9-ч12, 13-16, ч.17, ч.18, 24-33, ч.37-ч.40, ч.42, ч.43, 44, ч.45, ч.64, 65, ч.66, ч.71, ч.72, ч.76-ч.84, 85-93, ч.94-ч.99, 100, ч.101, ч.102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28 864</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7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Итого орехо-промысловых зон</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b/>
                <w:sz w:val="24"/>
                <w:szCs w:val="24"/>
              </w:rPr>
              <w:t>68540</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p>
        </w:tc>
      </w:tr>
      <w:tr w:rsidR="00ED0231" w:rsidRPr="00995D4C" w:rsidTr="000134D1">
        <w:trPr>
          <w:trHeight w:val="302"/>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г) запретные полосы лесов вдоль водных объектов</w:t>
            </w: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Окино-Ключевское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ч.146-ч.157, ч.160, ч.161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238</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9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Киретское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12, 20, 23, 33</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1 372</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8"/>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Бичурское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ч.192, ч.218</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130</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2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Куналейское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ч.5, 6, 7, ч.19-ч.22, ч.34, ч.35, ч.46-ч.63, ч.74 , ч.75</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4 483</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464"/>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 сельское всего</w:t>
            </w:r>
          </w:p>
          <w:p w:rsidR="00ED0231" w:rsidRPr="000134D1" w:rsidRDefault="00ED0231" w:rsidP="000134D1">
            <w:pPr>
              <w:spacing w:after="0" w:line="240" w:lineRule="auto"/>
              <w:ind w:right="359"/>
              <w:jc w:val="center"/>
              <w:rPr>
                <w:rFonts w:ascii="Times New Roman" w:hAnsi="Times New Roman"/>
                <w:sz w:val="24"/>
                <w:szCs w:val="24"/>
              </w:rPr>
            </w:pPr>
            <w:r w:rsidRPr="000134D1">
              <w:rPr>
                <w:rFonts w:ascii="Times New Roman" w:hAnsi="Times New Roman"/>
                <w:sz w:val="24"/>
                <w:szCs w:val="24"/>
              </w:rPr>
              <w:t>в т.ч.</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4502</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sz w:val="24"/>
                <w:szCs w:val="24"/>
              </w:rPr>
            </w:pPr>
          </w:p>
        </w:tc>
      </w:tr>
      <w:tr w:rsidR="00ED0231" w:rsidRPr="00995D4C" w:rsidTr="000134D1">
        <w:trPr>
          <w:trHeight w:val="32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 (СПК «Новосретинское»)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ч.2, 3-5, 13, ч.14, 16, ч.22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1 117</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9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№2 (СПК</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«Шибертуйский»)</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4, 11, ч.12, ч.14</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507</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25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№3 (земли запаса)</w:t>
            </w:r>
          </w:p>
        </w:tc>
        <w:tc>
          <w:tcPr>
            <w:tcW w:w="1800" w:type="dxa"/>
            <w:vAlign w:val="center"/>
          </w:tcPr>
          <w:p w:rsidR="00ED0231" w:rsidRPr="000134D1" w:rsidRDefault="00ED0231" w:rsidP="000134D1">
            <w:pPr>
              <w:spacing w:after="0" w:line="240" w:lineRule="auto"/>
              <w:ind w:hanging="108"/>
              <w:jc w:val="center"/>
              <w:rPr>
                <w:rFonts w:ascii="Times New Roman" w:hAnsi="Times New Roman"/>
                <w:sz w:val="24"/>
                <w:szCs w:val="24"/>
              </w:rPr>
            </w:pPr>
            <w:r w:rsidRPr="000134D1">
              <w:rPr>
                <w:rFonts w:ascii="Times New Roman" w:hAnsi="Times New Roman"/>
                <w:sz w:val="24"/>
                <w:szCs w:val="24"/>
              </w:rPr>
              <w:t>ч.8, ч.9, ч.14, ч.15, ч.19, 20, ч.21, ч.22, ч.28, ч.29, ч.32, ч.33, ч.36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683</w:t>
            </w:r>
          </w:p>
        </w:tc>
        <w:tc>
          <w:tcPr>
            <w:tcW w:w="1763" w:type="dxa"/>
            <w:tcMar>
              <w:left w:w="28" w:type="dxa"/>
              <w:right w:w="28" w:type="dxa"/>
            </w:tcMar>
            <w:vAlign w:val="center"/>
          </w:tcPr>
          <w:p w:rsidR="00ED0231" w:rsidRPr="000134D1" w:rsidRDefault="00ED0231" w:rsidP="000134D1">
            <w:pPr>
              <w:spacing w:after="0" w:line="240" w:lineRule="auto"/>
              <w:ind w:hanging="28"/>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№4 (СПК «Поселье»)</w:t>
            </w:r>
          </w:p>
        </w:tc>
        <w:tc>
          <w:tcPr>
            <w:tcW w:w="1800" w:type="dxa"/>
            <w:vAlign w:val="center"/>
          </w:tcPr>
          <w:p w:rsidR="00ED0231" w:rsidRPr="000134D1" w:rsidRDefault="00ED0231" w:rsidP="000134D1">
            <w:pPr>
              <w:spacing w:after="0" w:line="240" w:lineRule="auto"/>
              <w:ind w:hanging="108"/>
              <w:jc w:val="center"/>
              <w:rPr>
                <w:rFonts w:ascii="Times New Roman" w:hAnsi="Times New Roman"/>
                <w:sz w:val="24"/>
                <w:szCs w:val="24"/>
              </w:rPr>
            </w:pPr>
            <w:r w:rsidRPr="000134D1">
              <w:rPr>
                <w:rFonts w:ascii="Times New Roman" w:hAnsi="Times New Roman"/>
                <w:sz w:val="24"/>
                <w:szCs w:val="24"/>
              </w:rPr>
              <w:t>ч.8-ч.10</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354</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9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№5 (ТНВ «Буйское»)</w:t>
            </w:r>
          </w:p>
        </w:tc>
        <w:tc>
          <w:tcPr>
            <w:tcW w:w="1800" w:type="dxa"/>
            <w:vAlign w:val="center"/>
          </w:tcPr>
          <w:p w:rsidR="00ED0231" w:rsidRPr="000134D1" w:rsidRDefault="00ED0231" w:rsidP="000134D1">
            <w:pPr>
              <w:spacing w:after="0" w:line="240" w:lineRule="auto"/>
              <w:ind w:hanging="108"/>
              <w:jc w:val="center"/>
              <w:rPr>
                <w:rFonts w:ascii="Times New Roman" w:hAnsi="Times New Roman"/>
                <w:sz w:val="24"/>
                <w:szCs w:val="24"/>
              </w:rPr>
            </w:pPr>
            <w:r w:rsidRPr="000134D1">
              <w:rPr>
                <w:rFonts w:ascii="Times New Roman" w:hAnsi="Times New Roman"/>
                <w:sz w:val="24"/>
                <w:szCs w:val="24"/>
              </w:rPr>
              <w:t>ч.9-ч.11, ч.16, ч.17, ч.21, ч.22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538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val="restart"/>
            <w:tcBorders>
              <w:top w:val="nil"/>
            </w:tcBorders>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г) запретные полосы лесов вдоль водных объектов</w:t>
            </w: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№15 (СПК «Заря»)</w:t>
            </w:r>
          </w:p>
        </w:tc>
        <w:tc>
          <w:tcPr>
            <w:tcW w:w="1800" w:type="dxa"/>
            <w:vAlign w:val="center"/>
          </w:tcPr>
          <w:p w:rsidR="00ED0231" w:rsidRPr="000134D1" w:rsidRDefault="00ED0231" w:rsidP="000134D1">
            <w:pPr>
              <w:spacing w:after="0" w:line="240" w:lineRule="auto"/>
              <w:ind w:hanging="108"/>
              <w:jc w:val="center"/>
              <w:rPr>
                <w:rFonts w:ascii="Times New Roman" w:hAnsi="Times New Roman"/>
                <w:sz w:val="24"/>
                <w:szCs w:val="24"/>
              </w:rPr>
            </w:pPr>
            <w:r w:rsidRPr="000134D1">
              <w:rPr>
                <w:rFonts w:ascii="Times New Roman" w:hAnsi="Times New Roman"/>
                <w:sz w:val="24"/>
                <w:szCs w:val="24"/>
              </w:rPr>
              <w:t>ч.4, ч.7</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70</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02"/>
          <w:jc w:val="center"/>
        </w:trPr>
        <w:tc>
          <w:tcPr>
            <w:tcW w:w="2780" w:type="dxa"/>
            <w:vMerge/>
            <w:tcBorders>
              <w:top w:val="nil"/>
            </w:tcBorders>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№16 (СПК «Еланское»)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22, 31, 39, 45, 46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1 063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Borders>
              <w:top w:val="nil"/>
            </w:tcBorders>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№18.(СПК «Победа»)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ч.7, ч.14</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170</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8"/>
          <w:jc w:val="center"/>
        </w:trPr>
        <w:tc>
          <w:tcPr>
            <w:tcW w:w="2780" w:type="dxa"/>
            <w:vMerge/>
            <w:tcBorders>
              <w:top w:val="nil"/>
            </w:tcBorders>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Итого</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10725</w:t>
            </w:r>
          </w:p>
          <w:p w:rsidR="00ED0231" w:rsidRPr="000134D1" w:rsidRDefault="00ED0231" w:rsidP="000134D1">
            <w:pPr>
              <w:spacing w:after="0" w:line="240" w:lineRule="auto"/>
              <w:ind w:right="359"/>
              <w:jc w:val="center"/>
              <w:rPr>
                <w:rFonts w:ascii="Times New Roman" w:hAnsi="Times New Roman"/>
                <w:sz w:val="24"/>
                <w:szCs w:val="24"/>
              </w:rPr>
            </w:pP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95"/>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д)  нерестоохранные полосы лесов</w:t>
            </w: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Окино-Ключевское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87, ч94</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288</w:t>
            </w:r>
          </w:p>
        </w:tc>
        <w:tc>
          <w:tcPr>
            <w:tcW w:w="1763" w:type="dxa"/>
            <w:vMerge w:val="restart"/>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ст. 102 ЛК РФ, приказ Рослесхоза от 20.03.2008 г. </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84,</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ФЗ № 143 от 22.07.08 г.</w:t>
            </w:r>
          </w:p>
        </w:tc>
      </w:tr>
      <w:tr w:rsidR="00ED0231" w:rsidRPr="00995D4C" w:rsidTr="000134D1">
        <w:trPr>
          <w:trHeight w:val="30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Бичурское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ч.192, ч.218</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102</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1418"/>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Куналейское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ч.5, ч.7, ч.19-ч.22, ч.34, ч.35, ч.46-ч.63, ч.74, ч.75, ч.84, ч.96-ч.98, ч.101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2 199</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278"/>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 сельское участковое лесничество, всего</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в т.ч.</w:t>
            </w:r>
          </w:p>
        </w:tc>
        <w:tc>
          <w:tcPr>
            <w:tcW w:w="1440" w:type="dxa"/>
            <w:tcMar>
              <w:left w:w="57" w:type="dxa"/>
              <w:right w:w="28" w:type="dxa"/>
            </w:tcMar>
            <w:vAlign w:val="center"/>
          </w:tcPr>
          <w:p w:rsidR="00ED0231" w:rsidRPr="000134D1" w:rsidRDefault="00ED0231" w:rsidP="000134D1">
            <w:pPr>
              <w:tabs>
                <w:tab w:val="left" w:pos="1355"/>
              </w:tabs>
              <w:spacing w:after="0" w:line="240" w:lineRule="auto"/>
              <w:ind w:right="-50"/>
              <w:jc w:val="center"/>
              <w:rPr>
                <w:rFonts w:ascii="Times New Roman" w:hAnsi="Times New Roman"/>
                <w:sz w:val="24"/>
                <w:szCs w:val="24"/>
              </w:rPr>
            </w:pPr>
            <w:r w:rsidRPr="000134D1">
              <w:rPr>
                <w:rFonts w:ascii="Times New Roman" w:hAnsi="Times New Roman"/>
                <w:sz w:val="24"/>
                <w:szCs w:val="24"/>
              </w:rPr>
              <w:t>3633</w:t>
            </w:r>
          </w:p>
        </w:tc>
        <w:tc>
          <w:tcPr>
            <w:tcW w:w="1763" w:type="dxa"/>
            <w:vMerge/>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4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№3 (земли запаса)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37</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30</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23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№4 (СПК «Поселье»)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ч.3-ч.5, ч.8-ч.10</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403</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№5 (ТНВ «Буйское»)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ч.2, ч.3, ч.10, ч.11, ч.16, ч.17, 18, ч.22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306</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63"/>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№6 (ТНВ</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«Хилокское»)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ч.22, 42, ч.43-ч.47, ч.53, ч.56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1017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02"/>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№8 (СПК «Харлун»)</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20, ч.39</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4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№11 (СПК</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«Билютайское»)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ч.7, ч.12, ч.13, ч.18, ч.23, ч.27, ч.29, ч.30</w:t>
            </w:r>
          </w:p>
        </w:tc>
        <w:tc>
          <w:tcPr>
            <w:tcW w:w="1440" w:type="dxa"/>
            <w:tcMar>
              <w:left w:w="57" w:type="dxa"/>
              <w:right w:w="28" w:type="dxa"/>
            </w:tcMar>
            <w:vAlign w:val="center"/>
          </w:tcPr>
          <w:p w:rsidR="00ED0231" w:rsidRPr="000134D1" w:rsidRDefault="00ED0231" w:rsidP="000134D1">
            <w:pPr>
              <w:spacing w:after="0" w:line="240" w:lineRule="auto"/>
              <w:ind w:left="-20"/>
              <w:jc w:val="center"/>
              <w:rPr>
                <w:rFonts w:ascii="Times New Roman" w:hAnsi="Times New Roman"/>
                <w:sz w:val="24"/>
                <w:szCs w:val="24"/>
              </w:rPr>
            </w:pPr>
            <w:r w:rsidRPr="000134D1">
              <w:rPr>
                <w:rFonts w:ascii="Times New Roman" w:hAnsi="Times New Roman"/>
                <w:sz w:val="24"/>
                <w:szCs w:val="24"/>
              </w:rPr>
              <w:t>487</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48"/>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№12 (СПК «Колос»)</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ч.7, ч.10-ч.12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371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09"/>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№13  (ТНВ «Рассвет»)</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ч11, ч.12, ч.16</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96</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№18 (СПК «Победа»)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 ч.7, ч.14, 15</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394</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25"/>
          <w:jc w:val="center"/>
        </w:trPr>
        <w:tc>
          <w:tcPr>
            <w:tcW w:w="2780" w:type="dxa"/>
            <w:vMerge w:val="restart"/>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нерестоохранные полосы лесов</w:t>
            </w: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№9 (СПК «Окино-Ключевский»)</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ч.9</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8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№10 (СПК «Сибирь»)</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7</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400</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78"/>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№14 (СПК «Дружба»)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ч.2</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8</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256"/>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№15 (СПК «Заря»)</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ч.3</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140"/>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№16 (СПК «Еланское»)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41</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25"/>
          <w:jc w:val="center"/>
        </w:trPr>
        <w:tc>
          <w:tcPr>
            <w:tcW w:w="2780" w:type="dxa"/>
            <w:vMerge/>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Итого</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6222</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94"/>
          <w:jc w:val="center"/>
        </w:trPr>
        <w:tc>
          <w:tcPr>
            <w:tcW w:w="2780" w:type="dxa"/>
            <w:vMerge w:val="restart"/>
            <w:tcMar>
              <w:left w:w="85" w:type="dxa"/>
              <w:right w:w="57"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Эксплуатационные леса</w:t>
            </w:r>
          </w:p>
          <w:p w:rsidR="00ED0231" w:rsidRPr="000134D1" w:rsidRDefault="00ED0231" w:rsidP="000134D1">
            <w:pPr>
              <w:spacing w:after="0" w:line="240" w:lineRule="auto"/>
              <w:rPr>
                <w:rFonts w:ascii="Times New Roman" w:hAnsi="Times New Roman"/>
                <w:sz w:val="24"/>
                <w:szCs w:val="24"/>
              </w:rPr>
            </w:pPr>
          </w:p>
        </w:tc>
        <w:tc>
          <w:tcPr>
            <w:tcW w:w="2743"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Киретское</w:t>
            </w:r>
          </w:p>
        </w:tc>
        <w:tc>
          <w:tcPr>
            <w:tcW w:w="1800"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1-11, ч.13, ч.14, 17, ч.18, ч.19, 21, 22, 24, 25, 30, ч.31, ч.32, ч.34, ч.35,</w:t>
            </w:r>
          </w:p>
        </w:tc>
        <w:tc>
          <w:tcPr>
            <w:tcW w:w="1440" w:type="dxa"/>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19 275</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ст. 102 ЛК РФ</w:t>
            </w:r>
          </w:p>
        </w:tc>
      </w:tr>
      <w:tr w:rsidR="00ED0231" w:rsidRPr="00995D4C" w:rsidTr="000134D1">
        <w:trPr>
          <w:trHeight w:val="394"/>
          <w:jc w:val="center"/>
        </w:trPr>
        <w:tc>
          <w:tcPr>
            <w:tcW w:w="2780" w:type="dxa"/>
            <w:vMerge/>
            <w:tcMar>
              <w:left w:w="85" w:type="dxa"/>
              <w:right w:w="57"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tcBorders>
              <w:bottom w:val="nil"/>
            </w:tcBorders>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Бичурское</w:t>
            </w:r>
          </w:p>
        </w:tc>
        <w:tc>
          <w:tcPr>
            <w:tcW w:w="1800" w:type="dxa"/>
            <w:tcBorders>
              <w:bottom w:val="nil"/>
            </w:tcBorders>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32, ч.44, ч.57, 68, ч.69, ч.79, ч.80, 91, ч.92, ч.111-ч.116, 117-119, 125, 126, ч.127, ч.128, ч.137-ч.141, ч.146-ч.148, 149-151, ч.162-ч.164, 165-171, 185, 186, ч.187, ч.188, 189, 190, ч.191, 206, ч.211-ч.217</w:t>
            </w:r>
          </w:p>
        </w:tc>
        <w:tc>
          <w:tcPr>
            <w:tcW w:w="1440" w:type="dxa"/>
            <w:tcBorders>
              <w:bottom w:val="nil"/>
            </w:tcBorders>
            <w:tcMar>
              <w:left w:w="57"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9 583</w:t>
            </w:r>
          </w:p>
        </w:tc>
        <w:tc>
          <w:tcPr>
            <w:tcW w:w="1763" w:type="dxa"/>
            <w:tcBorders>
              <w:bottom w:val="nil"/>
            </w:tcBorders>
            <w:tcMar>
              <w:left w:w="28" w:type="dxa"/>
              <w:right w:w="28" w:type="dxa"/>
            </w:tcMar>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56"/>
          <w:jc w:val="center"/>
        </w:trPr>
        <w:tc>
          <w:tcPr>
            <w:tcW w:w="2780" w:type="dxa"/>
            <w:vMerge/>
            <w:tcMar>
              <w:left w:w="85" w:type="dxa"/>
              <w:right w:w="57" w:type="dxa"/>
            </w:tcMar>
            <w:vAlign w:val="center"/>
          </w:tcPr>
          <w:p w:rsidR="00ED0231" w:rsidRPr="000134D1" w:rsidRDefault="00ED0231" w:rsidP="000134D1">
            <w:pPr>
              <w:spacing w:after="0" w:line="240" w:lineRule="auto"/>
              <w:rPr>
                <w:rFonts w:ascii="Times New Roman" w:hAnsi="Times New Roman"/>
                <w:sz w:val="24"/>
                <w:szCs w:val="24"/>
              </w:rPr>
            </w:pPr>
          </w:p>
        </w:tc>
        <w:tc>
          <w:tcPr>
            <w:tcW w:w="2743" w:type="dxa"/>
            <w:tcMar>
              <w:left w:w="57" w:type="dxa"/>
              <w:right w:w="28" w:type="dxa"/>
            </w:tcMar>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Куналейское</w:t>
            </w:r>
          </w:p>
        </w:tc>
        <w:tc>
          <w:tcPr>
            <w:tcW w:w="1800"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ч.1-ч.3, 4, 8, ч.9-ч.12, ч.17, ч.18, 23, 36, ч.37 ч.40, 41, ч.42, ч.43, ч.45, ч.64, ч.66, 67-70, ч.71, ч.72, 73, ч.76-ч.84</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20 672</w:t>
            </w:r>
          </w:p>
        </w:tc>
        <w:tc>
          <w:tcPr>
            <w:tcW w:w="1763" w:type="dxa"/>
            <w:tcMar>
              <w:left w:w="28" w:type="dxa"/>
              <w:right w:w="28" w:type="dxa"/>
            </w:tcMar>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r w:rsidRPr="000134D1">
              <w:rPr>
                <w:rFonts w:ascii="Times New Roman" w:hAnsi="Times New Roman"/>
                <w:caps/>
                <w:sz w:val="24"/>
                <w:szCs w:val="24"/>
              </w:rPr>
              <w:br w:type="textWrapping" w:clear="all"/>
            </w:r>
          </w:p>
        </w:tc>
      </w:tr>
      <w:tr w:rsidR="00ED0231" w:rsidRPr="00995D4C" w:rsidTr="000134D1">
        <w:trPr>
          <w:trHeight w:val="422"/>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Бичурское сельское всего</w:t>
            </w:r>
          </w:p>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в т.ч.</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16526</w:t>
            </w:r>
          </w:p>
        </w:tc>
        <w:tc>
          <w:tcPr>
            <w:tcW w:w="1763"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5D4C" w:rsidTr="000134D1">
        <w:trPr>
          <w:trHeight w:val="394"/>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 (СПК «Новосретинское»)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ч.1, ч.2, 10-13, 17-20</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1 641</w:t>
            </w:r>
          </w:p>
        </w:tc>
        <w:tc>
          <w:tcPr>
            <w:tcW w:w="1763" w:type="dxa"/>
            <w:vAlign w:val="center"/>
          </w:tcPr>
          <w:p w:rsidR="00ED0231" w:rsidRPr="000134D1" w:rsidRDefault="00ED0231" w:rsidP="000134D1">
            <w:pPr>
              <w:spacing w:after="0" w:line="240" w:lineRule="auto"/>
              <w:jc w:val="center"/>
              <w:rPr>
                <w:rFonts w:ascii="Times New Roman" w:hAnsi="Times New Roman"/>
                <w:sz w:val="24"/>
                <w:szCs w:val="24"/>
              </w:rPr>
            </w:pPr>
          </w:p>
        </w:tc>
      </w:tr>
      <w:tr w:rsidR="00ED0231" w:rsidRPr="00995D4C" w:rsidTr="000134D1">
        <w:trPr>
          <w:trHeight w:val="394"/>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№2 (СПК</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«Шибертуйский»)</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146</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838"/>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№3 (земли запаса)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1-7, ч.8, ч.9, 13, ч.14, ч.15, 16-18, ч.19, ч.21, ч.29</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3 175</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94"/>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№6 (ТНВ</w:t>
            </w:r>
          </w:p>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«Хилокское»)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4-6, 10-12, 17-19, 31, 39, 40</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2 412</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94"/>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№9 (СПК «Окино-Ключевский»)</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53-59</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1 096</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94"/>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№10 (СПК «Сибирь»)</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31, 32, 34-38</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1 412</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726"/>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№16 (СПК «Еланское»)</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11-13, 16-21, 23-30, 32-38, 40-44</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5 470</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94"/>
          <w:jc w:val="center"/>
        </w:trPr>
        <w:tc>
          <w:tcPr>
            <w:tcW w:w="2780" w:type="dxa"/>
            <w:vMerge/>
            <w:vAlign w:val="center"/>
          </w:tcPr>
          <w:p w:rsidR="00ED0231" w:rsidRPr="000134D1" w:rsidRDefault="00ED0231" w:rsidP="000134D1">
            <w:pPr>
              <w:spacing w:after="0" w:line="240" w:lineRule="auto"/>
              <w:rPr>
                <w:rFonts w:ascii="Times New Roman" w:hAnsi="Times New Roman"/>
                <w:sz w:val="24"/>
                <w:szCs w:val="24"/>
              </w:rPr>
            </w:pPr>
          </w:p>
        </w:tc>
        <w:tc>
          <w:tcPr>
            <w:tcW w:w="2743"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Технический участок №17 (Колхоз им. «Калинина»)</w:t>
            </w:r>
          </w:p>
        </w:tc>
        <w:tc>
          <w:tcPr>
            <w:tcW w:w="180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3-5, 10, 11</w:t>
            </w:r>
          </w:p>
        </w:tc>
        <w:tc>
          <w:tcPr>
            <w:tcW w:w="1440"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1 174</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r w:rsidR="00ED0231" w:rsidRPr="00995D4C" w:rsidTr="000134D1">
        <w:trPr>
          <w:trHeight w:val="394"/>
          <w:jc w:val="center"/>
        </w:trPr>
        <w:tc>
          <w:tcPr>
            <w:tcW w:w="2780" w:type="dxa"/>
            <w:vAlign w:val="center"/>
          </w:tcPr>
          <w:p w:rsidR="00ED0231" w:rsidRPr="000134D1" w:rsidRDefault="00ED0231" w:rsidP="000134D1">
            <w:pPr>
              <w:spacing w:after="0" w:line="240" w:lineRule="auto"/>
              <w:rPr>
                <w:rFonts w:ascii="Times New Roman" w:hAnsi="Times New Roman"/>
                <w:sz w:val="24"/>
                <w:szCs w:val="24"/>
              </w:rPr>
            </w:pPr>
          </w:p>
        </w:tc>
        <w:tc>
          <w:tcPr>
            <w:tcW w:w="4543" w:type="dxa"/>
            <w:gridSpan w:val="2"/>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Итого</w:t>
            </w:r>
          </w:p>
        </w:tc>
        <w:tc>
          <w:tcPr>
            <w:tcW w:w="1440" w:type="dxa"/>
            <w:vAlign w:val="center"/>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66056</w:t>
            </w:r>
          </w:p>
        </w:tc>
        <w:tc>
          <w:tcPr>
            <w:tcW w:w="1763" w:type="dxa"/>
            <w:vAlign w:val="center"/>
          </w:tcPr>
          <w:p w:rsidR="00ED0231" w:rsidRPr="000134D1" w:rsidRDefault="00ED0231" w:rsidP="000134D1">
            <w:pPr>
              <w:spacing w:after="0" w:line="240" w:lineRule="auto"/>
              <w:jc w:val="center"/>
              <w:rPr>
                <w:rFonts w:ascii="Times New Roman" w:hAnsi="Times New Roman"/>
                <w:caps/>
                <w:sz w:val="24"/>
                <w:szCs w:val="24"/>
              </w:rPr>
            </w:pPr>
            <w:r w:rsidRPr="000134D1">
              <w:rPr>
                <w:rFonts w:ascii="Times New Roman" w:hAnsi="Times New Roman"/>
                <w:sz w:val="24"/>
                <w:szCs w:val="24"/>
              </w:rPr>
              <w:t>-«-</w:t>
            </w:r>
          </w:p>
        </w:tc>
      </w:tr>
    </w:tbl>
    <w:p w:rsidR="00ED0231" w:rsidRPr="00995D4C" w:rsidRDefault="00ED0231" w:rsidP="00995D4C">
      <w:pPr>
        <w:rPr>
          <w:rFonts w:ascii="Times New Roman" w:hAnsi="Times New Roman"/>
          <w:sz w:val="24"/>
          <w:szCs w:val="24"/>
        </w:rPr>
      </w:pPr>
    </w:p>
    <w:p w:rsidR="00ED0231" w:rsidRPr="00995D4C" w:rsidRDefault="00ED0231" w:rsidP="00995D4C">
      <w:pPr>
        <w:ind w:firstLine="709"/>
        <w:jc w:val="both"/>
        <w:rPr>
          <w:rFonts w:ascii="Times New Roman" w:hAnsi="Times New Roman"/>
          <w:sz w:val="24"/>
          <w:szCs w:val="24"/>
        </w:rPr>
      </w:pPr>
      <w:r w:rsidRPr="00995D4C">
        <w:rPr>
          <w:rFonts w:ascii="Times New Roman" w:hAnsi="Times New Roman"/>
          <w:sz w:val="24"/>
          <w:szCs w:val="24"/>
        </w:rPr>
        <w:t>Примечание: В соответствии со ст.102 Лесного кодекса РФ  и  приказа  МПР  РФ от 20.03.2008 г. № 84 «Об отнесении лесов к защитным, эксплуатационным и резервным лесам», Лесоустроительной инструкцией, утвержденной приказом МПР РФ от 06.02.2008 г. № 31, подлежат выделению леса, которые должны относиться к лесам, расположенным в водоохранных зонах. Натурное выделение лесов, расположенных в водоохранных зонах, производится при разработке проектов освоения лесов и отводе лесосечного фонда. Параметры выделения лесов, расположенных в водоохранных зонах, установлены ст.65 Водного кодекса РФ (2006 г.)</w:t>
      </w:r>
    </w:p>
    <w:p w:rsidR="00ED0231" w:rsidRPr="00995D4C" w:rsidRDefault="00ED0231" w:rsidP="00995D4C">
      <w:pPr>
        <w:spacing w:after="0" w:line="240" w:lineRule="auto"/>
        <w:ind w:firstLine="708"/>
        <w:jc w:val="center"/>
        <w:rPr>
          <w:rFonts w:ascii="Times New Roman" w:hAnsi="Times New Roman"/>
          <w:b/>
          <w:sz w:val="24"/>
          <w:szCs w:val="24"/>
        </w:rPr>
      </w:pPr>
      <w:r w:rsidRPr="00995D4C">
        <w:rPr>
          <w:rFonts w:ascii="Times New Roman" w:hAnsi="Times New Roman"/>
          <w:b/>
          <w:sz w:val="24"/>
          <w:szCs w:val="24"/>
        </w:rPr>
        <w:t>Основания к выделению категорий защитности лесов</w:t>
      </w:r>
    </w:p>
    <w:p w:rsidR="00ED0231" w:rsidRPr="00995D4C" w:rsidRDefault="00ED0231" w:rsidP="00995D4C">
      <w:pPr>
        <w:spacing w:after="0" w:line="240" w:lineRule="auto"/>
        <w:ind w:firstLine="70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4786"/>
      </w:tblGrid>
      <w:tr w:rsidR="00ED0231" w:rsidRPr="00995D4C" w:rsidTr="00322777">
        <w:trPr>
          <w:trHeight w:val="263"/>
        </w:trPr>
        <w:tc>
          <w:tcPr>
            <w:tcW w:w="5238" w:type="dxa"/>
            <w:vAlign w:val="center"/>
          </w:tcPr>
          <w:p w:rsidR="00ED0231" w:rsidRPr="00995D4C" w:rsidRDefault="00ED0231" w:rsidP="00995D4C">
            <w:pPr>
              <w:tabs>
                <w:tab w:val="center" w:pos="-57"/>
                <w:tab w:val="right" w:pos="4569"/>
              </w:tabs>
              <w:spacing w:after="0" w:line="240" w:lineRule="auto"/>
              <w:jc w:val="center"/>
              <w:rPr>
                <w:rFonts w:ascii="Times New Roman" w:hAnsi="Times New Roman"/>
                <w:sz w:val="24"/>
                <w:szCs w:val="24"/>
              </w:rPr>
            </w:pPr>
            <w:r w:rsidRPr="00995D4C">
              <w:rPr>
                <w:rFonts w:ascii="Times New Roman" w:hAnsi="Times New Roman"/>
                <w:sz w:val="24"/>
                <w:szCs w:val="24"/>
              </w:rPr>
              <w:t>Категории защитности</w:t>
            </w:r>
          </w:p>
        </w:tc>
        <w:tc>
          <w:tcPr>
            <w:tcW w:w="4786"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Основания к выделению категорий защитности</w:t>
            </w:r>
          </w:p>
        </w:tc>
      </w:tr>
      <w:tr w:rsidR="00ED0231" w:rsidRPr="00995D4C" w:rsidTr="00322777">
        <w:trPr>
          <w:trHeight w:val="334"/>
        </w:trPr>
        <w:tc>
          <w:tcPr>
            <w:tcW w:w="5238" w:type="dxa"/>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Запретные полосы лесов вдоль автодороги</w:t>
            </w:r>
          </w:p>
        </w:tc>
        <w:tc>
          <w:tcPr>
            <w:tcW w:w="4786" w:type="dxa"/>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Распоряжение СНК СССР от 14.07.1944 г. № 14587-р</w:t>
            </w:r>
          </w:p>
        </w:tc>
      </w:tr>
      <w:tr w:rsidR="00ED0231" w:rsidRPr="00995D4C" w:rsidTr="00322777">
        <w:trPr>
          <w:trHeight w:val="351"/>
        </w:trPr>
        <w:tc>
          <w:tcPr>
            <w:tcW w:w="5238" w:type="dxa"/>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Другие защитные леса</w:t>
            </w:r>
          </w:p>
        </w:tc>
        <w:tc>
          <w:tcPr>
            <w:tcW w:w="4786" w:type="dxa"/>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Распоряжение СМ РСФСР от 10.03.1983 г. № 377</w:t>
            </w:r>
          </w:p>
        </w:tc>
      </w:tr>
      <w:tr w:rsidR="00ED0231" w:rsidRPr="00995D4C" w:rsidTr="00322777">
        <w:trPr>
          <w:trHeight w:val="246"/>
        </w:trPr>
        <w:tc>
          <w:tcPr>
            <w:tcW w:w="5238" w:type="dxa"/>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Ореховопромысловые леса</w:t>
            </w:r>
          </w:p>
        </w:tc>
        <w:tc>
          <w:tcPr>
            <w:tcW w:w="4786" w:type="dxa"/>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Постановление СМ РСФСР от 18.01.1971 г. №  109</w:t>
            </w:r>
          </w:p>
        </w:tc>
      </w:tr>
      <w:tr w:rsidR="00ED0231" w:rsidRPr="00995D4C" w:rsidTr="00322777">
        <w:trPr>
          <w:trHeight w:val="246"/>
        </w:trPr>
        <w:tc>
          <w:tcPr>
            <w:tcW w:w="5238" w:type="dxa"/>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Запретные полосы лесов по берегам рек, не являющихся местами нерестилища ценных промысловых рыб</w:t>
            </w:r>
          </w:p>
        </w:tc>
        <w:tc>
          <w:tcPr>
            <w:tcW w:w="4786" w:type="dxa"/>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Распоряжение СМ РСФСР от 08.12.1971 г. № 2459-р</w:t>
            </w:r>
          </w:p>
        </w:tc>
      </w:tr>
      <w:tr w:rsidR="00ED0231" w:rsidRPr="00995D4C" w:rsidTr="00322777">
        <w:trPr>
          <w:trHeight w:val="246"/>
        </w:trPr>
        <w:tc>
          <w:tcPr>
            <w:tcW w:w="5238" w:type="dxa"/>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Запретные полосы лесов вдоль рек, защищающие нерестилища ценных промысловых рыб</w:t>
            </w:r>
          </w:p>
        </w:tc>
        <w:tc>
          <w:tcPr>
            <w:tcW w:w="4786" w:type="dxa"/>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Постановление СМ РСФСР от 07.08.1978 г. № 388</w:t>
            </w:r>
          </w:p>
        </w:tc>
      </w:tr>
      <w:tr w:rsidR="00ED0231" w:rsidRPr="00995D4C" w:rsidTr="00322777">
        <w:trPr>
          <w:trHeight w:val="246"/>
        </w:trPr>
        <w:tc>
          <w:tcPr>
            <w:tcW w:w="5238" w:type="dxa"/>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Эксплуатируемые леса</w:t>
            </w:r>
          </w:p>
        </w:tc>
        <w:tc>
          <w:tcPr>
            <w:tcW w:w="4786" w:type="dxa"/>
          </w:tcPr>
          <w:p w:rsidR="00ED0231" w:rsidRPr="00995D4C" w:rsidRDefault="00ED0231" w:rsidP="00995D4C">
            <w:pPr>
              <w:spacing w:after="0" w:line="240" w:lineRule="auto"/>
              <w:jc w:val="both"/>
              <w:rPr>
                <w:rFonts w:ascii="Times New Roman" w:hAnsi="Times New Roman"/>
                <w:sz w:val="24"/>
                <w:szCs w:val="24"/>
              </w:rPr>
            </w:pPr>
            <w:r w:rsidRPr="00995D4C">
              <w:rPr>
                <w:rFonts w:ascii="Times New Roman" w:hAnsi="Times New Roman"/>
                <w:sz w:val="24"/>
                <w:szCs w:val="24"/>
              </w:rPr>
              <w:t>Распоряжение СМ РСФСР от 08.12.1971 г. № 2459-р и дополнительного соглашения распоряжение СМ РСФСР от 10.03.1983 г. № 377</w:t>
            </w:r>
          </w:p>
        </w:tc>
      </w:tr>
    </w:tbl>
    <w:p w:rsidR="00ED0231" w:rsidRDefault="00ED0231" w:rsidP="00995D4C"/>
    <w:p w:rsidR="00ED0231" w:rsidRPr="00995D4C" w:rsidRDefault="00ED0231" w:rsidP="00995D4C">
      <w:pPr>
        <w:spacing w:after="0" w:line="240" w:lineRule="auto"/>
        <w:ind w:firstLine="708"/>
        <w:jc w:val="center"/>
        <w:rPr>
          <w:rFonts w:ascii="Times New Roman" w:hAnsi="Times New Roman"/>
          <w:b/>
          <w:sz w:val="24"/>
          <w:szCs w:val="24"/>
        </w:rPr>
      </w:pPr>
      <w:r w:rsidRPr="00995D4C">
        <w:rPr>
          <w:rFonts w:ascii="Times New Roman" w:hAnsi="Times New Roman"/>
          <w:b/>
          <w:sz w:val="24"/>
          <w:szCs w:val="24"/>
        </w:rPr>
        <w:t xml:space="preserve">Характеристика лесных и нелесных земель лесного фонда </w:t>
      </w:r>
    </w:p>
    <w:p w:rsidR="00ED0231" w:rsidRDefault="00ED0231" w:rsidP="00995D4C">
      <w:pPr>
        <w:spacing w:after="0" w:line="240" w:lineRule="auto"/>
        <w:ind w:firstLine="708"/>
        <w:jc w:val="center"/>
        <w:rPr>
          <w:rFonts w:ascii="Times New Roman" w:hAnsi="Times New Roman"/>
          <w:b/>
          <w:sz w:val="24"/>
          <w:szCs w:val="24"/>
        </w:rPr>
      </w:pPr>
      <w:r w:rsidRPr="00995D4C">
        <w:rPr>
          <w:rFonts w:ascii="Times New Roman" w:hAnsi="Times New Roman"/>
          <w:b/>
          <w:sz w:val="24"/>
          <w:szCs w:val="24"/>
        </w:rPr>
        <w:t>на территории лесничества</w:t>
      </w:r>
    </w:p>
    <w:p w:rsidR="00ED0231" w:rsidRPr="00995D4C" w:rsidRDefault="00ED0231" w:rsidP="00995D4C">
      <w:pPr>
        <w:spacing w:after="0" w:line="240" w:lineRule="auto"/>
        <w:ind w:firstLine="708"/>
        <w:jc w:val="center"/>
        <w:rPr>
          <w:rFonts w:ascii="Times New Roman" w:hAnsi="Times New Roman"/>
          <w:b/>
          <w:i/>
          <w:sz w:val="24"/>
          <w:szCs w:val="24"/>
        </w:rPr>
      </w:pPr>
      <w:r w:rsidRPr="00995D4C">
        <w:rPr>
          <w:rFonts w:ascii="Times New Roman" w:hAnsi="Times New Roman"/>
          <w:b/>
          <w:i/>
          <w:sz w:val="24"/>
          <w:szCs w:val="24"/>
        </w:rPr>
        <w:t>Буйское лесничество</w:t>
      </w:r>
    </w:p>
    <w:p w:rsidR="00ED0231" w:rsidRPr="00995D4C" w:rsidRDefault="00ED0231" w:rsidP="00995D4C">
      <w:pPr>
        <w:pStyle w:val="ConsPlusNormal"/>
        <w:widowControl/>
        <w:ind w:firstLine="0"/>
        <w:jc w:val="center"/>
        <w:rPr>
          <w:rFonts w:ascii="Times New Roman" w:hAnsi="Times New Roman" w:cs="Times New Roman"/>
          <w:sz w:val="24"/>
          <w:szCs w:val="24"/>
        </w:rPr>
      </w:pPr>
    </w:p>
    <w:tbl>
      <w:tblPr>
        <w:tblW w:w="9977"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2"/>
        <w:gridCol w:w="1727"/>
        <w:gridCol w:w="1628"/>
      </w:tblGrid>
      <w:tr w:rsidR="00ED0231" w:rsidRPr="00995D4C" w:rsidTr="00322777">
        <w:trPr>
          <w:trHeight w:val="454"/>
          <w:tblHeader/>
          <w:jc w:val="center"/>
        </w:trPr>
        <w:tc>
          <w:tcPr>
            <w:tcW w:w="6622" w:type="dxa"/>
            <w:vMerge w:val="restart"/>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Категории земель</w:t>
            </w:r>
          </w:p>
        </w:tc>
        <w:tc>
          <w:tcPr>
            <w:tcW w:w="3355" w:type="dxa"/>
            <w:gridSpan w:val="2"/>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 xml:space="preserve">Всего по лесничеству </w:t>
            </w:r>
          </w:p>
        </w:tc>
      </w:tr>
      <w:tr w:rsidR="00ED0231" w:rsidRPr="00995D4C" w:rsidTr="00322777">
        <w:trPr>
          <w:trHeight w:val="454"/>
          <w:tblHeader/>
          <w:jc w:val="center"/>
        </w:trPr>
        <w:tc>
          <w:tcPr>
            <w:tcW w:w="6622" w:type="dxa"/>
            <w:vMerge/>
            <w:vAlign w:val="center"/>
          </w:tcPr>
          <w:p w:rsidR="00ED0231" w:rsidRPr="00995D4C" w:rsidRDefault="00ED0231" w:rsidP="00995D4C">
            <w:pPr>
              <w:spacing w:after="0" w:line="240" w:lineRule="auto"/>
              <w:jc w:val="center"/>
              <w:rPr>
                <w:rFonts w:ascii="Times New Roman" w:hAnsi="Times New Roman"/>
                <w:sz w:val="24"/>
                <w:szCs w:val="24"/>
              </w:rPr>
            </w:pP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площадь, га</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trHeight w:val="397"/>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Общая площадь земель</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169035</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100,0</w:t>
            </w:r>
          </w:p>
        </w:tc>
      </w:tr>
      <w:tr w:rsidR="00ED0231" w:rsidRPr="00995D4C" w:rsidTr="00322777">
        <w:trPr>
          <w:trHeight w:val="397"/>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Лесные земли – всего</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166918</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98,7</w:t>
            </w:r>
          </w:p>
        </w:tc>
      </w:tr>
      <w:tr w:rsidR="00ED0231" w:rsidRPr="00995D4C" w:rsidTr="00322777">
        <w:trPr>
          <w:trHeight w:val="397"/>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Земли, покрытые лесной растительностью – всего</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164678</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97,4</w:t>
            </w:r>
          </w:p>
        </w:tc>
      </w:tr>
      <w:tr w:rsidR="00ED0231" w:rsidRPr="00995D4C" w:rsidTr="00322777">
        <w:trPr>
          <w:trHeight w:val="397"/>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в том числе:</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trHeight w:val="397"/>
          <w:jc w:val="center"/>
        </w:trPr>
        <w:tc>
          <w:tcPr>
            <w:tcW w:w="6622" w:type="dxa"/>
            <w:tcBorders>
              <w:bottom w:val="nil"/>
            </w:tcBorders>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Из них лесные культуры </w:t>
            </w:r>
          </w:p>
        </w:tc>
        <w:tc>
          <w:tcPr>
            <w:tcW w:w="1727"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5499</w:t>
            </w:r>
          </w:p>
        </w:tc>
        <w:tc>
          <w:tcPr>
            <w:tcW w:w="1628"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3,2</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caps/>
                <w:sz w:val="24"/>
                <w:szCs w:val="24"/>
              </w:rPr>
              <w:t>н</w:t>
            </w:r>
            <w:r w:rsidRPr="00995D4C">
              <w:rPr>
                <w:rFonts w:ascii="Times New Roman" w:hAnsi="Times New Roman"/>
                <w:sz w:val="24"/>
                <w:szCs w:val="24"/>
              </w:rPr>
              <w:t xml:space="preserve">есомкнувшиеся лесные культуры </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330</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0,2</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Лесные питомники, плантации</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Редины естественные</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109</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0,1</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Не покрытые лесной растительностью земли – всего</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1799</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1,0</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в том числе:</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гари, погибшие насаждения</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522</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0,1</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вырубки</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1215</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0,8</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прогалины, пустыри</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62</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0,1</w:t>
            </w:r>
          </w:p>
        </w:tc>
      </w:tr>
      <w:tr w:rsidR="00ED0231" w:rsidRPr="00995D4C" w:rsidTr="00322777">
        <w:trPr>
          <w:trHeight w:val="425"/>
          <w:jc w:val="center"/>
        </w:trPr>
        <w:tc>
          <w:tcPr>
            <w:tcW w:w="6622" w:type="dxa"/>
            <w:tcBorders>
              <w:bottom w:val="nil"/>
            </w:tcBorders>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Нелесные земли – всего</w:t>
            </w:r>
          </w:p>
        </w:tc>
        <w:tc>
          <w:tcPr>
            <w:tcW w:w="1727"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2117</w:t>
            </w:r>
          </w:p>
        </w:tc>
        <w:tc>
          <w:tcPr>
            <w:tcW w:w="1628"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1,3</w:t>
            </w:r>
          </w:p>
        </w:tc>
      </w:tr>
      <w:tr w:rsidR="00ED0231" w:rsidRPr="00995D4C" w:rsidTr="00322777">
        <w:trPr>
          <w:trHeight w:val="240"/>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в том числе:</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p>
        </w:tc>
      </w:tr>
      <w:tr w:rsidR="00ED0231" w:rsidRPr="00995D4C" w:rsidTr="00322777">
        <w:trPr>
          <w:trHeight w:val="47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пастбища</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251</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0,15</w:t>
            </w:r>
          </w:p>
        </w:tc>
      </w:tr>
      <w:tr w:rsidR="00ED0231" w:rsidRPr="00995D4C" w:rsidTr="00322777">
        <w:trPr>
          <w:trHeight w:val="359"/>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воды</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145</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0,1</w:t>
            </w:r>
          </w:p>
        </w:tc>
      </w:tr>
      <w:tr w:rsidR="00ED0231" w:rsidRPr="00995D4C" w:rsidTr="00322777">
        <w:trPr>
          <w:trHeight w:val="521"/>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дороги, просеки</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773</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0,45</w:t>
            </w:r>
          </w:p>
        </w:tc>
      </w:tr>
      <w:tr w:rsidR="00ED0231" w:rsidRPr="00995D4C" w:rsidTr="00322777">
        <w:trPr>
          <w:trHeight w:val="393"/>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болота</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50</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0,03</w:t>
            </w:r>
          </w:p>
        </w:tc>
      </w:tr>
      <w:tr w:rsidR="00ED0231" w:rsidRPr="00995D4C" w:rsidTr="00322777">
        <w:trPr>
          <w:trHeight w:val="459"/>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 xml:space="preserve">усадьбы и прочие </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6</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trHeight w:val="425"/>
          <w:jc w:val="center"/>
        </w:trPr>
        <w:tc>
          <w:tcPr>
            <w:tcW w:w="6622" w:type="dxa"/>
            <w:tcBorders>
              <w:bottom w:val="nil"/>
            </w:tcBorders>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пашни</w:t>
            </w:r>
          </w:p>
        </w:tc>
        <w:tc>
          <w:tcPr>
            <w:tcW w:w="1727"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17</w:t>
            </w:r>
          </w:p>
        </w:tc>
        <w:tc>
          <w:tcPr>
            <w:tcW w:w="1628"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w:t>
            </w:r>
          </w:p>
        </w:tc>
      </w:tr>
      <w:tr w:rsidR="00ED0231" w:rsidRPr="00995D4C" w:rsidTr="00322777">
        <w:trPr>
          <w:trHeight w:val="425"/>
          <w:jc w:val="center"/>
        </w:trPr>
        <w:tc>
          <w:tcPr>
            <w:tcW w:w="6622" w:type="dxa"/>
            <w:tcBorders>
              <w:bottom w:val="nil"/>
            </w:tcBorders>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прочие земли</w:t>
            </w:r>
          </w:p>
        </w:tc>
        <w:tc>
          <w:tcPr>
            <w:tcW w:w="1727"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637</w:t>
            </w:r>
          </w:p>
        </w:tc>
        <w:tc>
          <w:tcPr>
            <w:tcW w:w="1628" w:type="dxa"/>
            <w:tcBorders>
              <w:bottom w:val="nil"/>
            </w:tcBorders>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0,4</w:t>
            </w:r>
          </w:p>
        </w:tc>
      </w:tr>
      <w:tr w:rsidR="00ED0231" w:rsidRPr="00995D4C" w:rsidTr="00322777">
        <w:trPr>
          <w:trHeight w:val="425"/>
          <w:jc w:val="center"/>
        </w:trPr>
        <w:tc>
          <w:tcPr>
            <w:tcW w:w="6622" w:type="dxa"/>
            <w:vAlign w:val="center"/>
          </w:tcPr>
          <w:p w:rsidR="00ED0231" w:rsidRPr="00995D4C" w:rsidRDefault="00ED0231" w:rsidP="00995D4C">
            <w:pPr>
              <w:spacing w:after="0" w:line="240" w:lineRule="auto"/>
              <w:rPr>
                <w:rFonts w:ascii="Times New Roman" w:hAnsi="Times New Roman"/>
                <w:sz w:val="24"/>
                <w:szCs w:val="24"/>
              </w:rPr>
            </w:pPr>
            <w:r w:rsidRPr="00995D4C">
              <w:rPr>
                <w:rFonts w:ascii="Times New Roman" w:hAnsi="Times New Roman"/>
                <w:sz w:val="24"/>
                <w:szCs w:val="24"/>
              </w:rPr>
              <w:t>сенокосы</w:t>
            </w:r>
          </w:p>
        </w:tc>
        <w:tc>
          <w:tcPr>
            <w:tcW w:w="1727"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238</w:t>
            </w:r>
          </w:p>
        </w:tc>
        <w:tc>
          <w:tcPr>
            <w:tcW w:w="1628" w:type="dxa"/>
            <w:vAlign w:val="center"/>
          </w:tcPr>
          <w:p w:rsidR="00ED0231" w:rsidRPr="00995D4C" w:rsidRDefault="00ED0231" w:rsidP="00995D4C">
            <w:pPr>
              <w:spacing w:after="0" w:line="240" w:lineRule="auto"/>
              <w:jc w:val="center"/>
              <w:rPr>
                <w:rFonts w:ascii="Times New Roman" w:hAnsi="Times New Roman"/>
                <w:sz w:val="24"/>
                <w:szCs w:val="24"/>
              </w:rPr>
            </w:pPr>
            <w:r w:rsidRPr="00995D4C">
              <w:rPr>
                <w:rFonts w:ascii="Times New Roman" w:hAnsi="Times New Roman"/>
                <w:sz w:val="24"/>
                <w:szCs w:val="24"/>
              </w:rPr>
              <w:t>0,14</w:t>
            </w:r>
          </w:p>
        </w:tc>
      </w:tr>
    </w:tbl>
    <w:p w:rsidR="00ED0231" w:rsidRDefault="00ED0231" w:rsidP="00995D4C">
      <w:pPr>
        <w:spacing w:after="0" w:line="240" w:lineRule="auto"/>
        <w:ind w:firstLine="708"/>
        <w:jc w:val="center"/>
        <w:rPr>
          <w:rFonts w:ascii="Times New Roman" w:hAnsi="Times New Roman"/>
          <w:b/>
          <w:i/>
          <w:sz w:val="24"/>
          <w:szCs w:val="24"/>
        </w:rPr>
      </w:pPr>
    </w:p>
    <w:p w:rsidR="00ED0231" w:rsidRDefault="00ED0231" w:rsidP="00832971">
      <w:pPr>
        <w:spacing w:after="0" w:line="240" w:lineRule="auto"/>
        <w:ind w:firstLine="708"/>
        <w:jc w:val="both"/>
        <w:rPr>
          <w:rFonts w:ascii="Times New Roman" w:hAnsi="Times New Roman"/>
          <w:sz w:val="24"/>
          <w:szCs w:val="24"/>
        </w:rPr>
      </w:pPr>
      <w:r w:rsidRPr="00832971">
        <w:rPr>
          <w:rFonts w:ascii="Times New Roman" w:hAnsi="Times New Roman"/>
          <w:sz w:val="24"/>
          <w:szCs w:val="24"/>
        </w:rPr>
        <w:t>В лесном фонде абсолютно преобладают древостои сосны и кедра, которые занимают площадь: сосна 73929 га (43,7%), кедр 17594 га (10,4%), от общей площади хвойных пород.</w:t>
      </w:r>
      <w:r w:rsidRPr="00B9239B">
        <w:rPr>
          <w:rFonts w:ascii="Times New Roman" w:hAnsi="Times New Roman"/>
          <w:sz w:val="28"/>
          <w:szCs w:val="28"/>
        </w:rPr>
        <w:t xml:space="preserve"> </w:t>
      </w:r>
      <w:r w:rsidRPr="00832971">
        <w:rPr>
          <w:rFonts w:ascii="Times New Roman" w:hAnsi="Times New Roman"/>
          <w:sz w:val="24"/>
          <w:szCs w:val="24"/>
        </w:rPr>
        <w:t>Лесистость составляет 67,3 %.</w:t>
      </w:r>
    </w:p>
    <w:p w:rsidR="00ED0231" w:rsidRPr="00832971" w:rsidRDefault="00ED0231" w:rsidP="00832971">
      <w:pPr>
        <w:spacing w:after="0" w:line="240" w:lineRule="auto"/>
        <w:ind w:firstLine="708"/>
        <w:jc w:val="both"/>
        <w:rPr>
          <w:rFonts w:ascii="Times New Roman" w:hAnsi="Times New Roman"/>
          <w:sz w:val="24"/>
          <w:szCs w:val="24"/>
        </w:rPr>
      </w:pPr>
    </w:p>
    <w:p w:rsidR="00ED0231" w:rsidRDefault="00ED0231" w:rsidP="00995D4C">
      <w:pPr>
        <w:spacing w:after="0" w:line="240" w:lineRule="auto"/>
        <w:ind w:firstLine="708"/>
        <w:jc w:val="center"/>
        <w:rPr>
          <w:rFonts w:ascii="Times New Roman" w:hAnsi="Times New Roman"/>
          <w:b/>
          <w:i/>
          <w:sz w:val="24"/>
          <w:szCs w:val="24"/>
        </w:rPr>
      </w:pPr>
      <w:r>
        <w:rPr>
          <w:rFonts w:ascii="Times New Roman" w:hAnsi="Times New Roman"/>
          <w:b/>
          <w:i/>
          <w:sz w:val="24"/>
          <w:szCs w:val="24"/>
        </w:rPr>
        <w:t>Бичур</w:t>
      </w:r>
      <w:r w:rsidRPr="00995D4C">
        <w:rPr>
          <w:rFonts w:ascii="Times New Roman" w:hAnsi="Times New Roman"/>
          <w:b/>
          <w:i/>
          <w:sz w:val="24"/>
          <w:szCs w:val="24"/>
        </w:rPr>
        <w:t>ское лесничество</w:t>
      </w:r>
    </w:p>
    <w:p w:rsidR="00ED0231" w:rsidRDefault="00ED0231" w:rsidP="00995D4C">
      <w:pPr>
        <w:spacing w:after="0" w:line="240" w:lineRule="auto"/>
        <w:ind w:firstLine="708"/>
        <w:jc w:val="center"/>
        <w:rPr>
          <w:rFonts w:ascii="Times New Roman" w:hAnsi="Times New Roman"/>
          <w:b/>
          <w:i/>
          <w:sz w:val="24"/>
          <w:szCs w:val="2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01"/>
        <w:gridCol w:w="1727"/>
        <w:gridCol w:w="1628"/>
      </w:tblGrid>
      <w:tr w:rsidR="00ED0231" w:rsidRPr="00994E2A" w:rsidTr="000134D1">
        <w:trPr>
          <w:trHeight w:val="340"/>
          <w:jc w:val="center"/>
        </w:trPr>
        <w:tc>
          <w:tcPr>
            <w:tcW w:w="6001" w:type="dxa"/>
            <w:vMerge w:val="restart"/>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Категории земель</w:t>
            </w:r>
          </w:p>
        </w:tc>
        <w:tc>
          <w:tcPr>
            <w:tcW w:w="3355" w:type="dxa"/>
            <w:gridSpan w:val="2"/>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Всего по лесничеству </w:t>
            </w:r>
          </w:p>
        </w:tc>
      </w:tr>
      <w:tr w:rsidR="00ED0231" w:rsidRPr="00994E2A" w:rsidTr="000134D1">
        <w:trPr>
          <w:trHeight w:val="340"/>
          <w:jc w:val="center"/>
        </w:trPr>
        <w:tc>
          <w:tcPr>
            <w:tcW w:w="6001" w:type="dxa"/>
            <w:vMerge/>
            <w:vAlign w:val="center"/>
          </w:tcPr>
          <w:p w:rsidR="00ED0231" w:rsidRPr="000134D1" w:rsidRDefault="00ED0231" w:rsidP="000134D1">
            <w:pPr>
              <w:spacing w:after="0" w:line="240" w:lineRule="auto"/>
              <w:jc w:val="center"/>
              <w:rPr>
                <w:rFonts w:ascii="Times New Roman" w:hAnsi="Times New Roman"/>
                <w:sz w:val="24"/>
                <w:szCs w:val="24"/>
              </w:rPr>
            </w:pPr>
          </w:p>
        </w:tc>
        <w:tc>
          <w:tcPr>
            <w:tcW w:w="1727"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площадь, га</w:t>
            </w:r>
          </w:p>
        </w:tc>
        <w:tc>
          <w:tcPr>
            <w:tcW w:w="1628" w:type="dxa"/>
            <w:vAlign w:val="center"/>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Общая площадь земель</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263933</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100,0</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Лесные земли – всего</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259975</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98,5</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Земли покрытые лесной растительностью – всего</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253241</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95,9</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 том числе:</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xml:space="preserve">Из них лесные культуры </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5445</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2,1</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caps/>
                <w:sz w:val="24"/>
                <w:szCs w:val="24"/>
              </w:rPr>
              <w:t>н</w:t>
            </w:r>
            <w:r w:rsidRPr="000134D1">
              <w:rPr>
                <w:rFonts w:ascii="Times New Roman" w:hAnsi="Times New Roman"/>
                <w:sz w:val="24"/>
                <w:szCs w:val="24"/>
              </w:rPr>
              <w:t xml:space="preserve">есомкнувшиеся лесные культуры </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1100</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0,42</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Редины естественные</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605</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0,23</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Не покрытые лесной растительностью земли – всего</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5029</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1,9</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 том числе:</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гари, погибшие насаждения</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3123</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1,2</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вырубки</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1760</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0,7</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прогалины, пустыри</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146</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Нелесные земли – всего</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3 958</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1,5</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 том числе:</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пашни</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8</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сенокосы</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16</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пастбища</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436</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0,16</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воды</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173</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0,06</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дороги, просеки</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722</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0,3</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усадьбы и пр.</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22</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болота</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57</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0,02</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пески</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72</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0,03</w:t>
            </w:r>
          </w:p>
        </w:tc>
      </w:tr>
      <w:tr w:rsidR="00ED0231" w:rsidRPr="00994E2A" w:rsidTr="000134D1">
        <w:trPr>
          <w:trHeight w:val="369"/>
          <w:jc w:val="center"/>
        </w:trPr>
        <w:tc>
          <w:tcPr>
            <w:tcW w:w="6001" w:type="dxa"/>
            <w:vAlign w:val="center"/>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прочие земли</w:t>
            </w:r>
          </w:p>
        </w:tc>
        <w:tc>
          <w:tcPr>
            <w:tcW w:w="1727"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2 452</w:t>
            </w:r>
          </w:p>
        </w:tc>
        <w:tc>
          <w:tcPr>
            <w:tcW w:w="1628" w:type="dxa"/>
            <w:vAlign w:val="center"/>
          </w:tcPr>
          <w:p w:rsidR="00ED0231" w:rsidRPr="000134D1" w:rsidRDefault="00ED0231" w:rsidP="000134D1">
            <w:pPr>
              <w:spacing w:after="0" w:line="240" w:lineRule="auto"/>
              <w:jc w:val="right"/>
              <w:rPr>
                <w:rFonts w:ascii="Times New Roman" w:hAnsi="Times New Roman"/>
                <w:sz w:val="24"/>
                <w:szCs w:val="24"/>
              </w:rPr>
            </w:pPr>
            <w:r w:rsidRPr="000134D1">
              <w:rPr>
                <w:rFonts w:ascii="Times New Roman" w:hAnsi="Times New Roman"/>
                <w:sz w:val="24"/>
                <w:szCs w:val="24"/>
              </w:rPr>
              <w:t>0,93</w:t>
            </w:r>
          </w:p>
        </w:tc>
      </w:tr>
    </w:tbl>
    <w:p w:rsidR="00ED0231" w:rsidRPr="00832971" w:rsidRDefault="00ED0231" w:rsidP="00995D4C">
      <w:pPr>
        <w:spacing w:after="0" w:line="240" w:lineRule="auto"/>
        <w:ind w:firstLine="708"/>
        <w:jc w:val="center"/>
        <w:rPr>
          <w:rFonts w:ascii="Times New Roman" w:hAnsi="Times New Roman"/>
          <w:b/>
          <w:i/>
          <w:sz w:val="24"/>
          <w:szCs w:val="24"/>
        </w:rPr>
      </w:pPr>
    </w:p>
    <w:p w:rsidR="00ED0231" w:rsidRPr="00832971" w:rsidRDefault="00ED0231" w:rsidP="00832971">
      <w:pPr>
        <w:ind w:firstLine="708"/>
        <w:jc w:val="both"/>
        <w:rPr>
          <w:rFonts w:ascii="Times New Roman" w:hAnsi="Times New Roman"/>
          <w:sz w:val="24"/>
          <w:szCs w:val="24"/>
        </w:rPr>
      </w:pPr>
      <w:r w:rsidRPr="00832971">
        <w:rPr>
          <w:rFonts w:ascii="Times New Roman" w:hAnsi="Times New Roman"/>
          <w:sz w:val="24"/>
          <w:szCs w:val="24"/>
        </w:rPr>
        <w:t>В лесном фонде преобладают древостои сосны, которые занимают площадь 114565 га (60%) от общей площади хвойных пород; кедр - 51 705 га (27%); общей площади хвойных пород.</w:t>
      </w:r>
    </w:p>
    <w:p w:rsidR="00ED0231" w:rsidRPr="00832971" w:rsidRDefault="00ED0231" w:rsidP="00832971">
      <w:pPr>
        <w:spacing w:after="0"/>
        <w:jc w:val="center"/>
        <w:rPr>
          <w:rFonts w:ascii="Times New Roman" w:hAnsi="Times New Roman"/>
          <w:b/>
          <w:sz w:val="24"/>
          <w:szCs w:val="24"/>
        </w:rPr>
      </w:pPr>
      <w:r w:rsidRPr="00832971">
        <w:rPr>
          <w:rFonts w:ascii="Times New Roman" w:hAnsi="Times New Roman"/>
          <w:b/>
          <w:sz w:val="24"/>
          <w:szCs w:val="24"/>
        </w:rPr>
        <w:t>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p>
    <w:p w:rsidR="00ED0231" w:rsidRPr="00832971" w:rsidRDefault="00ED0231" w:rsidP="00832971">
      <w:pPr>
        <w:spacing w:after="0"/>
        <w:jc w:val="center"/>
        <w:rPr>
          <w:rFonts w:ascii="Times New Roman" w:hAnsi="Times New Roman"/>
          <w:b/>
          <w:sz w:val="24"/>
          <w:szCs w:val="24"/>
        </w:rPr>
      </w:pPr>
    </w:p>
    <w:p w:rsidR="00ED0231" w:rsidRPr="00832971" w:rsidRDefault="00ED0231" w:rsidP="00832971">
      <w:pPr>
        <w:spacing w:after="0"/>
        <w:ind w:firstLine="708"/>
        <w:rPr>
          <w:rFonts w:ascii="Times New Roman" w:hAnsi="Times New Roman"/>
          <w:sz w:val="24"/>
          <w:szCs w:val="24"/>
        </w:rPr>
      </w:pPr>
      <w:r w:rsidRPr="00832971">
        <w:rPr>
          <w:rFonts w:ascii="Times New Roman" w:hAnsi="Times New Roman"/>
          <w:sz w:val="24"/>
          <w:szCs w:val="24"/>
        </w:rPr>
        <w:t xml:space="preserve">На территории </w:t>
      </w:r>
      <w:r>
        <w:rPr>
          <w:rFonts w:ascii="Times New Roman" w:hAnsi="Times New Roman"/>
          <w:sz w:val="24"/>
          <w:szCs w:val="24"/>
        </w:rPr>
        <w:t xml:space="preserve">Бичурского </w:t>
      </w:r>
      <w:r w:rsidRPr="00832971">
        <w:rPr>
          <w:rFonts w:ascii="Times New Roman" w:hAnsi="Times New Roman"/>
          <w:sz w:val="24"/>
          <w:szCs w:val="24"/>
        </w:rPr>
        <w:t>лесничества особо охраняемых  природных территорий нет.</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 xml:space="preserve"> На территории </w:t>
      </w:r>
      <w:r>
        <w:rPr>
          <w:rFonts w:ascii="Times New Roman" w:hAnsi="Times New Roman"/>
          <w:sz w:val="24"/>
          <w:szCs w:val="24"/>
        </w:rPr>
        <w:t xml:space="preserve">Буйского </w:t>
      </w:r>
      <w:r w:rsidRPr="00832971">
        <w:rPr>
          <w:rFonts w:ascii="Times New Roman" w:hAnsi="Times New Roman"/>
          <w:sz w:val="24"/>
          <w:szCs w:val="24"/>
        </w:rPr>
        <w:t>лесничества организован Государственный природный биологически</w:t>
      </w:r>
      <w:r>
        <w:rPr>
          <w:rFonts w:ascii="Times New Roman" w:hAnsi="Times New Roman"/>
          <w:sz w:val="24"/>
          <w:szCs w:val="24"/>
        </w:rPr>
        <w:t>й заказник «Узколугский»</w:t>
      </w:r>
      <w:r w:rsidRPr="00832971">
        <w:rPr>
          <w:rFonts w:ascii="Times New Roman" w:hAnsi="Times New Roman"/>
          <w:sz w:val="24"/>
          <w:szCs w:val="24"/>
        </w:rPr>
        <w:t>.</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Год создания: 1973 (постановление Совета Министров РБ от 29.12.1973 г. № 465).</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 xml:space="preserve">Нормативно-правовая основа функционирования: </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 xml:space="preserve">– Федеральный закон от 14.03.1995 г. № 33-ФЗ «Об особо охраняемых природных территориях»; </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 Закон Республики Бурятия «Об особо охраняемых природных территориях Республики Бурятия» от 29.12.2005г. № 1438;</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 Положение о государственном природном биологическом заказнике регионального значения «Узколугский» Бичурского района Республики Бурятия и описание его границ, утвержденное постановлением Правительства РБ (далее - Положение о заказнике) Приложение 6.</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Заказник расположен в границах Буйского участкового лесничества и занимает квартала: 35, 36, 40, 41, 53-57, 63, 82-87, 89, 96-102, 104, 106, 110, 111, 117-124, 135, 136.</w:t>
      </w:r>
      <w:r w:rsidRPr="00832971">
        <w:rPr>
          <w:rFonts w:ascii="Times New Roman" w:hAnsi="Times New Roman"/>
          <w:sz w:val="24"/>
          <w:szCs w:val="24"/>
        </w:rPr>
        <w:tab/>
        <w:t xml:space="preserve"> </w:t>
      </w:r>
    </w:p>
    <w:p w:rsidR="00ED0231" w:rsidRPr="00832971" w:rsidRDefault="00ED0231" w:rsidP="00832971">
      <w:pPr>
        <w:spacing w:after="0"/>
        <w:ind w:firstLine="709"/>
        <w:jc w:val="both"/>
        <w:rPr>
          <w:rFonts w:ascii="Times New Roman" w:hAnsi="Times New Roman"/>
          <w:sz w:val="24"/>
          <w:szCs w:val="24"/>
        </w:rPr>
      </w:pPr>
      <w:r w:rsidRPr="00832971">
        <w:rPr>
          <w:rFonts w:ascii="Times New Roman" w:hAnsi="Times New Roman"/>
          <w:sz w:val="24"/>
          <w:szCs w:val="24"/>
        </w:rPr>
        <w:t>Цель деятельности заказника: сохранение и воспроизводство ценных в хозяйственном, научном, культурном отношении объектов животного мира, в том числе редких и исчезающих видов животных, поддержание экологического равновесия природных комплексов.</w:t>
      </w:r>
    </w:p>
    <w:p w:rsidR="00ED0231" w:rsidRPr="00832971" w:rsidRDefault="00ED0231" w:rsidP="00832971">
      <w:pPr>
        <w:spacing w:after="0"/>
        <w:ind w:firstLine="851"/>
        <w:jc w:val="both"/>
        <w:rPr>
          <w:rFonts w:ascii="Times New Roman" w:hAnsi="Times New Roman"/>
          <w:sz w:val="24"/>
          <w:szCs w:val="24"/>
        </w:rPr>
      </w:pPr>
      <w:r w:rsidRPr="00832971">
        <w:rPr>
          <w:rFonts w:ascii="Times New Roman" w:hAnsi="Times New Roman"/>
          <w:sz w:val="24"/>
          <w:szCs w:val="24"/>
        </w:rPr>
        <w:t>Основные объекты охраны (виды животных): изюбрь, косуля, лось, кабан, кабарга, рысь, росомаха, лисица, медведь, колонок, горностай, белка, заяц-беляк, глухарь, рябчик.</w:t>
      </w:r>
    </w:p>
    <w:p w:rsidR="00ED0231" w:rsidRPr="00832971" w:rsidRDefault="00ED0231" w:rsidP="00832971">
      <w:pPr>
        <w:spacing w:after="0"/>
        <w:ind w:firstLine="709"/>
        <w:jc w:val="both"/>
        <w:rPr>
          <w:rFonts w:ascii="Times New Roman" w:hAnsi="Times New Roman"/>
          <w:sz w:val="24"/>
          <w:szCs w:val="24"/>
        </w:rPr>
      </w:pPr>
      <w:r w:rsidRPr="00832971">
        <w:rPr>
          <w:rFonts w:ascii="Times New Roman" w:hAnsi="Times New Roman"/>
          <w:sz w:val="24"/>
          <w:szCs w:val="24"/>
        </w:rPr>
        <w:t>Функционирование, охрану и администрирование деятельности заказника обеспечивает государственное учреждение «Природопользование и охрана окружающей среды Республики Бурятия» (ГУ «Бурприрода»).</w:t>
      </w:r>
    </w:p>
    <w:p w:rsidR="00ED0231" w:rsidRPr="00832971" w:rsidRDefault="00ED0231" w:rsidP="00832971">
      <w:pPr>
        <w:spacing w:after="0"/>
        <w:jc w:val="both"/>
        <w:rPr>
          <w:rFonts w:ascii="Times New Roman" w:hAnsi="Times New Roman"/>
          <w:sz w:val="24"/>
          <w:szCs w:val="24"/>
        </w:rPr>
      </w:pPr>
      <w:r w:rsidRPr="00832971">
        <w:rPr>
          <w:rFonts w:ascii="Times New Roman" w:hAnsi="Times New Roman"/>
          <w:sz w:val="24"/>
          <w:szCs w:val="24"/>
        </w:rPr>
        <w:t xml:space="preserve">   </w:t>
      </w:r>
      <w:r w:rsidRPr="00832971">
        <w:rPr>
          <w:rFonts w:ascii="Times New Roman" w:hAnsi="Times New Roman"/>
          <w:sz w:val="24"/>
          <w:szCs w:val="24"/>
        </w:rPr>
        <w:tab/>
        <w:t>На территории заказника проводятся только рубки ухода, санитарно-оздоровительные мероприятия и прочие рубки. Сплошные рубки допускаются в рамках санитарно-оздоровительных мероприятий в случае, предусмотренном п. 4 ст.17 ЛК РФ.</w:t>
      </w:r>
    </w:p>
    <w:p w:rsidR="00ED0231" w:rsidRPr="00832971" w:rsidRDefault="00ED0231" w:rsidP="00832971">
      <w:pPr>
        <w:spacing w:after="0"/>
        <w:jc w:val="both"/>
        <w:rPr>
          <w:rFonts w:ascii="Times New Roman" w:hAnsi="Times New Roman"/>
          <w:sz w:val="24"/>
          <w:szCs w:val="24"/>
        </w:rPr>
      </w:pPr>
      <w:r w:rsidRPr="00832971">
        <w:rPr>
          <w:rFonts w:ascii="Times New Roman" w:hAnsi="Times New Roman"/>
          <w:sz w:val="24"/>
          <w:szCs w:val="24"/>
        </w:rPr>
        <w:t xml:space="preserve"> </w:t>
      </w:r>
      <w:r w:rsidRPr="00832971">
        <w:rPr>
          <w:rFonts w:ascii="Times New Roman" w:hAnsi="Times New Roman"/>
          <w:sz w:val="24"/>
          <w:szCs w:val="24"/>
        </w:rPr>
        <w:tab/>
        <w:t>В таблице 6 приведены параметры размещения биотехнических, рекреационных и хозяйственных объектов на территории заказника.</w:t>
      </w:r>
    </w:p>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Параметры размещения биотехнических, рекреационных и хозяйственных объектов на территории заказника «Узколугский»</w:t>
      </w:r>
    </w:p>
    <w:p w:rsidR="00ED0231" w:rsidRPr="00832971" w:rsidRDefault="00ED0231" w:rsidP="00832971">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4395"/>
      </w:tblGrid>
      <w:tr w:rsidR="00ED0231" w:rsidRPr="00832971" w:rsidTr="00322777">
        <w:trPr>
          <w:jc w:val="center"/>
        </w:trPr>
        <w:tc>
          <w:tcPr>
            <w:tcW w:w="3348" w:type="dxa"/>
            <w:vAlign w:val="center"/>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Характер использования</w:t>
            </w:r>
          </w:p>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(применение объекта)</w:t>
            </w:r>
          </w:p>
        </w:tc>
        <w:tc>
          <w:tcPr>
            <w:tcW w:w="2340" w:type="dxa"/>
            <w:vAlign w:val="center"/>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Ежегодный допустимый объем, шт.</w:t>
            </w:r>
          </w:p>
        </w:tc>
        <w:tc>
          <w:tcPr>
            <w:tcW w:w="4395" w:type="dxa"/>
            <w:vAlign w:val="center"/>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 xml:space="preserve">Квартал </w:t>
            </w:r>
          </w:p>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(выдел) №</w:t>
            </w:r>
          </w:p>
        </w:tc>
      </w:tr>
      <w:tr w:rsidR="00ED0231" w:rsidRPr="00832971" w:rsidTr="00322777">
        <w:trPr>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Инспекторский дом-кордон</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3</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53 ,41, 123</w:t>
            </w:r>
          </w:p>
        </w:tc>
      </w:tr>
      <w:tr w:rsidR="00ED0231" w:rsidRPr="00832971" w:rsidTr="00322777">
        <w:trPr>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Туристические стоянки</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3</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41, 55, 123</w:t>
            </w:r>
          </w:p>
        </w:tc>
      </w:tr>
      <w:tr w:rsidR="00ED0231" w:rsidRPr="00832971" w:rsidTr="00322777">
        <w:trPr>
          <w:trHeight w:val="465"/>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Туристические тропы</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2</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35, 36, 53-55, 40, 41, 84</w:t>
            </w:r>
          </w:p>
        </w:tc>
      </w:tr>
      <w:tr w:rsidR="00ED0231" w:rsidRPr="00832971" w:rsidTr="00322777">
        <w:trPr>
          <w:trHeight w:val="345"/>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Смотровые вышки</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11</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117 (16, 18), 55 (5), 84 (11),</w:t>
            </w:r>
          </w:p>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53 (36), 110 (15), 100 (20), 123,</w:t>
            </w:r>
          </w:p>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121, 97, 98</w:t>
            </w:r>
          </w:p>
        </w:tc>
      </w:tr>
      <w:tr w:rsidR="00ED0231" w:rsidRPr="00832971" w:rsidTr="00322777">
        <w:trPr>
          <w:trHeight w:val="165"/>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Подкормочные площадки,  кормушки</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20</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117 (15, 16, 18), 55 (5), 84 (5, 11), 86 (46), 53 (36), 110 (15), 100 (20), 123, 121, 97, 98</w:t>
            </w:r>
          </w:p>
        </w:tc>
      </w:tr>
      <w:tr w:rsidR="00ED0231" w:rsidRPr="00832971" w:rsidTr="00322777">
        <w:trPr>
          <w:trHeight w:val="330"/>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Навесы для сушки веников</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10</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84 (11), 53 (36), 110 (15), 100 (20), 123, 121</w:t>
            </w:r>
          </w:p>
        </w:tc>
      </w:tr>
      <w:tr w:rsidR="00ED0231" w:rsidRPr="00832971" w:rsidTr="00322777">
        <w:trPr>
          <w:trHeight w:val="165"/>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Солонцы</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20</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117 (15, 16, 18), 55 (5, 41), 84 (5, 11), 86 (46), 53 (36), 110 (15), 100 (20), 123, 121, 97, 98</w:t>
            </w:r>
          </w:p>
        </w:tc>
      </w:tr>
      <w:tr w:rsidR="00ED0231" w:rsidRPr="00832971" w:rsidTr="00322777">
        <w:trPr>
          <w:trHeight w:val="450"/>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Галечники, порхалища</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3</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117 (5), 55 (41), 100 (20)</w:t>
            </w:r>
          </w:p>
        </w:tc>
      </w:tr>
      <w:tr w:rsidR="00ED0231" w:rsidRPr="00832971" w:rsidTr="00322777">
        <w:trPr>
          <w:trHeight w:val="299"/>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Поле для посева кормовых</w:t>
            </w:r>
          </w:p>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культур (для копытных)</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10</w:t>
            </w:r>
          </w:p>
        </w:tc>
        <w:tc>
          <w:tcPr>
            <w:tcW w:w="4395"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117 (18), 55 (5), 84 (11), 53 (36), 110 (15), 100 (20), 123, 121, 97, 98</w:t>
            </w:r>
          </w:p>
        </w:tc>
      </w:tr>
      <w:tr w:rsidR="00ED0231" w:rsidRPr="00832971" w:rsidTr="00322777">
        <w:trPr>
          <w:trHeight w:val="330"/>
          <w:jc w:val="center"/>
        </w:trPr>
        <w:tc>
          <w:tcPr>
            <w:tcW w:w="3348"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Подрубка осины, ивы</w:t>
            </w:r>
          </w:p>
        </w:tc>
        <w:tc>
          <w:tcPr>
            <w:tcW w:w="2340" w:type="dxa"/>
          </w:tcPr>
          <w:p w:rsidR="00ED0231" w:rsidRPr="00832971" w:rsidRDefault="00ED0231" w:rsidP="00832971">
            <w:pPr>
              <w:spacing w:after="0" w:line="240" w:lineRule="auto"/>
              <w:jc w:val="center"/>
              <w:rPr>
                <w:rFonts w:ascii="Times New Roman" w:hAnsi="Times New Roman"/>
                <w:sz w:val="24"/>
                <w:szCs w:val="24"/>
              </w:rPr>
            </w:pPr>
            <w:r w:rsidRPr="00832971">
              <w:rPr>
                <w:rFonts w:ascii="Times New Roman" w:hAnsi="Times New Roman"/>
                <w:sz w:val="24"/>
                <w:szCs w:val="24"/>
              </w:rPr>
              <w:t>300</w:t>
            </w:r>
          </w:p>
        </w:tc>
        <w:tc>
          <w:tcPr>
            <w:tcW w:w="4395" w:type="dxa"/>
          </w:tcPr>
          <w:p w:rsidR="00ED0231" w:rsidRPr="00832971" w:rsidRDefault="00ED0231" w:rsidP="00832971">
            <w:pPr>
              <w:spacing w:after="0" w:line="240" w:lineRule="auto"/>
              <w:jc w:val="center"/>
              <w:rPr>
                <w:rFonts w:ascii="Times New Roman" w:hAnsi="Times New Roman"/>
                <w:sz w:val="24"/>
                <w:szCs w:val="24"/>
              </w:rPr>
            </w:pPr>
          </w:p>
        </w:tc>
      </w:tr>
    </w:tbl>
    <w:p w:rsidR="00ED0231" w:rsidRPr="00832971" w:rsidRDefault="00ED0231" w:rsidP="00832971">
      <w:pPr>
        <w:tabs>
          <w:tab w:val="left" w:pos="5760"/>
        </w:tabs>
        <w:spacing w:after="0" w:line="240" w:lineRule="auto"/>
        <w:rPr>
          <w:rFonts w:ascii="Times New Roman" w:hAnsi="Times New Roman"/>
          <w:sz w:val="24"/>
          <w:szCs w:val="24"/>
          <w:lang w:val="en-US"/>
        </w:rPr>
      </w:pPr>
    </w:p>
    <w:p w:rsidR="00ED0231" w:rsidRPr="00832971" w:rsidRDefault="00ED0231" w:rsidP="00832971">
      <w:pPr>
        <w:tabs>
          <w:tab w:val="left" w:pos="5760"/>
        </w:tabs>
        <w:spacing w:after="0" w:line="240" w:lineRule="auto"/>
        <w:jc w:val="both"/>
        <w:rPr>
          <w:rFonts w:ascii="Times New Roman" w:hAnsi="Times New Roman"/>
          <w:sz w:val="24"/>
          <w:szCs w:val="24"/>
        </w:rPr>
      </w:pPr>
      <w:r w:rsidRPr="00832971">
        <w:rPr>
          <w:rFonts w:ascii="Times New Roman" w:hAnsi="Times New Roman"/>
          <w:sz w:val="24"/>
          <w:szCs w:val="24"/>
        </w:rPr>
        <w:t>Участок леса вокруг биотехнической точки (кормовое поле, солонец,</w:t>
      </w:r>
      <w:r>
        <w:rPr>
          <w:rFonts w:ascii="Times New Roman" w:hAnsi="Times New Roman"/>
          <w:sz w:val="24"/>
          <w:szCs w:val="24"/>
        </w:rPr>
        <w:t xml:space="preserve"> </w:t>
      </w:r>
      <w:r w:rsidRPr="00832971">
        <w:rPr>
          <w:rFonts w:ascii="Times New Roman" w:hAnsi="Times New Roman"/>
          <w:sz w:val="24"/>
          <w:szCs w:val="24"/>
        </w:rPr>
        <w:t>подкормочная площадка, кормушка и др.) не затрагиваются прочими рубками и рубками ухода в радиусе 100м. Осуществление всех видов использования лесов на территории заказника производится в соответствии с Положением о заказнике.</w:t>
      </w:r>
    </w:p>
    <w:p w:rsidR="00ED0231" w:rsidRDefault="00ED0231" w:rsidP="00832971">
      <w:pPr>
        <w:pStyle w:val="ConsPlusNormal"/>
        <w:widowControl/>
        <w:ind w:firstLine="0"/>
        <w:rPr>
          <w:rFonts w:ascii="Times New Roman" w:hAnsi="Times New Roman" w:cs="Times New Roman"/>
          <w:sz w:val="24"/>
          <w:szCs w:val="24"/>
        </w:rPr>
      </w:pPr>
      <w:r w:rsidRPr="00832971">
        <w:rPr>
          <w:rFonts w:ascii="Times New Roman" w:hAnsi="Times New Roman" w:cs="Times New Roman"/>
          <w:sz w:val="24"/>
          <w:szCs w:val="24"/>
        </w:rPr>
        <w:t xml:space="preserve">Территория заказника «Узколугский» показана на прилагаемой карте-схеме. </w:t>
      </w:r>
    </w:p>
    <w:p w:rsidR="00ED0231" w:rsidRPr="00832971" w:rsidRDefault="00ED0231" w:rsidP="00832971">
      <w:pPr>
        <w:pStyle w:val="ConsPlusNormal"/>
        <w:widowControl/>
        <w:ind w:firstLine="0"/>
        <w:rPr>
          <w:rFonts w:ascii="Times New Roman" w:hAnsi="Times New Roman" w:cs="Times New Roman"/>
          <w:sz w:val="24"/>
          <w:szCs w:val="24"/>
        </w:rPr>
      </w:pPr>
    </w:p>
    <w:p w:rsidR="00ED0231" w:rsidRPr="00832971" w:rsidRDefault="00ED0231" w:rsidP="00832971">
      <w:pPr>
        <w:spacing w:after="0"/>
        <w:jc w:val="center"/>
        <w:rPr>
          <w:rFonts w:ascii="Times New Roman" w:hAnsi="Times New Roman"/>
          <w:b/>
          <w:sz w:val="24"/>
          <w:szCs w:val="24"/>
        </w:rPr>
      </w:pPr>
      <w:r w:rsidRPr="00832971">
        <w:rPr>
          <w:rFonts w:ascii="Times New Roman" w:hAnsi="Times New Roman"/>
          <w:b/>
          <w:sz w:val="24"/>
          <w:szCs w:val="24"/>
        </w:rPr>
        <w:t>Характеристика существующих объектов лесной, лесоперерабатывающей инфраструктуры, объектов, не связанных с созданием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ED0231" w:rsidRPr="00832971" w:rsidRDefault="00ED0231" w:rsidP="00832971">
      <w:pPr>
        <w:spacing w:after="0"/>
        <w:jc w:val="center"/>
        <w:rPr>
          <w:rFonts w:ascii="Times New Roman" w:hAnsi="Times New Roman"/>
          <w:sz w:val="24"/>
          <w:szCs w:val="24"/>
        </w:rPr>
      </w:pPr>
    </w:p>
    <w:p w:rsidR="00ED0231" w:rsidRPr="00832971" w:rsidRDefault="00ED0231" w:rsidP="00832971">
      <w:pPr>
        <w:spacing w:after="0"/>
        <w:ind w:firstLine="708"/>
        <w:jc w:val="both"/>
        <w:rPr>
          <w:rFonts w:ascii="Times New Roman" w:hAnsi="Times New Roman"/>
          <w:sz w:val="24"/>
          <w:szCs w:val="24"/>
        </w:rPr>
      </w:pPr>
      <w:r w:rsidRPr="00322777">
        <w:rPr>
          <w:rFonts w:ascii="Times New Roman" w:hAnsi="Times New Roman"/>
          <w:b/>
          <w:i/>
          <w:sz w:val="24"/>
          <w:szCs w:val="24"/>
        </w:rPr>
        <w:t>Буйское лесничество.</w:t>
      </w:r>
      <w:r>
        <w:rPr>
          <w:rFonts w:ascii="Times New Roman" w:hAnsi="Times New Roman"/>
          <w:sz w:val="24"/>
          <w:szCs w:val="24"/>
        </w:rPr>
        <w:t xml:space="preserve"> </w:t>
      </w:r>
      <w:r w:rsidRPr="00832971">
        <w:rPr>
          <w:rFonts w:ascii="Times New Roman" w:hAnsi="Times New Roman"/>
          <w:sz w:val="24"/>
          <w:szCs w:val="24"/>
        </w:rPr>
        <w:t xml:space="preserve">Из транспортных путей общего пользования наибольшее значение имеют автомобильные дороги республиканского значения, проходящие по территории Шибертуйского и Буйского участковых лесничеств. Протяженность вышеуказанных дорог в пределах лесничеств 16 км. </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В настоящее время на территории лесничества имеется сеть лесохозяйственных дорог общей протяженностью   701 км. Лесное хозяйство Буйского лесничества дорожной сетью обеспечено недостаточно. Поэтому в перспективе в лесах лесничества запроектировано строительство дорог противопожарного назначения в объеме 10 км на  период действия регламента и уход за имеющимися дорогами – ежегодно 10 км.  Дорожная сеть лесничества представлена приложением 7.</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Объекты лесоперерабатывающей инфраструктуры находятся за пределами лесных массивов лесничества. Строительство новых лесоперерабатывающих объектов не планируется.</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Общий объем прочих рубок по строительству, реконструкции и эксплуатации объектов, не связанных с созданием лесной инфраструктуры предусмотренных лесохозяйственным регламентом, составляет  166 га.</w:t>
      </w:r>
    </w:p>
    <w:p w:rsidR="00ED0231" w:rsidRPr="00832971" w:rsidRDefault="00ED0231" w:rsidP="00832971">
      <w:pPr>
        <w:spacing w:after="0"/>
        <w:ind w:firstLine="708"/>
        <w:jc w:val="both"/>
        <w:rPr>
          <w:rFonts w:ascii="Times New Roman" w:hAnsi="Times New Roman"/>
          <w:sz w:val="24"/>
          <w:szCs w:val="24"/>
        </w:rPr>
      </w:pPr>
      <w:r w:rsidRPr="00832971">
        <w:rPr>
          <w:rFonts w:ascii="Times New Roman" w:hAnsi="Times New Roman"/>
          <w:sz w:val="24"/>
          <w:szCs w:val="24"/>
        </w:rPr>
        <w:t>Карта-схема подразделения лесов по целевому назначению с нанесением местоположения существующих объектов лесной, лесоперерабатывающей инфраструктуры, объектов, не связанных с созданием лесной инфраструктуры прилагается.</w:t>
      </w:r>
    </w:p>
    <w:p w:rsidR="00ED0231" w:rsidRPr="00322777" w:rsidRDefault="00ED0231" w:rsidP="00322777">
      <w:pPr>
        <w:pStyle w:val="NoSpacing"/>
        <w:ind w:firstLine="540"/>
      </w:pPr>
      <w:r w:rsidRPr="00322777">
        <w:rPr>
          <w:b/>
          <w:i/>
        </w:rPr>
        <w:t>Бичурское лесничество.</w:t>
      </w:r>
      <w:r w:rsidRPr="00322777">
        <w:t xml:space="preserve"> Существующие объекты лесной инфраструктуры – это лесные (лесохозяйственные) дороги, лесные склады. </w:t>
      </w:r>
    </w:p>
    <w:p w:rsidR="00ED0231" w:rsidRPr="00322777" w:rsidRDefault="00ED0231" w:rsidP="00322777">
      <w:pPr>
        <w:pStyle w:val="NoSpacing"/>
        <w:ind w:firstLine="540"/>
      </w:pPr>
      <w:r w:rsidRPr="00322777">
        <w:t xml:space="preserve">По территории лесничества с севера на юг проходит автомобильная дорога регионального значения Мухоршибирь-Бичура-Кяхта протяжённостью 5,5 км, и Улан-Удэ-Подлопатки-Окино Ключи  протяженностью 13,8 км, по которым осуществляется регулярное транспортное сообщение. </w:t>
      </w:r>
    </w:p>
    <w:p w:rsidR="00ED0231" w:rsidRPr="00322777" w:rsidRDefault="00ED0231" w:rsidP="00322777">
      <w:pPr>
        <w:spacing w:after="0"/>
        <w:ind w:firstLine="540"/>
        <w:jc w:val="both"/>
        <w:rPr>
          <w:rFonts w:ascii="Times New Roman" w:hAnsi="Times New Roman"/>
          <w:sz w:val="24"/>
          <w:szCs w:val="24"/>
        </w:rPr>
      </w:pPr>
      <w:r w:rsidRPr="00322777">
        <w:rPr>
          <w:rFonts w:ascii="Times New Roman" w:hAnsi="Times New Roman"/>
          <w:sz w:val="24"/>
          <w:szCs w:val="24"/>
        </w:rPr>
        <w:t xml:space="preserve">Общая протяженность лесохозяйственных дорог 1063 км, а также грунтовых дорог противопожарного назначения  протяжённостью  120 км. Эти дороги распределяются в пределах лесных массивов неравномерно, что создает затруднение для лесохозяйственной деятельности. </w:t>
      </w:r>
    </w:p>
    <w:p w:rsidR="00ED0231" w:rsidRPr="00322777" w:rsidRDefault="00ED0231" w:rsidP="00322777">
      <w:pPr>
        <w:pStyle w:val="NoSpacing"/>
        <w:ind w:firstLine="540"/>
      </w:pPr>
      <w:r w:rsidRPr="00322777">
        <w:t xml:space="preserve"> Лесничеством запроектировано строительство дорог лесохозяйственного назначения в объёме 75 км и дорог противопожарного назначения 46 км на период действия регламента. Лесничеству также необходимо проводить ремонт имеющихся грунтовых дорог в объёме 5 км в год. Дорожная сеть лесничества представлена Приложением 6 и  Приложением  6_1.</w:t>
      </w:r>
    </w:p>
    <w:p w:rsidR="00ED0231" w:rsidRPr="00322777" w:rsidRDefault="00ED0231" w:rsidP="00322777">
      <w:pPr>
        <w:spacing w:after="0"/>
        <w:ind w:firstLine="540"/>
        <w:jc w:val="both"/>
        <w:rPr>
          <w:rFonts w:ascii="Times New Roman" w:hAnsi="Times New Roman"/>
          <w:sz w:val="24"/>
          <w:szCs w:val="24"/>
        </w:rPr>
      </w:pPr>
      <w:r w:rsidRPr="00322777">
        <w:rPr>
          <w:rFonts w:ascii="Times New Roman" w:hAnsi="Times New Roman"/>
          <w:sz w:val="24"/>
          <w:szCs w:val="24"/>
        </w:rPr>
        <w:t xml:space="preserve">Планируется ремонт дорог регионального значения Мухоршибирь-Бичура-Кяхта и Подлопатки-Окино Ключи на площади 12,1 га. </w:t>
      </w:r>
    </w:p>
    <w:p w:rsidR="00ED0231" w:rsidRPr="00322777" w:rsidRDefault="00ED0231" w:rsidP="00322777">
      <w:pPr>
        <w:spacing w:after="0"/>
        <w:ind w:firstLine="540"/>
        <w:jc w:val="both"/>
        <w:rPr>
          <w:rFonts w:ascii="Times New Roman" w:hAnsi="Times New Roman"/>
          <w:sz w:val="24"/>
          <w:szCs w:val="24"/>
        </w:rPr>
      </w:pPr>
      <w:r w:rsidRPr="00322777">
        <w:rPr>
          <w:rFonts w:ascii="Times New Roman" w:hAnsi="Times New Roman"/>
          <w:sz w:val="24"/>
          <w:szCs w:val="24"/>
        </w:rPr>
        <w:t>Также запроектировано проведение рубок леса, связанных с созданием  лесной инфраструктуры (разрубка квартальных и граничных просек, визиров и т.д.) на площади 433 га.</w:t>
      </w:r>
    </w:p>
    <w:p w:rsidR="00ED0231" w:rsidRPr="00322777" w:rsidRDefault="00ED0231" w:rsidP="00322777">
      <w:pPr>
        <w:pStyle w:val="NoSpacing"/>
        <w:ind w:firstLine="720"/>
      </w:pPr>
      <w:r w:rsidRPr="00322777">
        <w:t xml:space="preserve">По территории лесничества проходит высоковольтная линия электропередач – через кварталы 42, 60, 120, 123 и 126 Окино-Ключевского участкового лесничества, где в соответствии с существующими нормативными документами необходима периодическая уборка подроста по трассе линий электропередач и периодическая уборка угрожающих деревьев. </w:t>
      </w:r>
    </w:p>
    <w:p w:rsidR="00ED0231" w:rsidRPr="00322777" w:rsidRDefault="00ED0231" w:rsidP="00322777">
      <w:pPr>
        <w:pStyle w:val="NoSpacing"/>
        <w:ind w:firstLine="720"/>
      </w:pPr>
      <w:r w:rsidRPr="00322777">
        <w:t>Также по территории Окино-Ключевского участкового лесничества в кварталах 95, 98, 99, 104 и 105 проходит подземный оптико-волоконный кабель протяженностью 4,8 км, который требует в процессе его эксплуатации выделение охранной зоны и обозначение его на поверхности земли определенными знаками.</w:t>
      </w:r>
    </w:p>
    <w:p w:rsidR="00ED0231" w:rsidRPr="00322777" w:rsidRDefault="00ED0231" w:rsidP="00322777">
      <w:pPr>
        <w:spacing w:after="0"/>
        <w:jc w:val="both"/>
        <w:rPr>
          <w:rFonts w:ascii="Times New Roman" w:hAnsi="Times New Roman"/>
          <w:sz w:val="24"/>
          <w:szCs w:val="24"/>
        </w:rPr>
      </w:pPr>
      <w:r w:rsidRPr="00322777">
        <w:rPr>
          <w:rFonts w:ascii="Times New Roman" w:hAnsi="Times New Roman"/>
          <w:sz w:val="24"/>
          <w:szCs w:val="24"/>
        </w:rPr>
        <w:t xml:space="preserve">       По территории  Бичурского сельского участкового лесничества проходит высоковольтная линия электропередач: по техническому участку № 2 (СПК «Шибертуйский») в кварталах 3, 5-7, 10, 11, 13;  по техническому участку № 4 (СПК «Поселье») в кварталах 3, 4; по техническому участку № 12 (СПК «Колос»), в квартале 1; по техническому участку № 6 (ТНВ «Хилокское») в кварталах 64, 36, 35; по техническому участку № 10 (СПК «Сибирь») в квартале 5; по техническому участку № 9 (СПК «Окино-Ключевский») в кварталах 3, 4, 5. </w:t>
      </w:r>
    </w:p>
    <w:p w:rsidR="00ED0231" w:rsidRPr="00322777" w:rsidRDefault="00ED0231" w:rsidP="00322777">
      <w:pPr>
        <w:spacing w:after="0"/>
        <w:jc w:val="both"/>
        <w:rPr>
          <w:rFonts w:ascii="Times New Roman" w:hAnsi="Times New Roman"/>
          <w:sz w:val="24"/>
          <w:szCs w:val="24"/>
        </w:rPr>
      </w:pPr>
      <w:r w:rsidRPr="00322777">
        <w:rPr>
          <w:rFonts w:ascii="Times New Roman" w:hAnsi="Times New Roman"/>
          <w:sz w:val="24"/>
          <w:szCs w:val="24"/>
        </w:rPr>
        <w:t xml:space="preserve">         Также по территории участкового лесничества проходят воздушные линии связи: технический участок № 6 (ТНВ «Хилокское»), квартал 58; технический участок № 11 (СПК «Билютайское»), квартала 28 и 29. В соответствии с существующими нормативными документами необходима периодическая уборка подроста по трассе линий электропередач и линий связи и периодическая уборка угрожающих деревьев.         </w:t>
      </w:r>
    </w:p>
    <w:p w:rsidR="00ED0231" w:rsidRPr="00322777" w:rsidRDefault="00ED0231" w:rsidP="00322777">
      <w:pPr>
        <w:spacing w:after="0"/>
        <w:ind w:firstLine="708"/>
        <w:jc w:val="both"/>
        <w:rPr>
          <w:rFonts w:ascii="Times New Roman" w:hAnsi="Times New Roman"/>
          <w:sz w:val="24"/>
          <w:szCs w:val="24"/>
        </w:rPr>
      </w:pPr>
      <w:r w:rsidRPr="00322777">
        <w:rPr>
          <w:rFonts w:ascii="Times New Roman" w:hAnsi="Times New Roman"/>
          <w:sz w:val="24"/>
          <w:szCs w:val="24"/>
        </w:rPr>
        <w:t>Объекты лесоперерабатывающей инфраструктуры находятся за пределами лесных массивов лесничества. Строительство новых лесоперерабатывающих объектов в лесном фонде не планируется.</w:t>
      </w:r>
    </w:p>
    <w:p w:rsidR="00ED0231" w:rsidRPr="00322777" w:rsidRDefault="00ED0231" w:rsidP="00322777">
      <w:pPr>
        <w:spacing w:after="0"/>
        <w:ind w:firstLine="720"/>
        <w:jc w:val="both"/>
        <w:rPr>
          <w:rFonts w:ascii="Times New Roman" w:hAnsi="Times New Roman"/>
          <w:sz w:val="24"/>
          <w:szCs w:val="24"/>
        </w:rPr>
      </w:pPr>
      <w:r w:rsidRPr="00322777">
        <w:rPr>
          <w:rFonts w:ascii="Times New Roman" w:hAnsi="Times New Roman"/>
          <w:sz w:val="24"/>
          <w:szCs w:val="24"/>
        </w:rPr>
        <w:t xml:space="preserve">Общий объём прочих рубок по строительству, реконструкции и эксплуатации объектов, не связанных созданием лесной инфраструктуры, составляет 239 га. </w:t>
      </w:r>
    </w:p>
    <w:p w:rsidR="00ED0231" w:rsidRPr="00995D4C" w:rsidRDefault="00ED0231" w:rsidP="00995D4C"/>
    <w:p w:rsidR="00ED0231" w:rsidRDefault="00ED0231" w:rsidP="00322777">
      <w:pPr>
        <w:spacing w:after="0"/>
        <w:ind w:firstLine="709"/>
        <w:jc w:val="center"/>
        <w:rPr>
          <w:rFonts w:ascii="Times New Roman" w:hAnsi="Times New Roman"/>
          <w:b/>
          <w:sz w:val="24"/>
          <w:szCs w:val="24"/>
        </w:rPr>
      </w:pPr>
      <w:r w:rsidRPr="00322777">
        <w:rPr>
          <w:rFonts w:ascii="Times New Roman" w:hAnsi="Times New Roman"/>
          <w:b/>
          <w:sz w:val="24"/>
          <w:szCs w:val="24"/>
        </w:rPr>
        <w:t>Виды разрешенного использования лесов</w:t>
      </w:r>
    </w:p>
    <w:p w:rsidR="00ED0231" w:rsidRDefault="00ED0231" w:rsidP="00322777">
      <w:pPr>
        <w:spacing w:after="0"/>
        <w:ind w:firstLine="709"/>
        <w:jc w:val="center"/>
        <w:rPr>
          <w:rFonts w:ascii="Times New Roman" w:hAnsi="Times New Roman"/>
          <w:b/>
          <w:sz w:val="24"/>
          <w:szCs w:val="24"/>
        </w:rPr>
      </w:pPr>
      <w:r w:rsidRPr="00322777">
        <w:rPr>
          <w:rFonts w:ascii="Times New Roman" w:hAnsi="Times New Roman"/>
          <w:b/>
          <w:i/>
          <w:sz w:val="24"/>
          <w:szCs w:val="24"/>
        </w:rPr>
        <w:t>Буйское лесничество</w:t>
      </w:r>
    </w:p>
    <w:p w:rsidR="00ED0231" w:rsidRPr="00322777" w:rsidRDefault="00ED0231" w:rsidP="00322777">
      <w:pPr>
        <w:ind w:firstLine="708"/>
        <w:jc w:val="center"/>
        <w:rPr>
          <w:rFonts w:ascii="Times New Roman" w:hAnsi="Times New Roman"/>
          <w:b/>
          <w:sz w:val="24"/>
          <w:szCs w:val="24"/>
        </w:rPr>
      </w:pPr>
    </w:p>
    <w:tbl>
      <w:tblPr>
        <w:tblW w:w="9990" w:type="dxa"/>
        <w:tblInd w:w="93" w:type="dxa"/>
        <w:tblLayout w:type="fixed"/>
        <w:tblLook w:val="0000"/>
      </w:tblPr>
      <w:tblGrid>
        <w:gridCol w:w="2576"/>
        <w:gridCol w:w="2113"/>
        <w:gridCol w:w="114"/>
        <w:gridCol w:w="3705"/>
        <w:gridCol w:w="1482"/>
      </w:tblGrid>
      <w:tr w:rsidR="00ED0231" w:rsidRPr="00322777" w:rsidTr="00322777">
        <w:trPr>
          <w:trHeight w:val="1020"/>
          <w:tblHeader/>
        </w:trPr>
        <w:tc>
          <w:tcPr>
            <w:tcW w:w="2576"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Виды разрешенного использования лесов</w:t>
            </w: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Наименование участкового лесничества</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Перечень кварталов или их частей</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Площадь,</w:t>
            </w:r>
            <w:r w:rsidRPr="00322777">
              <w:rPr>
                <w:rFonts w:ascii="Times New Roman" w:hAnsi="Times New Roman"/>
                <w:sz w:val="24"/>
                <w:szCs w:val="24"/>
              </w:rPr>
              <w:br/>
              <w:t>га</w:t>
            </w:r>
          </w:p>
        </w:tc>
      </w:tr>
      <w:tr w:rsidR="00ED0231" w:rsidRPr="00322777" w:rsidTr="00322777">
        <w:trPr>
          <w:trHeight w:val="225"/>
        </w:trPr>
        <w:tc>
          <w:tcPr>
            <w:tcW w:w="2576" w:type="dxa"/>
            <w:vMerge w:val="restart"/>
            <w:tcBorders>
              <w:top w:val="single" w:sz="4" w:space="0" w:color="auto"/>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древесины</w:t>
            </w: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1-153</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63590</w:t>
            </w:r>
          </w:p>
        </w:tc>
      </w:tr>
      <w:tr w:rsidR="00ED0231" w:rsidRPr="00322777" w:rsidTr="00322777">
        <w:trPr>
          <w:trHeight w:val="40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 в заказнике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both"/>
              <w:rPr>
                <w:rFonts w:ascii="Times New Roman" w:hAnsi="Times New Roman"/>
                <w:sz w:val="24"/>
                <w:szCs w:val="24"/>
                <w:lang w:val="en-US"/>
              </w:rPr>
            </w:pPr>
            <w:r w:rsidRPr="00322777">
              <w:rPr>
                <w:rFonts w:ascii="Times New Roman" w:hAnsi="Times New Roman"/>
                <w:sz w:val="24"/>
                <w:szCs w:val="24"/>
              </w:rPr>
              <w:t>35, 36, 40, 41, 53-57, 63, 82-87, 89, 96-102, 104, 106, 110, 111, 117-124, 135, 136.</w:t>
            </w:r>
            <w:r w:rsidRPr="00322777">
              <w:rPr>
                <w:rFonts w:ascii="Times New Roman" w:hAnsi="Times New Roman"/>
                <w:sz w:val="24"/>
                <w:szCs w:val="24"/>
              </w:rPr>
              <w:tab/>
              <w:t xml:space="preserve"> </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13720</w:t>
            </w:r>
          </w:p>
        </w:tc>
      </w:tr>
      <w:tr w:rsidR="00ED0231" w:rsidRPr="00322777" w:rsidTr="00322777">
        <w:trPr>
          <w:trHeight w:val="22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Потанинское </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1-85</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33054</w:t>
            </w:r>
          </w:p>
        </w:tc>
      </w:tr>
      <w:tr w:rsidR="00ED0231" w:rsidRPr="00322777" w:rsidTr="00322777">
        <w:trPr>
          <w:trHeight w:val="34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1-171</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35752</w:t>
            </w:r>
          </w:p>
        </w:tc>
      </w:tr>
      <w:tr w:rsidR="00ED0231" w:rsidRPr="00322777" w:rsidTr="00322777">
        <w:trPr>
          <w:trHeight w:val="16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1-62</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36639</w:t>
            </w:r>
          </w:p>
        </w:tc>
      </w:tr>
      <w:tr w:rsidR="00ED0231" w:rsidRPr="00322777" w:rsidTr="00322777">
        <w:trPr>
          <w:trHeight w:val="28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169035</w:t>
            </w:r>
          </w:p>
        </w:tc>
      </w:tr>
      <w:tr w:rsidR="00ED0231" w:rsidRPr="00322777" w:rsidTr="00322777">
        <w:trPr>
          <w:trHeight w:val="271"/>
        </w:trPr>
        <w:tc>
          <w:tcPr>
            <w:tcW w:w="2576"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живицы</w:t>
            </w: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w:t>
            </w:r>
          </w:p>
        </w:tc>
      </w:tr>
      <w:tr w:rsidR="00ED0231" w:rsidRPr="00322777" w:rsidTr="00322777">
        <w:trPr>
          <w:trHeight w:val="236"/>
        </w:trPr>
        <w:tc>
          <w:tcPr>
            <w:tcW w:w="2576" w:type="dxa"/>
            <w:vMerge w:val="restart"/>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и сбор недревесных лесных ресурсов</w:t>
            </w: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Потанинское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78, 79, 84</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150</w:t>
            </w:r>
          </w:p>
        </w:tc>
      </w:tr>
      <w:tr w:rsidR="00ED0231" w:rsidRPr="00322777" w:rsidTr="00322777">
        <w:trPr>
          <w:trHeight w:val="390"/>
        </w:trPr>
        <w:tc>
          <w:tcPr>
            <w:tcW w:w="2576"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123, 124, 122</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650</w:t>
            </w:r>
          </w:p>
        </w:tc>
      </w:tr>
      <w:tr w:rsidR="00ED0231" w:rsidRPr="00322777" w:rsidTr="00322777">
        <w:trPr>
          <w:trHeight w:val="177"/>
        </w:trPr>
        <w:tc>
          <w:tcPr>
            <w:tcW w:w="2576"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97</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18</w:t>
            </w:r>
          </w:p>
        </w:tc>
      </w:tr>
      <w:tr w:rsidR="00ED0231" w:rsidRPr="00322777" w:rsidTr="00322777">
        <w:trPr>
          <w:trHeight w:val="350"/>
        </w:trPr>
        <w:tc>
          <w:tcPr>
            <w:tcW w:w="2576"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41, 42, 49, 48, 53, 56, 59</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1700</w:t>
            </w:r>
          </w:p>
        </w:tc>
      </w:tr>
      <w:tr w:rsidR="00ED0231" w:rsidRPr="00322777" w:rsidTr="00322777">
        <w:trPr>
          <w:trHeight w:val="450"/>
        </w:trPr>
        <w:tc>
          <w:tcPr>
            <w:tcW w:w="2576"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000000"/>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2518</w:t>
            </w:r>
          </w:p>
        </w:tc>
      </w:tr>
      <w:tr w:rsidR="00ED0231" w:rsidRPr="00322777" w:rsidTr="00322777">
        <w:trPr>
          <w:trHeight w:val="553"/>
        </w:trPr>
        <w:tc>
          <w:tcPr>
            <w:tcW w:w="2576" w:type="dxa"/>
            <w:vMerge w:val="restart"/>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пищевых лесных ресурсов и сбор лекарственных растений</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1-27, 114, 115, 130, 131, 144-149, 153, </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7839</w:t>
            </w:r>
          </w:p>
        </w:tc>
      </w:tr>
      <w:tr w:rsidR="00ED0231" w:rsidRPr="00322777" w:rsidTr="00322777">
        <w:trPr>
          <w:trHeight w:val="421"/>
        </w:trPr>
        <w:tc>
          <w:tcPr>
            <w:tcW w:w="2576"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Потанинское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77, 78, 79, 84, 83, 53, 45</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4524</w:t>
            </w:r>
          </w:p>
        </w:tc>
      </w:tr>
      <w:tr w:rsidR="00ED0231" w:rsidRPr="00322777" w:rsidTr="00322777">
        <w:trPr>
          <w:trHeight w:val="420"/>
        </w:trPr>
        <w:tc>
          <w:tcPr>
            <w:tcW w:w="2576"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000000"/>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12363</w:t>
            </w:r>
          </w:p>
        </w:tc>
      </w:tr>
      <w:tr w:rsidR="00ED0231" w:rsidRPr="00322777" w:rsidTr="00322777">
        <w:trPr>
          <w:trHeight w:val="540"/>
        </w:trPr>
        <w:tc>
          <w:tcPr>
            <w:tcW w:w="2576"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lang w:val="en-US"/>
              </w:rPr>
            </w:pPr>
            <w:r w:rsidRPr="00322777">
              <w:rPr>
                <w:rFonts w:ascii="Times New Roman" w:hAnsi="Times New Roman"/>
                <w:sz w:val="24"/>
                <w:szCs w:val="24"/>
              </w:rPr>
              <w:t>Ведение охотничьего хозяйства</w:t>
            </w:r>
          </w:p>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lang w:val="en-US"/>
              </w:rPr>
            </w:pPr>
            <w:r w:rsidRPr="00322777">
              <w:rPr>
                <w:rFonts w:ascii="Times New Roman" w:hAnsi="Times New Roman"/>
                <w:sz w:val="24"/>
                <w:szCs w:val="24"/>
                <w:lang w:val="en-US"/>
              </w:rPr>
              <w:t>1-34</w:t>
            </w:r>
            <w:r w:rsidRPr="00322777">
              <w:rPr>
                <w:rFonts w:ascii="Times New Roman" w:hAnsi="Times New Roman"/>
                <w:sz w:val="24"/>
                <w:szCs w:val="24"/>
              </w:rPr>
              <w:t>,37-39,</w:t>
            </w:r>
            <w:r w:rsidRPr="00322777">
              <w:rPr>
                <w:rFonts w:ascii="Times New Roman" w:hAnsi="Times New Roman"/>
                <w:sz w:val="24"/>
                <w:szCs w:val="24"/>
                <w:lang w:val="en-US"/>
              </w:rPr>
              <w:t xml:space="preserve"> 42-52</w:t>
            </w:r>
          </w:p>
          <w:p w:rsidR="00ED0231" w:rsidRPr="00322777" w:rsidRDefault="00ED0231" w:rsidP="00322777">
            <w:pPr>
              <w:spacing w:after="0" w:line="240" w:lineRule="auto"/>
              <w:jc w:val="center"/>
              <w:rPr>
                <w:rFonts w:ascii="Times New Roman" w:hAnsi="Times New Roman"/>
                <w:sz w:val="24"/>
                <w:szCs w:val="24"/>
                <w:lang w:val="en-US"/>
              </w:rPr>
            </w:pPr>
            <w:r w:rsidRPr="00322777">
              <w:rPr>
                <w:rFonts w:ascii="Times New Roman" w:hAnsi="Times New Roman"/>
                <w:sz w:val="24"/>
                <w:szCs w:val="24"/>
              </w:rPr>
              <w:t>58-62,64-81,</w:t>
            </w:r>
            <w:r w:rsidRPr="00322777">
              <w:rPr>
                <w:rFonts w:ascii="Times New Roman" w:hAnsi="Times New Roman"/>
                <w:sz w:val="24"/>
                <w:szCs w:val="24"/>
                <w:lang w:val="en-US"/>
              </w:rPr>
              <w:t xml:space="preserve"> </w:t>
            </w:r>
            <w:r w:rsidRPr="00322777">
              <w:rPr>
                <w:rFonts w:ascii="Times New Roman" w:hAnsi="Times New Roman"/>
                <w:sz w:val="24"/>
                <w:szCs w:val="24"/>
              </w:rPr>
              <w:t>88,90-95,103,105,107-109,</w:t>
            </w:r>
            <w:r w:rsidRPr="00322777">
              <w:rPr>
                <w:rFonts w:ascii="Times New Roman" w:hAnsi="Times New Roman"/>
                <w:sz w:val="24"/>
                <w:szCs w:val="24"/>
                <w:lang w:val="en-US"/>
              </w:rPr>
              <w:t>112</w:t>
            </w:r>
            <w:r w:rsidRPr="00322777">
              <w:rPr>
                <w:rFonts w:ascii="Times New Roman" w:hAnsi="Times New Roman"/>
                <w:sz w:val="24"/>
                <w:szCs w:val="24"/>
              </w:rPr>
              <w:t>-116,</w:t>
            </w:r>
            <w:r w:rsidRPr="00322777">
              <w:rPr>
                <w:rFonts w:ascii="Times New Roman" w:hAnsi="Times New Roman"/>
                <w:sz w:val="24"/>
                <w:szCs w:val="24"/>
                <w:lang w:val="en-US"/>
              </w:rPr>
              <w:t xml:space="preserve"> </w:t>
            </w:r>
            <w:r w:rsidRPr="00322777">
              <w:rPr>
                <w:rFonts w:ascii="Times New Roman" w:hAnsi="Times New Roman"/>
                <w:sz w:val="24"/>
                <w:szCs w:val="24"/>
              </w:rPr>
              <w:t>12</w:t>
            </w:r>
            <w:r w:rsidRPr="00322777">
              <w:rPr>
                <w:rFonts w:ascii="Times New Roman" w:hAnsi="Times New Roman"/>
                <w:sz w:val="24"/>
                <w:szCs w:val="24"/>
                <w:lang w:val="en-US"/>
              </w:rPr>
              <w:t>5</w:t>
            </w:r>
            <w:r w:rsidRPr="00322777">
              <w:rPr>
                <w:rFonts w:ascii="Times New Roman" w:hAnsi="Times New Roman"/>
                <w:sz w:val="24"/>
                <w:szCs w:val="24"/>
              </w:rPr>
              <w:t>-134,137-153</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lang w:val="en-US"/>
              </w:rPr>
              <w:t xml:space="preserve">49870 </w:t>
            </w:r>
          </w:p>
        </w:tc>
      </w:tr>
      <w:tr w:rsidR="00ED0231" w:rsidRPr="00322777" w:rsidTr="00322777">
        <w:trPr>
          <w:trHeight w:val="367"/>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Потанинское </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1-85</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33054</w:t>
            </w:r>
          </w:p>
        </w:tc>
      </w:tr>
      <w:tr w:rsidR="00ED0231" w:rsidRPr="00322777" w:rsidTr="00322777">
        <w:trPr>
          <w:trHeight w:val="416"/>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1-171</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35752</w:t>
            </w:r>
          </w:p>
        </w:tc>
      </w:tr>
      <w:tr w:rsidR="00ED0231" w:rsidRPr="00322777" w:rsidTr="00322777">
        <w:trPr>
          <w:trHeight w:val="266"/>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1-62</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36639</w:t>
            </w:r>
          </w:p>
        </w:tc>
      </w:tr>
      <w:tr w:rsidR="00ED0231" w:rsidRPr="00322777" w:rsidTr="00322777">
        <w:trPr>
          <w:trHeight w:val="313"/>
        </w:trPr>
        <w:tc>
          <w:tcPr>
            <w:tcW w:w="2576"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right"/>
              <w:rPr>
                <w:rFonts w:ascii="Times New Roman" w:hAnsi="Times New Roman"/>
                <w:sz w:val="24"/>
                <w:szCs w:val="24"/>
              </w:rPr>
            </w:pPr>
            <w:r w:rsidRPr="00322777">
              <w:rPr>
                <w:rFonts w:ascii="Times New Roman" w:hAnsi="Times New Roman"/>
                <w:sz w:val="24"/>
                <w:szCs w:val="24"/>
              </w:rPr>
              <w:t>155315</w:t>
            </w:r>
          </w:p>
        </w:tc>
      </w:tr>
      <w:tr w:rsidR="00ED0231" w:rsidRPr="00322777" w:rsidTr="00322777">
        <w:trPr>
          <w:trHeight w:val="271"/>
        </w:trPr>
        <w:tc>
          <w:tcPr>
            <w:tcW w:w="2576"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Ведение сельского хозяйства</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1-153</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63590</w:t>
            </w:r>
          </w:p>
        </w:tc>
      </w:tr>
      <w:tr w:rsidR="00ED0231" w:rsidRPr="00322777" w:rsidTr="00322777">
        <w:trPr>
          <w:trHeight w:val="28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 Узколугский заказник</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36, 40, 41, 56, 57, 82, 83, 84, 86, 87, 63, 89, 96-102, 104, 110, 117-120, 122, 123, 135, 136</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13720</w:t>
            </w:r>
          </w:p>
        </w:tc>
      </w:tr>
      <w:tr w:rsidR="00ED0231" w:rsidRPr="00322777" w:rsidTr="00322777">
        <w:trPr>
          <w:trHeight w:val="30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Потанинское </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1-85</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33054</w:t>
            </w:r>
          </w:p>
        </w:tc>
      </w:tr>
      <w:tr w:rsidR="00ED0231" w:rsidRPr="00322777" w:rsidTr="00322777">
        <w:trPr>
          <w:trHeight w:val="64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1-171</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35752</w:t>
            </w:r>
          </w:p>
        </w:tc>
      </w:tr>
      <w:tr w:rsidR="00ED0231" w:rsidRPr="00322777" w:rsidTr="00322777">
        <w:trPr>
          <w:trHeight w:val="52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1-62</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36639</w:t>
            </w:r>
          </w:p>
        </w:tc>
      </w:tr>
      <w:tr w:rsidR="00ED0231" w:rsidRPr="00322777" w:rsidTr="00322777">
        <w:trPr>
          <w:trHeight w:val="39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right"/>
              <w:rPr>
                <w:rFonts w:ascii="Times New Roman" w:hAnsi="Times New Roman"/>
                <w:sz w:val="24"/>
                <w:szCs w:val="24"/>
              </w:rPr>
            </w:pPr>
            <w:r w:rsidRPr="00322777">
              <w:rPr>
                <w:rFonts w:ascii="Times New Roman" w:hAnsi="Times New Roman"/>
                <w:sz w:val="24"/>
                <w:szCs w:val="24"/>
              </w:rPr>
              <w:t>169035</w:t>
            </w:r>
          </w:p>
        </w:tc>
      </w:tr>
      <w:tr w:rsidR="00ED0231" w:rsidRPr="00322777" w:rsidTr="00322777">
        <w:trPr>
          <w:trHeight w:val="2130"/>
        </w:trPr>
        <w:tc>
          <w:tcPr>
            <w:tcW w:w="2576"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Осуществление научно-исследовательской деятельности, образовательной деятельности школьное лесничество</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1-20, 22-27</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2519</w:t>
            </w:r>
          </w:p>
        </w:tc>
      </w:tr>
      <w:tr w:rsidR="00ED0231" w:rsidRPr="00322777" w:rsidTr="00322777">
        <w:trPr>
          <w:trHeight w:val="109"/>
        </w:trPr>
        <w:tc>
          <w:tcPr>
            <w:tcW w:w="2576" w:type="dxa"/>
            <w:vMerge w:val="restart"/>
            <w:tcBorders>
              <w:top w:val="single" w:sz="4" w:space="0" w:color="auto"/>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Осуществление рекреационной деятельности</w:t>
            </w: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1-153</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63590</w:t>
            </w:r>
          </w:p>
        </w:tc>
      </w:tr>
      <w:tr w:rsidR="00ED0231" w:rsidRPr="00322777" w:rsidTr="00322777">
        <w:trPr>
          <w:trHeight w:val="233"/>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 в заказнике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36, 40, 41, 53-57, 63, 82-87, 89, 96-102, 104, 106, 110, 111, 117-124, 135, 136</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13720</w:t>
            </w:r>
          </w:p>
        </w:tc>
      </w:tr>
      <w:tr w:rsidR="00ED0231" w:rsidRPr="00322777" w:rsidTr="00322777">
        <w:trPr>
          <w:trHeight w:val="279"/>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Потанинское </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1-85</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33054</w:t>
            </w:r>
          </w:p>
        </w:tc>
      </w:tr>
      <w:tr w:rsidR="00ED0231" w:rsidRPr="00322777" w:rsidTr="00322777">
        <w:trPr>
          <w:trHeight w:val="372"/>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1-171</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35752</w:t>
            </w:r>
          </w:p>
        </w:tc>
      </w:tr>
      <w:tr w:rsidR="00ED0231" w:rsidRPr="00322777" w:rsidTr="00322777">
        <w:trPr>
          <w:trHeight w:val="14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1-62</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36639</w:t>
            </w:r>
          </w:p>
        </w:tc>
      </w:tr>
      <w:tr w:rsidR="00ED0231" w:rsidRPr="00322777" w:rsidTr="00322777">
        <w:trPr>
          <w:trHeight w:val="103"/>
        </w:trPr>
        <w:tc>
          <w:tcPr>
            <w:tcW w:w="2576"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169035</w:t>
            </w:r>
          </w:p>
        </w:tc>
      </w:tr>
      <w:tr w:rsidR="00ED0231" w:rsidRPr="00322777" w:rsidTr="00322777">
        <w:trPr>
          <w:trHeight w:val="622"/>
        </w:trPr>
        <w:tc>
          <w:tcPr>
            <w:tcW w:w="2576"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Создание лесных плантаций и их эксплуатация</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322777" w:rsidTr="00322777">
        <w:trPr>
          <w:trHeight w:val="1995"/>
        </w:trPr>
        <w:tc>
          <w:tcPr>
            <w:tcW w:w="2576" w:type="dxa"/>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Выращивание лесных плодовых, ягодных, декоративных растений, лекарственных растений</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322777" w:rsidTr="00322777">
        <w:trPr>
          <w:trHeight w:val="1320"/>
        </w:trPr>
        <w:tc>
          <w:tcPr>
            <w:tcW w:w="2576" w:type="dxa"/>
            <w:vMerge w:val="restart"/>
            <w:tcBorders>
              <w:top w:val="nil"/>
              <w:left w:val="single" w:sz="4" w:space="0" w:color="auto"/>
              <w:bottom w:val="single" w:sz="4" w:space="0" w:color="000000"/>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Выполнение работ по геологическому изучению недр, разработка месторождений полезных ископаемых</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1-34, 37-39, 42-52, 58-62, 64-81, 88, 90-95, 103, 105, 107-109, 112-116, 125-134, 137-153</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48290</w:t>
            </w:r>
          </w:p>
        </w:tc>
      </w:tr>
      <w:tr w:rsidR="00ED0231" w:rsidRPr="00322777" w:rsidTr="00322777">
        <w:trPr>
          <w:trHeight w:val="330"/>
        </w:trPr>
        <w:tc>
          <w:tcPr>
            <w:tcW w:w="2576" w:type="dxa"/>
            <w:vMerge/>
            <w:tcBorders>
              <w:top w:val="nil"/>
              <w:left w:val="single" w:sz="4" w:space="0" w:color="auto"/>
              <w:bottom w:val="single" w:sz="4" w:space="0" w:color="000000"/>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Потанинское </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по 85</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33054</w:t>
            </w:r>
          </w:p>
        </w:tc>
      </w:tr>
      <w:tr w:rsidR="00ED0231" w:rsidRPr="00322777" w:rsidTr="00322777">
        <w:trPr>
          <w:trHeight w:val="330"/>
        </w:trPr>
        <w:tc>
          <w:tcPr>
            <w:tcW w:w="2576" w:type="dxa"/>
            <w:vMerge/>
            <w:tcBorders>
              <w:top w:val="nil"/>
              <w:left w:val="single" w:sz="4" w:space="0" w:color="auto"/>
              <w:bottom w:val="single" w:sz="4" w:space="0" w:color="000000"/>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по 62</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36639</w:t>
            </w:r>
          </w:p>
        </w:tc>
      </w:tr>
      <w:tr w:rsidR="00ED0231" w:rsidRPr="00322777" w:rsidTr="00322777">
        <w:trPr>
          <w:trHeight w:val="330"/>
        </w:trPr>
        <w:tc>
          <w:tcPr>
            <w:tcW w:w="2576" w:type="dxa"/>
            <w:vMerge/>
            <w:tcBorders>
              <w:top w:val="nil"/>
              <w:left w:val="single" w:sz="4" w:space="0" w:color="auto"/>
              <w:bottom w:val="single" w:sz="4" w:space="0" w:color="000000"/>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по 171</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35752</w:t>
            </w:r>
          </w:p>
        </w:tc>
      </w:tr>
      <w:tr w:rsidR="00ED0231" w:rsidRPr="00322777" w:rsidTr="00322777">
        <w:trPr>
          <w:trHeight w:val="200"/>
        </w:trPr>
        <w:tc>
          <w:tcPr>
            <w:tcW w:w="2576" w:type="dxa"/>
            <w:vMerge/>
            <w:tcBorders>
              <w:top w:val="nil"/>
              <w:left w:val="single" w:sz="4" w:space="0" w:color="auto"/>
              <w:bottom w:val="single" w:sz="4" w:space="0" w:color="000000"/>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000000"/>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153735</w:t>
            </w:r>
          </w:p>
        </w:tc>
      </w:tr>
      <w:tr w:rsidR="00ED0231" w:rsidRPr="00322777" w:rsidTr="00322777">
        <w:trPr>
          <w:trHeight w:val="2385"/>
        </w:trPr>
        <w:tc>
          <w:tcPr>
            <w:tcW w:w="2576" w:type="dxa"/>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322777" w:rsidTr="00322777">
        <w:trPr>
          <w:trHeight w:val="70"/>
        </w:trPr>
        <w:tc>
          <w:tcPr>
            <w:tcW w:w="2576" w:type="dxa"/>
            <w:vMerge w:val="restart"/>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Строительство, реконструкция, эксплуатация  линий электропередач, линий связи, дорог, трубопроводов и других линейных объектов</w:t>
            </w:r>
          </w:p>
          <w:p w:rsidR="00ED0231" w:rsidRPr="00322777" w:rsidRDefault="00ED0231" w:rsidP="00322777">
            <w:pPr>
              <w:spacing w:after="0" w:line="240" w:lineRule="auto"/>
              <w:jc w:val="center"/>
              <w:rPr>
                <w:rFonts w:ascii="Times New Roman" w:hAnsi="Times New Roman"/>
                <w:sz w:val="24"/>
                <w:szCs w:val="24"/>
              </w:rPr>
            </w:pPr>
          </w:p>
        </w:tc>
        <w:tc>
          <w:tcPr>
            <w:tcW w:w="7414" w:type="dxa"/>
            <w:gridSpan w:val="4"/>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Реконструкция республиканской автодороги</w:t>
            </w:r>
          </w:p>
        </w:tc>
      </w:tr>
      <w:tr w:rsidR="00ED0231" w:rsidRPr="00322777" w:rsidTr="00322777">
        <w:trPr>
          <w:trHeight w:val="238"/>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125, 124, 64, 63, 32, 31, 53</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12                                             </w:t>
            </w:r>
          </w:p>
        </w:tc>
      </w:tr>
      <w:tr w:rsidR="00ED0231" w:rsidRPr="00322777" w:rsidTr="00322777">
        <w:trPr>
          <w:trHeight w:val="18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414" w:type="dxa"/>
            <w:gridSpan w:val="4"/>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Реконструкция ЛЭП-110</w:t>
            </w:r>
          </w:p>
        </w:tc>
      </w:tr>
      <w:tr w:rsidR="00ED0231" w:rsidRPr="00322777" w:rsidTr="00322777">
        <w:trPr>
          <w:trHeight w:val="37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149, 121, 92, 61, 30</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77</w:t>
            </w:r>
          </w:p>
        </w:tc>
      </w:tr>
      <w:tr w:rsidR="00ED0231" w:rsidRPr="00322777" w:rsidTr="00322777">
        <w:trPr>
          <w:trHeight w:val="345"/>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414" w:type="dxa"/>
            <w:gridSpan w:val="4"/>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Реконструкция ЛЭП-35</w:t>
            </w:r>
          </w:p>
        </w:tc>
      </w:tr>
      <w:tr w:rsidR="00ED0231" w:rsidRPr="00322777" w:rsidTr="00322777">
        <w:trPr>
          <w:trHeight w:val="39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Шибертуйское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125, 124, 63, 31</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56</w:t>
            </w:r>
          </w:p>
        </w:tc>
      </w:tr>
      <w:tr w:rsidR="00ED0231" w:rsidRPr="00322777" w:rsidTr="00322777">
        <w:trPr>
          <w:trHeight w:val="18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414" w:type="dxa"/>
            <w:gridSpan w:val="4"/>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Реконструкция ГОК 126</w:t>
            </w:r>
          </w:p>
        </w:tc>
      </w:tr>
      <w:tr w:rsidR="00ED0231" w:rsidRPr="00322777" w:rsidTr="00322777">
        <w:trPr>
          <w:trHeight w:val="330"/>
        </w:trPr>
        <w:tc>
          <w:tcPr>
            <w:tcW w:w="2576"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2113"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Мангиртуйское</w:t>
            </w:r>
          </w:p>
        </w:tc>
        <w:tc>
          <w:tcPr>
            <w:tcW w:w="3819"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40, 41, 42</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w:t>
            </w:r>
          </w:p>
        </w:tc>
      </w:tr>
      <w:tr w:rsidR="00ED0231" w:rsidRPr="00322777" w:rsidTr="00322777">
        <w:trPr>
          <w:trHeight w:val="330"/>
        </w:trPr>
        <w:tc>
          <w:tcPr>
            <w:tcW w:w="2576"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5932" w:type="dxa"/>
            <w:gridSpan w:val="3"/>
            <w:tcBorders>
              <w:top w:val="single" w:sz="4" w:space="0" w:color="auto"/>
              <w:left w:val="nil"/>
              <w:bottom w:val="single" w:sz="4" w:space="0" w:color="auto"/>
              <w:right w:val="single" w:sz="4" w:space="0" w:color="000000"/>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Всего по лесничеству</w:t>
            </w: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166</w:t>
            </w:r>
          </w:p>
        </w:tc>
      </w:tr>
      <w:tr w:rsidR="00ED0231" w:rsidRPr="00322777" w:rsidTr="00322777">
        <w:trPr>
          <w:trHeight w:val="750"/>
        </w:trPr>
        <w:tc>
          <w:tcPr>
            <w:tcW w:w="2576"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Переработка древесины и иных лесных ресурсов</w:t>
            </w:r>
          </w:p>
        </w:tc>
        <w:tc>
          <w:tcPr>
            <w:tcW w:w="2227"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3705"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322777" w:rsidTr="00322777">
        <w:trPr>
          <w:trHeight w:val="795"/>
        </w:trPr>
        <w:tc>
          <w:tcPr>
            <w:tcW w:w="2576"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Осуществление религиозной деятельности</w:t>
            </w:r>
          </w:p>
        </w:tc>
        <w:tc>
          <w:tcPr>
            <w:tcW w:w="2227"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3705"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1482"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322777" w:rsidTr="00322777">
        <w:trPr>
          <w:trHeight w:val="315"/>
        </w:trPr>
        <w:tc>
          <w:tcPr>
            <w:tcW w:w="2576" w:type="dxa"/>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Иные виды</w:t>
            </w:r>
          </w:p>
        </w:tc>
        <w:tc>
          <w:tcPr>
            <w:tcW w:w="2227"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705"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482"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w:t>
            </w:r>
          </w:p>
        </w:tc>
      </w:tr>
    </w:tbl>
    <w:p w:rsidR="00ED0231" w:rsidRDefault="00ED0231" w:rsidP="00322777">
      <w:pPr>
        <w:spacing w:after="0"/>
        <w:ind w:firstLine="709"/>
        <w:jc w:val="center"/>
        <w:rPr>
          <w:rFonts w:ascii="Times New Roman" w:hAnsi="Times New Roman"/>
          <w:b/>
          <w:i/>
          <w:sz w:val="24"/>
          <w:szCs w:val="24"/>
        </w:rPr>
      </w:pPr>
    </w:p>
    <w:p w:rsidR="00ED0231" w:rsidRDefault="00ED0231" w:rsidP="00322777">
      <w:pPr>
        <w:spacing w:after="0"/>
        <w:ind w:firstLine="709"/>
        <w:jc w:val="center"/>
        <w:rPr>
          <w:rFonts w:ascii="Times New Roman" w:hAnsi="Times New Roman"/>
          <w:b/>
          <w:sz w:val="24"/>
          <w:szCs w:val="24"/>
        </w:rPr>
      </w:pPr>
      <w:r>
        <w:rPr>
          <w:rFonts w:ascii="Times New Roman" w:hAnsi="Times New Roman"/>
          <w:b/>
          <w:i/>
          <w:sz w:val="24"/>
          <w:szCs w:val="24"/>
        </w:rPr>
        <w:t>Бичур</w:t>
      </w:r>
      <w:r w:rsidRPr="00322777">
        <w:rPr>
          <w:rFonts w:ascii="Times New Roman" w:hAnsi="Times New Roman"/>
          <w:b/>
          <w:i/>
          <w:sz w:val="24"/>
          <w:szCs w:val="24"/>
        </w:rPr>
        <w:t>ское лесничество</w:t>
      </w:r>
    </w:p>
    <w:p w:rsidR="00ED0231" w:rsidRDefault="00ED0231" w:rsidP="0038726F">
      <w:pPr>
        <w:pStyle w:val="TOC3"/>
        <w:rPr>
          <w:rStyle w:val="Hyperlink"/>
          <w:color w:val="auto"/>
          <w:u w:val="none"/>
        </w:rPr>
      </w:pPr>
    </w:p>
    <w:tbl>
      <w:tblPr>
        <w:tblW w:w="9375" w:type="dxa"/>
        <w:tblInd w:w="93" w:type="dxa"/>
        <w:tblLayout w:type="fixed"/>
        <w:tblLook w:val="0000"/>
      </w:tblPr>
      <w:tblGrid>
        <w:gridCol w:w="1815"/>
        <w:gridCol w:w="3240"/>
        <w:gridCol w:w="3060"/>
        <w:gridCol w:w="1260"/>
      </w:tblGrid>
      <w:tr w:rsidR="00ED0231" w:rsidRPr="00994E2A" w:rsidTr="00322777">
        <w:trPr>
          <w:trHeight w:val="440"/>
          <w:tblHeader/>
        </w:trPr>
        <w:tc>
          <w:tcPr>
            <w:tcW w:w="1815"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Виды разрешенного использования лесов</w:t>
            </w: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Наименование участкового лесничества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Перечень кварталов или их частей</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Площадь, га</w:t>
            </w:r>
          </w:p>
        </w:tc>
      </w:tr>
      <w:tr w:rsidR="00ED0231" w:rsidRPr="00994E2A" w:rsidTr="00322777">
        <w:trPr>
          <w:trHeight w:val="70"/>
        </w:trPr>
        <w:tc>
          <w:tcPr>
            <w:tcW w:w="1815" w:type="dxa"/>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w:t>
            </w:r>
          </w:p>
        </w:tc>
      </w:tr>
      <w:tr w:rsidR="00ED0231" w:rsidRPr="00994E2A" w:rsidTr="00322777">
        <w:trPr>
          <w:trHeight w:val="195"/>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древесины</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55, 57 - 330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53 620</w:t>
            </w:r>
          </w:p>
        </w:tc>
      </w:tr>
      <w:tr w:rsidR="00ED0231" w:rsidRPr="00994E2A" w:rsidTr="00322777">
        <w:trPr>
          <w:trHeight w:val="39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1 – 50 </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35 929</w:t>
            </w:r>
          </w:p>
        </w:tc>
      </w:tr>
      <w:tr w:rsidR="00ED0231" w:rsidRPr="00994E2A" w:rsidTr="00322777">
        <w:trPr>
          <w:trHeight w:val="2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1 - 102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57 873</w:t>
            </w:r>
          </w:p>
        </w:tc>
      </w:tr>
      <w:tr w:rsidR="00ED0231" w:rsidRPr="00994E2A" w:rsidTr="00322777">
        <w:trPr>
          <w:trHeight w:val="2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1 - 161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29 814</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86 697</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"Новостретинка")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20"/>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4 657</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3 277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7 317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№4</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2000</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№5</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"Буйское")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4 582</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"Хилокский")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 32-78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17322</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№7</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40-42, 44, 45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588</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№8</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4, 5, 10-16, 17, 19-24, 30-34, 39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3536</w:t>
            </w:r>
          </w:p>
        </w:tc>
      </w:tr>
      <w:tr w:rsidR="00ED0231" w:rsidRPr="00994E2A" w:rsidTr="00322777">
        <w:trPr>
          <w:trHeight w:val="37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"Окино-Ключевское")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3, 6-9, 18, 25-29, 35-38, 41, 43, 46-57, 58, 59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5294</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№10</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6938</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"Билютайский")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6331</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2639</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2931</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14</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"Дружба")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491</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 № 15</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1329</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№16 (СПК "Еланский")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9081</w:t>
            </w: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Технический участок №17 </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им. "Калинина")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6097</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 (СПК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2146</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№19</w:t>
            </w:r>
          </w:p>
          <w:p w:rsidR="00ED0231" w:rsidRPr="00322777" w:rsidRDefault="00ED0231" w:rsidP="00322777">
            <w:pPr>
              <w:tabs>
                <w:tab w:val="left" w:pos="8220"/>
              </w:tabs>
              <w:spacing w:after="0" w:line="240" w:lineRule="auto"/>
              <w:jc w:val="center"/>
              <w:rPr>
                <w:rFonts w:ascii="Times New Roman" w:hAnsi="Times New Roman"/>
                <w:sz w:val="24"/>
                <w:szCs w:val="24"/>
              </w:rPr>
            </w:pPr>
            <w:r w:rsidRPr="00322777">
              <w:rPr>
                <w:rFonts w:ascii="Times New Roman" w:hAnsi="Times New Roman"/>
                <w:sz w:val="24"/>
                <w:szCs w:val="24"/>
              </w:rPr>
              <w:t>(Подсобное хозяйство</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ПУ-30)</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w:t>
            </w:r>
          </w:p>
        </w:tc>
      </w:tr>
      <w:tr w:rsidR="00ED0231" w:rsidRPr="00994E2A" w:rsidTr="00322777">
        <w:trPr>
          <w:trHeight w:val="10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263 933</w:t>
            </w:r>
          </w:p>
        </w:tc>
      </w:tr>
      <w:tr w:rsidR="00ED0231" w:rsidRPr="00994E2A" w:rsidTr="00322777">
        <w:trPr>
          <w:trHeight w:val="1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т.ч. аренда</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137-141, 152-330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35 565</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2, 8-11, 17-20, 27-29, 37-50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20236</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12-102</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50 315</w:t>
            </w:r>
          </w:p>
        </w:tc>
      </w:tr>
      <w:tr w:rsidR="00ED0231" w:rsidRPr="00994E2A" w:rsidTr="00322777">
        <w:trPr>
          <w:trHeight w:val="5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4-12, 15-25, 28-36, 43-57, 61-75, 82-86, 88-93, 95-118, 121, 138-161</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22 474</w:t>
            </w:r>
          </w:p>
        </w:tc>
      </w:tr>
      <w:tr w:rsidR="00ED0231" w:rsidRPr="00994E2A" w:rsidTr="00322777">
        <w:trPr>
          <w:trHeight w:val="25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50"/>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72"/>
              <w:jc w:val="center"/>
              <w:rPr>
                <w:rFonts w:ascii="Times New Roman" w:hAnsi="Times New Roman"/>
                <w:sz w:val="24"/>
                <w:szCs w:val="24"/>
              </w:rPr>
            </w:pPr>
            <w:r w:rsidRPr="00322777">
              <w:rPr>
                <w:rFonts w:ascii="Times New Roman" w:hAnsi="Times New Roman"/>
                <w:sz w:val="24"/>
                <w:szCs w:val="24"/>
              </w:rPr>
              <w:t>70855</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72"/>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№12 (СПК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2 639</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№14 (СПК "Дружба")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491</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№16 (СПК "Еланское")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9 081</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№17 (Колхоз им. "Калинина")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6 097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 (СПК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2 146</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 (НТВ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17 322</w:t>
            </w: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 (СПК "Окино-Ключевское")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3, 6-9, 18, 25-29, 35-38, 41, 43, 46-57, 58-59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5 294</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№10 (СПК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6 938</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№11 (ТНВ "Билютайское")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6 331</w:t>
            </w:r>
          </w:p>
        </w:tc>
      </w:tr>
      <w:tr w:rsidR="00ED0231" w:rsidRPr="00994E2A" w:rsidTr="00322777">
        <w:trPr>
          <w:trHeight w:val="34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 (СПК "Новосретинское")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4 657</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 (СПК "Шибертуйское")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3 277</w:t>
            </w:r>
          </w:p>
        </w:tc>
      </w:tr>
      <w:tr w:rsidR="00ED0231" w:rsidRPr="00994E2A" w:rsidTr="00322777">
        <w:trPr>
          <w:trHeight w:val="48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№4 (СПК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2 000</w:t>
            </w:r>
          </w:p>
        </w:tc>
      </w:tr>
      <w:tr w:rsidR="00ED0231" w:rsidRPr="00994E2A" w:rsidTr="00322777">
        <w:trPr>
          <w:trHeight w:val="39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№5 (ТНВ "Буйское")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4 582</w:t>
            </w:r>
          </w:p>
        </w:tc>
      </w:tr>
      <w:tr w:rsidR="00ED0231" w:rsidRPr="00994E2A" w:rsidTr="00322777">
        <w:trPr>
          <w:trHeight w:val="26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72"/>
              <w:jc w:val="center"/>
              <w:rPr>
                <w:rFonts w:ascii="Times New Roman" w:hAnsi="Times New Roman"/>
                <w:sz w:val="24"/>
                <w:szCs w:val="24"/>
              </w:rPr>
            </w:pPr>
            <w:r w:rsidRPr="00322777">
              <w:rPr>
                <w:rFonts w:ascii="Times New Roman" w:hAnsi="Times New Roman"/>
                <w:sz w:val="24"/>
                <w:szCs w:val="24"/>
              </w:rPr>
              <w:t>199445</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т.ч. по результатам аукциона</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8-10, 13-17, 20, 28-33, 36-55, 57-136, 142-151</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15831</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4, 6, 7, 12, 13, 15, 16, 21-26, 30-36</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13520</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12273</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№13 (ТНВ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1 - 13</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2 211</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Технический участок </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15 (СПК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3 - 8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1 329</w:t>
            </w:r>
          </w:p>
        </w:tc>
      </w:tr>
      <w:tr w:rsidR="00ED0231" w:rsidRPr="00994E2A" w:rsidTr="00322777">
        <w:trPr>
          <w:trHeight w:val="27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№7 (СПК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42, 45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335</w:t>
            </w:r>
          </w:p>
        </w:tc>
      </w:tr>
      <w:tr w:rsidR="00ED0231" w:rsidRPr="00994E2A" w:rsidTr="00322777">
        <w:trPr>
          <w:trHeight w:val="23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№8 (СПК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10 - 16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1 398</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1 - 37</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7 000</w:t>
            </w:r>
          </w:p>
        </w:tc>
      </w:tr>
      <w:tr w:rsidR="00ED0231" w:rsidRPr="00994E2A" w:rsidTr="00322777">
        <w:trPr>
          <w:trHeight w:val="32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41624</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т.ч. для собственных нужд граждан</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 11, 12-18, 19, 21-27, 34, 35</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2224</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5, 14</w:t>
            </w:r>
          </w:p>
          <w:p w:rsidR="00ED0231" w:rsidRPr="00322777" w:rsidRDefault="00ED0231" w:rsidP="00322777">
            <w:pPr>
              <w:spacing w:after="0" w:line="240" w:lineRule="auto"/>
              <w:jc w:val="center"/>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2173</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1-11</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7558</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 13, 14, 26, 27, 37-42, 58-60, 76-81, 87, 94, 119-137</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7340</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3426</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50"/>
              <w:jc w:val="center"/>
              <w:rPr>
                <w:rFonts w:ascii="Times New Roman" w:hAnsi="Times New Roman"/>
                <w:sz w:val="24"/>
                <w:szCs w:val="24"/>
              </w:rPr>
            </w:pPr>
            <w:r w:rsidRPr="00322777">
              <w:rPr>
                <w:rFonts w:ascii="Times New Roman" w:hAnsi="Times New Roman"/>
                <w:sz w:val="24"/>
                <w:szCs w:val="24"/>
              </w:rPr>
              <w:t>Технический участок №13 (ТНВ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720</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50"/>
              <w:jc w:val="center"/>
              <w:rPr>
                <w:rFonts w:ascii="Times New Roman" w:hAnsi="Times New Roman"/>
                <w:sz w:val="24"/>
                <w:szCs w:val="24"/>
              </w:rPr>
            </w:pPr>
            <w:r w:rsidRPr="00322777">
              <w:rPr>
                <w:rFonts w:ascii="Times New Roman" w:hAnsi="Times New Roman"/>
                <w:sz w:val="24"/>
                <w:szCs w:val="24"/>
              </w:rPr>
              <w:t>Технический участок №7 (СПК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40,44</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253</w:t>
            </w:r>
          </w:p>
        </w:tc>
      </w:tr>
      <w:tr w:rsidR="00ED0231" w:rsidRPr="00994E2A" w:rsidTr="00322777">
        <w:trPr>
          <w:trHeight w:val="34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50"/>
              <w:jc w:val="center"/>
              <w:rPr>
                <w:rFonts w:ascii="Times New Roman" w:hAnsi="Times New Roman"/>
                <w:sz w:val="24"/>
                <w:szCs w:val="24"/>
              </w:rPr>
            </w:pPr>
            <w:r w:rsidRPr="00322777">
              <w:rPr>
                <w:rFonts w:ascii="Times New Roman" w:hAnsi="Times New Roman"/>
                <w:sz w:val="24"/>
                <w:szCs w:val="24"/>
              </w:rPr>
              <w:t>Технический участок №8 (СПК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5, 17, 19-24, 30-34, 39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2 138</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ind w:firstLine="50"/>
              <w:jc w:val="center"/>
              <w:rPr>
                <w:rFonts w:ascii="Times New Roman" w:hAnsi="Times New Roman"/>
                <w:sz w:val="24"/>
                <w:szCs w:val="24"/>
              </w:rPr>
            </w:pPr>
            <w:r w:rsidRPr="00322777">
              <w:rPr>
                <w:rFonts w:ascii="Times New Roman" w:hAnsi="Times New Roman"/>
                <w:sz w:val="24"/>
                <w:szCs w:val="24"/>
              </w:rPr>
              <w:t>Технический участок №3</w:t>
            </w:r>
          </w:p>
          <w:p w:rsidR="00ED0231" w:rsidRPr="00322777" w:rsidRDefault="00ED0231" w:rsidP="00322777">
            <w:pPr>
              <w:spacing w:after="0" w:line="240" w:lineRule="auto"/>
              <w:ind w:firstLine="50"/>
              <w:jc w:val="center"/>
              <w:rPr>
                <w:rFonts w:ascii="Times New Roman" w:hAnsi="Times New Roman"/>
                <w:sz w:val="24"/>
                <w:szCs w:val="24"/>
              </w:rPr>
            </w:pPr>
            <w:r w:rsidRPr="00322777">
              <w:rPr>
                <w:rFonts w:ascii="Times New Roman" w:hAnsi="Times New Roman"/>
                <w:sz w:val="24"/>
                <w:szCs w:val="24"/>
              </w:rPr>
              <w:t>(ТНВ "Рассвет")</w:t>
            </w:r>
          </w:p>
        </w:tc>
        <w:tc>
          <w:tcPr>
            <w:tcW w:w="3060"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315</w:t>
            </w:r>
          </w:p>
        </w:tc>
      </w:tr>
      <w:tr w:rsidR="00ED0231" w:rsidRPr="00994E2A" w:rsidTr="00322777">
        <w:trPr>
          <w:trHeight w:val="233"/>
        </w:trPr>
        <w:tc>
          <w:tcPr>
            <w:tcW w:w="1815"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22721</w:t>
            </w:r>
          </w:p>
        </w:tc>
      </w:tr>
      <w:tr w:rsidR="00ED0231" w:rsidRPr="00994E2A" w:rsidTr="00322777">
        <w:trPr>
          <w:trHeight w:val="613"/>
        </w:trPr>
        <w:tc>
          <w:tcPr>
            <w:tcW w:w="1815" w:type="dxa"/>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живицы</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ч. 44, ч .91, ч. 92, ч. 111, </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 113, ч. 115-ч.117, ч. 125, ч. 140, ч. 148-ч.151, ч.165-ч. 167, ч.190, ч. 191, ч. 206, ч. 212</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217</w:t>
            </w:r>
          </w:p>
        </w:tc>
      </w:tr>
      <w:tr w:rsidR="00ED0231" w:rsidRPr="00994E2A" w:rsidTr="00322777">
        <w:trPr>
          <w:trHeight w:val="384"/>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живицы</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ч.5, ч. 6, ч. 10, ч. 13, ч. 14, ч.18, ч. 19, ч. 22, ч. 30- ч.32, ч. 34, ч. 35</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398</w:t>
            </w:r>
          </w:p>
        </w:tc>
      </w:tr>
      <w:tr w:rsidR="00ED0231" w:rsidRPr="00994E2A" w:rsidTr="00322777">
        <w:trPr>
          <w:trHeight w:val="554"/>
        </w:trPr>
        <w:tc>
          <w:tcPr>
            <w:tcW w:w="1815"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 3, ч. 17, ч. 23, ч. 36, ч. 38, ч.40- ч.43, ч. 64,ч. 66, ч. 68, ч.70- ч.73, ч. 78, ч. 82- ч.84</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756</w:t>
            </w:r>
          </w:p>
        </w:tc>
      </w:tr>
      <w:tr w:rsidR="00ED0231" w:rsidRPr="00994E2A" w:rsidTr="00322777">
        <w:trPr>
          <w:trHeight w:val="70"/>
        </w:trPr>
        <w:tc>
          <w:tcPr>
            <w:tcW w:w="1815"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1371</w:t>
            </w:r>
          </w:p>
        </w:tc>
      </w:tr>
      <w:tr w:rsidR="00ED0231" w:rsidRPr="00994E2A" w:rsidTr="00322777">
        <w:trPr>
          <w:trHeight w:val="596"/>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и сбор недревесных лесных ресурсов</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ч.3- ч.6, ч.19, ч.21, ч. 27, ч.39, ч. 40, ч. 147- ч.150, ч.162- ч.166, ч. 182- ч.185, ч.202- ч.203</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270</w:t>
            </w:r>
          </w:p>
        </w:tc>
      </w:tr>
      <w:tr w:rsidR="00ED0231" w:rsidRPr="00994E2A" w:rsidTr="00322777">
        <w:trPr>
          <w:trHeight w:val="9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 2, ч. 8, ч. 9, ч. 10, ч. 21, ч. 23, ч. 30, ч. 31, ч. 33</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300</w:t>
            </w:r>
          </w:p>
        </w:tc>
      </w:tr>
      <w:tr w:rsidR="00ED0231" w:rsidRPr="00994E2A" w:rsidTr="00322777">
        <w:trPr>
          <w:trHeight w:val="21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 1- ч.14, ч. 17- ч.19, ч. 20-ч.30, ч. 66- ч.68, ч. 76- ч.78</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1050</w:t>
            </w:r>
          </w:p>
        </w:tc>
      </w:tr>
      <w:tr w:rsidR="00ED0231" w:rsidRPr="00994E2A" w:rsidTr="00322777">
        <w:trPr>
          <w:trHeight w:val="132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ч.6, ч. 7, ч. 19, ч. 27, ч. 31, ч.38, ч. 41, ч. 43, ч. 44, ч. 59, ч. 61, ч. 76, ч. 77, ч. 97, ч.101, ч. 103, ч. 105- ч.109, ч.111, ч. 117, ч. 116</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260</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1395</w:t>
            </w:r>
          </w:p>
        </w:tc>
      </w:tr>
      <w:tr w:rsidR="00ED0231" w:rsidRPr="00994E2A" w:rsidTr="00322777">
        <w:trPr>
          <w:trHeight w:val="25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34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 (ТНВ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ч.4</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586</w:t>
            </w:r>
          </w:p>
        </w:tc>
      </w:tr>
      <w:tr w:rsidR="00ED0231" w:rsidRPr="00994E2A" w:rsidTr="00322777">
        <w:trPr>
          <w:trHeight w:val="32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участок№2 (СПК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ч.3, ч.5</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315</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ч.2, ч.5, ч.6, ч.3</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205</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ч.12</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234</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ч.2, ч.11-ч.12</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№15</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ч.6- ч.8</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 (СПК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ч.3</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w:t>
            </w:r>
          </w:p>
        </w:tc>
      </w:tr>
      <w:tr w:rsidR="00ED0231" w:rsidRPr="00994E2A" w:rsidTr="00322777">
        <w:trPr>
          <w:trHeight w:val="371"/>
        </w:trPr>
        <w:tc>
          <w:tcPr>
            <w:tcW w:w="1815"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3275</w:t>
            </w:r>
          </w:p>
        </w:tc>
      </w:tr>
      <w:tr w:rsidR="00ED0231" w:rsidRPr="00994E2A" w:rsidTr="00322777">
        <w:trPr>
          <w:trHeight w:val="861"/>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Заготовка пищевых лесных ресурсов и сбор лекарственных растений</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Кв 70, 81, 93, 94, 102, 103, 129-132, 142-145, 152-161, 172-184, 193-205, 207, 209, 210, 219-250, 252-277, 280, 281, 299, 300, 305, 306, 328-330, части кварталов 44, 57, 69, 79, 80, 92, 111-116, 127, 128, 137-141, 146-148, 162-164, 187, 188, 191, 209, 211-217, 251, 278, 279, 282-293, 297, 298, 301-304, 307-316, 320-323, 325-327</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29064</w:t>
            </w:r>
          </w:p>
        </w:tc>
      </w:tr>
      <w:tr w:rsidR="00ED0231" w:rsidRPr="00994E2A" w:rsidTr="00322777">
        <w:trPr>
          <w:trHeight w:val="657"/>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Кв 13-16, 24-33, 44, 65, 85-93, 100, части кварталов 1-3, 9-12, 17, 18, 37-40, 42, 43, 45, 64, 66, 71, 72, 71-84, 94-102</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28864</w:t>
            </w:r>
          </w:p>
        </w:tc>
      </w:tr>
      <w:tr w:rsidR="00ED0231" w:rsidRPr="00994E2A" w:rsidTr="00322777">
        <w:trPr>
          <w:trHeight w:val="66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Кв 15, 16, 26, 36, 42-44, части кварталов 1- 13, 14, 18-19, 27-29, 31, 32, 34, 35, 37-41, 45-50</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23857</w:t>
            </w:r>
          </w:p>
        </w:tc>
      </w:tr>
      <w:tr w:rsidR="00ED0231" w:rsidRPr="00994E2A" w:rsidTr="00322777">
        <w:trPr>
          <w:trHeight w:val="29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ч.4- ч.147, ч.159- ч.161</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19810</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1419</w:t>
            </w:r>
          </w:p>
        </w:tc>
      </w:tr>
      <w:tr w:rsidR="00ED0231" w:rsidRPr="00994E2A" w:rsidTr="00322777">
        <w:trPr>
          <w:trHeight w:val="2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30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ч.20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149</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ч.2- ч.50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698</w:t>
            </w: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№10</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ч.33</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328</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ч.1-ч.12, ч.8, ч.9, ч.14, ч.15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158</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№8</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ч.14, ч.15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86</w:t>
            </w:r>
          </w:p>
        </w:tc>
      </w:tr>
      <w:tr w:rsidR="00ED0231" w:rsidRPr="00994E2A" w:rsidTr="00322777">
        <w:trPr>
          <w:trHeight w:val="34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103014</w:t>
            </w:r>
          </w:p>
        </w:tc>
      </w:tr>
      <w:tr w:rsidR="00ED0231" w:rsidRPr="00994E2A" w:rsidTr="00322777">
        <w:trPr>
          <w:trHeight w:val="70"/>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Ведение охотничьего хозяйства и осуществление охоты</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32, 44, 57, 68-70, 79-81, 91-94, 102, 103, 111-119, 125-132, 137-330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43182</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1 - 102</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57 873</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1 - 50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35 929</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1 - 161</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29 814</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86 697</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"Новостретинка")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20"/>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4 657</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 (СПК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3 277</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 (земли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1-20,22-37</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7297</w:t>
            </w:r>
          </w:p>
        </w:tc>
      </w:tr>
      <w:tr w:rsidR="00ED0231" w:rsidRPr="00994E2A" w:rsidTr="00322777">
        <w:trPr>
          <w:trHeight w:val="48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№4 (СПК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2000</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№5 (ТНВ "Буйское")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4 582</w:t>
            </w:r>
          </w:p>
        </w:tc>
      </w:tr>
      <w:tr w:rsidR="00ED0231" w:rsidRPr="00994E2A" w:rsidTr="00322777">
        <w:trPr>
          <w:trHeight w:val="58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 (ТНВ "Хилокский")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 32-78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17322</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№7 (СПК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40-42, 44, 45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588</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№8 (СПК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4, 5, 10-16, 17, 19-24, 30-34, 39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3536</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№9 (СПК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3, 6-9, 18, 25-29, 35-38, 41, 43, 46-57, 58, 59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5294</w:t>
            </w:r>
          </w:p>
        </w:tc>
      </w:tr>
      <w:tr w:rsidR="00ED0231" w:rsidRPr="00994E2A" w:rsidTr="00322777">
        <w:trPr>
          <w:trHeight w:val="39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№10 (СПК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6938</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№11 (ТНВ "Билютайский")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6331</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№12 (СПК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10,11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371</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№13 (ТНВ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№14 (СПК "Дружба")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491</w:t>
            </w:r>
          </w:p>
        </w:tc>
      </w:tr>
      <w:tr w:rsidR="00ED0231" w:rsidRPr="00994E2A" w:rsidTr="00322777">
        <w:trPr>
          <w:trHeight w:val="48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№15 (СПК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1329</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№16 (СПК "Еланский")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9081</w:t>
            </w:r>
          </w:p>
        </w:tc>
      </w:tr>
      <w:tr w:rsidR="00ED0231" w:rsidRPr="00994E2A" w:rsidTr="00322777">
        <w:trPr>
          <w:trHeight w:val="464"/>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№17 (СПК им. "Калинина")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6097</w:t>
            </w:r>
          </w:p>
        </w:tc>
      </w:tr>
      <w:tr w:rsidR="00ED0231" w:rsidRPr="00994E2A" w:rsidTr="00322777">
        <w:trPr>
          <w:trHeight w:val="37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 (СПК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2146</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№19</w:t>
            </w:r>
          </w:p>
          <w:p w:rsidR="00ED0231" w:rsidRPr="00322777" w:rsidRDefault="00ED0231" w:rsidP="00322777">
            <w:pPr>
              <w:tabs>
                <w:tab w:val="left" w:pos="8220"/>
              </w:tabs>
              <w:spacing w:after="0" w:line="240" w:lineRule="auto"/>
              <w:jc w:val="center"/>
              <w:rPr>
                <w:rFonts w:ascii="Times New Roman" w:hAnsi="Times New Roman"/>
                <w:sz w:val="24"/>
                <w:szCs w:val="24"/>
              </w:rPr>
            </w:pPr>
            <w:r w:rsidRPr="00322777">
              <w:rPr>
                <w:rFonts w:ascii="Times New Roman" w:hAnsi="Times New Roman"/>
                <w:sz w:val="24"/>
                <w:szCs w:val="24"/>
              </w:rPr>
              <w:t>(Подсобное хозяйство</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ПУ-30)</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81574</w:t>
            </w:r>
          </w:p>
        </w:tc>
      </w:tr>
      <w:tr w:rsidR="00ED0231" w:rsidRPr="00994E2A" w:rsidTr="00322777">
        <w:trPr>
          <w:trHeight w:val="70"/>
        </w:trPr>
        <w:tc>
          <w:tcPr>
            <w:tcW w:w="1815" w:type="dxa"/>
            <w:vMerge w:val="restart"/>
            <w:tcBorders>
              <w:top w:val="single" w:sz="4" w:space="0" w:color="auto"/>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Ведение сельского хозяйства</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32, 44, 57, 68-70, 79-81, 91-94, 102, 103, 111-119, 125-132, 137-330</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43182</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1 - 102</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57 873</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1 - 50</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35 929</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1 - 161</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29 814</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nil"/>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86 697</w:t>
            </w:r>
          </w:p>
        </w:tc>
      </w:tr>
      <w:tr w:rsidR="00ED0231" w:rsidRPr="00994E2A" w:rsidTr="00322777">
        <w:trPr>
          <w:trHeight w:val="279"/>
        </w:trPr>
        <w:tc>
          <w:tcPr>
            <w:tcW w:w="1815"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p>
        </w:tc>
      </w:tr>
      <w:tr w:rsidR="00ED0231" w:rsidRPr="00994E2A" w:rsidTr="00322777">
        <w:trPr>
          <w:trHeight w:val="302"/>
        </w:trPr>
        <w:tc>
          <w:tcPr>
            <w:tcW w:w="1815" w:type="dxa"/>
            <w:vMerge w:val="restart"/>
            <w:tcBorders>
              <w:top w:val="single" w:sz="4" w:space="0" w:color="auto"/>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Ведение сельского хозяйства</w:t>
            </w: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"Новостретинка")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20"/>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4 657</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 (СПК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3 277</w:t>
            </w:r>
          </w:p>
        </w:tc>
      </w:tr>
      <w:tr w:rsidR="00ED0231" w:rsidRPr="00994E2A" w:rsidTr="00322777">
        <w:trPr>
          <w:trHeight w:val="37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 (земли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1-20, 22-37</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7297</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№4 (СПК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1-10</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2000</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№5 (ТНВ "Буйское")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4 582</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 (ТНВ "Хилокский")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 32-78</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17322</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№7 (СПК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40-42, 44, 45</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588</w:t>
            </w: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№8 (СПК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4, 5, 10-16, 17, 19-24, 30-34, 39</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3536</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№9 (СПК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3, 6-9, 18, 25-29, 35-38, 41, 43, 46-57, 58, 59</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5294</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№10 (СПК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1-38</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6938</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№11 (ТНВ "Билютайский")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6331</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№12 (СПК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10,11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371</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№13 (ТНВ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1-16</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w:t>
            </w:r>
          </w:p>
        </w:tc>
      </w:tr>
      <w:tr w:rsidR="00ED0231" w:rsidRPr="00994E2A" w:rsidTr="00322777">
        <w:trPr>
          <w:trHeight w:val="37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№14(СПК "Дружба")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491</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№15 (СПК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3-8</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1329</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№16 (СПК "Еланский")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1-46</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9081</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№17 СПК им. "Калинина"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6097</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 (СПК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2146</w:t>
            </w:r>
          </w:p>
        </w:tc>
      </w:tr>
      <w:tr w:rsidR="00ED0231" w:rsidRPr="00994E2A" w:rsidTr="00322777">
        <w:trPr>
          <w:trHeight w:val="37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№19</w:t>
            </w:r>
          </w:p>
          <w:p w:rsidR="00ED0231" w:rsidRPr="00322777" w:rsidRDefault="00ED0231" w:rsidP="00322777">
            <w:pPr>
              <w:tabs>
                <w:tab w:val="left" w:pos="8220"/>
              </w:tabs>
              <w:spacing w:after="0" w:line="240" w:lineRule="auto"/>
              <w:jc w:val="center"/>
              <w:rPr>
                <w:rFonts w:ascii="Times New Roman" w:hAnsi="Times New Roman"/>
                <w:sz w:val="24"/>
                <w:szCs w:val="24"/>
              </w:rPr>
            </w:pPr>
            <w:r w:rsidRPr="00322777">
              <w:rPr>
                <w:rFonts w:ascii="Times New Roman" w:hAnsi="Times New Roman"/>
                <w:sz w:val="24"/>
                <w:szCs w:val="24"/>
              </w:rPr>
              <w:t>(Подсобное хозяйство</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ПУ-30)</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shd w:val="clear" w:color="auto" w:fill="FFFFFF"/>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81574</w:t>
            </w:r>
          </w:p>
        </w:tc>
      </w:tr>
      <w:tr w:rsidR="00ED0231" w:rsidRPr="00994E2A" w:rsidTr="00322777">
        <w:trPr>
          <w:trHeight w:val="862"/>
        </w:trPr>
        <w:tc>
          <w:tcPr>
            <w:tcW w:w="1815"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Осуществление научно-исследовательской деятельности, образовательной деятельности</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994E2A" w:rsidTr="00322777">
        <w:trPr>
          <w:trHeight w:val="70"/>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Осуществление рекреционной деятельности</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55, 57 - 330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53 620</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1 - 102</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57 873</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1 - 50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35 929</w:t>
            </w:r>
          </w:p>
        </w:tc>
      </w:tr>
      <w:tr w:rsidR="00ED0231" w:rsidRPr="00994E2A" w:rsidTr="00322777">
        <w:trPr>
          <w:trHeight w:val="35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1 - 161</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29 814</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86 697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34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"Новостретинка")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20"/>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4 657</w:t>
            </w:r>
          </w:p>
        </w:tc>
      </w:tr>
      <w:tr w:rsidR="00ED0231" w:rsidRPr="00994E2A" w:rsidTr="00322777">
        <w:trPr>
          <w:trHeight w:val="14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 (СПК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3 277</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 (земли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1-37</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7 317</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№4 (СПК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2000</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№5 (ТНВ "Буйское")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4 582</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 (ТНВ "Хилокский")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 32-78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17322</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№7 (СПК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40-42, 44, 45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588</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№8 (СПК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4, 5, 10-16, 17, 19-24, 30-34, 39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3536</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№9 (СПК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3, 6-9, 18, 25-29, 35-38, 41, 43, 46-57, 58, 59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5294</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№10 (СПК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6938</w:t>
            </w:r>
          </w:p>
        </w:tc>
      </w:tr>
      <w:tr w:rsidR="00ED0231" w:rsidRPr="00994E2A" w:rsidTr="00322777">
        <w:trPr>
          <w:trHeight w:val="11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№11 (ТНВ "Билютайский")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6331</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№12 (СПК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2639</w:t>
            </w:r>
          </w:p>
        </w:tc>
      </w:tr>
      <w:tr w:rsidR="00ED0231" w:rsidRPr="00994E2A" w:rsidTr="00322777">
        <w:trPr>
          <w:trHeight w:val="25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Технический участок №13 (ТНВ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2931</w:t>
            </w:r>
          </w:p>
        </w:tc>
      </w:tr>
      <w:tr w:rsidR="00ED0231" w:rsidRPr="00994E2A" w:rsidTr="00322777">
        <w:trPr>
          <w:trHeight w:val="23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№14(СПК "Дружба")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491</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№15 (СПК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1329</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№16 (СПК "Еланский")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9081</w:t>
            </w:r>
          </w:p>
        </w:tc>
      </w:tr>
      <w:tr w:rsidR="00ED0231" w:rsidRPr="00994E2A" w:rsidTr="00322777">
        <w:trPr>
          <w:trHeight w:val="25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№17 СПК им. "Калинина"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6097</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 (СПК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2146</w:t>
            </w:r>
          </w:p>
        </w:tc>
      </w:tr>
      <w:tr w:rsidR="00ED0231" w:rsidRPr="00994E2A" w:rsidTr="00322777">
        <w:trPr>
          <w:trHeight w:val="37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№19</w:t>
            </w:r>
          </w:p>
          <w:p w:rsidR="00ED0231" w:rsidRPr="00322777" w:rsidRDefault="00ED0231" w:rsidP="00322777">
            <w:pPr>
              <w:tabs>
                <w:tab w:val="left" w:pos="8220"/>
              </w:tabs>
              <w:spacing w:after="0" w:line="240" w:lineRule="auto"/>
              <w:jc w:val="center"/>
              <w:rPr>
                <w:rFonts w:ascii="Times New Roman" w:hAnsi="Times New Roman"/>
                <w:sz w:val="24"/>
                <w:szCs w:val="24"/>
              </w:rPr>
            </w:pPr>
            <w:r w:rsidRPr="00322777">
              <w:rPr>
                <w:rFonts w:ascii="Times New Roman" w:hAnsi="Times New Roman"/>
                <w:sz w:val="24"/>
                <w:szCs w:val="24"/>
              </w:rPr>
              <w:t>(Подсобное хозяйство</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ПУ-30)</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w:t>
            </w: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263933</w:t>
            </w:r>
          </w:p>
        </w:tc>
      </w:tr>
      <w:tr w:rsidR="00ED0231" w:rsidRPr="00994E2A" w:rsidTr="00322777">
        <w:trPr>
          <w:trHeight w:val="212"/>
        </w:trPr>
        <w:tc>
          <w:tcPr>
            <w:tcW w:w="1815" w:type="dxa"/>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Создание лесных плантаций и их эксплуатация</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994E2A" w:rsidTr="00322777">
        <w:trPr>
          <w:trHeight w:val="1460"/>
        </w:trPr>
        <w:tc>
          <w:tcPr>
            <w:tcW w:w="1815" w:type="dxa"/>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Выращивание лесных плодовых, ягодных, декоративных растений, лекарственных растений</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w:t>
            </w:r>
          </w:p>
        </w:tc>
      </w:tr>
      <w:tr w:rsidR="00ED0231" w:rsidRPr="00994E2A" w:rsidTr="00322777">
        <w:trPr>
          <w:trHeight w:val="263"/>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Выполнение работ по геологическому изучению недр, разработка месторождений полезных ископаемых</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32, 44, 57, 68-70, 79-81, 91-94, 102, 103, 111-119, 125-132, 137-330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43182</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Куналейское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1 -102</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57873</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Киретское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1- 50</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35929</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 Ключевское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1 - 161</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29814</w:t>
            </w:r>
          </w:p>
        </w:tc>
      </w:tr>
      <w:tr w:rsidR="00ED0231" w:rsidRPr="00994E2A" w:rsidTr="00322777">
        <w:trPr>
          <w:trHeight w:val="34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ind w:firstLine="35"/>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rPr>
                <w:rFonts w:ascii="Times New Roman" w:hAnsi="Times New Roman"/>
                <w:sz w:val="24"/>
                <w:szCs w:val="24"/>
              </w:rPr>
            </w:pPr>
            <w:r w:rsidRPr="00322777">
              <w:rPr>
                <w:rFonts w:ascii="Times New Roman" w:hAnsi="Times New Roman"/>
                <w:sz w:val="24"/>
                <w:szCs w:val="24"/>
              </w:rPr>
              <w:t>81574</w:t>
            </w:r>
          </w:p>
        </w:tc>
      </w:tr>
      <w:tr w:rsidR="00ED0231" w:rsidRPr="00994E2A" w:rsidTr="00322777">
        <w:trPr>
          <w:trHeight w:val="9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"Новосретинское")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4 657</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3 277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(земли запаса)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1-20, 22-37</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7297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№4</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2000</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№5</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"Буйское")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4 582</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 32-78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17322</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№7</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"Аршан")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40-42, 44, 45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588</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№8</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"Харлун")</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 4, 5, 10-16, 17, 19-24, 30-34, 39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3536</w:t>
            </w:r>
          </w:p>
        </w:tc>
      </w:tr>
      <w:tr w:rsidR="00ED0231" w:rsidRPr="00994E2A" w:rsidTr="00322777">
        <w:trPr>
          <w:trHeight w:val="37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 3, 6-9, 18, 25-29, 35-38, 41, 43, 46-57, 58, 59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5294</w:t>
            </w:r>
          </w:p>
        </w:tc>
      </w:tr>
      <w:tr w:rsidR="00ED0231" w:rsidRPr="00994E2A" w:rsidTr="00322777">
        <w:trPr>
          <w:trHeight w:val="27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№10</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6938</w:t>
            </w:r>
          </w:p>
        </w:tc>
      </w:tr>
      <w:tr w:rsidR="00ED0231" w:rsidRPr="00994E2A" w:rsidTr="00322777">
        <w:trPr>
          <w:trHeight w:val="39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"Билютайское")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6331</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10, 11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371</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№13</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69</w:t>
            </w:r>
          </w:p>
        </w:tc>
      </w:tr>
      <w:tr w:rsidR="00ED0231" w:rsidRPr="00994E2A" w:rsidTr="00322777">
        <w:trPr>
          <w:trHeight w:val="34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№14</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"Дружба")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491</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№15</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"Заря")</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1329</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"Еланское")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9081</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№17</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(Колхоз  им. "Калинина")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1-26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6097</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№18</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"Победа")</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1-15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2146</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№19</w:t>
            </w:r>
          </w:p>
          <w:p w:rsidR="00ED0231" w:rsidRPr="00322777" w:rsidRDefault="00ED0231" w:rsidP="00322777">
            <w:pPr>
              <w:tabs>
                <w:tab w:val="left" w:pos="8220"/>
              </w:tabs>
              <w:spacing w:after="0" w:line="240" w:lineRule="auto"/>
              <w:jc w:val="center"/>
              <w:rPr>
                <w:rFonts w:ascii="Times New Roman" w:hAnsi="Times New Roman"/>
                <w:sz w:val="24"/>
                <w:szCs w:val="24"/>
              </w:rPr>
            </w:pPr>
            <w:r w:rsidRPr="00322777">
              <w:rPr>
                <w:rFonts w:ascii="Times New Roman" w:hAnsi="Times New Roman"/>
                <w:sz w:val="24"/>
                <w:szCs w:val="24"/>
              </w:rPr>
              <w:t>(Подсобное хозяйство</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ПУ-30)</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141</w:t>
            </w:r>
          </w:p>
        </w:tc>
      </w:tr>
      <w:tr w:rsidR="00ED0231" w:rsidRPr="00994E2A" w:rsidTr="00322777">
        <w:trPr>
          <w:trHeight w:val="232"/>
        </w:trPr>
        <w:tc>
          <w:tcPr>
            <w:tcW w:w="1815"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248 372</w:t>
            </w:r>
          </w:p>
        </w:tc>
      </w:tr>
      <w:tr w:rsidR="00ED0231" w:rsidRPr="00994E2A" w:rsidTr="00322777">
        <w:trPr>
          <w:trHeight w:val="489"/>
        </w:trPr>
        <w:tc>
          <w:tcPr>
            <w:tcW w:w="1815" w:type="dxa"/>
            <w:vMerge w:val="restart"/>
            <w:tcBorders>
              <w:top w:val="nil"/>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324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w:t>
            </w: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ч.125, ч.137</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30 </w:t>
            </w:r>
          </w:p>
        </w:tc>
      </w:tr>
      <w:tr w:rsidR="00ED0231" w:rsidRPr="00994E2A" w:rsidTr="00322777">
        <w:trPr>
          <w:trHeight w:val="51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130</w:t>
            </w:r>
          </w:p>
        </w:tc>
      </w:tr>
      <w:tr w:rsidR="00ED0231" w:rsidRPr="00994E2A" w:rsidTr="00322777">
        <w:trPr>
          <w:trHeight w:val="34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89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№12 (СПК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w:t>
            </w:r>
          </w:p>
        </w:tc>
      </w:tr>
      <w:tr w:rsidR="00ED0231" w:rsidRPr="00994E2A" w:rsidTr="00322777">
        <w:trPr>
          <w:trHeight w:val="133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№13 (ТНВ «Рассвет»)</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ч.12, ч.13, ч.16</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90</w:t>
            </w:r>
          </w:p>
        </w:tc>
      </w:tr>
      <w:tr w:rsidR="00ED0231" w:rsidRPr="00994E2A" w:rsidTr="00322777">
        <w:trPr>
          <w:trHeight w:val="278"/>
        </w:trPr>
        <w:tc>
          <w:tcPr>
            <w:tcW w:w="1815" w:type="dxa"/>
            <w:vMerge/>
            <w:tcBorders>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160</w:t>
            </w:r>
          </w:p>
        </w:tc>
      </w:tr>
      <w:tr w:rsidR="00ED0231" w:rsidRPr="00994E2A" w:rsidTr="00322777">
        <w:trPr>
          <w:trHeight w:val="585"/>
        </w:trPr>
        <w:tc>
          <w:tcPr>
            <w:tcW w:w="1815" w:type="dxa"/>
            <w:vMerge w:val="restart"/>
            <w:tcBorders>
              <w:top w:val="single" w:sz="4" w:space="0" w:color="auto"/>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Строительство, реконструкция, эксплуатация линий электропередачи, линий связи, дорог, трубопроводов и других линейных объектов</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Окино-Ключевское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Эксплуатация автодороги:</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 ч. 95, ч. 99, ч. 104, ч.105;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109</w:t>
            </w:r>
          </w:p>
        </w:tc>
      </w:tr>
      <w:tr w:rsidR="00ED0231" w:rsidRPr="00994E2A" w:rsidTr="00322777">
        <w:trPr>
          <w:trHeight w:val="49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Эксплуатация ЛЭП </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 ч.42, ч. 60, ч. 120, ч.123, </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 xml:space="preserve">ч. 126; </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40</w:t>
            </w:r>
          </w:p>
        </w:tc>
      </w:tr>
      <w:tr w:rsidR="00ED0231" w:rsidRPr="00994E2A" w:rsidTr="00322777">
        <w:trPr>
          <w:trHeight w:val="70"/>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vMerge/>
            <w:tcBorders>
              <w:top w:val="nil"/>
              <w:left w:val="single" w:sz="4" w:space="0" w:color="auto"/>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Эксплуатация оптико-волоконного кабеля ч. 95, ч. 98, ч. 99, ч.104, ч. 105</w:t>
            </w:r>
          </w:p>
        </w:tc>
        <w:tc>
          <w:tcPr>
            <w:tcW w:w="1260" w:type="dxa"/>
            <w:tcBorders>
              <w:top w:val="nil"/>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w:t>
            </w:r>
          </w:p>
        </w:tc>
      </w:tr>
      <w:tr w:rsidR="00ED0231" w:rsidRPr="00994E2A" w:rsidTr="00322777">
        <w:trPr>
          <w:trHeight w:val="23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Бичурское сельское участковое лесничество, всего</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100</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 том числе</w:t>
            </w:r>
          </w:p>
        </w:tc>
      </w:tr>
      <w:tr w:rsidR="00ED0231" w:rsidRPr="00994E2A" w:rsidTr="00322777">
        <w:trPr>
          <w:trHeight w:val="30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bottom"/>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Линии связи (эксплуатация)</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 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 58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3</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"Билютайское")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 29, ч.28</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13</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Линии электропередач (эксплуатация)</w:t>
            </w:r>
          </w:p>
        </w:tc>
      </w:tr>
      <w:tr w:rsidR="00ED0231" w:rsidRPr="00994E2A" w:rsidTr="00322777">
        <w:trPr>
          <w:trHeight w:val="68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"Шибертуйский")</w:t>
            </w:r>
          </w:p>
        </w:tc>
        <w:tc>
          <w:tcPr>
            <w:tcW w:w="3060" w:type="dxa"/>
            <w:tcBorders>
              <w:top w:val="single" w:sz="4" w:space="0" w:color="auto"/>
              <w:left w:val="nil"/>
              <w:bottom w:val="single" w:sz="4" w:space="0" w:color="auto"/>
              <w:right w:val="single" w:sz="4" w:space="0" w:color="auto"/>
            </w:tcBorders>
            <w:vAlign w:val="bottom"/>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ч.5, ч.11, ч.10, ч.3, ч.5, ч.11, ч.6, ч.7, ч.13</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49</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 4</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"Поселье")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ч.3, ч. 4</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w:t>
            </w:r>
          </w:p>
        </w:tc>
      </w:tr>
      <w:tr w:rsidR="00ED0231" w:rsidRPr="00994E2A" w:rsidTr="00322777">
        <w:trPr>
          <w:trHeight w:val="209"/>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"Колос")</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w:t>
            </w:r>
          </w:p>
        </w:tc>
      </w:tr>
      <w:tr w:rsidR="00ED0231" w:rsidRPr="00994E2A" w:rsidTr="00322777">
        <w:trPr>
          <w:trHeight w:val="63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ч.64, ч.36, ч.35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14</w:t>
            </w:r>
          </w:p>
        </w:tc>
      </w:tr>
      <w:tr w:rsidR="00ED0231" w:rsidRPr="00994E2A" w:rsidTr="00322777">
        <w:trPr>
          <w:trHeight w:val="163"/>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№10</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w:t>
            </w:r>
          </w:p>
        </w:tc>
      </w:tr>
      <w:tr w:rsidR="00ED0231" w:rsidRPr="00994E2A" w:rsidTr="00322777">
        <w:trPr>
          <w:trHeight w:val="41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ч.3, ч.4, ч. 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w:t>
            </w:r>
          </w:p>
        </w:tc>
      </w:tr>
      <w:tr w:rsidR="00ED0231" w:rsidRPr="00994E2A" w:rsidTr="00322777">
        <w:trPr>
          <w:trHeight w:val="23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Дороги регионального значения Мухоршибирь-Бичура-Кяхта (ремонт)</w:t>
            </w:r>
          </w:p>
        </w:tc>
      </w:tr>
      <w:tr w:rsidR="00ED0231" w:rsidRPr="00994E2A" w:rsidTr="00322777">
        <w:trPr>
          <w:trHeight w:val="25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№2</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"Шибертуйский")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ч.5, ч.2</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w:t>
            </w:r>
          </w:p>
        </w:tc>
      </w:tr>
      <w:tr w:rsidR="00ED0231" w:rsidRPr="00994E2A" w:rsidTr="00322777">
        <w:trPr>
          <w:trHeight w:val="325"/>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№6</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"Хилокское")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ч.58, ч.59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1,7</w:t>
            </w:r>
          </w:p>
        </w:tc>
      </w:tr>
      <w:tr w:rsidR="00ED0231" w:rsidRPr="00994E2A" w:rsidTr="00322777">
        <w:trPr>
          <w:trHeight w:val="278"/>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ч.28, ч.29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0,6</w:t>
            </w:r>
          </w:p>
        </w:tc>
      </w:tr>
      <w:tr w:rsidR="00ED0231" w:rsidRPr="00994E2A" w:rsidTr="00322777">
        <w:trPr>
          <w:trHeight w:val="372"/>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№10</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"Сибирь")</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ч.1, ч.3</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1,5</w:t>
            </w:r>
          </w:p>
        </w:tc>
      </w:tr>
      <w:tr w:rsidR="00ED0231" w:rsidRPr="00994E2A" w:rsidTr="00322777">
        <w:trPr>
          <w:trHeight w:val="32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7560" w:type="dxa"/>
            <w:gridSpan w:val="3"/>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Дороги регионального значения Подлопатки-Окино-Ключи (ремонт)</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№11</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(ТНВ "Билютайское")</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ч.30, ч.1, ч.11, ч.27, ч.29</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4</w:t>
            </w:r>
          </w:p>
        </w:tc>
      </w:tr>
      <w:tr w:rsidR="00ED0231" w:rsidRPr="00994E2A" w:rsidTr="00322777">
        <w:trPr>
          <w:trHeight w:val="1071"/>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324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Технический участок №9</w:t>
            </w:r>
          </w:p>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(СПК "Окино-Ключевский")</w:t>
            </w:r>
          </w:p>
        </w:tc>
        <w:tc>
          <w:tcPr>
            <w:tcW w:w="30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ч.9, ч. 25</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0,3</w:t>
            </w:r>
          </w:p>
        </w:tc>
      </w:tr>
      <w:tr w:rsidR="00ED0231" w:rsidRPr="00994E2A" w:rsidTr="00322777">
        <w:trPr>
          <w:trHeight w:val="186"/>
        </w:trPr>
        <w:tc>
          <w:tcPr>
            <w:tcW w:w="1815" w:type="dxa"/>
            <w:vMerge/>
            <w:tcBorders>
              <w:left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p>
        </w:tc>
        <w:tc>
          <w:tcPr>
            <w:tcW w:w="6300" w:type="dxa"/>
            <w:gridSpan w:val="2"/>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Всего по лесничеству</w:t>
            </w:r>
          </w:p>
        </w:tc>
        <w:tc>
          <w:tcPr>
            <w:tcW w:w="1260" w:type="dxa"/>
            <w:tcBorders>
              <w:top w:val="single" w:sz="4" w:space="0" w:color="auto"/>
              <w:left w:val="nil"/>
              <w:bottom w:val="single" w:sz="4" w:space="0" w:color="auto"/>
              <w:right w:val="single" w:sz="4" w:space="0" w:color="auto"/>
            </w:tcBorders>
            <w:vAlign w:val="center"/>
          </w:tcPr>
          <w:p w:rsidR="00ED0231" w:rsidRPr="00322777" w:rsidRDefault="00ED0231" w:rsidP="00322777">
            <w:pPr>
              <w:spacing w:after="0" w:line="240" w:lineRule="auto"/>
              <w:jc w:val="center"/>
              <w:rPr>
                <w:rFonts w:ascii="Times New Roman" w:hAnsi="Times New Roman"/>
                <w:sz w:val="24"/>
                <w:szCs w:val="24"/>
              </w:rPr>
            </w:pPr>
            <w:r w:rsidRPr="00322777">
              <w:rPr>
                <w:rFonts w:ascii="Times New Roman" w:hAnsi="Times New Roman"/>
                <w:sz w:val="24"/>
                <w:szCs w:val="24"/>
              </w:rPr>
              <w:t>251</w:t>
            </w:r>
          </w:p>
        </w:tc>
      </w:tr>
    </w:tbl>
    <w:p w:rsidR="00ED0231" w:rsidRDefault="00ED0231" w:rsidP="0038726F">
      <w:pPr>
        <w:pStyle w:val="TOC3"/>
        <w:rPr>
          <w:rStyle w:val="Hyperlink"/>
          <w:color w:val="auto"/>
          <w:u w:val="none"/>
        </w:rPr>
      </w:pPr>
    </w:p>
    <w:p w:rsidR="00ED0231" w:rsidRPr="00322777" w:rsidRDefault="00ED0231" w:rsidP="00322777">
      <w:pPr>
        <w:ind w:firstLine="540"/>
        <w:jc w:val="both"/>
        <w:rPr>
          <w:rFonts w:ascii="Times New Roman" w:hAnsi="Times New Roman"/>
          <w:sz w:val="24"/>
          <w:szCs w:val="24"/>
        </w:rPr>
      </w:pPr>
      <w:r w:rsidRPr="00322777">
        <w:rPr>
          <w:rFonts w:ascii="Times New Roman" w:hAnsi="Times New Roman"/>
          <w:sz w:val="24"/>
          <w:szCs w:val="24"/>
        </w:rPr>
        <w:t>Примечание: Приоритетным направлением использования лесов является их предоставление в аренду, постоянное (бессрочное) пользование или безвозмездное срочное пользование.</w:t>
      </w:r>
    </w:p>
    <w:p w:rsidR="00ED0231" w:rsidRPr="00322777" w:rsidRDefault="00ED0231" w:rsidP="00322777"/>
    <w:p w:rsidR="00ED0231" w:rsidRPr="00CC43B9" w:rsidRDefault="00ED0231" w:rsidP="0038726F">
      <w:pPr>
        <w:pStyle w:val="TOC3"/>
      </w:pPr>
      <w:r w:rsidRPr="00072959">
        <w:rPr>
          <w:rStyle w:val="Hyperlink"/>
          <w:color w:val="auto"/>
          <w:u w:val="none"/>
        </w:rPr>
        <w:t>I.5. Растительный и животный мир</w:t>
      </w:r>
    </w:p>
    <w:p w:rsidR="00ED0231" w:rsidRPr="00CC43B9" w:rsidRDefault="00ED0231" w:rsidP="00CC43B9">
      <w:pPr>
        <w:pStyle w:val="Heading4"/>
        <w:spacing w:line="360" w:lineRule="auto"/>
        <w:rPr>
          <w:rFonts w:ascii="Times New Roman" w:hAnsi="Times New Roman" w:cs="Times New Roman"/>
          <w:color w:val="002F09"/>
          <w:sz w:val="24"/>
          <w:szCs w:val="24"/>
        </w:rPr>
      </w:pPr>
      <w:bookmarkStart w:id="0" w:name="Растительный_мир"/>
      <w:r w:rsidRPr="00463FF9">
        <w:rPr>
          <w:rFonts w:ascii="Times New Roman" w:hAnsi="Times New Roman" w:cs="Times New Roman"/>
          <w:color w:val="002F09"/>
          <w:sz w:val="24"/>
          <w:szCs w:val="24"/>
        </w:rPr>
        <w:t>Растительный мир</w:t>
      </w:r>
      <w:bookmarkEnd w:id="0"/>
    </w:p>
    <w:p w:rsidR="00ED0231" w:rsidRPr="00463FF9" w:rsidRDefault="00ED0231" w:rsidP="00463FF9">
      <w:pPr>
        <w:pStyle w:val="NormalWeb"/>
        <w:spacing w:before="0" w:beforeAutospacing="0" w:after="0" w:afterAutospacing="0" w:line="360" w:lineRule="auto"/>
        <w:jc w:val="both"/>
        <w:rPr>
          <w:color w:val="002F09"/>
        </w:rPr>
      </w:pPr>
      <w:r w:rsidRPr="00463FF9">
        <w:rPr>
          <w:color w:val="002F09"/>
        </w:rPr>
        <w:t> </w:t>
      </w:r>
    </w:p>
    <w:p w:rsidR="00ED0231" w:rsidRPr="00463FF9" w:rsidRDefault="00ED0231" w:rsidP="00463FF9">
      <w:pPr>
        <w:pStyle w:val="Heading4"/>
        <w:spacing w:line="360" w:lineRule="auto"/>
        <w:rPr>
          <w:rFonts w:ascii="Times New Roman" w:hAnsi="Times New Roman" w:cs="Times New Roman"/>
          <w:color w:val="002F09"/>
          <w:sz w:val="24"/>
          <w:szCs w:val="24"/>
        </w:rPr>
      </w:pPr>
      <w:bookmarkStart w:id="1" w:name="Животный"/>
      <w:r w:rsidRPr="00463FF9">
        <w:rPr>
          <w:rFonts w:ascii="Times New Roman" w:hAnsi="Times New Roman" w:cs="Times New Roman"/>
          <w:color w:val="002F09"/>
          <w:sz w:val="24"/>
          <w:szCs w:val="24"/>
        </w:rPr>
        <w:t>Животный</w:t>
      </w:r>
      <w:bookmarkEnd w:id="1"/>
      <w:r w:rsidRPr="00463FF9">
        <w:rPr>
          <w:rFonts w:ascii="Times New Roman" w:hAnsi="Times New Roman" w:cs="Times New Roman"/>
          <w:color w:val="002F09"/>
          <w:sz w:val="24"/>
          <w:szCs w:val="24"/>
        </w:rPr>
        <w:t xml:space="preserve"> мир</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Множество факторов влияют на плотность расселения и разнообразие животного мира, в природных условиях</w:t>
      </w:r>
      <w:r>
        <w:rPr>
          <w:color w:val="002F09"/>
        </w:rPr>
        <w:t>. Важнейшие из них - это природно-</w:t>
      </w:r>
      <w:r w:rsidRPr="00463FF9">
        <w:rPr>
          <w:color w:val="002F09"/>
        </w:rPr>
        <w:t>климатические условия и уровень эксплуатации человеком окружающей среды. И если первый фактор при сравнении с южными регионами можно считать недостаточно удовлетворительным, то второй, из - за слабой заселенности района людьми и отсутствия особо вредного производства, дает возможность для относительно стабильного существования животного мира.</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В баунтовской тайге водятся хищные и копытные звери, имеются различные виды грызунов. Самый крупный из хищников - </w:t>
      </w:r>
      <w:r w:rsidRPr="00C27EA4">
        <w:rPr>
          <w:b/>
          <w:i/>
          <w:color w:val="002F09"/>
        </w:rPr>
        <w:t>медведь</w:t>
      </w:r>
      <w:r w:rsidRPr="00463FF9">
        <w:rPr>
          <w:color w:val="002F09"/>
        </w:rPr>
        <w:t>. Вес его может достигать до 400кг, а длина тела до 2,5 м. Медведь всеяден, в основном он питается растительной пищей, но поедает также насекомых (пчел, муравьев) и охотится за копытными и рыбой. В Баунтовском районе имеется один вид этого зверя - бурый медведь. Обитает повсеместно в таежной зоне, но предпочитает высокогорье. Наиболее излюбленными местами считаются бассейны рек: Киджимита, Точи, Ципы.</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Обжиты баунтовские леса и основными хищниками тайги </w:t>
      </w:r>
      <w:r w:rsidRPr="00C27EA4">
        <w:rPr>
          <w:b/>
          <w:i/>
          <w:color w:val="002F09"/>
        </w:rPr>
        <w:t>- волками</w:t>
      </w:r>
      <w:r w:rsidRPr="00463FF9">
        <w:rPr>
          <w:color w:val="002F09"/>
        </w:rPr>
        <w:t>. Питаются волки, главным образом, копытными. Летом они стараются находиться в глухих, труднодоступных местах, зимой выходят в долины, где охотятся на косуль, а также и домашних животных. В разные годы имеют значительные колебания. Вес может достигать 80-ти кг.</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В 20-х - 30-х годах распространенным зверьком была </w:t>
      </w:r>
      <w:r w:rsidRPr="00C27EA4">
        <w:rPr>
          <w:b/>
          <w:i/>
          <w:color w:val="002F09"/>
        </w:rPr>
        <w:t>лисица</w:t>
      </w:r>
      <w:r>
        <w:rPr>
          <w:color w:val="002F09"/>
        </w:rPr>
        <w:t xml:space="preserve"> </w:t>
      </w:r>
      <w:r w:rsidRPr="00463FF9">
        <w:rPr>
          <w:color w:val="002F09"/>
        </w:rPr>
        <w:t>- красная (огневка) и переходная разновидность между красной и чернобурой</w:t>
      </w:r>
      <w:r>
        <w:rPr>
          <w:color w:val="002F09"/>
        </w:rPr>
        <w:t xml:space="preserve"> </w:t>
      </w:r>
      <w:r w:rsidRPr="00463FF9">
        <w:rPr>
          <w:color w:val="002F09"/>
        </w:rPr>
        <w:t>-</w:t>
      </w:r>
      <w:r>
        <w:rPr>
          <w:color w:val="002F09"/>
        </w:rPr>
        <w:t xml:space="preserve"> </w:t>
      </w:r>
      <w:r w:rsidRPr="00463FF9">
        <w:rPr>
          <w:color w:val="002F09"/>
        </w:rPr>
        <w:t xml:space="preserve">крестовка, мех которой ценился выше, но встречалась значительно реже огневки. В данное время численность лисицы сильно сократилась, а крестовка исчезла полностью. Этот зверек хищный. Основное питание </w:t>
      </w:r>
      <w:r>
        <w:rPr>
          <w:color w:val="002F09"/>
        </w:rPr>
        <w:t xml:space="preserve">- </w:t>
      </w:r>
      <w:r w:rsidRPr="00463FF9">
        <w:rPr>
          <w:color w:val="002F09"/>
        </w:rPr>
        <w:t>грызуны. Обитает в речных долинах.</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Из семейства кошачьих повсеместно, но в небольшом количестве водится </w:t>
      </w:r>
      <w:r w:rsidRPr="00C27EA4">
        <w:rPr>
          <w:b/>
          <w:i/>
          <w:color w:val="002F09"/>
        </w:rPr>
        <w:t>рысь</w:t>
      </w:r>
      <w:r w:rsidRPr="00463FF9">
        <w:rPr>
          <w:color w:val="002F09"/>
        </w:rPr>
        <w:t>. Объектом охоты этого хищника может стать любое животное, кроме медведя, волка и росомахи. Нападает из засады. Особенно богато представлена тайга района членами семейства куньих. Это, как правило, небольшие, хищные зверьки, которые добываются охотниками в качестве пушно-меховых. К этому семейству относится наиболее крупный его представитель</w:t>
      </w:r>
      <w:r>
        <w:rPr>
          <w:color w:val="002F09"/>
        </w:rPr>
        <w:t xml:space="preserve"> </w:t>
      </w:r>
      <w:r w:rsidRPr="00463FF9">
        <w:rPr>
          <w:color w:val="002F09"/>
        </w:rPr>
        <w:t>-</w:t>
      </w:r>
      <w:r>
        <w:rPr>
          <w:color w:val="002F09"/>
        </w:rPr>
        <w:t xml:space="preserve"> </w:t>
      </w:r>
      <w:r w:rsidRPr="00C27EA4">
        <w:rPr>
          <w:b/>
          <w:i/>
          <w:color w:val="002F09"/>
        </w:rPr>
        <w:t>росомаха</w:t>
      </w:r>
      <w:r w:rsidRPr="00463FF9">
        <w:rPr>
          <w:color w:val="002F09"/>
        </w:rPr>
        <w:t>, достигающая в весе 32 кг. Росомаха встречается не очень часто, но особо не</w:t>
      </w:r>
      <w:r>
        <w:rPr>
          <w:color w:val="002F09"/>
        </w:rPr>
        <w:t xml:space="preserve"> </w:t>
      </w:r>
      <w:r w:rsidRPr="00463FF9">
        <w:rPr>
          <w:color w:val="002F09"/>
        </w:rPr>
        <w:t>любимо промысловиками за свое поведение. Она уничтожает продукты питания охотников и поедает зверей попавших в ловушки.</w:t>
      </w:r>
    </w:p>
    <w:p w:rsidR="00ED0231" w:rsidRPr="00463FF9" w:rsidRDefault="00ED0231" w:rsidP="00463FF9">
      <w:pPr>
        <w:pStyle w:val="NormalWeb"/>
        <w:spacing w:before="0" w:beforeAutospacing="0" w:after="0" w:afterAutospacing="0" w:line="360" w:lineRule="auto"/>
        <w:ind w:firstLine="708"/>
        <w:jc w:val="both"/>
        <w:rPr>
          <w:color w:val="002F09"/>
        </w:rPr>
      </w:pPr>
      <w:r w:rsidRPr="00C27EA4">
        <w:rPr>
          <w:b/>
          <w:i/>
          <w:color w:val="002F09"/>
        </w:rPr>
        <w:t xml:space="preserve">Соболь </w:t>
      </w:r>
      <w:r w:rsidRPr="00463FF9">
        <w:rPr>
          <w:color w:val="002F09"/>
        </w:rPr>
        <w:t>- очень ценный объект промысла, к 30-м годам нашего столетия почти полностью уничтоженный человеком из-за дорогого меха. Сейчас после ряда природоохранных мер, численность его в значительной мере восстановлена и разрешена охота. В Баунте распространены два подвида соболя</w:t>
      </w:r>
      <w:r>
        <w:rPr>
          <w:color w:val="002F09"/>
        </w:rPr>
        <w:t xml:space="preserve"> </w:t>
      </w:r>
      <w:r w:rsidRPr="00463FF9">
        <w:rPr>
          <w:color w:val="002F09"/>
        </w:rPr>
        <w:t>- баргузинский и амурский. Питание его состоит, главным образом, из мелких грызунов, птиц, а также орех</w:t>
      </w:r>
      <w:r>
        <w:rPr>
          <w:color w:val="002F09"/>
        </w:rPr>
        <w:t>ов</w:t>
      </w:r>
      <w:r w:rsidRPr="00463FF9">
        <w:rPr>
          <w:color w:val="002F09"/>
        </w:rPr>
        <w:t xml:space="preserve"> и ягод. Из более мелких родственников соболя встречаются колонок, солонгой, горностай и самый мелкий таежный хищник - ласка, по внешнему виду очень похожая на горностая.</w:t>
      </w:r>
    </w:p>
    <w:p w:rsidR="00ED0231" w:rsidRPr="00463FF9" w:rsidRDefault="00ED0231" w:rsidP="00C27EA4">
      <w:pPr>
        <w:pStyle w:val="NormalWeb"/>
        <w:spacing w:before="0" w:beforeAutospacing="0" w:after="0" w:afterAutospacing="0" w:line="360" w:lineRule="auto"/>
        <w:ind w:firstLine="708"/>
        <w:jc w:val="both"/>
        <w:rPr>
          <w:color w:val="002F09"/>
        </w:rPr>
      </w:pPr>
      <w:r w:rsidRPr="00463FF9">
        <w:rPr>
          <w:color w:val="002F09"/>
        </w:rPr>
        <w:t xml:space="preserve">Исключительно редок </w:t>
      </w:r>
      <w:r w:rsidRPr="00C27EA4">
        <w:rPr>
          <w:b/>
          <w:i/>
          <w:color w:val="002F09"/>
        </w:rPr>
        <w:t>барсук</w:t>
      </w:r>
      <w:r w:rsidRPr="00463FF9">
        <w:rPr>
          <w:color w:val="002F09"/>
        </w:rPr>
        <w:t xml:space="preserve"> и встречается только на юге района. Верховье Витима является северной границей распространения этого вида. Полностью исчезла проживающая ранее по Ципе и ее притокам выдра. Более или менее стабильно держатся на территории района парнокопытные. </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Из семейства оленей самым крупным представителем является </w:t>
      </w:r>
      <w:r w:rsidRPr="00C27EA4">
        <w:rPr>
          <w:b/>
          <w:i/>
          <w:color w:val="002F09"/>
        </w:rPr>
        <w:t>лось</w:t>
      </w:r>
      <w:r w:rsidRPr="00463FF9">
        <w:rPr>
          <w:color w:val="002F09"/>
        </w:rPr>
        <w:t xml:space="preserve"> (сохатый). Его высота в плечах достигает двух метров, вес 500кг. Предпочитает заросли молодых деревьев хвойных пород, кустарники. Избегает гористых мест с каменистыми россыпями. Несколько м</w:t>
      </w:r>
      <w:r>
        <w:rPr>
          <w:color w:val="002F09"/>
        </w:rPr>
        <w:t xml:space="preserve">ельче благородный олень - </w:t>
      </w:r>
      <w:r w:rsidRPr="00C27EA4">
        <w:rPr>
          <w:b/>
          <w:i/>
          <w:color w:val="002F09"/>
        </w:rPr>
        <w:t>изюбр</w:t>
      </w:r>
      <w:r w:rsidRPr="00463FF9">
        <w:rPr>
          <w:color w:val="002F09"/>
        </w:rPr>
        <w:t>. Выделяется красивыми ветвистыми рогами. В мае - июне, когда рога еще молодые (панты) изюбрь бывает, особенно желанной добычей охотников, так как панты используются в медицинских целях и поэтому очень ценятся. Водится в районе повсеместно, излюбленные места обитания густые леса с небольшими горами.</w:t>
      </w:r>
      <w:r w:rsidRPr="00463FF9">
        <w:t xml:space="preserve"> </w:t>
      </w:r>
      <w:r w:rsidRPr="00463FF9">
        <w:rPr>
          <w:color w:val="002F09"/>
        </w:rPr>
        <w:t xml:space="preserve">Древнейший житель Северного Забайкалья - </w:t>
      </w:r>
      <w:r w:rsidRPr="00C27EA4">
        <w:rPr>
          <w:b/>
          <w:i/>
          <w:color w:val="002F09"/>
        </w:rPr>
        <w:t>северный дикий олень</w:t>
      </w:r>
      <w:r w:rsidRPr="00463FF9">
        <w:rPr>
          <w:color w:val="002F09"/>
        </w:rPr>
        <w:t xml:space="preserve">, является представителем вымершей ледниковой фауны. Дикого оленя, к сожалению, редко теперь, можно увидеть в предгорьях Икатского и </w:t>
      </w:r>
      <w:r>
        <w:rPr>
          <w:color w:val="002F09"/>
        </w:rPr>
        <w:t>Южно-Муйского хребтов. В отличие</w:t>
      </w:r>
      <w:r w:rsidRPr="00463FF9">
        <w:rPr>
          <w:color w:val="002F09"/>
        </w:rPr>
        <w:t xml:space="preserve"> от других оленей рога имеются не только у самцов, но и у самок.</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Самый многочисленный вид обитающих в Баунтовском районе копытных - </w:t>
      </w:r>
      <w:r w:rsidRPr="00C27EA4">
        <w:rPr>
          <w:b/>
          <w:i/>
          <w:color w:val="002F09"/>
        </w:rPr>
        <w:t>косуля</w:t>
      </w:r>
      <w:r>
        <w:rPr>
          <w:color w:val="002F09"/>
        </w:rPr>
        <w:t>. Основные угодь</w:t>
      </w:r>
      <w:r w:rsidRPr="00463FF9">
        <w:rPr>
          <w:color w:val="002F09"/>
        </w:rPr>
        <w:t>я косули</w:t>
      </w:r>
      <w:r>
        <w:rPr>
          <w:color w:val="002F09"/>
        </w:rPr>
        <w:t xml:space="preserve"> </w:t>
      </w:r>
      <w:r w:rsidRPr="00463FF9">
        <w:rPr>
          <w:color w:val="002F09"/>
        </w:rPr>
        <w:t xml:space="preserve">- это лес, в долинах рек, где имеются открытые пространства проросшие ерниками и кустарниками. Глухих таежных мест косуля избегает. На зимнее время сбивается в небольшие табунки. В противоположность косуле </w:t>
      </w:r>
      <w:r w:rsidRPr="00C27EA4">
        <w:rPr>
          <w:b/>
          <w:i/>
          <w:color w:val="002F09"/>
        </w:rPr>
        <w:t>сибирская кабарга</w:t>
      </w:r>
      <w:r w:rsidRPr="00463FF9">
        <w:rPr>
          <w:color w:val="002F09"/>
        </w:rPr>
        <w:t xml:space="preserve"> держится в горной тайге, где имеются каменистые россыпи и крутые скалы - останцы (отстои), на которых это животное спасается от врагов - волков и собак. Сибирская кабарга - единственный представитель семейства кабарги в Баунте, а также и в России. Самцы, в отличи</w:t>
      </w:r>
      <w:r>
        <w:rPr>
          <w:color w:val="002F09"/>
        </w:rPr>
        <w:t>е</w:t>
      </w:r>
      <w:r w:rsidRPr="00463FF9">
        <w:rPr>
          <w:color w:val="002F09"/>
        </w:rPr>
        <w:t xml:space="preserve"> от оленей, не имеют рогов, но являются обладателями сильно - развитых клыков достигающих 10-ти сантиметров длины. Ценятся за мускусную железу (струю), которая употребляется в парфюмерии и медицине.</w:t>
      </w:r>
    </w:p>
    <w:p w:rsidR="00ED0231" w:rsidRPr="00463FF9" w:rsidRDefault="00ED0231" w:rsidP="00463FF9">
      <w:pPr>
        <w:pStyle w:val="NormalWeb"/>
        <w:spacing w:before="0" w:beforeAutospacing="0" w:after="0" w:afterAutospacing="0" w:line="360" w:lineRule="auto"/>
        <w:ind w:firstLine="708"/>
        <w:jc w:val="both"/>
        <w:rPr>
          <w:color w:val="002F09"/>
        </w:rPr>
      </w:pPr>
      <w:r w:rsidRPr="00C27EA4">
        <w:rPr>
          <w:b/>
          <w:i/>
          <w:color w:val="002F09"/>
        </w:rPr>
        <w:t>Кабан</w:t>
      </w:r>
      <w:r w:rsidRPr="00463FF9">
        <w:rPr>
          <w:color w:val="002F09"/>
        </w:rPr>
        <w:t xml:space="preserve"> обитает в районе, преимущественно, только в южной его половине. Северной границей распространения этого вида считается р.Амалат с притоками. Угодья кабана или дикой </w:t>
      </w:r>
      <w:r>
        <w:rPr>
          <w:color w:val="002F09"/>
        </w:rPr>
        <w:t xml:space="preserve">свиньи </w:t>
      </w:r>
      <w:r w:rsidRPr="00463FF9">
        <w:rPr>
          <w:color w:val="002F09"/>
        </w:rPr>
        <w:t>- долины рек, где имеются заросли кустарников. Питаются зеленью, корнями растений, насекомыми и мелкими грызун</w:t>
      </w:r>
      <w:r>
        <w:rPr>
          <w:color w:val="002F09"/>
        </w:rPr>
        <w:t>ами. Поголовье немногочисленное.</w:t>
      </w:r>
      <w:r w:rsidRPr="00463FF9">
        <w:rPr>
          <w:color w:val="002F09"/>
        </w:rPr>
        <w:t xml:space="preserve"> Самцы- секачи имеют развитые клыки.</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Многообразен отряд грызунов, обитающих в Баунтовском районе. Небольшое народнохозяйственное значение имеет</w:t>
      </w:r>
      <w:r w:rsidRPr="00C27EA4">
        <w:rPr>
          <w:b/>
          <w:i/>
          <w:color w:val="002F09"/>
        </w:rPr>
        <w:t xml:space="preserve"> белка</w:t>
      </w:r>
      <w:r w:rsidRPr="00463FF9">
        <w:rPr>
          <w:color w:val="002F09"/>
        </w:rPr>
        <w:t xml:space="preserve">. Численность белки в большой мере зависит от кормовой базы. При хорошем урожае ее количество увеличивается в несколько раз. Питается этот зверек орехами, почками, заготавливает на зиму грибы и орехи. </w:t>
      </w:r>
      <w:r w:rsidRPr="00C27EA4">
        <w:rPr>
          <w:b/>
          <w:i/>
          <w:color w:val="002F09"/>
        </w:rPr>
        <w:t>Летяга</w:t>
      </w:r>
      <w:r w:rsidRPr="00463FF9">
        <w:rPr>
          <w:color w:val="002F09"/>
        </w:rPr>
        <w:t xml:space="preserve"> - по внешнему виду очень похожа на белку, но принадлежит к другом</w:t>
      </w:r>
      <w:r>
        <w:rPr>
          <w:color w:val="002F09"/>
        </w:rPr>
        <w:t>у семейству - семейству летяг, в</w:t>
      </w:r>
      <w:r w:rsidRPr="00463FF9">
        <w:rPr>
          <w:color w:val="002F09"/>
        </w:rPr>
        <w:t xml:space="preserve">едет схожий с белкой образ жизни. Характерный признак - наличие широкой перепонки, натянутой между передними и задними конечностями. Численность невелика. </w:t>
      </w:r>
      <w:r w:rsidRPr="00C27EA4">
        <w:rPr>
          <w:b/>
          <w:i/>
          <w:color w:val="002F09"/>
        </w:rPr>
        <w:t>Бурундук</w:t>
      </w:r>
      <w:r w:rsidRPr="00463FF9">
        <w:rPr>
          <w:color w:val="002F09"/>
        </w:rPr>
        <w:t xml:space="preserve"> так же, как и белка с летягой, большую часть активной жизни проводит на деревьях. Имеется в большом количестве.</w:t>
      </w:r>
      <w:r w:rsidRPr="00463FF9">
        <w:t xml:space="preserve"> </w:t>
      </w:r>
      <w:r w:rsidRPr="00463FF9">
        <w:rPr>
          <w:color w:val="002F09"/>
        </w:rPr>
        <w:t xml:space="preserve">Из рода сурков в Баунте обитает </w:t>
      </w:r>
      <w:r w:rsidRPr="00C27EA4">
        <w:rPr>
          <w:b/>
          <w:i/>
          <w:color w:val="002F09"/>
        </w:rPr>
        <w:t>черношапочный сурок</w:t>
      </w:r>
      <w:r w:rsidRPr="00463FF9">
        <w:rPr>
          <w:color w:val="002F09"/>
        </w:rPr>
        <w:t xml:space="preserve">. Ценится как за мех, так и за мясо, употребляемое </w:t>
      </w:r>
      <w:r>
        <w:rPr>
          <w:color w:val="002F09"/>
        </w:rPr>
        <w:t>в пищу. Встречается в предгольце</w:t>
      </w:r>
      <w:r w:rsidRPr="00463FF9">
        <w:rPr>
          <w:color w:val="002F09"/>
        </w:rPr>
        <w:t>вой зоне Южно-Муйского и Икатского хребтов.</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Семейство зайцев представлено в районе одним видом, но довольно многочисленным. </w:t>
      </w:r>
      <w:r w:rsidRPr="00C27EA4">
        <w:rPr>
          <w:b/>
          <w:i/>
          <w:color w:val="002F09"/>
        </w:rPr>
        <w:t xml:space="preserve">Заяц </w:t>
      </w:r>
      <w:r w:rsidRPr="00C27EA4">
        <w:rPr>
          <w:b/>
          <w:i/>
          <w:color w:val="002F09"/>
          <w:sz w:val="22"/>
        </w:rPr>
        <w:t>- беляк</w:t>
      </w:r>
      <w:r w:rsidRPr="00C27EA4">
        <w:rPr>
          <w:color w:val="002F09"/>
          <w:sz w:val="22"/>
        </w:rPr>
        <w:t xml:space="preserve"> повсеместно распространен в Баунтовском районе и, несмотря на активное опро</w:t>
      </w:r>
      <w:r w:rsidRPr="00463FF9">
        <w:rPr>
          <w:color w:val="002F09"/>
        </w:rPr>
        <w:t>мышливание, его численность остается удовлетворительной.</w:t>
      </w:r>
    </w:p>
    <w:p w:rsidR="00ED0231" w:rsidRPr="00463FF9"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В тридцатых годах в район </w:t>
      </w:r>
      <w:r>
        <w:rPr>
          <w:color w:val="002F09"/>
        </w:rPr>
        <w:t xml:space="preserve">из </w:t>
      </w:r>
      <w:r w:rsidRPr="00463FF9">
        <w:rPr>
          <w:color w:val="002F09"/>
        </w:rPr>
        <w:t xml:space="preserve">Канады была завезена </w:t>
      </w:r>
      <w:r w:rsidRPr="00C27EA4">
        <w:rPr>
          <w:b/>
          <w:i/>
          <w:color w:val="002F09"/>
        </w:rPr>
        <w:t>ондатра.</w:t>
      </w:r>
      <w:r w:rsidRPr="00463FF9">
        <w:rPr>
          <w:color w:val="002F09"/>
        </w:rPr>
        <w:t xml:space="preserve"> Она хорошо прижилась и размножилась. Ведет земноводный образ жизни. Питается преимущественно </w:t>
      </w:r>
      <w:r>
        <w:rPr>
          <w:color w:val="002F09"/>
        </w:rPr>
        <w:t xml:space="preserve"> </w:t>
      </w:r>
    </w:p>
    <w:p w:rsidR="00ED0231" w:rsidRPr="00C27EA4" w:rsidRDefault="00ED0231" w:rsidP="00463FF9">
      <w:pPr>
        <w:pStyle w:val="NormalWeb"/>
        <w:spacing w:before="0" w:beforeAutospacing="0" w:after="0" w:afterAutospacing="0" w:line="360" w:lineRule="auto"/>
        <w:ind w:firstLine="708"/>
        <w:jc w:val="both"/>
        <w:rPr>
          <w:color w:val="002F09"/>
        </w:rPr>
      </w:pPr>
      <w:r w:rsidRPr="00463FF9">
        <w:rPr>
          <w:color w:val="002F09"/>
        </w:rPr>
        <w:t xml:space="preserve">На юге Баунтовского района в небольшом количестве встречается даурский или </w:t>
      </w:r>
      <w:r w:rsidRPr="00C27EA4">
        <w:rPr>
          <w:b/>
          <w:i/>
          <w:color w:val="002F09"/>
        </w:rPr>
        <w:t>забайкальский суслик</w:t>
      </w:r>
      <w:r w:rsidRPr="00463FF9">
        <w:rPr>
          <w:color w:val="002F09"/>
        </w:rPr>
        <w:t xml:space="preserve"> - мелкий зверек проводящий большую часть жизни в зимней спячке. Практически повсюду, где имеются каменистые россыпи, обитает </w:t>
      </w:r>
      <w:r w:rsidRPr="00C27EA4">
        <w:rPr>
          <w:b/>
          <w:i/>
          <w:color w:val="002F09"/>
        </w:rPr>
        <w:t xml:space="preserve">пищуха </w:t>
      </w:r>
      <w:r w:rsidRPr="00463FF9">
        <w:rPr>
          <w:color w:val="002F09"/>
        </w:rPr>
        <w:t xml:space="preserve">- грызун похожий на полевую мышь, но более массивных размеров. Повсеместно распространены различные виды мышей, в том числе проживают в районе и несколько видов </w:t>
      </w:r>
      <w:r w:rsidRPr="00C27EA4">
        <w:rPr>
          <w:b/>
          <w:i/>
          <w:color w:val="002F09"/>
        </w:rPr>
        <w:t>летучих мышей.</w:t>
      </w:r>
      <w:r>
        <w:rPr>
          <w:b/>
          <w:i/>
          <w:color w:val="002F09"/>
        </w:rPr>
        <w:t xml:space="preserve"> </w:t>
      </w:r>
      <w:r>
        <w:rPr>
          <w:color w:val="002F09"/>
        </w:rPr>
        <w:t>В пещере «Долганская яма» - самая большая зимовка в России летучих мышей.</w:t>
      </w:r>
    </w:p>
    <w:p w:rsidR="00ED0231" w:rsidRPr="00463FF9" w:rsidRDefault="00ED0231" w:rsidP="00C27EA4">
      <w:pPr>
        <w:pStyle w:val="NormalWeb"/>
        <w:spacing w:before="0" w:beforeAutospacing="0" w:after="0" w:afterAutospacing="0" w:line="360" w:lineRule="auto"/>
        <w:ind w:firstLine="708"/>
        <w:jc w:val="both"/>
        <w:rPr>
          <w:color w:val="002F09"/>
        </w:rPr>
      </w:pPr>
      <w:r w:rsidRPr="00463FF9">
        <w:rPr>
          <w:color w:val="002F09"/>
        </w:rPr>
        <w:t xml:space="preserve">Многообразен и птичий мир баунтовских лесов, Некоторые из птиц имеют промысловое значение. К таким относятся представители семейства тетеревиных из отряда куриных. Самые крупные из этого семейства </w:t>
      </w:r>
      <w:r w:rsidRPr="00C27EA4">
        <w:rPr>
          <w:b/>
          <w:i/>
          <w:color w:val="002F09"/>
        </w:rPr>
        <w:t>глухари</w:t>
      </w:r>
      <w:r w:rsidRPr="00463FF9">
        <w:rPr>
          <w:color w:val="002F09"/>
        </w:rPr>
        <w:t xml:space="preserve">. В районе отмечены два вида: </w:t>
      </w:r>
      <w:r w:rsidRPr="00C27EA4">
        <w:rPr>
          <w:b/>
          <w:i/>
          <w:color w:val="002F09"/>
        </w:rPr>
        <w:t>глухарь обыкновенный</w:t>
      </w:r>
      <w:r w:rsidRPr="00463FF9">
        <w:rPr>
          <w:color w:val="002F09"/>
        </w:rPr>
        <w:t xml:space="preserve"> и </w:t>
      </w:r>
      <w:r w:rsidRPr="00C27EA4">
        <w:rPr>
          <w:b/>
          <w:i/>
          <w:color w:val="002F09"/>
        </w:rPr>
        <w:t>глухарь каменный</w:t>
      </w:r>
      <w:r w:rsidRPr="00463FF9">
        <w:rPr>
          <w:color w:val="002F09"/>
        </w:rPr>
        <w:t xml:space="preserve">. Второй вид несколько мельче первого. Уступает размерами глухарю - </w:t>
      </w:r>
      <w:r w:rsidRPr="00C27EA4">
        <w:rPr>
          <w:b/>
          <w:i/>
          <w:color w:val="002F09"/>
        </w:rPr>
        <w:t>тетерев</w:t>
      </w:r>
      <w:r w:rsidRPr="00463FF9">
        <w:rPr>
          <w:color w:val="002F09"/>
        </w:rPr>
        <w:t xml:space="preserve">, который избегает глухую тайгу, предпочитая селиться на опушках леса и зарослях кустарника. </w:t>
      </w:r>
      <w:r w:rsidRPr="00C27EA4">
        <w:rPr>
          <w:b/>
          <w:i/>
          <w:color w:val="002F09"/>
        </w:rPr>
        <w:t>Белая куропатка</w:t>
      </w:r>
      <w:r w:rsidRPr="00463FF9">
        <w:rPr>
          <w:color w:val="002F09"/>
        </w:rPr>
        <w:t xml:space="preserve"> распространена по всему району, но в </w:t>
      </w:r>
      <w:r>
        <w:rPr>
          <w:color w:val="002F09"/>
        </w:rPr>
        <w:t>не</w:t>
      </w:r>
      <w:r w:rsidRPr="00463FF9">
        <w:rPr>
          <w:color w:val="002F09"/>
        </w:rPr>
        <w:t xml:space="preserve">большом количестве. Для мест пребывания старается выбрать моховые болота. Можно увидеть в подгольцевой зоне и </w:t>
      </w:r>
      <w:r w:rsidRPr="00C27EA4">
        <w:rPr>
          <w:b/>
          <w:i/>
          <w:color w:val="002F09"/>
        </w:rPr>
        <w:t>тундровую куропатку</w:t>
      </w:r>
      <w:r w:rsidRPr="00463FF9">
        <w:rPr>
          <w:color w:val="002F09"/>
        </w:rPr>
        <w:t>. Встречается реже белой куропатки и по внешнему виду мало отличается от нее. Самая м</w:t>
      </w:r>
      <w:r>
        <w:rPr>
          <w:color w:val="002F09"/>
        </w:rPr>
        <w:t>елкая птица из семейства тетереви</w:t>
      </w:r>
      <w:r w:rsidRPr="00463FF9">
        <w:rPr>
          <w:color w:val="002F09"/>
        </w:rPr>
        <w:t xml:space="preserve">ных - </w:t>
      </w:r>
      <w:r w:rsidRPr="00C27EA4">
        <w:rPr>
          <w:b/>
          <w:i/>
          <w:color w:val="002F09"/>
        </w:rPr>
        <w:t>рябчик</w:t>
      </w:r>
      <w:r w:rsidRPr="00463FF9">
        <w:rPr>
          <w:color w:val="002F09"/>
        </w:rPr>
        <w:t xml:space="preserve">. Рябчик - таежный житель и там, где вырубается высокоствольный лес, он исчезает. В противоположность рябчику </w:t>
      </w:r>
      <w:r w:rsidRPr="00C27EA4">
        <w:rPr>
          <w:b/>
          <w:i/>
          <w:color w:val="002F09"/>
        </w:rPr>
        <w:t>бородатая куропатка</w:t>
      </w:r>
      <w:r w:rsidRPr="00463FF9">
        <w:rPr>
          <w:color w:val="002F09"/>
        </w:rPr>
        <w:t>, из семейства фазановых, предпочитает открытые пространства, старые вырубки. Численность небольшая. Кроме перечисленных птиц в районе гнездятся и залетают во время перекочевок многие виды пернатых, от гигантов с двухмерным размахом крыльев до самых маленьких. Есть среди них и хищные, и насекомоядные, и те, кто питается растительной пищей.</w:t>
      </w:r>
    </w:p>
    <w:p w:rsidR="00ED0231" w:rsidRDefault="00ED0231" w:rsidP="00C27EA4">
      <w:pPr>
        <w:pStyle w:val="NormalWeb"/>
        <w:spacing w:before="0" w:beforeAutospacing="0" w:after="0" w:afterAutospacing="0" w:line="360" w:lineRule="auto"/>
        <w:ind w:firstLine="708"/>
        <w:jc w:val="both"/>
        <w:rPr>
          <w:color w:val="002F09"/>
        </w:rPr>
      </w:pPr>
      <w:r w:rsidRPr="00463FF9">
        <w:rPr>
          <w:color w:val="002F09"/>
        </w:rPr>
        <w:t xml:space="preserve">В водоемах Баунтовского района водится около 20 видов рыб. </w:t>
      </w:r>
      <w:r w:rsidRPr="00C27EA4">
        <w:rPr>
          <w:b/>
          <w:i/>
          <w:color w:val="002F09"/>
        </w:rPr>
        <w:t>Таймень</w:t>
      </w:r>
      <w:r w:rsidRPr="00463FF9">
        <w:rPr>
          <w:color w:val="002F09"/>
        </w:rPr>
        <w:t xml:space="preserve"> из семейства лососевых </w:t>
      </w:r>
      <w:r>
        <w:rPr>
          <w:color w:val="002F09"/>
        </w:rPr>
        <w:t>- крупнейшая рыба местных рек. В</w:t>
      </w:r>
      <w:r w:rsidRPr="00463FF9">
        <w:rPr>
          <w:color w:val="002F09"/>
        </w:rPr>
        <w:t xml:space="preserve">ес ее может достигать 60 кг. Уступает размерами тайменю представитель этого же семейства - </w:t>
      </w:r>
      <w:r w:rsidRPr="00C27EA4">
        <w:rPr>
          <w:b/>
          <w:i/>
          <w:color w:val="002F09"/>
        </w:rPr>
        <w:t>ленок</w:t>
      </w:r>
      <w:r w:rsidRPr="00463FF9">
        <w:rPr>
          <w:color w:val="002F09"/>
        </w:rPr>
        <w:t xml:space="preserve">. Ленок значительно чаще своего сородича встречается в баунтовских водоемах. Вес его до 6 кг. К семейству лососевых, роду сигов относятся: </w:t>
      </w:r>
      <w:r w:rsidRPr="00C27EA4">
        <w:rPr>
          <w:b/>
          <w:i/>
          <w:color w:val="002F09"/>
        </w:rPr>
        <w:t>пелядь, сырок, сиг обыкновенный</w:t>
      </w:r>
      <w:r w:rsidRPr="00463FF9">
        <w:rPr>
          <w:color w:val="002F09"/>
        </w:rPr>
        <w:t xml:space="preserve">, редко встречающийся </w:t>
      </w:r>
      <w:r w:rsidRPr="00C27EA4">
        <w:rPr>
          <w:b/>
          <w:i/>
          <w:color w:val="002F09"/>
        </w:rPr>
        <w:t>валек,</w:t>
      </w:r>
      <w:r>
        <w:rPr>
          <w:color w:val="002F09"/>
        </w:rPr>
        <w:t xml:space="preserve"> и, обитающий</w:t>
      </w:r>
      <w:r w:rsidRPr="00463FF9">
        <w:rPr>
          <w:color w:val="002F09"/>
        </w:rPr>
        <w:t xml:space="preserve"> только в оз.Капилюши, один из подвидов ряпушки. Семейство хариусовых представлено </w:t>
      </w:r>
      <w:r w:rsidRPr="00C27EA4">
        <w:rPr>
          <w:b/>
          <w:i/>
          <w:color w:val="002F09"/>
        </w:rPr>
        <w:t>сибирским хариусом</w:t>
      </w:r>
      <w:r w:rsidRPr="00463FF9">
        <w:rPr>
          <w:color w:val="002F09"/>
        </w:rPr>
        <w:t xml:space="preserve">. Из семейства карповых имеются </w:t>
      </w:r>
      <w:r w:rsidRPr="00C27EA4">
        <w:rPr>
          <w:b/>
          <w:color w:val="002F09"/>
        </w:rPr>
        <w:t xml:space="preserve">плотва </w:t>
      </w:r>
      <w:r w:rsidRPr="00C27EA4">
        <w:rPr>
          <w:b/>
          <w:i/>
          <w:color w:val="002F09"/>
        </w:rPr>
        <w:t>(сорога), карась серебряный, елец, язь</w:t>
      </w:r>
      <w:r w:rsidRPr="00463FF9">
        <w:rPr>
          <w:color w:val="002F09"/>
        </w:rPr>
        <w:t xml:space="preserve"> - крупная рыба, вес до 8 кг., </w:t>
      </w:r>
      <w:r w:rsidRPr="00C27EA4">
        <w:rPr>
          <w:b/>
          <w:i/>
          <w:color w:val="002F09"/>
        </w:rPr>
        <w:t>гольян, гольян озерный и пескарь</w:t>
      </w:r>
      <w:r w:rsidRPr="00463FF9">
        <w:rPr>
          <w:color w:val="002F09"/>
        </w:rPr>
        <w:t>. Единственный пресноводный вид из семейства тресковых -</w:t>
      </w:r>
      <w:r w:rsidRPr="00C27EA4">
        <w:rPr>
          <w:b/>
          <w:i/>
          <w:color w:val="002F09"/>
        </w:rPr>
        <w:t xml:space="preserve"> налим</w:t>
      </w:r>
      <w:r w:rsidRPr="00463FF9">
        <w:rPr>
          <w:color w:val="002F09"/>
        </w:rPr>
        <w:t xml:space="preserve">, также крупная рыба, вес которой доходит до 25 кг. Размерами и весом может превосходить налима </w:t>
      </w:r>
      <w:r w:rsidRPr="00C27EA4">
        <w:rPr>
          <w:b/>
          <w:i/>
          <w:color w:val="002F09"/>
        </w:rPr>
        <w:t>щука обыкновенная</w:t>
      </w:r>
      <w:r w:rsidRPr="00463FF9">
        <w:rPr>
          <w:color w:val="002F09"/>
        </w:rPr>
        <w:t xml:space="preserve"> из семейства щуковых. </w:t>
      </w:r>
      <w:r w:rsidRPr="00463FF9">
        <w:t xml:space="preserve"> </w:t>
      </w:r>
      <w:r w:rsidRPr="00463FF9">
        <w:rPr>
          <w:color w:val="002F09"/>
        </w:rPr>
        <w:t xml:space="preserve">Представители семейства окуневых - </w:t>
      </w:r>
      <w:r w:rsidRPr="00C27EA4">
        <w:rPr>
          <w:b/>
          <w:i/>
          <w:color w:val="002F09"/>
        </w:rPr>
        <w:t>окунь и ерш</w:t>
      </w:r>
      <w:r w:rsidRPr="00463FF9">
        <w:rPr>
          <w:color w:val="002F09"/>
        </w:rPr>
        <w:t xml:space="preserve"> также водятся в реках и озерах Баунта.</w:t>
      </w:r>
    </w:p>
    <w:p w:rsidR="00ED0231" w:rsidRDefault="00ED0231" w:rsidP="00C27EA4">
      <w:pPr>
        <w:pStyle w:val="NormalWeb"/>
        <w:spacing w:before="0" w:beforeAutospacing="0" w:after="0" w:afterAutospacing="0" w:line="360" w:lineRule="auto"/>
        <w:ind w:firstLine="708"/>
        <w:jc w:val="both"/>
        <w:rPr>
          <w:color w:val="002F09"/>
        </w:rPr>
      </w:pPr>
    </w:p>
    <w:p w:rsidR="00ED0231" w:rsidRPr="00E120AD" w:rsidRDefault="00ED0231" w:rsidP="00E120AD">
      <w:pPr>
        <w:pStyle w:val="NormalWeb"/>
        <w:spacing w:before="0" w:beforeAutospacing="0" w:after="0" w:afterAutospacing="0" w:line="360" w:lineRule="auto"/>
        <w:ind w:firstLine="708"/>
        <w:jc w:val="center"/>
        <w:rPr>
          <w:b/>
          <w:color w:val="002F09"/>
        </w:rPr>
      </w:pPr>
      <w:r>
        <w:rPr>
          <w:b/>
          <w:color w:val="002F09"/>
        </w:rPr>
        <w:t>2.9. ОХОТНИЧЬЕ-ПРОМЫСЛОВЫЕ РЕСУРСЫ</w:t>
      </w:r>
    </w:p>
    <w:p w:rsidR="00ED0231" w:rsidRDefault="00ED0231" w:rsidP="00E120AD">
      <w:pPr>
        <w:pStyle w:val="u"/>
        <w:shd w:val="clear" w:color="auto" w:fill="FFFFFF"/>
        <w:spacing w:line="276" w:lineRule="auto"/>
        <w:jc w:val="center"/>
        <w:rPr>
          <w:b/>
          <w:color w:val="FF0000"/>
          <w:sz w:val="24"/>
          <w:szCs w:val="24"/>
        </w:rPr>
      </w:pP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Нормативы допустимого изъятия объектов животного мира, отнесенных к объектам охоты на территории лесничества и порядок их установления, определяется законодательством о животном мире.</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 xml:space="preserve">Охота в  лесах лесничества носит, как промысловый, так и спортивный (любительский) характер и регулируется приказом Министерства природных ресурсов и охраны окружающей среды Республики Бурятия  от 25.07.2006 г. № 52 – ПР, “Правила охоты на территории Республики Бурятия”, Законом Республики Бурятия  от 25 .10. 2007 г. № 2646 – 111 «О правилах использования лесов для ведения охотничьего хозяйства»,принят Народным Хуралом Республики Бурятия. </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Охотничьими угодьями признаются территории, акватории, являющиеся местом обитания охотничьих животных и на которых возможно их использование.</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Охотничьи угодья подразделяются на:</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 xml:space="preserve"> - территории  охотничьих угодий общего пользования;</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 xml:space="preserve"> -территории, акватории, предоставленные решениями органов исполнительной власти Республики Бурятия юридическим лицам и индивидуальным предпринимателям для осуществления пользования охотничьими животными на основании долгосрочной лицензии (охотничьи хозяйства)</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 xml:space="preserve">Порядок возможного использования объектов животного мира, отнесенный к объектам охоты на особо охраняемых природных территориях, определяется положениями о данных территориях. В целях охраны животного мира, полностью запрещается охота территории лесничества на редких и находящихся под угрозой исчезновения диких зверей и птиц, внесенных в Красную книгу  России и Красную книгу Республики Бурятия. </w:t>
      </w:r>
    </w:p>
    <w:p w:rsidR="00ED0231" w:rsidRPr="00E120AD" w:rsidRDefault="00ED0231" w:rsidP="00E120AD">
      <w:pPr>
        <w:spacing w:after="0"/>
        <w:ind w:firstLine="540"/>
        <w:jc w:val="both"/>
        <w:rPr>
          <w:rFonts w:ascii="Times New Roman" w:hAnsi="Times New Roman"/>
          <w:sz w:val="24"/>
          <w:szCs w:val="24"/>
        </w:rPr>
      </w:pPr>
      <w:r w:rsidRPr="00E120AD">
        <w:rPr>
          <w:rFonts w:ascii="Times New Roman" w:hAnsi="Times New Roman"/>
          <w:sz w:val="24"/>
          <w:szCs w:val="24"/>
        </w:rPr>
        <w:t>На территории Республики Бурятия подлежит охране как исчезнувший вид: Аргали, Дзерен. Крайне редкий, вероятно только изредка заходящий в республику вид Красный волк и исчезающий вид в пределах почти всего ареала Снежный барс. Требуют также особой заботы и охраны: Большой баклан, Черный аист, Малый лебедь, Орлан – белохвост и др.</w:t>
      </w:r>
    </w:p>
    <w:p w:rsidR="00ED0231" w:rsidRPr="00E120AD" w:rsidRDefault="00ED0231" w:rsidP="00E120AD">
      <w:pPr>
        <w:tabs>
          <w:tab w:val="left" w:pos="12100"/>
        </w:tabs>
        <w:spacing w:after="0"/>
        <w:ind w:firstLine="567"/>
        <w:jc w:val="both"/>
        <w:rPr>
          <w:rFonts w:ascii="Times New Roman" w:hAnsi="Times New Roman"/>
          <w:sz w:val="24"/>
          <w:szCs w:val="24"/>
        </w:rPr>
      </w:pPr>
      <w:r w:rsidRPr="00E120AD">
        <w:rPr>
          <w:rFonts w:ascii="Times New Roman" w:hAnsi="Times New Roman"/>
          <w:sz w:val="24"/>
          <w:szCs w:val="24"/>
        </w:rPr>
        <w:t>Главные объекты промысловой охоты – дикие пушные звери, дикие копытные и отчасти боровая дичь. Основные объекты спортивной охоты – пернатая дичь, зайцы, а также копытные. Перечень охотничьих животных, разрешенных к добыче, предельные нормы добычи на одного охотника и конкретные сроки охоты устанавливаются перед каждым сезоном охоты приказом Министерства природных ресурсов и охраны окружающей среды Республики Бурятия.</w:t>
      </w:r>
    </w:p>
    <w:p w:rsidR="00ED0231" w:rsidRPr="00E120AD" w:rsidRDefault="00ED0231" w:rsidP="00E120AD">
      <w:pPr>
        <w:tabs>
          <w:tab w:val="left" w:pos="12100"/>
        </w:tabs>
        <w:spacing w:after="0"/>
        <w:ind w:firstLine="567"/>
        <w:jc w:val="both"/>
        <w:rPr>
          <w:rFonts w:ascii="Times New Roman" w:hAnsi="Times New Roman"/>
          <w:sz w:val="24"/>
          <w:szCs w:val="24"/>
        </w:rPr>
      </w:pPr>
      <w:r w:rsidRPr="00E120AD">
        <w:rPr>
          <w:rFonts w:ascii="Times New Roman" w:hAnsi="Times New Roman"/>
          <w:sz w:val="24"/>
          <w:szCs w:val="24"/>
        </w:rPr>
        <w:t xml:space="preserve">Действующими Правилами охоты на территории Республики Бурятия” (2006) установлены следующие предельные сроки добычи охотничьих животных. </w:t>
      </w:r>
    </w:p>
    <w:p w:rsidR="00ED0231" w:rsidRPr="00E120AD" w:rsidRDefault="00ED0231" w:rsidP="00E120AD">
      <w:pPr>
        <w:spacing w:after="0"/>
        <w:ind w:firstLine="567"/>
        <w:jc w:val="both"/>
        <w:rPr>
          <w:rFonts w:ascii="Times New Roman" w:hAnsi="Times New Roman"/>
          <w:sz w:val="24"/>
          <w:szCs w:val="24"/>
        </w:rPr>
      </w:pPr>
      <w:r w:rsidRPr="00E120AD">
        <w:rPr>
          <w:rFonts w:ascii="Times New Roman" w:hAnsi="Times New Roman"/>
          <w:sz w:val="24"/>
          <w:szCs w:val="24"/>
        </w:rPr>
        <w:t>Круглогодично разрешается натаска и нагонка охотничьих собак на специально отведенных территориях (участка).</w:t>
      </w:r>
    </w:p>
    <w:p w:rsidR="00ED0231" w:rsidRPr="00E120AD" w:rsidRDefault="00ED0231" w:rsidP="00E120AD">
      <w:pPr>
        <w:spacing w:after="0"/>
        <w:ind w:firstLine="567"/>
        <w:jc w:val="both"/>
        <w:rPr>
          <w:rFonts w:ascii="Times New Roman" w:hAnsi="Times New Roman"/>
          <w:sz w:val="24"/>
          <w:szCs w:val="24"/>
        </w:rPr>
      </w:pPr>
      <w:r w:rsidRPr="00E120AD">
        <w:rPr>
          <w:rFonts w:ascii="Times New Roman" w:hAnsi="Times New Roman"/>
          <w:sz w:val="24"/>
          <w:szCs w:val="24"/>
        </w:rPr>
        <w:t>Количество и граница таких участков, правила их использования устанавливаются охотничьими хозяйствами по согласованию с органом, уполномоченным осуществлять контроль и надзор в области охраны и воспроизводства объектов животного мира.</w:t>
      </w:r>
    </w:p>
    <w:p w:rsidR="00ED0231" w:rsidRPr="00E120AD" w:rsidRDefault="00ED0231" w:rsidP="00E120AD">
      <w:pPr>
        <w:spacing w:after="0"/>
        <w:ind w:firstLine="567"/>
        <w:jc w:val="both"/>
        <w:rPr>
          <w:rFonts w:ascii="Times New Roman" w:hAnsi="Times New Roman"/>
          <w:sz w:val="24"/>
          <w:szCs w:val="24"/>
        </w:rPr>
      </w:pPr>
      <w:r w:rsidRPr="00E120AD">
        <w:rPr>
          <w:rFonts w:ascii="Times New Roman" w:hAnsi="Times New Roman"/>
          <w:sz w:val="24"/>
          <w:szCs w:val="24"/>
        </w:rPr>
        <w:t>Натаска и нагонка разрешаются во всех открытых для охоты охотничьих угодьях в следующие сроки: по белки с 10 августа по 28 (29) февраля; по зайцу, лисице с 1 сентября по 28 (29) февраля.</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      Натаска и нагонка в закрытых для охоты сроки, если при этом не осуществляется добыча охотничьих животных, производится по разрешениям, выдаваемым охотничьими хозяйствами в порядке, согласованном с органом уполномоченным осуществлять контроль и надзор в области охраны и воспроизводства объектов животного мира.</w:t>
      </w:r>
    </w:p>
    <w:p w:rsidR="00ED0231" w:rsidRPr="00E120AD" w:rsidRDefault="00ED0231" w:rsidP="00E120AD">
      <w:pPr>
        <w:spacing w:after="0"/>
        <w:ind w:firstLine="567"/>
        <w:jc w:val="both"/>
        <w:rPr>
          <w:rFonts w:ascii="Times New Roman" w:hAnsi="Times New Roman"/>
          <w:sz w:val="24"/>
          <w:szCs w:val="24"/>
        </w:rPr>
      </w:pPr>
      <w:r w:rsidRPr="00E120AD">
        <w:rPr>
          <w:rFonts w:ascii="Times New Roman" w:hAnsi="Times New Roman"/>
          <w:sz w:val="24"/>
          <w:szCs w:val="24"/>
        </w:rPr>
        <w:t>Притравка по лисице, барсуку в закрытые для охоты сроки осуществляется только на притравочных станциях.</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Добыча пушных зверей может осуществляться в следующие предельные сроки: </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бурундук -  с 15 марта по 30 апреля, с 15 августа по 30 октября; </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суслик, хомяк, водяная полевка – без ограничения;</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лисица с 15 октября по 28 (29) февраля;</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ондатра с 15 сентября по 31 октября; </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белка, летяга, колонок, росомаха, горностай, солонгой, степной  хорь, американская норка, ласка – с 20 октября по 28 (29) февраля;</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барсук, сурок (тарбаган) – с 1 августа до залегания в зимнюю спячку; </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крот – с 25 июня по 25 октября.    </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 xml:space="preserve">       Охота на зайцев разрешается в предельные сроки с 15 сентября по 28 (29) февраля. </w:t>
      </w:r>
    </w:p>
    <w:p w:rsidR="00ED0231" w:rsidRPr="00E120AD" w:rsidRDefault="00ED0231" w:rsidP="00E120AD">
      <w:pPr>
        <w:spacing w:after="0"/>
        <w:ind w:firstLine="708"/>
        <w:jc w:val="both"/>
        <w:rPr>
          <w:rFonts w:ascii="Times New Roman" w:hAnsi="Times New Roman"/>
          <w:sz w:val="24"/>
          <w:szCs w:val="24"/>
        </w:rPr>
      </w:pPr>
      <w:r w:rsidRPr="00E120AD">
        <w:rPr>
          <w:rFonts w:ascii="Times New Roman" w:hAnsi="Times New Roman"/>
          <w:sz w:val="24"/>
          <w:szCs w:val="24"/>
        </w:rPr>
        <w:t xml:space="preserve">Добыча видов пушных зверей нелицензионных видов регламентируется только продолжительностью сезона охоты на животное конкретного вида. </w:t>
      </w:r>
    </w:p>
    <w:p w:rsidR="00ED0231" w:rsidRPr="00E120AD" w:rsidRDefault="00ED0231" w:rsidP="00E120AD">
      <w:pPr>
        <w:spacing w:after="0"/>
        <w:ind w:firstLine="708"/>
        <w:jc w:val="both"/>
        <w:rPr>
          <w:rFonts w:ascii="Times New Roman" w:hAnsi="Times New Roman"/>
          <w:sz w:val="24"/>
          <w:szCs w:val="24"/>
        </w:rPr>
      </w:pPr>
      <w:r w:rsidRPr="00E120AD">
        <w:rPr>
          <w:rFonts w:ascii="Times New Roman" w:hAnsi="Times New Roman"/>
          <w:sz w:val="24"/>
          <w:szCs w:val="24"/>
        </w:rPr>
        <w:t xml:space="preserve">Предельные сроки охоты на пернатую дичь (сизый голубь, скалистый голубь) устанавливаются с последней субботы августа по 28 (29) февраля. Дневные нормы добычи голубей не лимитируются. </w:t>
      </w:r>
    </w:p>
    <w:p w:rsidR="00ED0231" w:rsidRPr="00E120AD" w:rsidRDefault="00ED0231" w:rsidP="00E120AD">
      <w:pPr>
        <w:spacing w:after="0"/>
        <w:ind w:firstLine="708"/>
        <w:jc w:val="both"/>
        <w:rPr>
          <w:rFonts w:ascii="Times New Roman" w:hAnsi="Times New Roman"/>
          <w:sz w:val="24"/>
          <w:szCs w:val="24"/>
        </w:rPr>
      </w:pPr>
      <w:r w:rsidRPr="00E120AD">
        <w:rPr>
          <w:rFonts w:ascii="Times New Roman" w:hAnsi="Times New Roman"/>
          <w:sz w:val="24"/>
          <w:szCs w:val="24"/>
        </w:rPr>
        <w:t>На территории Республики Бурятия подлежит регулированию численности животных, наносящих ущерб охотничьему хозяйству в течении круглого года вороны, серебристые чайки, обыкновенной сороки и бродячих беспородных собак и кошек.</w:t>
      </w:r>
    </w:p>
    <w:p w:rsidR="00ED0231" w:rsidRPr="00E120AD" w:rsidRDefault="00ED0231" w:rsidP="00E120AD">
      <w:pPr>
        <w:spacing w:after="0"/>
        <w:jc w:val="both"/>
        <w:rPr>
          <w:rFonts w:ascii="Times New Roman" w:hAnsi="Times New Roman"/>
          <w:sz w:val="24"/>
          <w:szCs w:val="24"/>
        </w:rPr>
      </w:pPr>
      <w:r w:rsidRPr="00E120AD">
        <w:rPr>
          <w:rFonts w:ascii="Times New Roman" w:hAnsi="Times New Roman"/>
          <w:sz w:val="24"/>
          <w:szCs w:val="24"/>
        </w:rPr>
        <w:tab/>
        <w:t>На период действия лесохозяйственного регламента лесничеству рекомендуется проводить мероприятия по охране и сохранению благоприятных условий для обитания охотничьих видов животных. В таблице 14 приведены параметры разрешенного использования лесовпри ведении охотничьего хозяйства  (биологические мероприятия) в лесничестве.</w:t>
      </w:r>
    </w:p>
    <w:p w:rsidR="00ED0231" w:rsidRPr="00E120AD" w:rsidRDefault="00ED0231" w:rsidP="00E120AD">
      <w:pPr>
        <w:jc w:val="both"/>
        <w:rPr>
          <w:rFonts w:ascii="Times New Roman" w:hAnsi="Times New Roman"/>
          <w:sz w:val="24"/>
          <w:szCs w:val="24"/>
        </w:rPr>
      </w:pPr>
    </w:p>
    <w:p w:rsidR="00ED0231" w:rsidRPr="00E120AD" w:rsidRDefault="00ED0231" w:rsidP="00E120AD">
      <w:pPr>
        <w:ind w:firstLine="567"/>
        <w:jc w:val="right"/>
        <w:rPr>
          <w:rFonts w:ascii="Times New Roman" w:hAnsi="Times New Roman"/>
          <w:sz w:val="24"/>
          <w:szCs w:val="24"/>
        </w:rPr>
      </w:pPr>
      <w:r w:rsidRPr="00E120AD">
        <w:rPr>
          <w:rFonts w:ascii="Times New Roman" w:hAnsi="Times New Roman"/>
          <w:sz w:val="24"/>
          <w:szCs w:val="24"/>
        </w:rPr>
        <w:t>Таблица 14</w:t>
      </w:r>
    </w:p>
    <w:p w:rsidR="00ED0231" w:rsidRPr="00E120AD" w:rsidRDefault="00ED0231" w:rsidP="00E120AD">
      <w:pPr>
        <w:jc w:val="center"/>
        <w:rPr>
          <w:rFonts w:ascii="Times New Roman" w:hAnsi="Times New Roman"/>
          <w:sz w:val="24"/>
          <w:szCs w:val="24"/>
        </w:rPr>
      </w:pPr>
      <w:r w:rsidRPr="00E120AD">
        <w:rPr>
          <w:rFonts w:ascii="Times New Roman" w:hAnsi="Times New Roman"/>
          <w:sz w:val="24"/>
          <w:szCs w:val="24"/>
        </w:rPr>
        <w:t>Параметры разрешенного использования лесов</w:t>
      </w:r>
    </w:p>
    <w:p w:rsidR="00ED0231" w:rsidRPr="00E120AD" w:rsidRDefault="00ED0231" w:rsidP="00E120AD">
      <w:pPr>
        <w:jc w:val="center"/>
        <w:rPr>
          <w:rFonts w:ascii="Times New Roman" w:hAnsi="Times New Roman"/>
          <w:sz w:val="24"/>
          <w:szCs w:val="24"/>
        </w:rPr>
      </w:pPr>
      <w:r w:rsidRPr="00E120AD">
        <w:rPr>
          <w:rFonts w:ascii="Times New Roman" w:hAnsi="Times New Roman"/>
          <w:sz w:val="24"/>
          <w:szCs w:val="24"/>
        </w:rPr>
        <w:t>при ведении охотничьего хозяйства</w:t>
      </w:r>
    </w:p>
    <w:p w:rsidR="00ED0231" w:rsidRPr="00E120AD" w:rsidRDefault="00ED0231" w:rsidP="00E120AD">
      <w:pPr>
        <w:ind w:firstLine="567"/>
        <w:jc w:val="right"/>
        <w:rPr>
          <w:rFonts w:ascii="Times New Roman" w:hAnsi="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863"/>
        <w:gridCol w:w="1483"/>
        <w:gridCol w:w="2996"/>
      </w:tblGrid>
      <w:tr w:rsidR="00ED0231" w:rsidRPr="00E120AD" w:rsidTr="00EA1487">
        <w:tc>
          <w:tcPr>
            <w:tcW w:w="0" w:type="auto"/>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w:t>
            </w:r>
          </w:p>
        </w:tc>
        <w:tc>
          <w:tcPr>
            <w:tcW w:w="486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Виды мероприятий</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Единица измерения</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Ежегодный допустимый</w:t>
            </w:r>
          </w:p>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объем</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1</w:t>
            </w:r>
          </w:p>
        </w:tc>
        <w:tc>
          <w:tcPr>
            <w:tcW w:w="486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2</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3</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4</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1</w:t>
            </w:r>
          </w:p>
        </w:tc>
        <w:tc>
          <w:tcPr>
            <w:tcW w:w="4863" w:type="dxa"/>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Устройство подкормочных площадок</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шт</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15</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2</w:t>
            </w:r>
          </w:p>
        </w:tc>
        <w:tc>
          <w:tcPr>
            <w:tcW w:w="4863" w:type="dxa"/>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Устройство кормушек</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шт</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15</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3</w:t>
            </w:r>
          </w:p>
        </w:tc>
        <w:tc>
          <w:tcPr>
            <w:tcW w:w="4863" w:type="dxa"/>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Устройство солонцов</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шт</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20</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4</w:t>
            </w:r>
          </w:p>
        </w:tc>
        <w:tc>
          <w:tcPr>
            <w:tcW w:w="4863" w:type="dxa"/>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Порубка осины, ивы</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 xml:space="preserve">шт </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5</w:t>
            </w:r>
          </w:p>
        </w:tc>
        <w:tc>
          <w:tcPr>
            <w:tcW w:w="4863" w:type="dxa"/>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Устройство охотничьих вышек</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шт</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2</w:t>
            </w:r>
          </w:p>
        </w:tc>
      </w:tr>
      <w:tr w:rsidR="00ED0231" w:rsidRPr="00E120AD" w:rsidTr="00EA1487">
        <w:tc>
          <w:tcPr>
            <w:tcW w:w="0" w:type="auto"/>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6</w:t>
            </w:r>
          </w:p>
        </w:tc>
        <w:tc>
          <w:tcPr>
            <w:tcW w:w="4863" w:type="dxa"/>
          </w:tcPr>
          <w:p w:rsidR="00ED0231" w:rsidRPr="00E120AD" w:rsidRDefault="00ED0231" w:rsidP="00EA1487">
            <w:pPr>
              <w:rPr>
                <w:rFonts w:ascii="Times New Roman" w:hAnsi="Times New Roman"/>
                <w:sz w:val="24"/>
                <w:szCs w:val="24"/>
              </w:rPr>
            </w:pPr>
            <w:r w:rsidRPr="00E120AD">
              <w:rPr>
                <w:rFonts w:ascii="Times New Roman" w:hAnsi="Times New Roman"/>
                <w:sz w:val="24"/>
                <w:szCs w:val="24"/>
              </w:rPr>
              <w:t>Устройство охотничьих избушек</w:t>
            </w:r>
          </w:p>
        </w:tc>
        <w:tc>
          <w:tcPr>
            <w:tcW w:w="1483"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шт</w:t>
            </w:r>
          </w:p>
        </w:tc>
        <w:tc>
          <w:tcPr>
            <w:tcW w:w="2996" w:type="dxa"/>
          </w:tcPr>
          <w:p w:rsidR="00ED0231" w:rsidRPr="00E120AD" w:rsidRDefault="00ED0231" w:rsidP="00EA1487">
            <w:pPr>
              <w:jc w:val="center"/>
              <w:rPr>
                <w:rFonts w:ascii="Times New Roman" w:hAnsi="Times New Roman"/>
                <w:sz w:val="24"/>
                <w:szCs w:val="24"/>
              </w:rPr>
            </w:pPr>
            <w:r w:rsidRPr="00E120AD">
              <w:rPr>
                <w:rFonts w:ascii="Times New Roman" w:hAnsi="Times New Roman"/>
                <w:sz w:val="24"/>
                <w:szCs w:val="24"/>
              </w:rPr>
              <w:t>-</w:t>
            </w:r>
          </w:p>
        </w:tc>
      </w:tr>
    </w:tbl>
    <w:p w:rsidR="00ED0231" w:rsidRPr="00E120AD" w:rsidRDefault="00ED0231" w:rsidP="00E120AD">
      <w:pPr>
        <w:rPr>
          <w:rFonts w:ascii="Times New Roman" w:hAnsi="Times New Roman"/>
          <w:sz w:val="24"/>
          <w:szCs w:val="24"/>
        </w:rPr>
      </w:pPr>
    </w:p>
    <w:p w:rsidR="00ED0231" w:rsidRPr="00E120AD" w:rsidRDefault="00ED0231" w:rsidP="00E120AD">
      <w:pPr>
        <w:jc w:val="both"/>
        <w:rPr>
          <w:rFonts w:ascii="Times New Roman" w:hAnsi="Times New Roman"/>
          <w:sz w:val="24"/>
          <w:szCs w:val="24"/>
        </w:rPr>
      </w:pPr>
      <w:r w:rsidRPr="00E120AD">
        <w:rPr>
          <w:rFonts w:ascii="Times New Roman" w:hAnsi="Times New Roman"/>
          <w:sz w:val="24"/>
          <w:szCs w:val="24"/>
        </w:rPr>
        <w:t xml:space="preserve">          Параметры приведены на основании основных нормативов биотехнических мероприятий ,разработанных в соответствии с письмом Главохоты РСФСР от 27.05.1985 г. № 2-26.</w:t>
      </w:r>
    </w:p>
    <w:p w:rsidR="00ED0231" w:rsidRPr="00E120AD" w:rsidRDefault="00ED0231" w:rsidP="0001424C">
      <w:pPr>
        <w:pStyle w:val="NoSpacing"/>
      </w:pPr>
    </w:p>
    <w:p w:rsidR="00ED0231" w:rsidRPr="00E120AD" w:rsidRDefault="00ED0231" w:rsidP="0001424C">
      <w:pPr>
        <w:pStyle w:val="NoSpacing"/>
      </w:pPr>
    </w:p>
    <w:p w:rsidR="00ED0231" w:rsidRPr="00E120AD"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01424C">
      <w:pPr>
        <w:pStyle w:val="NoSpacing"/>
      </w:pPr>
    </w:p>
    <w:p w:rsidR="00ED0231" w:rsidRDefault="00ED0231" w:rsidP="00664EDA">
      <w:pPr>
        <w:tabs>
          <w:tab w:val="num" w:pos="252"/>
        </w:tabs>
        <w:spacing w:line="360" w:lineRule="auto"/>
        <w:ind w:firstLine="720"/>
        <w:jc w:val="center"/>
        <w:rPr>
          <w:rFonts w:ascii="Times New Roman" w:hAnsi="Times New Roman"/>
          <w:i/>
          <w:sz w:val="24"/>
          <w:szCs w:val="24"/>
        </w:rPr>
        <w:sectPr w:rsidR="00ED0231" w:rsidSect="00967648">
          <w:pgSz w:w="11906" w:h="16838"/>
          <w:pgMar w:top="1134" w:right="850" w:bottom="1134"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D0231" w:rsidRDefault="00ED0231" w:rsidP="0001424C">
      <w:pPr>
        <w:pStyle w:val="NoSpacing"/>
      </w:pPr>
    </w:p>
    <w:p w:rsidR="00ED0231" w:rsidRDefault="00ED0231" w:rsidP="0038726F">
      <w:pPr>
        <w:pStyle w:val="TOC3"/>
        <w:rPr>
          <w:rStyle w:val="Hyperlink"/>
          <w:color w:val="auto"/>
          <w:u w:val="none"/>
        </w:rPr>
      </w:pPr>
    </w:p>
    <w:p w:rsidR="00ED0231" w:rsidRPr="005A7664" w:rsidRDefault="00ED0231" w:rsidP="005A7664">
      <w:pPr>
        <w:spacing w:after="0" w:line="312" w:lineRule="auto"/>
        <w:jc w:val="center"/>
        <w:rPr>
          <w:rFonts w:ascii="Times New Roman" w:hAnsi="Times New Roman"/>
          <w:b/>
          <w:sz w:val="24"/>
          <w:szCs w:val="24"/>
        </w:rPr>
      </w:pPr>
      <w:r>
        <w:rPr>
          <w:rFonts w:ascii="Times New Roman" w:hAnsi="Times New Roman"/>
          <w:b/>
          <w:sz w:val="24"/>
          <w:szCs w:val="24"/>
        </w:rPr>
        <w:t>2.10</w:t>
      </w:r>
      <w:r w:rsidRPr="005A7664">
        <w:rPr>
          <w:rFonts w:ascii="Times New Roman" w:hAnsi="Times New Roman"/>
          <w:b/>
          <w:sz w:val="24"/>
          <w:szCs w:val="24"/>
        </w:rPr>
        <w:t>. РЕКРЕАЦИОННЫЕ РЕСУРСЫ</w:t>
      </w:r>
    </w:p>
    <w:p w:rsidR="00ED0231" w:rsidRPr="00F23814" w:rsidRDefault="00ED0231" w:rsidP="00F23814">
      <w:pPr>
        <w:pStyle w:val="Heading1"/>
        <w:spacing w:before="0" w:line="276" w:lineRule="auto"/>
        <w:jc w:val="both"/>
        <w:rPr>
          <w:rFonts w:ascii="Times New Roman" w:hAnsi="Times New Roman"/>
          <w:b w:val="0"/>
          <w:sz w:val="24"/>
          <w:szCs w:val="24"/>
        </w:rPr>
      </w:pPr>
      <w:r w:rsidRPr="00F23814">
        <w:rPr>
          <w:rFonts w:ascii="Times New Roman" w:hAnsi="Times New Roman"/>
          <w:b w:val="0"/>
          <w:sz w:val="24"/>
          <w:szCs w:val="24"/>
        </w:rPr>
        <w:t>ПЕРЕЧЕНЬ</w:t>
      </w:r>
    </w:p>
    <w:p w:rsidR="00ED0231" w:rsidRPr="00F23814" w:rsidRDefault="00ED0231" w:rsidP="00F23814">
      <w:pPr>
        <w:pStyle w:val="BodyText"/>
        <w:spacing w:line="276" w:lineRule="auto"/>
        <w:jc w:val="both"/>
        <w:rPr>
          <w:rFonts w:ascii="Times New Roman" w:hAnsi="Times New Roman" w:cs="Times New Roman"/>
          <w:bCs/>
          <w:color w:val="000000"/>
          <w:sz w:val="24"/>
          <w:szCs w:val="24"/>
          <w:lang w:val="ru-RU" w:eastAsia="ru-RU"/>
        </w:rPr>
      </w:pPr>
      <w:r w:rsidRPr="00F23814">
        <w:rPr>
          <w:rFonts w:ascii="Times New Roman" w:hAnsi="Times New Roman" w:cs="Times New Roman"/>
          <w:bCs/>
          <w:color w:val="000000"/>
          <w:sz w:val="24"/>
          <w:szCs w:val="24"/>
          <w:lang w:val="ru-RU" w:eastAsia="ru-RU"/>
        </w:rPr>
        <w:t>территории, используемых и перспективных для использования в ре</w:t>
      </w:r>
      <w:r w:rsidRPr="00F23814">
        <w:rPr>
          <w:rFonts w:ascii="Times New Roman" w:hAnsi="Times New Roman" w:cs="Times New Roman"/>
          <w:bCs/>
          <w:color w:val="000000"/>
          <w:sz w:val="24"/>
          <w:szCs w:val="24"/>
          <w:lang w:val="ru-RU" w:eastAsia="ru-RU"/>
        </w:rPr>
        <w:softHyphen/>
        <w:t>креационных целях, включенных и подлежащих включению в реестр</w:t>
      </w:r>
    </w:p>
    <w:p w:rsidR="00ED0231" w:rsidRPr="00F23814" w:rsidRDefault="00ED0231" w:rsidP="00F23814">
      <w:pPr>
        <w:spacing w:after="0"/>
        <w:jc w:val="both"/>
        <w:rPr>
          <w:rFonts w:ascii="Times New Roman" w:hAnsi="Times New Roman"/>
          <w:sz w:val="24"/>
          <w:szCs w:val="24"/>
        </w:rPr>
      </w:pPr>
      <w:r w:rsidRPr="00F23814">
        <w:rPr>
          <w:rFonts w:ascii="Times New Roman" w:hAnsi="Times New Roman"/>
          <w:bCs/>
          <w:sz w:val="24"/>
          <w:szCs w:val="24"/>
        </w:rPr>
        <w:t>курортного Фонда и государственный кадастр особо охраняемых территории с разрешенной рекреационной деятель</w:t>
      </w:r>
      <w:r w:rsidRPr="00F23814">
        <w:rPr>
          <w:rFonts w:ascii="Times New Roman" w:hAnsi="Times New Roman"/>
          <w:bCs/>
          <w:sz w:val="24"/>
          <w:szCs w:val="24"/>
        </w:rPr>
        <w:softHyphen/>
        <w:t>ностью Российской Федерации и Республики Бурятия</w:t>
      </w:r>
    </w:p>
    <w:p w:rsidR="00ED0231" w:rsidRPr="00F23814" w:rsidRDefault="00ED0231" w:rsidP="00F23814">
      <w:pPr>
        <w:spacing w:after="0"/>
        <w:jc w:val="both"/>
        <w:rPr>
          <w:rFonts w:ascii="Times New Roman" w:hAnsi="Times New Roman"/>
          <w:sz w:val="24"/>
          <w:szCs w:val="24"/>
        </w:rPr>
      </w:pPr>
    </w:p>
    <w:p w:rsidR="00ED0231" w:rsidRPr="00F23814" w:rsidRDefault="00ED0231" w:rsidP="00F23814">
      <w:pPr>
        <w:spacing w:after="0"/>
        <w:ind w:left="560"/>
        <w:jc w:val="both"/>
        <w:rPr>
          <w:rFonts w:ascii="Times New Roman" w:hAnsi="Times New Roman"/>
          <w:sz w:val="24"/>
          <w:szCs w:val="24"/>
        </w:rPr>
      </w:pPr>
      <w:r w:rsidRPr="00F23814">
        <w:rPr>
          <w:rFonts w:ascii="Times New Roman" w:hAnsi="Times New Roman"/>
          <w:bCs/>
          <w:sz w:val="24"/>
          <w:szCs w:val="24"/>
        </w:rPr>
        <w:t>3.Бичурский район</w:t>
      </w:r>
    </w:p>
    <w:p w:rsidR="00ED0231" w:rsidRPr="00F23814" w:rsidRDefault="00ED0231" w:rsidP="00F23814">
      <w:pPr>
        <w:spacing w:after="0"/>
        <w:ind w:right="1600"/>
        <w:jc w:val="both"/>
        <w:rPr>
          <w:rFonts w:ascii="Times New Roman" w:hAnsi="Times New Roman"/>
          <w:sz w:val="24"/>
          <w:szCs w:val="24"/>
        </w:rPr>
      </w:pPr>
      <w:r w:rsidRPr="00F23814">
        <w:rPr>
          <w:rFonts w:ascii="Times New Roman" w:hAnsi="Times New Roman"/>
          <w:sz w:val="24"/>
          <w:szCs w:val="24"/>
        </w:rPr>
        <w:t>территория источников в местности Шара-Горхон территория источника в местности Тарбагатайка парк имени 5-летия Победы в с. Бичура территория источника в местности Станок</w:t>
      </w:r>
    </w:p>
    <w:p w:rsidR="00ED0231" w:rsidRPr="00F23814" w:rsidRDefault="00ED0231" w:rsidP="00F23814">
      <w:pPr>
        <w:spacing w:after="0"/>
        <w:ind w:right="1600"/>
        <w:jc w:val="both"/>
        <w:rPr>
          <w:rFonts w:ascii="Times New Roman" w:hAnsi="Times New Roman"/>
          <w:sz w:val="24"/>
          <w:szCs w:val="24"/>
        </w:rPr>
        <w:sectPr w:rsidR="00ED0231" w:rsidRPr="00F23814" w:rsidSect="00D862BE">
          <w:pgSz w:w="11900" w:h="16820"/>
          <w:pgMar w:top="1134" w:right="3940" w:bottom="720" w:left="1440" w:header="720" w:footer="720" w:gutter="0"/>
          <w:cols w:space="60"/>
          <w:noEndnote/>
        </w:sectPr>
      </w:pPr>
    </w:p>
    <w:p w:rsidR="00ED0231" w:rsidRDefault="00ED0231" w:rsidP="00D862BE">
      <w:pPr>
        <w:jc w:val="both"/>
        <w:rPr>
          <w:sz w:val="24"/>
          <w:szCs w:val="24"/>
        </w:rPr>
      </w:pPr>
      <w:r>
        <w:rPr>
          <w:sz w:val="24"/>
          <w:szCs w:val="24"/>
        </w:rPr>
        <w:t>местность Ельник</w:t>
      </w:r>
    </w:p>
    <w:p w:rsidR="00ED0231" w:rsidRDefault="00ED0231" w:rsidP="00D862BE">
      <w:pPr>
        <w:jc w:val="both"/>
        <w:rPr>
          <w:sz w:val="24"/>
          <w:szCs w:val="24"/>
        </w:rPr>
      </w:pPr>
      <w:r>
        <w:rPr>
          <w:sz w:val="24"/>
          <w:szCs w:val="24"/>
        </w:rPr>
        <w:t>территория источника в местности Дурхэн-Хаху</w:t>
      </w:r>
    </w:p>
    <w:p w:rsidR="00ED0231" w:rsidRDefault="00ED0231" w:rsidP="00D862BE">
      <w:pPr>
        <w:jc w:val="both"/>
        <w:rPr>
          <w:sz w:val="24"/>
          <w:szCs w:val="24"/>
        </w:rPr>
      </w:pPr>
      <w:r>
        <w:rPr>
          <w:sz w:val="24"/>
          <w:szCs w:val="24"/>
        </w:rPr>
        <w:t>район Алтайского водохранилища</w:t>
      </w:r>
    </w:p>
    <w:p w:rsidR="00ED0231" w:rsidRDefault="00ED0231" w:rsidP="00D862BE">
      <w:pPr>
        <w:jc w:val="both"/>
        <w:rPr>
          <w:sz w:val="24"/>
          <w:szCs w:val="24"/>
        </w:rPr>
      </w:pPr>
      <w:r>
        <w:rPr>
          <w:sz w:val="24"/>
          <w:szCs w:val="24"/>
        </w:rPr>
        <w:t>территория источника Аршан в местности Номтойка</w:t>
      </w:r>
    </w:p>
    <w:p w:rsidR="00ED0231" w:rsidRDefault="00ED0231" w:rsidP="00D862BE">
      <w:pPr>
        <w:jc w:val="both"/>
        <w:rPr>
          <w:sz w:val="24"/>
          <w:szCs w:val="24"/>
        </w:rPr>
      </w:pPr>
      <w:r>
        <w:rPr>
          <w:sz w:val="24"/>
          <w:szCs w:val="24"/>
        </w:rPr>
        <w:t>территория источника в местности Ара-Харлун</w:t>
      </w:r>
    </w:p>
    <w:p w:rsidR="00ED0231" w:rsidRDefault="00ED0231" w:rsidP="00D862BE">
      <w:pPr>
        <w:jc w:val="both"/>
        <w:rPr>
          <w:sz w:val="24"/>
          <w:szCs w:val="24"/>
        </w:rPr>
      </w:pPr>
      <w:r>
        <w:rPr>
          <w:sz w:val="24"/>
          <w:szCs w:val="24"/>
        </w:rPr>
        <w:t>территория источника Кукун</w:t>
      </w:r>
    </w:p>
    <w:p w:rsidR="00ED0231" w:rsidRDefault="00ED0231" w:rsidP="00D862BE">
      <w:pPr>
        <w:jc w:val="both"/>
        <w:rPr>
          <w:sz w:val="24"/>
          <w:szCs w:val="24"/>
        </w:rPr>
      </w:pPr>
      <w:r>
        <w:rPr>
          <w:sz w:val="24"/>
          <w:szCs w:val="24"/>
        </w:rPr>
        <w:t>местность Омут по р. Куналейка</w:t>
      </w:r>
    </w:p>
    <w:p w:rsidR="00ED0231" w:rsidRDefault="00ED0231" w:rsidP="00D862BE">
      <w:pPr>
        <w:jc w:val="both"/>
        <w:rPr>
          <w:sz w:val="24"/>
          <w:szCs w:val="24"/>
        </w:rPr>
      </w:pPr>
      <w:r>
        <w:rPr>
          <w:sz w:val="24"/>
          <w:szCs w:val="24"/>
        </w:rPr>
        <w:t>территория источника Барун-Киреть</w:t>
      </w:r>
    </w:p>
    <w:p w:rsidR="00ED0231" w:rsidRDefault="00ED0231" w:rsidP="00D862BE">
      <w:pPr>
        <w:jc w:val="both"/>
        <w:rPr>
          <w:sz w:val="24"/>
          <w:szCs w:val="24"/>
        </w:rPr>
      </w:pPr>
      <w:r>
        <w:rPr>
          <w:sz w:val="24"/>
          <w:szCs w:val="24"/>
        </w:rPr>
        <w:t>местность Нарим по р. Елан</w:t>
      </w:r>
    </w:p>
    <w:p w:rsidR="00ED0231" w:rsidRDefault="00ED0231" w:rsidP="00D862BE">
      <w:pPr>
        <w:jc w:val="both"/>
        <w:rPr>
          <w:sz w:val="24"/>
          <w:szCs w:val="24"/>
        </w:rPr>
      </w:pPr>
      <w:r>
        <w:rPr>
          <w:sz w:val="24"/>
          <w:szCs w:val="24"/>
        </w:rPr>
        <w:t>местность Наталина поляна</w:t>
      </w:r>
    </w:p>
    <w:p w:rsidR="00ED0231" w:rsidRDefault="00ED0231" w:rsidP="00D862BE">
      <w:pPr>
        <w:jc w:val="both"/>
        <w:rPr>
          <w:sz w:val="24"/>
          <w:szCs w:val="24"/>
        </w:rPr>
      </w:pPr>
      <w:r>
        <w:rPr>
          <w:sz w:val="24"/>
          <w:szCs w:val="24"/>
        </w:rPr>
        <w:t>территория источника в местности Нарин-Заган (Шибертуй)</w:t>
      </w:r>
    </w:p>
    <w:p w:rsidR="00ED0231" w:rsidRDefault="00ED0231" w:rsidP="00D862BE">
      <w:pPr>
        <w:jc w:val="both"/>
        <w:rPr>
          <w:sz w:val="24"/>
          <w:szCs w:val="24"/>
        </w:rPr>
      </w:pPr>
      <w:r>
        <w:rPr>
          <w:sz w:val="24"/>
          <w:szCs w:val="24"/>
        </w:rPr>
        <w:t>территория источника "Аршан" в с. Старые ключи</w:t>
      </w:r>
    </w:p>
    <w:p w:rsidR="00ED0231" w:rsidRDefault="00ED0231" w:rsidP="00D862BE">
      <w:pPr>
        <w:jc w:val="both"/>
        <w:rPr>
          <w:sz w:val="24"/>
          <w:szCs w:val="24"/>
        </w:rPr>
      </w:pPr>
      <w:r>
        <w:rPr>
          <w:sz w:val="24"/>
          <w:szCs w:val="24"/>
        </w:rPr>
        <w:t>.разрез «Береговая»</w:t>
      </w:r>
    </w:p>
    <w:p w:rsidR="00ED0231" w:rsidRDefault="00ED0231" w:rsidP="00D862BE">
      <w:pPr>
        <w:jc w:val="both"/>
        <w:rPr>
          <w:sz w:val="24"/>
          <w:szCs w:val="24"/>
        </w:rPr>
      </w:pPr>
      <w:r>
        <w:rPr>
          <w:sz w:val="24"/>
          <w:szCs w:val="24"/>
        </w:rPr>
        <w:t>Мало-Куналейское поселение</w:t>
      </w:r>
    </w:p>
    <w:p w:rsidR="00ED0231" w:rsidRDefault="00ED0231" w:rsidP="00115AC8">
      <w:pPr>
        <w:widowControl w:val="0"/>
        <w:jc w:val="both"/>
        <w:outlineLvl w:val="0"/>
        <w:rPr>
          <w:b/>
          <w:bCs/>
          <w:color w:val="000000"/>
          <w:sz w:val="28"/>
          <w:szCs w:val="28"/>
        </w:rPr>
      </w:pPr>
    </w:p>
    <w:p w:rsidR="00ED0231" w:rsidRPr="00D7486D" w:rsidRDefault="00ED0231" w:rsidP="00115AC8">
      <w:pPr>
        <w:widowControl w:val="0"/>
        <w:jc w:val="both"/>
        <w:rPr>
          <w:bCs/>
          <w:color w:val="000000"/>
          <w:sz w:val="28"/>
          <w:szCs w:val="28"/>
        </w:rPr>
      </w:pPr>
      <w:r>
        <w:rPr>
          <w:b/>
          <w:bCs/>
          <w:color w:val="000000"/>
          <w:sz w:val="28"/>
          <w:szCs w:val="28"/>
        </w:rPr>
        <w:t xml:space="preserve">Крылова Людмила Олеговна – </w:t>
      </w:r>
      <w:r>
        <w:rPr>
          <w:bCs/>
          <w:color w:val="000000"/>
          <w:sz w:val="28"/>
          <w:szCs w:val="28"/>
        </w:rPr>
        <w:t>специалист по развитию молодежной политики и туризма. Работа по вопросам молодежной политики, организация молодежного движения в Бичурском районе, курирование подпрограммы «Муниципальная поддержка граждан, нуждающихся в улучшении жилищных условий в Бичурском районе» МЦП «Жилище» в Бичурском районе на 2003-2010гг. Ведение списка очередников молодых специалистов и молодых семей по МЦП «Жилище» и предоставление заявок по финансированию из республиканского бюджета по подпрограмме «Муниципальная поддержка граждан, нуждающихся в улучшении жилищных условий в Бичурском районе» МЦП «Жилище» в Бичурском районе на 2003-2010гг в Комитет при Министерстве образования РБ. Ведение работы по квотированию рабочих мест для несовершеннолетних, предоставление отчетов по освоению денежных средств. Курирование программы «Развитие туризма в МО «Бичурский район» на 2007 – 2010 гг.». Организация районных и участие в республиканских конкурсах, выставках, форумах, семинарах по молодежной политике и туризму.</w:t>
      </w:r>
    </w:p>
    <w:p w:rsidR="00ED0231" w:rsidRDefault="00ED0231" w:rsidP="00115AC8">
      <w:pPr>
        <w:widowControl w:val="0"/>
        <w:jc w:val="both"/>
        <w:rPr>
          <w:bCs/>
          <w:color w:val="000000"/>
          <w:sz w:val="28"/>
          <w:szCs w:val="28"/>
        </w:rPr>
      </w:pPr>
      <w:r w:rsidRPr="001C0A9C">
        <w:rPr>
          <w:b/>
          <w:bCs/>
          <w:color w:val="000000"/>
          <w:sz w:val="28"/>
          <w:szCs w:val="28"/>
        </w:rPr>
        <w:t>Индустрия туризма в Бичурском районе</w:t>
      </w:r>
      <w:r>
        <w:rPr>
          <w:bCs/>
          <w:color w:val="000000"/>
          <w:sz w:val="28"/>
          <w:szCs w:val="28"/>
        </w:rPr>
        <w:t xml:space="preserve"> только  начинает  свое становление. На районной сессии депутатов марте 2007 года была принята целевая программа «Развитие туризма в МО «Бичурский район»». Одной из главных целей данной программы является, становление индустрии туризма, как доходной отрасли экономики Бичурского района. Выполняется рад мероприятий, предусмотренных программой.  Выделено финансирование в размере 100т.р. Осуществляется привлечение частного капитала.. В районе создается сеть гостевых домов, поступили заявки от местного населения, несколько индивидуальных предпринимателей готовы начать строительство сельских мини-гостиниц. Составляется документация по пяти туристическим маршрутам, закупается необходимое оборудование. На базе администрации МО «Бичурский район» создается </w:t>
      </w:r>
      <w:r>
        <w:rPr>
          <w:bCs/>
          <w:color w:val="000000"/>
          <w:sz w:val="28"/>
          <w:szCs w:val="28"/>
          <w:lang w:val="en-US"/>
        </w:rPr>
        <w:t>WEB</w:t>
      </w:r>
      <w:r w:rsidRPr="00030C99">
        <w:rPr>
          <w:bCs/>
          <w:color w:val="000000"/>
          <w:sz w:val="28"/>
          <w:szCs w:val="28"/>
        </w:rPr>
        <w:t>-</w:t>
      </w:r>
      <w:r>
        <w:rPr>
          <w:bCs/>
          <w:color w:val="000000"/>
          <w:sz w:val="28"/>
          <w:szCs w:val="28"/>
        </w:rPr>
        <w:t>сайт</w:t>
      </w:r>
      <w:r w:rsidRPr="002E378E">
        <w:rPr>
          <w:b/>
          <w:bCs/>
          <w:color w:val="000000"/>
          <w:sz w:val="28"/>
          <w:szCs w:val="28"/>
        </w:rPr>
        <w:t xml:space="preserve"> </w:t>
      </w:r>
      <w:r>
        <w:rPr>
          <w:bCs/>
          <w:color w:val="000000"/>
          <w:sz w:val="28"/>
          <w:szCs w:val="28"/>
        </w:rPr>
        <w:t>для информационного и рекламного обеспечения. В перспективе, создание Визитно-информационного центра. Готовится документация для разработки базы данных туристических объектов Бичурского района.. На территории района находится множество минеральных источников. Воды которых помогают при лечении глаз, почек, желудочно-кишечного тракта.</w:t>
      </w:r>
      <w:r w:rsidRPr="008B34E1">
        <w:rPr>
          <w:bCs/>
          <w:color w:val="000000"/>
          <w:sz w:val="28"/>
          <w:szCs w:val="28"/>
        </w:rPr>
        <w:t xml:space="preserve"> </w:t>
      </w:r>
      <w:r>
        <w:rPr>
          <w:bCs/>
          <w:color w:val="000000"/>
          <w:sz w:val="28"/>
          <w:szCs w:val="28"/>
        </w:rPr>
        <w:t xml:space="preserve">На ближайшее время намечена работа по их сертификации В центре с.Бичуры , в магазине «Юбилейный» Бичурского РАЙПО, открывается отдел по продаже сувениров, там будут представлены работы знаменитых мастеров-сувенирщиков Бичурского района. На территории Бичурского района есть семейская Древлеправославная церковь (с.Бичура) и буддийский  дацан (с.Шибертуй), они включены в разрабатываемые туристические маршруты. Администрацией МО Бичурского района разрабатывается проектная документация по строительству двух смотровых площадок в окрестностях с.Бичуры. На базе ИП Федотова С.Е. разработан инвестиционный проект, в результате его реализации в Бичуре будет открыта школа верховой езды, база иппотерапии, прокат гужевых повозок , прокат лошадей для туристских походов. </w:t>
      </w:r>
    </w:p>
    <w:p w:rsidR="00ED0231" w:rsidRDefault="00ED0231" w:rsidP="00115AC8">
      <w:pPr>
        <w:widowControl w:val="0"/>
        <w:jc w:val="both"/>
        <w:rPr>
          <w:spacing w:val="4"/>
          <w:sz w:val="28"/>
          <w:szCs w:val="28"/>
        </w:rPr>
      </w:pPr>
      <w:r>
        <w:rPr>
          <w:bCs/>
          <w:color w:val="000000"/>
          <w:sz w:val="28"/>
          <w:szCs w:val="28"/>
        </w:rPr>
        <w:t xml:space="preserve">На территории Бичурского района находятся памятники археологии, датированные 15-10 веками д. н. э., что представляет особую ценность для туристов и исследователей. </w:t>
      </w:r>
      <w:r w:rsidRPr="003B111A">
        <w:rPr>
          <w:spacing w:val="-7"/>
          <w:sz w:val="28"/>
          <w:szCs w:val="28"/>
        </w:rPr>
        <w:t>26-28 апреля 2001 г. сотрудником НПЦ охраны памятников Ташак Е.В. произведена</w:t>
      </w:r>
      <w:r>
        <w:rPr>
          <w:spacing w:val="-7"/>
          <w:sz w:val="28"/>
          <w:szCs w:val="28"/>
        </w:rPr>
        <w:t xml:space="preserve"> </w:t>
      </w:r>
      <w:r w:rsidRPr="003B111A">
        <w:rPr>
          <w:spacing w:val="-2"/>
          <w:sz w:val="28"/>
          <w:szCs w:val="28"/>
        </w:rPr>
        <w:t xml:space="preserve">выборочная инспекционная проверка </w:t>
      </w:r>
      <w:r>
        <w:rPr>
          <w:spacing w:val="-2"/>
          <w:sz w:val="28"/>
          <w:szCs w:val="28"/>
        </w:rPr>
        <w:t>состояния памятников археологии Б</w:t>
      </w:r>
      <w:r w:rsidRPr="003B111A">
        <w:rPr>
          <w:spacing w:val="-2"/>
          <w:sz w:val="28"/>
          <w:szCs w:val="28"/>
        </w:rPr>
        <w:t>ичурского</w:t>
      </w:r>
      <w:r>
        <w:rPr>
          <w:spacing w:val="-2"/>
          <w:sz w:val="28"/>
          <w:szCs w:val="28"/>
        </w:rPr>
        <w:t xml:space="preserve"> </w:t>
      </w:r>
      <w:r w:rsidRPr="003B111A">
        <w:rPr>
          <w:spacing w:val="-1"/>
          <w:sz w:val="28"/>
          <w:szCs w:val="28"/>
        </w:rPr>
        <w:t xml:space="preserve">района. Всего осмотрено </w:t>
      </w:r>
      <w:r>
        <w:rPr>
          <w:spacing w:val="-1"/>
          <w:sz w:val="28"/>
          <w:szCs w:val="28"/>
        </w:rPr>
        <w:t xml:space="preserve">23 объекта, среди них – древние </w:t>
      </w:r>
      <w:r w:rsidRPr="003B111A">
        <w:rPr>
          <w:spacing w:val="-1"/>
          <w:sz w:val="28"/>
          <w:szCs w:val="28"/>
        </w:rPr>
        <w:t>поселения, могильники,</w:t>
      </w:r>
      <w:r w:rsidRPr="003B111A">
        <w:rPr>
          <w:spacing w:val="-1"/>
          <w:sz w:val="28"/>
          <w:szCs w:val="28"/>
        </w:rPr>
        <w:br/>
      </w:r>
      <w:r w:rsidRPr="003B111A">
        <w:rPr>
          <w:spacing w:val="4"/>
          <w:sz w:val="28"/>
          <w:szCs w:val="28"/>
        </w:rPr>
        <w:t>наскальные рисунки. Состояние обследованных</w:t>
      </w:r>
      <w:r w:rsidRPr="003B111A">
        <w:rPr>
          <w:color w:val="575757"/>
          <w:spacing w:val="4"/>
          <w:sz w:val="28"/>
          <w:szCs w:val="28"/>
        </w:rPr>
        <w:t xml:space="preserve"> </w:t>
      </w:r>
      <w:r w:rsidRPr="002E10EF">
        <w:rPr>
          <w:spacing w:val="4"/>
          <w:sz w:val="28"/>
          <w:szCs w:val="28"/>
        </w:rPr>
        <w:t>объектов удовлетворительное</w:t>
      </w:r>
      <w:r>
        <w:rPr>
          <w:spacing w:val="4"/>
          <w:sz w:val="28"/>
          <w:szCs w:val="28"/>
        </w:rPr>
        <w:t>.</w:t>
      </w:r>
    </w:p>
    <w:p w:rsidR="00ED0231" w:rsidRDefault="00ED0231" w:rsidP="00115AC8">
      <w:pPr>
        <w:widowControl w:val="0"/>
        <w:jc w:val="both"/>
        <w:rPr>
          <w:spacing w:val="4"/>
          <w:sz w:val="28"/>
          <w:szCs w:val="28"/>
        </w:rPr>
      </w:pPr>
      <w:r>
        <w:rPr>
          <w:spacing w:val="4"/>
          <w:sz w:val="28"/>
          <w:szCs w:val="28"/>
        </w:rPr>
        <w:t xml:space="preserve">  В мае 2007  года администрация МО «Бичурский район» приняла участие в республиканской выставке «Туризм и отдых в Бурятии». Нами на выставке была представлена сувенирная продукция и презентация. Результатом участия в выставке стало: получение администрацией МО «Бичурский район» диплома за лучший выставочный стенд и  предварительные договоренности о приезде туристов в наш район. </w:t>
      </w:r>
    </w:p>
    <w:p w:rsidR="00ED0231" w:rsidRDefault="00ED0231" w:rsidP="00115AC8">
      <w:pPr>
        <w:widowControl w:val="0"/>
        <w:jc w:val="both"/>
        <w:rPr>
          <w:spacing w:val="4"/>
          <w:sz w:val="28"/>
          <w:szCs w:val="28"/>
        </w:rPr>
      </w:pPr>
      <w:r>
        <w:rPr>
          <w:spacing w:val="4"/>
          <w:sz w:val="28"/>
          <w:szCs w:val="28"/>
        </w:rPr>
        <w:t xml:space="preserve">     16 мая 2008 года по инициативе администрации МО «Бичурский район» и в целях реализации районной целевой программы «Развитие туризма в МО «Бичурский район» на 2007-2010гг.» был проведен районный конкурс проектов «Туризм и отдых в Бичурском районе». На конкурс поступило 12 заявок по представленным номинациям: «Лучший туристический маршрут», «Мой гостевой дом», «Лучший гид переводчик», участники конкурса показали высокий уровень представляемых ими проектов. Победителем первой номинации стал проект туристического маршрута «По топкинским просторам», руководитель – Павлов Г.К., во второй номинации победу одержала Панькова Н.М., представлявшая свой гостевой дом, лучшим гидом переводчиком была признана Зайцева Т.В., учитель Бичурской СОШ №1.</w:t>
      </w:r>
    </w:p>
    <w:p w:rsidR="00ED0231" w:rsidRDefault="00ED0231" w:rsidP="00115AC8">
      <w:pPr>
        <w:widowControl w:val="0"/>
        <w:jc w:val="both"/>
        <w:rPr>
          <w:spacing w:val="4"/>
          <w:sz w:val="28"/>
          <w:szCs w:val="28"/>
        </w:rPr>
      </w:pPr>
      <w:r>
        <w:rPr>
          <w:spacing w:val="4"/>
          <w:sz w:val="28"/>
          <w:szCs w:val="28"/>
        </w:rPr>
        <w:t xml:space="preserve">    В мае 2008 года администрация МО «Бичурский район» вновь участвовала в республиканской выставке «Туризм и отдых в Бурятии 2008», представляла на выставке работы мастеров сувенирного производства (особенно повышенный интерес вызвали работы Гонтова П.И., выполненные в технике росписи по дереву и тестопластики), проекты двух туристических маршрутов, индивидуальные средства размещения туристов, колоритный фольклор Бичурского района, была удостоена двумя дипломами за активное участие в выставке, золотым кубком, ценными призами. </w:t>
      </w:r>
    </w:p>
    <w:p w:rsidR="00ED0231" w:rsidRDefault="00ED0231" w:rsidP="00115AC8">
      <w:pPr>
        <w:jc w:val="both"/>
        <w:rPr>
          <w:b/>
          <w:sz w:val="28"/>
          <w:szCs w:val="28"/>
        </w:rPr>
      </w:pPr>
      <w:r>
        <w:rPr>
          <w:spacing w:val="4"/>
          <w:sz w:val="28"/>
          <w:szCs w:val="28"/>
        </w:rPr>
        <w:t xml:space="preserve">  </w:t>
      </w:r>
      <w:r w:rsidRPr="009C7761">
        <w:rPr>
          <w:b/>
          <w:sz w:val="28"/>
          <w:szCs w:val="28"/>
        </w:rPr>
        <w:t>Туристский потенциал Бичурского района определяется следующими факторами:</w:t>
      </w:r>
    </w:p>
    <w:p w:rsidR="00ED0231" w:rsidRDefault="00ED0231" w:rsidP="00115AC8">
      <w:pPr>
        <w:jc w:val="both"/>
        <w:rPr>
          <w:sz w:val="28"/>
          <w:szCs w:val="28"/>
        </w:rPr>
      </w:pPr>
      <w:r w:rsidRPr="00967D66">
        <w:rPr>
          <w:sz w:val="28"/>
          <w:szCs w:val="28"/>
        </w:rPr>
        <w:t>-</w:t>
      </w:r>
      <w:r>
        <w:rPr>
          <w:sz w:val="28"/>
          <w:szCs w:val="28"/>
        </w:rPr>
        <w:t xml:space="preserve"> </w:t>
      </w:r>
      <w:r w:rsidRPr="00967D66">
        <w:rPr>
          <w:sz w:val="28"/>
          <w:szCs w:val="28"/>
        </w:rPr>
        <w:t xml:space="preserve"> Бичура</w:t>
      </w:r>
      <w:r>
        <w:rPr>
          <w:sz w:val="28"/>
          <w:szCs w:val="28"/>
        </w:rPr>
        <w:t xml:space="preserve"> </w:t>
      </w:r>
      <w:r w:rsidRPr="00967D66">
        <w:rPr>
          <w:sz w:val="28"/>
          <w:szCs w:val="28"/>
        </w:rPr>
        <w:t xml:space="preserve"> – </w:t>
      </w:r>
      <w:r>
        <w:rPr>
          <w:sz w:val="28"/>
          <w:szCs w:val="28"/>
        </w:rPr>
        <w:t xml:space="preserve"> </w:t>
      </w:r>
      <w:r w:rsidRPr="00967D66">
        <w:rPr>
          <w:sz w:val="28"/>
          <w:szCs w:val="28"/>
        </w:rPr>
        <w:t>самое большое село в мире;</w:t>
      </w:r>
      <w:r>
        <w:rPr>
          <w:sz w:val="28"/>
          <w:szCs w:val="28"/>
        </w:rPr>
        <w:t xml:space="preserve"> </w:t>
      </w:r>
    </w:p>
    <w:p w:rsidR="00ED0231" w:rsidRPr="009C7761" w:rsidRDefault="00ED0231" w:rsidP="00115AC8">
      <w:pPr>
        <w:jc w:val="both"/>
        <w:rPr>
          <w:sz w:val="28"/>
          <w:szCs w:val="28"/>
        </w:rPr>
      </w:pPr>
      <w:r>
        <w:rPr>
          <w:sz w:val="28"/>
          <w:szCs w:val="28"/>
        </w:rPr>
        <w:t>-  семейские – культурно-</w:t>
      </w:r>
      <w:r w:rsidRPr="009C7761">
        <w:rPr>
          <w:sz w:val="28"/>
          <w:szCs w:val="28"/>
        </w:rPr>
        <w:t xml:space="preserve"> исторический</w:t>
      </w:r>
      <w:r>
        <w:rPr>
          <w:sz w:val="28"/>
          <w:szCs w:val="28"/>
        </w:rPr>
        <w:t xml:space="preserve"> феномен</w:t>
      </w:r>
      <w:r w:rsidRPr="009C7761">
        <w:rPr>
          <w:sz w:val="28"/>
          <w:szCs w:val="28"/>
        </w:rPr>
        <w:t xml:space="preserve"> России;</w:t>
      </w:r>
      <w:r>
        <w:rPr>
          <w:sz w:val="28"/>
          <w:szCs w:val="28"/>
        </w:rPr>
        <w:t xml:space="preserve"> </w:t>
      </w:r>
    </w:p>
    <w:p w:rsidR="00ED0231" w:rsidRPr="009C7761" w:rsidRDefault="00ED0231" w:rsidP="00115AC8">
      <w:pPr>
        <w:jc w:val="both"/>
        <w:rPr>
          <w:sz w:val="28"/>
          <w:szCs w:val="28"/>
        </w:rPr>
      </w:pPr>
      <w:r w:rsidRPr="009C7761">
        <w:rPr>
          <w:sz w:val="28"/>
          <w:szCs w:val="28"/>
        </w:rPr>
        <w:t>- культурное взаимообогащение и взаимодействие разных этнических общностей: бурят, старообрядцев (семейских), казаков, русских, «сибиряков», и др</w:t>
      </w:r>
      <w:r>
        <w:rPr>
          <w:sz w:val="28"/>
          <w:szCs w:val="28"/>
        </w:rPr>
        <w:t>.</w:t>
      </w:r>
    </w:p>
    <w:p w:rsidR="00ED0231" w:rsidRPr="009C7761" w:rsidRDefault="00ED0231" w:rsidP="00115AC8">
      <w:pPr>
        <w:jc w:val="both"/>
        <w:rPr>
          <w:sz w:val="28"/>
          <w:szCs w:val="28"/>
        </w:rPr>
      </w:pPr>
      <w:r w:rsidRPr="009C7761">
        <w:rPr>
          <w:sz w:val="28"/>
          <w:szCs w:val="28"/>
        </w:rPr>
        <w:t>- мирное сосуществование различных религий;  буддизм,  православие, шаманизм, старообрядчество;</w:t>
      </w:r>
    </w:p>
    <w:p w:rsidR="00ED0231" w:rsidRPr="005D11C7" w:rsidRDefault="00ED0231" w:rsidP="00115AC8">
      <w:pPr>
        <w:jc w:val="both"/>
        <w:rPr>
          <w:b/>
          <w:sz w:val="28"/>
          <w:szCs w:val="28"/>
        </w:rPr>
      </w:pPr>
      <w:r w:rsidRPr="009C7761">
        <w:rPr>
          <w:sz w:val="28"/>
          <w:szCs w:val="28"/>
        </w:rPr>
        <w:t>-</w:t>
      </w:r>
      <w:r>
        <w:rPr>
          <w:sz w:val="28"/>
          <w:szCs w:val="28"/>
        </w:rPr>
        <w:t xml:space="preserve"> </w:t>
      </w:r>
      <w:r w:rsidRPr="009C7761">
        <w:rPr>
          <w:sz w:val="28"/>
          <w:szCs w:val="28"/>
        </w:rPr>
        <w:t xml:space="preserve"> разнообразный и привлекательный</w:t>
      </w:r>
      <w:r>
        <w:rPr>
          <w:sz w:val="28"/>
          <w:szCs w:val="28"/>
        </w:rPr>
        <w:t xml:space="preserve"> природный</w:t>
      </w:r>
      <w:r w:rsidRPr="009C7761">
        <w:rPr>
          <w:sz w:val="28"/>
          <w:szCs w:val="28"/>
        </w:rPr>
        <w:t xml:space="preserve"> ландшафт;</w:t>
      </w:r>
      <w:r>
        <w:rPr>
          <w:sz w:val="28"/>
          <w:szCs w:val="28"/>
        </w:rPr>
        <w:t xml:space="preserve"> </w:t>
      </w:r>
    </w:p>
    <w:p w:rsidR="00ED0231" w:rsidRPr="009C7761" w:rsidRDefault="00ED0231" w:rsidP="00115AC8">
      <w:pPr>
        <w:jc w:val="both"/>
        <w:rPr>
          <w:sz w:val="28"/>
          <w:szCs w:val="28"/>
        </w:rPr>
      </w:pPr>
      <w:r w:rsidRPr="009C7761">
        <w:rPr>
          <w:sz w:val="28"/>
          <w:szCs w:val="28"/>
        </w:rPr>
        <w:t>-</w:t>
      </w:r>
      <w:r>
        <w:rPr>
          <w:sz w:val="28"/>
          <w:szCs w:val="28"/>
        </w:rPr>
        <w:t xml:space="preserve"> </w:t>
      </w:r>
      <w:r w:rsidRPr="009C7761">
        <w:rPr>
          <w:sz w:val="28"/>
          <w:szCs w:val="28"/>
        </w:rPr>
        <w:t xml:space="preserve"> наличие памятников историко-культурного наследия;</w:t>
      </w:r>
    </w:p>
    <w:p w:rsidR="00ED0231" w:rsidRDefault="00ED0231" w:rsidP="00115AC8">
      <w:pPr>
        <w:jc w:val="both"/>
        <w:rPr>
          <w:sz w:val="28"/>
          <w:szCs w:val="28"/>
        </w:rPr>
      </w:pPr>
      <w:r w:rsidRPr="009C7761">
        <w:rPr>
          <w:sz w:val="28"/>
          <w:szCs w:val="28"/>
        </w:rPr>
        <w:t>-</w:t>
      </w:r>
      <w:r>
        <w:rPr>
          <w:sz w:val="28"/>
          <w:szCs w:val="28"/>
        </w:rPr>
        <w:t xml:space="preserve"> </w:t>
      </w:r>
      <w:r w:rsidRPr="009C7761">
        <w:rPr>
          <w:sz w:val="28"/>
          <w:szCs w:val="28"/>
        </w:rPr>
        <w:t xml:space="preserve"> богатство и разнообразие животного и растительного мира</w:t>
      </w:r>
      <w:r>
        <w:rPr>
          <w:sz w:val="28"/>
          <w:szCs w:val="28"/>
        </w:rPr>
        <w:t>;</w:t>
      </w:r>
    </w:p>
    <w:p w:rsidR="00ED0231" w:rsidRDefault="00ED0231" w:rsidP="00115AC8">
      <w:pPr>
        <w:jc w:val="both"/>
        <w:rPr>
          <w:sz w:val="28"/>
          <w:szCs w:val="28"/>
        </w:rPr>
      </w:pPr>
      <w:r>
        <w:rPr>
          <w:sz w:val="28"/>
          <w:szCs w:val="28"/>
        </w:rPr>
        <w:t xml:space="preserve"> -</w:t>
      </w:r>
      <w:r w:rsidRPr="009C7761">
        <w:rPr>
          <w:sz w:val="28"/>
          <w:szCs w:val="28"/>
        </w:rPr>
        <w:t xml:space="preserve"> природные условия района позволяют вести сбор кедрового ореха, грибов, ягод, лекарственных трав.</w:t>
      </w:r>
      <w:r>
        <w:rPr>
          <w:sz w:val="28"/>
          <w:szCs w:val="28"/>
        </w:rPr>
        <w:t xml:space="preserve">   </w:t>
      </w:r>
    </w:p>
    <w:p w:rsidR="00ED0231" w:rsidRDefault="00ED0231" w:rsidP="00115AC8">
      <w:pPr>
        <w:jc w:val="both"/>
        <w:rPr>
          <w:b/>
          <w:sz w:val="28"/>
          <w:szCs w:val="28"/>
        </w:rPr>
      </w:pPr>
      <w:r w:rsidRPr="009C7761">
        <w:rPr>
          <w:b/>
          <w:sz w:val="28"/>
          <w:szCs w:val="28"/>
        </w:rPr>
        <w:t xml:space="preserve">  На основании данных факторов в Бичурском районе ведется разработка туристских маршрутов:</w:t>
      </w:r>
    </w:p>
    <w:p w:rsidR="00ED0231" w:rsidRDefault="00ED0231" w:rsidP="00115AC8">
      <w:pPr>
        <w:jc w:val="both"/>
        <w:rPr>
          <w:sz w:val="28"/>
          <w:szCs w:val="28"/>
        </w:rPr>
      </w:pPr>
      <w:r w:rsidRPr="009C7761">
        <w:rPr>
          <w:b/>
          <w:sz w:val="28"/>
          <w:szCs w:val="28"/>
        </w:rPr>
        <w:t>- «Бичура историческая» -</w:t>
      </w:r>
      <w:r>
        <w:rPr>
          <w:b/>
          <w:sz w:val="28"/>
          <w:szCs w:val="28"/>
        </w:rPr>
        <w:t xml:space="preserve"> </w:t>
      </w:r>
      <w:r w:rsidRPr="009C7761">
        <w:rPr>
          <w:sz w:val="28"/>
          <w:szCs w:val="28"/>
        </w:rPr>
        <w:t>опытные гиды расскажут Вам историю появления на карте России с.Бичуры, как пришли сюда первые старообрядцы – семейские, познакомят с самобытной этнокультурой бурят, представят предметы их быта, покажут театрализованн</w:t>
      </w:r>
      <w:r>
        <w:rPr>
          <w:sz w:val="28"/>
          <w:szCs w:val="28"/>
        </w:rPr>
        <w:t>ые обычаи и обряды этих народов, предусмотрено посещение пасеки, музея, мастерской художника Судомойкина, церкви, выступление творческих коллективов.</w:t>
      </w:r>
      <w:r w:rsidRPr="009C7761">
        <w:rPr>
          <w:sz w:val="28"/>
          <w:szCs w:val="28"/>
        </w:rPr>
        <w:t xml:space="preserve"> Со смотровых площадок Вам откроются величественные красивейшие виды на самое большое село в мире. Можно с ветерком прокатится на лошадях по самой длинной улице с.Бичуры (её длина – 15 км.) Радушные хозяева угостят Вас блюдами национальной кухни бурят и семейских: позами,</w:t>
      </w:r>
      <w:r>
        <w:rPr>
          <w:sz w:val="28"/>
          <w:szCs w:val="28"/>
        </w:rPr>
        <w:t xml:space="preserve"> бараниной,</w:t>
      </w:r>
      <w:r w:rsidRPr="009C7761">
        <w:rPr>
          <w:sz w:val="28"/>
          <w:szCs w:val="28"/>
        </w:rPr>
        <w:t xml:space="preserve"> щами, кашей, картошкой запеченной в золе, оладьями с кедровым маслом; напоят чаем. Творческие коллективы познакомят с  колоритным фольклором. Искусные мастера, известные во всей Бурятии, представят Вашему вниманию сувенирную продукцию;</w:t>
      </w:r>
      <w:r>
        <w:rPr>
          <w:sz w:val="28"/>
          <w:szCs w:val="28"/>
        </w:rPr>
        <w:t xml:space="preserve">  (руководитель – Павлова В.Н.)  </w:t>
      </w:r>
    </w:p>
    <w:p w:rsidR="00ED0231" w:rsidRPr="002B255D" w:rsidRDefault="00ED0231" w:rsidP="00115AC8">
      <w:pPr>
        <w:jc w:val="both"/>
        <w:rPr>
          <w:sz w:val="28"/>
          <w:szCs w:val="28"/>
        </w:rPr>
      </w:pPr>
      <w:r w:rsidRPr="009C7761">
        <w:rPr>
          <w:sz w:val="28"/>
          <w:szCs w:val="28"/>
        </w:rPr>
        <w:t xml:space="preserve"> </w:t>
      </w:r>
      <w:r w:rsidRPr="009C7761">
        <w:rPr>
          <w:b/>
          <w:sz w:val="28"/>
          <w:szCs w:val="28"/>
        </w:rPr>
        <w:t>- имидж-тур «Бичура – кедровый рай»</w:t>
      </w:r>
      <w:r w:rsidRPr="009C7761">
        <w:rPr>
          <w:sz w:val="28"/>
          <w:szCs w:val="28"/>
        </w:rPr>
        <w:t xml:space="preserve"> - это экстремальный тур к труднодоступн</w:t>
      </w:r>
      <w:r>
        <w:rPr>
          <w:sz w:val="28"/>
          <w:szCs w:val="28"/>
        </w:rPr>
        <w:t>ым, но к одним из самых красивейших</w:t>
      </w:r>
      <w:r w:rsidRPr="009C7761">
        <w:rPr>
          <w:sz w:val="28"/>
          <w:szCs w:val="28"/>
        </w:rPr>
        <w:t xml:space="preserve"> мест Бичурского района. Девственная кедровая тайга очарует Вас своим богатством и красотой, здесь и орех, и ягода, и лекарственные растения, можно встретить диких животных: хозяина тайги </w:t>
      </w:r>
      <w:r>
        <w:rPr>
          <w:sz w:val="28"/>
          <w:szCs w:val="28"/>
        </w:rPr>
        <w:t>– медведя, грациозных косуль, каба</w:t>
      </w:r>
      <w:r w:rsidRPr="009C7761">
        <w:rPr>
          <w:sz w:val="28"/>
          <w:szCs w:val="28"/>
        </w:rPr>
        <w:t>ргу;  по веткам прыгают шустрые белки, шумят крыльями куропатки и ряпчики. Стоит посмотреть на скальные выходы посреди тайги, их монолитность и незыблемость поражает.</w:t>
      </w:r>
      <w:r>
        <w:rPr>
          <w:sz w:val="28"/>
          <w:szCs w:val="28"/>
        </w:rPr>
        <w:t xml:space="preserve"> Виды, открывающиеся с самых высоких таёжных сопок, захватывают дух, кажется, вот-вот взлетишь над необъятными просторами тайги. </w:t>
      </w:r>
      <w:r w:rsidRPr="009C7761">
        <w:rPr>
          <w:sz w:val="28"/>
          <w:szCs w:val="28"/>
        </w:rPr>
        <w:t xml:space="preserve"> Опытные проводники проведут Вас неприметными тропами к местам</w:t>
      </w:r>
      <w:r>
        <w:rPr>
          <w:sz w:val="28"/>
          <w:szCs w:val="28"/>
        </w:rPr>
        <w:t>,</w:t>
      </w:r>
      <w:r w:rsidRPr="009C7761">
        <w:rPr>
          <w:sz w:val="28"/>
          <w:szCs w:val="28"/>
        </w:rPr>
        <w:t xml:space="preserve"> где добывается кедровый орех, самобытная технология добычи сохранилась еще с позапрошлого века. Пенящий аромат тайги будит первобытные инстинкты, ощущаешь себя дитем природы , её частью.</w:t>
      </w:r>
      <w:r>
        <w:rPr>
          <w:sz w:val="28"/>
          <w:szCs w:val="28"/>
        </w:rPr>
        <w:t xml:space="preserve"> (Руководитель – Исаев В.И.)  </w:t>
      </w:r>
      <w:r w:rsidRPr="009C7761">
        <w:rPr>
          <w:sz w:val="28"/>
          <w:szCs w:val="28"/>
        </w:rPr>
        <w:t xml:space="preserve">  </w:t>
      </w:r>
      <w:r w:rsidRPr="009C7761">
        <w:rPr>
          <w:b/>
          <w:sz w:val="28"/>
          <w:szCs w:val="28"/>
        </w:rPr>
        <w:t xml:space="preserve"> </w:t>
      </w:r>
    </w:p>
    <w:p w:rsidR="00ED0231" w:rsidRPr="005D11C7" w:rsidRDefault="00ED0231" w:rsidP="00115AC8">
      <w:pPr>
        <w:jc w:val="both"/>
        <w:rPr>
          <w:b/>
          <w:sz w:val="28"/>
          <w:szCs w:val="28"/>
        </w:rPr>
      </w:pPr>
      <w:r>
        <w:rPr>
          <w:b/>
          <w:sz w:val="28"/>
          <w:szCs w:val="28"/>
        </w:rPr>
        <w:t>-</w:t>
      </w:r>
      <w:r w:rsidRPr="009C7761">
        <w:rPr>
          <w:b/>
          <w:sz w:val="28"/>
          <w:szCs w:val="28"/>
        </w:rPr>
        <w:t>водно-туристический маршрут</w:t>
      </w:r>
      <w:r>
        <w:rPr>
          <w:b/>
          <w:sz w:val="28"/>
          <w:szCs w:val="28"/>
        </w:rPr>
        <w:t xml:space="preserve"> - «Сплав</w:t>
      </w:r>
      <w:r w:rsidRPr="009C7761">
        <w:rPr>
          <w:b/>
          <w:sz w:val="28"/>
          <w:szCs w:val="28"/>
        </w:rPr>
        <w:t xml:space="preserve"> по реке Хилок</w:t>
      </w:r>
      <w:r>
        <w:rPr>
          <w:b/>
          <w:sz w:val="28"/>
          <w:szCs w:val="28"/>
        </w:rPr>
        <w:t>»</w:t>
      </w:r>
      <w:r w:rsidRPr="009C7761">
        <w:rPr>
          <w:sz w:val="28"/>
          <w:szCs w:val="28"/>
        </w:rPr>
        <w:t xml:space="preserve"> – спокойное, величественное течение реки по</w:t>
      </w:r>
      <w:r>
        <w:rPr>
          <w:sz w:val="28"/>
          <w:szCs w:val="28"/>
        </w:rPr>
        <w:t xml:space="preserve">зволит, в  полной мере, полюбоваться </w:t>
      </w:r>
      <w:r w:rsidRPr="009C7761">
        <w:rPr>
          <w:sz w:val="28"/>
          <w:szCs w:val="28"/>
        </w:rPr>
        <w:t xml:space="preserve"> открывающимися видами и надышатся чистейшим воздухом Сибири. Попробуйте свои силы в спортивном состязании на плавсредствах. Причалив к берегу</w:t>
      </w:r>
      <w:r>
        <w:rPr>
          <w:sz w:val="28"/>
          <w:szCs w:val="28"/>
        </w:rPr>
        <w:t>,</w:t>
      </w:r>
      <w:r w:rsidRPr="009C7761">
        <w:rPr>
          <w:sz w:val="28"/>
          <w:szCs w:val="28"/>
        </w:rPr>
        <w:t xml:space="preserve"> можно насладится полевой кухней, приправленной искусностью кул</w:t>
      </w:r>
      <w:r>
        <w:rPr>
          <w:sz w:val="28"/>
          <w:szCs w:val="28"/>
        </w:rPr>
        <w:t>инаров и дымком костра. Вечером</w:t>
      </w:r>
      <w:r w:rsidRPr="009C7761">
        <w:rPr>
          <w:sz w:val="28"/>
          <w:szCs w:val="28"/>
        </w:rPr>
        <w:t>, уютно устроившись возле костра, Вы услышите рассказы о реке Хилок, ведь именно по этой реке сплавлялись первые завоеватели Сибири – казаки. Они шли по Хилку на дощаниках под парусом вплоть до Иргень-озера. Хилок изобразил на своей иллюстрированной карте ученый – путешественник Ремезов в 1710 году. По Хилку сплавлялся с семьей протопоп Ав</w:t>
      </w:r>
      <w:r>
        <w:rPr>
          <w:sz w:val="28"/>
          <w:szCs w:val="28"/>
        </w:rPr>
        <w:t xml:space="preserve">вакум. Все путешественники </w:t>
      </w:r>
      <w:r w:rsidRPr="009C7761">
        <w:rPr>
          <w:sz w:val="28"/>
          <w:szCs w:val="28"/>
        </w:rPr>
        <w:t xml:space="preserve"> в самом начале освоен</w:t>
      </w:r>
      <w:r>
        <w:rPr>
          <w:sz w:val="28"/>
          <w:szCs w:val="28"/>
        </w:rPr>
        <w:t>ия этих земель не</w:t>
      </w:r>
      <w:r w:rsidRPr="009C7761">
        <w:rPr>
          <w:sz w:val="28"/>
          <w:szCs w:val="28"/>
        </w:rPr>
        <w:t xml:space="preserve"> миновали наш Хилок. </w:t>
      </w:r>
      <w:r>
        <w:rPr>
          <w:sz w:val="28"/>
          <w:szCs w:val="28"/>
        </w:rPr>
        <w:t>(Руководитель – Павлов Г.К.)</w:t>
      </w:r>
    </w:p>
    <w:p w:rsidR="00ED0231" w:rsidRPr="00D0690C" w:rsidRDefault="00ED0231" w:rsidP="00115AC8">
      <w:pPr>
        <w:jc w:val="both"/>
        <w:rPr>
          <w:sz w:val="28"/>
          <w:szCs w:val="28"/>
        </w:rPr>
      </w:pPr>
      <w:r w:rsidRPr="009C7761">
        <w:rPr>
          <w:sz w:val="28"/>
          <w:szCs w:val="28"/>
        </w:rPr>
        <w:t xml:space="preserve"> </w:t>
      </w:r>
      <w:r>
        <w:rPr>
          <w:sz w:val="28"/>
          <w:szCs w:val="28"/>
        </w:rPr>
        <w:t xml:space="preserve">    </w:t>
      </w:r>
      <w:r>
        <w:rPr>
          <w:b/>
          <w:sz w:val="28"/>
          <w:szCs w:val="28"/>
        </w:rPr>
        <w:t xml:space="preserve"> - «</w:t>
      </w:r>
      <w:r w:rsidRPr="00D95331">
        <w:rPr>
          <w:b/>
          <w:sz w:val="28"/>
          <w:szCs w:val="28"/>
        </w:rPr>
        <w:t>По следам Чингисхана»-</w:t>
      </w:r>
      <w:r>
        <w:rPr>
          <w:sz w:val="28"/>
          <w:szCs w:val="28"/>
        </w:rPr>
        <w:t xml:space="preserve"> </w:t>
      </w:r>
      <w:r w:rsidRPr="009C7761">
        <w:rPr>
          <w:bCs/>
          <w:color w:val="000000"/>
          <w:sz w:val="28"/>
          <w:szCs w:val="28"/>
        </w:rPr>
        <w:t>Начало пути в крупнейшем селе России центре района Бичуре. Село возникло в 1689 году с установлением государственной границы с Китаем.</w:t>
      </w:r>
      <w:r>
        <w:rPr>
          <w:sz w:val="28"/>
          <w:szCs w:val="28"/>
        </w:rPr>
        <w:t xml:space="preserve"> </w:t>
      </w:r>
      <w:r w:rsidRPr="009C7761">
        <w:rPr>
          <w:bCs/>
          <w:color w:val="000000"/>
          <w:sz w:val="28"/>
          <w:szCs w:val="28"/>
        </w:rPr>
        <w:t>Маршрут проходит по средне - пересеченной местности, по днищу долины Хилка (25 км), по долине р. Бланка и долине урочища Киреть, ее притока Барун-Киреть. Познавательная ценность маршрута весьма насыщена.</w:t>
      </w:r>
      <w:r>
        <w:rPr>
          <w:bCs/>
          <w:color w:val="000000"/>
          <w:sz w:val="28"/>
          <w:szCs w:val="28"/>
        </w:rPr>
        <w:t xml:space="preserve"> </w:t>
      </w:r>
      <w:r w:rsidRPr="009C7761">
        <w:rPr>
          <w:bCs/>
          <w:color w:val="000000"/>
          <w:sz w:val="28"/>
          <w:szCs w:val="28"/>
        </w:rPr>
        <w:t>Скала Байса (Байцар) - Бэшэктэ - памятник культуры кочевых племен Центра Азии и Юга Бурятии. Наскальные писаницы-петроглифы оставили нам в наследство кочевники XY-YI вв. до н. э. «Древние люди сказывали, что наскальные письмена написаны божествами, и изображения их проходят сквозь камни внутрь скалы. Их образы кому открываются, а кому нет. Что нарисовано, не поймешь - то ли люди, то ли птицы. А может, и жили на скале в древности люди-птицы или сами боги жили там. (Из легенды о скале Байса).</w:t>
      </w:r>
      <w:r>
        <w:rPr>
          <w:bCs/>
          <w:color w:val="000000"/>
          <w:sz w:val="28"/>
          <w:szCs w:val="28"/>
        </w:rPr>
        <w:t xml:space="preserve"> </w:t>
      </w:r>
    </w:p>
    <w:p w:rsidR="00ED0231" w:rsidRDefault="00ED0231" w:rsidP="00115AC8">
      <w:pPr>
        <w:rPr>
          <w:sz w:val="28"/>
          <w:szCs w:val="28"/>
        </w:rPr>
      </w:pPr>
      <w:r>
        <w:rPr>
          <w:sz w:val="28"/>
          <w:szCs w:val="28"/>
        </w:rPr>
        <w:t xml:space="preserve">         Приглашаем вас  окунуться в легенду Киретских сокровищ Бичурского района. Давным –давно по Киретской долине  в Монголию  шли караваны Чингисхана, везли большие богатства.   Когда проходили мимо скалы Байса, у них внезапно умерло  много воинов.  Часть сокровищ хан повелел  запрятать недалеко от священной скалы в камнях.  Прошли  двенадцать верст – снова беда!  У скалы  Колокольня пропала  часть верблюдов и лошадей.  Не на чем было вести добро.  Половину сокровищ хан приказал  поднять на вершину скалы и укрыть там, сам хан тут же сильно заболел.   Его  пришлось лечить сначала водами Аршана (это необычное место ручей под скалой никогда не замерзает, рядом  омбон  Улзытэ),  а потом в пещере Дыра   продергивать на веревках  сквозь ее щель – трубу.  К вершине Барун-Кирети караван с остатками добра вовсе утонул  в  болоте.  Так больной хан ни  с чем  вернулся на  Керулен, а сокровища лежат в Кирети и  по сей день.    </w:t>
      </w:r>
    </w:p>
    <w:p w:rsidR="00ED0231" w:rsidRDefault="00ED0231" w:rsidP="00115AC8">
      <w:pPr>
        <w:rPr>
          <w:sz w:val="28"/>
          <w:szCs w:val="28"/>
        </w:rPr>
      </w:pPr>
      <w:r>
        <w:rPr>
          <w:sz w:val="28"/>
          <w:szCs w:val="28"/>
        </w:rPr>
        <w:t xml:space="preserve">             Давно и призывно звучит легенда. Манит на поиски. </w:t>
      </w:r>
    </w:p>
    <w:p w:rsidR="00ED0231" w:rsidRPr="009C7761" w:rsidRDefault="00ED0231" w:rsidP="00115AC8">
      <w:pPr>
        <w:widowControl w:val="0"/>
        <w:jc w:val="both"/>
        <w:rPr>
          <w:bCs/>
          <w:color w:val="000000"/>
          <w:sz w:val="28"/>
          <w:szCs w:val="28"/>
        </w:rPr>
      </w:pPr>
      <w:r>
        <w:rPr>
          <w:color w:val="000000"/>
          <w:sz w:val="28"/>
          <w:szCs w:val="28"/>
        </w:rPr>
        <w:t xml:space="preserve">   </w:t>
      </w:r>
      <w:r w:rsidRPr="009C7761">
        <w:rPr>
          <w:bCs/>
          <w:color w:val="000000"/>
          <w:sz w:val="28"/>
          <w:szCs w:val="28"/>
        </w:rPr>
        <w:t>Объективно, каменная траншея и Луковая пещера существуют. Луковая пещера находится от</w:t>
      </w:r>
      <w:r>
        <w:rPr>
          <w:bCs/>
          <w:color w:val="000000"/>
          <w:sz w:val="28"/>
          <w:szCs w:val="28"/>
        </w:rPr>
        <w:t xml:space="preserve"> скалы</w:t>
      </w:r>
      <w:r w:rsidRPr="009C7761">
        <w:rPr>
          <w:bCs/>
          <w:color w:val="000000"/>
          <w:sz w:val="28"/>
          <w:szCs w:val="28"/>
        </w:rPr>
        <w:t xml:space="preserve"> Байса в 2 км. по луговой, болотно-лесной тропе. Луковой пещера названа потому, что по грядам скал, где находится пещера, растет «каменный» лук.</w:t>
      </w:r>
    </w:p>
    <w:p w:rsidR="00ED0231" w:rsidRPr="009C7761" w:rsidRDefault="00ED0231" w:rsidP="00115AC8">
      <w:pPr>
        <w:widowControl w:val="0"/>
        <w:ind w:firstLine="709"/>
        <w:jc w:val="both"/>
        <w:rPr>
          <w:bCs/>
          <w:color w:val="000000"/>
          <w:sz w:val="28"/>
          <w:szCs w:val="28"/>
        </w:rPr>
      </w:pPr>
      <w:r w:rsidRPr="009C7761">
        <w:rPr>
          <w:bCs/>
          <w:color w:val="000000"/>
          <w:sz w:val="28"/>
          <w:szCs w:val="28"/>
        </w:rPr>
        <w:t>Пещера Дыра небольшая, около восьми метров в длину, резко сужающаяся в глубину, вверх. Вход 3x4 метра, треугольной формы, труба - тоже трехгранная щель с конца пещеры вертикально</w:t>
      </w:r>
      <w:r>
        <w:rPr>
          <w:bCs/>
          <w:color w:val="000000"/>
          <w:sz w:val="28"/>
          <w:szCs w:val="28"/>
        </w:rPr>
        <w:t xml:space="preserve"> вверх</w:t>
      </w:r>
      <w:r w:rsidRPr="009C7761">
        <w:rPr>
          <w:bCs/>
          <w:color w:val="000000"/>
          <w:sz w:val="28"/>
          <w:szCs w:val="28"/>
        </w:rPr>
        <w:t xml:space="preserve"> на 8 метров.</w:t>
      </w:r>
    </w:p>
    <w:p w:rsidR="00ED0231" w:rsidRPr="009C7761" w:rsidRDefault="00ED0231" w:rsidP="00115AC8">
      <w:pPr>
        <w:widowControl w:val="0"/>
        <w:ind w:firstLine="709"/>
        <w:jc w:val="both"/>
        <w:rPr>
          <w:bCs/>
          <w:color w:val="000000"/>
          <w:sz w:val="28"/>
          <w:szCs w:val="28"/>
        </w:rPr>
      </w:pPr>
      <w:r w:rsidRPr="009C7761">
        <w:rPr>
          <w:bCs/>
          <w:color w:val="000000"/>
          <w:sz w:val="28"/>
          <w:szCs w:val="28"/>
        </w:rPr>
        <w:t>Аршан входит в зону холодных пресных радоновых вод  Юга Бурятии. Температура воды в самом источнике, в июле составляет примерно + 3,5 ° С. В течение каждой минуты со дна родника из камней с шумом выходят пузырьки с газом. Вода очень чистая, вкусная, полезная для здоровья.</w:t>
      </w:r>
    </w:p>
    <w:p w:rsidR="00ED0231" w:rsidRPr="005D11C7" w:rsidRDefault="00ED0231" w:rsidP="00115AC8">
      <w:pPr>
        <w:widowControl w:val="0"/>
        <w:ind w:firstLine="709"/>
        <w:jc w:val="both"/>
        <w:rPr>
          <w:b/>
          <w:bCs/>
          <w:color w:val="000000"/>
          <w:sz w:val="28"/>
          <w:szCs w:val="28"/>
        </w:rPr>
      </w:pPr>
      <w:r w:rsidRPr="009C7761">
        <w:rPr>
          <w:bCs/>
          <w:color w:val="000000"/>
          <w:sz w:val="28"/>
          <w:szCs w:val="28"/>
        </w:rPr>
        <w:t>Эта сказка (а может быль?), должна заинтересовать многих, да так, что непременно захочется посетить эти исторические места. И, может быть, именно вам посчастливится открыть тайну сокровищ Чингисхана</w:t>
      </w:r>
      <w:r>
        <w:rPr>
          <w:bCs/>
          <w:color w:val="000000"/>
          <w:sz w:val="28"/>
          <w:szCs w:val="28"/>
        </w:rPr>
        <w:t>! (Руководитель Истомин И.Ф.)</w:t>
      </w:r>
    </w:p>
    <w:p w:rsidR="00ED0231" w:rsidRDefault="00ED0231" w:rsidP="00115AC8">
      <w:pPr>
        <w:widowControl w:val="0"/>
        <w:ind w:firstLine="709"/>
        <w:jc w:val="both"/>
        <w:rPr>
          <w:bCs/>
          <w:color w:val="000000"/>
          <w:sz w:val="28"/>
          <w:szCs w:val="28"/>
        </w:rPr>
      </w:pPr>
      <w:r w:rsidRPr="00525B75">
        <w:rPr>
          <w:b/>
          <w:bCs/>
          <w:color w:val="000000"/>
          <w:sz w:val="28"/>
          <w:szCs w:val="28"/>
        </w:rPr>
        <w:t>-при</w:t>
      </w:r>
      <w:r>
        <w:rPr>
          <w:b/>
          <w:bCs/>
          <w:color w:val="000000"/>
          <w:sz w:val="28"/>
          <w:szCs w:val="28"/>
        </w:rPr>
        <w:t>глашаем</w:t>
      </w:r>
      <w:r w:rsidRPr="00525B75">
        <w:rPr>
          <w:b/>
          <w:bCs/>
          <w:color w:val="000000"/>
          <w:sz w:val="28"/>
          <w:szCs w:val="28"/>
        </w:rPr>
        <w:t xml:space="preserve"> в бурятский улус</w:t>
      </w:r>
      <w:r>
        <w:rPr>
          <w:b/>
          <w:bCs/>
          <w:color w:val="000000"/>
          <w:sz w:val="28"/>
          <w:szCs w:val="28"/>
        </w:rPr>
        <w:t xml:space="preserve"> -  </w:t>
      </w:r>
      <w:r>
        <w:rPr>
          <w:bCs/>
          <w:color w:val="000000"/>
          <w:sz w:val="28"/>
          <w:szCs w:val="28"/>
        </w:rPr>
        <w:t>на базе Харлунской средней школы разработан и функционирует экскурсионный маршрут, который познакомит Вас с культурой бурятского народа. Вы увидите как  ведут свое хозяйство бурятские скотоводы, посетите одни из самых  знаменитых религиозных мест в Бурятии. (Руководитель – Жигмитциренов А.Б.)</w:t>
      </w:r>
    </w:p>
    <w:p w:rsidR="00ED0231" w:rsidRDefault="00ED0231" w:rsidP="00115AC8">
      <w:pPr>
        <w:widowControl w:val="0"/>
        <w:ind w:firstLine="709"/>
        <w:jc w:val="both"/>
        <w:rPr>
          <w:bCs/>
          <w:color w:val="000000"/>
          <w:sz w:val="28"/>
          <w:szCs w:val="28"/>
        </w:rPr>
      </w:pPr>
      <w:r w:rsidRPr="00243F33">
        <w:rPr>
          <w:b/>
          <w:bCs/>
          <w:color w:val="000000"/>
          <w:sz w:val="28"/>
          <w:szCs w:val="28"/>
        </w:rPr>
        <w:t xml:space="preserve">- проект </w:t>
      </w:r>
      <w:r>
        <w:rPr>
          <w:b/>
          <w:bCs/>
          <w:color w:val="000000"/>
          <w:sz w:val="28"/>
          <w:szCs w:val="28"/>
        </w:rPr>
        <w:t>«</w:t>
      </w:r>
      <w:r w:rsidRPr="00243F33">
        <w:rPr>
          <w:b/>
          <w:bCs/>
          <w:color w:val="000000"/>
          <w:sz w:val="28"/>
          <w:szCs w:val="28"/>
        </w:rPr>
        <w:t>Аршан</w:t>
      </w:r>
      <w:r>
        <w:rPr>
          <w:b/>
          <w:bCs/>
          <w:color w:val="000000"/>
          <w:sz w:val="28"/>
          <w:szCs w:val="28"/>
        </w:rPr>
        <w:t>»</w:t>
      </w:r>
      <w:r>
        <w:rPr>
          <w:bCs/>
          <w:color w:val="000000"/>
          <w:sz w:val="28"/>
          <w:szCs w:val="28"/>
        </w:rPr>
        <w:t xml:space="preserve"> -  проект подготовлен администрацией МО – СП «Среднехарлунское», включает отдых на специально подготовленной базе вблизи источника «Аршан», в окрестности села Старые Ключи. Расположится можно в юрте и в брусовом доме. Оборудованы места для приготовления пищи, для принятия водных ванн целебного источника, отдыха и досуга. Отдых семейный и индивидуальный. (Жигжитова В.Б.)</w:t>
      </w:r>
    </w:p>
    <w:p w:rsidR="00ED0231" w:rsidRPr="00EE5FD3" w:rsidRDefault="00ED0231" w:rsidP="00115AC8">
      <w:pPr>
        <w:widowControl w:val="0"/>
        <w:ind w:firstLine="709"/>
        <w:jc w:val="both"/>
        <w:rPr>
          <w:bCs/>
          <w:color w:val="000000"/>
          <w:sz w:val="28"/>
          <w:szCs w:val="28"/>
        </w:rPr>
      </w:pPr>
      <w:r w:rsidRPr="00EE5FD3">
        <w:rPr>
          <w:b/>
          <w:bCs/>
          <w:color w:val="000000"/>
          <w:sz w:val="28"/>
          <w:szCs w:val="28"/>
        </w:rPr>
        <w:t xml:space="preserve"> - «Стоянка Чингис Хана»</w:t>
      </w:r>
      <w:r>
        <w:rPr>
          <w:b/>
          <w:bCs/>
          <w:color w:val="000000"/>
          <w:sz w:val="28"/>
          <w:szCs w:val="28"/>
        </w:rPr>
        <w:t xml:space="preserve"> - </w:t>
      </w:r>
      <w:r>
        <w:rPr>
          <w:bCs/>
          <w:color w:val="000000"/>
          <w:sz w:val="28"/>
          <w:szCs w:val="28"/>
        </w:rPr>
        <w:t>этот проект находится на стадии подготовки, включает в себя: экскурсионную программу по легендарным местам следования Чингис Хана, прогулки на лошадях, фольклор, сувениры, национальная кухня</w:t>
      </w:r>
    </w:p>
    <w:p w:rsidR="00ED0231" w:rsidRPr="005A7664" w:rsidRDefault="00ED0231" w:rsidP="005A7664">
      <w:pPr>
        <w:spacing w:after="0" w:line="312" w:lineRule="auto"/>
        <w:ind w:firstLine="709"/>
        <w:jc w:val="center"/>
        <w:rPr>
          <w:rFonts w:ascii="Times New Roman" w:hAnsi="Times New Roman"/>
          <w:b/>
          <w:sz w:val="24"/>
          <w:szCs w:val="24"/>
        </w:rPr>
      </w:pPr>
      <w:r w:rsidRPr="005A7664">
        <w:rPr>
          <w:rFonts w:ascii="Times New Roman" w:hAnsi="Times New Roman"/>
          <w:b/>
          <w:sz w:val="24"/>
          <w:szCs w:val="24"/>
        </w:rPr>
        <w:t>Объекты привлечения туристов</w:t>
      </w: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5A7664" w:rsidRDefault="00ED0231" w:rsidP="005A7664">
      <w:pPr>
        <w:shd w:val="clear" w:color="auto" w:fill="FFFFFF"/>
        <w:spacing w:after="0" w:line="312" w:lineRule="auto"/>
        <w:ind w:firstLine="360"/>
        <w:jc w:val="both"/>
        <w:rPr>
          <w:rFonts w:ascii="Times New Roman" w:hAnsi="Times New Roman"/>
          <w:sz w:val="24"/>
          <w:szCs w:val="24"/>
        </w:rPr>
      </w:pPr>
    </w:p>
    <w:p w:rsidR="00ED0231" w:rsidRPr="00A970D4" w:rsidRDefault="00ED0231" w:rsidP="005A7664">
      <w:pPr>
        <w:shd w:val="clear" w:color="auto" w:fill="FFFFFF"/>
        <w:ind w:firstLine="709"/>
        <w:jc w:val="center"/>
        <w:rPr>
          <w:rFonts w:ascii="Times New Roman" w:hAnsi="Times New Roman"/>
          <w:b/>
          <w:color w:val="000000"/>
          <w:sz w:val="24"/>
          <w:szCs w:val="24"/>
        </w:rPr>
      </w:pPr>
    </w:p>
    <w:p w:rsidR="00ED0231" w:rsidRPr="0038726F" w:rsidRDefault="00ED0231" w:rsidP="0038726F">
      <w:pPr>
        <w:pStyle w:val="TOC3"/>
        <w:rPr>
          <w:rStyle w:val="Hyperlink"/>
          <w:color w:val="auto"/>
          <w:u w:val="none"/>
        </w:rPr>
      </w:pPr>
      <w:r w:rsidRPr="0038726F">
        <w:rPr>
          <w:rStyle w:val="Hyperlink"/>
          <w:color w:val="auto"/>
          <w:u w:val="none"/>
        </w:rPr>
        <w:t>2.11. Ландшафты</w:t>
      </w:r>
    </w:p>
    <w:p w:rsidR="00ED0231" w:rsidRPr="0038726F" w:rsidRDefault="00ED0231" w:rsidP="0038726F">
      <w:pPr>
        <w:pStyle w:val="a3"/>
        <w:numPr>
          <w:ilvl w:val="0"/>
          <w:numId w:val="0"/>
        </w:numPr>
        <w:spacing w:line="276" w:lineRule="auto"/>
        <w:ind w:left="993" w:hanging="284"/>
        <w:rPr>
          <w:szCs w:val="24"/>
        </w:rPr>
      </w:pPr>
    </w:p>
    <w:p w:rsidR="00ED0231" w:rsidRPr="0038726F" w:rsidRDefault="00ED0231" w:rsidP="0038726F">
      <w:pPr>
        <w:pStyle w:val="NormalWeb"/>
        <w:spacing w:before="0" w:beforeAutospacing="0" w:after="0" w:afterAutospacing="0" w:line="276" w:lineRule="auto"/>
        <w:jc w:val="both"/>
      </w:pPr>
      <w:r w:rsidRPr="0038726F">
        <w:rPr>
          <w:bCs/>
          <w:color w:val="000033"/>
        </w:rPr>
        <w:t>Большой Саян.</w:t>
      </w:r>
      <w:r w:rsidRPr="0038726F">
        <w:rPr>
          <w:color w:val="000033"/>
        </w:rPr>
        <w:t xml:space="preserve"> Для сохранения биоразнообразия очень важны высокогорья Окинского и Тункинского районов (Бурятия), а также Тофаларии (Иркутская область). Растительность Алтае-Саянской горной области находится здесь на границе своего восточного распространения, центрально-саянский флористический комплекс сохранился практически в ненарушенном состоянии. Из редчайших животных в данном районе обитают снежный барс, возможно – красный волк, баран-аргали, бородач-ягнятник, горный гусь; относительно обычны сибирский козерог, алтайский улар, орел-беркут, сокол-балобан. Кроме того, имеются интересные геологические объекты (потухшие вулканы, различные ледниковые формы), минеральные источники, этнографические достопримечательности (традиционное хозяйство и культовые места сойотов, тофов, окинских бурят). Желательно создание заповедника с ядром в районе существовавшего с 1916 по 1951 гг. Саянского заповедника. К нему могут примыкать различные функциональные зоны (родового хозяйства, туризма, лечебной рекреации на источниках и т. д.)</w:t>
      </w:r>
    </w:p>
    <w:p w:rsidR="00ED0231" w:rsidRPr="0038726F" w:rsidRDefault="00ED0231" w:rsidP="0038726F">
      <w:pPr>
        <w:pStyle w:val="NormalWeb"/>
        <w:spacing w:before="0" w:beforeAutospacing="0" w:after="0" w:afterAutospacing="0" w:line="276" w:lineRule="auto"/>
        <w:jc w:val="both"/>
      </w:pPr>
      <w:r w:rsidRPr="0038726F">
        <w:t>Так, в Окинском районе рекреационные местности расположены в труднодоступных горных районах, а сложность организации туристско-рекреационных объектов в Тункинском районе объясняется тем, что они расположены на землях национального парка.</w:t>
      </w:r>
      <w:r>
        <w:t xml:space="preserve"> </w:t>
      </w:r>
      <w:r w:rsidRPr="0038726F">
        <w:t>Главным объектом в Окинском районе можно считать местность «Шумак». Это - популярное место лечения населения и пункт паломничества туристов. «Здесь в первую очередь необходимо строительство вертолетной площадки и автономной энергоустановки», – подчеркнул г-н Цыденов.</w:t>
      </w:r>
    </w:p>
    <w:p w:rsidR="00ED0231" w:rsidRPr="0038726F" w:rsidRDefault="00ED0231" w:rsidP="0038726F">
      <w:pPr>
        <w:pStyle w:val="NormalWeb"/>
        <w:spacing w:before="0" w:beforeAutospacing="0" w:after="0" w:afterAutospacing="0" w:line="276" w:lineRule="auto"/>
        <w:jc w:val="both"/>
      </w:pPr>
      <w:r w:rsidRPr="0038726F">
        <w:t xml:space="preserve">В районе «Мунку-Сардык» и «Долине вулканов» предложено построить туристский лагерь. Эти места всегда были популярны среди любителей экстремального туризма. </w:t>
      </w:r>
    </w:p>
    <w:p w:rsidR="00ED0231" w:rsidRDefault="00ED0231" w:rsidP="0038726F">
      <w:pPr>
        <w:pStyle w:val="NormalWeb"/>
        <w:jc w:val="center"/>
        <w:rPr>
          <w:b/>
          <w:color w:val="000000"/>
        </w:rPr>
      </w:pPr>
      <w:r>
        <w:rPr>
          <w:b/>
          <w:color w:val="000000"/>
        </w:rPr>
        <w:t xml:space="preserve">4. </w:t>
      </w:r>
      <w:r w:rsidRPr="005640A6">
        <w:rPr>
          <w:b/>
          <w:color w:val="000000"/>
        </w:rPr>
        <w:t>КОМПЛЕКСНАЯ ОЦЕНКА И ОСНОВНЫЕ ПРОБЛЕМЫ РАЗВИТИЯ ТЕРРИТОРИИ</w:t>
      </w:r>
    </w:p>
    <w:p w:rsidR="00ED0231" w:rsidRDefault="00ED0231" w:rsidP="005640A6">
      <w:pPr>
        <w:pStyle w:val="NormalWeb"/>
        <w:jc w:val="center"/>
        <w:rPr>
          <w:b/>
          <w:color w:val="000000"/>
        </w:rPr>
      </w:pPr>
      <w:r>
        <w:rPr>
          <w:b/>
          <w:color w:val="000000"/>
        </w:rPr>
        <w:t>4.1. ПЛАНИРОВОЧНЫЕ ПРИРОДООХРАННЫЕ ОГРАНИЧЕНИЯ</w:t>
      </w:r>
    </w:p>
    <w:p w:rsidR="00ED0231" w:rsidRDefault="00ED0231" w:rsidP="003F2566">
      <w:pPr>
        <w:pStyle w:val="Main"/>
      </w:pPr>
      <w:r>
        <w:t xml:space="preserve">К </w:t>
      </w:r>
      <w:r w:rsidRPr="00DD6756">
        <w:t>территориям с особым природоохранным режимом относятся: особо охраняемые природные территории, земли природоохранного назначения (водоохранные зоны рек и водоемов, леса первой группы, пригородные зеленые зоны, противоэрозионные насаждения), особо ценные природные объекты. Территориальная охрана природы регламентируется Федеральным Законом «Об охране окружающей природной среды» (2002 г.), Федеральным законом «Об особо охраняемых природных территориях» (1995 г.), Земельным кодексом РФ (1997 г.),  Лесным кодексом РФ, специальными статьями Градостроительного Кодекса РФ, а также положениями об отдельных категориях ООПТ, водоохранных зонах водных объектов и некоторыми</w:t>
      </w:r>
      <w:r>
        <w:t xml:space="preserve"> другими подзаконными актами.</w:t>
      </w:r>
    </w:p>
    <w:p w:rsidR="00ED0231" w:rsidRPr="003A446E" w:rsidRDefault="00ED0231" w:rsidP="003F2566">
      <w:pPr>
        <w:pStyle w:val="Heading4"/>
        <w:spacing w:line="360" w:lineRule="auto"/>
        <w:ind w:firstLine="709"/>
        <w:rPr>
          <w:rFonts w:ascii="Times New Roman" w:hAnsi="Times New Roman" w:cs="Times New Roman"/>
          <w:sz w:val="24"/>
          <w:szCs w:val="24"/>
        </w:rPr>
      </w:pPr>
      <w:bookmarkStart w:id="2" w:name="_Toc204490299"/>
      <w:r w:rsidRPr="003A446E">
        <w:rPr>
          <w:rFonts w:ascii="Times New Roman" w:hAnsi="Times New Roman" w:cs="Times New Roman"/>
          <w:sz w:val="24"/>
          <w:szCs w:val="24"/>
        </w:rPr>
        <w:t>Особо охраняемые природные территории.</w:t>
      </w:r>
      <w:bookmarkEnd w:id="2"/>
    </w:p>
    <w:p w:rsidR="00ED0231" w:rsidRPr="003A446E" w:rsidRDefault="00ED0231" w:rsidP="003F2566">
      <w:pPr>
        <w:pStyle w:val="Main"/>
      </w:pPr>
      <w: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государственные природные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p>
    <w:p w:rsidR="00ED0231" w:rsidRPr="0070213E" w:rsidRDefault="00ED0231" w:rsidP="003F2566">
      <w:pPr>
        <w:spacing w:line="360" w:lineRule="auto"/>
        <w:ind w:firstLine="709"/>
        <w:jc w:val="both"/>
        <w:rPr>
          <w:rFonts w:ascii="Times New Roman" w:hAnsi="Times New Roman"/>
          <w:sz w:val="24"/>
          <w:szCs w:val="24"/>
        </w:rPr>
      </w:pPr>
      <w:r w:rsidRPr="0070213E">
        <w:rPr>
          <w:rFonts w:ascii="Times New Roman" w:hAnsi="Times New Roman"/>
          <w:sz w:val="24"/>
          <w:szCs w:val="24"/>
        </w:rPr>
        <w:t xml:space="preserve">На территории Селенгинского района </w:t>
      </w:r>
      <w:r>
        <w:rPr>
          <w:rFonts w:ascii="Times New Roman" w:hAnsi="Times New Roman"/>
          <w:sz w:val="24"/>
          <w:szCs w:val="24"/>
        </w:rPr>
        <w:t xml:space="preserve">к особо охраняемым природным территориям относятся Ацульский заказник регионального значения и часть Байкальского государственного биосферного заказника, расположенная в западной части района на территории </w:t>
      </w:r>
    </w:p>
    <w:p w:rsidR="00ED0231" w:rsidRPr="00DB34E0" w:rsidRDefault="00ED0231" w:rsidP="003F2566">
      <w:pPr>
        <w:spacing w:after="0"/>
        <w:jc w:val="center"/>
        <w:rPr>
          <w:rFonts w:ascii="Times New Roman" w:hAnsi="Times New Roman"/>
          <w:b/>
          <w:sz w:val="24"/>
          <w:szCs w:val="24"/>
        </w:rPr>
      </w:pPr>
      <w:r w:rsidRPr="00DB34E0">
        <w:rPr>
          <w:rFonts w:ascii="Times New Roman" w:hAnsi="Times New Roman"/>
          <w:b/>
          <w:sz w:val="24"/>
          <w:szCs w:val="24"/>
        </w:rPr>
        <w:t>Памятники природы</w:t>
      </w:r>
    </w:p>
    <w:p w:rsidR="00ED0231" w:rsidRDefault="00ED0231" w:rsidP="003F2566">
      <w:pPr>
        <w:spacing w:after="0"/>
        <w:jc w:val="center"/>
        <w:rPr>
          <w:rFonts w:ascii="Times New Roman" w:hAnsi="Times New Roman"/>
          <w:b/>
          <w:snapToGrid w:val="0"/>
          <w:color w:val="000000"/>
          <w:sz w:val="24"/>
          <w:szCs w:val="24"/>
        </w:rPr>
      </w:pPr>
      <w:r w:rsidRPr="00DB34E0">
        <w:rPr>
          <w:rFonts w:ascii="Times New Roman" w:hAnsi="Times New Roman"/>
          <w:b/>
          <w:snapToGrid w:val="0"/>
          <w:color w:val="000000"/>
          <w:sz w:val="24"/>
          <w:szCs w:val="24"/>
        </w:rPr>
        <w:t>Геологические</w:t>
      </w:r>
    </w:p>
    <w:p w:rsidR="00ED0231" w:rsidRDefault="00ED0231" w:rsidP="003F2566">
      <w:pPr>
        <w:spacing w:after="0"/>
        <w:jc w:val="center"/>
        <w:rPr>
          <w:rFonts w:ascii="Times New Roman" w:hAnsi="Times New Roman"/>
          <w:b/>
          <w:snapToGrid w:val="0"/>
          <w:color w:val="000000"/>
          <w:sz w:val="24"/>
          <w:szCs w:val="24"/>
        </w:rPr>
      </w:pPr>
    </w:p>
    <w:p w:rsidR="00ED0231" w:rsidRPr="00DB34E0" w:rsidRDefault="00ED0231" w:rsidP="003F2566">
      <w:pPr>
        <w:spacing w:after="0"/>
        <w:jc w:val="center"/>
        <w:rPr>
          <w:rFonts w:ascii="Times New Roman" w:hAnsi="Times New Roman"/>
          <w:b/>
          <w:snapToGrid w:val="0"/>
          <w:color w:val="000000"/>
          <w:sz w:val="24"/>
          <w:szCs w:val="24"/>
        </w:rPr>
      </w:pPr>
      <w:r w:rsidRPr="00DB34E0">
        <w:rPr>
          <w:rFonts w:ascii="Times New Roman" w:hAnsi="Times New Roman"/>
          <w:b/>
          <w:snapToGrid w:val="0"/>
          <w:color w:val="000000"/>
          <w:sz w:val="24"/>
          <w:szCs w:val="24"/>
        </w:rPr>
        <w:t>Водные</w:t>
      </w:r>
    </w:p>
    <w:p w:rsidR="00ED0231" w:rsidRDefault="00ED0231" w:rsidP="003F2566">
      <w:pPr>
        <w:spacing w:after="0"/>
        <w:rPr>
          <w:rFonts w:ascii="Times New Roman" w:hAnsi="Times New Roman"/>
          <w:snapToGrid w:val="0"/>
          <w:color w:val="000000"/>
          <w:sz w:val="24"/>
          <w:szCs w:val="24"/>
        </w:rPr>
      </w:pPr>
      <w:r>
        <w:rPr>
          <w:rFonts w:ascii="Times New Roman" w:hAnsi="Times New Roman"/>
          <w:snapToGrid w:val="0"/>
          <w:color w:val="000000"/>
          <w:sz w:val="24"/>
          <w:szCs w:val="24"/>
        </w:rPr>
        <w:t>Водопад</w:t>
      </w:r>
    </w:p>
    <w:p w:rsidR="00ED0231" w:rsidRPr="00DB34E0" w:rsidRDefault="00ED0231" w:rsidP="003F2566">
      <w:pPr>
        <w:spacing w:after="0"/>
        <w:jc w:val="center"/>
        <w:rPr>
          <w:rFonts w:ascii="Times New Roman" w:hAnsi="Times New Roman"/>
          <w:b/>
          <w:snapToGrid w:val="0"/>
          <w:color w:val="000000"/>
          <w:sz w:val="24"/>
          <w:szCs w:val="24"/>
        </w:rPr>
      </w:pPr>
      <w:r w:rsidRPr="00DB34E0">
        <w:rPr>
          <w:rFonts w:ascii="Times New Roman" w:hAnsi="Times New Roman"/>
          <w:b/>
          <w:snapToGrid w:val="0"/>
          <w:color w:val="000000"/>
          <w:sz w:val="24"/>
          <w:szCs w:val="24"/>
        </w:rPr>
        <w:t>Ландшафтные</w:t>
      </w:r>
    </w:p>
    <w:p w:rsidR="00ED0231" w:rsidRDefault="00ED0231" w:rsidP="003F2566">
      <w:pPr>
        <w:spacing w:after="0"/>
        <w:rPr>
          <w:rFonts w:ascii="Times New Roman" w:hAnsi="Times New Roman"/>
          <w:snapToGrid w:val="0"/>
          <w:color w:val="000000"/>
          <w:sz w:val="24"/>
          <w:szCs w:val="24"/>
        </w:rPr>
      </w:pPr>
    </w:p>
    <w:p w:rsidR="00ED0231" w:rsidRDefault="00ED0231" w:rsidP="003F2566">
      <w:pPr>
        <w:spacing w:after="0"/>
        <w:jc w:val="center"/>
        <w:rPr>
          <w:rFonts w:ascii="Times New Roman" w:hAnsi="Times New Roman"/>
          <w:b/>
          <w:snapToGrid w:val="0"/>
          <w:color w:val="000000"/>
          <w:sz w:val="24"/>
          <w:szCs w:val="24"/>
        </w:rPr>
      </w:pPr>
      <w:r w:rsidRPr="00624CDF">
        <w:rPr>
          <w:rFonts w:ascii="Times New Roman" w:hAnsi="Times New Roman"/>
          <w:b/>
          <w:snapToGrid w:val="0"/>
          <w:color w:val="000000"/>
          <w:sz w:val="24"/>
          <w:szCs w:val="24"/>
        </w:rPr>
        <w:t>Природно-исторические</w:t>
      </w:r>
    </w:p>
    <w:p w:rsidR="00ED0231" w:rsidRPr="00624CDF" w:rsidRDefault="00ED0231" w:rsidP="003F2566">
      <w:pPr>
        <w:spacing w:after="0"/>
        <w:jc w:val="center"/>
        <w:rPr>
          <w:rFonts w:ascii="Times New Roman" w:hAnsi="Times New Roman"/>
          <w:b/>
          <w:color w:val="000000"/>
          <w:sz w:val="24"/>
          <w:szCs w:val="24"/>
        </w:rPr>
      </w:pPr>
    </w:p>
    <w:p w:rsidR="00ED0231" w:rsidRPr="00624CDF" w:rsidRDefault="00ED0231" w:rsidP="003F2566">
      <w:pPr>
        <w:pStyle w:val="NormalWeb"/>
        <w:spacing w:before="0" w:beforeAutospacing="0" w:after="0" w:afterAutospacing="0" w:line="276" w:lineRule="auto"/>
        <w:ind w:firstLine="708"/>
        <w:jc w:val="center"/>
        <w:rPr>
          <w:b/>
        </w:rPr>
      </w:pPr>
      <w:r>
        <w:rPr>
          <w:b/>
        </w:rPr>
        <w:t>Зоологическ</w:t>
      </w:r>
      <w:r w:rsidRPr="00624CDF">
        <w:rPr>
          <w:b/>
        </w:rPr>
        <w:t>ие</w:t>
      </w:r>
    </w:p>
    <w:p w:rsidR="00ED0231" w:rsidRDefault="00ED0231" w:rsidP="003F2566">
      <w:pPr>
        <w:pStyle w:val="NormalWeb"/>
        <w:spacing w:before="0" w:beforeAutospacing="0" w:after="0" w:afterAutospacing="0" w:line="276" w:lineRule="auto"/>
        <w:ind w:firstLine="708"/>
        <w:jc w:val="both"/>
      </w:pPr>
    </w:p>
    <w:p w:rsidR="00ED0231" w:rsidRDefault="00ED0231" w:rsidP="003F2566">
      <w:pPr>
        <w:pStyle w:val="NormalWeb"/>
        <w:spacing w:before="0" w:beforeAutospacing="0" w:after="0" w:afterAutospacing="0" w:line="276" w:lineRule="auto"/>
        <w:ind w:firstLine="708"/>
        <w:jc w:val="center"/>
        <w:rPr>
          <w:b/>
        </w:rPr>
      </w:pPr>
      <w:r w:rsidRPr="00624CDF">
        <w:rPr>
          <w:b/>
        </w:rPr>
        <w:t>Ботанические</w:t>
      </w:r>
      <w:r>
        <w:rPr>
          <w:b/>
        </w:rPr>
        <w:t xml:space="preserve"> (редкие и исчезающие растения)</w:t>
      </w:r>
    </w:p>
    <w:p w:rsidR="00ED0231" w:rsidRDefault="00ED0231" w:rsidP="003F2566">
      <w:pPr>
        <w:pStyle w:val="NormalWeb"/>
        <w:spacing w:before="0" w:beforeAutospacing="0" w:after="0" w:afterAutospacing="0" w:line="276" w:lineRule="auto"/>
        <w:ind w:firstLine="708"/>
        <w:jc w:val="both"/>
      </w:pPr>
    </w:p>
    <w:p w:rsidR="00ED0231" w:rsidRDefault="00ED0231" w:rsidP="003F2566">
      <w:pPr>
        <w:pStyle w:val="Main"/>
      </w:pPr>
      <w:r>
        <w:t>В соответствии с категорией, статусом и назначением режим особой охраны территории всех государственных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D0231" w:rsidRDefault="00ED0231" w:rsidP="003F2566">
      <w:pPr>
        <w:pStyle w:val="Main"/>
      </w:pPr>
      <w:r>
        <w:t>На территории охранной буферной зоны,  организованной для сохранения заповедника и памятников природы также вводятся ограничения на виды деятельности. В пределах охранных зон запрещаются:</w:t>
      </w:r>
    </w:p>
    <w:p w:rsidR="00ED0231" w:rsidRDefault="00ED0231" w:rsidP="00AB4BDF">
      <w:pPr>
        <w:pStyle w:val="Main"/>
        <w:numPr>
          <w:ilvl w:val="1"/>
          <w:numId w:val="15"/>
        </w:numPr>
        <w:tabs>
          <w:tab w:val="clear" w:pos="2149"/>
        </w:tabs>
        <w:ind w:left="994" w:hanging="284"/>
      </w:pPr>
      <w:r>
        <w:t>Добыча полезных ископаемых;</w:t>
      </w:r>
    </w:p>
    <w:p w:rsidR="00ED0231" w:rsidRDefault="00ED0231" w:rsidP="00AB4BDF">
      <w:pPr>
        <w:pStyle w:val="Main"/>
        <w:numPr>
          <w:ilvl w:val="1"/>
          <w:numId w:val="15"/>
        </w:numPr>
        <w:tabs>
          <w:tab w:val="clear" w:pos="2149"/>
        </w:tabs>
        <w:ind w:left="994" w:hanging="284"/>
      </w:pPr>
      <w:r w:rsidRPr="004F61CF">
        <w:t>Промышленное строительство</w:t>
      </w:r>
      <w:r>
        <w:t>;</w:t>
      </w:r>
    </w:p>
    <w:p w:rsidR="00ED0231" w:rsidRDefault="00ED0231" w:rsidP="00AB4BDF">
      <w:pPr>
        <w:pStyle w:val="Main"/>
        <w:numPr>
          <w:ilvl w:val="1"/>
          <w:numId w:val="15"/>
        </w:numPr>
        <w:tabs>
          <w:tab w:val="clear" w:pos="2149"/>
        </w:tabs>
        <w:ind w:left="994" w:hanging="284"/>
      </w:pPr>
      <w:r>
        <w:t>Засорение и захламление территории;</w:t>
      </w:r>
    </w:p>
    <w:p w:rsidR="00ED0231" w:rsidRDefault="00ED0231" w:rsidP="00AB4BDF">
      <w:pPr>
        <w:pStyle w:val="Main"/>
        <w:numPr>
          <w:ilvl w:val="1"/>
          <w:numId w:val="15"/>
        </w:numPr>
        <w:tabs>
          <w:tab w:val="clear" w:pos="2149"/>
        </w:tabs>
        <w:ind w:left="994" w:hanging="284"/>
      </w:pPr>
      <w:r>
        <w:t xml:space="preserve">Строительство коммуникаций, ведущее к изменению гидрологического режима территории; </w:t>
      </w:r>
    </w:p>
    <w:p w:rsidR="00ED0231" w:rsidRDefault="00ED0231" w:rsidP="00AB4BDF">
      <w:pPr>
        <w:pStyle w:val="Main"/>
        <w:numPr>
          <w:ilvl w:val="1"/>
          <w:numId w:val="15"/>
        </w:numPr>
        <w:tabs>
          <w:tab w:val="clear" w:pos="2149"/>
        </w:tabs>
        <w:ind w:left="994" w:hanging="284"/>
      </w:pPr>
      <w:r>
        <w:t>Сплошная рубка леса и подлеска, кроме санитарных рубок;</w:t>
      </w:r>
    </w:p>
    <w:p w:rsidR="00ED0231" w:rsidRDefault="00ED0231" w:rsidP="00AB4BDF">
      <w:pPr>
        <w:pStyle w:val="Main"/>
        <w:numPr>
          <w:ilvl w:val="1"/>
          <w:numId w:val="15"/>
        </w:numPr>
        <w:tabs>
          <w:tab w:val="clear" w:pos="2149"/>
        </w:tabs>
        <w:ind w:left="994" w:hanging="284"/>
      </w:pPr>
      <w:r>
        <w:t>Все виды мелиоративных работ.</w:t>
      </w:r>
    </w:p>
    <w:p w:rsidR="00ED0231" w:rsidRPr="00E95436" w:rsidRDefault="00ED0231" w:rsidP="003F2566">
      <w:pPr>
        <w:pStyle w:val="Heading4"/>
        <w:spacing w:line="360" w:lineRule="auto"/>
        <w:ind w:firstLine="710"/>
        <w:jc w:val="left"/>
        <w:rPr>
          <w:rFonts w:ascii="Times New Roman" w:hAnsi="Times New Roman" w:cs="Times New Roman"/>
          <w:bCs w:val="0"/>
          <w:sz w:val="24"/>
          <w:szCs w:val="24"/>
        </w:rPr>
      </w:pPr>
      <w:bookmarkStart w:id="3" w:name="_Toc204490300"/>
      <w:r w:rsidRPr="00E95436">
        <w:rPr>
          <w:rFonts w:ascii="Times New Roman" w:hAnsi="Times New Roman" w:cs="Times New Roman"/>
          <w:bCs w:val="0"/>
          <w:sz w:val="24"/>
          <w:szCs w:val="24"/>
        </w:rPr>
        <w:t>Водоохранные зоны и прибрежные полосы водных объектов.</w:t>
      </w:r>
    </w:p>
    <w:p w:rsidR="00ED0231" w:rsidRDefault="00ED0231" w:rsidP="003F2566">
      <w:pPr>
        <w:pStyle w:val="Main"/>
      </w:pPr>
      <w:r w:rsidRPr="00DD6756">
        <w:t>К территориям природоохранного назначения относятся водоохранные зоны водных объектов. На данных</w:t>
      </w:r>
      <w:r>
        <w:t xml:space="preserve"> территориях в соответствии с экологическим законодательством РФ, законов субъектов РФ, нормативно-правовых актов органов местного самоуправления допускается ограниченная хозяйственная деятельность при соблюдении установленного режима охраны.</w:t>
      </w:r>
    </w:p>
    <w:p w:rsidR="00ED0231" w:rsidRDefault="00ED0231" w:rsidP="003F2566">
      <w:pPr>
        <w:pStyle w:val="Main"/>
      </w:pPr>
      <w:r w:rsidRPr="004F61CF">
        <w:t>Водоохра</w:t>
      </w:r>
      <w:r>
        <w:t>н</w:t>
      </w:r>
      <w:r w:rsidRPr="004F61CF">
        <w:t>ной зоной является территория, примыкающая к акваториям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w:t>
      </w:r>
      <w:r>
        <w:t xml:space="preserve"> животного и растительного мира. В пределах водоохранных зон устанавливаются прибрежные защитные полосы, на территории которых вводятся дополнительные ограничения природопользования.</w:t>
      </w:r>
    </w:p>
    <w:p w:rsidR="00ED0231" w:rsidRDefault="00ED0231" w:rsidP="003F2566">
      <w:pPr>
        <w:pStyle w:val="Main"/>
      </w:pPr>
      <w:r>
        <w:t>Для рек, наиболее значимых озер и болот района размеры водоохранных зон и прибрежных полос определены Водным кодексом РФ, 2006г.</w:t>
      </w:r>
    </w:p>
    <w:p w:rsidR="00ED0231" w:rsidRDefault="00ED0231" w:rsidP="003F2566">
      <w:pPr>
        <w:pStyle w:val="Main"/>
      </w:pPr>
      <w:r>
        <w:t>Минимальные размеры водоохранных зон для:</w:t>
      </w:r>
    </w:p>
    <w:p w:rsidR="00ED0231" w:rsidRDefault="00ED0231" w:rsidP="00AB4BDF">
      <w:pPr>
        <w:pStyle w:val="Main"/>
        <w:numPr>
          <w:ilvl w:val="0"/>
          <w:numId w:val="16"/>
        </w:numPr>
        <w:tabs>
          <w:tab w:val="clear" w:pos="1673"/>
          <w:tab w:val="num" w:pos="994"/>
        </w:tabs>
        <w:ind w:left="994" w:hanging="284"/>
      </w:pPr>
      <w:r>
        <w:t>рек и ручьев длиной менее10 км составляют 50 м;</w:t>
      </w:r>
    </w:p>
    <w:p w:rsidR="00ED0231" w:rsidRDefault="00ED0231" w:rsidP="00AB4BDF">
      <w:pPr>
        <w:pStyle w:val="Main"/>
        <w:numPr>
          <w:ilvl w:val="0"/>
          <w:numId w:val="16"/>
        </w:numPr>
        <w:tabs>
          <w:tab w:val="clear" w:pos="1673"/>
          <w:tab w:val="num" w:pos="994"/>
        </w:tabs>
        <w:ind w:left="994" w:hanging="284"/>
      </w:pPr>
      <w:r>
        <w:t>четко выраженных истоков рек – радиусом 50м.</w:t>
      </w:r>
    </w:p>
    <w:p w:rsidR="00ED0231" w:rsidRDefault="00ED0231" w:rsidP="00AB4BDF">
      <w:pPr>
        <w:pStyle w:val="Main"/>
        <w:numPr>
          <w:ilvl w:val="0"/>
          <w:numId w:val="16"/>
        </w:numPr>
        <w:tabs>
          <w:tab w:val="clear" w:pos="1673"/>
          <w:tab w:val="num" w:pos="994"/>
        </w:tabs>
        <w:ind w:left="994" w:hanging="284"/>
      </w:pPr>
      <w:r>
        <w:t>рек и ручьев длиной от 10 до 50 км – 100м.</w:t>
      </w:r>
    </w:p>
    <w:p w:rsidR="00ED0231" w:rsidRDefault="00ED0231" w:rsidP="00AB4BDF">
      <w:pPr>
        <w:pStyle w:val="Main"/>
        <w:numPr>
          <w:ilvl w:val="0"/>
          <w:numId w:val="16"/>
        </w:numPr>
        <w:tabs>
          <w:tab w:val="clear" w:pos="1673"/>
          <w:tab w:val="num" w:pos="994"/>
        </w:tabs>
        <w:ind w:left="994" w:hanging="284"/>
      </w:pPr>
      <w:r>
        <w:t>рек и ручьев длиной от 50 км и более  – 200м.</w:t>
      </w:r>
    </w:p>
    <w:p w:rsidR="00ED0231" w:rsidRDefault="00ED0231" w:rsidP="003F2566">
      <w:pPr>
        <w:pStyle w:val="Main"/>
      </w:pPr>
      <w:r>
        <w:t>В границах водоохранных зон запрещается (ст.65, ч.15 Водного кодекса РФ):</w:t>
      </w:r>
    </w:p>
    <w:p w:rsidR="00ED0231" w:rsidRDefault="00ED0231" w:rsidP="00AB4BDF">
      <w:pPr>
        <w:pStyle w:val="Main"/>
        <w:numPr>
          <w:ilvl w:val="0"/>
          <w:numId w:val="17"/>
        </w:numPr>
        <w:tabs>
          <w:tab w:val="clear" w:pos="1673"/>
          <w:tab w:val="num" w:pos="994"/>
        </w:tabs>
        <w:ind w:left="0" w:firstLine="709"/>
      </w:pPr>
      <w:r>
        <w:t>использование сточных вод для удобрения почв;</w:t>
      </w:r>
    </w:p>
    <w:p w:rsidR="00ED0231" w:rsidRDefault="00ED0231" w:rsidP="00AB4BDF">
      <w:pPr>
        <w:pStyle w:val="Main"/>
        <w:numPr>
          <w:ilvl w:val="0"/>
          <w:numId w:val="17"/>
        </w:numPr>
        <w:tabs>
          <w:tab w:val="clear" w:pos="1673"/>
          <w:tab w:val="num" w:pos="994"/>
        </w:tabs>
        <w:ind w:left="0" w:firstLine="709"/>
      </w:pPr>
      <w: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0231" w:rsidRDefault="00ED0231" w:rsidP="00AB4BDF">
      <w:pPr>
        <w:pStyle w:val="Main"/>
        <w:numPr>
          <w:ilvl w:val="0"/>
          <w:numId w:val="17"/>
        </w:numPr>
        <w:tabs>
          <w:tab w:val="clear" w:pos="1673"/>
          <w:tab w:val="num" w:pos="994"/>
        </w:tabs>
        <w:ind w:left="0" w:firstLine="709"/>
      </w:pPr>
      <w:r>
        <w:t>осуществление авиационных мер по борьбе с вредителями и болезнями растений;</w:t>
      </w:r>
    </w:p>
    <w:p w:rsidR="00ED0231" w:rsidRDefault="00ED0231" w:rsidP="00AB4BDF">
      <w:pPr>
        <w:pStyle w:val="Main"/>
        <w:numPr>
          <w:ilvl w:val="0"/>
          <w:numId w:val="17"/>
        </w:numPr>
        <w:tabs>
          <w:tab w:val="clear" w:pos="1673"/>
          <w:tab w:val="num" w:pos="994"/>
        </w:tabs>
        <w:ind w:left="0" w:firstLine="709"/>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0231" w:rsidRDefault="00ED0231" w:rsidP="003F2566">
      <w:pPr>
        <w:pStyle w:val="Main"/>
      </w:pPr>
      <w:r>
        <w:t>В пределах защитных прибрежных полос дополнительно к ограничениям, перечисленным выше, запрещается:</w:t>
      </w:r>
    </w:p>
    <w:p w:rsidR="00ED0231" w:rsidRDefault="00ED0231" w:rsidP="00AB4BDF">
      <w:pPr>
        <w:pStyle w:val="Main"/>
        <w:numPr>
          <w:ilvl w:val="0"/>
          <w:numId w:val="18"/>
        </w:numPr>
        <w:tabs>
          <w:tab w:val="clear" w:pos="1673"/>
          <w:tab w:val="num" w:pos="994"/>
        </w:tabs>
        <w:ind w:left="0" w:firstLine="709"/>
      </w:pPr>
      <w:r>
        <w:t>распашка земель;</w:t>
      </w:r>
    </w:p>
    <w:p w:rsidR="00ED0231" w:rsidRDefault="00ED0231" w:rsidP="00AB4BDF">
      <w:pPr>
        <w:pStyle w:val="Main"/>
        <w:numPr>
          <w:ilvl w:val="0"/>
          <w:numId w:val="18"/>
        </w:numPr>
        <w:tabs>
          <w:tab w:val="clear" w:pos="1673"/>
          <w:tab w:val="num" w:pos="994"/>
        </w:tabs>
        <w:ind w:left="0" w:firstLine="709"/>
      </w:pPr>
      <w:r>
        <w:t>применение удобрений;</w:t>
      </w:r>
    </w:p>
    <w:p w:rsidR="00ED0231" w:rsidRDefault="00ED0231" w:rsidP="00AB4BDF">
      <w:pPr>
        <w:pStyle w:val="Main"/>
        <w:numPr>
          <w:ilvl w:val="0"/>
          <w:numId w:val="18"/>
        </w:numPr>
        <w:tabs>
          <w:tab w:val="clear" w:pos="1673"/>
          <w:tab w:val="num" w:pos="994"/>
        </w:tabs>
        <w:ind w:left="0" w:firstLine="709"/>
      </w:pPr>
      <w:r>
        <w:t>складирование отвалов размываемых грунтов;</w:t>
      </w:r>
    </w:p>
    <w:p w:rsidR="00ED0231" w:rsidRDefault="00ED0231" w:rsidP="00AB4BDF">
      <w:pPr>
        <w:pStyle w:val="Main"/>
        <w:numPr>
          <w:ilvl w:val="0"/>
          <w:numId w:val="18"/>
        </w:numPr>
        <w:tabs>
          <w:tab w:val="clear" w:pos="1673"/>
          <w:tab w:val="num" w:pos="994"/>
        </w:tabs>
        <w:ind w:left="0" w:firstLine="709"/>
      </w:pPr>
      <w:r>
        <w:t>выпас и организация летних лагерей скота;</w:t>
      </w:r>
    </w:p>
    <w:p w:rsidR="00ED0231" w:rsidRDefault="00ED0231" w:rsidP="00AB4BDF">
      <w:pPr>
        <w:pStyle w:val="Main"/>
        <w:numPr>
          <w:ilvl w:val="0"/>
          <w:numId w:val="18"/>
        </w:numPr>
        <w:tabs>
          <w:tab w:val="clear" w:pos="1673"/>
          <w:tab w:val="num" w:pos="994"/>
        </w:tabs>
        <w:ind w:left="0" w:firstLine="709"/>
      </w:pPr>
      <w: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ED0231" w:rsidRDefault="00ED0231" w:rsidP="00AB4BDF">
      <w:pPr>
        <w:pStyle w:val="Main"/>
        <w:numPr>
          <w:ilvl w:val="0"/>
          <w:numId w:val="18"/>
        </w:numPr>
        <w:tabs>
          <w:tab w:val="clear" w:pos="1673"/>
          <w:tab w:val="num" w:pos="994"/>
        </w:tabs>
        <w:ind w:left="0" w:firstLine="709"/>
      </w:pPr>
      <w:r>
        <w:t xml:space="preserve">движение автотранспорта, кроме автомобилей специального назначения. </w:t>
      </w:r>
    </w:p>
    <w:p w:rsidR="00ED0231" w:rsidRDefault="00ED0231" w:rsidP="003F2566">
      <w:pPr>
        <w:pStyle w:val="Main"/>
      </w:pPr>
      <w:r>
        <w:t>В границах прибрежных защитных полос наряду с установленными частью 15 ВК ограничениями запрещаются (статья 65, ч.17 Водного кодекса):</w:t>
      </w:r>
    </w:p>
    <w:p w:rsidR="00ED0231" w:rsidRDefault="00ED0231" w:rsidP="003F2566">
      <w:pPr>
        <w:pStyle w:val="Main"/>
      </w:pPr>
      <w:r>
        <w:t>- распашка земель;</w:t>
      </w:r>
    </w:p>
    <w:p w:rsidR="00ED0231" w:rsidRDefault="00ED0231" w:rsidP="003F2566">
      <w:pPr>
        <w:pStyle w:val="Main"/>
      </w:pPr>
      <w:r>
        <w:t>- размещение отвалов размываемых грунтов;</w:t>
      </w:r>
    </w:p>
    <w:p w:rsidR="00ED0231" w:rsidRDefault="00ED0231" w:rsidP="003F2566">
      <w:pPr>
        <w:pStyle w:val="Main"/>
      </w:pPr>
      <w:r>
        <w:t>- выпас сельскохозяйственных животных и организация для них летних лагерей, ванн.</w:t>
      </w:r>
    </w:p>
    <w:p w:rsidR="00ED0231" w:rsidRDefault="00ED0231" w:rsidP="003F2566">
      <w:pPr>
        <w:pStyle w:val="Main"/>
      </w:pPr>
      <w:r>
        <w:t>Водоохранные зоны являются одним из видов экологических зон, создаваемых для предупреждения вредного воздействия хозяйственной деятельности. В лесах водоохранных зон и прибрежных защитных полос запрещаются  рубки главного пользования, в них разрешается проведение рубок промежуточного пользования и других лесохозяйственных мероприятий, обеспечивающих охрану водного объекта.</w:t>
      </w:r>
    </w:p>
    <w:p w:rsidR="00ED0231" w:rsidRDefault="00ED0231" w:rsidP="003F2566">
      <w:pPr>
        <w:pStyle w:val="Main"/>
        <w:spacing w:line="276" w:lineRule="auto"/>
      </w:pPr>
    </w:p>
    <w:p w:rsidR="00ED0231" w:rsidRDefault="00ED0231" w:rsidP="003F2566">
      <w:pPr>
        <w:pStyle w:val="NoSpacing"/>
        <w:ind w:left="2831"/>
        <w:rPr>
          <w:b/>
        </w:rPr>
      </w:pPr>
      <w:r>
        <w:rPr>
          <w:b/>
        </w:rPr>
        <w:t>Защитные леса</w:t>
      </w:r>
    </w:p>
    <w:p w:rsidR="00ED0231" w:rsidRDefault="00ED0231" w:rsidP="003F2566">
      <w:pPr>
        <w:pStyle w:val="Main"/>
        <w:ind w:firstLine="708"/>
      </w:pPr>
      <w:r>
        <w:t>Основными функциями лесов первой группы являются средозащитная, водоохранная, оздоровительная и рекреационная. В соответствии с Лесным кодексом РФ рубки главного пользования в защитных лесах запрещены, любая хозяйственная деятельность строго регламентируется.</w:t>
      </w:r>
      <w:r w:rsidRPr="0036332F">
        <w:t xml:space="preserve"> </w:t>
      </w:r>
      <w:r>
        <w:t xml:space="preserve">Площадь защитных лесов на территории Тарбагатайского района составляет 182650 га.  </w:t>
      </w:r>
    </w:p>
    <w:p w:rsidR="00ED0231" w:rsidRDefault="00ED0231" w:rsidP="003F2566">
      <w:pPr>
        <w:pStyle w:val="Main"/>
      </w:pPr>
      <w:r>
        <w:t xml:space="preserve">  По категориям защитности выделены:</w:t>
      </w:r>
    </w:p>
    <w:bookmarkEnd w:id="3"/>
    <w:p w:rsidR="00ED0231" w:rsidRPr="0070213E" w:rsidRDefault="00ED0231" w:rsidP="003F2566">
      <w:pPr>
        <w:spacing w:after="0"/>
        <w:ind w:firstLine="709"/>
        <w:jc w:val="both"/>
        <w:rPr>
          <w:rFonts w:ascii="Times New Roman" w:hAnsi="Times New Roman"/>
          <w:color w:val="000000"/>
          <w:sz w:val="24"/>
          <w:szCs w:val="24"/>
        </w:rPr>
      </w:pPr>
      <w:r w:rsidRPr="0070213E">
        <w:rPr>
          <w:rFonts w:ascii="Times New Roman" w:hAnsi="Times New Roman"/>
          <w:color w:val="000000"/>
          <w:sz w:val="24"/>
          <w:szCs w:val="24"/>
        </w:rPr>
        <w:t>1. леса, выполняющие функции защиты природных и иных объектов:</w:t>
      </w:r>
    </w:p>
    <w:p w:rsidR="00ED0231" w:rsidRPr="0070213E" w:rsidRDefault="00ED0231" w:rsidP="003F2566">
      <w:pPr>
        <w:spacing w:after="0"/>
        <w:ind w:firstLine="709"/>
        <w:jc w:val="both"/>
        <w:rPr>
          <w:rFonts w:ascii="Times New Roman" w:hAnsi="Times New Roman"/>
          <w:color w:val="000000"/>
          <w:sz w:val="24"/>
          <w:szCs w:val="24"/>
        </w:rPr>
      </w:pPr>
      <w:r w:rsidRPr="0070213E">
        <w:rPr>
          <w:rFonts w:ascii="Times New Roman" w:hAnsi="Times New Roman"/>
          <w:color w:val="000000"/>
          <w:sz w:val="24"/>
          <w:szCs w:val="24"/>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 Данная категория лесов выполняет функции защиты дорог от снежных заносов, размывов и эрозионных воздействий воды и ветра. По территории лесничества проходит республиканская дорога Улан-Удэ – Николаевский – Тарбагатай – Подлопатки общей протяженностью  15 км, вдоль которой выделены защитные полосы.</w:t>
      </w:r>
    </w:p>
    <w:p w:rsidR="00ED0231" w:rsidRPr="0070213E" w:rsidRDefault="00ED0231" w:rsidP="003F2566">
      <w:pPr>
        <w:spacing w:after="0"/>
        <w:ind w:firstLine="709"/>
        <w:jc w:val="both"/>
        <w:rPr>
          <w:rFonts w:ascii="Times New Roman" w:hAnsi="Times New Roman"/>
          <w:color w:val="000000"/>
          <w:sz w:val="24"/>
          <w:szCs w:val="24"/>
        </w:rPr>
      </w:pPr>
      <w:r w:rsidRPr="0070213E">
        <w:rPr>
          <w:rFonts w:ascii="Times New Roman" w:hAnsi="Times New Roman"/>
          <w:color w:val="000000"/>
          <w:sz w:val="24"/>
          <w:szCs w:val="24"/>
        </w:rPr>
        <w:t xml:space="preserve">– зеленые зоны. Данная категория лесов выполняет функции культурно-оздоровительного характера для обеспечения чистоты воздушного бассейна, смягчения отрицательного влияния неблагоприятных природных и антропогенных факторов на окружающую среду, а также для организации отдыха населения; </w:t>
      </w:r>
    </w:p>
    <w:p w:rsidR="00ED0231" w:rsidRPr="0070213E" w:rsidRDefault="00ED0231" w:rsidP="00AB4BDF">
      <w:pPr>
        <w:pStyle w:val="ListParagraph"/>
        <w:numPr>
          <w:ilvl w:val="0"/>
          <w:numId w:val="19"/>
        </w:numPr>
        <w:spacing w:after="0"/>
        <w:jc w:val="both"/>
        <w:rPr>
          <w:rFonts w:ascii="Times New Roman" w:hAnsi="Times New Roman"/>
          <w:color w:val="000000"/>
          <w:sz w:val="24"/>
          <w:szCs w:val="24"/>
        </w:rPr>
      </w:pPr>
      <w:r w:rsidRPr="0070213E">
        <w:rPr>
          <w:rFonts w:ascii="Times New Roman" w:hAnsi="Times New Roman"/>
          <w:color w:val="000000"/>
          <w:sz w:val="24"/>
          <w:szCs w:val="24"/>
        </w:rPr>
        <w:t xml:space="preserve">Ценные леса: </w:t>
      </w:r>
    </w:p>
    <w:p w:rsidR="00ED0231" w:rsidRPr="0070213E" w:rsidRDefault="00ED0231" w:rsidP="003F2566">
      <w:pPr>
        <w:spacing w:after="0"/>
        <w:ind w:firstLine="708"/>
        <w:jc w:val="both"/>
        <w:rPr>
          <w:rFonts w:ascii="Times New Roman" w:hAnsi="Times New Roman"/>
          <w:color w:val="000000"/>
          <w:sz w:val="24"/>
          <w:szCs w:val="24"/>
        </w:rPr>
      </w:pPr>
      <w:r w:rsidRPr="0070213E">
        <w:rPr>
          <w:rFonts w:ascii="Times New Roman" w:hAnsi="Times New Roman"/>
          <w:color w:val="000000"/>
          <w:sz w:val="24"/>
          <w:szCs w:val="24"/>
        </w:rPr>
        <w:t xml:space="preserve">– леса, расположенные в полупустынных, лесостепных, лесотундровых зонах, степях, горах. Леса этой категории выполняют важные защитные водорегулирующие функции; </w:t>
      </w:r>
    </w:p>
    <w:p w:rsidR="00ED0231" w:rsidRPr="0070213E" w:rsidRDefault="00ED0231" w:rsidP="003F2566">
      <w:pPr>
        <w:spacing w:after="0"/>
        <w:ind w:firstLine="708"/>
        <w:jc w:val="both"/>
        <w:rPr>
          <w:rFonts w:ascii="Times New Roman" w:hAnsi="Times New Roman"/>
          <w:color w:val="000000"/>
          <w:sz w:val="24"/>
          <w:szCs w:val="24"/>
        </w:rPr>
      </w:pPr>
      <w:r w:rsidRPr="0070213E">
        <w:rPr>
          <w:rFonts w:ascii="Times New Roman" w:hAnsi="Times New Roman"/>
          <w:color w:val="000000"/>
          <w:sz w:val="24"/>
          <w:szCs w:val="24"/>
        </w:rPr>
        <w:t xml:space="preserve">– запретные полосы лесов расположенные вдоль водных объектов. Запретные полосы лесов, расположенные вдоль  водных объектов выполняют особо важную роль в сохранении водного режима рек, а также препятствуют ветровой и водной эрозии почв; </w:t>
      </w:r>
    </w:p>
    <w:p w:rsidR="00ED0231" w:rsidRPr="0070213E" w:rsidRDefault="00ED0231" w:rsidP="003F2566">
      <w:pPr>
        <w:spacing w:after="0"/>
        <w:jc w:val="both"/>
        <w:rPr>
          <w:rFonts w:ascii="Times New Roman" w:hAnsi="Times New Roman"/>
          <w:color w:val="000000"/>
          <w:sz w:val="24"/>
          <w:szCs w:val="24"/>
        </w:rPr>
      </w:pPr>
      <w:r w:rsidRPr="0070213E">
        <w:rPr>
          <w:rFonts w:ascii="Times New Roman" w:hAnsi="Times New Roman"/>
          <w:color w:val="000000"/>
          <w:sz w:val="24"/>
          <w:szCs w:val="24"/>
        </w:rPr>
        <w:t xml:space="preserve">          – нерестоохранные полосы лесов.  Нерестоохранные полосы лесов выделены по нерестовым рекам, имеющим важное рыбохозяйственное значение. Нерестоохранные полосы установлены по рекам: Селенга, Хилок, Куйтунка.</w:t>
      </w:r>
    </w:p>
    <w:p w:rsidR="00ED0231" w:rsidRDefault="00ED0231" w:rsidP="003F2566">
      <w:pPr>
        <w:pStyle w:val="Main"/>
      </w:pPr>
      <w:r>
        <w:t>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РФ</w:t>
      </w:r>
    </w:p>
    <w:p w:rsidR="00ED0231" w:rsidRDefault="00ED0231" w:rsidP="003F2566">
      <w:pPr>
        <w:pStyle w:val="Main"/>
      </w:pPr>
      <w:r>
        <w:t>Все вышеперечисленные виды территорий с особым природоохранным режимом (ООПТ, водоохранные зоны, защитные леса) являются основными структурными элементами экологического каркаса территории, необходимого для устойчивого развития территории.</w:t>
      </w:r>
    </w:p>
    <w:p w:rsidR="00ED0231" w:rsidRPr="0070213E" w:rsidRDefault="00ED0231" w:rsidP="003F2566">
      <w:pPr>
        <w:spacing w:after="0"/>
        <w:jc w:val="both"/>
        <w:rPr>
          <w:rFonts w:ascii="Times New Roman" w:hAnsi="Times New Roman"/>
          <w:sz w:val="24"/>
          <w:szCs w:val="24"/>
          <w:lang w:eastAsia="en-US"/>
        </w:rPr>
      </w:pPr>
    </w:p>
    <w:p w:rsidR="00ED0231" w:rsidRDefault="00ED0231" w:rsidP="005640A6">
      <w:pPr>
        <w:pStyle w:val="NormalWeb"/>
        <w:jc w:val="center"/>
        <w:rPr>
          <w:b/>
          <w:color w:val="000000"/>
        </w:rPr>
      </w:pPr>
    </w:p>
    <w:p w:rsidR="00ED0231" w:rsidRDefault="00ED0231" w:rsidP="005640A6">
      <w:pPr>
        <w:pStyle w:val="NormalWeb"/>
        <w:jc w:val="center"/>
        <w:rPr>
          <w:b/>
          <w:color w:val="000000"/>
        </w:rPr>
      </w:pPr>
      <w:r>
        <w:rPr>
          <w:b/>
          <w:color w:val="000000"/>
        </w:rPr>
        <w:t>4.2. ИСТОРИКО-КУЛЬТУРНЫЕ ОГРАНИЧЕНИЯ</w:t>
      </w:r>
    </w:p>
    <w:p w:rsidR="00ED0231" w:rsidRPr="0070213E" w:rsidRDefault="00ED0231" w:rsidP="003F2566">
      <w:pPr>
        <w:pStyle w:val="Main"/>
        <w:spacing w:line="276" w:lineRule="auto"/>
        <w:rPr>
          <w:rFonts w:cs="Times New Roman"/>
          <w:szCs w:val="24"/>
        </w:rPr>
      </w:pPr>
      <w:r w:rsidRPr="0070213E">
        <w:rPr>
          <w:rFonts w:cs="Times New Roman"/>
          <w:szCs w:val="24"/>
        </w:rPr>
        <w:t>Определение историко-культурных планировочных ограничений, действующих на территории необходимо для обеспечения:</w:t>
      </w:r>
    </w:p>
    <w:p w:rsidR="00ED0231" w:rsidRPr="0070213E" w:rsidRDefault="00ED0231" w:rsidP="00AB4BDF">
      <w:pPr>
        <w:pStyle w:val="Title"/>
        <w:numPr>
          <w:ilvl w:val="0"/>
          <w:numId w:val="20"/>
        </w:numPr>
        <w:tabs>
          <w:tab w:val="clear" w:pos="2149"/>
          <w:tab w:val="num" w:pos="994"/>
        </w:tabs>
        <w:spacing w:line="276" w:lineRule="auto"/>
        <w:ind w:left="994" w:hanging="284"/>
        <w:jc w:val="both"/>
        <w:rPr>
          <w:b w:val="0"/>
          <w:szCs w:val="24"/>
        </w:rPr>
      </w:pPr>
      <w:r w:rsidRPr="0070213E">
        <w:rPr>
          <w:b w:val="0"/>
          <w:szCs w:val="24"/>
        </w:rPr>
        <w:t>сохранения архитектурного контекста и своеобразия исторической среды;</w:t>
      </w:r>
    </w:p>
    <w:p w:rsidR="00ED0231" w:rsidRPr="0070213E" w:rsidRDefault="00ED0231" w:rsidP="00AB4BDF">
      <w:pPr>
        <w:pStyle w:val="BodyTextIndent2"/>
        <w:numPr>
          <w:ilvl w:val="0"/>
          <w:numId w:val="20"/>
        </w:numPr>
        <w:tabs>
          <w:tab w:val="clear" w:pos="2149"/>
          <w:tab w:val="num" w:pos="994"/>
        </w:tabs>
        <w:spacing w:after="0" w:line="276" w:lineRule="auto"/>
        <w:ind w:left="994" w:hanging="284"/>
        <w:jc w:val="both"/>
      </w:pPr>
      <w:r w:rsidRPr="0070213E">
        <w:t>рационального использования территорий и объектов исторической среды;</w:t>
      </w:r>
    </w:p>
    <w:p w:rsidR="00ED0231" w:rsidRPr="0070213E" w:rsidRDefault="00ED0231" w:rsidP="00AB4BDF">
      <w:pPr>
        <w:pStyle w:val="BodyTextIndent"/>
        <w:numPr>
          <w:ilvl w:val="0"/>
          <w:numId w:val="20"/>
        </w:numPr>
        <w:tabs>
          <w:tab w:val="clear" w:pos="2149"/>
          <w:tab w:val="num" w:pos="994"/>
        </w:tabs>
        <w:spacing w:after="0" w:line="276" w:lineRule="auto"/>
        <w:ind w:left="994" w:hanging="284"/>
        <w:jc w:val="both"/>
      </w:pPr>
      <w:r w:rsidRPr="0070213E">
        <w:t>органичного включения элементов современной застройки (в том числе недвижимых памятников) в историческую среду населенных пунктов;</w:t>
      </w:r>
    </w:p>
    <w:p w:rsidR="00ED0231" w:rsidRPr="0070213E" w:rsidRDefault="00ED0231" w:rsidP="00AB4BDF">
      <w:pPr>
        <w:numPr>
          <w:ilvl w:val="0"/>
          <w:numId w:val="20"/>
        </w:numPr>
        <w:tabs>
          <w:tab w:val="clear" w:pos="2149"/>
          <w:tab w:val="num" w:pos="994"/>
        </w:tabs>
        <w:spacing w:after="0"/>
        <w:ind w:left="994" w:hanging="284"/>
        <w:jc w:val="both"/>
        <w:rPr>
          <w:rFonts w:ascii="Times New Roman" w:hAnsi="Times New Roman"/>
          <w:sz w:val="24"/>
          <w:szCs w:val="24"/>
        </w:rPr>
      </w:pPr>
      <w:r w:rsidRPr="0070213E">
        <w:rPr>
          <w:rFonts w:ascii="Times New Roman" w:hAnsi="Times New Roman"/>
          <w:sz w:val="24"/>
          <w:szCs w:val="24"/>
        </w:rPr>
        <w:t>максимальной реализации их градоформирующего потенциала;</w:t>
      </w:r>
    </w:p>
    <w:p w:rsidR="00ED0231" w:rsidRPr="0070213E" w:rsidRDefault="00ED0231" w:rsidP="003F2566">
      <w:pPr>
        <w:spacing w:after="0"/>
        <w:ind w:left="710"/>
        <w:jc w:val="both"/>
        <w:rPr>
          <w:rFonts w:ascii="Times New Roman" w:hAnsi="Times New Roman"/>
          <w:sz w:val="24"/>
          <w:szCs w:val="24"/>
        </w:rPr>
      </w:pPr>
      <w:r w:rsidRPr="0070213E">
        <w:rPr>
          <w:rFonts w:ascii="Times New Roman" w:hAnsi="Times New Roman"/>
          <w:sz w:val="24"/>
          <w:szCs w:val="24"/>
        </w:rPr>
        <w:t>Задачи работы:</w:t>
      </w:r>
    </w:p>
    <w:p w:rsidR="00ED0231" w:rsidRPr="0070213E" w:rsidRDefault="00ED0231" w:rsidP="00AB4BDF">
      <w:pPr>
        <w:numPr>
          <w:ilvl w:val="0"/>
          <w:numId w:val="20"/>
        </w:numPr>
        <w:tabs>
          <w:tab w:val="clear" w:pos="2149"/>
          <w:tab w:val="num" w:pos="994"/>
        </w:tabs>
        <w:spacing w:after="0"/>
        <w:ind w:left="994" w:hanging="284"/>
        <w:jc w:val="both"/>
        <w:rPr>
          <w:rFonts w:ascii="Times New Roman" w:hAnsi="Times New Roman"/>
          <w:sz w:val="24"/>
          <w:szCs w:val="24"/>
        </w:rPr>
      </w:pPr>
      <w:r w:rsidRPr="0070213E">
        <w:rPr>
          <w:rFonts w:ascii="Times New Roman" w:hAnsi="Times New Roman"/>
          <w:sz w:val="24"/>
          <w:szCs w:val="24"/>
        </w:rPr>
        <w:t>определение предметов охраны историко-культурного средового наследия;</w:t>
      </w:r>
    </w:p>
    <w:p w:rsidR="00ED0231" w:rsidRPr="0070213E" w:rsidRDefault="00ED0231" w:rsidP="00AB4BDF">
      <w:pPr>
        <w:numPr>
          <w:ilvl w:val="0"/>
          <w:numId w:val="20"/>
        </w:numPr>
        <w:tabs>
          <w:tab w:val="clear" w:pos="2149"/>
          <w:tab w:val="num" w:pos="994"/>
        </w:tabs>
        <w:spacing w:after="0"/>
        <w:ind w:left="994" w:hanging="284"/>
        <w:jc w:val="both"/>
        <w:rPr>
          <w:rFonts w:ascii="Times New Roman" w:hAnsi="Times New Roman"/>
          <w:sz w:val="24"/>
          <w:szCs w:val="24"/>
        </w:rPr>
      </w:pPr>
      <w:r w:rsidRPr="0070213E">
        <w:rPr>
          <w:rFonts w:ascii="Times New Roman" w:hAnsi="Times New Roman"/>
          <w:sz w:val="24"/>
          <w:szCs w:val="24"/>
        </w:rPr>
        <w:t>уточнение зон охраны комплексов памятников, режимов их содержания и использования;</w:t>
      </w:r>
    </w:p>
    <w:p w:rsidR="00ED0231" w:rsidRDefault="00ED0231" w:rsidP="00AB4BDF">
      <w:pPr>
        <w:numPr>
          <w:ilvl w:val="0"/>
          <w:numId w:val="20"/>
        </w:numPr>
        <w:tabs>
          <w:tab w:val="clear" w:pos="2149"/>
          <w:tab w:val="num" w:pos="994"/>
        </w:tabs>
        <w:spacing w:after="0"/>
        <w:ind w:left="994" w:hanging="284"/>
        <w:jc w:val="both"/>
        <w:rPr>
          <w:rFonts w:ascii="Times New Roman" w:hAnsi="Times New Roman"/>
          <w:sz w:val="24"/>
          <w:szCs w:val="24"/>
        </w:rPr>
      </w:pPr>
      <w:r w:rsidRPr="0070213E">
        <w:rPr>
          <w:rFonts w:ascii="Times New Roman" w:hAnsi="Times New Roman"/>
          <w:sz w:val="24"/>
          <w:szCs w:val="24"/>
        </w:rPr>
        <w:t>формирование предложений по их использованию.</w:t>
      </w:r>
    </w:p>
    <w:p w:rsidR="00ED0231" w:rsidRPr="0070213E" w:rsidRDefault="00ED0231" w:rsidP="003F2566">
      <w:pPr>
        <w:spacing w:after="0"/>
        <w:ind w:left="994"/>
        <w:jc w:val="both"/>
        <w:rPr>
          <w:rFonts w:ascii="Times New Roman" w:hAnsi="Times New Roman"/>
          <w:sz w:val="24"/>
          <w:szCs w:val="24"/>
        </w:rPr>
      </w:pPr>
    </w:p>
    <w:p w:rsidR="00ED0231" w:rsidRDefault="00ED0231" w:rsidP="003F2566">
      <w:pPr>
        <w:jc w:val="center"/>
        <w:rPr>
          <w:rFonts w:ascii="Times New Roman" w:hAnsi="Times New Roman"/>
          <w:b/>
          <w:sz w:val="24"/>
          <w:szCs w:val="24"/>
        </w:rPr>
      </w:pPr>
      <w:r w:rsidRPr="00E13C73">
        <w:rPr>
          <w:rFonts w:ascii="Times New Roman" w:hAnsi="Times New Roman"/>
          <w:b/>
          <w:sz w:val="24"/>
          <w:szCs w:val="24"/>
        </w:rPr>
        <w:t>Объекты культурного наследия</w:t>
      </w:r>
    </w:p>
    <w:p w:rsidR="00ED0231" w:rsidRDefault="00ED0231" w:rsidP="003F2566">
      <w:pPr>
        <w:spacing w:after="0"/>
        <w:ind w:firstLine="709"/>
        <w:jc w:val="both"/>
        <w:rPr>
          <w:rFonts w:ascii="Times New Roman" w:hAnsi="Times New Roman"/>
          <w:sz w:val="24"/>
          <w:szCs w:val="24"/>
        </w:rPr>
      </w:pPr>
      <w:r>
        <w:rPr>
          <w:rFonts w:ascii="Times New Roman" w:hAnsi="Times New Roman"/>
          <w:sz w:val="24"/>
          <w:szCs w:val="24"/>
        </w:rPr>
        <w:t>Окинский</w:t>
      </w:r>
      <w:r w:rsidRPr="006848CB">
        <w:rPr>
          <w:rFonts w:ascii="Times New Roman" w:hAnsi="Times New Roman"/>
          <w:sz w:val="24"/>
          <w:szCs w:val="24"/>
        </w:rPr>
        <w:t xml:space="preserve"> район богат и уникален по имеющимся на его территории памятников истории и культуры. На территории Селенгинского района сосредоточено множество археологического памятников, позволяющих восстановить немало забытых страниц ранней истории забайкальских племен и народов, начиная с древне – каменного периода, пале</w:t>
      </w:r>
      <w:r>
        <w:rPr>
          <w:rFonts w:ascii="Times New Roman" w:hAnsi="Times New Roman"/>
          <w:sz w:val="24"/>
          <w:szCs w:val="24"/>
        </w:rPr>
        <w:t>олита, когда жили древние люди.</w:t>
      </w:r>
    </w:p>
    <w:p w:rsidR="00ED0231" w:rsidRDefault="00ED0231" w:rsidP="00B87524">
      <w:pPr>
        <w:pStyle w:val="NormalWeb"/>
        <w:jc w:val="center"/>
        <w:rPr>
          <w:b/>
          <w:color w:val="000000"/>
        </w:rPr>
      </w:pPr>
      <w:r>
        <w:rPr>
          <w:b/>
          <w:color w:val="000000"/>
        </w:rPr>
        <w:t>Памятники археологии</w:t>
      </w: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4"/>
        <w:gridCol w:w="2478"/>
        <w:gridCol w:w="1914"/>
        <w:gridCol w:w="1347"/>
        <w:gridCol w:w="3685"/>
      </w:tblGrid>
      <w:tr w:rsidR="00ED0231" w:rsidRPr="000C6452" w:rsidTr="000C6452">
        <w:tc>
          <w:tcPr>
            <w:tcW w:w="744" w:type="dxa"/>
          </w:tcPr>
          <w:p w:rsidR="00ED0231" w:rsidRPr="000C6452" w:rsidRDefault="00ED0231" w:rsidP="004357AC">
            <w:pPr>
              <w:pStyle w:val="NormalWeb"/>
              <w:spacing w:before="0" w:beforeAutospacing="0" w:after="0" w:afterAutospacing="0"/>
              <w:jc w:val="center"/>
              <w:rPr>
                <w:b/>
                <w:color w:val="000000"/>
              </w:rPr>
            </w:pPr>
            <w:r>
              <w:t>№ п/п</w:t>
            </w:r>
          </w:p>
        </w:tc>
        <w:tc>
          <w:tcPr>
            <w:tcW w:w="2478" w:type="dxa"/>
          </w:tcPr>
          <w:p w:rsidR="00ED0231" w:rsidRPr="000C6452" w:rsidRDefault="00ED0231" w:rsidP="004357AC">
            <w:pPr>
              <w:pStyle w:val="NormalWeb"/>
              <w:spacing w:before="0" w:beforeAutospacing="0" w:after="0" w:afterAutospacing="0"/>
              <w:jc w:val="center"/>
              <w:rPr>
                <w:b/>
                <w:color w:val="000000"/>
              </w:rPr>
            </w:pPr>
            <w:r>
              <w:t>Наименование памятника</w:t>
            </w:r>
          </w:p>
        </w:tc>
        <w:tc>
          <w:tcPr>
            <w:tcW w:w="1914" w:type="dxa"/>
          </w:tcPr>
          <w:p w:rsidR="00ED0231" w:rsidRPr="000C6452" w:rsidRDefault="00ED0231" w:rsidP="004357AC">
            <w:pPr>
              <w:pStyle w:val="NormalWeb"/>
              <w:spacing w:before="0" w:beforeAutospacing="0" w:after="0" w:afterAutospacing="0"/>
              <w:jc w:val="center"/>
              <w:rPr>
                <w:b/>
                <w:color w:val="000000"/>
              </w:rPr>
            </w:pPr>
            <w:r>
              <w:t>Датировка памятника</w:t>
            </w:r>
          </w:p>
        </w:tc>
        <w:tc>
          <w:tcPr>
            <w:tcW w:w="1347" w:type="dxa"/>
          </w:tcPr>
          <w:p w:rsidR="00ED0231" w:rsidRPr="000C6452" w:rsidRDefault="00ED0231" w:rsidP="004357AC">
            <w:pPr>
              <w:pStyle w:val="NormalWeb"/>
              <w:spacing w:before="0" w:beforeAutospacing="0" w:after="0" w:afterAutospacing="0"/>
              <w:jc w:val="center"/>
              <w:rPr>
                <w:b/>
                <w:color w:val="000000"/>
              </w:rPr>
            </w:pPr>
            <w:r>
              <w:t>Документ о приня-тии на гос. охрану</w:t>
            </w:r>
          </w:p>
        </w:tc>
        <w:tc>
          <w:tcPr>
            <w:tcW w:w="3685" w:type="dxa"/>
          </w:tcPr>
          <w:p w:rsidR="00ED0231" w:rsidRPr="000C6452" w:rsidRDefault="00ED0231" w:rsidP="004357AC">
            <w:pPr>
              <w:pStyle w:val="NormalWeb"/>
              <w:spacing w:before="0" w:beforeAutospacing="0" w:after="0" w:afterAutospacing="0"/>
              <w:jc w:val="center"/>
              <w:rPr>
                <w:b/>
                <w:color w:val="000000"/>
              </w:rPr>
            </w:pPr>
            <w:r>
              <w:t>Местонахождение</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r w:rsidRPr="000C6452">
              <w:rPr>
                <w:color w:val="000000"/>
              </w:rPr>
              <w:t>1.</w:t>
            </w:r>
          </w:p>
        </w:tc>
        <w:tc>
          <w:tcPr>
            <w:tcW w:w="2478" w:type="dxa"/>
          </w:tcPr>
          <w:p w:rsidR="00ED0231" w:rsidRPr="000C6452" w:rsidRDefault="00ED0231" w:rsidP="004357AC">
            <w:pPr>
              <w:pStyle w:val="NormalWeb"/>
              <w:spacing w:before="0" w:beforeAutospacing="0" w:after="0" w:afterAutospacing="0"/>
              <w:rPr>
                <w:color w:val="000000"/>
              </w:rPr>
            </w:pPr>
            <w:r>
              <w:rPr>
                <w:color w:val="000000"/>
              </w:rPr>
              <w:t>Бичура. Писаница Бичурская</w:t>
            </w:r>
          </w:p>
        </w:tc>
        <w:tc>
          <w:tcPr>
            <w:tcW w:w="1914" w:type="dxa"/>
          </w:tcPr>
          <w:p w:rsidR="00ED0231" w:rsidRPr="000C6452" w:rsidRDefault="00ED0231" w:rsidP="004357AC">
            <w:pPr>
              <w:pStyle w:val="NormalWeb"/>
              <w:spacing w:before="0" w:beforeAutospacing="0" w:after="0" w:afterAutospacing="0"/>
              <w:jc w:val="center"/>
              <w:rPr>
                <w:color w:val="000000"/>
              </w:rPr>
            </w:pPr>
            <w:r w:rsidRPr="000C6452">
              <w:rPr>
                <w:color w:val="000000"/>
                <w:lang w:val="en-US"/>
              </w:rPr>
              <w:t>I</w:t>
            </w:r>
            <w:r w:rsidRPr="000C6452">
              <w:rPr>
                <w:color w:val="000000"/>
              </w:rPr>
              <w:t xml:space="preserve"> тыс.до 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На юго-восточной окраине с.Бичура на скале слева от дороги Бичура – Старая Бичура в 0.6 км от моста через р.Бичуру.</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r w:rsidRPr="000C6452">
              <w:rPr>
                <w:color w:val="000000"/>
              </w:rPr>
              <w:t>2.</w:t>
            </w:r>
          </w:p>
        </w:tc>
        <w:tc>
          <w:tcPr>
            <w:tcW w:w="2478" w:type="dxa"/>
          </w:tcPr>
          <w:p w:rsidR="00ED0231" w:rsidRDefault="00ED0231" w:rsidP="004357AC">
            <w:pPr>
              <w:pStyle w:val="NormalWeb"/>
              <w:spacing w:before="0" w:beforeAutospacing="0" w:after="0" w:afterAutospacing="0"/>
              <w:rPr>
                <w:color w:val="000000"/>
              </w:rPr>
            </w:pPr>
            <w:r>
              <w:rPr>
                <w:color w:val="000000"/>
              </w:rPr>
              <w:t xml:space="preserve">Бичура. </w:t>
            </w:r>
            <w:r w:rsidRPr="000C6452">
              <w:rPr>
                <w:color w:val="000000"/>
              </w:rPr>
              <w:t xml:space="preserve">Могильник </w:t>
            </w:r>
            <w:r>
              <w:rPr>
                <w:color w:val="000000"/>
                <w:lang w:val="en-US"/>
              </w:rPr>
              <w:t>I</w:t>
            </w:r>
            <w:r>
              <w:rPr>
                <w:color w:val="000000"/>
              </w:rPr>
              <w:t xml:space="preserve"> (Хойцегорский)</w:t>
            </w:r>
          </w:p>
          <w:p w:rsidR="00ED0231" w:rsidRDefault="00ED0231" w:rsidP="004357AC">
            <w:pPr>
              <w:pStyle w:val="NormalWeb"/>
              <w:spacing w:before="0" w:beforeAutospacing="0" w:after="0" w:afterAutospacing="0"/>
              <w:rPr>
                <w:color w:val="000000"/>
                <w:lang w:val="en-US"/>
              </w:rPr>
            </w:pPr>
            <w:r>
              <w:rPr>
                <w:color w:val="000000"/>
              </w:rPr>
              <w:t xml:space="preserve">Пункт </w:t>
            </w:r>
            <w:r>
              <w:rPr>
                <w:color w:val="000000"/>
                <w:lang w:val="en-US"/>
              </w:rPr>
              <w:t>I</w:t>
            </w:r>
          </w:p>
          <w:p w:rsidR="00ED0231" w:rsidRPr="004357AC" w:rsidRDefault="00ED0231" w:rsidP="004357AC">
            <w:pPr>
              <w:pStyle w:val="NormalWeb"/>
              <w:spacing w:before="0" w:beforeAutospacing="0" w:after="0" w:afterAutospacing="0"/>
              <w:rPr>
                <w:color w:val="000000"/>
                <w:lang w:val="en-US"/>
              </w:rPr>
            </w:pPr>
            <w:r>
              <w:rPr>
                <w:color w:val="000000"/>
              </w:rPr>
              <w:t xml:space="preserve">Пункт </w:t>
            </w:r>
            <w:r>
              <w:rPr>
                <w:color w:val="000000"/>
                <w:lang w:val="en-US"/>
              </w:rPr>
              <w:t>II</w:t>
            </w:r>
          </w:p>
        </w:tc>
        <w:tc>
          <w:tcPr>
            <w:tcW w:w="1914" w:type="dxa"/>
          </w:tcPr>
          <w:p w:rsidR="00ED0231" w:rsidRDefault="00ED0231" w:rsidP="004357AC">
            <w:pPr>
              <w:pStyle w:val="NormalWeb"/>
              <w:spacing w:before="0" w:beforeAutospacing="0" w:after="0" w:afterAutospacing="0"/>
              <w:jc w:val="center"/>
              <w:rPr>
                <w:color w:val="000000"/>
              </w:rPr>
            </w:pPr>
          </w:p>
          <w:p w:rsidR="00ED0231" w:rsidRDefault="00ED0231" w:rsidP="004357AC">
            <w:pPr>
              <w:pStyle w:val="NormalWeb"/>
              <w:spacing w:before="0" w:beforeAutospacing="0" w:after="0" w:afterAutospacing="0"/>
              <w:rPr>
                <w:color w:val="000000"/>
              </w:rPr>
            </w:pPr>
          </w:p>
          <w:p w:rsidR="00ED0231" w:rsidRDefault="00ED0231" w:rsidP="004357AC">
            <w:pPr>
              <w:pStyle w:val="NormalWeb"/>
              <w:spacing w:before="0" w:beforeAutospacing="0" w:after="0" w:afterAutospacing="0"/>
              <w:rPr>
                <w:color w:val="000000"/>
              </w:rPr>
            </w:pPr>
            <w:r>
              <w:rPr>
                <w:color w:val="000000"/>
                <w:lang w:val="en-US"/>
              </w:rPr>
              <w:t>X</w:t>
            </w:r>
            <w:r w:rsidRPr="004357AC">
              <w:rPr>
                <w:color w:val="000000"/>
              </w:rPr>
              <w:t>-</w:t>
            </w:r>
            <w:r>
              <w:rPr>
                <w:color w:val="000000"/>
                <w:lang w:val="en-US"/>
              </w:rPr>
              <w:t>XV</w:t>
            </w:r>
            <w:r>
              <w:rPr>
                <w:color w:val="000000"/>
              </w:rPr>
              <w:t xml:space="preserve"> вв.н.э.</w:t>
            </w:r>
            <w:r w:rsidRPr="004357AC">
              <w:rPr>
                <w:color w:val="000000"/>
              </w:rPr>
              <w:t xml:space="preserve"> </w:t>
            </w:r>
          </w:p>
          <w:p w:rsidR="00ED0231" w:rsidRPr="004357AC" w:rsidRDefault="00ED0231" w:rsidP="004357AC">
            <w:pPr>
              <w:pStyle w:val="NormalWeb"/>
              <w:spacing w:before="0" w:beforeAutospacing="0" w:after="0" w:afterAutospacing="0"/>
              <w:rPr>
                <w:color w:val="000000"/>
              </w:rPr>
            </w:pP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w:t>
            </w:r>
            <w:r>
              <w:rPr>
                <w:color w:val="000000"/>
              </w:rPr>
              <w:t>379</w:t>
            </w:r>
          </w:p>
        </w:tc>
        <w:tc>
          <w:tcPr>
            <w:tcW w:w="3685" w:type="dxa"/>
          </w:tcPr>
          <w:p w:rsidR="00ED0231" w:rsidRDefault="00ED0231" w:rsidP="004357AC">
            <w:pPr>
              <w:pStyle w:val="NormalWeb"/>
              <w:spacing w:before="0" w:beforeAutospacing="0" w:after="0" w:afterAutospacing="0"/>
              <w:rPr>
                <w:color w:val="000000"/>
              </w:rPr>
            </w:pPr>
            <w:r>
              <w:rPr>
                <w:color w:val="000000"/>
              </w:rPr>
              <w:t>На юго-восточной окраине с.Бичура на горе Хойцегор, возвышающейся от 40 до 120 м над долиной р.Хилок.</w:t>
            </w:r>
          </w:p>
          <w:p w:rsidR="00ED0231" w:rsidRDefault="00ED0231" w:rsidP="004357AC">
            <w:pPr>
              <w:pStyle w:val="NormalWeb"/>
              <w:spacing w:before="0" w:beforeAutospacing="0" w:after="0" w:afterAutospacing="0"/>
              <w:rPr>
                <w:color w:val="000000"/>
              </w:rPr>
            </w:pPr>
            <w:r>
              <w:rPr>
                <w:color w:val="000000"/>
              </w:rPr>
              <w:t>В 3 км на юго-восток от центра с.Бичура, на высоте 100-120 м от уровня р.Бичура.</w:t>
            </w:r>
          </w:p>
          <w:p w:rsidR="00ED0231" w:rsidRPr="000C6452" w:rsidRDefault="00ED0231" w:rsidP="004357AC">
            <w:pPr>
              <w:pStyle w:val="NormalWeb"/>
              <w:spacing w:before="0" w:beforeAutospacing="0" w:after="0" w:afterAutospacing="0"/>
              <w:rPr>
                <w:color w:val="000000"/>
              </w:rPr>
            </w:pPr>
            <w:r>
              <w:rPr>
                <w:color w:val="000000"/>
              </w:rPr>
              <w:t>В 3,5 км юго-восточнее центра с.Бичура на одной из седловин центральной части г.Хойцегор в лесистой части.</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r w:rsidRPr="000C6452">
              <w:rPr>
                <w:color w:val="000000"/>
              </w:rPr>
              <w:t>3.</w:t>
            </w:r>
          </w:p>
        </w:tc>
        <w:tc>
          <w:tcPr>
            <w:tcW w:w="2478" w:type="dxa"/>
          </w:tcPr>
          <w:p w:rsidR="00ED0231" w:rsidRPr="000C6452" w:rsidRDefault="00ED0231" w:rsidP="004357AC">
            <w:pPr>
              <w:pStyle w:val="NormalWeb"/>
              <w:spacing w:before="0" w:beforeAutospacing="0" w:after="0" w:afterAutospacing="0"/>
              <w:rPr>
                <w:color w:val="000000"/>
              </w:rPr>
            </w:pPr>
            <w:r>
              <w:rPr>
                <w:color w:val="000000"/>
              </w:rPr>
              <w:t xml:space="preserve">Бичура. </w:t>
            </w:r>
            <w:r w:rsidRPr="000C6452">
              <w:rPr>
                <w:color w:val="000000"/>
              </w:rPr>
              <w:t xml:space="preserve">Могильник </w:t>
            </w:r>
            <w:r>
              <w:rPr>
                <w:color w:val="000000"/>
                <w:lang w:val="en-US"/>
              </w:rPr>
              <w:t xml:space="preserve">II </w:t>
            </w:r>
            <w:r>
              <w:rPr>
                <w:color w:val="000000"/>
              </w:rPr>
              <w:t>(Хойцегор</w:t>
            </w:r>
            <w:r>
              <w:rPr>
                <w:color w:val="000000"/>
                <w:lang w:val="en-US"/>
              </w:rPr>
              <w:t>-3</w:t>
            </w:r>
            <w:r>
              <w:rPr>
                <w:color w:val="000000"/>
              </w:rPr>
              <w:t>)</w:t>
            </w:r>
          </w:p>
        </w:tc>
        <w:tc>
          <w:tcPr>
            <w:tcW w:w="1914" w:type="dxa"/>
          </w:tcPr>
          <w:p w:rsidR="00ED0231" w:rsidRPr="000C6452" w:rsidRDefault="00ED0231" w:rsidP="004357AC">
            <w:pPr>
              <w:pStyle w:val="NormalWeb"/>
              <w:spacing w:before="0" w:beforeAutospacing="0" w:after="0" w:afterAutospacing="0"/>
              <w:jc w:val="center"/>
              <w:rPr>
                <w:color w:val="000000"/>
              </w:rPr>
            </w:pP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52A38" w:rsidRDefault="00ED0231" w:rsidP="004357AC">
            <w:pPr>
              <w:pStyle w:val="NormalWeb"/>
              <w:spacing w:before="0" w:beforeAutospacing="0" w:after="0" w:afterAutospacing="0"/>
              <w:rPr>
                <w:color w:val="000000"/>
              </w:rPr>
            </w:pPr>
            <w:r>
              <w:rPr>
                <w:color w:val="000000"/>
              </w:rPr>
              <w:t>На гребне северо-западной оконечности г.Хойцегор над писаницей Бичура, выше скалы с петроглифами.</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r w:rsidRPr="000C6452">
              <w:rPr>
                <w:color w:val="000000"/>
              </w:rPr>
              <w:t>4.</w:t>
            </w:r>
          </w:p>
        </w:tc>
        <w:tc>
          <w:tcPr>
            <w:tcW w:w="2478" w:type="dxa"/>
          </w:tcPr>
          <w:p w:rsidR="00ED0231" w:rsidRDefault="00ED0231" w:rsidP="00052A38">
            <w:pPr>
              <w:pStyle w:val="NormalWeb"/>
              <w:spacing w:before="0" w:beforeAutospacing="0" w:after="0" w:afterAutospacing="0"/>
              <w:rPr>
                <w:color w:val="000000"/>
              </w:rPr>
            </w:pPr>
            <w:r>
              <w:rPr>
                <w:color w:val="000000"/>
              </w:rPr>
              <w:t xml:space="preserve">Бичура. </w:t>
            </w:r>
            <w:r w:rsidRPr="000C6452">
              <w:rPr>
                <w:color w:val="000000"/>
              </w:rPr>
              <w:t xml:space="preserve">Могильник </w:t>
            </w:r>
            <w:r>
              <w:rPr>
                <w:color w:val="000000"/>
                <w:lang w:val="en-US"/>
              </w:rPr>
              <w:t>III</w:t>
            </w:r>
            <w:r>
              <w:rPr>
                <w:color w:val="000000"/>
              </w:rPr>
              <w:t xml:space="preserve"> (Болеевка) </w:t>
            </w:r>
          </w:p>
          <w:p w:rsidR="00ED0231" w:rsidRPr="00052A38" w:rsidRDefault="00ED0231" w:rsidP="00052A38">
            <w:pPr>
              <w:pStyle w:val="NormalWeb"/>
              <w:spacing w:before="0" w:beforeAutospacing="0" w:after="0" w:afterAutospacing="0"/>
              <w:rPr>
                <w:color w:val="000000"/>
              </w:rPr>
            </w:pPr>
            <w:r>
              <w:rPr>
                <w:color w:val="000000"/>
              </w:rPr>
              <w:t xml:space="preserve">Пункт </w:t>
            </w:r>
            <w:r>
              <w:rPr>
                <w:color w:val="000000"/>
                <w:lang w:val="en-US"/>
              </w:rPr>
              <w:t>I</w:t>
            </w:r>
          </w:p>
          <w:p w:rsidR="00ED0231" w:rsidRPr="00052A38" w:rsidRDefault="00ED0231" w:rsidP="00052A38">
            <w:pPr>
              <w:pStyle w:val="NormalWeb"/>
              <w:spacing w:before="0" w:beforeAutospacing="0" w:after="0" w:afterAutospacing="0"/>
              <w:rPr>
                <w:color w:val="000000"/>
              </w:rPr>
            </w:pPr>
            <w:r>
              <w:rPr>
                <w:color w:val="000000"/>
              </w:rPr>
              <w:t xml:space="preserve">Пункт </w:t>
            </w:r>
            <w:r>
              <w:rPr>
                <w:color w:val="000000"/>
                <w:lang w:val="en-US"/>
              </w:rPr>
              <w:t>II</w:t>
            </w:r>
          </w:p>
          <w:p w:rsidR="00ED0231" w:rsidRPr="00052A38" w:rsidRDefault="00ED0231" w:rsidP="00052A38">
            <w:pPr>
              <w:pStyle w:val="NormalWeb"/>
              <w:spacing w:before="0" w:beforeAutospacing="0" w:after="0" w:afterAutospacing="0"/>
              <w:rPr>
                <w:color w:val="000000"/>
              </w:rPr>
            </w:pPr>
            <w:r>
              <w:rPr>
                <w:color w:val="000000"/>
              </w:rPr>
              <w:t xml:space="preserve">Пункт </w:t>
            </w:r>
            <w:r>
              <w:rPr>
                <w:color w:val="000000"/>
                <w:lang w:val="en-US"/>
              </w:rPr>
              <w:t>III</w:t>
            </w:r>
          </w:p>
        </w:tc>
        <w:tc>
          <w:tcPr>
            <w:tcW w:w="1914" w:type="dxa"/>
          </w:tcPr>
          <w:p w:rsidR="00ED0231" w:rsidRDefault="00ED0231" w:rsidP="00052A38">
            <w:pPr>
              <w:pStyle w:val="NormalWeb"/>
              <w:spacing w:before="0" w:beforeAutospacing="0" w:after="0" w:afterAutospacing="0"/>
              <w:rPr>
                <w:color w:val="000000"/>
              </w:rPr>
            </w:pPr>
          </w:p>
          <w:p w:rsidR="00ED0231" w:rsidRDefault="00ED0231" w:rsidP="00052A38">
            <w:pPr>
              <w:pStyle w:val="NormalWeb"/>
              <w:spacing w:before="0" w:beforeAutospacing="0" w:after="0" w:afterAutospacing="0"/>
              <w:rPr>
                <w:color w:val="000000"/>
              </w:rPr>
            </w:pPr>
          </w:p>
          <w:p w:rsidR="00ED0231" w:rsidRPr="00052A38" w:rsidRDefault="00ED0231" w:rsidP="00052A38">
            <w:pPr>
              <w:pStyle w:val="NormalWeb"/>
              <w:spacing w:before="0" w:beforeAutospacing="0" w:after="0" w:afterAutospacing="0"/>
              <w:rPr>
                <w:color w:val="000000"/>
              </w:rPr>
            </w:pPr>
            <w:r>
              <w:rPr>
                <w:color w:val="000000"/>
                <w:lang w:val="en-US"/>
              </w:rPr>
              <w:t>II</w:t>
            </w:r>
            <w:r w:rsidRPr="00052A38">
              <w:rPr>
                <w:color w:val="000000"/>
              </w:rPr>
              <w:t>-</w:t>
            </w:r>
            <w:r w:rsidRPr="000C6452">
              <w:rPr>
                <w:color w:val="000000"/>
                <w:lang w:val="en-US"/>
              </w:rPr>
              <w:t>I</w:t>
            </w:r>
            <w:r w:rsidRPr="00052A38">
              <w:rPr>
                <w:color w:val="000000"/>
              </w:rPr>
              <w:t xml:space="preserve"> </w:t>
            </w:r>
            <w:r w:rsidRPr="000C6452">
              <w:rPr>
                <w:color w:val="000000"/>
              </w:rPr>
              <w:t>тыс</w:t>
            </w:r>
            <w:r w:rsidRPr="00052A38">
              <w:rPr>
                <w:color w:val="000000"/>
              </w:rPr>
              <w:t>.</w:t>
            </w:r>
            <w:r w:rsidRPr="000C6452">
              <w:rPr>
                <w:color w:val="000000"/>
              </w:rPr>
              <w:t>до</w:t>
            </w:r>
            <w:r w:rsidRPr="00052A38">
              <w:rPr>
                <w:color w:val="000000"/>
              </w:rPr>
              <w:t xml:space="preserve"> </w:t>
            </w:r>
            <w:r w:rsidRPr="000C6452">
              <w:rPr>
                <w:color w:val="000000"/>
              </w:rPr>
              <w:t>н</w:t>
            </w:r>
            <w:r w:rsidRPr="00052A38">
              <w:rPr>
                <w:color w:val="000000"/>
              </w:rPr>
              <w:t>.</w:t>
            </w:r>
            <w:r w:rsidRPr="000C6452">
              <w:rPr>
                <w:color w:val="000000"/>
              </w:rPr>
              <w:t>э</w:t>
            </w:r>
            <w:r w:rsidRPr="00052A38">
              <w:rPr>
                <w:color w:val="000000"/>
              </w:rPr>
              <w:t xml:space="preserve">.- </w:t>
            </w: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Default="00ED0231" w:rsidP="00052A38">
            <w:pPr>
              <w:pStyle w:val="NormalWeb"/>
              <w:spacing w:before="0" w:beforeAutospacing="0" w:after="0" w:afterAutospacing="0"/>
              <w:jc w:val="center"/>
              <w:rPr>
                <w:color w:val="000000"/>
              </w:rPr>
            </w:pPr>
          </w:p>
          <w:p w:rsidR="00ED0231" w:rsidRDefault="00ED0231" w:rsidP="00052A38">
            <w:pPr>
              <w:pStyle w:val="NormalWeb"/>
              <w:spacing w:before="0" w:beforeAutospacing="0" w:after="0" w:afterAutospacing="0"/>
              <w:jc w:val="center"/>
              <w:rPr>
                <w:color w:val="000000"/>
              </w:rPr>
            </w:pPr>
          </w:p>
          <w:p w:rsidR="00ED0231" w:rsidRDefault="00ED0231" w:rsidP="00052A38">
            <w:pPr>
              <w:pStyle w:val="NormalWeb"/>
              <w:spacing w:before="0" w:beforeAutospacing="0" w:after="0" w:afterAutospacing="0"/>
              <w:jc w:val="center"/>
              <w:rPr>
                <w:color w:val="000000"/>
              </w:rPr>
            </w:pPr>
          </w:p>
          <w:p w:rsidR="00ED0231" w:rsidRDefault="00ED0231" w:rsidP="00052A38">
            <w:pPr>
              <w:pStyle w:val="NormalWeb"/>
              <w:spacing w:before="0" w:beforeAutospacing="0" w:after="0" w:afterAutospacing="0"/>
              <w:jc w:val="center"/>
              <w:rPr>
                <w:color w:val="000000"/>
              </w:rPr>
            </w:pPr>
            <w:r w:rsidRPr="000C6452">
              <w:rPr>
                <w:color w:val="000000"/>
              </w:rPr>
              <w:t>№</w:t>
            </w:r>
            <w:r>
              <w:rPr>
                <w:color w:val="000000"/>
              </w:rPr>
              <w:t>379</w:t>
            </w:r>
          </w:p>
          <w:p w:rsidR="00ED0231" w:rsidRPr="000C6452" w:rsidRDefault="00ED0231" w:rsidP="00052A38">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sidRPr="000C6452">
              <w:rPr>
                <w:color w:val="000000"/>
              </w:rPr>
              <w:t>Недалеко от с.Шаснур в расщелине высокого утеса на берегу оз.Хуху-Нур</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r w:rsidRPr="000C6452">
              <w:rPr>
                <w:color w:val="000000"/>
              </w:rPr>
              <w:t>5.</w:t>
            </w: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rPr>
            </w:pPr>
            <w:r w:rsidRPr="000C6452">
              <w:rPr>
                <w:color w:val="000000"/>
                <w:lang w:val="en-US"/>
              </w:rPr>
              <w:t>I</w:t>
            </w:r>
            <w:r w:rsidRPr="000C6452">
              <w:rPr>
                <w:color w:val="000000"/>
              </w:rPr>
              <w:t xml:space="preserve"> тыс.до 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sidRPr="000C6452">
              <w:rPr>
                <w:color w:val="000000"/>
              </w:rPr>
              <w:t>Недалеко от с.Шаснур на высоком утесе берега оз.Хуху-Нур</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EF0910" w:rsidRDefault="00ED0231" w:rsidP="00EF0910">
            <w:pPr>
              <w:pStyle w:val="NormalWeb"/>
              <w:spacing w:before="0" w:beforeAutospacing="0" w:after="0" w:afterAutospacing="0"/>
              <w:rPr>
                <w:color w:val="000000"/>
              </w:rPr>
            </w:pPr>
            <w:r>
              <w:rPr>
                <w:color w:val="000000"/>
              </w:rPr>
              <w:t xml:space="preserve">Пункт </w:t>
            </w:r>
            <w:r>
              <w:rPr>
                <w:color w:val="000000"/>
                <w:lang w:val="en-US"/>
              </w:rPr>
              <w:t>II</w:t>
            </w:r>
            <w:r>
              <w:rPr>
                <w:color w:val="000000"/>
              </w:rPr>
              <w:t xml:space="preserve"> («Паромная переправа»)</w:t>
            </w:r>
          </w:p>
          <w:p w:rsidR="00ED0231" w:rsidRPr="000C6452"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p>
        </w:tc>
        <w:tc>
          <w:tcPr>
            <w:tcW w:w="1347" w:type="dxa"/>
          </w:tcPr>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Default="00ED0231" w:rsidP="004357AC">
            <w:pPr>
              <w:pStyle w:val="NormalWeb"/>
              <w:spacing w:before="0" w:beforeAutospacing="0" w:after="0" w:afterAutospacing="0"/>
              <w:rPr>
                <w:color w:val="000000"/>
              </w:rPr>
            </w:pPr>
            <w:r>
              <w:rPr>
                <w:color w:val="000000"/>
              </w:rPr>
              <w:t>Окино-Ключи. Поселение</w:t>
            </w:r>
          </w:p>
          <w:p w:rsidR="00ED0231" w:rsidRPr="00052A38" w:rsidRDefault="00ED0231" w:rsidP="00EF0910">
            <w:pPr>
              <w:pStyle w:val="NormalWeb"/>
              <w:spacing w:before="0" w:beforeAutospacing="0" w:after="0" w:afterAutospacing="0"/>
              <w:rPr>
                <w:color w:val="000000"/>
              </w:rPr>
            </w:pPr>
            <w:r>
              <w:rPr>
                <w:color w:val="000000"/>
              </w:rPr>
              <w:t xml:space="preserve">Пункт </w:t>
            </w:r>
            <w:r>
              <w:rPr>
                <w:color w:val="000000"/>
                <w:lang w:val="en-US"/>
              </w:rPr>
              <w:t>I</w:t>
            </w:r>
          </w:p>
          <w:p w:rsidR="00ED0231" w:rsidRPr="00052A38" w:rsidRDefault="00ED0231" w:rsidP="00EF0910">
            <w:pPr>
              <w:pStyle w:val="NormalWeb"/>
              <w:spacing w:before="0" w:beforeAutospacing="0" w:after="0" w:afterAutospacing="0"/>
              <w:rPr>
                <w:color w:val="000000"/>
              </w:rPr>
            </w:pPr>
            <w:r>
              <w:rPr>
                <w:color w:val="000000"/>
              </w:rPr>
              <w:t xml:space="preserve">Пункт </w:t>
            </w:r>
            <w:r>
              <w:rPr>
                <w:color w:val="000000"/>
                <w:lang w:val="en-US"/>
              </w:rPr>
              <w:t>II</w:t>
            </w:r>
          </w:p>
          <w:p w:rsidR="00ED0231" w:rsidRPr="000C6452" w:rsidRDefault="00ED0231" w:rsidP="004357AC">
            <w:pPr>
              <w:pStyle w:val="NormalWeb"/>
              <w:spacing w:before="0" w:beforeAutospacing="0" w:after="0" w:afterAutospacing="0"/>
              <w:rPr>
                <w:color w:val="000000"/>
              </w:rPr>
            </w:pPr>
          </w:p>
        </w:tc>
        <w:tc>
          <w:tcPr>
            <w:tcW w:w="1914" w:type="dxa"/>
          </w:tcPr>
          <w:p w:rsidR="00ED0231" w:rsidRPr="00EF0910" w:rsidRDefault="00ED0231" w:rsidP="004357AC">
            <w:pPr>
              <w:pStyle w:val="NormalWeb"/>
              <w:spacing w:before="0" w:beforeAutospacing="0" w:after="0" w:afterAutospacing="0"/>
              <w:jc w:val="center"/>
              <w:rPr>
                <w:color w:val="000000"/>
              </w:rPr>
            </w:pPr>
            <w:r>
              <w:rPr>
                <w:color w:val="000000"/>
              </w:rPr>
              <w:t>палеолит</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Default="00ED0231" w:rsidP="004357AC">
            <w:pPr>
              <w:pStyle w:val="NormalWeb"/>
              <w:spacing w:before="0" w:beforeAutospacing="0" w:after="0" w:afterAutospacing="0"/>
              <w:rPr>
                <w:color w:val="000000"/>
              </w:rPr>
            </w:pPr>
            <w:r>
              <w:rPr>
                <w:color w:val="000000"/>
              </w:rPr>
              <w:t xml:space="preserve">В 7 км севернее с.Окино-Ключи на левом берегу р.Хилок </w:t>
            </w:r>
          </w:p>
          <w:p w:rsidR="00ED0231" w:rsidRDefault="00ED0231" w:rsidP="004357AC">
            <w:pPr>
              <w:pStyle w:val="NormalWeb"/>
              <w:spacing w:before="0" w:beforeAutospacing="0" w:after="0" w:afterAutospacing="0"/>
              <w:rPr>
                <w:color w:val="000000"/>
              </w:rPr>
            </w:pPr>
            <w:r>
              <w:rPr>
                <w:color w:val="000000"/>
              </w:rPr>
              <w:t xml:space="preserve">Под г.Халзан </w:t>
            </w:r>
          </w:p>
          <w:p w:rsidR="00ED0231" w:rsidRPr="00EF0910" w:rsidRDefault="00ED0231" w:rsidP="004357AC">
            <w:pPr>
              <w:pStyle w:val="NormalWeb"/>
              <w:spacing w:before="0" w:beforeAutospacing="0" w:after="0" w:afterAutospacing="0"/>
              <w:rPr>
                <w:color w:val="000000"/>
              </w:rPr>
            </w:pPr>
            <w:r>
              <w:rPr>
                <w:color w:val="000000"/>
              </w:rPr>
              <w:t xml:space="preserve">В 700 м севернее пункта </w:t>
            </w:r>
            <w:r>
              <w:rPr>
                <w:color w:val="000000"/>
                <w:lang w:val="en-US"/>
              </w:rPr>
              <w:t>I</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Окино-Ключи. Могильник Халзан</w:t>
            </w:r>
          </w:p>
        </w:tc>
        <w:tc>
          <w:tcPr>
            <w:tcW w:w="1914" w:type="dxa"/>
          </w:tcPr>
          <w:p w:rsidR="00ED0231" w:rsidRPr="007C3925" w:rsidRDefault="00ED0231" w:rsidP="004357AC">
            <w:pPr>
              <w:pStyle w:val="NormalWeb"/>
              <w:spacing w:before="0" w:beforeAutospacing="0" w:after="0" w:afterAutospacing="0"/>
              <w:jc w:val="center"/>
              <w:rPr>
                <w:color w:val="000000"/>
              </w:rPr>
            </w:pPr>
            <w:r>
              <w:rPr>
                <w:color w:val="000000"/>
                <w:lang w:val="en-US"/>
              </w:rPr>
              <w:t>II</w:t>
            </w:r>
            <w:r w:rsidRPr="00052A38">
              <w:rPr>
                <w:color w:val="000000"/>
              </w:rPr>
              <w:t>-</w:t>
            </w:r>
            <w:r w:rsidRPr="000C6452">
              <w:rPr>
                <w:color w:val="000000"/>
                <w:lang w:val="en-US"/>
              </w:rPr>
              <w:t>I</w:t>
            </w:r>
            <w:r w:rsidRPr="00052A38">
              <w:rPr>
                <w:color w:val="000000"/>
              </w:rPr>
              <w:t xml:space="preserve"> </w:t>
            </w:r>
            <w:r w:rsidRPr="000C6452">
              <w:rPr>
                <w:color w:val="000000"/>
              </w:rPr>
              <w:t>тыс</w:t>
            </w:r>
            <w:r w:rsidRPr="00052A38">
              <w:rPr>
                <w:color w:val="000000"/>
              </w:rPr>
              <w:t>.</w:t>
            </w:r>
            <w:r w:rsidRPr="000C6452">
              <w:rPr>
                <w:color w:val="000000"/>
              </w:rPr>
              <w:t>до</w:t>
            </w:r>
            <w:r w:rsidRPr="00052A38">
              <w:rPr>
                <w:color w:val="000000"/>
              </w:rPr>
              <w:t xml:space="preserve"> </w:t>
            </w:r>
            <w:r w:rsidRPr="000C6452">
              <w:rPr>
                <w:color w:val="000000"/>
              </w:rPr>
              <w:t>н</w:t>
            </w:r>
            <w:r w:rsidRPr="00052A38">
              <w:rPr>
                <w:color w:val="000000"/>
              </w:rPr>
              <w:t>.</w:t>
            </w:r>
            <w:r w:rsidRPr="000C6452">
              <w:rPr>
                <w:color w:val="000000"/>
              </w:rPr>
              <w:t>э</w:t>
            </w:r>
            <w:r w:rsidRPr="00052A38">
              <w:rPr>
                <w:color w:val="000000"/>
              </w:rPr>
              <w:t xml:space="preserve">.- </w:t>
            </w: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5,5 км северо-восточнее с.Окино-Ключи, справа от дороги в с.Билютай в местности Халзан на г.Плита и у западного подножия г.Плита.</w:t>
            </w:r>
          </w:p>
        </w:tc>
      </w:tr>
      <w:tr w:rsidR="00ED0231" w:rsidRPr="00C1450B"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Default="00ED0231" w:rsidP="00C1450B">
            <w:pPr>
              <w:pStyle w:val="NormalWeb"/>
              <w:spacing w:before="0" w:beforeAutospacing="0" w:after="0" w:afterAutospacing="0"/>
              <w:rPr>
                <w:color w:val="000000"/>
              </w:rPr>
            </w:pPr>
            <w:r>
              <w:rPr>
                <w:color w:val="000000"/>
              </w:rPr>
              <w:t xml:space="preserve">Покровка. Могильник </w:t>
            </w:r>
            <w:r>
              <w:rPr>
                <w:color w:val="000000"/>
                <w:lang w:val="en-US"/>
              </w:rPr>
              <w:t>I</w:t>
            </w:r>
            <w:r>
              <w:rPr>
                <w:color w:val="000000"/>
              </w:rPr>
              <w:t>. Хайсагар</w:t>
            </w:r>
          </w:p>
          <w:p w:rsidR="00ED0231" w:rsidRPr="00052A38" w:rsidRDefault="00ED0231" w:rsidP="00C1450B">
            <w:pPr>
              <w:pStyle w:val="NormalWeb"/>
              <w:spacing w:before="0" w:beforeAutospacing="0" w:after="0" w:afterAutospacing="0"/>
              <w:rPr>
                <w:color w:val="000000"/>
              </w:rPr>
            </w:pPr>
            <w:r>
              <w:rPr>
                <w:color w:val="000000"/>
              </w:rPr>
              <w:t xml:space="preserve">Пункт </w:t>
            </w:r>
            <w:r>
              <w:rPr>
                <w:color w:val="000000"/>
                <w:lang w:val="en-US"/>
              </w:rPr>
              <w:t>I</w:t>
            </w:r>
          </w:p>
          <w:p w:rsidR="00ED0231" w:rsidRPr="00052A38" w:rsidRDefault="00ED0231" w:rsidP="00C1450B">
            <w:pPr>
              <w:pStyle w:val="NormalWeb"/>
              <w:spacing w:before="0" w:beforeAutospacing="0" w:after="0" w:afterAutospacing="0"/>
              <w:rPr>
                <w:color w:val="000000"/>
              </w:rPr>
            </w:pPr>
            <w:r>
              <w:rPr>
                <w:color w:val="000000"/>
              </w:rPr>
              <w:t xml:space="preserve">Пункт </w:t>
            </w:r>
            <w:r>
              <w:rPr>
                <w:color w:val="000000"/>
                <w:lang w:val="en-US"/>
              </w:rPr>
              <w:t>II</w:t>
            </w:r>
          </w:p>
          <w:p w:rsidR="00ED0231" w:rsidRPr="00C1450B" w:rsidRDefault="00ED0231" w:rsidP="004357AC">
            <w:pPr>
              <w:pStyle w:val="NormalWeb"/>
              <w:spacing w:before="0" w:beforeAutospacing="0" w:after="0" w:afterAutospacing="0"/>
              <w:rPr>
                <w:color w:val="000000"/>
              </w:rPr>
            </w:pPr>
          </w:p>
        </w:tc>
        <w:tc>
          <w:tcPr>
            <w:tcW w:w="1914" w:type="dxa"/>
          </w:tcPr>
          <w:p w:rsidR="00ED0231" w:rsidRPr="000C6452" w:rsidRDefault="00ED0231" w:rsidP="004357AC">
            <w:pPr>
              <w:pStyle w:val="NormalWeb"/>
              <w:spacing w:before="0" w:beforeAutospacing="0" w:after="0" w:afterAutospacing="0"/>
              <w:jc w:val="center"/>
              <w:rPr>
                <w:color w:val="000000"/>
                <w:lang w:val="en-US"/>
              </w:rPr>
            </w:pPr>
            <w:r>
              <w:rPr>
                <w:color w:val="000000"/>
                <w:lang w:val="en-US"/>
              </w:rPr>
              <w:t>II</w:t>
            </w:r>
            <w:r w:rsidRPr="00C1450B">
              <w:rPr>
                <w:color w:val="000000"/>
                <w:lang w:val="en-US"/>
              </w:rPr>
              <w:t>-</w:t>
            </w:r>
            <w:r w:rsidRPr="000C6452">
              <w:rPr>
                <w:color w:val="000000"/>
                <w:lang w:val="en-US"/>
              </w:rPr>
              <w:t>I</w:t>
            </w:r>
            <w:r w:rsidRPr="00C1450B">
              <w:rPr>
                <w:color w:val="000000"/>
                <w:lang w:val="en-US"/>
              </w:rPr>
              <w:t xml:space="preserve"> </w:t>
            </w:r>
            <w:r w:rsidRPr="000C6452">
              <w:rPr>
                <w:color w:val="000000"/>
              </w:rPr>
              <w:t>тыс</w:t>
            </w:r>
            <w:r w:rsidRPr="00C1450B">
              <w:rPr>
                <w:color w:val="000000"/>
                <w:lang w:val="en-US"/>
              </w:rPr>
              <w:t>.</w:t>
            </w:r>
            <w:r w:rsidRPr="000C6452">
              <w:rPr>
                <w:color w:val="000000"/>
              </w:rPr>
              <w:t>до</w:t>
            </w:r>
            <w:r w:rsidRPr="00C1450B">
              <w:rPr>
                <w:color w:val="000000"/>
                <w:lang w:val="en-US"/>
              </w:rPr>
              <w:t xml:space="preserve"> </w:t>
            </w:r>
            <w:r w:rsidRPr="000C6452">
              <w:rPr>
                <w:color w:val="000000"/>
              </w:rPr>
              <w:t>н</w:t>
            </w:r>
            <w:r w:rsidRPr="00C1450B">
              <w:rPr>
                <w:color w:val="000000"/>
                <w:lang w:val="en-US"/>
              </w:rPr>
              <w:t>.</w:t>
            </w:r>
            <w:r w:rsidRPr="000C6452">
              <w:rPr>
                <w:color w:val="000000"/>
              </w:rPr>
              <w:t>э</w:t>
            </w:r>
            <w:r w:rsidRPr="00C1450B">
              <w:rPr>
                <w:color w:val="000000"/>
                <w:lang w:val="en-US"/>
              </w:rPr>
              <w:t>.</w:t>
            </w:r>
          </w:p>
        </w:tc>
        <w:tc>
          <w:tcPr>
            <w:tcW w:w="1347" w:type="dxa"/>
          </w:tcPr>
          <w:p w:rsidR="00ED0231" w:rsidRDefault="00ED0231" w:rsidP="00C1450B">
            <w:pPr>
              <w:pStyle w:val="NormalWeb"/>
              <w:spacing w:before="0" w:beforeAutospacing="0" w:after="0" w:afterAutospacing="0"/>
              <w:jc w:val="center"/>
              <w:rPr>
                <w:color w:val="000000"/>
              </w:rPr>
            </w:pPr>
            <w:r w:rsidRPr="000C6452">
              <w:rPr>
                <w:color w:val="000000"/>
              </w:rPr>
              <w:t>№</w:t>
            </w:r>
            <w:r>
              <w:rPr>
                <w:color w:val="000000"/>
              </w:rPr>
              <w:t>379</w:t>
            </w:r>
          </w:p>
          <w:p w:rsidR="00ED0231" w:rsidRPr="00C1450B" w:rsidRDefault="00ED0231" w:rsidP="004357AC">
            <w:pPr>
              <w:pStyle w:val="NormalWeb"/>
              <w:spacing w:before="0" w:beforeAutospacing="0" w:after="0" w:afterAutospacing="0"/>
              <w:jc w:val="center"/>
              <w:rPr>
                <w:color w:val="000000"/>
                <w:lang w:val="en-US"/>
              </w:rPr>
            </w:pPr>
          </w:p>
        </w:tc>
        <w:tc>
          <w:tcPr>
            <w:tcW w:w="3685" w:type="dxa"/>
          </w:tcPr>
          <w:p w:rsidR="00ED0231" w:rsidRDefault="00ED0231" w:rsidP="004357AC">
            <w:pPr>
              <w:pStyle w:val="NormalWeb"/>
              <w:spacing w:before="0" w:beforeAutospacing="0" w:after="0" w:afterAutospacing="0"/>
              <w:rPr>
                <w:color w:val="000000"/>
              </w:rPr>
            </w:pPr>
            <w:r>
              <w:rPr>
                <w:color w:val="000000"/>
              </w:rPr>
              <w:t>На обоих берегах  р.Хайсагар.</w:t>
            </w:r>
          </w:p>
          <w:p w:rsidR="00ED0231" w:rsidRPr="00C1450B" w:rsidRDefault="00ED0231" w:rsidP="004357AC">
            <w:pPr>
              <w:pStyle w:val="NormalWeb"/>
              <w:spacing w:before="0" w:beforeAutospacing="0" w:after="0" w:afterAutospacing="0"/>
              <w:rPr>
                <w:color w:val="000000"/>
              </w:rPr>
            </w:pPr>
            <w:r>
              <w:rPr>
                <w:color w:val="000000"/>
              </w:rPr>
              <w:t>На восточной окраине с.Покровка, справа от дороги на Верхнюю Покровку на шлейфе, причленяющемся к горе и слева на огородах, в районе старой школы. На 5-7 террасе р.Хайсагар, в 100м от одноименной писаницы на огородах западной окраины с.Покровка</w:t>
            </w:r>
          </w:p>
        </w:tc>
      </w:tr>
      <w:tr w:rsidR="00ED0231" w:rsidRPr="000C6452" w:rsidTr="000C6452">
        <w:tc>
          <w:tcPr>
            <w:tcW w:w="744" w:type="dxa"/>
          </w:tcPr>
          <w:p w:rsidR="00ED0231" w:rsidRPr="00C1450B"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 xml:space="preserve">Покровка. Могильник </w:t>
            </w:r>
            <w:r>
              <w:rPr>
                <w:color w:val="000000"/>
                <w:lang w:val="en-US"/>
              </w:rPr>
              <w:t>II</w:t>
            </w:r>
            <w:r>
              <w:rPr>
                <w:color w:val="000000"/>
              </w:rPr>
              <w:t>. «Санюшкина падюшка»</w:t>
            </w:r>
          </w:p>
        </w:tc>
        <w:tc>
          <w:tcPr>
            <w:tcW w:w="1914" w:type="dxa"/>
          </w:tcPr>
          <w:p w:rsidR="00ED0231" w:rsidRPr="00C1450B" w:rsidRDefault="00ED0231" w:rsidP="004357AC">
            <w:pPr>
              <w:pStyle w:val="NormalWeb"/>
              <w:spacing w:before="0" w:beforeAutospacing="0" w:after="0" w:afterAutospacing="0"/>
              <w:jc w:val="center"/>
              <w:rPr>
                <w:color w:val="000000"/>
              </w:rPr>
            </w:pPr>
            <w:r>
              <w:rPr>
                <w:color w:val="000000"/>
                <w:lang w:val="en-US"/>
              </w:rPr>
              <w:t>II</w:t>
            </w:r>
            <w:r w:rsidRPr="00052A38">
              <w:rPr>
                <w:color w:val="000000"/>
              </w:rPr>
              <w:t>-</w:t>
            </w:r>
            <w:r w:rsidRPr="000C6452">
              <w:rPr>
                <w:color w:val="000000"/>
                <w:lang w:val="en-US"/>
              </w:rPr>
              <w:t>I</w:t>
            </w:r>
            <w:r w:rsidRPr="00052A38">
              <w:rPr>
                <w:color w:val="000000"/>
              </w:rPr>
              <w:t xml:space="preserve"> </w:t>
            </w:r>
            <w:r w:rsidRPr="000C6452">
              <w:rPr>
                <w:color w:val="000000"/>
              </w:rPr>
              <w:t>тыс</w:t>
            </w:r>
            <w:r w:rsidRPr="00052A38">
              <w:rPr>
                <w:color w:val="000000"/>
              </w:rPr>
              <w:t>.</w:t>
            </w:r>
            <w:r w:rsidRPr="000C6452">
              <w:rPr>
                <w:color w:val="000000"/>
              </w:rPr>
              <w:t>до</w:t>
            </w:r>
            <w:r w:rsidRPr="00052A38">
              <w:rPr>
                <w:color w:val="000000"/>
              </w:rPr>
              <w:t xml:space="preserve"> </w:t>
            </w:r>
            <w:r w:rsidRPr="000C6452">
              <w:rPr>
                <w:color w:val="000000"/>
              </w:rPr>
              <w:t>н</w:t>
            </w:r>
            <w:r w:rsidRPr="00052A38">
              <w:rPr>
                <w:color w:val="000000"/>
              </w:rPr>
              <w:t>.</w:t>
            </w:r>
            <w:r w:rsidRPr="000C6452">
              <w:rPr>
                <w:color w:val="000000"/>
              </w:rPr>
              <w:t>э</w:t>
            </w:r>
            <w:r w:rsidRPr="00052A38">
              <w:rPr>
                <w:color w:val="000000"/>
              </w:rPr>
              <w:t xml:space="preserve">.- </w:t>
            </w: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1 км севернее с.Покровка в одноименной пади на левобережье р.Хайсагар по левому борту пади Дурена на высоте 200-250м у подножия скальных выходов</w:t>
            </w:r>
          </w:p>
        </w:tc>
      </w:tr>
      <w:tr w:rsidR="00ED0231" w:rsidRPr="00C1450B"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Покровка. Писаницы (Хайсагарские)</w:t>
            </w:r>
          </w:p>
        </w:tc>
        <w:tc>
          <w:tcPr>
            <w:tcW w:w="1914" w:type="dxa"/>
          </w:tcPr>
          <w:p w:rsidR="00ED0231" w:rsidRPr="00C1450B" w:rsidRDefault="00ED0231" w:rsidP="004357AC">
            <w:pPr>
              <w:pStyle w:val="NormalWeb"/>
              <w:spacing w:before="0" w:beforeAutospacing="0" w:after="0" w:afterAutospacing="0"/>
              <w:jc w:val="center"/>
              <w:rPr>
                <w:color w:val="000000"/>
              </w:rPr>
            </w:pPr>
            <w:r>
              <w:rPr>
                <w:color w:val="000000"/>
                <w:lang w:val="en-US"/>
              </w:rPr>
              <w:t>II</w:t>
            </w:r>
            <w:r w:rsidRPr="00C1450B">
              <w:rPr>
                <w:color w:val="000000"/>
              </w:rPr>
              <w:t>-</w:t>
            </w:r>
            <w:r w:rsidRPr="000C6452">
              <w:rPr>
                <w:color w:val="000000"/>
                <w:lang w:val="en-US"/>
              </w:rPr>
              <w:t>I</w:t>
            </w:r>
            <w:r w:rsidRPr="00C1450B">
              <w:rPr>
                <w:color w:val="000000"/>
              </w:rPr>
              <w:t xml:space="preserve"> </w:t>
            </w:r>
            <w:r w:rsidRPr="000C6452">
              <w:rPr>
                <w:color w:val="000000"/>
              </w:rPr>
              <w:t>тыс</w:t>
            </w:r>
            <w:r w:rsidRPr="00C1450B">
              <w:rPr>
                <w:color w:val="000000"/>
              </w:rPr>
              <w:t>.</w:t>
            </w:r>
            <w:r w:rsidRPr="000C6452">
              <w:rPr>
                <w:color w:val="000000"/>
              </w:rPr>
              <w:t>до</w:t>
            </w:r>
            <w:r w:rsidRPr="00C1450B">
              <w:rPr>
                <w:color w:val="000000"/>
              </w:rPr>
              <w:t xml:space="preserve"> </w:t>
            </w:r>
            <w:r w:rsidRPr="000C6452">
              <w:rPr>
                <w:color w:val="000000"/>
              </w:rPr>
              <w:t>н</w:t>
            </w:r>
            <w:r w:rsidRPr="00C1450B">
              <w:rPr>
                <w:color w:val="000000"/>
              </w:rPr>
              <w:t>.</w:t>
            </w:r>
            <w:r w:rsidRPr="000C6452">
              <w:rPr>
                <w:color w:val="000000"/>
              </w:rPr>
              <w:t>э</w:t>
            </w:r>
            <w:r w:rsidRPr="00C1450B">
              <w:rPr>
                <w:color w:val="000000"/>
              </w:rPr>
              <w:t>.</w:t>
            </w:r>
          </w:p>
        </w:tc>
        <w:tc>
          <w:tcPr>
            <w:tcW w:w="1347" w:type="dxa"/>
          </w:tcPr>
          <w:p w:rsidR="00ED0231" w:rsidRDefault="00ED0231" w:rsidP="00C1450B">
            <w:pPr>
              <w:pStyle w:val="NormalWeb"/>
              <w:spacing w:before="0" w:beforeAutospacing="0" w:after="0" w:afterAutospacing="0"/>
              <w:jc w:val="center"/>
              <w:rPr>
                <w:color w:val="000000"/>
              </w:rPr>
            </w:pPr>
            <w:r w:rsidRPr="000C6452">
              <w:rPr>
                <w:color w:val="000000"/>
              </w:rPr>
              <w:t>№</w:t>
            </w:r>
            <w:r>
              <w:rPr>
                <w:color w:val="000000"/>
              </w:rPr>
              <w:t>379</w:t>
            </w:r>
          </w:p>
          <w:p w:rsidR="00ED0231" w:rsidRPr="00C1450B" w:rsidRDefault="00ED0231" w:rsidP="004357AC">
            <w:pPr>
              <w:pStyle w:val="NormalWeb"/>
              <w:spacing w:before="0" w:beforeAutospacing="0" w:after="0" w:afterAutospacing="0"/>
              <w:jc w:val="center"/>
              <w:rPr>
                <w:color w:val="000000"/>
              </w:rPr>
            </w:pPr>
          </w:p>
        </w:tc>
        <w:tc>
          <w:tcPr>
            <w:tcW w:w="3685" w:type="dxa"/>
          </w:tcPr>
          <w:p w:rsidR="00ED0231" w:rsidRPr="00C1450B" w:rsidRDefault="00ED0231" w:rsidP="004357AC">
            <w:pPr>
              <w:pStyle w:val="NormalWeb"/>
              <w:spacing w:before="0" w:beforeAutospacing="0" w:after="0" w:afterAutospacing="0"/>
              <w:rPr>
                <w:color w:val="000000"/>
              </w:rPr>
            </w:pPr>
            <w:r>
              <w:rPr>
                <w:color w:val="000000"/>
              </w:rPr>
              <w:t>На правом берегу р.Хайсагар на западной окраине с.Покровка</w:t>
            </w:r>
          </w:p>
        </w:tc>
      </w:tr>
      <w:tr w:rsidR="00ED0231" w:rsidRPr="000C6452" w:rsidTr="000C6452">
        <w:tc>
          <w:tcPr>
            <w:tcW w:w="744" w:type="dxa"/>
          </w:tcPr>
          <w:p w:rsidR="00ED0231" w:rsidRPr="00C1450B" w:rsidRDefault="00ED0231" w:rsidP="004357AC">
            <w:pPr>
              <w:pStyle w:val="NormalWeb"/>
              <w:spacing w:before="0" w:beforeAutospacing="0" w:after="0" w:afterAutospacing="0"/>
              <w:jc w:val="center"/>
              <w:rPr>
                <w:color w:val="000000"/>
              </w:rPr>
            </w:pPr>
          </w:p>
        </w:tc>
        <w:tc>
          <w:tcPr>
            <w:tcW w:w="2478" w:type="dxa"/>
          </w:tcPr>
          <w:p w:rsidR="00ED0231" w:rsidRPr="00C1450B" w:rsidRDefault="00ED0231" w:rsidP="004357AC">
            <w:pPr>
              <w:pStyle w:val="NormalWeb"/>
              <w:spacing w:before="0" w:beforeAutospacing="0" w:after="0" w:afterAutospacing="0"/>
              <w:rPr>
                <w:color w:val="000000"/>
              </w:rPr>
            </w:pPr>
            <w:r>
              <w:rPr>
                <w:color w:val="000000"/>
              </w:rPr>
              <w:t xml:space="preserve">Поселье. Стоянка </w:t>
            </w:r>
            <w:r>
              <w:rPr>
                <w:color w:val="000000"/>
                <w:lang w:val="en-US"/>
              </w:rPr>
              <w:t>I</w:t>
            </w:r>
            <w:r>
              <w:rPr>
                <w:color w:val="000000"/>
              </w:rPr>
              <w:t>. «Поселье»</w:t>
            </w:r>
          </w:p>
        </w:tc>
        <w:tc>
          <w:tcPr>
            <w:tcW w:w="1914" w:type="dxa"/>
          </w:tcPr>
          <w:p w:rsidR="00ED0231" w:rsidRPr="00C1450B" w:rsidRDefault="00ED0231" w:rsidP="004357AC">
            <w:pPr>
              <w:pStyle w:val="NormalWeb"/>
              <w:spacing w:before="0" w:beforeAutospacing="0" w:after="0" w:afterAutospacing="0"/>
              <w:jc w:val="center"/>
              <w:rPr>
                <w:color w:val="000000"/>
              </w:rPr>
            </w:pPr>
            <w:r>
              <w:rPr>
                <w:color w:val="000000"/>
                <w:lang w:val="en-US"/>
              </w:rPr>
              <w:t>II</w:t>
            </w:r>
            <w:r w:rsidRPr="00C1450B">
              <w:rPr>
                <w:color w:val="000000"/>
              </w:rPr>
              <w:t>-</w:t>
            </w:r>
            <w:r w:rsidRPr="000C6452">
              <w:rPr>
                <w:color w:val="000000"/>
                <w:lang w:val="en-US"/>
              </w:rPr>
              <w:t>I</w:t>
            </w:r>
            <w:r w:rsidRPr="00C1450B">
              <w:rPr>
                <w:color w:val="000000"/>
              </w:rPr>
              <w:t xml:space="preserve"> </w:t>
            </w:r>
            <w:r w:rsidRPr="000C6452">
              <w:rPr>
                <w:color w:val="000000"/>
              </w:rPr>
              <w:t>тыс</w:t>
            </w:r>
            <w:r w:rsidRPr="00C1450B">
              <w:rPr>
                <w:color w:val="000000"/>
              </w:rPr>
              <w:t>.</w:t>
            </w:r>
            <w:r w:rsidRPr="000C6452">
              <w:rPr>
                <w:color w:val="000000"/>
              </w:rPr>
              <w:t>до</w:t>
            </w:r>
            <w:r w:rsidRPr="00C1450B">
              <w:rPr>
                <w:color w:val="000000"/>
              </w:rPr>
              <w:t xml:space="preserve"> </w:t>
            </w:r>
            <w:r w:rsidRPr="000C6452">
              <w:rPr>
                <w:color w:val="000000"/>
              </w:rPr>
              <w:t>н</w:t>
            </w:r>
            <w:r w:rsidRPr="00C1450B">
              <w:rPr>
                <w:color w:val="000000"/>
              </w:rPr>
              <w:t>.</w:t>
            </w:r>
            <w:r w:rsidRPr="000C6452">
              <w:rPr>
                <w:color w:val="000000"/>
              </w:rPr>
              <w:t>э</w:t>
            </w:r>
            <w:r w:rsidRPr="00C1450B">
              <w:rPr>
                <w:color w:val="000000"/>
              </w:rPr>
              <w:t>.</w:t>
            </w:r>
          </w:p>
        </w:tc>
        <w:tc>
          <w:tcPr>
            <w:tcW w:w="1347" w:type="dxa"/>
          </w:tcPr>
          <w:p w:rsidR="00ED0231" w:rsidRPr="000C6452" w:rsidRDefault="00ED0231" w:rsidP="004357AC">
            <w:pPr>
              <w:pStyle w:val="NormalWeb"/>
              <w:spacing w:before="0" w:beforeAutospacing="0" w:after="0" w:afterAutospacing="0"/>
              <w:jc w:val="center"/>
              <w:rPr>
                <w:color w:val="000000"/>
              </w:rPr>
            </w:pPr>
            <w:r>
              <w:rPr>
                <w:color w:val="000000"/>
              </w:rPr>
              <w:t>№242</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0,3 км от северной окраины с.Поселье в районе кладбища</w:t>
            </w:r>
          </w:p>
        </w:tc>
      </w:tr>
      <w:tr w:rsidR="00ED0231" w:rsidRPr="00F87603"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Петропавловка. Могильник «Алтачейский»</w:t>
            </w:r>
          </w:p>
        </w:tc>
        <w:tc>
          <w:tcPr>
            <w:tcW w:w="1914" w:type="dxa"/>
          </w:tcPr>
          <w:p w:rsidR="00ED0231" w:rsidRPr="00F87603" w:rsidRDefault="00ED0231" w:rsidP="004357AC">
            <w:pPr>
              <w:pStyle w:val="NormalWeb"/>
              <w:spacing w:before="0" w:beforeAutospacing="0" w:after="0" w:afterAutospacing="0"/>
              <w:jc w:val="center"/>
              <w:rPr>
                <w:color w:val="000000"/>
                <w:lang w:val="en-US"/>
              </w:rPr>
            </w:pPr>
            <w:r>
              <w:rPr>
                <w:color w:val="000000"/>
                <w:lang w:val="en-US"/>
              </w:rPr>
              <w:t>II</w:t>
            </w:r>
            <w:r w:rsidRPr="00C1450B">
              <w:rPr>
                <w:color w:val="000000"/>
              </w:rPr>
              <w:t>-</w:t>
            </w:r>
            <w:r w:rsidRPr="000C6452">
              <w:rPr>
                <w:color w:val="000000"/>
                <w:lang w:val="en-US"/>
              </w:rPr>
              <w:t>I</w:t>
            </w:r>
            <w:r w:rsidRPr="00C1450B">
              <w:rPr>
                <w:color w:val="000000"/>
              </w:rPr>
              <w:t xml:space="preserve"> </w:t>
            </w:r>
            <w:r w:rsidRPr="000C6452">
              <w:rPr>
                <w:color w:val="000000"/>
              </w:rPr>
              <w:t>тыс</w:t>
            </w:r>
            <w:r w:rsidRPr="00F87603">
              <w:rPr>
                <w:color w:val="000000"/>
                <w:lang w:val="en-US"/>
              </w:rPr>
              <w:t>.</w:t>
            </w:r>
            <w:r w:rsidRPr="000C6452">
              <w:rPr>
                <w:color w:val="000000"/>
              </w:rPr>
              <w:t>до</w:t>
            </w:r>
            <w:r w:rsidRPr="00F87603">
              <w:rPr>
                <w:color w:val="000000"/>
                <w:lang w:val="en-US"/>
              </w:rPr>
              <w:t xml:space="preserve"> </w:t>
            </w:r>
            <w:r w:rsidRPr="000C6452">
              <w:rPr>
                <w:color w:val="000000"/>
              </w:rPr>
              <w:t>н</w:t>
            </w:r>
            <w:r w:rsidRPr="00F87603">
              <w:rPr>
                <w:color w:val="000000"/>
                <w:lang w:val="en-US"/>
              </w:rPr>
              <w:t>.</w:t>
            </w:r>
            <w:r w:rsidRPr="000C6452">
              <w:rPr>
                <w:color w:val="000000"/>
              </w:rPr>
              <w:t>э</w:t>
            </w:r>
            <w:r w:rsidRPr="00F87603">
              <w:rPr>
                <w:color w:val="000000"/>
                <w:lang w:val="en-US"/>
              </w:rPr>
              <w:t>.</w:t>
            </w:r>
          </w:p>
        </w:tc>
        <w:tc>
          <w:tcPr>
            <w:tcW w:w="1347" w:type="dxa"/>
          </w:tcPr>
          <w:p w:rsidR="00ED0231" w:rsidRPr="00F87603" w:rsidRDefault="00ED0231" w:rsidP="004357AC">
            <w:pPr>
              <w:pStyle w:val="NormalWeb"/>
              <w:spacing w:before="0" w:beforeAutospacing="0" w:after="0" w:afterAutospacing="0"/>
              <w:jc w:val="center"/>
              <w:rPr>
                <w:color w:val="000000"/>
                <w:lang w:val="en-US"/>
              </w:rPr>
            </w:pPr>
            <w:r w:rsidRPr="000C6452">
              <w:rPr>
                <w:color w:val="000000"/>
              </w:rPr>
              <w:t>№134</w:t>
            </w:r>
          </w:p>
        </w:tc>
        <w:tc>
          <w:tcPr>
            <w:tcW w:w="3685" w:type="dxa"/>
          </w:tcPr>
          <w:p w:rsidR="00ED0231" w:rsidRPr="00F87603" w:rsidRDefault="00ED0231" w:rsidP="004357AC">
            <w:pPr>
              <w:pStyle w:val="NormalWeb"/>
              <w:spacing w:before="0" w:beforeAutospacing="0" w:after="0" w:afterAutospacing="0"/>
              <w:rPr>
                <w:color w:val="000000"/>
              </w:rPr>
            </w:pPr>
            <w:r>
              <w:rPr>
                <w:color w:val="000000"/>
              </w:rPr>
              <w:t>На левобережье р.Алтачей у южного основания утеса в центре с.Петропавловка</w:t>
            </w:r>
          </w:p>
        </w:tc>
      </w:tr>
      <w:tr w:rsidR="00ED0231" w:rsidRPr="000C6452" w:rsidTr="000C6452">
        <w:tc>
          <w:tcPr>
            <w:tcW w:w="744" w:type="dxa"/>
          </w:tcPr>
          <w:p w:rsidR="00ED0231" w:rsidRPr="00F87603"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Петропавловка. Могильник «Баин».</w:t>
            </w:r>
          </w:p>
        </w:tc>
        <w:tc>
          <w:tcPr>
            <w:tcW w:w="1914" w:type="dxa"/>
          </w:tcPr>
          <w:p w:rsidR="00ED0231" w:rsidRPr="00FB428D" w:rsidRDefault="00ED0231" w:rsidP="004357AC">
            <w:pPr>
              <w:pStyle w:val="NormalWeb"/>
              <w:spacing w:before="0" w:beforeAutospacing="0" w:after="0" w:afterAutospacing="0"/>
              <w:jc w:val="center"/>
              <w:rPr>
                <w:color w:val="000000"/>
              </w:rPr>
            </w:pPr>
            <w:r>
              <w:rPr>
                <w:color w:val="000000"/>
                <w:lang w:val="en-US"/>
              </w:rPr>
              <w:t>II</w:t>
            </w:r>
            <w:r w:rsidRPr="00052A38">
              <w:rPr>
                <w:color w:val="000000"/>
              </w:rPr>
              <w:t>-</w:t>
            </w:r>
            <w:r w:rsidRPr="000C6452">
              <w:rPr>
                <w:color w:val="000000"/>
                <w:lang w:val="en-US"/>
              </w:rPr>
              <w:t>I</w:t>
            </w:r>
            <w:r w:rsidRPr="00052A38">
              <w:rPr>
                <w:color w:val="000000"/>
              </w:rPr>
              <w:t xml:space="preserve"> </w:t>
            </w:r>
            <w:r w:rsidRPr="000C6452">
              <w:rPr>
                <w:color w:val="000000"/>
              </w:rPr>
              <w:t>тыс</w:t>
            </w:r>
            <w:r w:rsidRPr="00052A38">
              <w:rPr>
                <w:color w:val="000000"/>
              </w:rPr>
              <w:t>.</w:t>
            </w:r>
            <w:r w:rsidRPr="000C6452">
              <w:rPr>
                <w:color w:val="000000"/>
              </w:rPr>
              <w:t>до</w:t>
            </w:r>
            <w:r w:rsidRPr="00052A38">
              <w:rPr>
                <w:color w:val="000000"/>
              </w:rPr>
              <w:t xml:space="preserve"> </w:t>
            </w:r>
            <w:r w:rsidRPr="000C6452">
              <w:rPr>
                <w:color w:val="000000"/>
              </w:rPr>
              <w:t>н</w:t>
            </w:r>
            <w:r w:rsidRPr="00052A38">
              <w:rPr>
                <w:color w:val="000000"/>
              </w:rPr>
              <w:t>.</w:t>
            </w:r>
            <w:r w:rsidRPr="000C6452">
              <w:rPr>
                <w:color w:val="000000"/>
              </w:rPr>
              <w:t>э</w:t>
            </w:r>
            <w:r w:rsidRPr="00052A38">
              <w:rPr>
                <w:color w:val="000000"/>
              </w:rPr>
              <w:t xml:space="preserve">.- </w:t>
            </w: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0,5-3 км на юго-запад от с.Петропавловка в северо-восточной части массива Баин, на седловинах и восточных склонах сопок и на склонах южной экспозиции</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Петропавловка. Могильник «Номтойка»</w:t>
            </w:r>
          </w:p>
        </w:tc>
        <w:tc>
          <w:tcPr>
            <w:tcW w:w="1914" w:type="dxa"/>
          </w:tcPr>
          <w:p w:rsidR="00ED0231" w:rsidRPr="000C6452" w:rsidRDefault="00ED0231" w:rsidP="004357AC">
            <w:pPr>
              <w:pStyle w:val="NormalWeb"/>
              <w:spacing w:before="0" w:beforeAutospacing="0" w:after="0" w:afterAutospacing="0"/>
              <w:jc w:val="center"/>
              <w:rPr>
                <w:color w:val="000000"/>
                <w:lang w:val="en-US"/>
              </w:rPr>
            </w:pP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Северо-восточнее с.Петропавловка в пади Номтойка.</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Default="00ED0231" w:rsidP="004357AC">
            <w:pPr>
              <w:pStyle w:val="NormalWeb"/>
              <w:spacing w:before="0" w:beforeAutospacing="0" w:after="0" w:afterAutospacing="0"/>
              <w:rPr>
                <w:color w:val="000000"/>
              </w:rPr>
            </w:pPr>
            <w:r>
              <w:rPr>
                <w:color w:val="000000"/>
              </w:rPr>
              <w:t xml:space="preserve">Судутуй. Могильник </w:t>
            </w:r>
            <w:r>
              <w:rPr>
                <w:color w:val="000000"/>
                <w:lang w:val="en-US"/>
              </w:rPr>
              <w:t>I</w:t>
            </w:r>
            <w:r>
              <w:rPr>
                <w:color w:val="000000"/>
              </w:rPr>
              <w:t>.</w:t>
            </w:r>
          </w:p>
          <w:p w:rsidR="00ED0231" w:rsidRPr="00FB428D" w:rsidRDefault="00ED0231" w:rsidP="004357AC">
            <w:pPr>
              <w:pStyle w:val="NormalWeb"/>
              <w:spacing w:before="0" w:beforeAutospacing="0" w:after="0" w:afterAutospacing="0"/>
              <w:rPr>
                <w:color w:val="000000"/>
              </w:rPr>
            </w:pPr>
            <w:r>
              <w:rPr>
                <w:color w:val="000000"/>
              </w:rPr>
              <w:t>Нарин Хундуй</w:t>
            </w:r>
          </w:p>
        </w:tc>
        <w:tc>
          <w:tcPr>
            <w:tcW w:w="1914" w:type="dxa"/>
          </w:tcPr>
          <w:p w:rsidR="00ED0231" w:rsidRPr="00FB428D" w:rsidRDefault="00ED0231" w:rsidP="004357AC">
            <w:pPr>
              <w:pStyle w:val="NormalWeb"/>
              <w:spacing w:before="0" w:beforeAutospacing="0" w:after="0" w:afterAutospacing="0"/>
              <w:jc w:val="center"/>
              <w:rPr>
                <w:color w:val="000000"/>
              </w:rPr>
            </w:pPr>
            <w:r>
              <w:rPr>
                <w:color w:val="000000"/>
                <w:lang w:val="en-US"/>
              </w:rPr>
              <w:t>II</w:t>
            </w:r>
            <w:r w:rsidRPr="00052A38">
              <w:rPr>
                <w:color w:val="000000"/>
              </w:rPr>
              <w:t>-</w:t>
            </w:r>
            <w:r w:rsidRPr="000C6452">
              <w:rPr>
                <w:color w:val="000000"/>
                <w:lang w:val="en-US"/>
              </w:rPr>
              <w:t>I</w:t>
            </w:r>
            <w:r w:rsidRPr="00052A38">
              <w:rPr>
                <w:color w:val="000000"/>
              </w:rPr>
              <w:t xml:space="preserve"> </w:t>
            </w:r>
            <w:r w:rsidRPr="000C6452">
              <w:rPr>
                <w:color w:val="000000"/>
              </w:rPr>
              <w:t>тыс</w:t>
            </w:r>
            <w:r w:rsidRPr="00052A38">
              <w:rPr>
                <w:color w:val="000000"/>
              </w:rPr>
              <w:t>.</w:t>
            </w:r>
            <w:r w:rsidRPr="000C6452">
              <w:rPr>
                <w:color w:val="000000"/>
              </w:rPr>
              <w:t>до</w:t>
            </w:r>
            <w:r w:rsidRPr="00052A38">
              <w:rPr>
                <w:color w:val="000000"/>
              </w:rPr>
              <w:t xml:space="preserve"> </w:t>
            </w:r>
            <w:r w:rsidRPr="000C6452">
              <w:rPr>
                <w:color w:val="000000"/>
              </w:rPr>
              <w:t>н</w:t>
            </w:r>
            <w:r w:rsidRPr="00052A38">
              <w:rPr>
                <w:color w:val="000000"/>
              </w:rPr>
              <w:t>.</w:t>
            </w:r>
            <w:r w:rsidRPr="000C6452">
              <w:rPr>
                <w:color w:val="000000"/>
              </w:rPr>
              <w:t>э</w:t>
            </w:r>
            <w:r w:rsidRPr="00052A38">
              <w:rPr>
                <w:color w:val="000000"/>
              </w:rPr>
              <w:t xml:space="preserve">.- </w:t>
            </w: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5-6 км юго-западнее с.Судутуй на правом берегу р.Хилок в пади Нарин-Хундуй, в 5 км от фермы Усть-Хойцыгыр</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Default="00ED0231" w:rsidP="00FB428D">
            <w:pPr>
              <w:pStyle w:val="NormalWeb"/>
              <w:spacing w:before="0" w:beforeAutospacing="0" w:after="0" w:afterAutospacing="0"/>
              <w:rPr>
                <w:color w:val="000000"/>
              </w:rPr>
            </w:pPr>
            <w:r>
              <w:rPr>
                <w:color w:val="000000"/>
              </w:rPr>
              <w:t xml:space="preserve">Судутуй. Могильник </w:t>
            </w:r>
            <w:r>
              <w:rPr>
                <w:color w:val="000000"/>
                <w:lang w:val="en-US"/>
              </w:rPr>
              <w:t>II</w:t>
            </w:r>
            <w:r>
              <w:rPr>
                <w:color w:val="000000"/>
              </w:rPr>
              <w:t xml:space="preserve">. </w:t>
            </w:r>
          </w:p>
          <w:p w:rsidR="00ED0231" w:rsidRPr="00FB428D" w:rsidRDefault="00ED0231" w:rsidP="00FB428D">
            <w:pPr>
              <w:pStyle w:val="NormalWeb"/>
              <w:spacing w:before="0" w:beforeAutospacing="0" w:after="0" w:afterAutospacing="0"/>
              <w:rPr>
                <w:color w:val="000000"/>
              </w:rPr>
            </w:pPr>
            <w:r>
              <w:rPr>
                <w:color w:val="000000"/>
              </w:rPr>
              <w:t xml:space="preserve">Усть-Хойцыгыр. Пункт </w:t>
            </w:r>
            <w:r>
              <w:rPr>
                <w:color w:val="000000"/>
                <w:lang w:val="en-US"/>
              </w:rPr>
              <w:t>I</w:t>
            </w:r>
            <w:r w:rsidRPr="00FB428D">
              <w:rPr>
                <w:color w:val="000000"/>
              </w:rPr>
              <w:t>-</w:t>
            </w:r>
            <w:r>
              <w:rPr>
                <w:color w:val="000000"/>
                <w:lang w:val="en-US"/>
              </w:rPr>
              <w:t>VII</w:t>
            </w:r>
            <w:r>
              <w:rPr>
                <w:color w:val="000000"/>
              </w:rPr>
              <w:t>.</w:t>
            </w:r>
          </w:p>
        </w:tc>
        <w:tc>
          <w:tcPr>
            <w:tcW w:w="1914" w:type="dxa"/>
          </w:tcPr>
          <w:p w:rsidR="00ED0231" w:rsidRPr="00FB428D" w:rsidRDefault="00ED0231" w:rsidP="004357AC">
            <w:pPr>
              <w:pStyle w:val="NormalWeb"/>
              <w:spacing w:before="0" w:beforeAutospacing="0" w:after="0" w:afterAutospacing="0"/>
              <w:jc w:val="center"/>
              <w:rPr>
                <w:color w:val="000000"/>
              </w:rPr>
            </w:pPr>
            <w:r>
              <w:rPr>
                <w:color w:val="000000"/>
                <w:lang w:val="en-US"/>
              </w:rPr>
              <w:t>II</w:t>
            </w:r>
            <w:r w:rsidRPr="00052A38">
              <w:rPr>
                <w:color w:val="000000"/>
              </w:rPr>
              <w:t>-</w:t>
            </w:r>
            <w:r w:rsidRPr="000C6452">
              <w:rPr>
                <w:color w:val="000000"/>
                <w:lang w:val="en-US"/>
              </w:rPr>
              <w:t>I</w:t>
            </w:r>
            <w:r w:rsidRPr="00052A38">
              <w:rPr>
                <w:color w:val="000000"/>
              </w:rPr>
              <w:t xml:space="preserve"> </w:t>
            </w:r>
            <w:r w:rsidRPr="000C6452">
              <w:rPr>
                <w:color w:val="000000"/>
              </w:rPr>
              <w:t>тыс</w:t>
            </w:r>
            <w:r w:rsidRPr="00052A38">
              <w:rPr>
                <w:color w:val="000000"/>
              </w:rPr>
              <w:t>.</w:t>
            </w:r>
            <w:r w:rsidRPr="000C6452">
              <w:rPr>
                <w:color w:val="000000"/>
              </w:rPr>
              <w:t>до</w:t>
            </w:r>
            <w:r w:rsidRPr="00052A38">
              <w:rPr>
                <w:color w:val="000000"/>
              </w:rPr>
              <w:t xml:space="preserve"> </w:t>
            </w:r>
            <w:r w:rsidRPr="000C6452">
              <w:rPr>
                <w:color w:val="000000"/>
              </w:rPr>
              <w:t>н</w:t>
            </w:r>
            <w:r w:rsidRPr="00052A38">
              <w:rPr>
                <w:color w:val="000000"/>
              </w:rPr>
              <w:t>.</w:t>
            </w:r>
            <w:r w:rsidRPr="000C6452">
              <w:rPr>
                <w:color w:val="000000"/>
              </w:rPr>
              <w:t>э</w:t>
            </w:r>
            <w:r w:rsidRPr="00052A38">
              <w:rPr>
                <w:color w:val="000000"/>
              </w:rPr>
              <w:t xml:space="preserve">.- </w:t>
            </w:r>
            <w:r>
              <w:rPr>
                <w:color w:val="000000"/>
                <w:lang w:val="en-US"/>
              </w:rPr>
              <w:t>X</w:t>
            </w:r>
            <w:r w:rsidRPr="004357AC">
              <w:rPr>
                <w:color w:val="000000"/>
              </w:rPr>
              <w:t>-</w:t>
            </w:r>
            <w:r>
              <w:rPr>
                <w:color w:val="000000"/>
                <w:lang w:val="en-US"/>
              </w:rPr>
              <w:t>XV</w:t>
            </w:r>
            <w:r>
              <w:rPr>
                <w:color w:val="000000"/>
              </w:rPr>
              <w:t xml:space="preserve"> вв.н.э.</w:t>
            </w:r>
          </w:p>
        </w:tc>
        <w:tc>
          <w:tcPr>
            <w:tcW w:w="1347" w:type="dxa"/>
          </w:tcPr>
          <w:p w:rsidR="00ED0231" w:rsidRPr="000C6452" w:rsidRDefault="00ED0231" w:rsidP="004357AC">
            <w:pPr>
              <w:pStyle w:val="NormalWeb"/>
              <w:spacing w:before="0" w:beforeAutospacing="0" w:after="0" w:afterAutospacing="0"/>
              <w:jc w:val="center"/>
              <w:rPr>
                <w:color w:val="000000"/>
              </w:rPr>
            </w:pPr>
            <w:r>
              <w:rPr>
                <w:color w:val="000000"/>
              </w:rPr>
              <w:t>№242</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4 км юго-западнее с.Судутуй на правом берегу р.Хилок, в 200 м севе6рнее от овцефермы</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Сухой Ручей. Писаницы</w:t>
            </w:r>
          </w:p>
        </w:tc>
        <w:tc>
          <w:tcPr>
            <w:tcW w:w="1914" w:type="dxa"/>
          </w:tcPr>
          <w:p w:rsidR="00ED0231" w:rsidRPr="00FB428D" w:rsidRDefault="00ED0231" w:rsidP="004357AC">
            <w:pPr>
              <w:pStyle w:val="NormalWeb"/>
              <w:spacing w:before="0" w:beforeAutospacing="0" w:after="0" w:afterAutospacing="0"/>
              <w:jc w:val="center"/>
              <w:rPr>
                <w:color w:val="000000"/>
              </w:rPr>
            </w:pPr>
            <w:r w:rsidRPr="000C6452">
              <w:rPr>
                <w:color w:val="000000"/>
                <w:lang w:val="en-US"/>
              </w:rPr>
              <w:t>I</w:t>
            </w:r>
            <w:r w:rsidRPr="000C6452">
              <w:rPr>
                <w:color w:val="000000"/>
              </w:rPr>
              <w:t xml:space="preserve"> тыс.до н.э.</w:t>
            </w:r>
          </w:p>
        </w:tc>
        <w:tc>
          <w:tcPr>
            <w:tcW w:w="1347" w:type="dxa"/>
          </w:tcPr>
          <w:p w:rsidR="00ED0231" w:rsidRPr="000C6452" w:rsidRDefault="00ED0231" w:rsidP="004357AC">
            <w:pPr>
              <w:pStyle w:val="NormalWeb"/>
              <w:spacing w:before="0" w:beforeAutospacing="0" w:after="0" w:afterAutospacing="0"/>
              <w:jc w:val="center"/>
              <w:rPr>
                <w:color w:val="000000"/>
              </w:rPr>
            </w:pPr>
            <w:r w:rsidRPr="000C6452">
              <w:rPr>
                <w:color w:val="000000"/>
              </w:rPr>
              <w:t>№134</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в 2 км выше с.Сухой Ручей на скалах левого берега одноименной речки в пади</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Default="00ED0231" w:rsidP="004357AC">
            <w:pPr>
              <w:pStyle w:val="NormalWeb"/>
              <w:spacing w:before="0" w:beforeAutospacing="0" w:after="0" w:afterAutospacing="0"/>
              <w:rPr>
                <w:color w:val="000000"/>
              </w:rPr>
            </w:pPr>
            <w:r>
              <w:rPr>
                <w:color w:val="000000"/>
              </w:rPr>
              <w:t>Узкий Луг. Поселение</w:t>
            </w:r>
          </w:p>
          <w:p w:rsidR="00ED0231" w:rsidRPr="00052A38" w:rsidRDefault="00ED0231" w:rsidP="00FB428D">
            <w:pPr>
              <w:pStyle w:val="NormalWeb"/>
              <w:spacing w:before="0" w:beforeAutospacing="0" w:after="0" w:afterAutospacing="0"/>
              <w:rPr>
                <w:color w:val="000000"/>
              </w:rPr>
            </w:pPr>
            <w:r>
              <w:rPr>
                <w:color w:val="000000"/>
              </w:rPr>
              <w:t xml:space="preserve">Пункт </w:t>
            </w:r>
            <w:r>
              <w:rPr>
                <w:color w:val="000000"/>
                <w:lang w:val="en-US"/>
              </w:rPr>
              <w:t>I</w:t>
            </w:r>
          </w:p>
          <w:p w:rsidR="00ED0231" w:rsidRPr="00052A38" w:rsidRDefault="00ED0231" w:rsidP="00FB428D">
            <w:pPr>
              <w:pStyle w:val="NormalWeb"/>
              <w:spacing w:before="0" w:beforeAutospacing="0" w:after="0" w:afterAutospacing="0"/>
              <w:rPr>
                <w:color w:val="000000"/>
              </w:rPr>
            </w:pPr>
            <w:r>
              <w:rPr>
                <w:color w:val="000000"/>
              </w:rPr>
              <w:t xml:space="preserve">Пункт </w:t>
            </w:r>
            <w:r>
              <w:rPr>
                <w:color w:val="000000"/>
                <w:lang w:val="en-US"/>
              </w:rPr>
              <w:t>II</w:t>
            </w:r>
          </w:p>
          <w:p w:rsidR="00ED0231" w:rsidRPr="000C6452" w:rsidRDefault="00ED0231" w:rsidP="004357AC">
            <w:pPr>
              <w:pStyle w:val="NormalWeb"/>
              <w:spacing w:before="0" w:beforeAutospacing="0" w:after="0" w:afterAutospacing="0"/>
              <w:rPr>
                <w:color w:val="000000"/>
              </w:rPr>
            </w:pPr>
          </w:p>
        </w:tc>
        <w:tc>
          <w:tcPr>
            <w:tcW w:w="1914" w:type="dxa"/>
          </w:tcPr>
          <w:p w:rsidR="00ED0231" w:rsidRPr="00FB428D" w:rsidRDefault="00ED0231" w:rsidP="004357AC">
            <w:pPr>
              <w:pStyle w:val="NormalWeb"/>
              <w:spacing w:before="0" w:beforeAutospacing="0" w:after="0" w:afterAutospacing="0"/>
              <w:jc w:val="center"/>
              <w:rPr>
                <w:color w:val="000000"/>
              </w:rPr>
            </w:pPr>
            <w:r>
              <w:rPr>
                <w:color w:val="000000"/>
              </w:rPr>
              <w:t>неолит</w:t>
            </w:r>
          </w:p>
        </w:tc>
        <w:tc>
          <w:tcPr>
            <w:tcW w:w="1347" w:type="dxa"/>
          </w:tcPr>
          <w:p w:rsidR="00ED0231" w:rsidRPr="000C6452" w:rsidRDefault="00ED0231" w:rsidP="004357AC">
            <w:pPr>
              <w:pStyle w:val="NormalWeb"/>
              <w:spacing w:before="0" w:beforeAutospacing="0" w:after="0" w:afterAutospacing="0"/>
              <w:jc w:val="center"/>
              <w:rPr>
                <w:color w:val="000000"/>
              </w:rPr>
            </w:pPr>
            <w:r>
              <w:rPr>
                <w:color w:val="000000"/>
              </w:rPr>
              <w:t>№242</w:t>
            </w:r>
          </w:p>
        </w:tc>
        <w:tc>
          <w:tcPr>
            <w:tcW w:w="3685" w:type="dxa"/>
          </w:tcPr>
          <w:p w:rsidR="00ED0231" w:rsidRPr="000C6452" w:rsidRDefault="00ED0231" w:rsidP="004357AC">
            <w:pPr>
              <w:pStyle w:val="NormalWeb"/>
              <w:spacing w:before="0" w:beforeAutospacing="0" w:after="0" w:afterAutospacing="0"/>
              <w:rPr>
                <w:color w:val="000000"/>
              </w:rPr>
            </w:pPr>
            <w:r>
              <w:rPr>
                <w:color w:val="000000"/>
              </w:rPr>
              <w:t>На северной окраине с.Узкий Луг на левом берегу р.Хилок на пашне между проселочной дорогой и протокой</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D421F3" w:rsidRDefault="00ED0231" w:rsidP="004357AC">
            <w:pPr>
              <w:pStyle w:val="NormalWeb"/>
              <w:spacing w:before="0" w:beforeAutospacing="0" w:after="0" w:afterAutospacing="0"/>
              <w:rPr>
                <w:color w:val="000000"/>
              </w:rPr>
            </w:pPr>
            <w:r>
              <w:rPr>
                <w:color w:val="000000"/>
              </w:rPr>
              <w:t xml:space="preserve">Эдуй. Стоянка </w:t>
            </w:r>
            <w:r>
              <w:rPr>
                <w:color w:val="000000"/>
                <w:lang w:val="en-US"/>
              </w:rPr>
              <w:t>I</w:t>
            </w:r>
          </w:p>
        </w:tc>
        <w:tc>
          <w:tcPr>
            <w:tcW w:w="1914" w:type="dxa"/>
          </w:tcPr>
          <w:p w:rsidR="00ED0231" w:rsidRPr="00D421F3" w:rsidRDefault="00ED0231" w:rsidP="004357AC">
            <w:pPr>
              <w:pStyle w:val="NormalWeb"/>
              <w:spacing w:before="0" w:beforeAutospacing="0" w:after="0" w:afterAutospacing="0"/>
              <w:jc w:val="center"/>
              <w:rPr>
                <w:color w:val="000000"/>
              </w:rPr>
            </w:pPr>
            <w:r>
              <w:rPr>
                <w:color w:val="000000"/>
              </w:rPr>
              <w:t>неолит-раннее железо</w:t>
            </w:r>
          </w:p>
        </w:tc>
        <w:tc>
          <w:tcPr>
            <w:tcW w:w="1347" w:type="dxa"/>
          </w:tcPr>
          <w:p w:rsidR="00ED0231" w:rsidRDefault="00ED0231" w:rsidP="00FB428D">
            <w:pPr>
              <w:pStyle w:val="NormalWeb"/>
              <w:spacing w:before="0" w:beforeAutospacing="0" w:after="0" w:afterAutospacing="0"/>
              <w:jc w:val="center"/>
              <w:rPr>
                <w:color w:val="000000"/>
              </w:rPr>
            </w:pPr>
            <w:r w:rsidRPr="000C6452">
              <w:rPr>
                <w:color w:val="000000"/>
              </w:rPr>
              <w:t>№</w:t>
            </w:r>
            <w:r>
              <w:rPr>
                <w:color w:val="000000"/>
              </w:rPr>
              <w:t>379</w:t>
            </w:r>
          </w:p>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r>
              <w:rPr>
                <w:color w:val="000000"/>
              </w:rPr>
              <w:t>на 4-3 эрозированной террасе р.Топка на правом берегу в 0,5-1 км на юг от с.Эдуй или в 400м западнее трассы Окино-Ключи-Топка</w:t>
            </w:r>
          </w:p>
        </w:tc>
      </w:tr>
      <w:tr w:rsidR="00ED0231" w:rsidRPr="000C6452" w:rsidTr="000C6452">
        <w:tc>
          <w:tcPr>
            <w:tcW w:w="744" w:type="dxa"/>
          </w:tcPr>
          <w:p w:rsidR="00ED0231" w:rsidRPr="000C6452" w:rsidRDefault="00ED0231" w:rsidP="004357AC">
            <w:pPr>
              <w:pStyle w:val="NormalWeb"/>
              <w:spacing w:before="0" w:beforeAutospacing="0" w:after="0" w:afterAutospacing="0"/>
              <w:jc w:val="center"/>
              <w:rPr>
                <w:color w:val="000000"/>
              </w:rPr>
            </w:pPr>
          </w:p>
        </w:tc>
        <w:tc>
          <w:tcPr>
            <w:tcW w:w="2478" w:type="dxa"/>
          </w:tcPr>
          <w:p w:rsidR="00ED0231" w:rsidRPr="000C6452" w:rsidRDefault="00ED0231" w:rsidP="004357AC">
            <w:pPr>
              <w:pStyle w:val="NormalWeb"/>
              <w:spacing w:before="0" w:beforeAutospacing="0" w:after="0" w:afterAutospacing="0"/>
              <w:rPr>
                <w:color w:val="000000"/>
              </w:rPr>
            </w:pPr>
            <w:r>
              <w:rPr>
                <w:color w:val="000000"/>
              </w:rPr>
              <w:t>Эдуй. Могильник</w:t>
            </w:r>
          </w:p>
        </w:tc>
        <w:tc>
          <w:tcPr>
            <w:tcW w:w="1914" w:type="dxa"/>
          </w:tcPr>
          <w:p w:rsidR="00ED0231" w:rsidRPr="00D421F3" w:rsidRDefault="00ED0231" w:rsidP="004357AC">
            <w:pPr>
              <w:pStyle w:val="NormalWeb"/>
              <w:spacing w:before="0" w:beforeAutospacing="0" w:after="0" w:afterAutospacing="0"/>
              <w:jc w:val="center"/>
              <w:rPr>
                <w:color w:val="000000"/>
              </w:rPr>
            </w:pPr>
            <w:r>
              <w:rPr>
                <w:color w:val="000000"/>
                <w:lang w:val="en-US"/>
              </w:rPr>
              <w:t>III</w:t>
            </w:r>
            <w:r w:rsidRPr="00D421F3">
              <w:rPr>
                <w:color w:val="000000"/>
              </w:rPr>
              <w:t xml:space="preserve"> </w:t>
            </w:r>
            <w:r>
              <w:rPr>
                <w:color w:val="000000"/>
              </w:rPr>
              <w:t xml:space="preserve">в. до н.э.- </w:t>
            </w:r>
            <w:r>
              <w:rPr>
                <w:color w:val="000000"/>
                <w:lang w:val="en-US"/>
              </w:rPr>
              <w:t>I</w:t>
            </w:r>
            <w:r>
              <w:rPr>
                <w:color w:val="000000"/>
              </w:rPr>
              <w:t xml:space="preserve"> в.н.э.</w:t>
            </w:r>
          </w:p>
        </w:tc>
        <w:tc>
          <w:tcPr>
            <w:tcW w:w="1347" w:type="dxa"/>
          </w:tcPr>
          <w:p w:rsidR="00ED0231" w:rsidRDefault="00ED0231" w:rsidP="00FB428D">
            <w:pPr>
              <w:pStyle w:val="NormalWeb"/>
              <w:spacing w:before="0" w:beforeAutospacing="0" w:after="0" w:afterAutospacing="0"/>
              <w:jc w:val="center"/>
              <w:rPr>
                <w:color w:val="000000"/>
              </w:rPr>
            </w:pPr>
            <w:r w:rsidRPr="000C6452">
              <w:rPr>
                <w:color w:val="000000"/>
              </w:rPr>
              <w:t>№</w:t>
            </w:r>
            <w:r>
              <w:rPr>
                <w:color w:val="000000"/>
              </w:rPr>
              <w:t>379</w:t>
            </w:r>
          </w:p>
          <w:p w:rsidR="00ED0231" w:rsidRPr="000C6452" w:rsidRDefault="00ED0231" w:rsidP="004357AC">
            <w:pPr>
              <w:pStyle w:val="NormalWeb"/>
              <w:spacing w:before="0" w:beforeAutospacing="0" w:after="0" w:afterAutospacing="0"/>
              <w:jc w:val="center"/>
              <w:rPr>
                <w:color w:val="000000"/>
              </w:rPr>
            </w:pPr>
          </w:p>
        </w:tc>
        <w:tc>
          <w:tcPr>
            <w:tcW w:w="3685" w:type="dxa"/>
          </w:tcPr>
          <w:p w:rsidR="00ED0231" w:rsidRPr="000C6452" w:rsidRDefault="00ED0231" w:rsidP="004357AC">
            <w:pPr>
              <w:pStyle w:val="NormalWeb"/>
              <w:spacing w:before="0" w:beforeAutospacing="0" w:after="0" w:afterAutospacing="0"/>
              <w:rPr>
                <w:color w:val="000000"/>
              </w:rPr>
            </w:pPr>
            <w:r>
              <w:rPr>
                <w:color w:val="000000"/>
              </w:rPr>
              <w:t>В 2,8 км южнее с.Эдуй слева от дороги на с.Эдуй из с.Топка</w:t>
            </w:r>
          </w:p>
        </w:tc>
      </w:tr>
    </w:tbl>
    <w:p w:rsidR="00ED0231" w:rsidRDefault="00ED0231" w:rsidP="005640A6">
      <w:pPr>
        <w:pStyle w:val="NormalWeb"/>
        <w:jc w:val="center"/>
        <w:rPr>
          <w:b/>
          <w:color w:val="000000"/>
        </w:rPr>
      </w:pPr>
      <w:r w:rsidRPr="000C6452">
        <w:rPr>
          <w:color w:val="000000"/>
        </w:rPr>
        <w:t>средневековье</w:t>
      </w:r>
    </w:p>
    <w:p w:rsidR="00ED0231" w:rsidRDefault="00ED0231" w:rsidP="005640A6">
      <w:pPr>
        <w:pStyle w:val="NormalWeb"/>
        <w:jc w:val="center"/>
        <w:rPr>
          <w:b/>
          <w:color w:val="000000"/>
        </w:rPr>
      </w:pPr>
      <w:r>
        <w:rPr>
          <w:b/>
          <w:color w:val="000000"/>
        </w:rPr>
        <w:t>Памятники истории</w:t>
      </w:r>
    </w:p>
    <w:tbl>
      <w:tblPr>
        <w:tblW w:w="10381" w:type="dxa"/>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074"/>
        <w:gridCol w:w="1356"/>
        <w:gridCol w:w="1809"/>
        <w:gridCol w:w="1272"/>
        <w:gridCol w:w="1229"/>
        <w:gridCol w:w="2101"/>
      </w:tblGrid>
      <w:tr w:rsidR="00ED0231" w:rsidRPr="00E161C3" w:rsidTr="00DE3C6A">
        <w:tc>
          <w:tcPr>
            <w:tcW w:w="540" w:type="dxa"/>
          </w:tcPr>
          <w:p w:rsidR="00ED0231" w:rsidRDefault="00ED0231" w:rsidP="00435519">
            <w:pPr>
              <w:pStyle w:val="NoSpacing"/>
              <w:tabs>
                <w:tab w:val="left" w:pos="2955"/>
              </w:tabs>
              <w:ind w:firstLine="0"/>
              <w:jc w:val="center"/>
            </w:pPr>
            <w:r>
              <w:t>№ п/п</w:t>
            </w:r>
          </w:p>
        </w:tc>
        <w:tc>
          <w:tcPr>
            <w:tcW w:w="2074" w:type="dxa"/>
          </w:tcPr>
          <w:p w:rsidR="00ED0231" w:rsidRPr="00E13C73" w:rsidRDefault="00ED0231" w:rsidP="00435519">
            <w:pPr>
              <w:pStyle w:val="NoSpacing"/>
              <w:tabs>
                <w:tab w:val="left" w:pos="2955"/>
              </w:tabs>
              <w:ind w:firstLine="0"/>
              <w:jc w:val="center"/>
            </w:pPr>
            <w:r>
              <w:t>Наименование памятника</w:t>
            </w:r>
          </w:p>
        </w:tc>
        <w:tc>
          <w:tcPr>
            <w:tcW w:w="1356" w:type="dxa"/>
          </w:tcPr>
          <w:p w:rsidR="00ED0231" w:rsidRPr="00E13C73" w:rsidRDefault="00ED0231" w:rsidP="00435519">
            <w:pPr>
              <w:pStyle w:val="NoSpacing"/>
              <w:tabs>
                <w:tab w:val="left" w:pos="2955"/>
              </w:tabs>
              <w:ind w:firstLine="0"/>
              <w:jc w:val="center"/>
            </w:pPr>
            <w:r>
              <w:t>Датировка памятника</w:t>
            </w:r>
          </w:p>
        </w:tc>
        <w:tc>
          <w:tcPr>
            <w:tcW w:w="1809" w:type="dxa"/>
          </w:tcPr>
          <w:p w:rsidR="00ED0231" w:rsidRDefault="00ED0231" w:rsidP="00435519">
            <w:pPr>
              <w:pStyle w:val="NoSpacing"/>
              <w:tabs>
                <w:tab w:val="left" w:pos="2955"/>
              </w:tabs>
              <w:ind w:firstLine="0"/>
              <w:jc w:val="center"/>
            </w:pPr>
            <w:r>
              <w:t>Мате-риал</w:t>
            </w:r>
          </w:p>
        </w:tc>
        <w:tc>
          <w:tcPr>
            <w:tcW w:w="1272" w:type="dxa"/>
          </w:tcPr>
          <w:p w:rsidR="00ED0231" w:rsidRPr="00E13C73" w:rsidRDefault="00ED0231" w:rsidP="00435519">
            <w:pPr>
              <w:pStyle w:val="NoSpacing"/>
              <w:tabs>
                <w:tab w:val="left" w:pos="2955"/>
              </w:tabs>
              <w:ind w:firstLine="0"/>
              <w:jc w:val="center"/>
            </w:pPr>
            <w:r>
              <w:t>Категория охраны</w:t>
            </w:r>
          </w:p>
        </w:tc>
        <w:tc>
          <w:tcPr>
            <w:tcW w:w="1229" w:type="dxa"/>
          </w:tcPr>
          <w:p w:rsidR="00ED0231" w:rsidRPr="00E13C73" w:rsidRDefault="00ED0231" w:rsidP="00435519">
            <w:pPr>
              <w:pStyle w:val="NoSpacing"/>
              <w:tabs>
                <w:tab w:val="left" w:pos="2955"/>
              </w:tabs>
              <w:ind w:firstLine="0"/>
              <w:jc w:val="center"/>
            </w:pPr>
            <w:r>
              <w:t>Документ о приня-тии на охрану</w:t>
            </w:r>
          </w:p>
        </w:tc>
        <w:tc>
          <w:tcPr>
            <w:tcW w:w="2101" w:type="dxa"/>
          </w:tcPr>
          <w:p w:rsidR="00ED0231" w:rsidRDefault="00ED0231" w:rsidP="00435519">
            <w:pPr>
              <w:pStyle w:val="NoSpacing"/>
              <w:tabs>
                <w:tab w:val="left" w:pos="2955"/>
              </w:tabs>
              <w:ind w:firstLine="0"/>
              <w:jc w:val="center"/>
            </w:pPr>
            <w:r>
              <w:t>Местонахождение памятника</w:t>
            </w:r>
          </w:p>
        </w:tc>
      </w:tr>
      <w:tr w:rsidR="00ED0231" w:rsidRPr="00E161C3" w:rsidTr="00DE3C6A">
        <w:tc>
          <w:tcPr>
            <w:tcW w:w="540" w:type="dxa"/>
          </w:tcPr>
          <w:p w:rsidR="00ED0231" w:rsidRPr="00E13C73" w:rsidRDefault="00ED0231" w:rsidP="00FD7167">
            <w:pPr>
              <w:pStyle w:val="NoSpacing"/>
              <w:tabs>
                <w:tab w:val="left" w:pos="2955"/>
              </w:tabs>
              <w:ind w:firstLine="0"/>
              <w:jc w:val="left"/>
            </w:pPr>
            <w:r>
              <w:t>1.</w:t>
            </w:r>
          </w:p>
        </w:tc>
        <w:tc>
          <w:tcPr>
            <w:tcW w:w="2074" w:type="dxa"/>
          </w:tcPr>
          <w:p w:rsidR="00ED0231" w:rsidRPr="00E13C73" w:rsidRDefault="00ED0231" w:rsidP="00FD7167">
            <w:pPr>
              <w:pStyle w:val="NoSpacing"/>
              <w:tabs>
                <w:tab w:val="left" w:pos="2955"/>
              </w:tabs>
              <w:ind w:firstLine="0"/>
              <w:jc w:val="left"/>
            </w:pPr>
            <w:r>
              <w:t>Дом, в котором жил один из видных участников борьбы за установление Советской власти в Забайкалье и Якутии Широких-Полянский С.Ю.</w:t>
            </w:r>
          </w:p>
        </w:tc>
        <w:tc>
          <w:tcPr>
            <w:tcW w:w="1356" w:type="dxa"/>
          </w:tcPr>
          <w:p w:rsidR="00ED0231" w:rsidRPr="00E13C73" w:rsidRDefault="00ED0231" w:rsidP="000C6452">
            <w:pPr>
              <w:pStyle w:val="NoSpacing"/>
              <w:tabs>
                <w:tab w:val="left" w:pos="2955"/>
              </w:tabs>
              <w:ind w:firstLine="0"/>
            </w:pPr>
          </w:p>
        </w:tc>
        <w:tc>
          <w:tcPr>
            <w:tcW w:w="1809" w:type="dxa"/>
          </w:tcPr>
          <w:p w:rsidR="00ED0231" w:rsidRPr="00E13C73" w:rsidRDefault="00ED0231" w:rsidP="000C6452">
            <w:pPr>
              <w:pStyle w:val="NoSpacing"/>
              <w:tabs>
                <w:tab w:val="left" w:pos="2955"/>
              </w:tabs>
              <w:ind w:firstLine="0"/>
            </w:pPr>
            <w:r>
              <w:t>Дерево</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FD7167">
            <w:pPr>
              <w:pStyle w:val="NoSpacing"/>
              <w:tabs>
                <w:tab w:val="left" w:pos="2955"/>
              </w:tabs>
              <w:ind w:firstLine="0"/>
            </w:pPr>
            <w:r w:rsidRPr="00E13C73">
              <w:t xml:space="preserve">№ </w:t>
            </w:r>
            <w:r>
              <w:t>379</w:t>
            </w:r>
          </w:p>
        </w:tc>
        <w:tc>
          <w:tcPr>
            <w:tcW w:w="2101" w:type="dxa"/>
          </w:tcPr>
          <w:p w:rsidR="00ED0231" w:rsidRPr="00E13C73" w:rsidRDefault="00ED0231" w:rsidP="00052A38">
            <w:pPr>
              <w:pStyle w:val="NoSpacing"/>
              <w:tabs>
                <w:tab w:val="left" w:pos="2955"/>
              </w:tabs>
              <w:ind w:firstLine="0"/>
            </w:pPr>
            <w:r>
              <w:t>с.Бичура</w:t>
            </w:r>
          </w:p>
        </w:tc>
      </w:tr>
      <w:tr w:rsidR="00ED0231" w:rsidRPr="00E161C3" w:rsidTr="00DE3C6A">
        <w:tc>
          <w:tcPr>
            <w:tcW w:w="540" w:type="dxa"/>
          </w:tcPr>
          <w:p w:rsidR="00ED0231" w:rsidRPr="00E13C73" w:rsidRDefault="00ED0231" w:rsidP="00FD7167">
            <w:pPr>
              <w:pStyle w:val="NoSpacing"/>
              <w:tabs>
                <w:tab w:val="left" w:pos="2955"/>
              </w:tabs>
              <w:ind w:firstLine="0"/>
              <w:jc w:val="left"/>
            </w:pPr>
            <w:r>
              <w:t>2.</w:t>
            </w:r>
          </w:p>
        </w:tc>
        <w:tc>
          <w:tcPr>
            <w:tcW w:w="2074" w:type="dxa"/>
          </w:tcPr>
          <w:p w:rsidR="00ED0231" w:rsidRPr="00E13C73" w:rsidRDefault="00ED0231" w:rsidP="00052A38">
            <w:pPr>
              <w:pStyle w:val="NoSpacing"/>
              <w:tabs>
                <w:tab w:val="left" w:pos="2955"/>
              </w:tabs>
              <w:ind w:firstLine="0"/>
              <w:jc w:val="left"/>
            </w:pPr>
            <w:r>
              <w:t>Дом Петрова Е.Л. -  командующего Юго-Западным партизанским фронтом, в котором проходили подпольные собрания большевиков (осень-зима 1919г.)</w:t>
            </w:r>
          </w:p>
        </w:tc>
        <w:tc>
          <w:tcPr>
            <w:tcW w:w="1356" w:type="dxa"/>
          </w:tcPr>
          <w:p w:rsidR="00ED0231" w:rsidRPr="005039A3" w:rsidRDefault="00ED0231" w:rsidP="000C6452">
            <w:pPr>
              <w:pStyle w:val="NoSpacing"/>
              <w:tabs>
                <w:tab w:val="left" w:pos="2955"/>
              </w:tabs>
              <w:ind w:firstLine="0"/>
            </w:pPr>
            <w:r>
              <w:t>кон.</w:t>
            </w:r>
            <w:r>
              <w:rPr>
                <w:lang w:val="en-US"/>
              </w:rPr>
              <w:t>XIX</w:t>
            </w:r>
            <w:r w:rsidRPr="00052A38">
              <w:t xml:space="preserve"> - </w:t>
            </w:r>
            <w:r>
              <w:t>нач.</w:t>
            </w:r>
            <w:r>
              <w:rPr>
                <w:lang w:val="en-US"/>
              </w:rPr>
              <w:t>XX</w:t>
            </w:r>
            <w:r>
              <w:t>вв.</w:t>
            </w:r>
          </w:p>
        </w:tc>
        <w:tc>
          <w:tcPr>
            <w:tcW w:w="1809" w:type="dxa"/>
          </w:tcPr>
          <w:p w:rsidR="00ED0231" w:rsidRPr="00E13C73" w:rsidRDefault="00ED0231" w:rsidP="000C6452">
            <w:pPr>
              <w:pStyle w:val="NoSpacing"/>
              <w:tabs>
                <w:tab w:val="left" w:pos="2955"/>
              </w:tabs>
              <w:ind w:firstLine="0"/>
            </w:pPr>
            <w:r>
              <w:t>Дерево</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 134</w:t>
            </w:r>
          </w:p>
        </w:tc>
        <w:tc>
          <w:tcPr>
            <w:tcW w:w="2101" w:type="dxa"/>
          </w:tcPr>
          <w:p w:rsidR="00ED0231" w:rsidRPr="00E13C73" w:rsidRDefault="00ED0231" w:rsidP="000C6452">
            <w:pPr>
              <w:pStyle w:val="NoSpacing"/>
              <w:tabs>
                <w:tab w:val="left" w:pos="2955"/>
              </w:tabs>
              <w:ind w:firstLine="0"/>
            </w:pPr>
            <w:r>
              <w:t>с.Бичура</w:t>
            </w:r>
          </w:p>
        </w:tc>
      </w:tr>
      <w:tr w:rsidR="00ED0231" w:rsidRPr="00E161C3" w:rsidTr="00DE3C6A">
        <w:tc>
          <w:tcPr>
            <w:tcW w:w="540" w:type="dxa"/>
          </w:tcPr>
          <w:p w:rsidR="00ED0231" w:rsidRPr="00E13C73" w:rsidRDefault="00ED0231" w:rsidP="00FD7167">
            <w:pPr>
              <w:pStyle w:val="NoSpacing"/>
              <w:tabs>
                <w:tab w:val="left" w:pos="2955"/>
              </w:tabs>
              <w:ind w:firstLine="0"/>
              <w:jc w:val="left"/>
            </w:pPr>
            <w:r>
              <w:t>3.</w:t>
            </w:r>
          </w:p>
        </w:tc>
        <w:tc>
          <w:tcPr>
            <w:tcW w:w="2074" w:type="dxa"/>
          </w:tcPr>
          <w:p w:rsidR="00ED0231" w:rsidRPr="005039A3" w:rsidRDefault="00ED0231" w:rsidP="00FD7167">
            <w:pPr>
              <w:pStyle w:val="NoSpacing"/>
              <w:tabs>
                <w:tab w:val="left" w:pos="2955"/>
              </w:tabs>
              <w:ind w:firstLine="0"/>
              <w:jc w:val="left"/>
            </w:pPr>
            <w:r>
              <w:t>Дом, в котором работала подпольная организация большевиков</w:t>
            </w:r>
            <w:r w:rsidRPr="005039A3">
              <w:t xml:space="preserve"> (1918-1919</w:t>
            </w:r>
            <w:r>
              <w:t>гг</w:t>
            </w:r>
            <w:r w:rsidRPr="005039A3">
              <w:t>)</w:t>
            </w:r>
            <w:r>
              <w:t>.</w:t>
            </w:r>
          </w:p>
        </w:tc>
        <w:tc>
          <w:tcPr>
            <w:tcW w:w="1356" w:type="dxa"/>
          </w:tcPr>
          <w:p w:rsidR="00ED0231" w:rsidRPr="00E13C73" w:rsidRDefault="00ED0231" w:rsidP="000C6452">
            <w:pPr>
              <w:pStyle w:val="NoSpacing"/>
              <w:tabs>
                <w:tab w:val="left" w:pos="2955"/>
              </w:tabs>
              <w:ind w:firstLine="0"/>
            </w:pPr>
            <w:r>
              <w:t>кон.</w:t>
            </w:r>
            <w:r>
              <w:rPr>
                <w:lang w:val="en-US"/>
              </w:rPr>
              <w:t>XIX</w:t>
            </w:r>
            <w:r w:rsidRPr="00052A38">
              <w:t xml:space="preserve"> - </w:t>
            </w:r>
            <w:r>
              <w:t>нач.</w:t>
            </w:r>
            <w:r>
              <w:rPr>
                <w:lang w:val="en-US"/>
              </w:rPr>
              <w:t>XX</w:t>
            </w:r>
            <w:r>
              <w:t>вв.</w:t>
            </w:r>
          </w:p>
        </w:tc>
        <w:tc>
          <w:tcPr>
            <w:tcW w:w="1809" w:type="dxa"/>
          </w:tcPr>
          <w:p w:rsidR="00ED0231" w:rsidRPr="00E13C73" w:rsidRDefault="00ED0231" w:rsidP="000C6452">
            <w:pPr>
              <w:pStyle w:val="NoSpacing"/>
              <w:tabs>
                <w:tab w:val="left" w:pos="2955"/>
              </w:tabs>
              <w:ind w:firstLine="0"/>
            </w:pPr>
            <w:r>
              <w:t>Дерево</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w:t>
            </w:r>
            <w:r>
              <w:t>379</w:t>
            </w:r>
          </w:p>
        </w:tc>
        <w:tc>
          <w:tcPr>
            <w:tcW w:w="2101" w:type="dxa"/>
          </w:tcPr>
          <w:p w:rsidR="00ED0231" w:rsidRPr="00E13C73" w:rsidRDefault="00ED0231" w:rsidP="000C6452">
            <w:pPr>
              <w:pStyle w:val="NoSpacing"/>
              <w:tabs>
                <w:tab w:val="left" w:pos="2955"/>
              </w:tabs>
              <w:ind w:firstLine="0"/>
            </w:pPr>
            <w:r>
              <w:t>с.Бичура</w:t>
            </w:r>
          </w:p>
        </w:tc>
      </w:tr>
      <w:tr w:rsidR="00ED0231" w:rsidRPr="00E161C3" w:rsidTr="00DE3C6A">
        <w:tc>
          <w:tcPr>
            <w:tcW w:w="540" w:type="dxa"/>
          </w:tcPr>
          <w:p w:rsidR="00ED0231" w:rsidRPr="00E13C73" w:rsidRDefault="00ED0231" w:rsidP="00FD7167">
            <w:pPr>
              <w:pStyle w:val="NoSpacing"/>
              <w:tabs>
                <w:tab w:val="left" w:pos="2955"/>
              </w:tabs>
              <w:ind w:firstLine="0"/>
              <w:jc w:val="left"/>
            </w:pPr>
            <w:r>
              <w:t>4.</w:t>
            </w:r>
          </w:p>
        </w:tc>
        <w:tc>
          <w:tcPr>
            <w:tcW w:w="2074" w:type="dxa"/>
          </w:tcPr>
          <w:p w:rsidR="00ED0231" w:rsidRPr="00E13C73" w:rsidRDefault="00ED0231" w:rsidP="00FD7167">
            <w:pPr>
              <w:pStyle w:val="NoSpacing"/>
              <w:tabs>
                <w:tab w:val="left" w:pos="2955"/>
              </w:tabs>
              <w:ind w:firstLine="0"/>
              <w:jc w:val="left"/>
            </w:pPr>
            <w:r>
              <w:t>Здание, где по решению подпольной большевистской организации партизаны разоружили и арестовали белогвардейских офицеров, что послужило сигналом к началу вооруженного восстания Малокуналейской и Бичурской волостях (декабрь 1919 года)</w:t>
            </w:r>
          </w:p>
        </w:tc>
        <w:tc>
          <w:tcPr>
            <w:tcW w:w="1356" w:type="dxa"/>
          </w:tcPr>
          <w:p w:rsidR="00ED0231" w:rsidRPr="00E13C73" w:rsidRDefault="00ED0231" w:rsidP="000C6452">
            <w:pPr>
              <w:pStyle w:val="NoSpacing"/>
              <w:tabs>
                <w:tab w:val="left" w:pos="2955"/>
              </w:tabs>
              <w:ind w:firstLine="0"/>
            </w:pPr>
            <w:r>
              <w:t>кон.</w:t>
            </w:r>
            <w:r>
              <w:rPr>
                <w:lang w:val="en-US"/>
              </w:rPr>
              <w:t>XIX</w:t>
            </w:r>
            <w:r w:rsidRPr="00052A38">
              <w:t xml:space="preserve"> - </w:t>
            </w:r>
            <w:r>
              <w:t>нач.</w:t>
            </w:r>
            <w:r>
              <w:rPr>
                <w:lang w:val="en-US"/>
              </w:rPr>
              <w:t>XX</w:t>
            </w:r>
            <w:r>
              <w:t>вв.</w:t>
            </w:r>
          </w:p>
        </w:tc>
        <w:tc>
          <w:tcPr>
            <w:tcW w:w="1809" w:type="dxa"/>
          </w:tcPr>
          <w:p w:rsidR="00ED0231" w:rsidRDefault="00ED0231" w:rsidP="000C6452">
            <w:pPr>
              <w:pStyle w:val="NoSpacing"/>
              <w:tabs>
                <w:tab w:val="left" w:pos="2955"/>
              </w:tabs>
              <w:ind w:firstLine="0"/>
            </w:pPr>
            <w:r>
              <w:t>Дерево</w:t>
            </w:r>
          </w:p>
          <w:p w:rsidR="00ED0231" w:rsidRPr="00E13C73" w:rsidRDefault="00ED0231" w:rsidP="000C6452">
            <w:pPr>
              <w:pStyle w:val="NoSpacing"/>
              <w:tabs>
                <w:tab w:val="left" w:pos="2955"/>
              </w:tabs>
              <w:ind w:firstLine="0"/>
            </w:pP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5039A3">
            <w:pPr>
              <w:pStyle w:val="NoSpacing"/>
              <w:tabs>
                <w:tab w:val="left" w:pos="2955"/>
              </w:tabs>
              <w:ind w:firstLine="0"/>
            </w:pPr>
            <w:r w:rsidRPr="00E13C73">
              <w:t>№</w:t>
            </w:r>
            <w:r>
              <w:t>379</w:t>
            </w:r>
          </w:p>
        </w:tc>
        <w:tc>
          <w:tcPr>
            <w:tcW w:w="2101" w:type="dxa"/>
          </w:tcPr>
          <w:p w:rsidR="00ED0231" w:rsidRPr="00E13C73" w:rsidRDefault="00ED0231" w:rsidP="005039A3">
            <w:pPr>
              <w:pStyle w:val="NoSpacing"/>
              <w:tabs>
                <w:tab w:val="left" w:pos="2955"/>
              </w:tabs>
              <w:ind w:firstLine="0"/>
            </w:pPr>
            <w:r>
              <w:t>с.Буй</w:t>
            </w:r>
          </w:p>
        </w:tc>
      </w:tr>
      <w:tr w:rsidR="00ED0231" w:rsidRPr="00E161C3" w:rsidTr="00DE3C6A">
        <w:tc>
          <w:tcPr>
            <w:tcW w:w="540" w:type="dxa"/>
          </w:tcPr>
          <w:p w:rsidR="00ED0231" w:rsidRDefault="00ED0231" w:rsidP="00FD7167">
            <w:pPr>
              <w:pStyle w:val="NoSpacing"/>
              <w:tabs>
                <w:tab w:val="left" w:pos="2955"/>
              </w:tabs>
              <w:ind w:firstLine="0"/>
              <w:jc w:val="left"/>
            </w:pPr>
            <w:r>
              <w:t>5.</w:t>
            </w:r>
          </w:p>
        </w:tc>
        <w:tc>
          <w:tcPr>
            <w:tcW w:w="2074" w:type="dxa"/>
          </w:tcPr>
          <w:p w:rsidR="00ED0231" w:rsidRDefault="00ED0231" w:rsidP="00FD7167">
            <w:pPr>
              <w:pStyle w:val="NoSpacing"/>
              <w:tabs>
                <w:tab w:val="left" w:pos="2955"/>
              </w:tabs>
              <w:ind w:firstLine="0"/>
              <w:jc w:val="left"/>
            </w:pPr>
            <w:r>
              <w:t>Могила Афанасьева И.С., командира партизанского отряда</w:t>
            </w:r>
          </w:p>
        </w:tc>
        <w:tc>
          <w:tcPr>
            <w:tcW w:w="1356" w:type="dxa"/>
          </w:tcPr>
          <w:p w:rsidR="00ED0231" w:rsidRDefault="00ED0231" w:rsidP="000C6452">
            <w:pPr>
              <w:pStyle w:val="NoSpacing"/>
              <w:tabs>
                <w:tab w:val="left" w:pos="2955"/>
              </w:tabs>
              <w:ind w:firstLine="0"/>
            </w:pPr>
            <w:r>
              <w:t>1875-1920г.</w:t>
            </w:r>
          </w:p>
        </w:tc>
        <w:tc>
          <w:tcPr>
            <w:tcW w:w="1809" w:type="dxa"/>
          </w:tcPr>
          <w:p w:rsidR="00ED0231" w:rsidRDefault="00ED0231" w:rsidP="005071BE">
            <w:pPr>
              <w:pStyle w:val="NoSpacing"/>
              <w:tabs>
                <w:tab w:val="left" w:pos="2955"/>
              </w:tabs>
              <w:ind w:firstLine="0"/>
            </w:pPr>
            <w:r>
              <w:t>Бетон</w:t>
            </w:r>
          </w:p>
          <w:p w:rsidR="00ED0231" w:rsidRDefault="00ED0231" w:rsidP="000C6452">
            <w:pPr>
              <w:pStyle w:val="NoSpacing"/>
              <w:tabs>
                <w:tab w:val="left" w:pos="2955"/>
              </w:tabs>
              <w:ind w:firstLine="0"/>
            </w:pPr>
          </w:p>
        </w:tc>
        <w:tc>
          <w:tcPr>
            <w:tcW w:w="1272" w:type="dxa"/>
          </w:tcPr>
          <w:p w:rsidR="00ED0231" w:rsidRPr="00E13C73" w:rsidRDefault="00ED0231" w:rsidP="00C341C3">
            <w:pPr>
              <w:pStyle w:val="NoSpacing"/>
              <w:tabs>
                <w:tab w:val="left" w:pos="2955"/>
              </w:tabs>
              <w:ind w:firstLine="0"/>
            </w:pPr>
            <w:r w:rsidRPr="00E13C73">
              <w:t>М</w:t>
            </w:r>
          </w:p>
        </w:tc>
        <w:tc>
          <w:tcPr>
            <w:tcW w:w="1229" w:type="dxa"/>
          </w:tcPr>
          <w:p w:rsidR="00ED0231" w:rsidRPr="00E13C73" w:rsidRDefault="00ED0231" w:rsidP="00C341C3">
            <w:pPr>
              <w:pStyle w:val="NoSpacing"/>
              <w:tabs>
                <w:tab w:val="left" w:pos="2955"/>
              </w:tabs>
              <w:ind w:firstLine="0"/>
            </w:pPr>
            <w:r w:rsidRPr="00E13C73">
              <w:t>№</w:t>
            </w:r>
            <w:r>
              <w:t>379</w:t>
            </w:r>
          </w:p>
        </w:tc>
        <w:tc>
          <w:tcPr>
            <w:tcW w:w="2101" w:type="dxa"/>
          </w:tcPr>
          <w:p w:rsidR="00ED0231" w:rsidRDefault="00ED0231" w:rsidP="005039A3">
            <w:pPr>
              <w:pStyle w:val="NoSpacing"/>
              <w:tabs>
                <w:tab w:val="left" w:pos="2955"/>
              </w:tabs>
              <w:ind w:firstLine="0"/>
            </w:pPr>
            <w:r>
              <w:t>с.Бичура</w:t>
            </w:r>
          </w:p>
        </w:tc>
      </w:tr>
      <w:tr w:rsidR="00ED0231" w:rsidRPr="00E161C3" w:rsidTr="00DE3C6A">
        <w:tc>
          <w:tcPr>
            <w:tcW w:w="540" w:type="dxa"/>
          </w:tcPr>
          <w:p w:rsidR="00ED0231" w:rsidRDefault="00ED0231" w:rsidP="00FD7167">
            <w:pPr>
              <w:pStyle w:val="NoSpacing"/>
              <w:tabs>
                <w:tab w:val="left" w:pos="2955"/>
              </w:tabs>
              <w:ind w:firstLine="0"/>
              <w:jc w:val="left"/>
            </w:pPr>
            <w:r>
              <w:t>6.</w:t>
            </w:r>
          </w:p>
        </w:tc>
        <w:tc>
          <w:tcPr>
            <w:tcW w:w="2074" w:type="dxa"/>
          </w:tcPr>
          <w:p w:rsidR="00ED0231" w:rsidRDefault="00ED0231" w:rsidP="00FD7167">
            <w:pPr>
              <w:pStyle w:val="NoSpacing"/>
              <w:tabs>
                <w:tab w:val="left" w:pos="2955"/>
              </w:tabs>
              <w:ind w:firstLine="0"/>
              <w:jc w:val="left"/>
            </w:pPr>
            <w:r>
              <w:t>Могила Петрова Е.Л., одного из активных организаторов и борцов за власть Советов Бурятии</w:t>
            </w:r>
          </w:p>
        </w:tc>
        <w:tc>
          <w:tcPr>
            <w:tcW w:w="1356" w:type="dxa"/>
          </w:tcPr>
          <w:p w:rsidR="00ED0231" w:rsidRDefault="00ED0231" w:rsidP="000C6452">
            <w:pPr>
              <w:pStyle w:val="NoSpacing"/>
              <w:tabs>
                <w:tab w:val="left" w:pos="2955"/>
              </w:tabs>
              <w:ind w:firstLine="0"/>
            </w:pPr>
            <w:r>
              <w:t>1886-1961г.</w:t>
            </w:r>
          </w:p>
        </w:tc>
        <w:tc>
          <w:tcPr>
            <w:tcW w:w="1809" w:type="dxa"/>
          </w:tcPr>
          <w:p w:rsidR="00ED0231" w:rsidRDefault="00ED0231" w:rsidP="005071BE">
            <w:pPr>
              <w:pStyle w:val="NoSpacing"/>
              <w:tabs>
                <w:tab w:val="left" w:pos="2955"/>
              </w:tabs>
              <w:ind w:firstLine="0"/>
            </w:pPr>
            <w:r>
              <w:t>дерево</w:t>
            </w:r>
          </w:p>
        </w:tc>
        <w:tc>
          <w:tcPr>
            <w:tcW w:w="1272" w:type="dxa"/>
          </w:tcPr>
          <w:p w:rsidR="00ED0231" w:rsidRPr="00E13C73" w:rsidRDefault="00ED0231" w:rsidP="00481888">
            <w:pPr>
              <w:pStyle w:val="NoSpacing"/>
              <w:tabs>
                <w:tab w:val="left" w:pos="2955"/>
              </w:tabs>
              <w:ind w:firstLine="0"/>
            </w:pPr>
            <w:r w:rsidRPr="00E13C73">
              <w:t>М</w:t>
            </w:r>
          </w:p>
        </w:tc>
        <w:tc>
          <w:tcPr>
            <w:tcW w:w="1229" w:type="dxa"/>
          </w:tcPr>
          <w:p w:rsidR="00ED0231" w:rsidRPr="00E13C73" w:rsidRDefault="00ED0231" w:rsidP="00481888">
            <w:pPr>
              <w:pStyle w:val="NoSpacing"/>
              <w:tabs>
                <w:tab w:val="left" w:pos="2955"/>
              </w:tabs>
              <w:ind w:firstLine="0"/>
            </w:pPr>
            <w:r w:rsidRPr="00E13C73">
              <w:t>№</w:t>
            </w:r>
            <w:r>
              <w:t>379</w:t>
            </w:r>
          </w:p>
        </w:tc>
        <w:tc>
          <w:tcPr>
            <w:tcW w:w="2101" w:type="dxa"/>
          </w:tcPr>
          <w:p w:rsidR="00ED0231" w:rsidRDefault="00ED0231" w:rsidP="005039A3">
            <w:pPr>
              <w:pStyle w:val="NoSpacing"/>
              <w:tabs>
                <w:tab w:val="left" w:pos="2955"/>
              </w:tabs>
              <w:ind w:firstLine="0"/>
            </w:pPr>
            <w:r>
              <w:t>с.Бичура</w:t>
            </w:r>
          </w:p>
        </w:tc>
      </w:tr>
      <w:tr w:rsidR="00ED0231" w:rsidRPr="00E161C3" w:rsidTr="00DE3C6A">
        <w:tc>
          <w:tcPr>
            <w:tcW w:w="540" w:type="dxa"/>
          </w:tcPr>
          <w:p w:rsidR="00ED0231" w:rsidRDefault="00ED0231" w:rsidP="00FD7167">
            <w:pPr>
              <w:pStyle w:val="NoSpacing"/>
              <w:tabs>
                <w:tab w:val="left" w:pos="2955"/>
              </w:tabs>
              <w:ind w:firstLine="0"/>
              <w:jc w:val="left"/>
            </w:pPr>
            <w:r>
              <w:t>7.</w:t>
            </w:r>
          </w:p>
        </w:tc>
        <w:tc>
          <w:tcPr>
            <w:tcW w:w="2074" w:type="dxa"/>
          </w:tcPr>
          <w:p w:rsidR="00ED0231" w:rsidRDefault="00ED0231" w:rsidP="00FD7167">
            <w:pPr>
              <w:pStyle w:val="NoSpacing"/>
              <w:tabs>
                <w:tab w:val="left" w:pos="2955"/>
              </w:tabs>
              <w:ind w:firstLine="0"/>
              <w:jc w:val="left"/>
            </w:pPr>
            <w:r>
              <w:t>Памятник партизанам, погибшим в борьбе за власть Советов</w:t>
            </w:r>
          </w:p>
        </w:tc>
        <w:tc>
          <w:tcPr>
            <w:tcW w:w="1356" w:type="dxa"/>
          </w:tcPr>
          <w:p w:rsidR="00ED0231" w:rsidRDefault="00ED0231" w:rsidP="000C6452">
            <w:pPr>
              <w:pStyle w:val="NoSpacing"/>
              <w:tabs>
                <w:tab w:val="left" w:pos="2955"/>
              </w:tabs>
              <w:ind w:firstLine="0"/>
            </w:pPr>
          </w:p>
        </w:tc>
        <w:tc>
          <w:tcPr>
            <w:tcW w:w="1809" w:type="dxa"/>
          </w:tcPr>
          <w:p w:rsidR="00ED0231" w:rsidRDefault="00ED0231" w:rsidP="005071BE">
            <w:pPr>
              <w:pStyle w:val="NoSpacing"/>
              <w:tabs>
                <w:tab w:val="left" w:pos="2955"/>
              </w:tabs>
              <w:ind w:firstLine="0"/>
            </w:pPr>
            <w:r>
              <w:t>Бетон</w:t>
            </w:r>
          </w:p>
          <w:p w:rsidR="00ED0231" w:rsidRDefault="00ED0231" w:rsidP="000C6452">
            <w:pPr>
              <w:pStyle w:val="NoSpacing"/>
              <w:tabs>
                <w:tab w:val="left" w:pos="2955"/>
              </w:tabs>
              <w:ind w:firstLine="0"/>
            </w:pPr>
          </w:p>
        </w:tc>
        <w:tc>
          <w:tcPr>
            <w:tcW w:w="1272" w:type="dxa"/>
          </w:tcPr>
          <w:p w:rsidR="00ED0231" w:rsidRPr="00E13C73" w:rsidRDefault="00ED0231" w:rsidP="004032FC">
            <w:pPr>
              <w:pStyle w:val="NoSpacing"/>
              <w:tabs>
                <w:tab w:val="left" w:pos="2955"/>
              </w:tabs>
              <w:ind w:firstLine="0"/>
            </w:pPr>
            <w:r w:rsidRPr="00E13C73">
              <w:t>М</w:t>
            </w:r>
          </w:p>
        </w:tc>
        <w:tc>
          <w:tcPr>
            <w:tcW w:w="1229" w:type="dxa"/>
          </w:tcPr>
          <w:p w:rsidR="00ED0231" w:rsidRPr="00E13C73" w:rsidRDefault="00ED0231" w:rsidP="004032FC">
            <w:pPr>
              <w:pStyle w:val="NoSpacing"/>
              <w:tabs>
                <w:tab w:val="left" w:pos="2955"/>
              </w:tabs>
              <w:ind w:firstLine="0"/>
            </w:pPr>
            <w:r w:rsidRPr="00E13C73">
              <w:t>№</w:t>
            </w:r>
            <w:r>
              <w:t>379</w:t>
            </w:r>
          </w:p>
        </w:tc>
        <w:tc>
          <w:tcPr>
            <w:tcW w:w="2101" w:type="dxa"/>
          </w:tcPr>
          <w:p w:rsidR="00ED0231" w:rsidRDefault="00ED0231" w:rsidP="005039A3">
            <w:pPr>
              <w:pStyle w:val="NoSpacing"/>
              <w:tabs>
                <w:tab w:val="left" w:pos="2955"/>
              </w:tabs>
              <w:ind w:firstLine="0"/>
            </w:pPr>
            <w:r>
              <w:t>с.Бичура</w:t>
            </w:r>
          </w:p>
        </w:tc>
      </w:tr>
      <w:tr w:rsidR="00ED0231" w:rsidRPr="00E161C3" w:rsidTr="00DE3C6A">
        <w:tc>
          <w:tcPr>
            <w:tcW w:w="540" w:type="dxa"/>
          </w:tcPr>
          <w:p w:rsidR="00ED0231" w:rsidRDefault="00ED0231" w:rsidP="00FD7167">
            <w:pPr>
              <w:pStyle w:val="NoSpacing"/>
              <w:tabs>
                <w:tab w:val="left" w:pos="2955"/>
              </w:tabs>
              <w:ind w:firstLine="0"/>
              <w:jc w:val="left"/>
            </w:pPr>
            <w:r>
              <w:t>8.</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1975г.</w:t>
            </w:r>
          </w:p>
        </w:tc>
        <w:tc>
          <w:tcPr>
            <w:tcW w:w="1809" w:type="dxa"/>
          </w:tcPr>
          <w:p w:rsidR="00ED0231" w:rsidRDefault="00ED0231" w:rsidP="005071BE">
            <w:pPr>
              <w:pStyle w:val="NoSpacing"/>
              <w:tabs>
                <w:tab w:val="left" w:pos="2955"/>
              </w:tabs>
              <w:ind w:firstLine="0"/>
            </w:pPr>
            <w:r>
              <w:t>Бетон, ск. И.А.Гомбоев</w:t>
            </w:r>
          </w:p>
          <w:p w:rsidR="00ED0231" w:rsidRDefault="00ED0231" w:rsidP="000C6452">
            <w:pPr>
              <w:pStyle w:val="NoSpacing"/>
              <w:tabs>
                <w:tab w:val="left" w:pos="2955"/>
              </w:tabs>
              <w:ind w:firstLine="0"/>
            </w:pPr>
          </w:p>
        </w:tc>
        <w:tc>
          <w:tcPr>
            <w:tcW w:w="1272" w:type="dxa"/>
          </w:tcPr>
          <w:p w:rsidR="00ED0231" w:rsidRPr="00E13C73" w:rsidRDefault="00ED0231" w:rsidP="00FF63AA">
            <w:pPr>
              <w:pStyle w:val="NoSpacing"/>
              <w:tabs>
                <w:tab w:val="left" w:pos="2955"/>
              </w:tabs>
              <w:ind w:firstLine="0"/>
            </w:pPr>
            <w:r w:rsidRPr="00E13C73">
              <w:t>М</w:t>
            </w:r>
          </w:p>
        </w:tc>
        <w:tc>
          <w:tcPr>
            <w:tcW w:w="1229" w:type="dxa"/>
          </w:tcPr>
          <w:p w:rsidR="00ED0231" w:rsidRPr="00E13C73" w:rsidRDefault="00ED0231" w:rsidP="00FF63AA">
            <w:pPr>
              <w:pStyle w:val="NoSpacing"/>
              <w:tabs>
                <w:tab w:val="left" w:pos="2955"/>
              </w:tabs>
              <w:ind w:firstLine="0"/>
            </w:pPr>
            <w:r w:rsidRPr="00E13C73">
              <w:t>№</w:t>
            </w:r>
            <w:r>
              <w:t>134</w:t>
            </w:r>
          </w:p>
        </w:tc>
        <w:tc>
          <w:tcPr>
            <w:tcW w:w="2101" w:type="dxa"/>
          </w:tcPr>
          <w:p w:rsidR="00ED0231" w:rsidRDefault="00ED0231" w:rsidP="005039A3">
            <w:pPr>
              <w:pStyle w:val="NoSpacing"/>
              <w:tabs>
                <w:tab w:val="left" w:pos="2955"/>
              </w:tabs>
              <w:ind w:firstLine="0"/>
            </w:pPr>
            <w:r>
              <w:t>с.Бичура</w:t>
            </w:r>
          </w:p>
        </w:tc>
      </w:tr>
      <w:tr w:rsidR="00ED0231" w:rsidRPr="00E161C3" w:rsidTr="00DE3C6A">
        <w:tc>
          <w:tcPr>
            <w:tcW w:w="540" w:type="dxa"/>
          </w:tcPr>
          <w:p w:rsidR="00ED0231" w:rsidRDefault="00ED0231" w:rsidP="00FD7167">
            <w:pPr>
              <w:pStyle w:val="NoSpacing"/>
              <w:tabs>
                <w:tab w:val="left" w:pos="2955"/>
              </w:tabs>
              <w:ind w:firstLine="0"/>
              <w:jc w:val="left"/>
            </w:pPr>
            <w:r>
              <w:t>9.</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1975г.</w:t>
            </w:r>
          </w:p>
        </w:tc>
        <w:tc>
          <w:tcPr>
            <w:tcW w:w="1809" w:type="dxa"/>
          </w:tcPr>
          <w:p w:rsidR="00ED0231" w:rsidRDefault="00ED0231" w:rsidP="000C6452">
            <w:pPr>
              <w:pStyle w:val="NoSpacing"/>
              <w:tabs>
                <w:tab w:val="left" w:pos="2955"/>
              </w:tabs>
              <w:ind w:firstLine="0"/>
            </w:pPr>
            <w:r>
              <w:t>Бетон</w:t>
            </w:r>
          </w:p>
        </w:tc>
        <w:tc>
          <w:tcPr>
            <w:tcW w:w="1272" w:type="dxa"/>
          </w:tcPr>
          <w:p w:rsidR="00ED0231" w:rsidRPr="00E13C73" w:rsidRDefault="00ED0231" w:rsidP="00F45BC0">
            <w:pPr>
              <w:pStyle w:val="NoSpacing"/>
              <w:tabs>
                <w:tab w:val="left" w:pos="2955"/>
              </w:tabs>
              <w:ind w:firstLine="0"/>
            </w:pPr>
            <w:r w:rsidRPr="00E13C73">
              <w:t>М</w:t>
            </w:r>
          </w:p>
        </w:tc>
        <w:tc>
          <w:tcPr>
            <w:tcW w:w="1229" w:type="dxa"/>
          </w:tcPr>
          <w:p w:rsidR="00ED0231" w:rsidRPr="00E13C73" w:rsidRDefault="00ED0231" w:rsidP="00F45BC0">
            <w:pPr>
              <w:pStyle w:val="NoSpacing"/>
              <w:tabs>
                <w:tab w:val="left" w:pos="2955"/>
              </w:tabs>
              <w:ind w:firstLine="0"/>
            </w:pPr>
            <w:r w:rsidRPr="00E13C73">
              <w:t>№</w:t>
            </w:r>
            <w:r>
              <w:t>134</w:t>
            </w:r>
          </w:p>
        </w:tc>
        <w:tc>
          <w:tcPr>
            <w:tcW w:w="2101" w:type="dxa"/>
          </w:tcPr>
          <w:p w:rsidR="00ED0231" w:rsidRDefault="00ED0231" w:rsidP="005039A3">
            <w:pPr>
              <w:pStyle w:val="NoSpacing"/>
              <w:tabs>
                <w:tab w:val="left" w:pos="2955"/>
              </w:tabs>
              <w:ind w:firstLine="0"/>
            </w:pPr>
            <w:r>
              <w:t>ул.Амгалантуй</w:t>
            </w:r>
          </w:p>
        </w:tc>
      </w:tr>
      <w:tr w:rsidR="00ED0231" w:rsidRPr="00E161C3" w:rsidTr="00DE3C6A">
        <w:tc>
          <w:tcPr>
            <w:tcW w:w="540" w:type="dxa"/>
          </w:tcPr>
          <w:p w:rsidR="00ED0231" w:rsidRPr="00E13C73" w:rsidRDefault="00ED0231" w:rsidP="00FD7167">
            <w:pPr>
              <w:pStyle w:val="NoSpacing"/>
              <w:tabs>
                <w:tab w:val="left" w:pos="2955"/>
              </w:tabs>
              <w:ind w:firstLine="0"/>
              <w:jc w:val="left"/>
            </w:pPr>
            <w:r>
              <w:t>10.</w:t>
            </w:r>
          </w:p>
        </w:tc>
        <w:tc>
          <w:tcPr>
            <w:tcW w:w="2074" w:type="dxa"/>
          </w:tcPr>
          <w:p w:rsidR="00ED0231" w:rsidRPr="00E13C73"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Pr="00E13C73" w:rsidRDefault="00ED0231" w:rsidP="000C6452">
            <w:pPr>
              <w:pStyle w:val="NoSpacing"/>
              <w:tabs>
                <w:tab w:val="left" w:pos="2955"/>
              </w:tabs>
              <w:ind w:firstLine="0"/>
            </w:pPr>
          </w:p>
        </w:tc>
        <w:tc>
          <w:tcPr>
            <w:tcW w:w="1809" w:type="dxa"/>
          </w:tcPr>
          <w:p w:rsidR="00ED0231" w:rsidRPr="00E13C73" w:rsidRDefault="00ED0231" w:rsidP="005071BE">
            <w:pPr>
              <w:pStyle w:val="NoSpacing"/>
              <w:tabs>
                <w:tab w:val="left" w:pos="2955"/>
              </w:tabs>
              <w:ind w:firstLine="0"/>
            </w:pPr>
            <w:r>
              <w:t>Бетон</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Pr="00E13C73" w:rsidRDefault="00ED0231" w:rsidP="000C6452">
            <w:pPr>
              <w:pStyle w:val="NoSpacing"/>
              <w:tabs>
                <w:tab w:val="left" w:pos="2955"/>
              </w:tabs>
              <w:ind w:firstLine="0"/>
            </w:pPr>
            <w:r>
              <w:t>с.Ара-Киреть</w:t>
            </w:r>
          </w:p>
        </w:tc>
      </w:tr>
      <w:tr w:rsidR="00ED0231" w:rsidRPr="00E161C3" w:rsidTr="00DE3C6A">
        <w:tc>
          <w:tcPr>
            <w:tcW w:w="540" w:type="dxa"/>
          </w:tcPr>
          <w:p w:rsidR="00ED0231" w:rsidRPr="00E13C73" w:rsidRDefault="00ED0231" w:rsidP="00FD7167">
            <w:pPr>
              <w:pStyle w:val="NoSpacing"/>
              <w:tabs>
                <w:tab w:val="left" w:pos="2955"/>
              </w:tabs>
              <w:ind w:firstLine="0"/>
              <w:jc w:val="left"/>
            </w:pPr>
            <w:r>
              <w:t>11.</w:t>
            </w:r>
          </w:p>
        </w:tc>
        <w:tc>
          <w:tcPr>
            <w:tcW w:w="2074" w:type="dxa"/>
          </w:tcPr>
          <w:p w:rsidR="00ED0231" w:rsidRPr="00E13C73" w:rsidRDefault="00ED0231" w:rsidP="00FD7167">
            <w:pPr>
              <w:pStyle w:val="NoSpacing"/>
              <w:tabs>
                <w:tab w:val="left" w:pos="2955"/>
              </w:tabs>
              <w:ind w:firstLine="0"/>
              <w:jc w:val="left"/>
            </w:pPr>
            <w:r>
              <w:t>Могила Куклина И.О., председателя Коммуны с.Ара-Киреть, убитого кулаками</w:t>
            </w:r>
          </w:p>
        </w:tc>
        <w:tc>
          <w:tcPr>
            <w:tcW w:w="1356" w:type="dxa"/>
          </w:tcPr>
          <w:p w:rsidR="00ED0231" w:rsidRPr="00E13C73" w:rsidRDefault="00ED0231" w:rsidP="000C6452">
            <w:pPr>
              <w:pStyle w:val="NoSpacing"/>
              <w:tabs>
                <w:tab w:val="left" w:pos="2955"/>
              </w:tabs>
              <w:ind w:firstLine="0"/>
            </w:pPr>
            <w:r>
              <w:t>1930г.</w:t>
            </w:r>
          </w:p>
        </w:tc>
        <w:tc>
          <w:tcPr>
            <w:tcW w:w="1809" w:type="dxa"/>
          </w:tcPr>
          <w:p w:rsidR="00ED0231" w:rsidRPr="00E13C73" w:rsidRDefault="00ED0231" w:rsidP="005071BE">
            <w:pPr>
              <w:pStyle w:val="NoSpacing"/>
              <w:tabs>
                <w:tab w:val="left" w:pos="2955"/>
              </w:tabs>
              <w:ind w:firstLine="0"/>
            </w:pP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w:t>
            </w:r>
            <w:r>
              <w:t>379</w:t>
            </w:r>
          </w:p>
        </w:tc>
        <w:tc>
          <w:tcPr>
            <w:tcW w:w="2101" w:type="dxa"/>
          </w:tcPr>
          <w:p w:rsidR="00ED0231" w:rsidRPr="00E13C73" w:rsidRDefault="00ED0231" w:rsidP="005071BE">
            <w:pPr>
              <w:pStyle w:val="NoSpacing"/>
              <w:tabs>
                <w:tab w:val="left" w:pos="2955"/>
              </w:tabs>
              <w:ind w:firstLine="0"/>
            </w:pPr>
            <w:r>
              <w:t>с.Ара-Киреть</w:t>
            </w:r>
          </w:p>
        </w:tc>
      </w:tr>
      <w:tr w:rsidR="00ED0231" w:rsidRPr="00E161C3" w:rsidTr="00DE3C6A">
        <w:tc>
          <w:tcPr>
            <w:tcW w:w="540" w:type="dxa"/>
          </w:tcPr>
          <w:p w:rsidR="00ED0231" w:rsidRPr="00E13C73" w:rsidRDefault="00ED0231" w:rsidP="00FD7167">
            <w:pPr>
              <w:pStyle w:val="NoSpacing"/>
              <w:tabs>
                <w:tab w:val="left" w:pos="2955"/>
              </w:tabs>
              <w:ind w:firstLine="0"/>
              <w:jc w:val="left"/>
            </w:pPr>
            <w:r>
              <w:t>12.</w:t>
            </w:r>
          </w:p>
        </w:tc>
        <w:tc>
          <w:tcPr>
            <w:tcW w:w="2074" w:type="dxa"/>
          </w:tcPr>
          <w:p w:rsidR="00ED0231" w:rsidRPr="00E13C73"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Pr="00E13C73" w:rsidRDefault="00ED0231" w:rsidP="000C6452">
            <w:pPr>
              <w:pStyle w:val="NoSpacing"/>
              <w:tabs>
                <w:tab w:val="left" w:pos="2955"/>
              </w:tabs>
              <w:ind w:firstLine="0"/>
            </w:pPr>
          </w:p>
        </w:tc>
        <w:tc>
          <w:tcPr>
            <w:tcW w:w="1809" w:type="dxa"/>
          </w:tcPr>
          <w:p w:rsidR="00ED0231" w:rsidRPr="00E13C73" w:rsidRDefault="00ED0231" w:rsidP="000C6452">
            <w:pPr>
              <w:pStyle w:val="NoSpacing"/>
              <w:tabs>
                <w:tab w:val="left" w:pos="2955"/>
              </w:tabs>
              <w:ind w:firstLine="0"/>
            </w:pP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Pr="00E13C73" w:rsidRDefault="00ED0231" w:rsidP="005071BE">
            <w:pPr>
              <w:pStyle w:val="NoSpacing"/>
              <w:tabs>
                <w:tab w:val="left" w:pos="2955"/>
              </w:tabs>
              <w:ind w:firstLine="0"/>
            </w:pPr>
            <w:r>
              <w:t>с.Билютай</w:t>
            </w:r>
          </w:p>
        </w:tc>
      </w:tr>
      <w:tr w:rsidR="00ED0231" w:rsidRPr="00E161C3" w:rsidTr="00DE3C6A">
        <w:tc>
          <w:tcPr>
            <w:tcW w:w="540" w:type="dxa"/>
          </w:tcPr>
          <w:p w:rsidR="00ED0231" w:rsidRDefault="00ED0231" w:rsidP="00FD7167">
            <w:pPr>
              <w:pStyle w:val="NoSpacing"/>
              <w:tabs>
                <w:tab w:val="left" w:pos="2955"/>
              </w:tabs>
              <w:ind w:firstLine="0"/>
              <w:jc w:val="left"/>
            </w:pPr>
            <w:r>
              <w:t>13.</w:t>
            </w:r>
          </w:p>
        </w:tc>
        <w:tc>
          <w:tcPr>
            <w:tcW w:w="2074" w:type="dxa"/>
          </w:tcPr>
          <w:p w:rsidR="00ED0231" w:rsidRDefault="00ED0231" w:rsidP="00FD7167">
            <w:pPr>
              <w:pStyle w:val="NoSpacing"/>
              <w:tabs>
                <w:tab w:val="left" w:pos="2955"/>
              </w:tabs>
              <w:ind w:firstLine="0"/>
              <w:jc w:val="left"/>
            </w:pPr>
            <w:r>
              <w:t>Братская могила 8 партизан, погибших в борьбе за Советскую власть</w:t>
            </w:r>
          </w:p>
        </w:tc>
        <w:tc>
          <w:tcPr>
            <w:tcW w:w="1356" w:type="dxa"/>
          </w:tcPr>
          <w:p w:rsidR="00ED0231" w:rsidRDefault="00ED0231" w:rsidP="000C6452">
            <w:pPr>
              <w:pStyle w:val="NoSpacing"/>
              <w:tabs>
                <w:tab w:val="left" w:pos="2955"/>
              </w:tabs>
              <w:ind w:firstLine="0"/>
            </w:pPr>
            <w:r>
              <w:t>1920г.</w:t>
            </w:r>
          </w:p>
          <w:p w:rsidR="00ED0231" w:rsidRDefault="00ED0231" w:rsidP="000C6452">
            <w:pPr>
              <w:pStyle w:val="NoSpacing"/>
              <w:tabs>
                <w:tab w:val="left" w:pos="2955"/>
              </w:tabs>
              <w:ind w:firstLine="0"/>
            </w:pPr>
            <w:r>
              <w:t>1950г.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w:t>
            </w:r>
            <w:r>
              <w:t>379</w:t>
            </w:r>
          </w:p>
        </w:tc>
        <w:tc>
          <w:tcPr>
            <w:tcW w:w="2101" w:type="dxa"/>
          </w:tcPr>
          <w:p w:rsidR="00ED0231" w:rsidRDefault="00ED0231" w:rsidP="005071BE">
            <w:pPr>
              <w:pStyle w:val="NoSpacing"/>
              <w:tabs>
                <w:tab w:val="left" w:pos="2955"/>
              </w:tabs>
              <w:ind w:firstLine="0"/>
            </w:pPr>
            <w:r>
              <w:t>с.Буй</w:t>
            </w:r>
          </w:p>
        </w:tc>
      </w:tr>
      <w:tr w:rsidR="00ED0231" w:rsidRPr="00E161C3" w:rsidTr="00DE3C6A">
        <w:tc>
          <w:tcPr>
            <w:tcW w:w="540" w:type="dxa"/>
          </w:tcPr>
          <w:p w:rsidR="00ED0231" w:rsidRDefault="00ED0231" w:rsidP="00DE3C6A">
            <w:pPr>
              <w:pStyle w:val="NoSpacing"/>
              <w:tabs>
                <w:tab w:val="left" w:pos="2955"/>
              </w:tabs>
              <w:ind w:firstLine="0"/>
              <w:jc w:val="left"/>
            </w:pPr>
            <w:r>
              <w:t>14.</w:t>
            </w:r>
          </w:p>
        </w:tc>
        <w:tc>
          <w:tcPr>
            <w:tcW w:w="2074" w:type="dxa"/>
          </w:tcPr>
          <w:p w:rsidR="00ED0231" w:rsidRDefault="00ED0231" w:rsidP="005071BE">
            <w:pPr>
              <w:pStyle w:val="NoSpacing"/>
              <w:tabs>
                <w:tab w:val="left" w:pos="2955"/>
              </w:tabs>
              <w:ind w:firstLine="0"/>
              <w:jc w:val="left"/>
            </w:pPr>
            <w:r>
              <w:t>Братская могила колхозных активистов, погибших от кулацкого террора</w:t>
            </w:r>
          </w:p>
        </w:tc>
        <w:tc>
          <w:tcPr>
            <w:tcW w:w="1356" w:type="dxa"/>
          </w:tcPr>
          <w:p w:rsidR="00ED0231" w:rsidRDefault="00ED0231" w:rsidP="000C6452">
            <w:pPr>
              <w:pStyle w:val="NoSpacing"/>
              <w:tabs>
                <w:tab w:val="left" w:pos="2955"/>
              </w:tabs>
              <w:ind w:firstLine="0"/>
            </w:pPr>
            <w:r>
              <w:t>1930г.</w:t>
            </w:r>
          </w:p>
          <w:p w:rsidR="00ED0231" w:rsidRDefault="00ED0231" w:rsidP="000C6452">
            <w:pPr>
              <w:pStyle w:val="NoSpacing"/>
              <w:tabs>
                <w:tab w:val="left" w:pos="2955"/>
              </w:tabs>
              <w:ind w:firstLine="0"/>
            </w:pPr>
            <w:r>
              <w:t>1950г.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rsidRPr="00E13C73">
              <w:t>№</w:t>
            </w:r>
            <w:r>
              <w:t>379</w:t>
            </w:r>
          </w:p>
        </w:tc>
        <w:tc>
          <w:tcPr>
            <w:tcW w:w="2101" w:type="dxa"/>
          </w:tcPr>
          <w:p w:rsidR="00ED0231" w:rsidRDefault="00ED0231" w:rsidP="005071BE">
            <w:pPr>
              <w:pStyle w:val="NoSpacing"/>
              <w:tabs>
                <w:tab w:val="left" w:pos="2955"/>
              </w:tabs>
              <w:ind w:firstLine="0"/>
            </w:pPr>
            <w:r>
              <w:t>с.Буй</w:t>
            </w:r>
          </w:p>
        </w:tc>
      </w:tr>
      <w:tr w:rsidR="00ED0231" w:rsidRPr="00E161C3" w:rsidTr="00DE3C6A">
        <w:tc>
          <w:tcPr>
            <w:tcW w:w="540" w:type="dxa"/>
          </w:tcPr>
          <w:p w:rsidR="00ED0231" w:rsidRDefault="00ED0231" w:rsidP="00FD7167">
            <w:pPr>
              <w:pStyle w:val="NoSpacing"/>
              <w:tabs>
                <w:tab w:val="left" w:pos="2955"/>
              </w:tabs>
              <w:ind w:firstLine="0"/>
              <w:jc w:val="left"/>
            </w:pPr>
            <w:r>
              <w:t>15.</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1968г.</w:t>
            </w:r>
          </w:p>
        </w:tc>
        <w:tc>
          <w:tcPr>
            <w:tcW w:w="1809" w:type="dxa"/>
          </w:tcPr>
          <w:p w:rsidR="00ED0231" w:rsidRDefault="00ED0231" w:rsidP="00696B90">
            <w:pPr>
              <w:pStyle w:val="NoSpacing"/>
              <w:tabs>
                <w:tab w:val="left" w:pos="2955"/>
              </w:tabs>
              <w:ind w:firstLine="0"/>
            </w:pPr>
            <w:r>
              <w:t>Бетон, ск.В.Л.Гранин</w:t>
            </w:r>
          </w:p>
          <w:p w:rsidR="00ED0231" w:rsidRPr="00E13C73" w:rsidRDefault="00ED0231" w:rsidP="000C6452">
            <w:pPr>
              <w:pStyle w:val="NoSpacing"/>
              <w:tabs>
                <w:tab w:val="left" w:pos="2955"/>
              </w:tabs>
              <w:ind w:firstLine="0"/>
            </w:pP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с.Буй</w:t>
            </w:r>
          </w:p>
        </w:tc>
      </w:tr>
      <w:tr w:rsidR="00ED0231" w:rsidRPr="00E161C3" w:rsidTr="00DE3C6A">
        <w:tc>
          <w:tcPr>
            <w:tcW w:w="540" w:type="dxa"/>
          </w:tcPr>
          <w:p w:rsidR="00ED0231" w:rsidRDefault="00ED0231" w:rsidP="00FD7167">
            <w:pPr>
              <w:pStyle w:val="NoSpacing"/>
              <w:tabs>
                <w:tab w:val="left" w:pos="2955"/>
              </w:tabs>
              <w:ind w:firstLine="0"/>
              <w:jc w:val="left"/>
            </w:pPr>
            <w:r>
              <w:t>16.</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1967г.</w:t>
            </w:r>
          </w:p>
        </w:tc>
        <w:tc>
          <w:tcPr>
            <w:tcW w:w="1809" w:type="dxa"/>
          </w:tcPr>
          <w:p w:rsidR="00ED0231" w:rsidRDefault="00ED0231" w:rsidP="00696B90">
            <w:pPr>
              <w:pStyle w:val="NoSpacing"/>
              <w:tabs>
                <w:tab w:val="left" w:pos="2955"/>
              </w:tabs>
              <w:ind w:firstLine="0"/>
            </w:pPr>
            <w:r>
              <w:t>Бетон, ск.В.Л.Гранин</w:t>
            </w:r>
          </w:p>
          <w:p w:rsidR="00ED0231" w:rsidRPr="00E13C73" w:rsidRDefault="00ED0231" w:rsidP="000C6452">
            <w:pPr>
              <w:pStyle w:val="NoSpacing"/>
              <w:tabs>
                <w:tab w:val="left" w:pos="2955"/>
              </w:tabs>
              <w:ind w:firstLine="0"/>
            </w:pP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с.Верхний Мангиртуй</w:t>
            </w:r>
          </w:p>
        </w:tc>
      </w:tr>
      <w:tr w:rsidR="00ED0231" w:rsidRPr="00E161C3" w:rsidTr="00DE3C6A">
        <w:tc>
          <w:tcPr>
            <w:tcW w:w="540" w:type="dxa"/>
          </w:tcPr>
          <w:p w:rsidR="00ED0231" w:rsidRDefault="00ED0231" w:rsidP="00FD7167">
            <w:pPr>
              <w:pStyle w:val="NoSpacing"/>
              <w:tabs>
                <w:tab w:val="left" w:pos="2955"/>
              </w:tabs>
              <w:ind w:firstLine="0"/>
              <w:jc w:val="left"/>
            </w:pPr>
            <w:r>
              <w:t>17.</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1976г.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с.Гутай</w:t>
            </w:r>
          </w:p>
        </w:tc>
      </w:tr>
      <w:tr w:rsidR="00ED0231" w:rsidRPr="00E161C3" w:rsidTr="00DE3C6A">
        <w:tc>
          <w:tcPr>
            <w:tcW w:w="540" w:type="dxa"/>
          </w:tcPr>
          <w:p w:rsidR="00ED0231" w:rsidRDefault="00ED0231" w:rsidP="00FD7167">
            <w:pPr>
              <w:pStyle w:val="NoSpacing"/>
              <w:tabs>
                <w:tab w:val="left" w:pos="2955"/>
              </w:tabs>
              <w:ind w:firstLine="0"/>
              <w:jc w:val="left"/>
            </w:pPr>
            <w:r>
              <w:t>18.</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с.Дабатуй</w:t>
            </w:r>
          </w:p>
        </w:tc>
      </w:tr>
      <w:tr w:rsidR="00ED0231" w:rsidRPr="00E161C3" w:rsidTr="00DE3C6A">
        <w:tc>
          <w:tcPr>
            <w:tcW w:w="540" w:type="dxa"/>
          </w:tcPr>
          <w:p w:rsidR="00ED0231" w:rsidRDefault="00ED0231" w:rsidP="00FD7167">
            <w:pPr>
              <w:pStyle w:val="NoSpacing"/>
              <w:tabs>
                <w:tab w:val="left" w:pos="2955"/>
              </w:tabs>
              <w:ind w:firstLine="0"/>
              <w:jc w:val="left"/>
            </w:pPr>
            <w:r>
              <w:t>19.</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1975г.</w:t>
            </w:r>
          </w:p>
        </w:tc>
        <w:tc>
          <w:tcPr>
            <w:tcW w:w="1809" w:type="dxa"/>
          </w:tcPr>
          <w:p w:rsidR="00ED0231" w:rsidRPr="00E13C73" w:rsidRDefault="00ED0231" w:rsidP="000C6452">
            <w:pPr>
              <w:pStyle w:val="NoSpacing"/>
              <w:tabs>
                <w:tab w:val="left" w:pos="2955"/>
              </w:tabs>
              <w:ind w:firstLine="0"/>
            </w:pPr>
            <w:r>
              <w:t>бетон, кирпич</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Default="00ED0231" w:rsidP="0030653B">
            <w:pPr>
              <w:pStyle w:val="NoSpacing"/>
              <w:tabs>
                <w:tab w:val="left" w:pos="2955"/>
              </w:tabs>
              <w:ind w:firstLine="0"/>
            </w:pPr>
            <w:r>
              <w:t>с.Дунда-Киреть</w:t>
            </w:r>
          </w:p>
        </w:tc>
      </w:tr>
      <w:tr w:rsidR="00ED0231" w:rsidRPr="00E161C3" w:rsidTr="00DE3C6A">
        <w:tc>
          <w:tcPr>
            <w:tcW w:w="540" w:type="dxa"/>
          </w:tcPr>
          <w:p w:rsidR="00ED0231" w:rsidRDefault="00ED0231" w:rsidP="00FD7167">
            <w:pPr>
              <w:pStyle w:val="NoSpacing"/>
              <w:tabs>
                <w:tab w:val="left" w:pos="2955"/>
              </w:tabs>
              <w:ind w:firstLine="0"/>
              <w:jc w:val="left"/>
            </w:pPr>
            <w:r>
              <w:t>20.</w:t>
            </w:r>
          </w:p>
        </w:tc>
        <w:tc>
          <w:tcPr>
            <w:tcW w:w="2074" w:type="dxa"/>
          </w:tcPr>
          <w:p w:rsidR="00ED0231" w:rsidRDefault="00ED0231" w:rsidP="00FD7167">
            <w:pPr>
              <w:pStyle w:val="NoSpacing"/>
              <w:tabs>
                <w:tab w:val="left" w:pos="2955"/>
              </w:tabs>
              <w:ind w:firstLine="0"/>
              <w:jc w:val="left"/>
            </w:pPr>
            <w:r>
              <w:t>Братская могила партизан, погибших в борьбе за власть Советов</w:t>
            </w:r>
          </w:p>
        </w:tc>
        <w:tc>
          <w:tcPr>
            <w:tcW w:w="1356" w:type="dxa"/>
          </w:tcPr>
          <w:p w:rsidR="00ED0231" w:rsidRDefault="00ED0231" w:rsidP="000C6452">
            <w:pPr>
              <w:pStyle w:val="NoSpacing"/>
              <w:tabs>
                <w:tab w:val="left" w:pos="2955"/>
              </w:tabs>
              <w:ind w:firstLine="0"/>
            </w:pPr>
            <w:r>
              <w:t>декабрь 1919г.</w:t>
            </w:r>
          </w:p>
        </w:tc>
        <w:tc>
          <w:tcPr>
            <w:tcW w:w="1809" w:type="dxa"/>
          </w:tcPr>
          <w:p w:rsidR="00ED0231" w:rsidRPr="00E13C73" w:rsidRDefault="00ED0231" w:rsidP="000C6452">
            <w:pPr>
              <w:pStyle w:val="NoSpacing"/>
              <w:tabs>
                <w:tab w:val="left" w:pos="2955"/>
              </w:tabs>
              <w:ind w:firstLine="0"/>
            </w:pPr>
            <w:r>
              <w:t>кирпич</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с.Дунда-Киреть</w:t>
            </w:r>
          </w:p>
        </w:tc>
      </w:tr>
      <w:tr w:rsidR="00ED0231" w:rsidRPr="00E161C3" w:rsidTr="00DE3C6A">
        <w:tc>
          <w:tcPr>
            <w:tcW w:w="540" w:type="dxa"/>
          </w:tcPr>
          <w:p w:rsidR="00ED0231" w:rsidRDefault="00ED0231" w:rsidP="0030653B">
            <w:pPr>
              <w:pStyle w:val="NoSpacing"/>
              <w:tabs>
                <w:tab w:val="left" w:pos="2955"/>
              </w:tabs>
              <w:ind w:firstLine="0"/>
              <w:jc w:val="left"/>
            </w:pPr>
            <w:r>
              <w:t>21.</w:t>
            </w:r>
          </w:p>
        </w:tc>
        <w:tc>
          <w:tcPr>
            <w:tcW w:w="2074" w:type="dxa"/>
          </w:tcPr>
          <w:p w:rsidR="00ED0231" w:rsidRDefault="00ED0231" w:rsidP="006B021E">
            <w:pPr>
              <w:pStyle w:val="NoSpacing"/>
              <w:tabs>
                <w:tab w:val="left" w:pos="2955"/>
              </w:tabs>
              <w:ind w:firstLine="0"/>
              <w:jc w:val="left"/>
            </w:pPr>
            <w:r>
              <w:t>Братская могила борцов за власть Советов, расстрелянных белогвардецами</w:t>
            </w:r>
          </w:p>
        </w:tc>
        <w:tc>
          <w:tcPr>
            <w:tcW w:w="1356" w:type="dxa"/>
          </w:tcPr>
          <w:p w:rsidR="00ED0231" w:rsidRDefault="00ED0231" w:rsidP="000C6452">
            <w:pPr>
              <w:pStyle w:val="NoSpacing"/>
              <w:tabs>
                <w:tab w:val="left" w:pos="2955"/>
              </w:tabs>
              <w:ind w:firstLine="0"/>
            </w:pPr>
            <w:r>
              <w:t>1918г.</w:t>
            </w:r>
          </w:p>
          <w:p w:rsidR="00ED0231" w:rsidRDefault="00ED0231" w:rsidP="000C6452">
            <w:pPr>
              <w:pStyle w:val="NoSpacing"/>
              <w:tabs>
                <w:tab w:val="left" w:pos="2955"/>
              </w:tabs>
              <w:ind w:firstLine="0"/>
            </w:pPr>
            <w:r>
              <w:t>1967г.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с.Елань, у дома культуры</w:t>
            </w:r>
          </w:p>
        </w:tc>
      </w:tr>
      <w:tr w:rsidR="00ED0231" w:rsidRPr="00E161C3" w:rsidTr="00DE3C6A">
        <w:tc>
          <w:tcPr>
            <w:tcW w:w="540" w:type="dxa"/>
          </w:tcPr>
          <w:p w:rsidR="00ED0231" w:rsidRDefault="00ED0231" w:rsidP="00FD7167">
            <w:pPr>
              <w:pStyle w:val="NoSpacing"/>
              <w:tabs>
                <w:tab w:val="left" w:pos="2955"/>
              </w:tabs>
              <w:ind w:firstLine="0"/>
              <w:jc w:val="left"/>
            </w:pPr>
            <w:r>
              <w:t>22.</w:t>
            </w:r>
          </w:p>
        </w:tc>
        <w:tc>
          <w:tcPr>
            <w:tcW w:w="2074" w:type="dxa"/>
          </w:tcPr>
          <w:p w:rsidR="00ED0231" w:rsidRDefault="00ED0231" w:rsidP="00FD7167">
            <w:pPr>
              <w:pStyle w:val="NoSpacing"/>
              <w:tabs>
                <w:tab w:val="left" w:pos="2955"/>
              </w:tabs>
              <w:ind w:firstLine="0"/>
              <w:jc w:val="left"/>
            </w:pPr>
            <w:r>
              <w:t>Памятник на месте расстрела участника Октябрьской революции</w:t>
            </w:r>
          </w:p>
        </w:tc>
        <w:tc>
          <w:tcPr>
            <w:tcW w:w="1356" w:type="dxa"/>
          </w:tcPr>
          <w:p w:rsidR="00ED0231" w:rsidRDefault="00ED0231" w:rsidP="000C6452">
            <w:pPr>
              <w:pStyle w:val="NoSpacing"/>
              <w:tabs>
                <w:tab w:val="left" w:pos="2955"/>
              </w:tabs>
              <w:ind w:firstLine="0"/>
            </w:pPr>
            <w:r>
              <w:t>1976г.</w:t>
            </w:r>
          </w:p>
        </w:tc>
        <w:tc>
          <w:tcPr>
            <w:tcW w:w="1809" w:type="dxa"/>
          </w:tcPr>
          <w:p w:rsidR="00ED0231" w:rsidRPr="00E13C73" w:rsidRDefault="00ED0231" w:rsidP="00B65B34">
            <w:pPr>
              <w:pStyle w:val="NoSpacing"/>
              <w:tabs>
                <w:tab w:val="left" w:pos="2955"/>
              </w:tabs>
              <w:ind w:firstLine="0"/>
            </w:pPr>
            <w:r>
              <w:t>бетон</w:t>
            </w:r>
          </w:p>
        </w:tc>
        <w:tc>
          <w:tcPr>
            <w:tcW w:w="1272" w:type="dxa"/>
          </w:tcPr>
          <w:p w:rsidR="00ED0231" w:rsidRPr="00E13C73" w:rsidRDefault="00ED0231" w:rsidP="00B65B34">
            <w:pPr>
              <w:pStyle w:val="NoSpacing"/>
              <w:tabs>
                <w:tab w:val="left" w:pos="2955"/>
              </w:tabs>
              <w:ind w:firstLine="0"/>
            </w:pPr>
            <w:r>
              <w:t xml:space="preserve">М </w:t>
            </w:r>
          </w:p>
        </w:tc>
        <w:tc>
          <w:tcPr>
            <w:tcW w:w="1229" w:type="dxa"/>
          </w:tcPr>
          <w:p w:rsidR="00ED0231" w:rsidRPr="00E13C73" w:rsidRDefault="00ED0231" w:rsidP="00B65B34">
            <w:pPr>
              <w:pStyle w:val="NoSpacing"/>
              <w:tabs>
                <w:tab w:val="left" w:pos="2955"/>
              </w:tabs>
              <w:ind w:firstLine="0"/>
            </w:pPr>
            <w:r w:rsidRPr="00E13C73">
              <w:t>№</w:t>
            </w:r>
            <w:r>
              <w:t>134</w:t>
            </w:r>
          </w:p>
        </w:tc>
        <w:tc>
          <w:tcPr>
            <w:tcW w:w="2101" w:type="dxa"/>
          </w:tcPr>
          <w:p w:rsidR="00ED0231" w:rsidRDefault="00ED0231" w:rsidP="0030653B">
            <w:pPr>
              <w:pStyle w:val="NoSpacing"/>
              <w:tabs>
                <w:tab w:val="left" w:pos="2955"/>
              </w:tabs>
              <w:ind w:firstLine="0"/>
            </w:pPr>
            <w:r>
              <w:t>с.Елань</w:t>
            </w:r>
          </w:p>
        </w:tc>
      </w:tr>
      <w:tr w:rsidR="00ED0231" w:rsidRPr="00E161C3" w:rsidTr="00DE3C6A">
        <w:tc>
          <w:tcPr>
            <w:tcW w:w="540" w:type="dxa"/>
          </w:tcPr>
          <w:p w:rsidR="00ED0231" w:rsidRDefault="00ED0231" w:rsidP="00FD7167">
            <w:pPr>
              <w:pStyle w:val="NoSpacing"/>
              <w:tabs>
                <w:tab w:val="left" w:pos="2955"/>
              </w:tabs>
              <w:ind w:firstLine="0"/>
              <w:jc w:val="left"/>
            </w:pPr>
            <w:r>
              <w:t>23.</w:t>
            </w:r>
          </w:p>
        </w:tc>
        <w:tc>
          <w:tcPr>
            <w:tcW w:w="2074" w:type="dxa"/>
          </w:tcPr>
          <w:p w:rsidR="00ED0231" w:rsidRDefault="00ED0231" w:rsidP="00FD7167">
            <w:pPr>
              <w:pStyle w:val="NoSpacing"/>
              <w:tabs>
                <w:tab w:val="left" w:pos="2955"/>
              </w:tabs>
              <w:ind w:firstLine="0"/>
              <w:jc w:val="left"/>
            </w:pPr>
            <w:r>
              <w:t>Могила Логовского А.В., активного борца за власть Советов в Бурятии, расстрелянного белогвардейцами</w:t>
            </w:r>
          </w:p>
        </w:tc>
        <w:tc>
          <w:tcPr>
            <w:tcW w:w="1356" w:type="dxa"/>
          </w:tcPr>
          <w:p w:rsidR="00ED0231" w:rsidRDefault="00ED0231" w:rsidP="000C6452">
            <w:pPr>
              <w:pStyle w:val="NoSpacing"/>
              <w:tabs>
                <w:tab w:val="left" w:pos="2955"/>
              </w:tabs>
              <w:ind w:firstLine="0"/>
            </w:pPr>
            <w:r>
              <w:t>1892-1918гг.</w:t>
            </w:r>
          </w:p>
          <w:p w:rsidR="00ED0231" w:rsidRDefault="00ED0231" w:rsidP="000C6452">
            <w:pPr>
              <w:pStyle w:val="NoSpacing"/>
              <w:tabs>
                <w:tab w:val="left" w:pos="2955"/>
              </w:tabs>
              <w:ind w:firstLine="0"/>
            </w:pPr>
            <w:r>
              <w:t>1963г.</w:t>
            </w:r>
          </w:p>
        </w:tc>
        <w:tc>
          <w:tcPr>
            <w:tcW w:w="1809" w:type="dxa"/>
          </w:tcPr>
          <w:p w:rsidR="00ED0231" w:rsidRPr="00E13C73" w:rsidRDefault="00ED0231" w:rsidP="008D0DBF">
            <w:pPr>
              <w:pStyle w:val="NoSpacing"/>
              <w:tabs>
                <w:tab w:val="left" w:pos="2955"/>
              </w:tabs>
              <w:ind w:firstLine="0"/>
            </w:pPr>
            <w:r>
              <w:t xml:space="preserve">бетон </w:t>
            </w:r>
          </w:p>
        </w:tc>
        <w:tc>
          <w:tcPr>
            <w:tcW w:w="1272" w:type="dxa"/>
          </w:tcPr>
          <w:p w:rsidR="00ED0231" w:rsidRPr="00E13C73" w:rsidRDefault="00ED0231" w:rsidP="008D0DBF">
            <w:pPr>
              <w:pStyle w:val="NoSpacing"/>
              <w:tabs>
                <w:tab w:val="left" w:pos="2955"/>
              </w:tabs>
              <w:ind w:firstLine="0"/>
            </w:pPr>
            <w:r>
              <w:t xml:space="preserve">М </w:t>
            </w:r>
          </w:p>
        </w:tc>
        <w:tc>
          <w:tcPr>
            <w:tcW w:w="1229" w:type="dxa"/>
          </w:tcPr>
          <w:p w:rsidR="00ED0231" w:rsidRPr="00E13C73" w:rsidRDefault="00ED0231" w:rsidP="008D0DBF">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с.Елань</w:t>
            </w:r>
          </w:p>
        </w:tc>
      </w:tr>
      <w:tr w:rsidR="00ED0231" w:rsidRPr="00E161C3" w:rsidTr="00DE3C6A">
        <w:tc>
          <w:tcPr>
            <w:tcW w:w="540" w:type="dxa"/>
          </w:tcPr>
          <w:p w:rsidR="00ED0231" w:rsidRDefault="00ED0231" w:rsidP="00FD7167">
            <w:pPr>
              <w:pStyle w:val="NoSpacing"/>
              <w:tabs>
                <w:tab w:val="left" w:pos="2955"/>
              </w:tabs>
              <w:ind w:firstLine="0"/>
              <w:jc w:val="left"/>
            </w:pPr>
            <w:r>
              <w:t>24.</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1967г.</w:t>
            </w:r>
          </w:p>
        </w:tc>
        <w:tc>
          <w:tcPr>
            <w:tcW w:w="1809" w:type="dxa"/>
          </w:tcPr>
          <w:p w:rsidR="00ED0231" w:rsidRPr="00E13C73" w:rsidRDefault="00ED0231" w:rsidP="000512E4">
            <w:pPr>
              <w:pStyle w:val="NoSpacing"/>
              <w:tabs>
                <w:tab w:val="left" w:pos="2955"/>
              </w:tabs>
              <w:ind w:firstLine="0"/>
            </w:pPr>
            <w:r>
              <w:t>бетон</w:t>
            </w:r>
          </w:p>
        </w:tc>
        <w:tc>
          <w:tcPr>
            <w:tcW w:w="1272" w:type="dxa"/>
          </w:tcPr>
          <w:p w:rsidR="00ED0231" w:rsidRPr="00E13C73" w:rsidRDefault="00ED0231" w:rsidP="000512E4">
            <w:pPr>
              <w:pStyle w:val="NoSpacing"/>
              <w:tabs>
                <w:tab w:val="left" w:pos="2955"/>
              </w:tabs>
              <w:ind w:firstLine="0"/>
            </w:pPr>
            <w:r>
              <w:t xml:space="preserve">М </w:t>
            </w:r>
          </w:p>
        </w:tc>
        <w:tc>
          <w:tcPr>
            <w:tcW w:w="1229" w:type="dxa"/>
          </w:tcPr>
          <w:p w:rsidR="00ED0231" w:rsidRPr="00E13C73" w:rsidRDefault="00ED0231" w:rsidP="000512E4">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с.Елань</w:t>
            </w:r>
          </w:p>
        </w:tc>
      </w:tr>
      <w:tr w:rsidR="00ED0231" w:rsidRPr="00E161C3" w:rsidTr="00DE3C6A">
        <w:tc>
          <w:tcPr>
            <w:tcW w:w="540" w:type="dxa"/>
          </w:tcPr>
          <w:p w:rsidR="00ED0231" w:rsidRDefault="00ED0231" w:rsidP="00FD7167">
            <w:pPr>
              <w:pStyle w:val="NoSpacing"/>
              <w:tabs>
                <w:tab w:val="left" w:pos="2955"/>
              </w:tabs>
              <w:ind w:firstLine="0"/>
              <w:jc w:val="left"/>
            </w:pPr>
            <w:r>
              <w:t>25.</w:t>
            </w:r>
          </w:p>
        </w:tc>
        <w:tc>
          <w:tcPr>
            <w:tcW w:w="2074" w:type="dxa"/>
          </w:tcPr>
          <w:p w:rsidR="00ED0231" w:rsidRDefault="00ED0231" w:rsidP="00FD7167">
            <w:pPr>
              <w:pStyle w:val="NoSpacing"/>
              <w:tabs>
                <w:tab w:val="left" w:pos="2955"/>
              </w:tabs>
              <w:ind w:firstLine="0"/>
              <w:jc w:val="left"/>
            </w:pPr>
            <w:r>
              <w:t>Памятник Ц.Б.Банзарову, чекисту, первому председателю колхоза «Новый путь», погибшему от рук классовых врагов в 1932г.</w:t>
            </w:r>
          </w:p>
        </w:tc>
        <w:tc>
          <w:tcPr>
            <w:tcW w:w="1356" w:type="dxa"/>
          </w:tcPr>
          <w:p w:rsidR="00ED0231" w:rsidRDefault="00ED0231" w:rsidP="000C6452">
            <w:pPr>
              <w:pStyle w:val="NoSpacing"/>
              <w:tabs>
                <w:tab w:val="left" w:pos="2955"/>
              </w:tabs>
              <w:ind w:firstLine="0"/>
            </w:pPr>
            <w:r>
              <w:t>1905-1932гг.</w:t>
            </w:r>
          </w:p>
        </w:tc>
        <w:tc>
          <w:tcPr>
            <w:tcW w:w="1809" w:type="dxa"/>
          </w:tcPr>
          <w:p w:rsidR="00ED0231" w:rsidRPr="00E13C73" w:rsidRDefault="00ED0231" w:rsidP="0030653B">
            <w:pPr>
              <w:pStyle w:val="NoSpacing"/>
              <w:tabs>
                <w:tab w:val="left" w:pos="2955"/>
              </w:tabs>
              <w:ind w:firstLine="0"/>
            </w:pPr>
            <w:r>
              <w:t xml:space="preserve">бетон </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Заганский хребет, у дороги Мухоршибирь-Бичура</w:t>
            </w:r>
          </w:p>
        </w:tc>
      </w:tr>
      <w:tr w:rsidR="00ED0231" w:rsidRPr="00E161C3" w:rsidTr="00DE3C6A">
        <w:tc>
          <w:tcPr>
            <w:tcW w:w="540" w:type="dxa"/>
          </w:tcPr>
          <w:p w:rsidR="00ED0231" w:rsidRDefault="00ED0231" w:rsidP="00FD7167">
            <w:pPr>
              <w:pStyle w:val="NoSpacing"/>
              <w:tabs>
                <w:tab w:val="left" w:pos="2955"/>
              </w:tabs>
              <w:ind w:firstLine="0"/>
              <w:jc w:val="left"/>
            </w:pPr>
            <w:r>
              <w:t>26.</w:t>
            </w:r>
          </w:p>
        </w:tc>
        <w:tc>
          <w:tcPr>
            <w:tcW w:w="2074" w:type="dxa"/>
          </w:tcPr>
          <w:p w:rsidR="00ED0231" w:rsidRDefault="00ED0231" w:rsidP="00FD7167">
            <w:pPr>
              <w:pStyle w:val="NoSpacing"/>
              <w:tabs>
                <w:tab w:val="left" w:pos="2955"/>
              </w:tabs>
              <w:ind w:firstLine="0"/>
              <w:jc w:val="left"/>
            </w:pPr>
            <w:r>
              <w:t>Братская могила 29  партизан, погибших за власть Советов в боях под Окино-Ключами и Новой Зардамой</w:t>
            </w:r>
          </w:p>
        </w:tc>
        <w:tc>
          <w:tcPr>
            <w:tcW w:w="1356" w:type="dxa"/>
          </w:tcPr>
          <w:p w:rsidR="00ED0231" w:rsidRDefault="00ED0231" w:rsidP="000C6452">
            <w:pPr>
              <w:pStyle w:val="NoSpacing"/>
              <w:tabs>
                <w:tab w:val="left" w:pos="2955"/>
              </w:tabs>
              <w:ind w:firstLine="0"/>
            </w:pPr>
            <w:r>
              <w:t>1920г.</w:t>
            </w:r>
          </w:p>
        </w:tc>
        <w:tc>
          <w:tcPr>
            <w:tcW w:w="1809" w:type="dxa"/>
          </w:tcPr>
          <w:p w:rsidR="00ED0231" w:rsidRPr="00E13C73" w:rsidRDefault="00ED0231" w:rsidP="000C6452">
            <w:pPr>
              <w:pStyle w:val="NoSpacing"/>
              <w:tabs>
                <w:tab w:val="left" w:pos="2955"/>
              </w:tabs>
              <w:ind w:firstLine="0"/>
            </w:pPr>
            <w:r>
              <w:t xml:space="preserve">бетон </w:t>
            </w:r>
          </w:p>
        </w:tc>
        <w:tc>
          <w:tcPr>
            <w:tcW w:w="1272" w:type="dxa"/>
          </w:tcPr>
          <w:p w:rsidR="00ED0231" w:rsidRPr="00E13C73" w:rsidRDefault="00ED0231" w:rsidP="00986EA7">
            <w:pPr>
              <w:pStyle w:val="NoSpacing"/>
              <w:tabs>
                <w:tab w:val="left" w:pos="2955"/>
              </w:tabs>
              <w:ind w:firstLine="0"/>
            </w:pPr>
            <w:r>
              <w:t xml:space="preserve">М </w:t>
            </w:r>
          </w:p>
        </w:tc>
        <w:tc>
          <w:tcPr>
            <w:tcW w:w="1229" w:type="dxa"/>
          </w:tcPr>
          <w:p w:rsidR="00ED0231" w:rsidRPr="00E13C73" w:rsidRDefault="00ED0231" w:rsidP="000C6452">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с.Малый Куналей, у дома культуры</w:t>
            </w:r>
          </w:p>
        </w:tc>
      </w:tr>
      <w:tr w:rsidR="00ED0231" w:rsidRPr="00E161C3" w:rsidTr="00DE3C6A">
        <w:tc>
          <w:tcPr>
            <w:tcW w:w="540" w:type="dxa"/>
          </w:tcPr>
          <w:p w:rsidR="00ED0231" w:rsidRDefault="00ED0231" w:rsidP="00FD7167">
            <w:pPr>
              <w:pStyle w:val="NoSpacing"/>
              <w:tabs>
                <w:tab w:val="left" w:pos="2955"/>
              </w:tabs>
              <w:ind w:firstLine="0"/>
              <w:jc w:val="left"/>
            </w:pPr>
            <w:r>
              <w:t>27.</w:t>
            </w:r>
          </w:p>
        </w:tc>
        <w:tc>
          <w:tcPr>
            <w:tcW w:w="2074" w:type="dxa"/>
          </w:tcPr>
          <w:p w:rsidR="00ED0231" w:rsidRDefault="00ED0231" w:rsidP="00FD7167">
            <w:pPr>
              <w:pStyle w:val="NoSpacing"/>
              <w:tabs>
                <w:tab w:val="left" w:pos="2955"/>
              </w:tabs>
              <w:ind w:firstLine="0"/>
              <w:jc w:val="left"/>
            </w:pPr>
            <w:r>
              <w:t>Памятник борцам за коммунизм, павшим в годы гражданской войны и во время коллективизации</w:t>
            </w:r>
          </w:p>
        </w:tc>
        <w:tc>
          <w:tcPr>
            <w:tcW w:w="1356" w:type="dxa"/>
          </w:tcPr>
          <w:p w:rsidR="00ED0231" w:rsidRDefault="00ED0231" w:rsidP="000C6452">
            <w:pPr>
              <w:pStyle w:val="NoSpacing"/>
              <w:tabs>
                <w:tab w:val="left" w:pos="2955"/>
              </w:tabs>
              <w:ind w:firstLine="0"/>
            </w:pPr>
            <w:r>
              <w:t>1961г.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с.Малый Куналей</w:t>
            </w:r>
          </w:p>
        </w:tc>
      </w:tr>
      <w:tr w:rsidR="00ED0231" w:rsidRPr="00E161C3" w:rsidTr="00DE3C6A">
        <w:tc>
          <w:tcPr>
            <w:tcW w:w="540" w:type="dxa"/>
          </w:tcPr>
          <w:p w:rsidR="00ED0231" w:rsidRDefault="00ED0231" w:rsidP="00FD7167">
            <w:pPr>
              <w:pStyle w:val="NoSpacing"/>
              <w:tabs>
                <w:tab w:val="left" w:pos="2955"/>
              </w:tabs>
              <w:ind w:firstLine="0"/>
              <w:jc w:val="left"/>
            </w:pPr>
            <w:r>
              <w:t>28.</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1970г.</w:t>
            </w:r>
          </w:p>
        </w:tc>
        <w:tc>
          <w:tcPr>
            <w:tcW w:w="1809" w:type="dxa"/>
          </w:tcPr>
          <w:p w:rsidR="00ED0231" w:rsidRPr="00E13C73" w:rsidRDefault="00ED0231" w:rsidP="0030653B">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0C6452">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с.Малый Куналей</w:t>
            </w:r>
          </w:p>
        </w:tc>
      </w:tr>
      <w:tr w:rsidR="00ED0231" w:rsidRPr="00E161C3" w:rsidTr="00DE3C6A">
        <w:tc>
          <w:tcPr>
            <w:tcW w:w="540" w:type="dxa"/>
          </w:tcPr>
          <w:p w:rsidR="00ED0231" w:rsidRDefault="00ED0231" w:rsidP="00FD7167">
            <w:pPr>
              <w:pStyle w:val="NoSpacing"/>
              <w:tabs>
                <w:tab w:val="left" w:pos="2955"/>
              </w:tabs>
              <w:ind w:firstLine="0"/>
              <w:jc w:val="left"/>
            </w:pPr>
            <w:r>
              <w:t>29.</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1967г.</w:t>
            </w:r>
          </w:p>
        </w:tc>
        <w:tc>
          <w:tcPr>
            <w:tcW w:w="1809" w:type="dxa"/>
          </w:tcPr>
          <w:p w:rsidR="00ED0231" w:rsidRPr="00E13C73" w:rsidRDefault="00ED0231" w:rsidP="0030653B">
            <w:pPr>
              <w:pStyle w:val="NoSpacing"/>
              <w:tabs>
                <w:tab w:val="left" w:pos="2955"/>
              </w:tabs>
              <w:ind w:firstLine="0"/>
            </w:pPr>
            <w:r>
              <w:t>бетон, ск.В.Л.Гранин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с.Нижний Мангиртуй</w:t>
            </w:r>
          </w:p>
        </w:tc>
      </w:tr>
      <w:tr w:rsidR="00ED0231" w:rsidRPr="00E161C3" w:rsidTr="00DE3C6A">
        <w:tc>
          <w:tcPr>
            <w:tcW w:w="540" w:type="dxa"/>
          </w:tcPr>
          <w:p w:rsidR="00ED0231" w:rsidRDefault="00ED0231" w:rsidP="00FD7167">
            <w:pPr>
              <w:pStyle w:val="NoSpacing"/>
              <w:tabs>
                <w:tab w:val="left" w:pos="2955"/>
              </w:tabs>
              <w:ind w:firstLine="0"/>
              <w:jc w:val="left"/>
            </w:pPr>
            <w:r>
              <w:t>30.</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p>
        </w:tc>
        <w:tc>
          <w:tcPr>
            <w:tcW w:w="1809" w:type="dxa"/>
          </w:tcPr>
          <w:p w:rsidR="00ED0231" w:rsidRPr="00E13C73" w:rsidRDefault="00ED0231" w:rsidP="0030653B">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с.Новосретенск</w:t>
            </w:r>
          </w:p>
        </w:tc>
      </w:tr>
      <w:tr w:rsidR="00ED0231" w:rsidRPr="00E161C3" w:rsidTr="00DE3C6A">
        <w:tc>
          <w:tcPr>
            <w:tcW w:w="540" w:type="dxa"/>
          </w:tcPr>
          <w:p w:rsidR="00ED0231" w:rsidRDefault="00ED0231" w:rsidP="00FD7167">
            <w:pPr>
              <w:pStyle w:val="NoSpacing"/>
              <w:tabs>
                <w:tab w:val="left" w:pos="2955"/>
              </w:tabs>
              <w:ind w:firstLine="0"/>
              <w:jc w:val="left"/>
            </w:pPr>
            <w:r>
              <w:t>31.</w:t>
            </w:r>
          </w:p>
        </w:tc>
        <w:tc>
          <w:tcPr>
            <w:tcW w:w="2074" w:type="dxa"/>
          </w:tcPr>
          <w:p w:rsidR="00ED0231" w:rsidRDefault="00ED0231" w:rsidP="00FD7167">
            <w:pPr>
              <w:pStyle w:val="NoSpacing"/>
              <w:tabs>
                <w:tab w:val="left" w:pos="2955"/>
              </w:tabs>
              <w:ind w:firstLine="0"/>
              <w:jc w:val="left"/>
            </w:pPr>
            <w:r>
              <w:t>Две братские могилы партизан, погибших за власть Советов в бою под Новой Зардамой</w:t>
            </w:r>
          </w:p>
        </w:tc>
        <w:tc>
          <w:tcPr>
            <w:tcW w:w="1356" w:type="dxa"/>
          </w:tcPr>
          <w:p w:rsidR="00ED0231" w:rsidRDefault="00ED0231" w:rsidP="000C6452">
            <w:pPr>
              <w:pStyle w:val="NoSpacing"/>
              <w:tabs>
                <w:tab w:val="left" w:pos="2955"/>
              </w:tabs>
              <w:ind w:firstLine="0"/>
            </w:pPr>
            <w:r>
              <w:t>12.01.1920.</w:t>
            </w:r>
          </w:p>
        </w:tc>
        <w:tc>
          <w:tcPr>
            <w:tcW w:w="1809" w:type="dxa"/>
          </w:tcPr>
          <w:p w:rsidR="00ED0231" w:rsidRPr="00E13C73" w:rsidRDefault="00ED0231" w:rsidP="000C6452">
            <w:pPr>
              <w:pStyle w:val="NoSpacing"/>
              <w:tabs>
                <w:tab w:val="left" w:pos="2955"/>
              </w:tabs>
              <w:ind w:firstLine="0"/>
            </w:pPr>
            <w:r>
              <w:t>металл, дерево</w:t>
            </w:r>
          </w:p>
        </w:tc>
        <w:tc>
          <w:tcPr>
            <w:tcW w:w="1272" w:type="dxa"/>
          </w:tcPr>
          <w:p w:rsidR="00ED0231" w:rsidRPr="00E13C73" w:rsidRDefault="00ED0231" w:rsidP="000C6452">
            <w:pPr>
              <w:pStyle w:val="NoSpacing"/>
              <w:tabs>
                <w:tab w:val="left" w:pos="2955"/>
              </w:tabs>
              <w:ind w:firstLine="0"/>
            </w:pPr>
            <w:r>
              <w:t>М</w:t>
            </w:r>
          </w:p>
        </w:tc>
        <w:tc>
          <w:tcPr>
            <w:tcW w:w="1229" w:type="dxa"/>
          </w:tcPr>
          <w:p w:rsidR="00ED0231" w:rsidRPr="00E13C73" w:rsidRDefault="00ED0231" w:rsidP="000C6452">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с.Окино-Ключи, кладбище</w:t>
            </w:r>
          </w:p>
        </w:tc>
      </w:tr>
      <w:tr w:rsidR="00ED0231" w:rsidRPr="00E161C3" w:rsidTr="00DE3C6A">
        <w:tc>
          <w:tcPr>
            <w:tcW w:w="540" w:type="dxa"/>
          </w:tcPr>
          <w:p w:rsidR="00ED0231" w:rsidRDefault="00ED0231" w:rsidP="00FD7167">
            <w:pPr>
              <w:pStyle w:val="NoSpacing"/>
              <w:tabs>
                <w:tab w:val="left" w:pos="2955"/>
              </w:tabs>
              <w:ind w:firstLine="0"/>
              <w:jc w:val="left"/>
            </w:pPr>
            <w:r>
              <w:t>32.</w:t>
            </w:r>
          </w:p>
        </w:tc>
        <w:tc>
          <w:tcPr>
            <w:tcW w:w="2074" w:type="dxa"/>
          </w:tcPr>
          <w:p w:rsidR="00ED0231" w:rsidRDefault="00ED0231" w:rsidP="00FD7167">
            <w:pPr>
              <w:pStyle w:val="NoSpacing"/>
              <w:tabs>
                <w:tab w:val="left" w:pos="2955"/>
              </w:tabs>
              <w:ind w:firstLine="0"/>
              <w:jc w:val="left"/>
            </w:pPr>
            <w:r>
              <w:t>Памятник 7 партизанам, погибшим в борьбе за власть Советов и 39 воинам-землякам, погибшим в годы Великой</w:t>
            </w:r>
            <w:r w:rsidRPr="00E13C73">
              <w:t xml:space="preserve"> Отечественной  войны</w:t>
            </w:r>
          </w:p>
        </w:tc>
        <w:tc>
          <w:tcPr>
            <w:tcW w:w="1356" w:type="dxa"/>
          </w:tcPr>
          <w:p w:rsidR="00ED0231" w:rsidRDefault="00ED0231" w:rsidP="000C6452">
            <w:pPr>
              <w:pStyle w:val="NoSpacing"/>
              <w:tabs>
                <w:tab w:val="left" w:pos="2955"/>
              </w:tabs>
              <w:ind w:firstLine="0"/>
            </w:pPr>
            <w:r>
              <w:t>1971г.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М</w:t>
            </w:r>
          </w:p>
        </w:tc>
        <w:tc>
          <w:tcPr>
            <w:tcW w:w="1229" w:type="dxa"/>
          </w:tcPr>
          <w:p w:rsidR="00ED0231" w:rsidRPr="00E13C73" w:rsidRDefault="00ED0231" w:rsidP="0030653B">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с.Окино-Ключи</w:t>
            </w:r>
          </w:p>
        </w:tc>
      </w:tr>
      <w:tr w:rsidR="00ED0231" w:rsidRPr="00E161C3" w:rsidTr="00DE3C6A">
        <w:tc>
          <w:tcPr>
            <w:tcW w:w="540" w:type="dxa"/>
          </w:tcPr>
          <w:p w:rsidR="00ED0231" w:rsidRDefault="00ED0231" w:rsidP="00FD7167">
            <w:pPr>
              <w:pStyle w:val="NoSpacing"/>
              <w:tabs>
                <w:tab w:val="left" w:pos="2955"/>
              </w:tabs>
              <w:ind w:firstLine="0"/>
              <w:jc w:val="left"/>
            </w:pPr>
            <w:r>
              <w:t>33.</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1969г.</w:t>
            </w:r>
          </w:p>
        </w:tc>
        <w:tc>
          <w:tcPr>
            <w:tcW w:w="1809" w:type="dxa"/>
          </w:tcPr>
          <w:p w:rsidR="00ED0231" w:rsidRPr="00E13C73" w:rsidRDefault="00ED0231" w:rsidP="000C6452">
            <w:pPr>
              <w:pStyle w:val="NoSpacing"/>
              <w:tabs>
                <w:tab w:val="left" w:pos="2955"/>
              </w:tabs>
              <w:ind w:firstLine="0"/>
            </w:pPr>
            <w:r>
              <w:t>бетон, ск.Э.Цыденов</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с.Петропавловка</w:t>
            </w:r>
          </w:p>
        </w:tc>
      </w:tr>
      <w:tr w:rsidR="00ED0231" w:rsidRPr="00E161C3" w:rsidTr="00DE3C6A">
        <w:tc>
          <w:tcPr>
            <w:tcW w:w="540" w:type="dxa"/>
          </w:tcPr>
          <w:p w:rsidR="00ED0231" w:rsidRDefault="00ED0231" w:rsidP="00FD7167">
            <w:pPr>
              <w:pStyle w:val="NoSpacing"/>
              <w:tabs>
                <w:tab w:val="left" w:pos="2955"/>
              </w:tabs>
              <w:ind w:firstLine="0"/>
              <w:jc w:val="left"/>
            </w:pPr>
            <w:r>
              <w:t>34.</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0C6452">
            <w:pPr>
              <w:pStyle w:val="NoSpacing"/>
              <w:tabs>
                <w:tab w:val="left" w:pos="2955"/>
              </w:tabs>
              <w:ind w:firstLine="0"/>
            </w:pPr>
            <w:r>
              <w:t>бетон, ск.В.Л.Гранин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с.Поселье</w:t>
            </w:r>
          </w:p>
        </w:tc>
      </w:tr>
      <w:tr w:rsidR="00ED0231" w:rsidRPr="00E161C3" w:rsidTr="00DE3C6A">
        <w:tc>
          <w:tcPr>
            <w:tcW w:w="540" w:type="dxa"/>
          </w:tcPr>
          <w:p w:rsidR="00ED0231" w:rsidRDefault="00ED0231" w:rsidP="00FD7167">
            <w:pPr>
              <w:pStyle w:val="NoSpacing"/>
              <w:tabs>
                <w:tab w:val="left" w:pos="2955"/>
              </w:tabs>
              <w:ind w:firstLine="0"/>
              <w:jc w:val="left"/>
            </w:pPr>
            <w:r>
              <w:t>35.</w:t>
            </w:r>
          </w:p>
        </w:tc>
        <w:tc>
          <w:tcPr>
            <w:tcW w:w="2074" w:type="dxa"/>
          </w:tcPr>
          <w:p w:rsidR="00ED0231" w:rsidRDefault="00ED0231" w:rsidP="00FD7167">
            <w:pPr>
              <w:pStyle w:val="NoSpacing"/>
              <w:tabs>
                <w:tab w:val="left" w:pos="2955"/>
              </w:tabs>
              <w:ind w:firstLine="0"/>
              <w:jc w:val="left"/>
            </w:pPr>
            <w:r w:rsidRPr="00E13C73">
              <w:t xml:space="preserve">Памятник </w:t>
            </w:r>
            <w:r>
              <w:t>36</w:t>
            </w:r>
            <w:r w:rsidRPr="00E13C73">
              <w:t>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с.Потанино</w:t>
            </w:r>
          </w:p>
        </w:tc>
      </w:tr>
      <w:tr w:rsidR="00ED0231" w:rsidRPr="00E161C3" w:rsidTr="00DE3C6A">
        <w:tc>
          <w:tcPr>
            <w:tcW w:w="540" w:type="dxa"/>
          </w:tcPr>
          <w:p w:rsidR="00ED0231" w:rsidRDefault="00ED0231" w:rsidP="00FD7167">
            <w:pPr>
              <w:pStyle w:val="NoSpacing"/>
              <w:tabs>
                <w:tab w:val="left" w:pos="2955"/>
              </w:tabs>
              <w:ind w:firstLine="0"/>
              <w:jc w:val="left"/>
            </w:pPr>
            <w:r>
              <w:t>37.</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ул.Средний Харлун</w:t>
            </w:r>
          </w:p>
        </w:tc>
      </w:tr>
      <w:tr w:rsidR="00ED0231" w:rsidRPr="00E161C3" w:rsidTr="00DE3C6A">
        <w:tc>
          <w:tcPr>
            <w:tcW w:w="540" w:type="dxa"/>
          </w:tcPr>
          <w:p w:rsidR="00ED0231" w:rsidRDefault="00ED0231" w:rsidP="00FD7167">
            <w:pPr>
              <w:pStyle w:val="NoSpacing"/>
              <w:tabs>
                <w:tab w:val="left" w:pos="2955"/>
              </w:tabs>
              <w:ind w:firstLine="0"/>
              <w:jc w:val="left"/>
            </w:pPr>
            <w:r>
              <w:t>38.</w:t>
            </w:r>
          </w:p>
        </w:tc>
        <w:tc>
          <w:tcPr>
            <w:tcW w:w="2074" w:type="dxa"/>
          </w:tcPr>
          <w:p w:rsidR="00ED0231" w:rsidRDefault="00ED0231" w:rsidP="00FD7167">
            <w:pPr>
              <w:pStyle w:val="NoSpacing"/>
              <w:tabs>
                <w:tab w:val="left" w:pos="2955"/>
              </w:tabs>
              <w:ind w:firstLine="0"/>
              <w:jc w:val="left"/>
            </w:pPr>
            <w:r>
              <w:t xml:space="preserve">Памятник борцам за власть Советов, погибшим в 1918-20гг. и воинам-землякам, </w:t>
            </w:r>
            <w:r w:rsidRPr="00E13C73">
              <w:t>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0C6452">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М</w:t>
            </w:r>
          </w:p>
        </w:tc>
        <w:tc>
          <w:tcPr>
            <w:tcW w:w="1229" w:type="dxa"/>
          </w:tcPr>
          <w:p w:rsidR="00ED0231" w:rsidRPr="00E13C73" w:rsidRDefault="00ED0231" w:rsidP="0030653B">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с.Слобода</w:t>
            </w:r>
          </w:p>
        </w:tc>
      </w:tr>
      <w:tr w:rsidR="00ED0231" w:rsidRPr="00E161C3" w:rsidTr="00DE3C6A">
        <w:tc>
          <w:tcPr>
            <w:tcW w:w="540" w:type="dxa"/>
          </w:tcPr>
          <w:p w:rsidR="00ED0231" w:rsidRDefault="00ED0231" w:rsidP="00FD7167">
            <w:pPr>
              <w:pStyle w:val="NoSpacing"/>
              <w:tabs>
                <w:tab w:val="left" w:pos="2955"/>
              </w:tabs>
              <w:ind w:firstLine="0"/>
              <w:jc w:val="left"/>
            </w:pPr>
            <w:r>
              <w:t>39.</w:t>
            </w:r>
          </w:p>
        </w:tc>
        <w:tc>
          <w:tcPr>
            <w:tcW w:w="2074" w:type="dxa"/>
          </w:tcPr>
          <w:p w:rsidR="00ED0231" w:rsidRDefault="00ED0231" w:rsidP="00FD7167">
            <w:pPr>
              <w:pStyle w:val="NoSpacing"/>
              <w:tabs>
                <w:tab w:val="left" w:pos="2955"/>
              </w:tabs>
              <w:ind w:firstLine="0"/>
              <w:jc w:val="left"/>
            </w:pPr>
            <w:r>
              <w:t>Могила Сафонова А.Г., первого председателя коммуны с.Сухой Ручей, убитого кулаками</w:t>
            </w:r>
          </w:p>
        </w:tc>
        <w:tc>
          <w:tcPr>
            <w:tcW w:w="1356" w:type="dxa"/>
          </w:tcPr>
          <w:p w:rsidR="00ED0231" w:rsidRDefault="00ED0231" w:rsidP="000C6452">
            <w:pPr>
              <w:pStyle w:val="NoSpacing"/>
              <w:tabs>
                <w:tab w:val="left" w:pos="2955"/>
              </w:tabs>
              <w:ind w:firstLine="0"/>
            </w:pPr>
            <w:r>
              <w:t>1930г.</w:t>
            </w:r>
          </w:p>
        </w:tc>
        <w:tc>
          <w:tcPr>
            <w:tcW w:w="1809" w:type="dxa"/>
          </w:tcPr>
          <w:p w:rsidR="00ED0231" w:rsidRPr="00E13C73" w:rsidRDefault="00ED0231" w:rsidP="000C6452">
            <w:pPr>
              <w:pStyle w:val="NoSpacing"/>
              <w:tabs>
                <w:tab w:val="left" w:pos="2955"/>
              </w:tabs>
              <w:ind w:firstLine="0"/>
            </w:pPr>
            <w:r>
              <w:t>дерево</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с.Сухой Ручей, кладбище</w:t>
            </w:r>
          </w:p>
        </w:tc>
      </w:tr>
      <w:tr w:rsidR="00ED0231" w:rsidRPr="00E161C3" w:rsidTr="00DE3C6A">
        <w:tc>
          <w:tcPr>
            <w:tcW w:w="540" w:type="dxa"/>
          </w:tcPr>
          <w:p w:rsidR="00ED0231" w:rsidRDefault="00ED0231" w:rsidP="00FD7167">
            <w:pPr>
              <w:pStyle w:val="NoSpacing"/>
              <w:tabs>
                <w:tab w:val="left" w:pos="2955"/>
              </w:tabs>
              <w:ind w:firstLine="0"/>
              <w:jc w:val="left"/>
            </w:pPr>
            <w:r>
              <w:t>40.</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0C6452">
            <w:pPr>
              <w:pStyle w:val="NoSpacing"/>
              <w:tabs>
                <w:tab w:val="left" w:pos="2955"/>
              </w:tabs>
              <w:ind w:firstLine="0"/>
            </w:pPr>
            <w:r>
              <w:t>бетон, авт.А.Сафонов</w:t>
            </w:r>
          </w:p>
        </w:tc>
        <w:tc>
          <w:tcPr>
            <w:tcW w:w="1272" w:type="dxa"/>
          </w:tcPr>
          <w:p w:rsidR="00ED0231" w:rsidRPr="00E13C73" w:rsidRDefault="00ED0231" w:rsidP="00DD5CD3">
            <w:pPr>
              <w:pStyle w:val="NoSpacing"/>
              <w:tabs>
                <w:tab w:val="left" w:pos="2955"/>
              </w:tabs>
              <w:ind w:firstLine="0"/>
            </w:pPr>
            <w:r>
              <w:t xml:space="preserve">М </w:t>
            </w:r>
          </w:p>
        </w:tc>
        <w:tc>
          <w:tcPr>
            <w:tcW w:w="1229" w:type="dxa"/>
          </w:tcPr>
          <w:p w:rsidR="00ED0231" w:rsidRPr="00E13C73" w:rsidRDefault="00ED0231" w:rsidP="00DD5CD3">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с.Сухой Ручей</w:t>
            </w:r>
          </w:p>
        </w:tc>
      </w:tr>
      <w:tr w:rsidR="00ED0231" w:rsidRPr="00E161C3" w:rsidTr="00DE3C6A">
        <w:tc>
          <w:tcPr>
            <w:tcW w:w="540" w:type="dxa"/>
          </w:tcPr>
          <w:p w:rsidR="00ED0231" w:rsidRDefault="00ED0231" w:rsidP="00FD7167">
            <w:pPr>
              <w:pStyle w:val="NoSpacing"/>
              <w:tabs>
                <w:tab w:val="left" w:pos="2955"/>
              </w:tabs>
              <w:ind w:firstLine="0"/>
              <w:jc w:val="left"/>
            </w:pPr>
            <w:r>
              <w:t>41.</w:t>
            </w:r>
          </w:p>
        </w:tc>
        <w:tc>
          <w:tcPr>
            <w:tcW w:w="2074" w:type="dxa"/>
          </w:tcPr>
          <w:p w:rsidR="00ED0231" w:rsidRDefault="00ED0231" w:rsidP="00FD7167">
            <w:pPr>
              <w:pStyle w:val="NoSpacing"/>
              <w:tabs>
                <w:tab w:val="left" w:pos="2955"/>
              </w:tabs>
              <w:ind w:firstLine="0"/>
              <w:jc w:val="left"/>
            </w:pPr>
            <w:r>
              <w:t>Братская могила партизан, погибших в борьбе за власть Советов</w:t>
            </w:r>
          </w:p>
        </w:tc>
        <w:tc>
          <w:tcPr>
            <w:tcW w:w="1356" w:type="dxa"/>
          </w:tcPr>
          <w:p w:rsidR="00ED0231" w:rsidRDefault="00ED0231" w:rsidP="000C6452">
            <w:pPr>
              <w:pStyle w:val="NoSpacing"/>
              <w:tabs>
                <w:tab w:val="left" w:pos="2955"/>
              </w:tabs>
              <w:ind w:firstLine="0"/>
            </w:pPr>
            <w:r>
              <w:t>1920г.</w:t>
            </w:r>
          </w:p>
        </w:tc>
        <w:tc>
          <w:tcPr>
            <w:tcW w:w="1809" w:type="dxa"/>
          </w:tcPr>
          <w:p w:rsidR="00ED0231" w:rsidRPr="00E13C73" w:rsidRDefault="00ED0231" w:rsidP="009C6C1F">
            <w:pPr>
              <w:pStyle w:val="NoSpacing"/>
              <w:tabs>
                <w:tab w:val="left" w:pos="2955"/>
              </w:tabs>
              <w:ind w:firstLine="0"/>
            </w:pPr>
            <w:r>
              <w:t>бетон</w:t>
            </w:r>
          </w:p>
        </w:tc>
        <w:tc>
          <w:tcPr>
            <w:tcW w:w="1272" w:type="dxa"/>
          </w:tcPr>
          <w:p w:rsidR="00ED0231" w:rsidRPr="00E13C73" w:rsidRDefault="00ED0231" w:rsidP="009C6C1F">
            <w:pPr>
              <w:pStyle w:val="NoSpacing"/>
              <w:tabs>
                <w:tab w:val="left" w:pos="2955"/>
              </w:tabs>
              <w:ind w:firstLine="0"/>
            </w:pPr>
            <w:r>
              <w:t>М</w:t>
            </w:r>
          </w:p>
        </w:tc>
        <w:tc>
          <w:tcPr>
            <w:tcW w:w="1229" w:type="dxa"/>
          </w:tcPr>
          <w:p w:rsidR="00ED0231" w:rsidRPr="00E13C73" w:rsidRDefault="00ED0231" w:rsidP="009C6C1F">
            <w:pPr>
              <w:pStyle w:val="NoSpacing"/>
              <w:tabs>
                <w:tab w:val="left" w:pos="2955"/>
              </w:tabs>
              <w:ind w:firstLine="0"/>
            </w:pPr>
            <w:r>
              <w:t>№379</w:t>
            </w:r>
          </w:p>
        </w:tc>
        <w:tc>
          <w:tcPr>
            <w:tcW w:w="2101" w:type="dxa"/>
          </w:tcPr>
          <w:p w:rsidR="00ED0231" w:rsidRDefault="00ED0231" w:rsidP="005071BE">
            <w:pPr>
              <w:pStyle w:val="NoSpacing"/>
              <w:tabs>
                <w:tab w:val="left" w:pos="2955"/>
              </w:tabs>
              <w:ind w:firstLine="0"/>
            </w:pPr>
            <w:r>
              <w:t>с.Топка</w:t>
            </w:r>
          </w:p>
        </w:tc>
      </w:tr>
      <w:tr w:rsidR="00ED0231" w:rsidRPr="00E161C3" w:rsidTr="00DE3C6A">
        <w:tc>
          <w:tcPr>
            <w:tcW w:w="540" w:type="dxa"/>
          </w:tcPr>
          <w:p w:rsidR="00ED0231" w:rsidRDefault="00ED0231" w:rsidP="00FD7167">
            <w:pPr>
              <w:pStyle w:val="NoSpacing"/>
              <w:tabs>
                <w:tab w:val="left" w:pos="2955"/>
              </w:tabs>
              <w:ind w:firstLine="0"/>
              <w:jc w:val="left"/>
            </w:pPr>
            <w:r>
              <w:t>42.</w:t>
            </w:r>
          </w:p>
        </w:tc>
        <w:tc>
          <w:tcPr>
            <w:tcW w:w="2074" w:type="dxa"/>
          </w:tcPr>
          <w:p w:rsidR="00ED0231"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8A2D6F">
            <w:pPr>
              <w:pStyle w:val="NoSpacing"/>
              <w:tabs>
                <w:tab w:val="left" w:pos="2955"/>
              </w:tabs>
              <w:ind w:firstLine="0"/>
            </w:pPr>
            <w:r>
              <w:t>бетон</w:t>
            </w:r>
          </w:p>
        </w:tc>
        <w:tc>
          <w:tcPr>
            <w:tcW w:w="1272" w:type="dxa"/>
          </w:tcPr>
          <w:p w:rsidR="00ED0231" w:rsidRPr="00E13C73" w:rsidRDefault="00ED0231" w:rsidP="008A2D6F">
            <w:pPr>
              <w:pStyle w:val="NoSpacing"/>
              <w:tabs>
                <w:tab w:val="left" w:pos="2955"/>
              </w:tabs>
              <w:ind w:firstLine="0"/>
            </w:pPr>
            <w:r>
              <w:t xml:space="preserve">М </w:t>
            </w:r>
          </w:p>
        </w:tc>
        <w:tc>
          <w:tcPr>
            <w:tcW w:w="1229" w:type="dxa"/>
          </w:tcPr>
          <w:p w:rsidR="00ED0231" w:rsidRPr="00E13C73" w:rsidRDefault="00ED0231" w:rsidP="008A2D6F">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с.Топка</w:t>
            </w:r>
          </w:p>
        </w:tc>
      </w:tr>
      <w:tr w:rsidR="00ED0231" w:rsidRPr="00E161C3" w:rsidTr="00DE3C6A">
        <w:tc>
          <w:tcPr>
            <w:tcW w:w="540" w:type="dxa"/>
          </w:tcPr>
          <w:p w:rsidR="00ED0231" w:rsidRDefault="00ED0231" w:rsidP="00FD7167">
            <w:pPr>
              <w:pStyle w:val="NoSpacing"/>
              <w:tabs>
                <w:tab w:val="left" w:pos="2955"/>
              </w:tabs>
              <w:ind w:firstLine="0"/>
              <w:jc w:val="left"/>
            </w:pPr>
            <w:r>
              <w:t>43.</w:t>
            </w:r>
          </w:p>
        </w:tc>
        <w:tc>
          <w:tcPr>
            <w:tcW w:w="2074" w:type="dxa"/>
          </w:tcPr>
          <w:p w:rsidR="00ED0231" w:rsidRPr="00E13C73"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1967г.</w:t>
            </w:r>
          </w:p>
        </w:tc>
        <w:tc>
          <w:tcPr>
            <w:tcW w:w="1809" w:type="dxa"/>
          </w:tcPr>
          <w:p w:rsidR="00ED0231" w:rsidRPr="00E13C73" w:rsidRDefault="00ED0231" w:rsidP="000C6452">
            <w:pPr>
              <w:pStyle w:val="NoSpacing"/>
              <w:tabs>
                <w:tab w:val="left" w:pos="2955"/>
              </w:tabs>
              <w:ind w:firstLine="0"/>
            </w:pPr>
            <w:r>
              <w:t>бетон, ск.В.Л.Гранин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с.Узкий Луг</w:t>
            </w:r>
          </w:p>
        </w:tc>
      </w:tr>
      <w:tr w:rsidR="00ED0231" w:rsidRPr="00E161C3" w:rsidTr="00DE3C6A">
        <w:tc>
          <w:tcPr>
            <w:tcW w:w="540" w:type="dxa"/>
          </w:tcPr>
          <w:p w:rsidR="00ED0231" w:rsidRDefault="00ED0231" w:rsidP="00FD7167">
            <w:pPr>
              <w:pStyle w:val="NoSpacing"/>
              <w:tabs>
                <w:tab w:val="left" w:pos="2955"/>
              </w:tabs>
              <w:ind w:firstLine="0"/>
              <w:jc w:val="left"/>
            </w:pPr>
            <w:r>
              <w:t>44.</w:t>
            </w:r>
          </w:p>
        </w:tc>
        <w:tc>
          <w:tcPr>
            <w:tcW w:w="2074" w:type="dxa"/>
          </w:tcPr>
          <w:p w:rsidR="00ED0231" w:rsidRPr="00E13C73"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30653B">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с.Усть-Заган</w:t>
            </w:r>
          </w:p>
        </w:tc>
      </w:tr>
      <w:tr w:rsidR="00ED0231" w:rsidRPr="00E161C3" w:rsidTr="00DE3C6A">
        <w:tc>
          <w:tcPr>
            <w:tcW w:w="540" w:type="dxa"/>
          </w:tcPr>
          <w:p w:rsidR="00ED0231" w:rsidRDefault="00ED0231" w:rsidP="00FD7167">
            <w:pPr>
              <w:pStyle w:val="NoSpacing"/>
              <w:tabs>
                <w:tab w:val="left" w:pos="2955"/>
              </w:tabs>
              <w:ind w:firstLine="0"/>
              <w:jc w:val="left"/>
            </w:pPr>
            <w:r>
              <w:t>45.</w:t>
            </w:r>
          </w:p>
        </w:tc>
        <w:tc>
          <w:tcPr>
            <w:tcW w:w="2074" w:type="dxa"/>
          </w:tcPr>
          <w:p w:rsidR="00ED0231" w:rsidRPr="00E13C73" w:rsidRDefault="00ED0231" w:rsidP="0030653B">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30653B">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с.Хаян</w:t>
            </w:r>
          </w:p>
        </w:tc>
      </w:tr>
      <w:tr w:rsidR="00ED0231" w:rsidRPr="00E161C3" w:rsidTr="00DE3C6A">
        <w:tc>
          <w:tcPr>
            <w:tcW w:w="540" w:type="dxa"/>
          </w:tcPr>
          <w:p w:rsidR="00ED0231" w:rsidRDefault="00ED0231" w:rsidP="00FD7167">
            <w:pPr>
              <w:pStyle w:val="NoSpacing"/>
              <w:tabs>
                <w:tab w:val="left" w:pos="2955"/>
              </w:tabs>
              <w:ind w:firstLine="0"/>
              <w:jc w:val="left"/>
            </w:pPr>
            <w:r>
              <w:t>46.</w:t>
            </w:r>
          </w:p>
        </w:tc>
        <w:tc>
          <w:tcPr>
            <w:tcW w:w="2074" w:type="dxa"/>
          </w:tcPr>
          <w:p w:rsidR="00ED0231" w:rsidRPr="00E13C73" w:rsidRDefault="00ED0231" w:rsidP="0030653B">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1975г.</w:t>
            </w:r>
          </w:p>
        </w:tc>
        <w:tc>
          <w:tcPr>
            <w:tcW w:w="1809" w:type="dxa"/>
          </w:tcPr>
          <w:p w:rsidR="00ED0231" w:rsidRPr="00E13C73" w:rsidRDefault="00ED0231" w:rsidP="0030653B">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с.Хонхолой</w:t>
            </w:r>
          </w:p>
        </w:tc>
      </w:tr>
      <w:tr w:rsidR="00ED0231" w:rsidRPr="00E161C3" w:rsidTr="00DE3C6A">
        <w:tc>
          <w:tcPr>
            <w:tcW w:w="540" w:type="dxa"/>
          </w:tcPr>
          <w:p w:rsidR="00ED0231" w:rsidRDefault="00ED0231" w:rsidP="00FD7167">
            <w:pPr>
              <w:pStyle w:val="NoSpacing"/>
              <w:tabs>
                <w:tab w:val="left" w:pos="2955"/>
              </w:tabs>
              <w:ind w:firstLine="0"/>
              <w:jc w:val="left"/>
            </w:pPr>
            <w:r>
              <w:t>47.</w:t>
            </w:r>
          </w:p>
        </w:tc>
        <w:tc>
          <w:tcPr>
            <w:tcW w:w="2074" w:type="dxa"/>
          </w:tcPr>
          <w:p w:rsidR="00ED0231" w:rsidRPr="00E13C73"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1965г.</w:t>
            </w:r>
          </w:p>
        </w:tc>
        <w:tc>
          <w:tcPr>
            <w:tcW w:w="1809" w:type="dxa"/>
          </w:tcPr>
          <w:p w:rsidR="00ED0231" w:rsidRPr="00E13C73" w:rsidRDefault="00ED0231" w:rsidP="0030653B">
            <w:pPr>
              <w:pStyle w:val="NoSpacing"/>
              <w:tabs>
                <w:tab w:val="left" w:pos="2955"/>
              </w:tabs>
              <w:ind w:firstLine="0"/>
            </w:pPr>
            <w:r>
              <w:t>бетон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с.Шанага</w:t>
            </w:r>
          </w:p>
        </w:tc>
      </w:tr>
      <w:tr w:rsidR="00ED0231" w:rsidRPr="00E161C3" w:rsidTr="00DE3C6A">
        <w:tc>
          <w:tcPr>
            <w:tcW w:w="540" w:type="dxa"/>
          </w:tcPr>
          <w:p w:rsidR="00ED0231" w:rsidRDefault="00ED0231" w:rsidP="00FD7167">
            <w:pPr>
              <w:pStyle w:val="NoSpacing"/>
              <w:tabs>
                <w:tab w:val="left" w:pos="2955"/>
              </w:tabs>
              <w:ind w:firstLine="0"/>
              <w:jc w:val="left"/>
            </w:pPr>
            <w:r>
              <w:t>48.</w:t>
            </w:r>
          </w:p>
        </w:tc>
        <w:tc>
          <w:tcPr>
            <w:tcW w:w="2074" w:type="dxa"/>
          </w:tcPr>
          <w:p w:rsidR="00ED0231" w:rsidRPr="00E13C73" w:rsidRDefault="00ED0231" w:rsidP="00FD7167">
            <w:pPr>
              <w:pStyle w:val="NoSpacing"/>
              <w:tabs>
                <w:tab w:val="left" w:pos="2955"/>
              </w:tabs>
              <w:ind w:firstLine="0"/>
              <w:jc w:val="left"/>
            </w:pPr>
            <w:r w:rsidRPr="00E13C73">
              <w:t>Памятник воинам-землякам, погибшим в годы Великой Отечественной  войны</w:t>
            </w:r>
          </w:p>
        </w:tc>
        <w:tc>
          <w:tcPr>
            <w:tcW w:w="1356" w:type="dxa"/>
          </w:tcPr>
          <w:p w:rsidR="00ED0231" w:rsidRDefault="00ED0231" w:rsidP="000C6452">
            <w:pPr>
              <w:pStyle w:val="NoSpacing"/>
              <w:tabs>
                <w:tab w:val="left" w:pos="2955"/>
              </w:tabs>
              <w:ind w:firstLine="0"/>
            </w:pPr>
            <w:r>
              <w:t>1967г.</w:t>
            </w:r>
          </w:p>
        </w:tc>
        <w:tc>
          <w:tcPr>
            <w:tcW w:w="1809" w:type="dxa"/>
          </w:tcPr>
          <w:p w:rsidR="00ED0231" w:rsidRPr="00E13C73" w:rsidRDefault="00ED0231" w:rsidP="0030653B">
            <w:pPr>
              <w:pStyle w:val="NoSpacing"/>
              <w:tabs>
                <w:tab w:val="left" w:pos="2955"/>
              </w:tabs>
              <w:ind w:firstLine="0"/>
            </w:pPr>
            <w:r>
              <w:t>бетон, авт.В.Канделян</w:t>
            </w:r>
          </w:p>
        </w:tc>
        <w:tc>
          <w:tcPr>
            <w:tcW w:w="1272" w:type="dxa"/>
          </w:tcPr>
          <w:p w:rsidR="00ED0231" w:rsidRPr="00E13C73" w:rsidRDefault="00ED0231" w:rsidP="0030653B">
            <w:pPr>
              <w:pStyle w:val="NoSpacing"/>
              <w:tabs>
                <w:tab w:val="left" w:pos="2955"/>
              </w:tabs>
              <w:ind w:firstLine="0"/>
            </w:pPr>
            <w:r>
              <w:t xml:space="preserve">М </w:t>
            </w:r>
          </w:p>
        </w:tc>
        <w:tc>
          <w:tcPr>
            <w:tcW w:w="1229" w:type="dxa"/>
          </w:tcPr>
          <w:p w:rsidR="00ED0231" w:rsidRPr="00E13C73" w:rsidRDefault="00ED0231" w:rsidP="0030653B">
            <w:pPr>
              <w:pStyle w:val="NoSpacing"/>
              <w:tabs>
                <w:tab w:val="left" w:pos="2955"/>
              </w:tabs>
              <w:ind w:firstLine="0"/>
            </w:pPr>
            <w:r w:rsidRPr="00E13C73">
              <w:t>№</w:t>
            </w:r>
            <w:r>
              <w:t>134</w:t>
            </w:r>
          </w:p>
        </w:tc>
        <w:tc>
          <w:tcPr>
            <w:tcW w:w="2101" w:type="dxa"/>
          </w:tcPr>
          <w:p w:rsidR="00ED0231" w:rsidRDefault="00ED0231" w:rsidP="005071BE">
            <w:pPr>
              <w:pStyle w:val="NoSpacing"/>
              <w:tabs>
                <w:tab w:val="left" w:pos="2955"/>
              </w:tabs>
              <w:ind w:firstLine="0"/>
            </w:pPr>
            <w:r>
              <w:t>с.Шибертуй</w:t>
            </w:r>
          </w:p>
        </w:tc>
      </w:tr>
    </w:tbl>
    <w:p w:rsidR="00ED0231" w:rsidRDefault="00ED0231" w:rsidP="00435519">
      <w:pPr>
        <w:pStyle w:val="NormalWeb"/>
        <w:jc w:val="center"/>
        <w:rPr>
          <w:b/>
          <w:color w:val="000000"/>
        </w:rPr>
      </w:pPr>
    </w:p>
    <w:p w:rsidR="00ED0231" w:rsidRDefault="00ED0231" w:rsidP="00435519">
      <w:pPr>
        <w:pStyle w:val="NormalWeb"/>
        <w:jc w:val="center"/>
        <w:rPr>
          <w:b/>
          <w:color w:val="000000"/>
        </w:rPr>
      </w:pPr>
      <w:r>
        <w:rPr>
          <w:b/>
          <w:color w:val="000000"/>
        </w:rPr>
        <w:t>Памятники архитектуры</w:t>
      </w:r>
    </w:p>
    <w:tbl>
      <w:tblPr>
        <w:tblW w:w="1028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729"/>
        <w:gridCol w:w="1299"/>
        <w:gridCol w:w="947"/>
        <w:gridCol w:w="1272"/>
        <w:gridCol w:w="1229"/>
        <w:gridCol w:w="2130"/>
      </w:tblGrid>
      <w:tr w:rsidR="00ED0231" w:rsidRPr="00E161C3" w:rsidTr="00B87524">
        <w:tc>
          <w:tcPr>
            <w:tcW w:w="675" w:type="dxa"/>
          </w:tcPr>
          <w:p w:rsidR="00ED0231" w:rsidRDefault="00ED0231" w:rsidP="000C6452">
            <w:pPr>
              <w:pStyle w:val="NoSpacing"/>
              <w:tabs>
                <w:tab w:val="left" w:pos="2955"/>
              </w:tabs>
              <w:ind w:firstLine="0"/>
              <w:jc w:val="center"/>
            </w:pPr>
            <w:r>
              <w:t>№ п/п</w:t>
            </w:r>
          </w:p>
        </w:tc>
        <w:tc>
          <w:tcPr>
            <w:tcW w:w="2729" w:type="dxa"/>
          </w:tcPr>
          <w:p w:rsidR="00ED0231" w:rsidRPr="00E13C73" w:rsidRDefault="00ED0231" w:rsidP="000C6452">
            <w:pPr>
              <w:pStyle w:val="NoSpacing"/>
              <w:tabs>
                <w:tab w:val="left" w:pos="2955"/>
              </w:tabs>
              <w:ind w:firstLine="0"/>
              <w:jc w:val="center"/>
            </w:pPr>
            <w:r>
              <w:t>Наименование памятника</w:t>
            </w:r>
          </w:p>
        </w:tc>
        <w:tc>
          <w:tcPr>
            <w:tcW w:w="1299" w:type="dxa"/>
          </w:tcPr>
          <w:p w:rsidR="00ED0231" w:rsidRPr="00E13C73" w:rsidRDefault="00ED0231" w:rsidP="000C6452">
            <w:pPr>
              <w:pStyle w:val="NoSpacing"/>
              <w:tabs>
                <w:tab w:val="left" w:pos="2955"/>
              </w:tabs>
              <w:ind w:firstLine="0"/>
              <w:jc w:val="center"/>
            </w:pPr>
            <w:r>
              <w:t>Датировка памятника</w:t>
            </w:r>
          </w:p>
        </w:tc>
        <w:tc>
          <w:tcPr>
            <w:tcW w:w="947" w:type="dxa"/>
          </w:tcPr>
          <w:p w:rsidR="00ED0231" w:rsidRDefault="00ED0231" w:rsidP="000C6452">
            <w:pPr>
              <w:pStyle w:val="NoSpacing"/>
              <w:tabs>
                <w:tab w:val="left" w:pos="2955"/>
              </w:tabs>
              <w:ind w:firstLine="0"/>
              <w:jc w:val="center"/>
            </w:pPr>
            <w:r>
              <w:t>Мате-риал</w:t>
            </w:r>
          </w:p>
        </w:tc>
        <w:tc>
          <w:tcPr>
            <w:tcW w:w="1272" w:type="dxa"/>
          </w:tcPr>
          <w:p w:rsidR="00ED0231" w:rsidRPr="00E13C73" w:rsidRDefault="00ED0231" w:rsidP="000C6452">
            <w:pPr>
              <w:pStyle w:val="NoSpacing"/>
              <w:tabs>
                <w:tab w:val="left" w:pos="2955"/>
              </w:tabs>
              <w:ind w:firstLine="0"/>
              <w:jc w:val="center"/>
            </w:pPr>
            <w:r>
              <w:t>Категория охраны</w:t>
            </w:r>
          </w:p>
        </w:tc>
        <w:tc>
          <w:tcPr>
            <w:tcW w:w="1229" w:type="dxa"/>
          </w:tcPr>
          <w:p w:rsidR="00ED0231" w:rsidRPr="00E13C73" w:rsidRDefault="00ED0231" w:rsidP="000C6452">
            <w:pPr>
              <w:pStyle w:val="NoSpacing"/>
              <w:tabs>
                <w:tab w:val="left" w:pos="2955"/>
              </w:tabs>
              <w:ind w:firstLine="0"/>
              <w:jc w:val="center"/>
            </w:pPr>
            <w:r>
              <w:t>Документ о приня-тии на охрану</w:t>
            </w:r>
          </w:p>
        </w:tc>
        <w:tc>
          <w:tcPr>
            <w:tcW w:w="2130" w:type="dxa"/>
          </w:tcPr>
          <w:p w:rsidR="00ED0231" w:rsidRDefault="00ED0231" w:rsidP="000C6452">
            <w:pPr>
              <w:pStyle w:val="NoSpacing"/>
              <w:tabs>
                <w:tab w:val="left" w:pos="2955"/>
              </w:tabs>
              <w:ind w:firstLine="0"/>
              <w:jc w:val="center"/>
            </w:pPr>
            <w:r>
              <w:t>Местонахождение памятника</w:t>
            </w:r>
          </w:p>
        </w:tc>
      </w:tr>
      <w:tr w:rsidR="00ED0231" w:rsidRPr="00E161C3" w:rsidTr="00B87524">
        <w:tc>
          <w:tcPr>
            <w:tcW w:w="675" w:type="dxa"/>
          </w:tcPr>
          <w:p w:rsidR="00ED0231" w:rsidRDefault="00ED0231" w:rsidP="000C6452">
            <w:pPr>
              <w:pStyle w:val="NoSpacing"/>
              <w:tabs>
                <w:tab w:val="left" w:pos="2955"/>
              </w:tabs>
              <w:ind w:firstLine="0"/>
              <w:jc w:val="left"/>
            </w:pPr>
            <w:r>
              <w:t>1.</w:t>
            </w:r>
          </w:p>
        </w:tc>
        <w:tc>
          <w:tcPr>
            <w:tcW w:w="2729" w:type="dxa"/>
          </w:tcPr>
          <w:p w:rsidR="00ED0231" w:rsidRPr="00E13C73" w:rsidRDefault="00ED0231" w:rsidP="000C6452">
            <w:pPr>
              <w:pStyle w:val="NoSpacing"/>
              <w:tabs>
                <w:tab w:val="left" w:pos="2955"/>
              </w:tabs>
              <w:ind w:firstLine="0"/>
              <w:jc w:val="left"/>
            </w:pPr>
            <w:r>
              <w:t>Здание церкви</w:t>
            </w:r>
          </w:p>
        </w:tc>
        <w:tc>
          <w:tcPr>
            <w:tcW w:w="1299" w:type="dxa"/>
          </w:tcPr>
          <w:p w:rsidR="00ED0231" w:rsidRPr="00E13C73" w:rsidRDefault="00ED0231" w:rsidP="000C6452">
            <w:pPr>
              <w:pStyle w:val="NoSpacing"/>
              <w:tabs>
                <w:tab w:val="left" w:pos="2955"/>
              </w:tabs>
              <w:ind w:firstLine="0"/>
            </w:pPr>
            <w:r>
              <w:t>кон.</w:t>
            </w:r>
            <w:r>
              <w:rPr>
                <w:lang w:val="en-US"/>
              </w:rPr>
              <w:t>XIX</w:t>
            </w:r>
            <w:r w:rsidRPr="00052A38">
              <w:t xml:space="preserve"> - </w:t>
            </w:r>
            <w:r>
              <w:t>нач.</w:t>
            </w:r>
            <w:r>
              <w:rPr>
                <w:lang w:val="en-US"/>
              </w:rPr>
              <w:t>XX</w:t>
            </w:r>
            <w:r>
              <w:t>вв.</w:t>
            </w:r>
          </w:p>
        </w:tc>
        <w:tc>
          <w:tcPr>
            <w:tcW w:w="947" w:type="dxa"/>
          </w:tcPr>
          <w:p w:rsidR="00ED0231" w:rsidRPr="00E13C73" w:rsidRDefault="00ED0231" w:rsidP="000C6452">
            <w:pPr>
              <w:pStyle w:val="NoSpacing"/>
              <w:tabs>
                <w:tab w:val="left" w:pos="2955"/>
              </w:tabs>
              <w:ind w:firstLine="0"/>
            </w:pPr>
            <w:r>
              <w:t xml:space="preserve">Дерево </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435519">
            <w:pPr>
              <w:pStyle w:val="NoSpacing"/>
              <w:tabs>
                <w:tab w:val="left" w:pos="2955"/>
              </w:tabs>
              <w:ind w:firstLine="0"/>
            </w:pPr>
            <w:r w:rsidRPr="00E13C73">
              <w:t xml:space="preserve">№ </w:t>
            </w:r>
            <w:r>
              <w:t>242</w:t>
            </w:r>
          </w:p>
        </w:tc>
        <w:tc>
          <w:tcPr>
            <w:tcW w:w="2130" w:type="dxa"/>
          </w:tcPr>
          <w:p w:rsidR="00ED0231" w:rsidRPr="00E13C73" w:rsidRDefault="00ED0231" w:rsidP="00986EA7">
            <w:pPr>
              <w:pStyle w:val="NoSpacing"/>
              <w:tabs>
                <w:tab w:val="left" w:pos="2955"/>
              </w:tabs>
              <w:ind w:firstLine="0"/>
            </w:pPr>
            <w:r>
              <w:t>с.Буй</w:t>
            </w:r>
          </w:p>
        </w:tc>
      </w:tr>
      <w:tr w:rsidR="00ED0231" w:rsidRPr="00E161C3" w:rsidTr="00B87524">
        <w:tc>
          <w:tcPr>
            <w:tcW w:w="675" w:type="dxa"/>
          </w:tcPr>
          <w:p w:rsidR="00ED0231" w:rsidRDefault="00ED0231" w:rsidP="000C6452">
            <w:pPr>
              <w:pStyle w:val="NoSpacing"/>
              <w:tabs>
                <w:tab w:val="left" w:pos="2955"/>
              </w:tabs>
              <w:ind w:firstLine="0"/>
              <w:jc w:val="left"/>
            </w:pPr>
            <w:r>
              <w:t>2.</w:t>
            </w:r>
          </w:p>
        </w:tc>
        <w:tc>
          <w:tcPr>
            <w:tcW w:w="2729" w:type="dxa"/>
          </w:tcPr>
          <w:p w:rsidR="00ED0231" w:rsidRPr="00E13C73" w:rsidRDefault="00ED0231" w:rsidP="000C6452">
            <w:pPr>
              <w:pStyle w:val="NoSpacing"/>
              <w:tabs>
                <w:tab w:val="left" w:pos="2955"/>
              </w:tabs>
              <w:ind w:firstLine="0"/>
              <w:jc w:val="left"/>
            </w:pPr>
            <w:r>
              <w:t>Здание церкви</w:t>
            </w:r>
          </w:p>
        </w:tc>
        <w:tc>
          <w:tcPr>
            <w:tcW w:w="1299" w:type="dxa"/>
          </w:tcPr>
          <w:p w:rsidR="00ED0231" w:rsidRPr="00435519" w:rsidRDefault="00ED0231" w:rsidP="000C6452">
            <w:pPr>
              <w:pStyle w:val="NoSpacing"/>
              <w:tabs>
                <w:tab w:val="left" w:pos="2955"/>
              </w:tabs>
              <w:ind w:firstLine="0"/>
            </w:pPr>
            <w:r>
              <w:t>кон.</w:t>
            </w:r>
            <w:r>
              <w:rPr>
                <w:lang w:val="en-US"/>
              </w:rPr>
              <w:t>XIX</w:t>
            </w:r>
            <w:r w:rsidRPr="00052A38">
              <w:t xml:space="preserve"> - </w:t>
            </w:r>
            <w:r>
              <w:t>нач.</w:t>
            </w:r>
            <w:r>
              <w:rPr>
                <w:lang w:val="en-US"/>
              </w:rPr>
              <w:t>XX</w:t>
            </w:r>
            <w:r>
              <w:t>вв.</w:t>
            </w:r>
          </w:p>
        </w:tc>
        <w:tc>
          <w:tcPr>
            <w:tcW w:w="947" w:type="dxa"/>
          </w:tcPr>
          <w:p w:rsidR="00ED0231" w:rsidRPr="00E13C73" w:rsidRDefault="00ED0231" w:rsidP="000C6452">
            <w:pPr>
              <w:pStyle w:val="NoSpacing"/>
              <w:tabs>
                <w:tab w:val="left" w:pos="2955"/>
              </w:tabs>
              <w:ind w:firstLine="0"/>
            </w:pPr>
            <w:r>
              <w:t>Дерево</w:t>
            </w:r>
          </w:p>
        </w:tc>
        <w:tc>
          <w:tcPr>
            <w:tcW w:w="1272" w:type="dxa"/>
          </w:tcPr>
          <w:p w:rsidR="00ED0231" w:rsidRPr="00E13C73" w:rsidRDefault="00ED0231" w:rsidP="000C6452">
            <w:pPr>
              <w:pStyle w:val="NoSpacing"/>
              <w:tabs>
                <w:tab w:val="left" w:pos="2955"/>
              </w:tabs>
              <w:ind w:firstLine="0"/>
            </w:pPr>
            <w:r w:rsidRPr="00E13C73">
              <w:t>М</w:t>
            </w:r>
          </w:p>
        </w:tc>
        <w:tc>
          <w:tcPr>
            <w:tcW w:w="1229" w:type="dxa"/>
          </w:tcPr>
          <w:p w:rsidR="00ED0231" w:rsidRPr="00E13C73" w:rsidRDefault="00ED0231" w:rsidP="000C6452">
            <w:pPr>
              <w:pStyle w:val="NoSpacing"/>
              <w:tabs>
                <w:tab w:val="left" w:pos="2955"/>
              </w:tabs>
              <w:ind w:firstLine="0"/>
            </w:pPr>
            <w:r w:rsidRPr="00E13C73">
              <w:t xml:space="preserve">№ </w:t>
            </w:r>
            <w:r>
              <w:t>242</w:t>
            </w:r>
          </w:p>
        </w:tc>
        <w:tc>
          <w:tcPr>
            <w:tcW w:w="2130" w:type="dxa"/>
          </w:tcPr>
          <w:p w:rsidR="00ED0231" w:rsidRPr="00E13C73" w:rsidRDefault="00ED0231" w:rsidP="000C6452">
            <w:pPr>
              <w:pStyle w:val="NoSpacing"/>
              <w:tabs>
                <w:tab w:val="left" w:pos="2955"/>
              </w:tabs>
              <w:ind w:firstLine="0"/>
            </w:pPr>
            <w:r>
              <w:t>с.В.Мангиртуй</w:t>
            </w:r>
          </w:p>
        </w:tc>
      </w:tr>
    </w:tbl>
    <w:p w:rsidR="00ED0231" w:rsidRDefault="00ED0231" w:rsidP="00B87524">
      <w:pPr>
        <w:pStyle w:val="NormalWeb"/>
        <w:spacing w:before="0" w:beforeAutospacing="0" w:after="0" w:afterAutospacing="0" w:line="276" w:lineRule="auto"/>
        <w:jc w:val="both"/>
        <w:rPr>
          <w:color w:val="000000"/>
        </w:rPr>
      </w:pPr>
      <w:r>
        <w:rPr>
          <w:color w:val="000000"/>
        </w:rPr>
        <w:t>Примечания:</w:t>
      </w:r>
    </w:p>
    <w:p w:rsidR="00ED0231" w:rsidRDefault="00ED0231" w:rsidP="00B87524">
      <w:pPr>
        <w:pStyle w:val="NormalWeb"/>
        <w:spacing w:before="0" w:beforeAutospacing="0" w:after="0" w:afterAutospacing="0" w:line="276" w:lineRule="auto"/>
        <w:jc w:val="both"/>
        <w:rPr>
          <w:color w:val="000000"/>
        </w:rPr>
      </w:pPr>
      <w:r>
        <w:rPr>
          <w:color w:val="000000"/>
        </w:rPr>
        <w:t>Категория охраны: М – местная (Республики Бурятия)</w:t>
      </w:r>
    </w:p>
    <w:p w:rsidR="00ED0231" w:rsidRDefault="00ED0231" w:rsidP="00B87524">
      <w:pPr>
        <w:pStyle w:val="NormalWeb"/>
        <w:spacing w:before="0" w:beforeAutospacing="0" w:after="0" w:afterAutospacing="0" w:line="276" w:lineRule="auto"/>
        <w:jc w:val="both"/>
        <w:rPr>
          <w:color w:val="000000"/>
        </w:rPr>
      </w:pPr>
      <w:r>
        <w:rPr>
          <w:color w:val="000000"/>
        </w:rPr>
        <w:t>Документы о принятии памятников на государственную охрану:</w:t>
      </w:r>
    </w:p>
    <w:p w:rsidR="00ED0231" w:rsidRDefault="00ED0231" w:rsidP="00B87524">
      <w:pPr>
        <w:pStyle w:val="NormalWeb"/>
        <w:spacing w:before="0" w:beforeAutospacing="0" w:after="0" w:afterAutospacing="0" w:line="276" w:lineRule="auto"/>
        <w:jc w:val="both"/>
        <w:rPr>
          <w:color w:val="000000"/>
        </w:rPr>
      </w:pPr>
      <w:r>
        <w:rPr>
          <w:color w:val="000000"/>
        </w:rPr>
        <w:t>№379 – Постановление Совета Министров Бурятской АССР от 29.09.1971</w:t>
      </w:r>
    </w:p>
    <w:p w:rsidR="00ED0231" w:rsidRDefault="00ED0231" w:rsidP="00B87524">
      <w:pPr>
        <w:pStyle w:val="NormalWeb"/>
        <w:spacing w:before="0" w:beforeAutospacing="0" w:after="0" w:afterAutospacing="0" w:line="276" w:lineRule="auto"/>
        <w:jc w:val="both"/>
        <w:rPr>
          <w:color w:val="000000"/>
        </w:rPr>
      </w:pPr>
      <w:r>
        <w:rPr>
          <w:color w:val="000000"/>
        </w:rPr>
        <w:t>№134 - Постановление Совета Министров Бурятской АССР от 26.05.1983</w:t>
      </w:r>
    </w:p>
    <w:p w:rsidR="00ED0231" w:rsidRPr="00B87524" w:rsidRDefault="00ED0231" w:rsidP="00B87524">
      <w:pPr>
        <w:pStyle w:val="NormalWeb"/>
        <w:spacing w:before="0" w:beforeAutospacing="0" w:after="0" w:afterAutospacing="0" w:line="276" w:lineRule="auto"/>
        <w:jc w:val="both"/>
        <w:rPr>
          <w:color w:val="000000"/>
        </w:rPr>
      </w:pPr>
      <w:r>
        <w:rPr>
          <w:color w:val="000000"/>
        </w:rPr>
        <w:t>№242 – Постановление Правительства Республики Бурятия от 09.07.1996</w:t>
      </w:r>
    </w:p>
    <w:p w:rsidR="00ED0231" w:rsidRPr="005640A6" w:rsidRDefault="00ED0231" w:rsidP="005640A6">
      <w:pPr>
        <w:pStyle w:val="NormalWeb"/>
        <w:jc w:val="center"/>
        <w:rPr>
          <w:b/>
          <w:color w:val="000000"/>
        </w:rPr>
      </w:pPr>
      <w:r>
        <w:rPr>
          <w:b/>
          <w:color w:val="000000"/>
        </w:rPr>
        <w:t>4.3. ПЕРЕЧЕНЬ ОСНОВНЫХ ФАКТОРОВ РИСКА ВОЗНИКНОВЕНИЯ ЧРЕЗВЫЧАЙНЫХ СИТУАЦИЙ ПРИРОДНОГО И ТЕХНОГЕННОГО ХАРАКТЕРА</w:t>
      </w:r>
    </w:p>
    <w:p w:rsidR="00ED0231" w:rsidRPr="0070213E" w:rsidRDefault="00ED0231" w:rsidP="003F2566">
      <w:pPr>
        <w:shd w:val="clear" w:color="auto" w:fill="FFFFFF"/>
        <w:spacing w:after="0"/>
        <w:ind w:left="14" w:right="11" w:firstLine="706"/>
        <w:jc w:val="both"/>
        <w:rPr>
          <w:rFonts w:ascii="Times New Roman" w:hAnsi="Times New Roman"/>
          <w:sz w:val="24"/>
          <w:szCs w:val="24"/>
        </w:rPr>
      </w:pPr>
      <w:r w:rsidRPr="0070213E">
        <w:rPr>
          <w:rFonts w:ascii="Times New Roman" w:hAnsi="Times New Roman"/>
          <w:sz w:val="24"/>
          <w:szCs w:val="24"/>
        </w:rPr>
        <w:t xml:space="preserve">Территории, имеющие </w:t>
      </w:r>
      <w:r w:rsidRPr="0070213E">
        <w:rPr>
          <w:rFonts w:ascii="Times New Roman" w:hAnsi="Times New Roman"/>
          <w:b/>
          <w:sz w:val="24"/>
          <w:szCs w:val="24"/>
        </w:rPr>
        <w:t>природные</w:t>
      </w:r>
      <w:r w:rsidRPr="0070213E">
        <w:rPr>
          <w:rFonts w:ascii="Times New Roman" w:hAnsi="Times New Roman"/>
          <w:sz w:val="24"/>
          <w:szCs w:val="24"/>
        </w:rPr>
        <w:t xml:space="preserve"> источники возникновения чрезвычайных ситуаций, включают:</w:t>
      </w:r>
    </w:p>
    <w:p w:rsidR="00ED0231" w:rsidRPr="0070213E" w:rsidRDefault="00ED0231" w:rsidP="00AB4BDF">
      <w:pPr>
        <w:numPr>
          <w:ilvl w:val="0"/>
          <w:numId w:val="14"/>
        </w:numPr>
        <w:shd w:val="clear" w:color="auto" w:fill="FFFFFF"/>
        <w:spacing w:after="0"/>
        <w:ind w:right="11"/>
        <w:jc w:val="both"/>
        <w:rPr>
          <w:rFonts w:ascii="Times New Roman" w:hAnsi="Times New Roman"/>
          <w:sz w:val="24"/>
          <w:szCs w:val="24"/>
        </w:rPr>
      </w:pPr>
      <w:r w:rsidRPr="0070213E">
        <w:rPr>
          <w:rFonts w:ascii="Times New Roman" w:hAnsi="Times New Roman"/>
          <w:sz w:val="24"/>
          <w:szCs w:val="24"/>
        </w:rPr>
        <w:t>Территории, подверженные затоплению и наводнениям (в районе в зону затопления 1% паводком от р.</w:t>
      </w:r>
      <w:r>
        <w:rPr>
          <w:rFonts w:ascii="Times New Roman" w:hAnsi="Times New Roman"/>
          <w:sz w:val="24"/>
          <w:szCs w:val="24"/>
        </w:rPr>
        <w:t>Ока</w:t>
      </w:r>
      <w:r w:rsidRPr="0070213E">
        <w:rPr>
          <w:rFonts w:ascii="Times New Roman" w:hAnsi="Times New Roman"/>
          <w:sz w:val="24"/>
          <w:szCs w:val="24"/>
        </w:rPr>
        <w:t xml:space="preserve"> попадают села </w:t>
      </w:r>
      <w:r>
        <w:rPr>
          <w:rFonts w:ascii="Times New Roman" w:hAnsi="Times New Roman"/>
          <w:sz w:val="24"/>
          <w:szCs w:val="24"/>
        </w:rPr>
        <w:t>Алаг-Шулун</w:t>
      </w:r>
      <w:r w:rsidRPr="0070213E">
        <w:rPr>
          <w:rFonts w:ascii="Times New Roman" w:hAnsi="Times New Roman"/>
          <w:sz w:val="24"/>
          <w:szCs w:val="24"/>
        </w:rPr>
        <w:t xml:space="preserve">, </w:t>
      </w:r>
      <w:r>
        <w:rPr>
          <w:rFonts w:ascii="Times New Roman" w:hAnsi="Times New Roman"/>
          <w:sz w:val="24"/>
          <w:szCs w:val="24"/>
        </w:rPr>
        <w:t>Хужир</w:t>
      </w:r>
      <w:r w:rsidRPr="0070213E">
        <w:rPr>
          <w:rFonts w:ascii="Times New Roman" w:hAnsi="Times New Roman"/>
          <w:sz w:val="24"/>
          <w:szCs w:val="24"/>
        </w:rPr>
        <w:t xml:space="preserve">, </w:t>
      </w:r>
      <w:r>
        <w:rPr>
          <w:rFonts w:ascii="Times New Roman" w:hAnsi="Times New Roman"/>
          <w:sz w:val="24"/>
          <w:szCs w:val="24"/>
        </w:rPr>
        <w:t>Саяны</w:t>
      </w:r>
      <w:r w:rsidRPr="0070213E">
        <w:rPr>
          <w:rFonts w:ascii="Times New Roman" w:hAnsi="Times New Roman"/>
          <w:sz w:val="24"/>
          <w:szCs w:val="24"/>
        </w:rPr>
        <w:t xml:space="preserve">, </w:t>
      </w:r>
      <w:r>
        <w:rPr>
          <w:rFonts w:ascii="Times New Roman" w:hAnsi="Times New Roman"/>
          <w:sz w:val="24"/>
          <w:szCs w:val="24"/>
        </w:rPr>
        <w:t>Хара-Хужир</w:t>
      </w:r>
      <w:r w:rsidRPr="0070213E">
        <w:rPr>
          <w:rFonts w:ascii="Times New Roman" w:hAnsi="Times New Roman"/>
          <w:sz w:val="24"/>
          <w:szCs w:val="24"/>
        </w:rPr>
        <w:t xml:space="preserve">, </w:t>
      </w:r>
      <w:r>
        <w:rPr>
          <w:rFonts w:ascii="Times New Roman" w:hAnsi="Times New Roman"/>
          <w:sz w:val="24"/>
          <w:szCs w:val="24"/>
        </w:rPr>
        <w:t>Орлик</w:t>
      </w:r>
      <w:r w:rsidRPr="0070213E">
        <w:rPr>
          <w:rFonts w:ascii="Times New Roman" w:hAnsi="Times New Roman"/>
          <w:sz w:val="24"/>
          <w:szCs w:val="24"/>
        </w:rPr>
        <w:t>, С</w:t>
      </w:r>
      <w:r>
        <w:rPr>
          <w:rFonts w:ascii="Times New Roman" w:hAnsi="Times New Roman"/>
          <w:sz w:val="24"/>
          <w:szCs w:val="24"/>
        </w:rPr>
        <w:t>орок</w:t>
      </w:r>
      <w:r w:rsidRPr="0070213E">
        <w:rPr>
          <w:rFonts w:ascii="Times New Roman" w:hAnsi="Times New Roman"/>
          <w:sz w:val="24"/>
          <w:szCs w:val="24"/>
        </w:rPr>
        <w:t>)</w:t>
      </w:r>
    </w:p>
    <w:p w:rsidR="00ED0231" w:rsidRPr="00A05978" w:rsidRDefault="00ED0231" w:rsidP="00AB4BDF">
      <w:pPr>
        <w:numPr>
          <w:ilvl w:val="0"/>
          <w:numId w:val="13"/>
        </w:numPr>
        <w:shd w:val="clear" w:color="auto" w:fill="FFFFFF"/>
        <w:spacing w:after="0"/>
        <w:ind w:right="11"/>
        <w:jc w:val="both"/>
        <w:rPr>
          <w:rFonts w:ascii="Times New Roman" w:hAnsi="Times New Roman"/>
          <w:sz w:val="24"/>
          <w:szCs w:val="24"/>
        </w:rPr>
      </w:pPr>
      <w:r w:rsidRPr="0070213E">
        <w:rPr>
          <w:rFonts w:ascii="Times New Roman" w:hAnsi="Times New Roman"/>
          <w:sz w:val="24"/>
          <w:szCs w:val="24"/>
        </w:rPr>
        <w:t>Наиболее опасные в сейсмическом отношении районы, с распределением э</w:t>
      </w:r>
      <w:r w:rsidRPr="0070213E">
        <w:rPr>
          <w:rFonts w:ascii="Times New Roman" w:hAnsi="Times New Roman"/>
          <w:spacing w:val="-3"/>
          <w:sz w:val="24"/>
          <w:szCs w:val="24"/>
        </w:rPr>
        <w:t xml:space="preserve">пицентров </w:t>
      </w:r>
      <w:r w:rsidRPr="0070213E">
        <w:rPr>
          <w:rFonts w:ascii="Times New Roman" w:hAnsi="Times New Roman"/>
          <w:spacing w:val="-2"/>
          <w:sz w:val="24"/>
          <w:szCs w:val="24"/>
        </w:rPr>
        <w:t>зарегистрированных</w:t>
      </w:r>
      <w:r w:rsidRPr="0070213E">
        <w:rPr>
          <w:rFonts w:ascii="Times New Roman" w:hAnsi="Times New Roman"/>
          <w:sz w:val="24"/>
          <w:szCs w:val="24"/>
        </w:rPr>
        <w:t xml:space="preserve"> </w:t>
      </w:r>
      <w:r w:rsidRPr="0070213E">
        <w:rPr>
          <w:rFonts w:ascii="Times New Roman" w:hAnsi="Times New Roman"/>
          <w:spacing w:val="-2"/>
          <w:sz w:val="24"/>
          <w:szCs w:val="24"/>
        </w:rPr>
        <w:t>сильных</w:t>
      </w:r>
      <w:r w:rsidRPr="0070213E">
        <w:rPr>
          <w:rFonts w:ascii="Times New Roman" w:hAnsi="Times New Roman"/>
          <w:sz w:val="24"/>
          <w:szCs w:val="24"/>
        </w:rPr>
        <w:t xml:space="preserve"> </w:t>
      </w:r>
      <w:r w:rsidRPr="0070213E">
        <w:rPr>
          <w:rFonts w:ascii="Times New Roman" w:hAnsi="Times New Roman"/>
          <w:spacing w:val="-3"/>
          <w:sz w:val="24"/>
          <w:szCs w:val="24"/>
        </w:rPr>
        <w:t>землетрясений;</w:t>
      </w:r>
    </w:p>
    <w:p w:rsidR="00ED0231" w:rsidRDefault="00ED0231" w:rsidP="003F2566">
      <w:pPr>
        <w:pStyle w:val="textn"/>
        <w:ind w:left="360"/>
        <w:jc w:val="center"/>
        <w:rPr>
          <w:rFonts w:ascii="Arial" w:hAnsi="Arial" w:cs="Arial"/>
          <w:sz w:val="18"/>
          <w:szCs w:val="18"/>
        </w:rPr>
      </w:pPr>
      <w:r>
        <w:rPr>
          <w:rFonts w:ascii="Arial" w:hAnsi="Arial" w:cs="Arial"/>
          <w:b/>
          <w:bCs/>
          <w:sz w:val="18"/>
          <w:szCs w:val="18"/>
        </w:rPr>
        <w:t>СПИСОК НАСЕЛЕННЫХ ПУНКТОВ СССР,</w:t>
      </w:r>
    </w:p>
    <w:p w:rsidR="00ED0231" w:rsidRDefault="00ED0231" w:rsidP="003F2566">
      <w:pPr>
        <w:pStyle w:val="textn"/>
        <w:ind w:left="360"/>
        <w:jc w:val="center"/>
        <w:rPr>
          <w:rFonts w:ascii="Arial" w:hAnsi="Arial" w:cs="Arial"/>
          <w:sz w:val="18"/>
          <w:szCs w:val="18"/>
        </w:rPr>
      </w:pPr>
      <w:r>
        <w:rPr>
          <w:rFonts w:ascii="Arial" w:hAnsi="Arial" w:cs="Arial"/>
          <w:b/>
          <w:bCs/>
          <w:sz w:val="18"/>
          <w:szCs w:val="18"/>
        </w:rPr>
        <w:t>РАСПОЛОЖЕННЫХ В СЕЙСМИЧЕСКИХ РАЙОНАХ, С УКАЗАНИЕМ ПРИНЯТОЙ ДЛЯ НИХ СЕЙСМИЧНОСТИ В БАЛЛАХ И ПОВТОРЯЕМОСТИ СЕЙСМИЧЕСКОГО ВОЗДЕЙСТВИЯ</w:t>
      </w:r>
    </w:p>
    <w:p w:rsidR="00ED0231" w:rsidRDefault="00ED0231" w:rsidP="003F2566">
      <w:pPr>
        <w:pStyle w:val="textn"/>
        <w:ind w:left="360"/>
        <w:rPr>
          <w:rFonts w:ascii="Arial" w:hAnsi="Arial" w:cs="Arial"/>
          <w:sz w:val="18"/>
          <w:szCs w:val="18"/>
        </w:rPr>
      </w:pPr>
      <w:r>
        <w:rPr>
          <w:rFonts w:ascii="Arial" w:hAnsi="Arial" w:cs="Arial"/>
          <w:sz w:val="18"/>
          <w:szCs w:val="18"/>
        </w:rPr>
        <w:t>Пункты с сейсмичностью 9 баллов, находящиеся в зонах возможного возникновения очагов землетрясений (зонах ВОЗ) с магнитудами 7,1 и более, отмечены знаком *) у цифры. Землетрясения с такими магнитудами могут вызвать на поверхности земли остаточные деформации, разрушения типа обвалов, оползней, селей, а также сейсмические воздействия интенсивностью свыше 9 баллов.</w:t>
      </w:r>
    </w:p>
    <w:p w:rsidR="00ED0231" w:rsidRDefault="00ED0231" w:rsidP="003F2566">
      <w:pPr>
        <w:pStyle w:val="textn"/>
        <w:ind w:left="360"/>
        <w:rPr>
          <w:rFonts w:ascii="Arial" w:hAnsi="Arial" w:cs="Arial"/>
          <w:sz w:val="18"/>
          <w:szCs w:val="18"/>
        </w:rPr>
      </w:pPr>
      <w:r>
        <w:rPr>
          <w:rFonts w:ascii="Arial" w:hAnsi="Arial" w:cs="Arial"/>
          <w:sz w:val="18"/>
          <w:szCs w:val="18"/>
        </w:rPr>
        <w:t>В случае, если работы по сейсмическому микрорайонированию проведены и соответствующие карты имеются в госстроях союзных республик, пункт отмечен знаком *) у его названия. Этим же знаком отмечены пункты, для которых в госстроях союзных республик имеются данные о грунтовых условиях и другие сведения, необходимые для учета при определении сейсмичности.</w:t>
      </w:r>
    </w:p>
    <w:tbl>
      <w:tblPr>
        <w:tblW w:w="0" w:type="auto"/>
        <w:tblCellSpacing w:w="15" w:type="dxa"/>
        <w:tblCellMar>
          <w:top w:w="15" w:type="dxa"/>
          <w:left w:w="15" w:type="dxa"/>
          <w:bottom w:w="15" w:type="dxa"/>
          <w:right w:w="15" w:type="dxa"/>
        </w:tblCellMar>
        <w:tblLook w:val="00A0"/>
      </w:tblPr>
      <w:tblGrid>
        <w:gridCol w:w="4298"/>
        <w:gridCol w:w="455"/>
        <w:gridCol w:w="1830"/>
      </w:tblGrid>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Балакта</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Баянгол (Окинский р-н)</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Ботогол</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Орлик</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Синца</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Сорок</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Усть-Боксон</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Хара-Хужир</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Хойто-Гол</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9</w:t>
            </w:r>
            <w:r w:rsidRPr="0095597C">
              <w:rPr>
                <w:rFonts w:ascii="Arial" w:hAnsi="Arial" w:cs="Arial"/>
                <w:sz w:val="18"/>
                <w:szCs w:val="18"/>
                <w:vertAlign w:val="subscript"/>
              </w:rPr>
              <w:t>2</w:t>
            </w:r>
            <w:r w:rsidRPr="0095597C">
              <w:rPr>
                <w:rFonts w:ascii="Arial" w:hAnsi="Arial" w:cs="Arial"/>
                <w:sz w:val="18"/>
                <w:szCs w:val="18"/>
              </w:rPr>
              <w:t>*)</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Хурга</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Шаснур</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r w:rsidR="00ED0231" w:rsidRPr="0095597C" w:rsidTr="000C6452">
        <w:trPr>
          <w:tblCellSpacing w:w="15" w:type="dxa"/>
        </w:trPr>
        <w:tc>
          <w:tcPr>
            <w:tcW w:w="4253"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Хужир</w:t>
            </w:r>
          </w:p>
        </w:tc>
        <w:tc>
          <w:tcPr>
            <w:tcW w:w="42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jc w:val="center"/>
              <w:rPr>
                <w:rFonts w:ascii="Arial" w:hAnsi="Arial" w:cs="Arial"/>
                <w:sz w:val="18"/>
                <w:szCs w:val="18"/>
              </w:rPr>
            </w:pPr>
            <w:r w:rsidRPr="0095597C">
              <w:rPr>
                <w:rFonts w:ascii="Arial" w:hAnsi="Arial" w:cs="Arial"/>
                <w:sz w:val="18"/>
                <w:szCs w:val="18"/>
              </w:rPr>
              <w:t>-</w:t>
            </w:r>
          </w:p>
        </w:tc>
        <w:tc>
          <w:tcPr>
            <w:tcW w:w="1785" w:type="dxa"/>
            <w:tcMar>
              <w:top w:w="0" w:type="dxa"/>
              <w:left w:w="40" w:type="dxa"/>
              <w:bottom w:w="0" w:type="dxa"/>
              <w:right w:w="40" w:type="dxa"/>
            </w:tcMar>
          </w:tcPr>
          <w:p w:rsidR="00ED0231" w:rsidRPr="0095597C" w:rsidRDefault="00ED0231" w:rsidP="000C6452">
            <w:pPr>
              <w:spacing w:before="100" w:beforeAutospacing="1" w:after="100" w:afterAutospacing="1" w:line="240" w:lineRule="auto"/>
              <w:rPr>
                <w:rFonts w:ascii="Arial" w:hAnsi="Arial" w:cs="Arial"/>
                <w:sz w:val="18"/>
                <w:szCs w:val="18"/>
              </w:rPr>
            </w:pPr>
            <w:r w:rsidRPr="0095597C">
              <w:rPr>
                <w:rFonts w:ascii="Arial" w:hAnsi="Arial" w:cs="Arial"/>
                <w:sz w:val="18"/>
                <w:szCs w:val="18"/>
              </w:rPr>
              <w:t>8</w:t>
            </w:r>
            <w:r w:rsidRPr="0095597C">
              <w:rPr>
                <w:rFonts w:ascii="Arial" w:hAnsi="Arial" w:cs="Arial"/>
                <w:sz w:val="18"/>
                <w:szCs w:val="18"/>
                <w:vertAlign w:val="subscript"/>
              </w:rPr>
              <w:t>2</w:t>
            </w:r>
          </w:p>
        </w:tc>
      </w:tr>
    </w:tbl>
    <w:p w:rsidR="00ED0231" w:rsidRPr="0070213E" w:rsidRDefault="00ED0231" w:rsidP="003F2566">
      <w:pPr>
        <w:shd w:val="clear" w:color="auto" w:fill="FFFFFF"/>
        <w:spacing w:after="0"/>
        <w:ind w:right="11"/>
        <w:jc w:val="both"/>
        <w:rPr>
          <w:rFonts w:ascii="Times New Roman" w:hAnsi="Times New Roman"/>
          <w:sz w:val="24"/>
          <w:szCs w:val="24"/>
        </w:rPr>
      </w:pPr>
    </w:p>
    <w:p w:rsidR="00ED0231" w:rsidRPr="0070213E" w:rsidRDefault="00ED0231" w:rsidP="00AB4BDF">
      <w:pPr>
        <w:numPr>
          <w:ilvl w:val="0"/>
          <w:numId w:val="13"/>
        </w:numPr>
        <w:shd w:val="clear" w:color="auto" w:fill="FFFFFF"/>
        <w:spacing w:after="0"/>
        <w:ind w:right="11"/>
        <w:jc w:val="both"/>
        <w:rPr>
          <w:rFonts w:ascii="Times New Roman" w:hAnsi="Times New Roman"/>
          <w:sz w:val="24"/>
          <w:szCs w:val="24"/>
        </w:rPr>
      </w:pPr>
      <w:r w:rsidRPr="0070213E">
        <w:rPr>
          <w:rFonts w:ascii="Times New Roman" w:hAnsi="Times New Roman"/>
          <w:sz w:val="24"/>
          <w:szCs w:val="24"/>
        </w:rPr>
        <w:t>Территории, подверженные наледям (села</w:t>
      </w:r>
      <w:r>
        <w:rPr>
          <w:rFonts w:ascii="Times New Roman" w:hAnsi="Times New Roman"/>
          <w:sz w:val="24"/>
          <w:szCs w:val="24"/>
        </w:rPr>
        <w:t xml:space="preserve"> </w:t>
      </w:r>
      <w:r w:rsidRPr="0070213E">
        <w:rPr>
          <w:rFonts w:ascii="Times New Roman" w:hAnsi="Times New Roman"/>
          <w:sz w:val="24"/>
          <w:szCs w:val="24"/>
        </w:rPr>
        <w:t>)</w:t>
      </w:r>
    </w:p>
    <w:p w:rsidR="00ED0231" w:rsidRPr="00C040C4" w:rsidRDefault="00ED0231" w:rsidP="003F2566">
      <w:pPr>
        <w:pStyle w:val="BodyText3"/>
        <w:spacing w:after="0" w:line="360" w:lineRule="auto"/>
        <w:ind w:firstLine="708"/>
        <w:jc w:val="both"/>
        <w:rPr>
          <w:rFonts w:ascii="Times New Roman" w:hAnsi="Times New Roman"/>
          <w:sz w:val="24"/>
          <w:szCs w:val="24"/>
        </w:rPr>
      </w:pPr>
      <w:r w:rsidRPr="00C040C4">
        <w:rPr>
          <w:rFonts w:ascii="Times New Roman" w:hAnsi="Times New Roman"/>
          <w:sz w:val="24"/>
          <w:szCs w:val="24"/>
        </w:rPr>
        <w:t xml:space="preserve">Территории, имеющие </w:t>
      </w:r>
      <w:r w:rsidRPr="00C040C4">
        <w:rPr>
          <w:rFonts w:ascii="Times New Roman" w:hAnsi="Times New Roman"/>
          <w:b/>
          <w:sz w:val="24"/>
          <w:szCs w:val="24"/>
        </w:rPr>
        <w:t>техногенные</w:t>
      </w:r>
      <w:r w:rsidRPr="00C040C4">
        <w:rPr>
          <w:rFonts w:ascii="Times New Roman" w:hAnsi="Times New Roman"/>
          <w:sz w:val="24"/>
          <w:szCs w:val="24"/>
        </w:rPr>
        <w:t xml:space="preserve"> источники возникновения чрезвычайных ситуаций, включают:</w:t>
      </w:r>
    </w:p>
    <w:p w:rsidR="00ED0231" w:rsidRPr="00766855" w:rsidRDefault="00ED0231" w:rsidP="00AB4BDF">
      <w:pPr>
        <w:pStyle w:val="BodyTextIndent"/>
        <w:numPr>
          <w:ilvl w:val="0"/>
          <w:numId w:val="13"/>
        </w:numPr>
        <w:autoSpaceDE w:val="0"/>
        <w:autoSpaceDN w:val="0"/>
        <w:adjustRightInd w:val="0"/>
        <w:spacing w:after="0" w:line="360" w:lineRule="auto"/>
        <w:ind w:right="-28"/>
        <w:jc w:val="both"/>
        <w:rPr>
          <w:b/>
        </w:rPr>
      </w:pPr>
      <w:r w:rsidRPr="00766855">
        <w:t xml:space="preserve">Территории размещения взрыво-пожароопасных объектов, с категорией опасности от </w:t>
      </w:r>
      <w:r w:rsidRPr="00766855">
        <w:rPr>
          <w:lang w:val="en-US"/>
        </w:rPr>
        <w:t>II</w:t>
      </w:r>
      <w:r w:rsidRPr="00766855">
        <w:t xml:space="preserve"> до  </w:t>
      </w:r>
      <w:r w:rsidRPr="00766855">
        <w:rPr>
          <w:lang w:val="en-US"/>
        </w:rPr>
        <w:t>IV</w:t>
      </w:r>
      <w:r w:rsidRPr="00766855">
        <w:t xml:space="preserve">  (склады взрывчатых материалов, ГСМ, топливно-заправочные пункты, автогазозаправочные станции)</w:t>
      </w:r>
    </w:p>
    <w:p w:rsidR="00ED0231" w:rsidRPr="00766855" w:rsidRDefault="00ED0231" w:rsidP="00AB4BDF">
      <w:pPr>
        <w:pStyle w:val="BodyTextIndent"/>
        <w:numPr>
          <w:ilvl w:val="0"/>
          <w:numId w:val="13"/>
        </w:numPr>
        <w:autoSpaceDE w:val="0"/>
        <w:autoSpaceDN w:val="0"/>
        <w:adjustRightInd w:val="0"/>
        <w:spacing w:after="0" w:line="360" w:lineRule="auto"/>
        <w:ind w:right="-28"/>
        <w:jc w:val="both"/>
        <w:rPr>
          <w:b/>
        </w:rPr>
      </w:pPr>
      <w:r w:rsidRPr="00766855">
        <w:t xml:space="preserve">Территории размещения объектов жизнеобеспечения, прежде всего объектов теплоснабжения - котельных, </w:t>
      </w:r>
      <w:r w:rsidRPr="00766855">
        <w:rPr>
          <w:lang w:val="en-US"/>
        </w:rPr>
        <w:t>IV</w:t>
      </w:r>
      <w:r w:rsidRPr="00766855">
        <w:t xml:space="preserve"> класса опасности</w:t>
      </w:r>
    </w:p>
    <w:p w:rsidR="00ED0231" w:rsidRPr="00766855" w:rsidRDefault="00ED0231" w:rsidP="00AB4BDF">
      <w:pPr>
        <w:pStyle w:val="BodyTextIndent"/>
        <w:numPr>
          <w:ilvl w:val="0"/>
          <w:numId w:val="13"/>
        </w:numPr>
        <w:autoSpaceDE w:val="0"/>
        <w:autoSpaceDN w:val="0"/>
        <w:adjustRightInd w:val="0"/>
        <w:spacing w:after="0" w:line="360" w:lineRule="auto"/>
        <w:ind w:right="-28"/>
        <w:jc w:val="both"/>
        <w:rPr>
          <w:b/>
        </w:rPr>
      </w:pPr>
      <w:r w:rsidRPr="00766855">
        <w:t>Территории размещения энергетических объектов: электросетей (до 90% всех нарушений в электроснабжении), а также размещение генерирующих источников и объектов преобразования энергии</w:t>
      </w:r>
      <w:r>
        <w:t>;</w:t>
      </w:r>
    </w:p>
    <w:p w:rsidR="00ED0231" w:rsidRPr="00766855" w:rsidRDefault="00ED0231" w:rsidP="00AB4BDF">
      <w:pPr>
        <w:pStyle w:val="BodyTextIndent"/>
        <w:numPr>
          <w:ilvl w:val="0"/>
          <w:numId w:val="13"/>
        </w:numPr>
        <w:autoSpaceDE w:val="0"/>
        <w:autoSpaceDN w:val="0"/>
        <w:adjustRightInd w:val="0"/>
        <w:spacing w:after="0" w:line="360" w:lineRule="auto"/>
        <w:ind w:right="-28"/>
        <w:jc w:val="both"/>
        <w:rPr>
          <w:b/>
        </w:rPr>
      </w:pPr>
      <w:r w:rsidRPr="00766855">
        <w:t>Территории лесов  - потенциальные территории лесных пожаров</w:t>
      </w:r>
      <w:r>
        <w:t>;</w:t>
      </w:r>
      <w:r w:rsidRPr="00766855">
        <w:t xml:space="preserve"> </w:t>
      </w:r>
    </w:p>
    <w:p w:rsidR="00ED0231" w:rsidRDefault="00ED0231" w:rsidP="00AB4BDF">
      <w:pPr>
        <w:pStyle w:val="BodyTextIndent"/>
        <w:numPr>
          <w:ilvl w:val="0"/>
          <w:numId w:val="13"/>
        </w:numPr>
        <w:autoSpaceDE w:val="0"/>
        <w:autoSpaceDN w:val="0"/>
        <w:adjustRightInd w:val="0"/>
        <w:spacing w:after="0" w:line="360" w:lineRule="auto"/>
        <w:ind w:right="-28"/>
        <w:jc w:val="both"/>
        <w:rPr>
          <w:b/>
        </w:rPr>
      </w:pPr>
      <w:r w:rsidRPr="00766855">
        <w:t xml:space="preserve">Территории размещения объектов транспортной инфраструктуры -  практически   всех видов транспорта.     Вероятность чрезвычайных ситуаций имеется при перевозке взрывоопасных, химически опасных веществ и т.д., при неисправности транспортных средств, при неопытности водителей, при авариях на транспорте и т. д. </w:t>
      </w:r>
      <w:r>
        <w:t>(мост через р., перевал)</w:t>
      </w:r>
    </w:p>
    <w:p w:rsidR="00ED0231" w:rsidRDefault="00ED0231" w:rsidP="00F32C86">
      <w:pPr>
        <w:jc w:val="center"/>
        <w:rPr>
          <w:rFonts w:ascii="Times New Roman" w:hAnsi="Times New Roman"/>
          <w:b/>
          <w:sz w:val="24"/>
          <w:szCs w:val="24"/>
        </w:rPr>
      </w:pPr>
    </w:p>
    <w:p w:rsidR="00ED0231" w:rsidRDefault="00ED0231" w:rsidP="00F32C86">
      <w:pPr>
        <w:jc w:val="center"/>
        <w:rPr>
          <w:rFonts w:ascii="Times New Roman" w:hAnsi="Times New Roman"/>
          <w:b/>
          <w:sz w:val="24"/>
          <w:szCs w:val="24"/>
        </w:rPr>
      </w:pPr>
      <w:r>
        <w:rPr>
          <w:rFonts w:ascii="Times New Roman" w:hAnsi="Times New Roman"/>
          <w:b/>
          <w:sz w:val="24"/>
          <w:szCs w:val="24"/>
        </w:rPr>
        <w:t>5. СОЦИАЛЬНО-ЭКОНОМИЧЕСКАЯ ХАРАКТЕРИСТИКА ОКИНСКОГО РАЙОНА</w:t>
      </w:r>
    </w:p>
    <w:p w:rsidR="00ED0231" w:rsidRDefault="00ED0231" w:rsidP="00F32C86">
      <w:pPr>
        <w:jc w:val="center"/>
        <w:rPr>
          <w:rFonts w:ascii="Times New Roman" w:hAnsi="Times New Roman"/>
          <w:b/>
          <w:sz w:val="24"/>
          <w:szCs w:val="24"/>
        </w:rPr>
      </w:pPr>
      <w:r>
        <w:rPr>
          <w:rFonts w:ascii="Times New Roman" w:hAnsi="Times New Roman"/>
          <w:b/>
          <w:sz w:val="24"/>
          <w:szCs w:val="24"/>
        </w:rPr>
        <w:t>5.1. АНАЛИЗ И ОЦЕНКА ЭКОНОМИЧЕКСОЙ БАЗЫ</w:t>
      </w:r>
    </w:p>
    <w:p w:rsidR="00ED0231" w:rsidRPr="003F2566" w:rsidRDefault="00ED0231" w:rsidP="003F2566">
      <w:pPr>
        <w:jc w:val="center"/>
        <w:rPr>
          <w:b/>
        </w:rPr>
      </w:pPr>
      <w:r>
        <w:rPr>
          <w:rFonts w:ascii="Times New Roman" w:hAnsi="Times New Roman"/>
          <w:b/>
          <w:sz w:val="24"/>
          <w:szCs w:val="24"/>
        </w:rPr>
        <w:t xml:space="preserve">5.1.1. </w:t>
      </w:r>
      <w:r w:rsidRPr="00263BC7">
        <w:rPr>
          <w:rFonts w:ascii="Times New Roman" w:hAnsi="Times New Roman"/>
          <w:b/>
          <w:sz w:val="24"/>
          <w:szCs w:val="24"/>
        </w:rPr>
        <w:t>Промышленность</w:t>
      </w:r>
      <w:r w:rsidRPr="00411ED9">
        <w:rPr>
          <w:rFonts w:ascii="Arial CYR" w:hAnsi="Arial CYR" w:cs="Arial CYR"/>
          <w:b/>
          <w:bCs/>
          <w:sz w:val="20"/>
          <w:szCs w:val="20"/>
        </w:rPr>
        <w:t xml:space="preserve"> </w:t>
      </w:r>
    </w:p>
    <w:p w:rsidR="00ED0231" w:rsidRPr="00F50896" w:rsidRDefault="00ED0231" w:rsidP="00F50896">
      <w:pPr>
        <w:pStyle w:val="ConsPlusNormal"/>
        <w:widowControl/>
        <w:tabs>
          <w:tab w:val="center" w:pos="4947"/>
          <w:tab w:val="left" w:pos="7920"/>
        </w:tabs>
        <w:ind w:firstLine="283"/>
        <w:jc w:val="both"/>
        <w:rPr>
          <w:rFonts w:ascii="Times New Roman" w:hAnsi="Times New Roman" w:cs="Times New Roman"/>
          <w:sz w:val="24"/>
          <w:szCs w:val="24"/>
        </w:rPr>
      </w:pPr>
    </w:p>
    <w:p w:rsidR="00ED0231" w:rsidRPr="00F50896" w:rsidRDefault="00ED0231" w:rsidP="00F50896">
      <w:pPr>
        <w:pStyle w:val="BodyText"/>
        <w:spacing w:line="276" w:lineRule="auto"/>
        <w:ind w:firstLine="283"/>
        <w:jc w:val="both"/>
        <w:rPr>
          <w:rFonts w:ascii="Times New Roman" w:hAnsi="Times New Roman" w:cs="Times New Roman"/>
          <w:bCs/>
          <w:color w:val="000000"/>
          <w:sz w:val="24"/>
          <w:szCs w:val="24"/>
          <w:lang w:val="ru-RU" w:eastAsia="ru-RU"/>
        </w:rPr>
      </w:pPr>
      <w:r w:rsidRPr="00F50896">
        <w:rPr>
          <w:rFonts w:ascii="Times New Roman" w:hAnsi="Times New Roman" w:cs="Times New Roman"/>
          <w:bCs/>
          <w:color w:val="000000"/>
          <w:sz w:val="24"/>
          <w:szCs w:val="24"/>
          <w:lang w:val="ru-RU" w:eastAsia="ru-RU"/>
        </w:rPr>
        <w:t>В структуре промышленного производства района основной объем приходится на пищевую 27,2% и топливную промышленность 42,3%. Легкая промышленность составляет 7,5%, лесная и деревообрабатывающая – 21,5%, полиграфическая 1,5%. Общий объем промышленного производства в 2005 году составил 88,1 млн. руб., за 2006г 104,5 млн.рублей, в 2007 году 153,8 млн.рублей.</w:t>
      </w:r>
    </w:p>
    <w:p w:rsidR="00ED0231" w:rsidRPr="00F50896" w:rsidRDefault="00ED0231" w:rsidP="00F50896">
      <w:pPr>
        <w:spacing w:after="0"/>
        <w:ind w:firstLine="283"/>
        <w:jc w:val="both"/>
        <w:rPr>
          <w:rFonts w:ascii="Times New Roman" w:hAnsi="Times New Roman"/>
          <w:sz w:val="24"/>
          <w:szCs w:val="24"/>
        </w:rPr>
      </w:pPr>
      <w:r w:rsidRPr="00F50896">
        <w:rPr>
          <w:rFonts w:ascii="Times New Roman" w:hAnsi="Times New Roman"/>
          <w:sz w:val="24"/>
          <w:szCs w:val="24"/>
        </w:rPr>
        <w:t xml:space="preserve">Основным предприятием </w:t>
      </w:r>
      <w:r w:rsidRPr="00F50896">
        <w:rPr>
          <w:rFonts w:ascii="Times New Roman" w:hAnsi="Times New Roman"/>
          <w:i/>
          <w:sz w:val="24"/>
          <w:szCs w:val="24"/>
        </w:rPr>
        <w:t>пищевой промышленности</w:t>
      </w:r>
      <w:r w:rsidRPr="00F50896">
        <w:rPr>
          <w:rFonts w:ascii="Times New Roman" w:hAnsi="Times New Roman"/>
          <w:sz w:val="24"/>
          <w:szCs w:val="24"/>
        </w:rPr>
        <w:t xml:space="preserve"> является ООО «Бичурский маслозавод», на долю которого в общем объеме промышленной продукции приходится 22,0%. Вторым по величине производителем является Бичурское РайПО, производящее хлеб, хлебобулочные и кондитерские изделия и безалкогольные напитки</w:t>
      </w:r>
      <w:r>
        <w:rPr>
          <w:rFonts w:ascii="Times New Roman" w:hAnsi="Times New Roman"/>
          <w:sz w:val="24"/>
          <w:szCs w:val="24"/>
        </w:rPr>
        <w:t xml:space="preserve">. </w:t>
      </w:r>
      <w:r w:rsidRPr="00F50896">
        <w:rPr>
          <w:rFonts w:ascii="Times New Roman" w:hAnsi="Times New Roman"/>
          <w:sz w:val="24"/>
          <w:szCs w:val="24"/>
        </w:rPr>
        <w:t>Производством хлеба в районе занимаются Бичурское райпо, ИП Чекина Н.В., ИП Солдатова, ИП  Ткачев, 3 сельскохозяйственных предприятия. Порядка 20%  от потребности хлеба, завозится из города Улан-Удэ.</w:t>
      </w:r>
    </w:p>
    <w:p w:rsidR="00ED0231" w:rsidRPr="00F50896" w:rsidRDefault="00ED0231" w:rsidP="00F50896">
      <w:pPr>
        <w:pStyle w:val="BodyText"/>
        <w:spacing w:line="276" w:lineRule="auto"/>
        <w:ind w:firstLine="283"/>
        <w:jc w:val="both"/>
        <w:rPr>
          <w:rFonts w:ascii="Times New Roman" w:hAnsi="Times New Roman" w:cs="Times New Roman"/>
          <w:bCs/>
          <w:color w:val="000000"/>
          <w:sz w:val="24"/>
          <w:szCs w:val="24"/>
          <w:lang w:val="ru-RU" w:eastAsia="ru-RU"/>
        </w:rPr>
      </w:pPr>
      <w:r w:rsidRPr="00F50896">
        <w:rPr>
          <w:rFonts w:ascii="Times New Roman" w:hAnsi="Times New Roman" w:cs="Times New Roman"/>
          <w:bCs/>
          <w:i/>
          <w:color w:val="000000"/>
          <w:sz w:val="24"/>
          <w:szCs w:val="24"/>
          <w:lang w:val="ru-RU" w:eastAsia="ru-RU"/>
        </w:rPr>
        <w:t xml:space="preserve">Топливная промышленность </w:t>
      </w:r>
      <w:r w:rsidRPr="00F50896">
        <w:rPr>
          <w:rFonts w:ascii="Times New Roman" w:hAnsi="Times New Roman" w:cs="Times New Roman"/>
          <w:bCs/>
          <w:color w:val="000000"/>
          <w:sz w:val="24"/>
          <w:szCs w:val="24"/>
          <w:lang w:val="ru-RU" w:eastAsia="ru-RU"/>
        </w:rPr>
        <w:t>района представлена Окино-Ключёвским угольным разрезом. Вхождение предприятия в 2003 году в состав ООО «Бурятуголь» позволило расширить масштабы его деятельности. Разработанный и действующий инвестиционный проект по развитию угольного разреза позволил улучшить материально-техническую базу предприятия, увеличив при этом объёмы добычи в 2007году в 1,8 раза к уровню 2004 года (150,3 тыс. тонн в 2007 году против 84 тыс. тонн в 2004 году). Объем промышленного производства на данном предприятии в 2005 году составил 46,2 млн. руб., за 2006г 50,1 млн.рублей, в 2007 году 65,2 млн.рублей.</w:t>
      </w:r>
    </w:p>
    <w:p w:rsidR="00ED0231" w:rsidRPr="00F50896" w:rsidRDefault="00ED0231" w:rsidP="00F50896">
      <w:pPr>
        <w:spacing w:after="0"/>
        <w:ind w:firstLine="283"/>
        <w:jc w:val="both"/>
        <w:rPr>
          <w:rFonts w:ascii="Times New Roman" w:hAnsi="Times New Roman"/>
          <w:sz w:val="24"/>
          <w:szCs w:val="24"/>
        </w:rPr>
      </w:pPr>
      <w:r w:rsidRPr="00F50896">
        <w:rPr>
          <w:rFonts w:ascii="Times New Roman" w:hAnsi="Times New Roman"/>
          <w:i/>
          <w:sz w:val="24"/>
          <w:szCs w:val="24"/>
        </w:rPr>
        <w:t xml:space="preserve">Лесная промышленность. </w:t>
      </w:r>
      <w:r w:rsidRPr="00F50896">
        <w:rPr>
          <w:rFonts w:ascii="Times New Roman" w:hAnsi="Times New Roman"/>
          <w:sz w:val="24"/>
          <w:szCs w:val="24"/>
        </w:rPr>
        <w:t xml:space="preserve">В 2005 году объем производства промышленной продукции в данной отрасли составил </w:t>
      </w:r>
      <w:r w:rsidRPr="00F50896">
        <w:rPr>
          <w:rFonts w:ascii="Times New Roman" w:hAnsi="Times New Roman"/>
          <w:snapToGrid w:val="0"/>
          <w:color w:val="000000"/>
          <w:sz w:val="24"/>
          <w:szCs w:val="24"/>
        </w:rPr>
        <w:t xml:space="preserve">6048,2 тыс. руб, в 2006 году 8156,8 т.рублей, в 2007 год 31,7 млн.рублей.  </w:t>
      </w:r>
      <w:r w:rsidRPr="00F50896">
        <w:rPr>
          <w:rFonts w:ascii="Times New Roman" w:hAnsi="Times New Roman"/>
          <w:sz w:val="24"/>
          <w:szCs w:val="24"/>
        </w:rPr>
        <w:t xml:space="preserve">Заготовкой леса в районе занимается на сегодня 5 предприятий и 93 индивидуальных предпринимателей, функционирует более 70 пилорам. </w:t>
      </w:r>
    </w:p>
    <w:p w:rsidR="00ED0231" w:rsidRPr="00F50896" w:rsidRDefault="00ED0231" w:rsidP="00F50896">
      <w:pPr>
        <w:pStyle w:val="BodyText"/>
        <w:spacing w:line="276" w:lineRule="auto"/>
        <w:ind w:firstLine="283"/>
        <w:jc w:val="both"/>
        <w:rPr>
          <w:rFonts w:ascii="Times New Roman" w:hAnsi="Times New Roman" w:cs="Times New Roman"/>
          <w:bCs/>
          <w:snapToGrid w:val="0"/>
          <w:color w:val="000000"/>
          <w:sz w:val="24"/>
          <w:szCs w:val="24"/>
          <w:lang w:val="ru-RU" w:eastAsia="ru-RU"/>
        </w:rPr>
      </w:pPr>
      <w:r w:rsidRPr="00F50896">
        <w:rPr>
          <w:rFonts w:ascii="Times New Roman" w:hAnsi="Times New Roman" w:cs="Times New Roman"/>
          <w:bCs/>
          <w:i/>
          <w:color w:val="000000"/>
          <w:sz w:val="24"/>
          <w:szCs w:val="24"/>
          <w:lang w:val="ru-RU" w:eastAsia="ru-RU"/>
        </w:rPr>
        <w:t>Легкая промышленность</w:t>
      </w:r>
      <w:r w:rsidRPr="00F50896">
        <w:rPr>
          <w:rFonts w:ascii="Times New Roman" w:hAnsi="Times New Roman" w:cs="Times New Roman"/>
          <w:bCs/>
          <w:color w:val="000000"/>
          <w:sz w:val="24"/>
          <w:szCs w:val="24"/>
          <w:lang w:val="ru-RU" w:eastAsia="ru-RU"/>
        </w:rPr>
        <w:t xml:space="preserve"> представлена ПК «Наран». Объем производства в 2005 году составил </w:t>
      </w:r>
      <w:r w:rsidRPr="00F50896">
        <w:rPr>
          <w:rFonts w:ascii="Times New Roman" w:hAnsi="Times New Roman" w:cs="Times New Roman"/>
          <w:bCs/>
          <w:snapToGrid w:val="0"/>
          <w:color w:val="000000"/>
          <w:sz w:val="24"/>
          <w:szCs w:val="24"/>
          <w:lang w:val="ru-RU" w:eastAsia="ru-RU"/>
        </w:rPr>
        <w:t>10713,0 тыс. руб. (55,1тыс. штук швейных изделий)., за 2006г объём производства составил 11200 т.рублей, за 2006г объём производства составил 11607 т.рублей.</w:t>
      </w:r>
    </w:p>
    <w:p w:rsidR="00ED0231" w:rsidRDefault="00ED0231" w:rsidP="00F50896">
      <w:pPr>
        <w:pStyle w:val="BodyText"/>
        <w:spacing w:line="276" w:lineRule="auto"/>
        <w:ind w:firstLine="283"/>
        <w:jc w:val="both"/>
        <w:rPr>
          <w:rFonts w:ascii="Times New Roman" w:hAnsi="Times New Roman" w:cs="Times New Roman"/>
          <w:bCs/>
          <w:snapToGrid w:val="0"/>
          <w:color w:val="000000"/>
          <w:sz w:val="24"/>
          <w:szCs w:val="24"/>
          <w:lang w:val="ru-RU" w:eastAsia="ru-RU"/>
        </w:rPr>
      </w:pPr>
      <w:r w:rsidRPr="00F50896">
        <w:rPr>
          <w:rFonts w:ascii="Times New Roman" w:hAnsi="Times New Roman" w:cs="Times New Roman"/>
          <w:bCs/>
          <w:snapToGrid w:val="0"/>
          <w:color w:val="000000"/>
          <w:sz w:val="24"/>
          <w:szCs w:val="24"/>
          <w:lang w:val="ru-RU" w:eastAsia="ru-RU"/>
        </w:rPr>
        <w:t xml:space="preserve">Объем выполненных работ в 2005 г. в </w:t>
      </w:r>
      <w:r w:rsidRPr="00F50896">
        <w:rPr>
          <w:rFonts w:ascii="Times New Roman" w:hAnsi="Times New Roman" w:cs="Times New Roman"/>
          <w:bCs/>
          <w:i/>
          <w:snapToGrid w:val="0"/>
          <w:color w:val="000000"/>
          <w:sz w:val="24"/>
          <w:szCs w:val="24"/>
          <w:lang w:val="ru-RU" w:eastAsia="ru-RU"/>
        </w:rPr>
        <w:t>полиграфической промышленность</w:t>
      </w:r>
      <w:r w:rsidRPr="00F50896">
        <w:rPr>
          <w:rFonts w:ascii="Times New Roman" w:hAnsi="Times New Roman" w:cs="Times New Roman"/>
          <w:bCs/>
          <w:snapToGrid w:val="0"/>
          <w:color w:val="000000"/>
          <w:sz w:val="24"/>
          <w:szCs w:val="24"/>
          <w:lang w:val="ru-RU" w:eastAsia="ru-RU"/>
        </w:rPr>
        <w:t xml:space="preserve"> составил 1657,1 тыс. руб. (в типографии - 527,0 тыс. руб., в редакции – 1130,1 тыс. руб.)., за 2006г – 1798,9 т.руб ( в типографии 346,0 т.руб, в редакции 1452,9т.рублей), за 2007г – 2334,7 т.руб ( в типографии 450,0 т.руб, в редакции 1884,7т.рублей)</w:t>
      </w:r>
    </w:p>
    <w:p w:rsidR="00ED0231" w:rsidRDefault="00ED0231" w:rsidP="00F50896">
      <w:pPr>
        <w:pStyle w:val="BodyText"/>
        <w:spacing w:line="276" w:lineRule="auto"/>
        <w:ind w:firstLine="283"/>
        <w:jc w:val="both"/>
        <w:rPr>
          <w:rFonts w:ascii="Times New Roman" w:hAnsi="Times New Roman" w:cs="Times New Roman"/>
          <w:bCs/>
          <w:snapToGrid w:val="0"/>
          <w:color w:val="000000"/>
          <w:sz w:val="24"/>
          <w:szCs w:val="24"/>
          <w:lang w:val="ru-RU" w:eastAsia="ru-RU"/>
        </w:rPr>
      </w:pPr>
    </w:p>
    <w:p w:rsidR="00ED0231" w:rsidRDefault="00ED0231" w:rsidP="00F50896">
      <w:pPr>
        <w:pStyle w:val="BodyText"/>
        <w:spacing w:line="276" w:lineRule="auto"/>
        <w:ind w:firstLine="283"/>
        <w:jc w:val="center"/>
        <w:rPr>
          <w:rFonts w:ascii="Times New Roman" w:hAnsi="Times New Roman" w:cs="Times New Roman"/>
          <w:b/>
          <w:bCs/>
          <w:color w:val="000000"/>
          <w:sz w:val="24"/>
          <w:szCs w:val="24"/>
          <w:lang w:val="ru-RU" w:eastAsia="ru-RU"/>
        </w:rPr>
      </w:pPr>
      <w:r w:rsidRPr="00F50896">
        <w:rPr>
          <w:rFonts w:ascii="Times New Roman" w:hAnsi="Times New Roman" w:cs="Times New Roman"/>
          <w:b/>
          <w:bCs/>
          <w:color w:val="000000"/>
          <w:sz w:val="24"/>
          <w:szCs w:val="24"/>
          <w:lang w:val="ru-RU" w:eastAsia="ru-RU"/>
        </w:rPr>
        <w:t>Список промышленных предприятий Бичурского района</w:t>
      </w:r>
    </w:p>
    <w:p w:rsidR="00ED0231" w:rsidRPr="00F50896" w:rsidRDefault="00ED0231" w:rsidP="00F50896">
      <w:pPr>
        <w:pStyle w:val="BodyText"/>
        <w:spacing w:line="276" w:lineRule="auto"/>
        <w:ind w:firstLine="283"/>
        <w:jc w:val="center"/>
        <w:rPr>
          <w:rFonts w:ascii="Times New Roman" w:hAnsi="Times New Roman" w:cs="Times New Roman"/>
          <w:b/>
          <w:bCs/>
          <w:color w:val="000000"/>
          <w:sz w:val="24"/>
          <w:szCs w:val="24"/>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655"/>
      </w:tblGrid>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п/п</w:t>
            </w:r>
          </w:p>
        </w:tc>
        <w:tc>
          <w:tcPr>
            <w:tcW w:w="7655"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Наименование</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p>
        </w:tc>
        <w:tc>
          <w:tcPr>
            <w:tcW w:w="7655" w:type="dxa"/>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Промышленность</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БРОВОИ ПУ «Бичурский маслозавод»</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xml:space="preserve">Окиноключевский угольный разрез </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3.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ЗАО «Бичурская швейная фабрика»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4.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ООО Сибирский лес</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5.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ООО Д. Т. К. (с.Потанино)</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ООО «Мясной двор»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7.</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ООО «Паритет»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p>
        </w:tc>
        <w:tc>
          <w:tcPr>
            <w:tcW w:w="7655" w:type="dxa"/>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Перевозки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8.</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ООО «Родник»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Тюрюханов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10.</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Ульянов А. П.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11.</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Афанасьев М.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12.</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Баранов В.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13.</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Иванов Я.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14.</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Дремин С.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15.</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Афанасьев В.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16.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Сизых Н. (с.Елань)</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17.</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Пальшина В. А. (с.Поселье)</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18.</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Федотов В. Н.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19.</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Архипов И. В.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20.</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Чимитов Б. Р-Д. (с.Шибертуй)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21.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Перелыгин Н. С.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22.</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Гарможапов К. Г. (с.Хонхолой)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23.</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Иванов А. Г.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24.</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Алимасов Ю. И. (с.Потанино)</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p>
        </w:tc>
        <w:tc>
          <w:tcPr>
            <w:tcW w:w="7655" w:type="dxa"/>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Грузоперевозки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25.</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Луговской Ю.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26.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Ефимов М.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27.</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Авдеев Н. 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28.</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Бурцев А. П.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29.</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Андриянов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30.</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Коноваленкова Т. А. (с.Окино-Ключи)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p>
        </w:tc>
        <w:tc>
          <w:tcPr>
            <w:tcW w:w="7655" w:type="dxa"/>
          </w:tcPr>
          <w:p w:rsidR="00ED0231" w:rsidRPr="000134D1" w:rsidRDefault="00ED0231" w:rsidP="000134D1">
            <w:pPr>
              <w:spacing w:after="0" w:line="240" w:lineRule="auto"/>
              <w:jc w:val="center"/>
              <w:rPr>
                <w:rFonts w:ascii="Times New Roman" w:hAnsi="Times New Roman"/>
                <w:b/>
                <w:sz w:val="24"/>
                <w:szCs w:val="24"/>
              </w:rPr>
            </w:pPr>
            <w:r w:rsidRPr="000134D1">
              <w:rPr>
                <w:rFonts w:ascii="Times New Roman" w:hAnsi="Times New Roman"/>
                <w:b/>
                <w:sz w:val="24"/>
                <w:szCs w:val="24"/>
              </w:rPr>
              <w:t>Переработка леса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31.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Носкова Л. И. (с.Потанино)</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32.</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Гамаюнов Е. М.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33.</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Белых Г. М.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34.</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Гаврилов М.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35.</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Лодоев Ц. Ц. (с.Хонхолой)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36.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Захаров В. И. (с.Сухой Ручей)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37.</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Иванов Б. В.  (с.Петропавловка)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38.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Ефимов Г. Е. (с.Билютай)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39.</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Ефимов Г. А. (с.Билютай)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40.</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Дульский Д. Е. (с.Билютай)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41.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Носкова Л. И. (с.Потанино)</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42.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Дубова Л. Г. (с.Потанино)</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43.</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Ринчинова Н. В. (с.Шанага)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44.</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Дондубон Ц. Ц. (с.Шанага)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45.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Новокрещенных В. Г. (с.Елань)</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46.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Михайлов А. И. (с.Елань)</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47.</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Дугаржапов А. В. (с.Хаян)</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48.</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Баженов А. И. (с.Верхний Мангиртуй )</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49.</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xml:space="preserve">ИП Баженов В. Г. (с.Верхний Мангиртуй)    </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50.</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Будаева Э. Ч. (ул.Шибертуй)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51.</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Базаров Р. Д. (ул.Шибертуй)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52.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Бадмаев Б. Ф. (ул.Шибертуй)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53.</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Меликова Л. М. (ул.Шибертуй)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54.</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Цыбенов Б. Б. (ул.Шибертуй)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55.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Цыбекжапов Д. Ц. (ул.Шибертуй)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56.</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Филиппов  Ю. Т. С. (с.Окино-Ключи)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57.</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Коваленокова Н. П. (с.Окино-Ключи)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58.</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Асеев В. В. (с.Старые Ключи)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59.</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Разуваева Е. Е. (с.Окино-Ключи)</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60.</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Афанасьев В. А. С.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61.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Афанасьев С. Б.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62.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Хамаев М. В.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63.</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Ткачева С. А.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64.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Ткачев А. В.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65.</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Павлов М. А. (с.Новосретенка)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66.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Луговской В. Л. (с.Мотня)</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67.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Бадмацыренов Ю. Н. (ул.Гутай)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68.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Султумов Б. Ц. (ул.Гутай)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69.</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Тубанов З. О. (ул.Гутай)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70.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Дагбаев Д. Д. (ул.Гутай)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Андриянова А. Д.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72.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Гусейнов И. Г.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73.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Смолин В. Д.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74.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Смолин А. Д.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75.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Протасова О. Н.  (с.Малый Куналей)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Разуваев Г. П.  (с.Буй)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77.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Сидоров Н. В. (с.Буй)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78.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Перевалова О. В. (с.Буй)</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79.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Ванчугов В. А. (с.Поселье)</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80.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Исаев А. К.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Павлов Ф. Т.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82.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Гамаюнов Е. М.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83.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Федоров О. И.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84.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xml:space="preserve">ИП Федотов В. Н.  </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85.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Никонов С. И.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Борзых А.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87.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Куприянов В.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88.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Пантелеев В. Г.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89.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Поспелов С. С.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90.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Кушиташвили М. В.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Петров Ф.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92.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Утенков С. П.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93.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Белых Георгий Меркулович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94.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Разуваев И. П.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95.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xml:space="preserve">ИП Борисов С. М. </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96.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 xml:space="preserve">ИП Селиванов А.С. </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97.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Голомазова А.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98.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 П Григорьев Ф. Е.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99.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Павлов И. А.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100.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Афанасьев Ф. Е. (с.Бичура)</w:t>
            </w:r>
          </w:p>
        </w:tc>
      </w:tr>
      <w:tr w:rsidR="00ED0231" w:rsidRPr="006E4F7D" w:rsidTr="000134D1">
        <w:tc>
          <w:tcPr>
            <w:tcW w:w="817" w:type="dxa"/>
          </w:tcPr>
          <w:p w:rsidR="00ED0231" w:rsidRPr="000134D1" w:rsidRDefault="00ED0231" w:rsidP="000134D1">
            <w:pPr>
              <w:spacing w:after="0" w:line="240" w:lineRule="auto"/>
              <w:jc w:val="center"/>
              <w:rPr>
                <w:rFonts w:ascii="Times New Roman" w:hAnsi="Times New Roman"/>
                <w:sz w:val="24"/>
                <w:szCs w:val="24"/>
              </w:rPr>
            </w:pPr>
            <w:r w:rsidRPr="000134D1">
              <w:rPr>
                <w:rFonts w:ascii="Times New Roman" w:hAnsi="Times New Roman"/>
                <w:sz w:val="24"/>
                <w:szCs w:val="24"/>
              </w:rPr>
              <w:t xml:space="preserve">101. </w:t>
            </w:r>
          </w:p>
        </w:tc>
        <w:tc>
          <w:tcPr>
            <w:tcW w:w="7655" w:type="dxa"/>
          </w:tcPr>
          <w:p w:rsidR="00ED0231" w:rsidRPr="000134D1" w:rsidRDefault="00ED0231" w:rsidP="000134D1">
            <w:pPr>
              <w:spacing w:after="0" w:line="240" w:lineRule="auto"/>
              <w:rPr>
                <w:rFonts w:ascii="Times New Roman" w:hAnsi="Times New Roman"/>
                <w:sz w:val="24"/>
                <w:szCs w:val="24"/>
              </w:rPr>
            </w:pPr>
            <w:r w:rsidRPr="000134D1">
              <w:rPr>
                <w:rFonts w:ascii="Times New Roman" w:hAnsi="Times New Roman"/>
                <w:sz w:val="24"/>
                <w:szCs w:val="24"/>
              </w:rPr>
              <w:t>ИП Оленников А. Е. (с.Бичура)</w:t>
            </w:r>
          </w:p>
        </w:tc>
      </w:tr>
    </w:tbl>
    <w:p w:rsidR="00ED0231" w:rsidRPr="006E4F7D" w:rsidRDefault="00ED0231" w:rsidP="00F50896">
      <w:pPr>
        <w:rPr>
          <w:rFonts w:ascii="Times New Roman" w:hAnsi="Times New Roman"/>
          <w:sz w:val="24"/>
          <w:szCs w:val="24"/>
        </w:rPr>
      </w:pPr>
    </w:p>
    <w:p w:rsidR="00ED0231" w:rsidRDefault="00ED0231" w:rsidP="00F50896">
      <w:pPr>
        <w:pStyle w:val="BodyText"/>
        <w:spacing w:line="276" w:lineRule="auto"/>
        <w:ind w:firstLine="680"/>
        <w:jc w:val="both"/>
        <w:rPr>
          <w:rFonts w:ascii="Times New Roman" w:hAnsi="Times New Roman" w:cs="Times New Roman"/>
          <w:bCs/>
          <w:color w:val="000000"/>
          <w:sz w:val="24"/>
          <w:szCs w:val="24"/>
          <w:lang w:val="ru-RU" w:eastAsia="ru-RU"/>
        </w:rPr>
      </w:pPr>
    </w:p>
    <w:p w:rsidR="00ED0231" w:rsidRPr="00D727B3" w:rsidRDefault="00ED0231" w:rsidP="00D727B3">
      <w:pPr>
        <w:spacing w:after="0" w:line="360" w:lineRule="auto"/>
        <w:jc w:val="center"/>
        <w:rPr>
          <w:rFonts w:ascii="Times New Roman" w:hAnsi="Times New Roman"/>
          <w:b/>
          <w:iCs/>
          <w:sz w:val="24"/>
          <w:szCs w:val="24"/>
        </w:rPr>
      </w:pPr>
      <w:r>
        <w:rPr>
          <w:rFonts w:ascii="Times New Roman" w:hAnsi="Times New Roman"/>
          <w:b/>
          <w:iCs/>
          <w:sz w:val="24"/>
          <w:szCs w:val="24"/>
        </w:rPr>
        <w:t>5.1.2. Агропромышленный комплекс</w:t>
      </w:r>
    </w:p>
    <w:p w:rsidR="00ED0231" w:rsidRDefault="00ED0231" w:rsidP="001A6B22">
      <w:pPr>
        <w:pStyle w:val="BodyText"/>
        <w:ind w:firstLine="283"/>
        <w:jc w:val="both"/>
        <w:rPr>
          <w:rFonts w:ascii="Arial" w:hAnsi="Arial" w:cs="Arial"/>
          <w:b/>
          <w:bCs/>
          <w:color w:val="000000"/>
          <w:sz w:val="26"/>
          <w:szCs w:val="26"/>
          <w:lang w:val="ru-RU" w:eastAsia="ru-RU"/>
        </w:rPr>
      </w:pPr>
    </w:p>
    <w:p w:rsidR="00ED0231" w:rsidRPr="00DB57CB" w:rsidRDefault="00ED0231" w:rsidP="00C74D63">
      <w:pPr>
        <w:pStyle w:val="Heading3"/>
        <w:keepNext w:val="0"/>
        <w:spacing w:before="0"/>
        <w:ind w:firstLine="284"/>
        <w:jc w:val="both"/>
        <w:rPr>
          <w:rFonts w:ascii="Times New Roman" w:hAnsi="Times New Roman"/>
          <w:b w:val="0"/>
          <w:snapToGrid w:val="0"/>
          <w:color w:val="000000"/>
          <w:sz w:val="24"/>
          <w:szCs w:val="24"/>
        </w:rPr>
      </w:pPr>
      <w:r w:rsidRPr="00DB57CB">
        <w:rPr>
          <w:rFonts w:ascii="Times New Roman" w:hAnsi="Times New Roman"/>
          <w:b w:val="0"/>
          <w:color w:val="000000"/>
          <w:sz w:val="24"/>
          <w:szCs w:val="24"/>
        </w:rPr>
        <w:t xml:space="preserve">Основой экономического потенциала района является </w:t>
      </w:r>
      <w:r w:rsidRPr="00DB57CB">
        <w:rPr>
          <w:rFonts w:ascii="Times New Roman" w:hAnsi="Times New Roman"/>
          <w:color w:val="000000"/>
          <w:sz w:val="24"/>
          <w:szCs w:val="24"/>
        </w:rPr>
        <w:t>сельское хозяйство</w:t>
      </w:r>
      <w:r w:rsidRPr="00DB57CB">
        <w:rPr>
          <w:rFonts w:ascii="Times New Roman" w:hAnsi="Times New Roman"/>
          <w:b w:val="0"/>
          <w:color w:val="000000"/>
          <w:sz w:val="24"/>
          <w:szCs w:val="24"/>
        </w:rPr>
        <w:t xml:space="preserve">. </w:t>
      </w:r>
    </w:p>
    <w:p w:rsidR="00ED0231" w:rsidRPr="001A6B22" w:rsidRDefault="00ED0231" w:rsidP="001A6B22">
      <w:pPr>
        <w:pStyle w:val="BodyText"/>
        <w:ind w:firstLine="283"/>
        <w:jc w:val="both"/>
        <w:rPr>
          <w:rFonts w:ascii="Times New Roman" w:hAnsi="Times New Roman" w:cs="Times New Roman"/>
          <w:bCs/>
          <w:color w:val="000000"/>
          <w:sz w:val="24"/>
          <w:szCs w:val="24"/>
          <w:lang w:val="ru-RU" w:eastAsia="ru-RU"/>
        </w:rPr>
      </w:pPr>
      <w:r w:rsidRPr="001A6B22">
        <w:rPr>
          <w:rFonts w:ascii="Times New Roman" w:hAnsi="Times New Roman" w:cs="Times New Roman"/>
          <w:bCs/>
          <w:color w:val="000000"/>
          <w:sz w:val="24"/>
          <w:szCs w:val="24"/>
          <w:lang w:val="ru-RU" w:eastAsia="ru-RU"/>
        </w:rPr>
        <w:t xml:space="preserve">В настоящее время в районе функционирует 13 сельскохозяйственных предприятий, в т.ч. 5 сельскохозяйственных кооперативов, 1 закрытых акционерных общества, 2 открытых акционерных общества, 1 товарищества на вере, 4 общества с ограниченной ответственностью. Также в районе насчитывается 130 крестьянских (фермерских) хозяйств, 1821 личное подсобное хозяйство (ЛПХ). </w:t>
      </w:r>
    </w:p>
    <w:p w:rsidR="00ED0231" w:rsidRPr="001A6B22" w:rsidRDefault="00ED0231" w:rsidP="001A6B22">
      <w:pPr>
        <w:pStyle w:val="BodyText"/>
        <w:ind w:firstLine="283"/>
        <w:jc w:val="both"/>
        <w:rPr>
          <w:rFonts w:ascii="Times New Roman" w:hAnsi="Times New Roman" w:cs="Times New Roman"/>
          <w:bCs/>
          <w:color w:val="000000"/>
          <w:sz w:val="24"/>
          <w:szCs w:val="24"/>
          <w:lang w:val="ru-RU" w:eastAsia="ru-RU"/>
        </w:rPr>
      </w:pPr>
      <w:r w:rsidRPr="001A6B22">
        <w:rPr>
          <w:rFonts w:ascii="Times New Roman" w:hAnsi="Times New Roman" w:cs="Times New Roman"/>
          <w:bCs/>
          <w:color w:val="000000"/>
          <w:sz w:val="24"/>
          <w:szCs w:val="24"/>
          <w:lang w:val="ru-RU" w:eastAsia="ru-RU"/>
        </w:rPr>
        <w:t>Площадь сельскохозяйственных угодий на 01.01.2007 года по району составляет – 128932 га., в т.ч. пашни - 70314 га, сенокосов – 12692 га, пастбищ - 45856 га, многолетних насаждений – 18 га, залежей- 52 га.</w:t>
      </w:r>
    </w:p>
    <w:p w:rsidR="00ED0231" w:rsidRPr="00C74D63" w:rsidRDefault="00ED0231" w:rsidP="00C74D63">
      <w:pPr>
        <w:pStyle w:val="a4"/>
        <w:spacing w:before="0"/>
        <w:ind w:firstLine="283"/>
        <w:rPr>
          <w:sz w:val="24"/>
        </w:rPr>
      </w:pPr>
      <w:r>
        <w:rPr>
          <w:sz w:val="24"/>
        </w:rPr>
        <w:t xml:space="preserve">Переход экономики на рыночные отношения значительно повлиял на сельскохозяйственное производство. </w:t>
      </w:r>
      <w:r w:rsidRPr="00C74D63">
        <w:rPr>
          <w:color w:val="000000"/>
          <w:sz w:val="24"/>
          <w:szCs w:val="24"/>
        </w:rPr>
        <w:t>В производстве валовой продукции доля сельскохозяйственных организаций за период с 2003 по 01.01.2008гг. снизилась с 15% до 10%</w:t>
      </w:r>
      <w:r>
        <w:rPr>
          <w:color w:val="000000"/>
          <w:sz w:val="24"/>
          <w:szCs w:val="24"/>
        </w:rPr>
        <w:t>,</w:t>
      </w:r>
      <w:r w:rsidRPr="00C74D63">
        <w:rPr>
          <w:sz w:val="24"/>
        </w:rPr>
        <w:t xml:space="preserve"> а доля ЛПХ возросла с 76 % до 90 %.</w:t>
      </w:r>
    </w:p>
    <w:p w:rsidR="00ED0231" w:rsidRPr="00DB57CB" w:rsidRDefault="00ED0231" w:rsidP="00C74D63">
      <w:pPr>
        <w:pStyle w:val="Heading3"/>
        <w:keepNext w:val="0"/>
        <w:spacing w:before="0"/>
        <w:ind w:firstLine="284"/>
        <w:jc w:val="both"/>
        <w:rPr>
          <w:rFonts w:ascii="Times New Roman" w:hAnsi="Times New Roman"/>
          <w:b w:val="0"/>
          <w:color w:val="000000"/>
          <w:sz w:val="24"/>
          <w:szCs w:val="24"/>
        </w:rPr>
      </w:pPr>
      <w:r w:rsidRPr="00C74D63">
        <w:rPr>
          <w:rFonts w:ascii="Times New Roman" w:hAnsi="Times New Roman"/>
          <w:b w:val="0"/>
          <w:color w:val="auto"/>
          <w:sz w:val="24"/>
          <w:szCs w:val="24"/>
        </w:rPr>
        <w:t>Личные подсобные хозяйства в настоящее время производят 98 % картофеля, 99 % овощей от общего объема производства сельхозпродукции во всех категориях хозяйств</w:t>
      </w:r>
    </w:p>
    <w:p w:rsidR="00ED0231" w:rsidRPr="00DB57CB" w:rsidRDefault="00ED0231" w:rsidP="00C74D63">
      <w:pPr>
        <w:spacing w:after="0"/>
        <w:ind w:firstLine="284"/>
        <w:jc w:val="both"/>
        <w:rPr>
          <w:rFonts w:ascii="Times New Roman" w:hAnsi="Times New Roman"/>
          <w:snapToGrid w:val="0"/>
          <w:color w:val="000000"/>
          <w:sz w:val="24"/>
          <w:szCs w:val="24"/>
        </w:rPr>
      </w:pPr>
      <w:r w:rsidRPr="00DB57CB">
        <w:rPr>
          <w:rFonts w:ascii="Times New Roman" w:hAnsi="Times New Roman"/>
          <w:color w:val="000000"/>
          <w:sz w:val="24"/>
          <w:szCs w:val="24"/>
        </w:rPr>
        <w:t xml:space="preserve">Общим направлением специализации района является мясомолочное животноводство, а также производство зерновых и кормовых культур, картофеле- и овощеводство. </w:t>
      </w:r>
    </w:p>
    <w:p w:rsidR="00ED0231" w:rsidRDefault="00ED0231" w:rsidP="00C74D63">
      <w:pPr>
        <w:spacing w:after="0"/>
        <w:ind w:firstLine="284"/>
        <w:jc w:val="both"/>
        <w:rPr>
          <w:rFonts w:ascii="Times New Roman" w:hAnsi="Times New Roman"/>
          <w:color w:val="000000"/>
          <w:sz w:val="24"/>
          <w:szCs w:val="24"/>
        </w:rPr>
      </w:pPr>
      <w:r w:rsidRPr="00DB57CB">
        <w:rPr>
          <w:rFonts w:ascii="Times New Roman" w:hAnsi="Times New Roman"/>
          <w:color w:val="000000"/>
          <w:sz w:val="24"/>
          <w:szCs w:val="24"/>
        </w:rPr>
        <w:t>Для сельскохозяйственных предприятий района характерны общие проблемы развития АПК. В частности, высокий износ имеющейся техники: по тракторам - 93%, по зерноуборочным комбайнам - 96%, по сельскохозяйственным машинам - 92%, неустойчивое финансовое состояние, связанное с диспаритетом цен, нехваткой оборотных средств на сезонное финансирование производства и т.д.</w:t>
      </w:r>
    </w:p>
    <w:p w:rsidR="00ED0231" w:rsidRPr="001A6B22" w:rsidRDefault="00ED0231" w:rsidP="001A6B22">
      <w:pPr>
        <w:spacing w:after="0" w:line="240" w:lineRule="auto"/>
        <w:ind w:firstLine="284"/>
        <w:jc w:val="both"/>
        <w:rPr>
          <w:rFonts w:ascii="Times New Roman" w:hAnsi="Times New Roman"/>
          <w:sz w:val="24"/>
          <w:szCs w:val="24"/>
        </w:rPr>
      </w:pPr>
      <w:r w:rsidRPr="001A6B22">
        <w:rPr>
          <w:rFonts w:ascii="Times New Roman" w:hAnsi="Times New Roman"/>
          <w:sz w:val="24"/>
          <w:szCs w:val="24"/>
        </w:rPr>
        <w:t>Доля продукции растениеводства в структуре сельскохозяйственной продукции в действующих ценах в 2007 году составила 40,0 %, за период 2004-2007 годы она сократилась на 12,4 %. Валовой сбор зерна за анализируемый период сократился на 27 %, снижение обусловлено снижением посевных площадей (на 32 %), падением урожайности (на 31 %) и влиянием погодных условий на недобор продукции. Производство картофеля в 2007 году по сравнению с 2004 годом увеличилось на 4,5 %, за счет роста урожайности на 35 %. Производство овощей за аналогичный период увеличилось на 5%.</w:t>
      </w:r>
    </w:p>
    <w:p w:rsidR="00ED0231" w:rsidRDefault="00ED0231" w:rsidP="001A6B22">
      <w:pPr>
        <w:spacing w:after="0" w:line="240" w:lineRule="auto"/>
        <w:ind w:firstLine="284"/>
        <w:jc w:val="both"/>
        <w:rPr>
          <w:rFonts w:ascii="Times New Roman" w:hAnsi="Times New Roman"/>
          <w:sz w:val="24"/>
          <w:szCs w:val="24"/>
        </w:rPr>
      </w:pPr>
      <w:r w:rsidRPr="001A6B22">
        <w:rPr>
          <w:rFonts w:ascii="Times New Roman" w:hAnsi="Times New Roman"/>
          <w:sz w:val="24"/>
          <w:szCs w:val="24"/>
        </w:rPr>
        <w:t>Доля продукции животноводства в структуре сельскохозяйственной продукции в действующих ценах в 2007 году составила 60,0 %, за анализируемый период ее рост составил 12,2 % . Личные подсобные хозяйства в настоящее время производят 81,1 % молока и 76,00% мяса от общего объема производства данных видов продукции во всех категориях хозяйств.</w:t>
      </w:r>
    </w:p>
    <w:p w:rsidR="00ED0231" w:rsidRPr="001A6B22" w:rsidRDefault="00ED0231" w:rsidP="001A6B22">
      <w:pPr>
        <w:spacing w:after="0" w:line="240" w:lineRule="auto"/>
        <w:ind w:firstLine="284"/>
        <w:jc w:val="both"/>
        <w:rPr>
          <w:rFonts w:ascii="Times New Roman" w:hAnsi="Times New Roman"/>
          <w:sz w:val="24"/>
          <w:szCs w:val="24"/>
        </w:rPr>
      </w:pPr>
    </w:p>
    <w:tbl>
      <w:tblPr>
        <w:tblW w:w="0" w:type="auto"/>
        <w:tblInd w:w="1139" w:type="dxa"/>
        <w:tblLayout w:type="fixed"/>
        <w:tblCellMar>
          <w:left w:w="30" w:type="dxa"/>
          <w:right w:w="30" w:type="dxa"/>
        </w:tblCellMar>
        <w:tblLook w:val="0000"/>
      </w:tblPr>
      <w:tblGrid>
        <w:gridCol w:w="2411"/>
        <w:gridCol w:w="24"/>
        <w:gridCol w:w="931"/>
        <w:gridCol w:w="53"/>
        <w:gridCol w:w="738"/>
        <w:gridCol w:w="54"/>
        <w:gridCol w:w="1059"/>
        <w:gridCol w:w="238"/>
        <w:gridCol w:w="995"/>
        <w:gridCol w:w="240"/>
      </w:tblGrid>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 xml:space="preserve">Продукция </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2004</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2005</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2006</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2007</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Зерно, тонн</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14769</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6953</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10772,5</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6057</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СХПК</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14084</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6953</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9658,5</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5500</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ЛПХ</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КФХ</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685</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1114,0</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500,0</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Картофель, тонн</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17883</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17912</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18148</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18696</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СХПК</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ЛПХ</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17883</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17912</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18148</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18696</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КФХ</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Овощи, тонн</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10312</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10407</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10482</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10839</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СХПК</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ЛПХ</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10312</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10407</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10482</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10839</w:t>
            </w:r>
          </w:p>
        </w:tc>
      </w:tr>
      <w:tr w:rsidR="00ED0231" w:rsidTr="001A6B22">
        <w:trPr>
          <w:trHeight w:val="96"/>
        </w:trPr>
        <w:tc>
          <w:tcPr>
            <w:tcW w:w="2435" w:type="dxa"/>
            <w:gridSpan w:val="2"/>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КФХ</w:t>
            </w:r>
          </w:p>
        </w:tc>
        <w:tc>
          <w:tcPr>
            <w:tcW w:w="93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791"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351"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w:t>
            </w: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p>
        </w:tc>
      </w:tr>
      <w:tr w:rsidR="00ED0231" w:rsidRPr="001A6B22" w:rsidTr="001A6B22">
        <w:trPr>
          <w:gridAfter w:val="1"/>
          <w:wAfter w:w="240" w:type="dxa"/>
          <w:trHeight w:val="308"/>
        </w:trPr>
        <w:tc>
          <w:tcPr>
            <w:tcW w:w="2411"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 xml:space="preserve">Продукция </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2004</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2005</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2006</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2007</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Мясо, тонн</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4706</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4747</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5361</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4910</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СХПК</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245</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275</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258</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202</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ЛПХ</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4042</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4048</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4604</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4501</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КФХ</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419</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424</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499</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611</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Молоко, тонн</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18132</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18286</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18375</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19942</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СХПК</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1680</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1708</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1636</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1744</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ЛПХ</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15190</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15323</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14909</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16000</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КФХ</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1262</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1255</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1830</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2198</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Шерсть, тонн</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38</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7</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35</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36</w:t>
            </w:r>
          </w:p>
        </w:tc>
      </w:tr>
      <w:tr w:rsidR="00ED0231" w:rsidRPr="001A6B22" w:rsidTr="001A6B22">
        <w:trPr>
          <w:gridAfter w:val="1"/>
          <w:wAfter w:w="240" w:type="dxa"/>
          <w:trHeight w:val="96"/>
        </w:trPr>
        <w:tc>
          <w:tcPr>
            <w:tcW w:w="2411" w:type="dxa"/>
            <w:tcBorders>
              <w:top w:val="single" w:sz="6" w:space="0" w:color="auto"/>
              <w:left w:val="single" w:sz="6" w:space="0" w:color="auto"/>
              <w:bottom w:val="single" w:sz="6" w:space="0" w:color="auto"/>
              <w:right w:val="single" w:sz="6" w:space="0" w:color="auto"/>
            </w:tcBorders>
          </w:tcPr>
          <w:p w:rsidR="00ED0231" w:rsidRPr="001A6B22" w:rsidRDefault="00ED0231" w:rsidP="001A6B22">
            <w:pPr>
              <w:spacing w:after="0" w:line="240" w:lineRule="auto"/>
              <w:jc w:val="both"/>
              <w:rPr>
                <w:rFonts w:ascii="Times New Roman" w:hAnsi="Times New Roman"/>
                <w:b/>
                <w:snapToGrid w:val="0"/>
                <w:color w:val="000000"/>
                <w:sz w:val="24"/>
                <w:szCs w:val="24"/>
              </w:rPr>
            </w:pPr>
            <w:r w:rsidRPr="001A6B22">
              <w:rPr>
                <w:rFonts w:ascii="Times New Roman" w:hAnsi="Times New Roman"/>
                <w:b/>
                <w:snapToGrid w:val="0"/>
                <w:color w:val="000000"/>
                <w:sz w:val="24"/>
                <w:szCs w:val="24"/>
              </w:rPr>
              <w:t>Яйцо, тыс. штук</w:t>
            </w:r>
          </w:p>
        </w:tc>
        <w:tc>
          <w:tcPr>
            <w:tcW w:w="1008" w:type="dxa"/>
            <w:gridSpan w:val="3"/>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4070</w:t>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4100</w:t>
            </w:r>
          </w:p>
        </w:tc>
        <w:tc>
          <w:tcPr>
            <w:tcW w:w="1059" w:type="dxa"/>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3500</w:t>
            </w:r>
          </w:p>
        </w:tc>
        <w:tc>
          <w:tcPr>
            <w:tcW w:w="1233" w:type="dxa"/>
            <w:gridSpan w:val="2"/>
            <w:tcBorders>
              <w:top w:val="single" w:sz="6" w:space="0" w:color="auto"/>
              <w:left w:val="single" w:sz="6" w:space="0" w:color="auto"/>
              <w:bottom w:val="single" w:sz="6" w:space="0" w:color="auto"/>
              <w:right w:val="single" w:sz="6" w:space="0" w:color="auto"/>
            </w:tcBorders>
            <w:vAlign w:val="center"/>
          </w:tcPr>
          <w:p w:rsidR="00ED0231" w:rsidRPr="001A6B22" w:rsidRDefault="00ED0231" w:rsidP="001A6B22">
            <w:pPr>
              <w:spacing w:after="0" w:line="240" w:lineRule="auto"/>
              <w:jc w:val="both"/>
              <w:rPr>
                <w:rFonts w:ascii="Times New Roman" w:hAnsi="Times New Roman"/>
                <w:snapToGrid w:val="0"/>
                <w:color w:val="000000"/>
                <w:sz w:val="24"/>
                <w:szCs w:val="24"/>
              </w:rPr>
            </w:pPr>
            <w:r w:rsidRPr="001A6B22">
              <w:rPr>
                <w:rFonts w:ascii="Times New Roman" w:hAnsi="Times New Roman"/>
                <w:snapToGrid w:val="0"/>
                <w:color w:val="000000"/>
                <w:sz w:val="24"/>
                <w:szCs w:val="24"/>
              </w:rPr>
              <w:t>3103</w:t>
            </w:r>
          </w:p>
        </w:tc>
      </w:tr>
    </w:tbl>
    <w:p w:rsidR="00ED0231" w:rsidRDefault="00ED0231" w:rsidP="001A6B22">
      <w:pPr>
        <w:pStyle w:val="ConsPlusNormal"/>
        <w:widowControl/>
        <w:ind w:firstLine="283"/>
        <w:jc w:val="both"/>
        <w:rPr>
          <w:rFonts w:ascii="Times New Roman" w:hAnsi="Times New Roman"/>
          <w:sz w:val="24"/>
        </w:rPr>
      </w:pPr>
    </w:p>
    <w:p w:rsidR="00ED0231" w:rsidRDefault="00ED0231" w:rsidP="001A6B22">
      <w:pPr>
        <w:pStyle w:val="ConsPlusNormal"/>
        <w:widowControl/>
        <w:ind w:firstLine="283"/>
        <w:jc w:val="both"/>
        <w:rPr>
          <w:rFonts w:ascii="Times New Roman" w:hAnsi="Times New Roman"/>
          <w:sz w:val="24"/>
        </w:rPr>
      </w:pPr>
      <w:r>
        <w:rPr>
          <w:rFonts w:ascii="Times New Roman" w:hAnsi="Times New Roman"/>
          <w:sz w:val="24"/>
        </w:rPr>
        <w:t xml:space="preserve">Приоритетной отраслью аграрного производства Бичурского района является животноводство. Основные направления: молочное и мясное скотоводство, овцеводство, свиноводство, птицеводство. Развитию отраслей животноводства способствуют наличие обширных луговых и пастбищных угодий и богатейший опыт местного населения в ведении их. Наибольшее поголовье скота сосредоточено в поселениях «Бичурское», «Петропавловское», «Еланское». </w:t>
      </w:r>
    </w:p>
    <w:p w:rsidR="00ED0231" w:rsidRPr="00C74D63" w:rsidRDefault="00ED0231" w:rsidP="00C74D63">
      <w:pPr>
        <w:spacing w:after="0"/>
        <w:ind w:firstLine="284"/>
        <w:jc w:val="both"/>
        <w:rPr>
          <w:rFonts w:ascii="Times New Roman" w:hAnsi="Times New Roman"/>
          <w:sz w:val="24"/>
          <w:szCs w:val="24"/>
        </w:rPr>
      </w:pPr>
      <w:r w:rsidRPr="00C74D63">
        <w:rPr>
          <w:rFonts w:ascii="Times New Roman" w:hAnsi="Times New Roman"/>
          <w:sz w:val="24"/>
          <w:szCs w:val="24"/>
        </w:rPr>
        <w:t xml:space="preserve">Бичурский район участвует в реализации Национального проекта «Развитие АПК». В рамках национального проекта получено кредитов: </w:t>
      </w:r>
    </w:p>
    <w:p w:rsidR="00ED0231" w:rsidRPr="00C74D63" w:rsidRDefault="00ED0231" w:rsidP="00C74D63">
      <w:pPr>
        <w:spacing w:after="0"/>
        <w:ind w:firstLine="284"/>
        <w:jc w:val="both"/>
        <w:rPr>
          <w:rFonts w:ascii="Times New Roman" w:hAnsi="Times New Roman"/>
          <w:sz w:val="24"/>
          <w:szCs w:val="24"/>
        </w:rPr>
      </w:pPr>
      <w:r w:rsidRPr="00C74D63">
        <w:rPr>
          <w:rFonts w:ascii="Times New Roman" w:hAnsi="Times New Roman"/>
          <w:sz w:val="24"/>
          <w:szCs w:val="24"/>
        </w:rPr>
        <w:t>- сельхозорганизациями 10,5 млн.руб. (реконструкция молочно-товарных ферм)</w:t>
      </w:r>
    </w:p>
    <w:p w:rsidR="00ED0231" w:rsidRPr="00C74D63" w:rsidRDefault="00ED0231" w:rsidP="00C74D63">
      <w:pPr>
        <w:spacing w:after="0"/>
        <w:ind w:firstLine="284"/>
        <w:jc w:val="both"/>
        <w:rPr>
          <w:rFonts w:ascii="Times New Roman" w:hAnsi="Times New Roman"/>
          <w:sz w:val="24"/>
          <w:szCs w:val="24"/>
        </w:rPr>
      </w:pPr>
      <w:r w:rsidRPr="00C74D63">
        <w:rPr>
          <w:rFonts w:ascii="Times New Roman" w:hAnsi="Times New Roman"/>
          <w:sz w:val="24"/>
          <w:szCs w:val="24"/>
        </w:rPr>
        <w:t>-СПОКи- 16,7 млн.руб. (приобретение техники, навесного оборудования, скота)</w:t>
      </w:r>
    </w:p>
    <w:p w:rsidR="00ED0231" w:rsidRPr="00C74D63" w:rsidRDefault="00ED0231" w:rsidP="00C74D63">
      <w:pPr>
        <w:spacing w:after="0"/>
        <w:ind w:firstLine="284"/>
        <w:jc w:val="both"/>
        <w:rPr>
          <w:rFonts w:ascii="Times New Roman" w:hAnsi="Times New Roman"/>
          <w:sz w:val="24"/>
          <w:szCs w:val="24"/>
        </w:rPr>
      </w:pPr>
      <w:r w:rsidRPr="00C74D63">
        <w:rPr>
          <w:rFonts w:ascii="Times New Roman" w:hAnsi="Times New Roman"/>
          <w:sz w:val="24"/>
          <w:szCs w:val="24"/>
        </w:rPr>
        <w:t>- КФХ- 50,6 млн.руб.-(приобретение скота, сельхозтехники , оборудования).</w:t>
      </w:r>
    </w:p>
    <w:p w:rsidR="00ED0231" w:rsidRPr="00C74D63" w:rsidRDefault="00ED0231" w:rsidP="00C74D63">
      <w:pPr>
        <w:spacing w:after="0"/>
        <w:ind w:firstLine="284"/>
        <w:jc w:val="both"/>
        <w:rPr>
          <w:rFonts w:ascii="Times New Roman" w:hAnsi="Times New Roman"/>
          <w:sz w:val="24"/>
          <w:szCs w:val="24"/>
        </w:rPr>
      </w:pPr>
      <w:r w:rsidRPr="00C74D63">
        <w:rPr>
          <w:rFonts w:ascii="Times New Roman" w:hAnsi="Times New Roman"/>
          <w:sz w:val="24"/>
          <w:szCs w:val="24"/>
        </w:rPr>
        <w:t>- ЛПХ- 69,4 млн.руб.- приобретение скота, сельхозтехники , оборудования.</w:t>
      </w:r>
    </w:p>
    <w:p w:rsidR="00ED0231" w:rsidRDefault="00ED0231" w:rsidP="006A651E">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функционирующих сельскохозяйственных организаций </w:t>
      </w:r>
    </w:p>
    <w:p w:rsidR="00ED0231" w:rsidRDefault="00ED0231" w:rsidP="006A651E">
      <w:pPr>
        <w:spacing w:after="0" w:line="240" w:lineRule="auto"/>
        <w:jc w:val="center"/>
        <w:rPr>
          <w:rFonts w:ascii="Times New Roman" w:hAnsi="Times New Roman"/>
          <w:b/>
          <w:sz w:val="24"/>
          <w:szCs w:val="24"/>
        </w:rPr>
      </w:pPr>
      <w:r>
        <w:rPr>
          <w:rFonts w:ascii="Times New Roman" w:hAnsi="Times New Roman"/>
          <w:b/>
          <w:sz w:val="24"/>
          <w:szCs w:val="24"/>
        </w:rPr>
        <w:t>по Бичурскому району на 01.05.2009 года</w:t>
      </w:r>
    </w:p>
    <w:p w:rsidR="00ED0231" w:rsidRDefault="00ED0231" w:rsidP="006A651E">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3"/>
        <w:gridCol w:w="3467"/>
        <w:gridCol w:w="3271"/>
      </w:tblGrid>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Наименование предприятия </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Сельское поселение</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Специализация предприятия </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ООО «Восход»</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Бичурское (с.Бичура)</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Растениеводство </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СПК»Еланский»</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Еланское (</w:t>
            </w:r>
            <w:r w:rsidRPr="00724AC4">
              <w:rPr>
                <w:rFonts w:ascii="Times New Roman" w:hAnsi="Times New Roman"/>
                <w:sz w:val="24"/>
                <w:szCs w:val="24"/>
              </w:rPr>
              <w:t>с.</w:t>
            </w:r>
            <w:r>
              <w:rPr>
                <w:rFonts w:ascii="Times New Roman" w:hAnsi="Times New Roman"/>
                <w:sz w:val="24"/>
                <w:szCs w:val="24"/>
              </w:rPr>
              <w:t xml:space="preserve"> Елань)</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Растениеводство, животноводство, подсобное производство </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СПК «Колхоз им. Калинина»</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Петропавловское (</w:t>
            </w:r>
            <w:r w:rsidRPr="00724AC4">
              <w:rPr>
                <w:rFonts w:ascii="Times New Roman" w:hAnsi="Times New Roman"/>
                <w:sz w:val="24"/>
                <w:szCs w:val="24"/>
              </w:rPr>
              <w:t>с. Петропавловка</w:t>
            </w:r>
            <w:r>
              <w:rPr>
                <w:rFonts w:ascii="Times New Roman" w:hAnsi="Times New Roman"/>
                <w:sz w:val="24"/>
                <w:szCs w:val="24"/>
              </w:rPr>
              <w:t>)</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Растениеводство, животноводство, подсобное производство</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ООО «Сибирь»</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Топкинское (</w:t>
            </w:r>
            <w:r w:rsidRPr="00724AC4">
              <w:rPr>
                <w:rFonts w:ascii="Times New Roman" w:hAnsi="Times New Roman"/>
                <w:sz w:val="24"/>
                <w:szCs w:val="24"/>
              </w:rPr>
              <w:t>с. Топка</w:t>
            </w:r>
            <w:r>
              <w:rPr>
                <w:rFonts w:ascii="Times New Roman" w:hAnsi="Times New Roman"/>
                <w:sz w:val="24"/>
                <w:szCs w:val="24"/>
              </w:rPr>
              <w:t>)</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Животноводство </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ООО Буйская Нива»</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Буйское (</w:t>
            </w:r>
            <w:r w:rsidRPr="00724AC4">
              <w:rPr>
                <w:rFonts w:ascii="Times New Roman" w:hAnsi="Times New Roman"/>
                <w:sz w:val="24"/>
                <w:szCs w:val="24"/>
              </w:rPr>
              <w:t>с. Буй</w:t>
            </w:r>
            <w:r>
              <w:rPr>
                <w:rFonts w:ascii="Times New Roman" w:hAnsi="Times New Roman"/>
                <w:sz w:val="24"/>
                <w:szCs w:val="24"/>
              </w:rPr>
              <w:t>)</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Животноводство </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ЗАО «Билютайское»</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Билютайское (</w:t>
            </w:r>
            <w:r w:rsidRPr="00724AC4">
              <w:rPr>
                <w:rFonts w:ascii="Times New Roman" w:hAnsi="Times New Roman"/>
                <w:sz w:val="24"/>
                <w:szCs w:val="24"/>
              </w:rPr>
              <w:t>с. Билютай</w:t>
            </w:r>
            <w:r>
              <w:rPr>
                <w:rFonts w:ascii="Times New Roman" w:hAnsi="Times New Roman"/>
                <w:sz w:val="24"/>
                <w:szCs w:val="24"/>
              </w:rPr>
              <w:t>)</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Растениеводство, животноводство, подсобное производство</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СПК «Покровский»</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Петропавловское (с. Покровка)</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Растениеводство, животноводство, подсобное производство</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СПК «Ключи»</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Окино-Ключевское (</w:t>
            </w:r>
            <w:r w:rsidRPr="00724AC4">
              <w:rPr>
                <w:rFonts w:ascii="Times New Roman" w:hAnsi="Times New Roman"/>
                <w:sz w:val="24"/>
                <w:szCs w:val="24"/>
              </w:rPr>
              <w:t>с. Окино-Ключи</w:t>
            </w:r>
            <w:r>
              <w:rPr>
                <w:rFonts w:ascii="Times New Roman" w:hAnsi="Times New Roman"/>
                <w:sz w:val="24"/>
                <w:szCs w:val="24"/>
              </w:rPr>
              <w:t>)</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Растениеводство, животноводство</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ОАО «ПТФ Бичурская»</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Еланское (</w:t>
            </w:r>
            <w:r w:rsidRPr="00724AC4">
              <w:rPr>
                <w:rFonts w:ascii="Times New Roman" w:hAnsi="Times New Roman"/>
                <w:sz w:val="24"/>
                <w:szCs w:val="24"/>
              </w:rPr>
              <w:t>с. Елань</w:t>
            </w:r>
            <w:r>
              <w:rPr>
                <w:rFonts w:ascii="Times New Roman" w:hAnsi="Times New Roman"/>
                <w:sz w:val="24"/>
                <w:szCs w:val="24"/>
              </w:rPr>
              <w:t>)</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Гусеводство</w:t>
            </w:r>
          </w:p>
        </w:tc>
      </w:tr>
      <w:tr w:rsidR="00ED0231" w:rsidRPr="00724AC4" w:rsidTr="00F50896">
        <w:tc>
          <w:tcPr>
            <w:tcW w:w="32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СПК ИП Федотов С. Е.</w:t>
            </w:r>
          </w:p>
        </w:tc>
        <w:tc>
          <w:tcPr>
            <w:tcW w:w="4111" w:type="dxa"/>
          </w:tcPr>
          <w:p w:rsidR="00ED0231" w:rsidRPr="00724AC4" w:rsidRDefault="00ED0231" w:rsidP="00F50896">
            <w:pPr>
              <w:spacing w:after="0" w:line="240" w:lineRule="auto"/>
              <w:rPr>
                <w:rFonts w:ascii="Times New Roman" w:hAnsi="Times New Roman"/>
                <w:sz w:val="24"/>
                <w:szCs w:val="24"/>
              </w:rPr>
            </w:pPr>
            <w:r>
              <w:rPr>
                <w:rFonts w:ascii="Times New Roman" w:hAnsi="Times New Roman"/>
                <w:sz w:val="24"/>
                <w:szCs w:val="24"/>
              </w:rPr>
              <w:t>Бичурское (с.Бичура)</w:t>
            </w:r>
          </w:p>
        </w:tc>
        <w:tc>
          <w:tcPr>
            <w:tcW w:w="3827" w:type="dxa"/>
          </w:tcPr>
          <w:p w:rsidR="00ED0231" w:rsidRPr="00724AC4" w:rsidRDefault="00ED0231" w:rsidP="00F50896">
            <w:pPr>
              <w:spacing w:after="0" w:line="240" w:lineRule="auto"/>
              <w:rPr>
                <w:rFonts w:ascii="Times New Roman" w:hAnsi="Times New Roman"/>
                <w:sz w:val="24"/>
                <w:szCs w:val="24"/>
              </w:rPr>
            </w:pPr>
            <w:r w:rsidRPr="00724AC4">
              <w:rPr>
                <w:rFonts w:ascii="Times New Roman" w:hAnsi="Times New Roman"/>
                <w:sz w:val="24"/>
                <w:szCs w:val="24"/>
              </w:rPr>
              <w:t xml:space="preserve">Племенное мясное скотоводство </w:t>
            </w:r>
          </w:p>
        </w:tc>
      </w:tr>
    </w:tbl>
    <w:p w:rsidR="00ED0231" w:rsidRPr="005445A0" w:rsidRDefault="00ED0231" w:rsidP="006A651E">
      <w:pPr>
        <w:rPr>
          <w:rFonts w:ascii="Times New Roman" w:hAnsi="Times New Roman"/>
          <w:sz w:val="24"/>
          <w:szCs w:val="24"/>
        </w:rPr>
      </w:pPr>
    </w:p>
    <w:p w:rsidR="00ED0231" w:rsidRPr="00D727B3" w:rsidRDefault="00ED0231" w:rsidP="00D727B3">
      <w:pPr>
        <w:spacing w:after="0" w:line="360" w:lineRule="auto"/>
        <w:jc w:val="center"/>
        <w:rPr>
          <w:rFonts w:ascii="Times New Roman" w:hAnsi="Times New Roman"/>
          <w:b/>
          <w:iCs/>
          <w:sz w:val="24"/>
          <w:szCs w:val="24"/>
        </w:rPr>
      </w:pPr>
      <w:r>
        <w:rPr>
          <w:rFonts w:ascii="Times New Roman" w:hAnsi="Times New Roman"/>
          <w:b/>
          <w:iCs/>
          <w:sz w:val="24"/>
          <w:szCs w:val="24"/>
        </w:rPr>
        <w:t xml:space="preserve">5.1.4. </w:t>
      </w:r>
      <w:r w:rsidRPr="00D727B3">
        <w:rPr>
          <w:rFonts w:ascii="Times New Roman" w:hAnsi="Times New Roman"/>
          <w:b/>
          <w:iCs/>
          <w:sz w:val="24"/>
          <w:szCs w:val="24"/>
        </w:rPr>
        <w:t>Потребительский рынок</w:t>
      </w:r>
    </w:p>
    <w:p w:rsidR="00ED0231" w:rsidRPr="00D727B3" w:rsidRDefault="00ED0231" w:rsidP="00D727B3">
      <w:pPr>
        <w:spacing w:after="0" w:line="360" w:lineRule="auto"/>
        <w:jc w:val="center"/>
        <w:rPr>
          <w:rFonts w:ascii="Times New Roman" w:hAnsi="Times New Roman"/>
          <w:b/>
          <w:iCs/>
          <w:sz w:val="24"/>
          <w:szCs w:val="24"/>
        </w:rPr>
      </w:pPr>
    </w:p>
    <w:p w:rsidR="00ED0231" w:rsidRPr="00D727B3"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На 1 января 2008 года розничную торговлю на территории района осуществляют 13 юридических лиц и 28 предпринимателей без образования юридического лица. Всеми необходимыми лекарствами и медикаментами население и центральную районную больницу обеспечивает аптека ГУП «Бурят-Фармация».</w:t>
      </w:r>
    </w:p>
    <w:p w:rsidR="00ED0231" w:rsidRPr="00D727B3"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С целью наращивания объемов товарооборота, предприятия торговли переходят на круглосуточный режим работы, так по состоянию на 01.01.2008 года в районе работает 6 объектов торговли с круглосуточным режимом работы.</w:t>
      </w:r>
    </w:p>
    <w:p w:rsidR="00ED0231" w:rsidRPr="00D727B3"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За 2007 год продано товаров на 64,4 млн. руб., что на 115,6% выше уровня 2006 года. Оборот общественного питания за 2007 год составил 2,1 млн. рублей.</w:t>
      </w:r>
    </w:p>
    <w:p w:rsidR="00ED0231" w:rsidRPr="00D727B3"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В товарной структуре розничного товарооборота доля продажи продовольственных товаров составляет 41,4 млн. руб. или 64,3 % от общего объема товарооборота.</w:t>
      </w:r>
    </w:p>
    <w:p w:rsidR="00ED0231" w:rsidRPr="00D727B3"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Непродовольственных товаров было продано на 23 млн.руб. или 35,7% от общего объема товарооборота. Ежегодно вводятся в действие новые торговые площади. В 2007 г. открыты 3 торговые точки общей площадью 250 кв.м. Начато строительство теплого рынка для реализации сельскохозяйственной продукции, построены магазин по продаже строительных материалов, закусочная. Ежегодно планируется увеличение розничного товарооборота до 10%.</w:t>
      </w:r>
    </w:p>
    <w:p w:rsidR="00ED0231" w:rsidRPr="00D727B3"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 xml:space="preserve">Увеличивается объем платных услуг, предоставляемых населению района. В 2007 году он составил 9,8 млн. руб., что выше уровня 2006 года на 32,2%. С введением спутниковой связи в районе в 2,4 раза вырос объем услуг связи. В 2007 году введена в эксплуатацию станция сотовой связи ЗАО «Мобиком-Хабаровск» («Мегафон - Дальний Восток»). </w:t>
      </w:r>
    </w:p>
    <w:p w:rsidR="00ED0231" w:rsidRDefault="00ED0231" w:rsidP="00D727B3">
      <w:pPr>
        <w:spacing w:after="0" w:line="360" w:lineRule="auto"/>
        <w:ind w:firstLine="709"/>
        <w:jc w:val="both"/>
        <w:rPr>
          <w:rFonts w:ascii="Times New Roman" w:hAnsi="Times New Roman"/>
          <w:sz w:val="24"/>
          <w:szCs w:val="24"/>
        </w:rPr>
      </w:pPr>
      <w:r w:rsidRPr="00D727B3">
        <w:rPr>
          <w:rFonts w:ascii="Times New Roman" w:hAnsi="Times New Roman"/>
          <w:sz w:val="24"/>
          <w:szCs w:val="24"/>
        </w:rPr>
        <w:t>Растет объем предоставляемых услуг здравоохранения, культуры, образования. По прогнозным данным объем платных услуг будет увеличиваться с 6% в 2008 году до 8,5% в 2012 г.</w:t>
      </w:r>
    </w:p>
    <w:p w:rsidR="00ED0231" w:rsidRPr="00D727B3" w:rsidRDefault="00ED0231" w:rsidP="00D727B3">
      <w:pPr>
        <w:spacing w:after="0" w:line="360" w:lineRule="auto"/>
        <w:ind w:firstLine="709"/>
        <w:jc w:val="both"/>
        <w:rPr>
          <w:rFonts w:ascii="Times New Roman" w:hAnsi="Times New Roman"/>
          <w:sz w:val="24"/>
          <w:szCs w:val="24"/>
        </w:rPr>
      </w:pPr>
    </w:p>
    <w:p w:rsidR="00ED0231" w:rsidRDefault="00ED0231" w:rsidP="00D727B3">
      <w:pPr>
        <w:spacing w:after="0" w:line="360" w:lineRule="auto"/>
        <w:jc w:val="center"/>
        <w:rPr>
          <w:rFonts w:ascii="Times New Roman" w:hAnsi="Times New Roman"/>
          <w:b/>
          <w:sz w:val="24"/>
          <w:szCs w:val="24"/>
        </w:rPr>
      </w:pPr>
      <w:r w:rsidRPr="00D727B3">
        <w:rPr>
          <w:rFonts w:ascii="Times New Roman" w:hAnsi="Times New Roman"/>
          <w:b/>
          <w:sz w:val="24"/>
          <w:szCs w:val="24"/>
        </w:rPr>
        <w:t>Объем розничного товарооборота и предоставляемых платных услуг населению  муниципального района за 2005-2007 гг.</w:t>
      </w:r>
    </w:p>
    <w:p w:rsidR="00ED0231" w:rsidRPr="00D727B3" w:rsidRDefault="00ED0231" w:rsidP="00D727B3">
      <w:pPr>
        <w:spacing w:after="0" w:line="360" w:lineRule="auto"/>
        <w:jc w:val="center"/>
        <w:rPr>
          <w:rFonts w:ascii="Times New Roman" w:hAnsi="Times New Roman"/>
          <w:b/>
          <w:sz w:val="24"/>
          <w:szCs w:val="24"/>
        </w:rPr>
      </w:pPr>
    </w:p>
    <w:tbl>
      <w:tblPr>
        <w:tblW w:w="9360" w:type="dxa"/>
        <w:tblInd w:w="40" w:type="dxa"/>
        <w:tblLayout w:type="fixed"/>
        <w:tblCellMar>
          <w:left w:w="40" w:type="dxa"/>
          <w:right w:w="40" w:type="dxa"/>
        </w:tblCellMar>
        <w:tblLook w:val="0000"/>
      </w:tblPr>
      <w:tblGrid>
        <w:gridCol w:w="3960"/>
        <w:gridCol w:w="1080"/>
        <w:gridCol w:w="1320"/>
        <w:gridCol w:w="1560"/>
        <w:gridCol w:w="1440"/>
      </w:tblGrid>
      <w:tr w:rsidR="00ED0231" w:rsidRPr="00A976BD" w:rsidTr="00D727B3">
        <w:trPr>
          <w:cantSplit/>
          <w:trHeight w:val="509"/>
        </w:trPr>
        <w:tc>
          <w:tcPr>
            <w:tcW w:w="3960" w:type="dxa"/>
            <w:vMerge w:val="restart"/>
            <w:tcBorders>
              <w:top w:val="single" w:sz="6" w:space="0" w:color="auto"/>
              <w:left w:val="single" w:sz="6" w:space="0" w:color="auto"/>
              <w:right w:val="single" w:sz="6" w:space="0" w:color="auto"/>
            </w:tcBorders>
          </w:tcPr>
          <w:p w:rsidR="00ED0231" w:rsidRPr="00A976BD" w:rsidRDefault="00ED0231" w:rsidP="00D727B3">
            <w:pPr>
              <w:spacing w:after="0" w:line="360" w:lineRule="auto"/>
              <w:ind w:firstLine="709"/>
              <w:jc w:val="center"/>
              <w:rPr>
                <w:rFonts w:ascii="Times New Roman" w:hAnsi="Times New Roman"/>
                <w:sz w:val="24"/>
                <w:szCs w:val="24"/>
              </w:rPr>
            </w:pPr>
            <w:r w:rsidRPr="00A976BD">
              <w:rPr>
                <w:rFonts w:ascii="Times New Roman" w:hAnsi="Times New Roman"/>
                <w:sz w:val="24"/>
                <w:szCs w:val="24"/>
              </w:rPr>
              <w:t>Показатели</w:t>
            </w:r>
          </w:p>
        </w:tc>
        <w:tc>
          <w:tcPr>
            <w:tcW w:w="1080" w:type="dxa"/>
            <w:vMerge w:val="restart"/>
            <w:tcBorders>
              <w:top w:val="single" w:sz="6" w:space="0" w:color="auto"/>
              <w:left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Ед.изм.</w:t>
            </w:r>
          </w:p>
        </w:tc>
        <w:tc>
          <w:tcPr>
            <w:tcW w:w="1320" w:type="dxa"/>
            <w:vMerge w:val="restart"/>
            <w:tcBorders>
              <w:top w:val="single" w:sz="6" w:space="0" w:color="auto"/>
              <w:left w:val="single" w:sz="6" w:space="0" w:color="auto"/>
              <w:right w:val="single" w:sz="6" w:space="0" w:color="auto"/>
            </w:tcBorders>
          </w:tcPr>
          <w:p w:rsidR="00ED0231" w:rsidRPr="00A976BD" w:rsidRDefault="00ED0231" w:rsidP="00D727B3">
            <w:pPr>
              <w:spacing w:after="0" w:line="360" w:lineRule="auto"/>
              <w:ind w:right="200"/>
              <w:jc w:val="center"/>
              <w:rPr>
                <w:rFonts w:ascii="Times New Roman" w:hAnsi="Times New Roman"/>
                <w:sz w:val="24"/>
                <w:szCs w:val="24"/>
              </w:rPr>
            </w:pPr>
            <w:r w:rsidRPr="00A976BD">
              <w:rPr>
                <w:rFonts w:ascii="Times New Roman" w:hAnsi="Times New Roman"/>
                <w:sz w:val="24"/>
                <w:szCs w:val="24"/>
              </w:rPr>
              <w:t>2005 г.</w:t>
            </w:r>
          </w:p>
        </w:tc>
        <w:tc>
          <w:tcPr>
            <w:tcW w:w="1560" w:type="dxa"/>
            <w:vMerge w:val="restart"/>
            <w:tcBorders>
              <w:top w:val="single" w:sz="6" w:space="0" w:color="auto"/>
              <w:left w:val="single" w:sz="6" w:space="0" w:color="auto"/>
              <w:right w:val="single" w:sz="6" w:space="0" w:color="auto"/>
            </w:tcBorders>
          </w:tcPr>
          <w:p w:rsidR="00ED0231" w:rsidRPr="00A976BD" w:rsidRDefault="00ED0231" w:rsidP="00D727B3">
            <w:pPr>
              <w:spacing w:after="0" w:line="360" w:lineRule="auto"/>
              <w:ind w:right="200"/>
              <w:jc w:val="center"/>
              <w:rPr>
                <w:rFonts w:ascii="Times New Roman" w:hAnsi="Times New Roman"/>
                <w:sz w:val="24"/>
                <w:szCs w:val="24"/>
              </w:rPr>
            </w:pPr>
            <w:r w:rsidRPr="00A976BD">
              <w:rPr>
                <w:rFonts w:ascii="Times New Roman" w:hAnsi="Times New Roman"/>
                <w:sz w:val="24"/>
                <w:szCs w:val="24"/>
              </w:rPr>
              <w:t>2006 г.</w:t>
            </w:r>
          </w:p>
        </w:tc>
        <w:tc>
          <w:tcPr>
            <w:tcW w:w="1440" w:type="dxa"/>
            <w:vMerge w:val="restart"/>
            <w:tcBorders>
              <w:top w:val="single" w:sz="6" w:space="0" w:color="auto"/>
              <w:left w:val="single" w:sz="6" w:space="0" w:color="auto"/>
              <w:right w:val="single" w:sz="6" w:space="0" w:color="auto"/>
            </w:tcBorders>
          </w:tcPr>
          <w:p w:rsidR="00ED0231" w:rsidRPr="00A976BD" w:rsidRDefault="00ED0231" w:rsidP="00D727B3">
            <w:pPr>
              <w:spacing w:after="0" w:line="360" w:lineRule="auto"/>
              <w:ind w:right="200"/>
              <w:jc w:val="center"/>
              <w:rPr>
                <w:rFonts w:ascii="Times New Roman" w:hAnsi="Times New Roman"/>
                <w:sz w:val="24"/>
                <w:szCs w:val="24"/>
              </w:rPr>
            </w:pPr>
            <w:r w:rsidRPr="00A976BD">
              <w:rPr>
                <w:rFonts w:ascii="Times New Roman" w:hAnsi="Times New Roman"/>
                <w:sz w:val="24"/>
                <w:szCs w:val="24"/>
              </w:rPr>
              <w:t>2007 г.</w:t>
            </w:r>
          </w:p>
        </w:tc>
      </w:tr>
      <w:tr w:rsidR="00ED0231" w:rsidRPr="00A976BD" w:rsidTr="00D727B3">
        <w:trPr>
          <w:cantSplit/>
          <w:trHeight w:hRule="exact" w:val="366"/>
        </w:trPr>
        <w:tc>
          <w:tcPr>
            <w:tcW w:w="3960" w:type="dxa"/>
            <w:vMerge/>
            <w:tcBorders>
              <w:left w:val="single" w:sz="6" w:space="0" w:color="auto"/>
              <w:bottom w:val="single" w:sz="6" w:space="0" w:color="auto"/>
              <w:right w:val="single" w:sz="6" w:space="0" w:color="auto"/>
            </w:tcBorders>
          </w:tcPr>
          <w:p w:rsidR="00ED0231" w:rsidRPr="00A976BD" w:rsidRDefault="00ED0231" w:rsidP="00D727B3">
            <w:pPr>
              <w:spacing w:after="0" w:line="360" w:lineRule="auto"/>
              <w:ind w:firstLine="709"/>
              <w:jc w:val="both"/>
              <w:rPr>
                <w:rFonts w:ascii="Times New Roman" w:hAnsi="Times New Roman"/>
                <w:sz w:val="24"/>
                <w:szCs w:val="24"/>
              </w:rPr>
            </w:pPr>
          </w:p>
        </w:tc>
        <w:tc>
          <w:tcPr>
            <w:tcW w:w="1080" w:type="dxa"/>
            <w:vMerge/>
            <w:tcBorders>
              <w:left w:val="single" w:sz="6" w:space="0" w:color="auto"/>
              <w:bottom w:val="single" w:sz="6" w:space="0" w:color="auto"/>
              <w:right w:val="single" w:sz="6" w:space="0" w:color="auto"/>
            </w:tcBorders>
          </w:tcPr>
          <w:p w:rsidR="00ED0231" w:rsidRPr="00A976BD" w:rsidRDefault="00ED0231" w:rsidP="00D727B3">
            <w:pPr>
              <w:spacing w:after="0" w:line="360" w:lineRule="auto"/>
              <w:ind w:firstLine="709"/>
              <w:jc w:val="both"/>
              <w:rPr>
                <w:rFonts w:ascii="Times New Roman" w:hAnsi="Times New Roman"/>
                <w:sz w:val="24"/>
                <w:szCs w:val="24"/>
              </w:rPr>
            </w:pPr>
          </w:p>
        </w:tc>
        <w:tc>
          <w:tcPr>
            <w:tcW w:w="1320" w:type="dxa"/>
            <w:vMerge/>
            <w:tcBorders>
              <w:left w:val="single" w:sz="6" w:space="0" w:color="auto"/>
              <w:bottom w:val="single" w:sz="6" w:space="0" w:color="auto"/>
              <w:right w:val="single" w:sz="6" w:space="0" w:color="auto"/>
            </w:tcBorders>
          </w:tcPr>
          <w:p w:rsidR="00ED0231" w:rsidRPr="00A976BD" w:rsidRDefault="00ED0231" w:rsidP="00D727B3">
            <w:pPr>
              <w:spacing w:after="0" w:line="360" w:lineRule="auto"/>
              <w:ind w:right="200" w:firstLine="709"/>
              <w:jc w:val="both"/>
              <w:rPr>
                <w:rFonts w:ascii="Times New Roman" w:hAnsi="Times New Roman"/>
                <w:sz w:val="24"/>
                <w:szCs w:val="24"/>
              </w:rPr>
            </w:pPr>
          </w:p>
        </w:tc>
        <w:tc>
          <w:tcPr>
            <w:tcW w:w="1560" w:type="dxa"/>
            <w:vMerge/>
            <w:tcBorders>
              <w:left w:val="single" w:sz="6" w:space="0" w:color="auto"/>
              <w:bottom w:val="single" w:sz="6" w:space="0" w:color="auto"/>
              <w:right w:val="single" w:sz="6" w:space="0" w:color="auto"/>
            </w:tcBorders>
          </w:tcPr>
          <w:p w:rsidR="00ED0231" w:rsidRPr="00A976BD" w:rsidRDefault="00ED0231" w:rsidP="00D727B3">
            <w:pPr>
              <w:spacing w:after="0" w:line="360" w:lineRule="auto"/>
              <w:ind w:right="200" w:firstLine="709"/>
              <w:jc w:val="both"/>
              <w:rPr>
                <w:rFonts w:ascii="Times New Roman" w:hAnsi="Times New Roman"/>
                <w:sz w:val="24"/>
                <w:szCs w:val="24"/>
              </w:rPr>
            </w:pPr>
          </w:p>
        </w:tc>
        <w:tc>
          <w:tcPr>
            <w:tcW w:w="1440" w:type="dxa"/>
            <w:vMerge/>
            <w:tcBorders>
              <w:left w:val="single" w:sz="6" w:space="0" w:color="auto"/>
              <w:bottom w:val="single" w:sz="6" w:space="0" w:color="auto"/>
              <w:right w:val="single" w:sz="6" w:space="0" w:color="auto"/>
            </w:tcBorders>
          </w:tcPr>
          <w:p w:rsidR="00ED0231" w:rsidRPr="00A976BD" w:rsidRDefault="00ED0231" w:rsidP="00D727B3">
            <w:pPr>
              <w:spacing w:after="0" w:line="360" w:lineRule="auto"/>
              <w:ind w:right="200" w:firstLine="709"/>
              <w:jc w:val="both"/>
              <w:rPr>
                <w:rFonts w:ascii="Times New Roman" w:hAnsi="Times New Roman"/>
                <w:sz w:val="24"/>
                <w:szCs w:val="24"/>
              </w:rPr>
            </w:pPr>
          </w:p>
        </w:tc>
      </w:tr>
      <w:tr w:rsidR="00ED0231" w:rsidRPr="00A976BD" w:rsidTr="00D727B3">
        <w:trPr>
          <w:trHeight w:hRule="exact" w:val="403"/>
        </w:trPr>
        <w:tc>
          <w:tcPr>
            <w:tcW w:w="39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Оборот розничной торговли</w:t>
            </w:r>
          </w:p>
        </w:tc>
        <w:tc>
          <w:tcPr>
            <w:tcW w:w="108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млн.руб.</w:t>
            </w:r>
          </w:p>
        </w:tc>
        <w:tc>
          <w:tcPr>
            <w:tcW w:w="132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30,8</w:t>
            </w:r>
          </w:p>
        </w:tc>
        <w:tc>
          <w:tcPr>
            <w:tcW w:w="15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51,8</w:t>
            </w:r>
          </w:p>
        </w:tc>
        <w:tc>
          <w:tcPr>
            <w:tcW w:w="144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64,4</w:t>
            </w:r>
          </w:p>
        </w:tc>
      </w:tr>
      <w:tr w:rsidR="00ED0231" w:rsidRPr="00A976BD" w:rsidTr="00D727B3">
        <w:trPr>
          <w:trHeight w:hRule="exact" w:val="370"/>
        </w:trPr>
        <w:tc>
          <w:tcPr>
            <w:tcW w:w="39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ИФО к предыдущему году</w:t>
            </w:r>
          </w:p>
        </w:tc>
        <w:tc>
          <w:tcPr>
            <w:tcW w:w="108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w:t>
            </w:r>
          </w:p>
        </w:tc>
        <w:tc>
          <w:tcPr>
            <w:tcW w:w="132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155,2</w:t>
            </w:r>
          </w:p>
        </w:tc>
        <w:tc>
          <w:tcPr>
            <w:tcW w:w="144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115,6</w:t>
            </w:r>
          </w:p>
        </w:tc>
      </w:tr>
      <w:tr w:rsidR="00ED0231" w:rsidRPr="00A976BD" w:rsidTr="00D727B3">
        <w:trPr>
          <w:trHeight w:hRule="exact" w:val="352"/>
        </w:trPr>
        <w:tc>
          <w:tcPr>
            <w:tcW w:w="39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Оборот общественного питания</w:t>
            </w:r>
          </w:p>
        </w:tc>
        <w:tc>
          <w:tcPr>
            <w:tcW w:w="108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млн.руб.</w:t>
            </w:r>
          </w:p>
        </w:tc>
        <w:tc>
          <w:tcPr>
            <w:tcW w:w="132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1,1</w:t>
            </w:r>
          </w:p>
        </w:tc>
        <w:tc>
          <w:tcPr>
            <w:tcW w:w="15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2,1</w:t>
            </w:r>
          </w:p>
        </w:tc>
      </w:tr>
      <w:tr w:rsidR="00ED0231" w:rsidRPr="00A976BD" w:rsidTr="00D727B3">
        <w:trPr>
          <w:trHeight w:hRule="exact" w:val="542"/>
        </w:trPr>
        <w:tc>
          <w:tcPr>
            <w:tcW w:w="39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ИФО к предыдущему году</w:t>
            </w:r>
          </w:p>
        </w:tc>
        <w:tc>
          <w:tcPr>
            <w:tcW w:w="108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w:t>
            </w:r>
          </w:p>
        </w:tc>
        <w:tc>
          <w:tcPr>
            <w:tcW w:w="132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118,0</w:t>
            </w:r>
          </w:p>
        </w:tc>
        <w:tc>
          <w:tcPr>
            <w:tcW w:w="15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88,7</w:t>
            </w:r>
          </w:p>
        </w:tc>
        <w:tc>
          <w:tcPr>
            <w:tcW w:w="144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160,1</w:t>
            </w:r>
          </w:p>
        </w:tc>
      </w:tr>
      <w:tr w:rsidR="00ED0231" w:rsidRPr="00A976BD" w:rsidTr="00D727B3">
        <w:trPr>
          <w:trHeight w:hRule="exact" w:val="357"/>
        </w:trPr>
        <w:tc>
          <w:tcPr>
            <w:tcW w:w="39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Объем платных услуг населению</w:t>
            </w:r>
          </w:p>
        </w:tc>
        <w:tc>
          <w:tcPr>
            <w:tcW w:w="108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млн.руб.</w:t>
            </w:r>
          </w:p>
        </w:tc>
        <w:tc>
          <w:tcPr>
            <w:tcW w:w="132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6,3</w:t>
            </w:r>
          </w:p>
        </w:tc>
        <w:tc>
          <w:tcPr>
            <w:tcW w:w="15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7,5</w:t>
            </w:r>
          </w:p>
        </w:tc>
        <w:tc>
          <w:tcPr>
            <w:tcW w:w="144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9,8</w:t>
            </w:r>
          </w:p>
        </w:tc>
      </w:tr>
      <w:tr w:rsidR="00ED0231" w:rsidRPr="00A976BD" w:rsidTr="00D727B3">
        <w:trPr>
          <w:trHeight w:hRule="exact" w:val="351"/>
        </w:trPr>
        <w:tc>
          <w:tcPr>
            <w:tcW w:w="39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к предыдущему году</w:t>
            </w:r>
          </w:p>
        </w:tc>
        <w:tc>
          <w:tcPr>
            <w:tcW w:w="108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w:t>
            </w:r>
          </w:p>
        </w:tc>
        <w:tc>
          <w:tcPr>
            <w:tcW w:w="132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119,0</w:t>
            </w:r>
          </w:p>
        </w:tc>
        <w:tc>
          <w:tcPr>
            <w:tcW w:w="1440" w:type="dxa"/>
            <w:tcBorders>
              <w:top w:val="single" w:sz="6" w:space="0" w:color="auto"/>
              <w:left w:val="single" w:sz="6" w:space="0" w:color="auto"/>
              <w:bottom w:val="single" w:sz="6" w:space="0" w:color="auto"/>
              <w:right w:val="single" w:sz="6" w:space="0" w:color="auto"/>
            </w:tcBorders>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130,7</w:t>
            </w:r>
          </w:p>
        </w:tc>
      </w:tr>
    </w:tbl>
    <w:p w:rsidR="00ED0231" w:rsidRDefault="00ED0231" w:rsidP="00D727B3">
      <w:pPr>
        <w:spacing w:after="0" w:line="360" w:lineRule="auto"/>
        <w:jc w:val="center"/>
        <w:rPr>
          <w:rFonts w:ascii="Times New Roman" w:hAnsi="Times New Roman"/>
          <w:b/>
          <w:iCs/>
          <w:sz w:val="24"/>
          <w:szCs w:val="24"/>
        </w:rPr>
      </w:pPr>
    </w:p>
    <w:p w:rsidR="00ED0231" w:rsidRDefault="00ED0231" w:rsidP="00D727B3">
      <w:pPr>
        <w:spacing w:after="0" w:line="360" w:lineRule="auto"/>
        <w:jc w:val="center"/>
        <w:rPr>
          <w:rFonts w:ascii="Times New Roman" w:hAnsi="Times New Roman"/>
          <w:b/>
          <w:iCs/>
          <w:sz w:val="24"/>
          <w:szCs w:val="24"/>
        </w:rPr>
      </w:pPr>
    </w:p>
    <w:p w:rsidR="00ED0231" w:rsidRPr="00D727B3" w:rsidRDefault="00ED0231" w:rsidP="00D727B3">
      <w:pPr>
        <w:spacing w:after="0" w:line="360" w:lineRule="auto"/>
        <w:jc w:val="center"/>
        <w:rPr>
          <w:rFonts w:ascii="Times New Roman" w:hAnsi="Times New Roman"/>
          <w:b/>
          <w:iCs/>
          <w:sz w:val="24"/>
          <w:szCs w:val="24"/>
        </w:rPr>
      </w:pPr>
      <w:r>
        <w:rPr>
          <w:rFonts w:ascii="Times New Roman" w:hAnsi="Times New Roman"/>
          <w:b/>
          <w:iCs/>
          <w:sz w:val="24"/>
          <w:szCs w:val="24"/>
        </w:rPr>
        <w:t xml:space="preserve">5.1.5. </w:t>
      </w:r>
      <w:r w:rsidRPr="00D727B3">
        <w:rPr>
          <w:rFonts w:ascii="Times New Roman" w:hAnsi="Times New Roman"/>
          <w:b/>
          <w:iCs/>
          <w:sz w:val="24"/>
          <w:szCs w:val="24"/>
        </w:rPr>
        <w:t>Туризм</w:t>
      </w:r>
    </w:p>
    <w:p w:rsidR="00ED0231" w:rsidRPr="00D727B3" w:rsidRDefault="00ED0231" w:rsidP="00D727B3">
      <w:pPr>
        <w:spacing w:after="0" w:line="360" w:lineRule="auto"/>
        <w:jc w:val="center"/>
        <w:rPr>
          <w:rFonts w:ascii="Times New Roman" w:hAnsi="Times New Roman"/>
          <w:b/>
          <w:iCs/>
          <w:sz w:val="24"/>
          <w:szCs w:val="24"/>
        </w:rPr>
      </w:pP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Одним из направлений социально-экономического развития муниципального района является развитие туризма. В целях совершенствования планирования развития рекреационных территорий осуществляется проектирование генеральной схемы размещения объектов и инфраструктуры туризма. Продолжается работа по разработке различных туристских маршрутов, работа по строительству домиков на минеральных источниках и перевалочных базах, оборудование кострищ и установка информационно-экологических щитов.</w:t>
      </w: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На территории района зарегистрировано одно муниципальное учреждение, осуществляющее туристическую деятельность (гостиничный сервис) МУ ИТЦ «Саяны». Значительные размеры на территории района имеет неорганизованный туризм с участием туристов из регионов России и зарубежья. Наиболее перспективными для развития туризма являются источники Шумак, Хойто-Гол, Дэби, долина Вулканов, Мунко-Сардык и туристический маршрут «Тропа Гэсэра».</w:t>
      </w: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На минеральных источниках Хойто-Гол построено 5 двухместных домиков для отдыха, один двухквартирный дом и здание столовой.</w:t>
      </w: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Решаются вопросы по организации природного парка регионального значения «Шумакские источники».</w:t>
      </w: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Тем не менее, в целом ситуация в области развития материальной базы и инфраструктуры туризма в районе характеризуется низкой инвестиционной активностью субъектов деятельности.</w:t>
      </w: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Уровень удовлетворения потребностей туристов остается достаточно низким, что является основным фактором, сдерживающим развитие туристической отрасли и ее вклад в экономику района.</w:t>
      </w:r>
    </w:p>
    <w:p w:rsidR="00ED0231" w:rsidRPr="00D727B3" w:rsidRDefault="00ED0231" w:rsidP="00D727B3">
      <w:pPr>
        <w:spacing w:after="0" w:line="360" w:lineRule="auto"/>
        <w:ind w:firstLine="720"/>
        <w:jc w:val="both"/>
        <w:rPr>
          <w:rFonts w:ascii="Times New Roman" w:hAnsi="Times New Roman"/>
          <w:sz w:val="24"/>
          <w:szCs w:val="24"/>
        </w:rPr>
      </w:pPr>
      <w:r w:rsidRPr="00D727B3">
        <w:rPr>
          <w:rFonts w:ascii="Times New Roman" w:hAnsi="Times New Roman"/>
          <w:sz w:val="24"/>
          <w:szCs w:val="24"/>
        </w:rPr>
        <w:t>В структуре турпотока внутренний туризм занимает 20 %, въездной 75%, выездной 5%.</w:t>
      </w:r>
    </w:p>
    <w:p w:rsidR="00ED0231" w:rsidRPr="00D727B3" w:rsidRDefault="00ED0231" w:rsidP="00D727B3">
      <w:pPr>
        <w:spacing w:after="0" w:line="360" w:lineRule="auto"/>
        <w:jc w:val="right"/>
        <w:rPr>
          <w:rFonts w:ascii="Times New Roman" w:hAnsi="Times New Roman"/>
          <w:sz w:val="24"/>
          <w:szCs w:val="24"/>
        </w:rPr>
      </w:pPr>
      <w:r w:rsidRPr="00D727B3">
        <w:rPr>
          <w:rFonts w:ascii="Times New Roman" w:hAnsi="Times New Roman"/>
          <w:sz w:val="24"/>
          <w:szCs w:val="24"/>
        </w:rPr>
        <w:t>Таблица 10</w:t>
      </w:r>
    </w:p>
    <w:p w:rsidR="00ED0231" w:rsidRPr="00D727B3" w:rsidRDefault="00ED0231" w:rsidP="00D727B3">
      <w:pPr>
        <w:spacing w:after="0" w:line="360" w:lineRule="auto"/>
        <w:jc w:val="center"/>
        <w:rPr>
          <w:rFonts w:ascii="Times New Roman" w:hAnsi="Times New Roman"/>
          <w:b/>
          <w:sz w:val="24"/>
          <w:szCs w:val="24"/>
        </w:rPr>
      </w:pPr>
      <w:r w:rsidRPr="00D727B3">
        <w:rPr>
          <w:rFonts w:ascii="Times New Roman" w:hAnsi="Times New Roman"/>
          <w:b/>
          <w:sz w:val="24"/>
          <w:szCs w:val="24"/>
        </w:rPr>
        <w:t>Индикаторы развития туризма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0"/>
        <w:gridCol w:w="960"/>
        <w:gridCol w:w="1080"/>
        <w:gridCol w:w="960"/>
      </w:tblGrid>
      <w:tr w:rsidR="00ED0231" w:rsidRPr="00A976BD" w:rsidTr="00D727B3">
        <w:trPr>
          <w:trHeight w:val="456"/>
        </w:trPr>
        <w:tc>
          <w:tcPr>
            <w:tcW w:w="6360" w:type="dxa"/>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Наименование индикатора</w:t>
            </w:r>
          </w:p>
        </w:tc>
        <w:tc>
          <w:tcPr>
            <w:tcW w:w="960" w:type="dxa"/>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2005 г.</w:t>
            </w:r>
          </w:p>
        </w:tc>
        <w:tc>
          <w:tcPr>
            <w:tcW w:w="1080" w:type="dxa"/>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2006 г.</w:t>
            </w:r>
          </w:p>
        </w:tc>
        <w:tc>
          <w:tcPr>
            <w:tcW w:w="960" w:type="dxa"/>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2007 г.</w:t>
            </w:r>
          </w:p>
        </w:tc>
      </w:tr>
      <w:tr w:rsidR="00ED0231" w:rsidRPr="00A976BD" w:rsidTr="00D727B3">
        <w:tc>
          <w:tcPr>
            <w:tcW w:w="6360" w:type="dxa"/>
          </w:tcPr>
          <w:p w:rsidR="00ED0231" w:rsidRPr="00A976BD" w:rsidRDefault="00ED0231" w:rsidP="00D727B3">
            <w:pPr>
              <w:spacing w:after="0" w:line="360" w:lineRule="auto"/>
              <w:jc w:val="both"/>
              <w:rPr>
                <w:rFonts w:ascii="Times New Roman" w:hAnsi="Times New Roman"/>
                <w:sz w:val="24"/>
                <w:szCs w:val="24"/>
              </w:rPr>
            </w:pPr>
            <w:r w:rsidRPr="00A976BD">
              <w:rPr>
                <w:rFonts w:ascii="Times New Roman" w:hAnsi="Times New Roman"/>
                <w:sz w:val="24"/>
                <w:szCs w:val="24"/>
              </w:rPr>
              <w:t>Темп роста туристских прибытий, % к предыдущему году</w:t>
            </w:r>
          </w:p>
        </w:tc>
        <w:tc>
          <w:tcPr>
            <w:tcW w:w="960" w:type="dxa"/>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103</w:t>
            </w:r>
          </w:p>
        </w:tc>
        <w:tc>
          <w:tcPr>
            <w:tcW w:w="1080" w:type="dxa"/>
          </w:tcPr>
          <w:p w:rsidR="00ED0231" w:rsidRPr="00A976BD" w:rsidRDefault="00ED0231" w:rsidP="00D727B3">
            <w:pPr>
              <w:spacing w:after="0" w:line="360" w:lineRule="auto"/>
              <w:jc w:val="center"/>
              <w:rPr>
                <w:rFonts w:ascii="Times New Roman" w:hAnsi="Times New Roman"/>
                <w:sz w:val="24"/>
                <w:szCs w:val="24"/>
              </w:rPr>
            </w:pPr>
            <w:r w:rsidRPr="00A976BD">
              <w:rPr>
                <w:rFonts w:ascii="Times New Roman" w:hAnsi="Times New Roman"/>
                <w:sz w:val="24"/>
                <w:szCs w:val="24"/>
              </w:rPr>
              <w:t>103</w:t>
            </w:r>
          </w:p>
        </w:tc>
        <w:tc>
          <w:tcPr>
            <w:tcW w:w="960" w:type="dxa"/>
          </w:tcPr>
          <w:p w:rsidR="00ED0231" w:rsidRPr="00A976BD" w:rsidRDefault="00ED0231" w:rsidP="00D727B3">
            <w:pPr>
              <w:spacing w:after="0" w:line="360" w:lineRule="auto"/>
              <w:jc w:val="center"/>
              <w:rPr>
                <w:rFonts w:ascii="Times New Roman" w:hAnsi="Times New Roman"/>
                <w:color w:val="000000"/>
                <w:sz w:val="24"/>
                <w:szCs w:val="24"/>
              </w:rPr>
            </w:pPr>
            <w:r w:rsidRPr="00A976BD">
              <w:rPr>
                <w:rFonts w:ascii="Times New Roman" w:hAnsi="Times New Roman"/>
                <w:color w:val="000000"/>
                <w:sz w:val="24"/>
                <w:szCs w:val="24"/>
              </w:rPr>
              <w:t>104</w:t>
            </w:r>
          </w:p>
        </w:tc>
      </w:tr>
    </w:tbl>
    <w:p w:rsidR="00ED0231" w:rsidRDefault="00ED0231" w:rsidP="00E75200">
      <w:pPr>
        <w:spacing w:after="0" w:line="360" w:lineRule="auto"/>
        <w:jc w:val="both"/>
        <w:rPr>
          <w:rFonts w:ascii="Times New Roman" w:hAnsi="Times New Roman"/>
          <w:b/>
          <w:sz w:val="24"/>
          <w:szCs w:val="24"/>
        </w:rPr>
      </w:pPr>
      <w:r w:rsidRPr="00CC43B9">
        <w:rPr>
          <w:rFonts w:ascii="Times New Roman" w:hAnsi="Times New Roman"/>
          <w:b/>
          <w:sz w:val="24"/>
          <w:szCs w:val="24"/>
        </w:rPr>
        <w:t xml:space="preserve">  </w:t>
      </w:r>
    </w:p>
    <w:p w:rsidR="00ED0231" w:rsidRDefault="00ED0231" w:rsidP="00072959">
      <w:pPr>
        <w:pStyle w:val="a3"/>
        <w:numPr>
          <w:ilvl w:val="0"/>
          <w:numId w:val="0"/>
        </w:numPr>
        <w:ind w:left="993" w:hanging="284"/>
        <w:jc w:val="center"/>
        <w:rPr>
          <w:b/>
        </w:rPr>
      </w:pPr>
      <w:r>
        <w:rPr>
          <w:b/>
        </w:rPr>
        <w:t>5.2. СОЦИАЛЬНО-ДЕМОГРАФИЧЕСКАЯ ХАРАКТЕРИСТИКА И ОСОБЕННОСТИ РАССЕЛЕНИЯ</w:t>
      </w:r>
    </w:p>
    <w:p w:rsidR="00ED0231" w:rsidRPr="004A6550" w:rsidRDefault="00ED0231" w:rsidP="005142BE">
      <w:pPr>
        <w:spacing w:after="0" w:line="360" w:lineRule="auto"/>
        <w:jc w:val="center"/>
        <w:rPr>
          <w:rFonts w:ascii="Times New Roman" w:hAnsi="Times New Roman"/>
          <w:b/>
          <w:iCs/>
          <w:sz w:val="24"/>
          <w:szCs w:val="24"/>
        </w:rPr>
      </w:pPr>
      <w:r w:rsidRPr="004A6550">
        <w:rPr>
          <w:rFonts w:ascii="Times New Roman" w:hAnsi="Times New Roman"/>
          <w:b/>
          <w:iCs/>
          <w:sz w:val="24"/>
          <w:szCs w:val="24"/>
        </w:rPr>
        <w:t>Плотность</w:t>
      </w:r>
    </w:p>
    <w:p w:rsidR="00ED0231" w:rsidRPr="004A6550" w:rsidRDefault="00ED0231" w:rsidP="005142BE">
      <w:pPr>
        <w:spacing w:after="0" w:line="360" w:lineRule="auto"/>
        <w:jc w:val="center"/>
        <w:rPr>
          <w:rFonts w:ascii="Times New Roman" w:hAnsi="Times New Roman"/>
          <w:b/>
          <w:iCs/>
          <w:sz w:val="24"/>
          <w:szCs w:val="24"/>
        </w:rPr>
      </w:pPr>
    </w:p>
    <w:p w:rsidR="00ED0231" w:rsidRPr="004A6550" w:rsidRDefault="00ED0231" w:rsidP="005142BE">
      <w:pPr>
        <w:spacing w:after="0" w:line="360" w:lineRule="auto"/>
        <w:ind w:firstLine="708"/>
        <w:jc w:val="both"/>
        <w:rPr>
          <w:rFonts w:ascii="Times New Roman" w:hAnsi="Times New Roman"/>
          <w:i/>
          <w:iCs/>
          <w:sz w:val="24"/>
          <w:szCs w:val="24"/>
        </w:rPr>
      </w:pPr>
      <w:r w:rsidRPr="004A6550">
        <w:rPr>
          <w:rFonts w:ascii="Times New Roman" w:hAnsi="Times New Roman"/>
          <w:sz w:val="24"/>
          <w:szCs w:val="24"/>
        </w:rPr>
        <w:t>Население муниципального района распределено неравномерно. Большая разница между крупно-населенными и малонаселенными сельскими поселениями зависит в основном от инфраструктуры каждого отдельного поселения. К примеру, в сельском поселении «Орликское» сосредоточено большинство предприятий и учреждений района и проживает 3096 человек, в сельском поселении «Сойотское» расположено крупнейшее предприятие района – рудник «Холбинский» ОАО «Бурятзолото», а население составляет 1629 человек. Самыми малонаселенными являются поселения: «Саянское», «Бурунгольское». Сельские поселения муниципального района можно подразделить на 2 группы: к первой относятся поселения с численностью населения до 1,0 тыс.чел. – 2 сельских поселения («Саянское» и «Бурунгольское»), ко второй – поселения с населением от 1,0 до 5,0 тыс. чел. – 2 сельских поселения («Сойотское» и «Орликское»).</w:t>
      </w:r>
    </w:p>
    <w:p w:rsidR="00ED0231" w:rsidRPr="004A6550" w:rsidRDefault="00ED0231" w:rsidP="005142BE">
      <w:pPr>
        <w:spacing w:after="0" w:line="360" w:lineRule="auto"/>
        <w:ind w:firstLine="708"/>
        <w:jc w:val="both"/>
        <w:rPr>
          <w:rFonts w:ascii="Times New Roman" w:hAnsi="Times New Roman"/>
          <w:sz w:val="24"/>
          <w:szCs w:val="24"/>
        </w:rPr>
      </w:pPr>
      <w:r w:rsidRPr="004A6550">
        <w:rPr>
          <w:rFonts w:ascii="Times New Roman" w:hAnsi="Times New Roman"/>
          <w:color w:val="000000"/>
          <w:sz w:val="24"/>
          <w:szCs w:val="24"/>
        </w:rPr>
        <w:t>По сравнению с 2005 годом плотность населения составила 1чел.на 4.9кв.км.</w:t>
      </w:r>
    </w:p>
    <w:p w:rsidR="00ED0231" w:rsidRPr="00D727B3" w:rsidRDefault="00ED0231" w:rsidP="005640A6"/>
    <w:p w:rsidR="00ED0231" w:rsidRPr="00664EDA" w:rsidRDefault="00ED0231" w:rsidP="0038726F">
      <w:pPr>
        <w:pStyle w:val="TOC3"/>
        <w:rPr>
          <w:rStyle w:val="Hyperlink"/>
          <w:color w:val="auto"/>
          <w:u w:val="none"/>
        </w:rPr>
      </w:pPr>
      <w:r w:rsidRPr="00664EDA">
        <w:rPr>
          <w:rStyle w:val="Hyperlink"/>
          <w:color w:val="auto"/>
          <w:u w:val="none"/>
        </w:rPr>
        <w:t>II.1</w:t>
      </w:r>
      <w:r>
        <w:rPr>
          <w:rStyle w:val="Hyperlink"/>
          <w:color w:val="auto"/>
          <w:u w:val="none"/>
        </w:rPr>
        <w:t>.</w:t>
      </w:r>
      <w:r w:rsidRPr="00664EDA">
        <w:rPr>
          <w:rStyle w:val="Hyperlink"/>
          <w:color w:val="auto"/>
          <w:u w:val="none"/>
        </w:rPr>
        <w:t xml:space="preserve"> Система расселения и трудовые ресурсы</w:t>
      </w:r>
    </w:p>
    <w:p w:rsidR="00ED0231" w:rsidRPr="00D727B3" w:rsidRDefault="00ED0231" w:rsidP="005640A6">
      <w:pPr>
        <w:spacing w:after="0" w:line="360" w:lineRule="auto"/>
        <w:jc w:val="center"/>
        <w:rPr>
          <w:rFonts w:ascii="Times New Roman" w:hAnsi="Times New Roman"/>
          <w:b/>
          <w:iCs/>
          <w:sz w:val="24"/>
          <w:szCs w:val="24"/>
        </w:rPr>
      </w:pPr>
      <w:r w:rsidRPr="00D727B3">
        <w:rPr>
          <w:rFonts w:ascii="Times New Roman" w:hAnsi="Times New Roman"/>
          <w:b/>
          <w:iCs/>
          <w:sz w:val="24"/>
          <w:szCs w:val="24"/>
        </w:rPr>
        <w:t>Демографическая ситуация</w:t>
      </w:r>
    </w:p>
    <w:p w:rsidR="00ED0231" w:rsidRPr="00D727B3" w:rsidRDefault="00ED0231" w:rsidP="005640A6">
      <w:pPr>
        <w:spacing w:after="0" w:line="360" w:lineRule="auto"/>
        <w:jc w:val="center"/>
        <w:rPr>
          <w:rFonts w:ascii="Times New Roman" w:hAnsi="Times New Roman"/>
          <w:b/>
          <w:iCs/>
          <w:sz w:val="24"/>
          <w:szCs w:val="24"/>
        </w:rPr>
      </w:pPr>
    </w:p>
    <w:p w:rsidR="00ED0231" w:rsidRPr="00D727B3" w:rsidRDefault="00ED0231" w:rsidP="005640A6">
      <w:pPr>
        <w:spacing w:after="0" w:line="360" w:lineRule="auto"/>
        <w:ind w:firstLine="708"/>
        <w:jc w:val="both"/>
        <w:rPr>
          <w:rFonts w:ascii="Times New Roman" w:hAnsi="Times New Roman"/>
          <w:sz w:val="24"/>
          <w:szCs w:val="24"/>
        </w:rPr>
      </w:pPr>
      <w:r w:rsidRPr="00D727B3">
        <w:rPr>
          <w:rFonts w:ascii="Times New Roman" w:hAnsi="Times New Roman"/>
          <w:sz w:val="24"/>
          <w:szCs w:val="24"/>
        </w:rPr>
        <w:t>Население на 01 января 2008 года составило 5408 человек, из них мужчин 2642 человека (48,8%), женщин 2766 человек (51,2%). За  2007 год родилось 102 ребенка, умерло 40 человек. Естественный прирост составил 62 человека. Прибыло 180 человек, выбыло 144 человек, миграционный приток составил 36 человек. По движению населения внутри района выявлены дополнительно 15 человек.</w:t>
      </w:r>
    </w:p>
    <w:p w:rsidR="00ED0231" w:rsidRPr="00D727B3" w:rsidRDefault="00ED0231" w:rsidP="005640A6">
      <w:pPr>
        <w:pStyle w:val="Heading2"/>
        <w:spacing w:line="360" w:lineRule="auto"/>
        <w:ind w:firstLine="708"/>
        <w:jc w:val="right"/>
        <w:rPr>
          <w:rFonts w:ascii="Times New Roman" w:hAnsi="Times New Roman" w:cs="Times New Roman"/>
          <w:b w:val="0"/>
          <w:iCs/>
          <w:sz w:val="24"/>
          <w:szCs w:val="24"/>
        </w:rPr>
      </w:pPr>
      <w:r w:rsidRPr="00D727B3">
        <w:rPr>
          <w:rFonts w:ascii="Times New Roman" w:hAnsi="Times New Roman" w:cs="Times New Roman"/>
          <w:b w:val="0"/>
          <w:iCs/>
          <w:sz w:val="24"/>
          <w:szCs w:val="24"/>
        </w:rPr>
        <w:t>Таблица 1</w:t>
      </w:r>
    </w:p>
    <w:p w:rsidR="00ED0231" w:rsidRPr="00D727B3" w:rsidRDefault="00ED0231" w:rsidP="005640A6">
      <w:pPr>
        <w:spacing w:after="0" w:line="360" w:lineRule="auto"/>
        <w:jc w:val="center"/>
        <w:rPr>
          <w:rFonts w:ascii="Times New Roman" w:hAnsi="Times New Roman"/>
          <w:b/>
          <w:sz w:val="24"/>
          <w:szCs w:val="24"/>
        </w:rPr>
      </w:pPr>
      <w:r w:rsidRPr="00D727B3">
        <w:rPr>
          <w:rFonts w:ascii="Times New Roman" w:hAnsi="Times New Roman"/>
          <w:b/>
          <w:sz w:val="24"/>
          <w:szCs w:val="24"/>
        </w:rPr>
        <w:t>Движение населения муниципального района за 2004-2006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gridCol w:w="1560"/>
        <w:gridCol w:w="1560"/>
        <w:gridCol w:w="1436"/>
      </w:tblGrid>
      <w:tr w:rsidR="00ED0231" w:rsidRPr="00A976BD" w:rsidTr="007A3F0E">
        <w:tc>
          <w:tcPr>
            <w:tcW w:w="480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Показатели</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2005 г.</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2006 г.</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2007 г.</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Родилось,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88</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97</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102</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Умерло,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40</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49</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40</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Естественный прирост,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48</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48</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62</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Прибыло,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223</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185</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180</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Выбыло,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164</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117</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144</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Миграционный прирост,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59</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68</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36</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Абсолютный прирост, чел.</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107</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116</w:t>
            </w:r>
          </w:p>
        </w:tc>
        <w:tc>
          <w:tcPr>
            <w:tcW w:w="1436"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98</w:t>
            </w:r>
          </w:p>
        </w:tc>
      </w:tr>
    </w:tbl>
    <w:p w:rsidR="00ED0231" w:rsidRPr="00D727B3" w:rsidRDefault="00ED0231" w:rsidP="005640A6">
      <w:pPr>
        <w:spacing w:after="0" w:line="360" w:lineRule="auto"/>
        <w:ind w:firstLine="720"/>
        <w:jc w:val="both"/>
        <w:rPr>
          <w:rFonts w:ascii="Times New Roman" w:hAnsi="Times New Roman"/>
          <w:sz w:val="24"/>
          <w:szCs w:val="24"/>
        </w:rPr>
      </w:pPr>
    </w:p>
    <w:p w:rsidR="00ED0231" w:rsidRPr="00D727B3" w:rsidRDefault="00ED0231" w:rsidP="005640A6">
      <w:pPr>
        <w:spacing w:after="0" w:line="360" w:lineRule="auto"/>
        <w:ind w:firstLine="709"/>
        <w:jc w:val="both"/>
        <w:rPr>
          <w:rFonts w:ascii="Times New Roman" w:hAnsi="Times New Roman"/>
          <w:sz w:val="24"/>
          <w:szCs w:val="24"/>
        </w:rPr>
      </w:pPr>
      <w:r w:rsidRPr="00D727B3">
        <w:rPr>
          <w:rFonts w:ascii="Times New Roman" w:hAnsi="Times New Roman"/>
          <w:sz w:val="24"/>
          <w:szCs w:val="24"/>
        </w:rPr>
        <w:t xml:space="preserve">На территории муниципального района компактно проживает коренной малочисленный народ Севера, Сибири и Дальнего Востока Российской Федерации – сойоты. Его численность на 1 января 2008 года составила 2658 человек, в том числе мужчин 1321, женщин 1337, или 49,1% от общей численности постоянного населения. </w:t>
      </w:r>
    </w:p>
    <w:p w:rsidR="00ED0231" w:rsidRPr="00D727B3" w:rsidRDefault="00ED0231" w:rsidP="005640A6">
      <w:pPr>
        <w:spacing w:after="0" w:line="360" w:lineRule="auto"/>
        <w:ind w:firstLine="709"/>
        <w:jc w:val="both"/>
        <w:rPr>
          <w:rFonts w:ascii="Times New Roman" w:hAnsi="Times New Roman"/>
          <w:sz w:val="24"/>
          <w:szCs w:val="24"/>
        </w:rPr>
      </w:pPr>
      <w:r w:rsidRPr="00D727B3">
        <w:rPr>
          <w:rFonts w:ascii="Times New Roman" w:hAnsi="Times New Roman"/>
          <w:sz w:val="24"/>
          <w:szCs w:val="24"/>
        </w:rPr>
        <w:t>За последние годы в районе сохраняется положительная динамика естественного и миграционного прироста населения. По сравнению с 2005 годом численность населения за 2007 год увеличилась на 229 человек или 4,4%.</w:t>
      </w:r>
    </w:p>
    <w:p w:rsidR="00ED0231" w:rsidRPr="00D727B3" w:rsidRDefault="00ED0231" w:rsidP="005640A6">
      <w:pPr>
        <w:spacing w:after="0" w:line="360" w:lineRule="auto"/>
        <w:jc w:val="right"/>
        <w:rPr>
          <w:rFonts w:ascii="Times New Roman" w:hAnsi="Times New Roman"/>
          <w:sz w:val="24"/>
          <w:szCs w:val="24"/>
        </w:rPr>
      </w:pPr>
      <w:r w:rsidRPr="00D727B3">
        <w:rPr>
          <w:rFonts w:ascii="Times New Roman" w:hAnsi="Times New Roman"/>
          <w:sz w:val="24"/>
          <w:szCs w:val="24"/>
        </w:rPr>
        <w:t>Таблица 2</w:t>
      </w:r>
    </w:p>
    <w:p w:rsidR="00ED0231" w:rsidRPr="00D727B3" w:rsidRDefault="00ED0231" w:rsidP="005640A6">
      <w:pPr>
        <w:spacing w:after="0" w:line="360" w:lineRule="auto"/>
        <w:jc w:val="center"/>
        <w:rPr>
          <w:rFonts w:ascii="Times New Roman" w:hAnsi="Times New Roman"/>
          <w:b/>
          <w:sz w:val="24"/>
          <w:szCs w:val="24"/>
        </w:rPr>
      </w:pPr>
      <w:r w:rsidRPr="00D727B3">
        <w:rPr>
          <w:rFonts w:ascii="Times New Roman" w:hAnsi="Times New Roman"/>
          <w:b/>
          <w:sz w:val="24"/>
          <w:szCs w:val="24"/>
        </w:rPr>
        <w:t>Показатели численности постоянного населения в разрезе сельских поселений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1560"/>
        <w:gridCol w:w="1560"/>
        <w:gridCol w:w="1440"/>
      </w:tblGrid>
      <w:tr w:rsidR="00ED0231" w:rsidRPr="00A976BD" w:rsidTr="007A3F0E">
        <w:tc>
          <w:tcPr>
            <w:tcW w:w="480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Наименование сельских поселений</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2005 год</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2006 год</w:t>
            </w:r>
          </w:p>
        </w:tc>
        <w:tc>
          <w:tcPr>
            <w:tcW w:w="144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2007 год</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 xml:space="preserve">Всего </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rPr>
              <w:t>5179</w:t>
            </w:r>
          </w:p>
        </w:tc>
        <w:tc>
          <w:tcPr>
            <w:tcW w:w="156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5295</w:t>
            </w:r>
          </w:p>
        </w:tc>
        <w:tc>
          <w:tcPr>
            <w:tcW w:w="1440" w:type="dxa"/>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5408</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Сельское поселение «Орликское»</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2</w:t>
            </w:r>
            <w:r w:rsidRPr="00A976BD">
              <w:rPr>
                <w:rFonts w:ascii="Times New Roman" w:hAnsi="Times New Roman"/>
                <w:sz w:val="24"/>
                <w:szCs w:val="24"/>
              </w:rPr>
              <w:t>961</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rPr>
              <w:t>3050</w:t>
            </w:r>
          </w:p>
        </w:tc>
        <w:tc>
          <w:tcPr>
            <w:tcW w:w="144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30</w:t>
            </w:r>
            <w:r w:rsidRPr="00A976BD">
              <w:rPr>
                <w:rFonts w:ascii="Times New Roman" w:hAnsi="Times New Roman"/>
                <w:sz w:val="24"/>
                <w:szCs w:val="24"/>
              </w:rPr>
              <w:t>96</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Сельское поселение «Сойотское»</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10</w:t>
            </w:r>
            <w:r w:rsidRPr="00A976BD">
              <w:rPr>
                <w:rFonts w:ascii="Times New Roman" w:hAnsi="Times New Roman"/>
                <w:sz w:val="24"/>
                <w:szCs w:val="24"/>
              </w:rPr>
              <w:t>44</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10</w:t>
            </w:r>
            <w:r w:rsidRPr="00A976BD">
              <w:rPr>
                <w:rFonts w:ascii="Times New Roman" w:hAnsi="Times New Roman"/>
                <w:sz w:val="24"/>
                <w:szCs w:val="24"/>
              </w:rPr>
              <w:t>68</w:t>
            </w:r>
          </w:p>
        </w:tc>
        <w:tc>
          <w:tcPr>
            <w:tcW w:w="144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1</w:t>
            </w:r>
            <w:r w:rsidRPr="00A976BD">
              <w:rPr>
                <w:rFonts w:ascii="Times New Roman" w:hAnsi="Times New Roman"/>
                <w:sz w:val="24"/>
                <w:szCs w:val="24"/>
              </w:rPr>
              <w:t>14</w:t>
            </w:r>
            <w:r w:rsidRPr="00A976BD">
              <w:rPr>
                <w:rFonts w:ascii="Times New Roman" w:hAnsi="Times New Roman"/>
                <w:sz w:val="24"/>
                <w:szCs w:val="24"/>
                <w:lang w:val="en-US"/>
              </w:rPr>
              <w:t>0</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Сельское поселение «Саянское»</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5</w:t>
            </w:r>
            <w:r w:rsidRPr="00A976BD">
              <w:rPr>
                <w:rFonts w:ascii="Times New Roman" w:hAnsi="Times New Roman"/>
                <w:sz w:val="24"/>
                <w:szCs w:val="24"/>
              </w:rPr>
              <w:t>3</w:t>
            </w:r>
            <w:r w:rsidRPr="00A976BD">
              <w:rPr>
                <w:rFonts w:ascii="Times New Roman" w:hAnsi="Times New Roman"/>
                <w:sz w:val="24"/>
                <w:szCs w:val="24"/>
                <w:lang w:val="en-US"/>
              </w:rPr>
              <w:t>0</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5</w:t>
            </w:r>
            <w:r w:rsidRPr="00A976BD">
              <w:rPr>
                <w:rFonts w:ascii="Times New Roman" w:hAnsi="Times New Roman"/>
                <w:sz w:val="24"/>
                <w:szCs w:val="24"/>
              </w:rPr>
              <w:t>22</w:t>
            </w:r>
          </w:p>
        </w:tc>
        <w:tc>
          <w:tcPr>
            <w:tcW w:w="144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5</w:t>
            </w:r>
            <w:r w:rsidRPr="00A976BD">
              <w:rPr>
                <w:rFonts w:ascii="Times New Roman" w:hAnsi="Times New Roman"/>
                <w:sz w:val="24"/>
                <w:szCs w:val="24"/>
              </w:rPr>
              <w:t>08</w:t>
            </w:r>
          </w:p>
        </w:tc>
      </w:tr>
      <w:tr w:rsidR="00ED0231" w:rsidRPr="00A976BD" w:rsidTr="007A3F0E">
        <w:tc>
          <w:tcPr>
            <w:tcW w:w="48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Сельское поселение «Бурунгольское»</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rPr>
              <w:t>644</w:t>
            </w:r>
          </w:p>
        </w:tc>
        <w:tc>
          <w:tcPr>
            <w:tcW w:w="156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6</w:t>
            </w:r>
            <w:r w:rsidRPr="00A976BD">
              <w:rPr>
                <w:rFonts w:ascii="Times New Roman" w:hAnsi="Times New Roman"/>
                <w:sz w:val="24"/>
                <w:szCs w:val="24"/>
              </w:rPr>
              <w:t>55</w:t>
            </w:r>
          </w:p>
        </w:tc>
        <w:tc>
          <w:tcPr>
            <w:tcW w:w="1440" w:type="dxa"/>
          </w:tcPr>
          <w:p w:rsidR="00ED0231" w:rsidRPr="00A976BD" w:rsidRDefault="00ED0231" w:rsidP="007A3F0E">
            <w:pPr>
              <w:spacing w:after="0" w:line="360" w:lineRule="auto"/>
              <w:jc w:val="center"/>
              <w:rPr>
                <w:rFonts w:ascii="Times New Roman" w:hAnsi="Times New Roman"/>
                <w:sz w:val="24"/>
                <w:szCs w:val="24"/>
                <w:lang w:val="en-US"/>
              </w:rPr>
            </w:pPr>
            <w:r w:rsidRPr="00A976BD">
              <w:rPr>
                <w:rFonts w:ascii="Times New Roman" w:hAnsi="Times New Roman"/>
                <w:sz w:val="24"/>
                <w:szCs w:val="24"/>
                <w:lang w:val="en-US"/>
              </w:rPr>
              <w:t>6</w:t>
            </w:r>
            <w:r w:rsidRPr="00A976BD">
              <w:rPr>
                <w:rFonts w:ascii="Times New Roman" w:hAnsi="Times New Roman"/>
                <w:sz w:val="24"/>
                <w:szCs w:val="24"/>
              </w:rPr>
              <w:t>64</w:t>
            </w:r>
          </w:p>
        </w:tc>
      </w:tr>
    </w:tbl>
    <w:p w:rsidR="00ED0231" w:rsidRPr="00D727B3" w:rsidRDefault="00ED0231" w:rsidP="005640A6">
      <w:pPr>
        <w:spacing w:after="0" w:line="360" w:lineRule="auto"/>
        <w:ind w:firstLine="708"/>
        <w:jc w:val="both"/>
        <w:rPr>
          <w:rFonts w:ascii="Times New Roman" w:hAnsi="Times New Roman"/>
          <w:sz w:val="24"/>
          <w:szCs w:val="24"/>
        </w:rPr>
      </w:pPr>
    </w:p>
    <w:p w:rsidR="00ED0231" w:rsidRPr="00D727B3" w:rsidRDefault="00ED0231" w:rsidP="005640A6">
      <w:pPr>
        <w:spacing w:after="0" w:line="360" w:lineRule="auto"/>
        <w:ind w:firstLine="708"/>
        <w:jc w:val="both"/>
        <w:rPr>
          <w:rFonts w:ascii="Times New Roman" w:hAnsi="Times New Roman"/>
          <w:sz w:val="24"/>
          <w:szCs w:val="24"/>
        </w:rPr>
      </w:pPr>
      <w:r w:rsidRPr="00D727B3">
        <w:rPr>
          <w:rFonts w:ascii="Times New Roman" w:hAnsi="Times New Roman"/>
          <w:sz w:val="24"/>
          <w:szCs w:val="24"/>
        </w:rPr>
        <w:t>Население района распределено неравномерно. Так, основное население (3096 человек или 57,2 % от общей численности населения) проживает в селе Орлик - районном центре, где сосредоточено большинство предприятий и организаций.</w:t>
      </w:r>
    </w:p>
    <w:p w:rsidR="00ED0231" w:rsidRPr="00D727B3" w:rsidRDefault="00ED0231" w:rsidP="005640A6">
      <w:pPr>
        <w:spacing w:after="0" w:line="360" w:lineRule="auto"/>
        <w:ind w:firstLine="708"/>
        <w:jc w:val="both"/>
        <w:rPr>
          <w:rFonts w:ascii="Times New Roman" w:hAnsi="Times New Roman"/>
          <w:sz w:val="24"/>
          <w:szCs w:val="24"/>
        </w:rPr>
      </w:pPr>
    </w:p>
    <w:p w:rsidR="00ED0231" w:rsidRPr="00D727B3" w:rsidRDefault="00ED0231" w:rsidP="005640A6">
      <w:pPr>
        <w:spacing w:after="0" w:line="360" w:lineRule="auto"/>
        <w:jc w:val="both"/>
        <w:rPr>
          <w:rFonts w:ascii="Times New Roman" w:hAnsi="Times New Roman"/>
          <w:sz w:val="24"/>
          <w:szCs w:val="24"/>
        </w:rPr>
      </w:pPr>
    </w:p>
    <w:p w:rsidR="00ED0231" w:rsidRPr="00D727B3" w:rsidRDefault="00ED0231" w:rsidP="005640A6">
      <w:pPr>
        <w:spacing w:after="0" w:line="360" w:lineRule="auto"/>
        <w:ind w:firstLine="900"/>
        <w:jc w:val="right"/>
        <w:rPr>
          <w:rFonts w:ascii="Times New Roman" w:hAnsi="Times New Roman"/>
          <w:sz w:val="24"/>
          <w:szCs w:val="24"/>
        </w:rPr>
      </w:pPr>
      <w:r w:rsidRPr="00D727B3">
        <w:rPr>
          <w:rFonts w:ascii="Times New Roman" w:hAnsi="Times New Roman"/>
          <w:sz w:val="24"/>
          <w:szCs w:val="24"/>
        </w:rPr>
        <w:t>Таблица 3</w:t>
      </w:r>
    </w:p>
    <w:p w:rsidR="00ED0231" w:rsidRPr="00D727B3" w:rsidRDefault="00ED0231" w:rsidP="005640A6">
      <w:pPr>
        <w:spacing w:after="0" w:line="360" w:lineRule="auto"/>
        <w:jc w:val="center"/>
        <w:rPr>
          <w:rFonts w:ascii="Times New Roman" w:hAnsi="Times New Roman"/>
          <w:b/>
          <w:sz w:val="24"/>
          <w:szCs w:val="24"/>
        </w:rPr>
      </w:pPr>
      <w:r w:rsidRPr="00D727B3">
        <w:rPr>
          <w:rFonts w:ascii="Times New Roman" w:hAnsi="Times New Roman"/>
          <w:b/>
          <w:sz w:val="24"/>
          <w:szCs w:val="24"/>
        </w:rPr>
        <w:t xml:space="preserve">Населенные пункты муниципального образования «Окинский район», </w:t>
      </w:r>
    </w:p>
    <w:p w:rsidR="00ED0231" w:rsidRDefault="00ED0231" w:rsidP="005640A6">
      <w:pPr>
        <w:spacing w:after="0" w:line="360" w:lineRule="auto"/>
        <w:jc w:val="center"/>
        <w:rPr>
          <w:rFonts w:ascii="Times New Roman" w:hAnsi="Times New Roman"/>
          <w:b/>
          <w:sz w:val="24"/>
          <w:szCs w:val="24"/>
        </w:rPr>
      </w:pPr>
      <w:r w:rsidRPr="00D727B3">
        <w:rPr>
          <w:rFonts w:ascii="Times New Roman" w:hAnsi="Times New Roman"/>
          <w:b/>
          <w:sz w:val="24"/>
          <w:szCs w:val="24"/>
        </w:rPr>
        <w:t>численность их населения по половозрастному составу</w:t>
      </w:r>
    </w:p>
    <w:p w:rsidR="00ED0231" w:rsidRPr="00D727B3" w:rsidRDefault="00ED0231" w:rsidP="005640A6">
      <w:pPr>
        <w:spacing w:after="0" w:line="360" w:lineRule="auto"/>
        <w:jc w:val="center"/>
        <w:rPr>
          <w:rFonts w:ascii="Times New Roman" w:hAnsi="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400"/>
        <w:gridCol w:w="2880"/>
        <w:gridCol w:w="1200"/>
        <w:gridCol w:w="1080"/>
        <w:gridCol w:w="1200"/>
      </w:tblGrid>
      <w:tr w:rsidR="00ED0231" w:rsidRPr="00A976BD" w:rsidTr="007A3F0E">
        <w:tc>
          <w:tcPr>
            <w:tcW w:w="600" w:type="dxa"/>
            <w:vMerge w:val="restart"/>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п/п</w:t>
            </w:r>
          </w:p>
          <w:p w:rsidR="00ED0231" w:rsidRPr="00A976BD" w:rsidRDefault="00ED0231" w:rsidP="007A3F0E">
            <w:pPr>
              <w:spacing w:after="0" w:line="360" w:lineRule="auto"/>
              <w:jc w:val="center"/>
              <w:rPr>
                <w:rFonts w:ascii="Times New Roman" w:hAnsi="Times New Roman"/>
                <w:sz w:val="24"/>
                <w:szCs w:val="24"/>
              </w:rPr>
            </w:pPr>
          </w:p>
        </w:tc>
        <w:tc>
          <w:tcPr>
            <w:tcW w:w="2400" w:type="dxa"/>
            <w:vMerge w:val="restart"/>
          </w:tcPr>
          <w:p w:rsidR="00ED0231" w:rsidRPr="00A976BD" w:rsidRDefault="00ED0231" w:rsidP="007A3F0E">
            <w:pPr>
              <w:spacing w:after="0" w:line="360" w:lineRule="auto"/>
              <w:jc w:val="center"/>
              <w:rPr>
                <w:rFonts w:ascii="Times New Roman" w:hAnsi="Times New Roman"/>
                <w:sz w:val="24"/>
                <w:szCs w:val="24"/>
              </w:rPr>
            </w:pP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Наименования сельских поселений</w:t>
            </w:r>
          </w:p>
        </w:tc>
        <w:tc>
          <w:tcPr>
            <w:tcW w:w="2880" w:type="dxa"/>
            <w:vMerge w:val="restart"/>
          </w:tcPr>
          <w:p w:rsidR="00ED0231" w:rsidRPr="00A976BD" w:rsidRDefault="00ED0231" w:rsidP="007A3F0E">
            <w:pPr>
              <w:spacing w:after="0" w:line="360" w:lineRule="auto"/>
              <w:jc w:val="center"/>
              <w:rPr>
                <w:rFonts w:ascii="Times New Roman" w:hAnsi="Times New Roman"/>
                <w:sz w:val="24"/>
                <w:szCs w:val="24"/>
                <w:lang w:val="en-US"/>
              </w:rPr>
            </w:pP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Наименование населенного пункта</w:t>
            </w:r>
          </w:p>
        </w:tc>
        <w:tc>
          <w:tcPr>
            <w:tcW w:w="3480" w:type="dxa"/>
            <w:gridSpan w:val="3"/>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Численность населения, чел.</w:t>
            </w:r>
          </w:p>
        </w:tc>
      </w:tr>
      <w:tr w:rsidR="00ED0231" w:rsidRPr="00A976BD" w:rsidTr="007A3F0E">
        <w:tc>
          <w:tcPr>
            <w:tcW w:w="600" w:type="dxa"/>
            <w:vMerge/>
          </w:tcPr>
          <w:p w:rsidR="00ED0231" w:rsidRPr="00A976BD" w:rsidRDefault="00ED0231" w:rsidP="007A3F0E">
            <w:pPr>
              <w:spacing w:after="0" w:line="360" w:lineRule="auto"/>
              <w:jc w:val="both"/>
              <w:rPr>
                <w:rFonts w:ascii="Times New Roman" w:hAnsi="Times New Roman"/>
                <w:sz w:val="24"/>
                <w:szCs w:val="24"/>
              </w:rPr>
            </w:pPr>
          </w:p>
        </w:tc>
        <w:tc>
          <w:tcPr>
            <w:tcW w:w="2400" w:type="dxa"/>
            <w:vMerge/>
          </w:tcPr>
          <w:p w:rsidR="00ED0231" w:rsidRPr="00A976BD" w:rsidRDefault="00ED0231" w:rsidP="007A3F0E">
            <w:pPr>
              <w:spacing w:after="0" w:line="360" w:lineRule="auto"/>
              <w:jc w:val="both"/>
              <w:rPr>
                <w:rFonts w:ascii="Times New Roman" w:hAnsi="Times New Roman"/>
                <w:sz w:val="24"/>
                <w:szCs w:val="24"/>
              </w:rPr>
            </w:pPr>
          </w:p>
        </w:tc>
        <w:tc>
          <w:tcPr>
            <w:tcW w:w="2880" w:type="dxa"/>
            <w:vMerge/>
          </w:tcPr>
          <w:p w:rsidR="00ED0231" w:rsidRPr="00A976BD" w:rsidRDefault="00ED0231" w:rsidP="007A3F0E">
            <w:pPr>
              <w:spacing w:after="0" w:line="360" w:lineRule="auto"/>
              <w:jc w:val="both"/>
              <w:rPr>
                <w:rFonts w:ascii="Times New Roman" w:hAnsi="Times New Roman"/>
                <w:sz w:val="24"/>
                <w:szCs w:val="24"/>
              </w:rPr>
            </w:pPr>
          </w:p>
        </w:tc>
        <w:tc>
          <w:tcPr>
            <w:tcW w:w="1200" w:type="dxa"/>
            <w:vMerge w:val="restart"/>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Всего</w:t>
            </w:r>
          </w:p>
        </w:tc>
        <w:tc>
          <w:tcPr>
            <w:tcW w:w="2280" w:type="dxa"/>
            <w:gridSpan w:val="2"/>
          </w:tcPr>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в том числе</w:t>
            </w:r>
          </w:p>
        </w:tc>
      </w:tr>
      <w:tr w:rsidR="00ED0231" w:rsidRPr="00A976BD" w:rsidTr="007A3F0E">
        <w:tc>
          <w:tcPr>
            <w:tcW w:w="600" w:type="dxa"/>
            <w:vMerge/>
          </w:tcPr>
          <w:p w:rsidR="00ED0231" w:rsidRPr="00A976BD" w:rsidRDefault="00ED0231" w:rsidP="007A3F0E">
            <w:pPr>
              <w:spacing w:after="0" w:line="360" w:lineRule="auto"/>
              <w:jc w:val="both"/>
              <w:rPr>
                <w:rFonts w:ascii="Times New Roman" w:hAnsi="Times New Roman"/>
                <w:sz w:val="24"/>
                <w:szCs w:val="24"/>
              </w:rPr>
            </w:pPr>
          </w:p>
        </w:tc>
        <w:tc>
          <w:tcPr>
            <w:tcW w:w="2400" w:type="dxa"/>
            <w:vMerge/>
          </w:tcPr>
          <w:p w:rsidR="00ED0231" w:rsidRPr="00A976BD" w:rsidRDefault="00ED0231" w:rsidP="007A3F0E">
            <w:pPr>
              <w:spacing w:after="0" w:line="360" w:lineRule="auto"/>
              <w:jc w:val="both"/>
              <w:rPr>
                <w:rFonts w:ascii="Times New Roman" w:hAnsi="Times New Roman"/>
                <w:sz w:val="24"/>
                <w:szCs w:val="24"/>
              </w:rPr>
            </w:pPr>
          </w:p>
        </w:tc>
        <w:tc>
          <w:tcPr>
            <w:tcW w:w="2880" w:type="dxa"/>
            <w:vMerge/>
          </w:tcPr>
          <w:p w:rsidR="00ED0231" w:rsidRPr="00A976BD" w:rsidRDefault="00ED0231" w:rsidP="007A3F0E">
            <w:pPr>
              <w:spacing w:after="0" w:line="360" w:lineRule="auto"/>
              <w:jc w:val="both"/>
              <w:rPr>
                <w:rFonts w:ascii="Times New Roman" w:hAnsi="Times New Roman"/>
                <w:sz w:val="24"/>
                <w:szCs w:val="24"/>
              </w:rPr>
            </w:pPr>
          </w:p>
        </w:tc>
        <w:tc>
          <w:tcPr>
            <w:tcW w:w="1200" w:type="dxa"/>
            <w:vMerge/>
          </w:tcPr>
          <w:p w:rsidR="00ED0231" w:rsidRPr="00A976BD" w:rsidRDefault="00ED0231" w:rsidP="007A3F0E">
            <w:pPr>
              <w:spacing w:after="0" w:line="360" w:lineRule="auto"/>
              <w:jc w:val="both"/>
              <w:rPr>
                <w:rFonts w:ascii="Times New Roman" w:hAnsi="Times New Roman"/>
                <w:sz w:val="24"/>
                <w:szCs w:val="24"/>
              </w:rPr>
            </w:pPr>
          </w:p>
        </w:tc>
        <w:tc>
          <w:tcPr>
            <w:tcW w:w="108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мужчин</w:t>
            </w:r>
          </w:p>
        </w:tc>
        <w:tc>
          <w:tcPr>
            <w:tcW w:w="12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женщин</w:t>
            </w:r>
          </w:p>
        </w:tc>
      </w:tr>
      <w:tr w:rsidR="00ED0231" w:rsidRPr="00A976BD" w:rsidTr="007A3F0E">
        <w:tc>
          <w:tcPr>
            <w:tcW w:w="6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1</w:t>
            </w:r>
          </w:p>
        </w:tc>
        <w:tc>
          <w:tcPr>
            <w:tcW w:w="24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bCs/>
                <w:sz w:val="24"/>
                <w:szCs w:val="24"/>
              </w:rPr>
              <w:t>Сельское поселение «Орликское»</w:t>
            </w:r>
          </w:p>
        </w:tc>
        <w:tc>
          <w:tcPr>
            <w:tcW w:w="2880" w:type="dxa"/>
          </w:tcPr>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b/>
                <w:bCs/>
                <w:sz w:val="24"/>
                <w:szCs w:val="24"/>
              </w:rPr>
              <w:t>всего</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село Орлик</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улус Балакта</w:t>
            </w:r>
          </w:p>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sz w:val="24"/>
                <w:szCs w:val="24"/>
              </w:rPr>
              <w:t>улус Хара-Хужир</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3096</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2632</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254</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210</w:t>
            </w:r>
          </w:p>
        </w:tc>
        <w:tc>
          <w:tcPr>
            <w:tcW w:w="108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1470</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1227</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141</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102</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1626</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1405</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113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108</w:t>
            </w:r>
          </w:p>
        </w:tc>
      </w:tr>
      <w:tr w:rsidR="00ED0231" w:rsidRPr="00A976BD" w:rsidTr="007A3F0E">
        <w:tc>
          <w:tcPr>
            <w:tcW w:w="6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2</w:t>
            </w:r>
          </w:p>
        </w:tc>
        <w:tc>
          <w:tcPr>
            <w:tcW w:w="2400" w:type="dxa"/>
          </w:tcPr>
          <w:p w:rsidR="00ED0231" w:rsidRPr="00A976BD" w:rsidRDefault="00ED0231" w:rsidP="007A3F0E">
            <w:pPr>
              <w:spacing w:after="0" w:line="360" w:lineRule="auto"/>
              <w:jc w:val="both"/>
              <w:rPr>
                <w:rFonts w:ascii="Times New Roman" w:hAnsi="Times New Roman"/>
                <w:bCs/>
                <w:sz w:val="24"/>
                <w:szCs w:val="24"/>
              </w:rPr>
            </w:pPr>
            <w:r w:rsidRPr="00A976BD">
              <w:rPr>
                <w:rFonts w:ascii="Times New Roman" w:hAnsi="Times New Roman"/>
                <w:bCs/>
                <w:sz w:val="24"/>
                <w:szCs w:val="24"/>
              </w:rPr>
              <w:t>Сельское поселение «Сойотское»</w:t>
            </w:r>
          </w:p>
        </w:tc>
        <w:tc>
          <w:tcPr>
            <w:tcW w:w="2880" w:type="dxa"/>
          </w:tcPr>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b/>
                <w:bCs/>
                <w:sz w:val="24"/>
                <w:szCs w:val="24"/>
              </w:rPr>
              <w:t>всего</w:t>
            </w:r>
          </w:p>
          <w:p w:rsidR="00ED0231" w:rsidRPr="00A976BD" w:rsidRDefault="00ED0231" w:rsidP="007A3F0E">
            <w:pPr>
              <w:spacing w:after="0" w:line="360" w:lineRule="auto"/>
              <w:jc w:val="both"/>
              <w:rPr>
                <w:rFonts w:ascii="Times New Roman" w:hAnsi="Times New Roman"/>
                <w:color w:val="000000"/>
                <w:sz w:val="24"/>
                <w:szCs w:val="24"/>
              </w:rPr>
            </w:pPr>
            <w:r w:rsidRPr="00A976BD">
              <w:rPr>
                <w:rFonts w:ascii="Times New Roman" w:hAnsi="Times New Roman"/>
                <w:color w:val="000000"/>
                <w:sz w:val="24"/>
                <w:szCs w:val="24"/>
              </w:rPr>
              <w:t>улус Сорок</w:t>
            </w:r>
          </w:p>
          <w:p w:rsidR="00ED0231" w:rsidRPr="00A976BD" w:rsidRDefault="00ED0231" w:rsidP="007A3F0E">
            <w:pPr>
              <w:spacing w:after="0" w:line="360" w:lineRule="auto"/>
              <w:jc w:val="both"/>
              <w:rPr>
                <w:rFonts w:ascii="Times New Roman" w:hAnsi="Times New Roman"/>
                <w:color w:val="000000"/>
                <w:sz w:val="24"/>
                <w:szCs w:val="24"/>
              </w:rPr>
            </w:pPr>
            <w:r w:rsidRPr="00A976BD">
              <w:rPr>
                <w:rFonts w:ascii="Times New Roman" w:hAnsi="Times New Roman"/>
                <w:color w:val="000000"/>
                <w:sz w:val="24"/>
                <w:szCs w:val="24"/>
              </w:rPr>
              <w:t>улус Хурга</w:t>
            </w:r>
          </w:p>
          <w:p w:rsidR="00ED0231" w:rsidRPr="00A976BD" w:rsidRDefault="00ED0231" w:rsidP="007A3F0E">
            <w:pPr>
              <w:spacing w:after="0" w:line="360" w:lineRule="auto"/>
              <w:jc w:val="both"/>
              <w:rPr>
                <w:rFonts w:ascii="Times New Roman" w:hAnsi="Times New Roman"/>
                <w:color w:val="000000"/>
                <w:sz w:val="24"/>
                <w:szCs w:val="24"/>
              </w:rPr>
            </w:pPr>
            <w:r w:rsidRPr="00A976BD">
              <w:rPr>
                <w:rFonts w:ascii="Times New Roman" w:hAnsi="Times New Roman"/>
                <w:color w:val="000000"/>
                <w:sz w:val="24"/>
                <w:szCs w:val="24"/>
              </w:rPr>
              <w:t>улус Субаря</w:t>
            </w:r>
          </w:p>
          <w:p w:rsidR="00ED0231" w:rsidRPr="00A976BD" w:rsidRDefault="00ED0231" w:rsidP="007A3F0E">
            <w:pPr>
              <w:spacing w:after="0" w:line="360" w:lineRule="auto"/>
              <w:jc w:val="both"/>
              <w:rPr>
                <w:rFonts w:ascii="Times New Roman" w:hAnsi="Times New Roman"/>
                <w:color w:val="000000"/>
                <w:sz w:val="24"/>
                <w:szCs w:val="24"/>
              </w:rPr>
            </w:pPr>
            <w:r w:rsidRPr="00A976BD">
              <w:rPr>
                <w:rFonts w:ascii="Times New Roman" w:hAnsi="Times New Roman"/>
                <w:color w:val="000000"/>
                <w:sz w:val="24"/>
                <w:szCs w:val="24"/>
              </w:rPr>
              <w:t>улус Зун-Холба</w:t>
            </w:r>
          </w:p>
          <w:p w:rsidR="00ED0231" w:rsidRPr="00A976BD" w:rsidRDefault="00ED0231" w:rsidP="007A3F0E">
            <w:pPr>
              <w:spacing w:after="0" w:line="360" w:lineRule="auto"/>
              <w:jc w:val="both"/>
              <w:rPr>
                <w:rFonts w:ascii="Times New Roman" w:hAnsi="Times New Roman"/>
                <w:color w:val="000000"/>
                <w:sz w:val="24"/>
                <w:szCs w:val="24"/>
              </w:rPr>
            </w:pPr>
            <w:r w:rsidRPr="00A976BD">
              <w:rPr>
                <w:rFonts w:ascii="Times New Roman" w:hAnsi="Times New Roman"/>
                <w:color w:val="000000"/>
                <w:sz w:val="24"/>
                <w:szCs w:val="24"/>
              </w:rPr>
              <w:t>поселок Боксон</w:t>
            </w:r>
          </w:p>
          <w:p w:rsidR="00ED0231" w:rsidRPr="00A976BD" w:rsidRDefault="00ED0231" w:rsidP="007A3F0E">
            <w:pPr>
              <w:spacing w:after="0" w:line="360" w:lineRule="auto"/>
              <w:jc w:val="both"/>
              <w:rPr>
                <w:rFonts w:ascii="Times New Roman" w:hAnsi="Times New Roman"/>
                <w:color w:val="000000"/>
                <w:sz w:val="24"/>
                <w:szCs w:val="24"/>
              </w:rPr>
            </w:pPr>
            <w:r w:rsidRPr="00A976BD">
              <w:rPr>
                <w:rFonts w:ascii="Times New Roman" w:hAnsi="Times New Roman"/>
                <w:color w:val="000000"/>
                <w:sz w:val="24"/>
                <w:szCs w:val="24"/>
              </w:rPr>
              <w:t>поселок Ботогол</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поселок Самарта</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1140</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719</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169</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35</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20</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182</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11</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w:t>
            </w:r>
          </w:p>
        </w:tc>
        <w:tc>
          <w:tcPr>
            <w:tcW w:w="108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576</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356</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92</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16</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10</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95</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5</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564</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363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77</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19</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10</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87</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6</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w:t>
            </w:r>
          </w:p>
        </w:tc>
      </w:tr>
      <w:tr w:rsidR="00ED0231" w:rsidRPr="00A976BD" w:rsidTr="007A3F0E">
        <w:tc>
          <w:tcPr>
            <w:tcW w:w="6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3</w:t>
            </w:r>
          </w:p>
        </w:tc>
        <w:tc>
          <w:tcPr>
            <w:tcW w:w="2400" w:type="dxa"/>
          </w:tcPr>
          <w:p w:rsidR="00ED0231" w:rsidRPr="00A976BD" w:rsidRDefault="00ED0231" w:rsidP="007A3F0E">
            <w:pPr>
              <w:spacing w:after="0" w:line="360" w:lineRule="auto"/>
              <w:jc w:val="both"/>
              <w:rPr>
                <w:rFonts w:ascii="Times New Roman" w:hAnsi="Times New Roman"/>
                <w:bCs/>
                <w:sz w:val="24"/>
                <w:szCs w:val="24"/>
              </w:rPr>
            </w:pPr>
            <w:r w:rsidRPr="00A976BD">
              <w:rPr>
                <w:rFonts w:ascii="Times New Roman" w:hAnsi="Times New Roman"/>
                <w:bCs/>
                <w:sz w:val="24"/>
                <w:szCs w:val="24"/>
              </w:rPr>
              <w:t>Сельское поселение «Саянское»</w:t>
            </w:r>
          </w:p>
        </w:tc>
        <w:tc>
          <w:tcPr>
            <w:tcW w:w="2880" w:type="dxa"/>
          </w:tcPr>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b/>
                <w:bCs/>
                <w:sz w:val="24"/>
                <w:szCs w:val="24"/>
              </w:rPr>
              <w:t>всего</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село Саяны</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улус Шарза</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улус Шаснур</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508</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363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53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92</w:t>
            </w:r>
          </w:p>
        </w:tc>
        <w:tc>
          <w:tcPr>
            <w:tcW w:w="108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253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180</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32</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41</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255</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183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21</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51</w:t>
            </w:r>
          </w:p>
        </w:tc>
      </w:tr>
      <w:tr w:rsidR="00ED0231" w:rsidRPr="00A976BD" w:rsidTr="007A3F0E">
        <w:tc>
          <w:tcPr>
            <w:tcW w:w="6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4</w:t>
            </w:r>
          </w:p>
        </w:tc>
        <w:tc>
          <w:tcPr>
            <w:tcW w:w="2400" w:type="dxa"/>
          </w:tcPr>
          <w:p w:rsidR="00ED0231" w:rsidRPr="00A976BD" w:rsidRDefault="00ED0231" w:rsidP="007A3F0E">
            <w:pPr>
              <w:spacing w:after="0" w:line="360" w:lineRule="auto"/>
              <w:jc w:val="both"/>
              <w:rPr>
                <w:rFonts w:ascii="Times New Roman" w:hAnsi="Times New Roman"/>
                <w:bCs/>
                <w:sz w:val="24"/>
                <w:szCs w:val="24"/>
              </w:rPr>
            </w:pPr>
            <w:r w:rsidRPr="00A976BD">
              <w:rPr>
                <w:rFonts w:ascii="Times New Roman" w:hAnsi="Times New Roman"/>
                <w:bCs/>
                <w:sz w:val="24"/>
                <w:szCs w:val="24"/>
              </w:rPr>
              <w:t>Сельское поселение «Бурунгольское»</w:t>
            </w:r>
          </w:p>
        </w:tc>
        <w:tc>
          <w:tcPr>
            <w:tcW w:w="2880" w:type="dxa"/>
          </w:tcPr>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b/>
                <w:bCs/>
                <w:sz w:val="24"/>
                <w:szCs w:val="24"/>
              </w:rPr>
              <w:t>всего</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село Хужир</w:t>
            </w:r>
          </w:p>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село Алаг-Шулун</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664</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481</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183</w:t>
            </w:r>
          </w:p>
        </w:tc>
        <w:tc>
          <w:tcPr>
            <w:tcW w:w="108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343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253</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90</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321</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228</w:t>
            </w:r>
          </w:p>
          <w:p w:rsidR="00ED0231" w:rsidRPr="00A976BD" w:rsidRDefault="00ED0231" w:rsidP="007A3F0E">
            <w:pPr>
              <w:spacing w:after="0" w:line="360" w:lineRule="auto"/>
              <w:jc w:val="center"/>
              <w:rPr>
                <w:rFonts w:ascii="Times New Roman" w:hAnsi="Times New Roman"/>
                <w:sz w:val="24"/>
                <w:szCs w:val="24"/>
              </w:rPr>
            </w:pPr>
            <w:r w:rsidRPr="00A976BD">
              <w:rPr>
                <w:rFonts w:ascii="Times New Roman" w:hAnsi="Times New Roman"/>
                <w:sz w:val="24"/>
                <w:szCs w:val="24"/>
              </w:rPr>
              <w:t>93</w:t>
            </w:r>
          </w:p>
        </w:tc>
      </w:tr>
      <w:tr w:rsidR="00ED0231" w:rsidRPr="00A976BD" w:rsidTr="007A3F0E">
        <w:tc>
          <w:tcPr>
            <w:tcW w:w="600" w:type="dxa"/>
          </w:tcPr>
          <w:p w:rsidR="00ED0231" w:rsidRPr="00A976BD" w:rsidRDefault="00ED0231" w:rsidP="007A3F0E">
            <w:pPr>
              <w:spacing w:after="0" w:line="360" w:lineRule="auto"/>
              <w:jc w:val="both"/>
              <w:rPr>
                <w:rFonts w:ascii="Times New Roman" w:hAnsi="Times New Roman"/>
                <w:sz w:val="24"/>
                <w:szCs w:val="24"/>
              </w:rPr>
            </w:pPr>
            <w:r w:rsidRPr="00A976BD">
              <w:rPr>
                <w:rFonts w:ascii="Times New Roman" w:hAnsi="Times New Roman"/>
                <w:sz w:val="24"/>
                <w:szCs w:val="24"/>
              </w:rPr>
              <w:t>5</w:t>
            </w:r>
          </w:p>
        </w:tc>
        <w:tc>
          <w:tcPr>
            <w:tcW w:w="2400" w:type="dxa"/>
          </w:tcPr>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b/>
                <w:bCs/>
                <w:sz w:val="24"/>
                <w:szCs w:val="24"/>
              </w:rPr>
              <w:t>Всего по району</w:t>
            </w:r>
          </w:p>
        </w:tc>
        <w:tc>
          <w:tcPr>
            <w:tcW w:w="2880" w:type="dxa"/>
          </w:tcPr>
          <w:p w:rsidR="00ED0231" w:rsidRPr="00A976BD" w:rsidRDefault="00ED0231" w:rsidP="007A3F0E">
            <w:pPr>
              <w:spacing w:after="0" w:line="360" w:lineRule="auto"/>
              <w:jc w:val="both"/>
              <w:rPr>
                <w:rFonts w:ascii="Times New Roman" w:hAnsi="Times New Roman"/>
                <w:b/>
                <w:bCs/>
                <w:sz w:val="24"/>
                <w:szCs w:val="24"/>
              </w:rPr>
            </w:pPr>
            <w:r w:rsidRPr="00A976BD">
              <w:rPr>
                <w:rFonts w:ascii="Times New Roman" w:hAnsi="Times New Roman"/>
                <w:b/>
                <w:bCs/>
                <w:sz w:val="24"/>
                <w:szCs w:val="24"/>
              </w:rPr>
              <w:t>15 населенных пунктов</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5408</w:t>
            </w:r>
          </w:p>
        </w:tc>
        <w:tc>
          <w:tcPr>
            <w:tcW w:w="108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2642</w:t>
            </w:r>
          </w:p>
        </w:tc>
        <w:tc>
          <w:tcPr>
            <w:tcW w:w="1200" w:type="dxa"/>
          </w:tcPr>
          <w:p w:rsidR="00ED0231" w:rsidRPr="00A976BD" w:rsidRDefault="00ED0231" w:rsidP="007A3F0E">
            <w:pPr>
              <w:spacing w:after="0" w:line="360" w:lineRule="auto"/>
              <w:jc w:val="center"/>
              <w:rPr>
                <w:rFonts w:ascii="Times New Roman" w:hAnsi="Times New Roman"/>
                <w:b/>
                <w:bCs/>
                <w:sz w:val="24"/>
                <w:szCs w:val="24"/>
              </w:rPr>
            </w:pPr>
            <w:r w:rsidRPr="00A976BD">
              <w:rPr>
                <w:rFonts w:ascii="Times New Roman" w:hAnsi="Times New Roman"/>
                <w:b/>
                <w:bCs/>
                <w:sz w:val="24"/>
                <w:szCs w:val="24"/>
              </w:rPr>
              <w:t>2766</w:t>
            </w:r>
          </w:p>
        </w:tc>
      </w:tr>
    </w:tbl>
    <w:p w:rsidR="00ED0231" w:rsidRDefault="00ED0231" w:rsidP="0038726F">
      <w:pPr>
        <w:pStyle w:val="TOC3"/>
        <w:rPr>
          <w:rStyle w:val="Hyperlink"/>
          <w:color w:val="auto"/>
        </w:rPr>
      </w:pPr>
    </w:p>
    <w:p w:rsidR="00ED0231" w:rsidRDefault="00ED0231" w:rsidP="008A2B0F">
      <w:pPr>
        <w:pStyle w:val="Subtitle"/>
        <w:ind w:firstLine="283"/>
        <w:jc w:val="both"/>
        <w:rPr>
          <w:b w:val="0"/>
          <w:sz w:val="24"/>
        </w:rPr>
      </w:pPr>
    </w:p>
    <w:p w:rsidR="00ED0231" w:rsidRPr="00D727B3" w:rsidRDefault="00ED0231" w:rsidP="008A2B0F">
      <w:pPr>
        <w:spacing w:after="0" w:line="360" w:lineRule="auto"/>
        <w:jc w:val="center"/>
        <w:rPr>
          <w:rFonts w:ascii="Times New Roman" w:hAnsi="Times New Roman"/>
          <w:b/>
          <w:iCs/>
          <w:sz w:val="24"/>
          <w:szCs w:val="24"/>
        </w:rPr>
      </w:pPr>
      <w:r w:rsidRPr="00D727B3">
        <w:rPr>
          <w:rFonts w:ascii="Times New Roman" w:hAnsi="Times New Roman"/>
          <w:b/>
          <w:iCs/>
          <w:sz w:val="24"/>
          <w:szCs w:val="24"/>
        </w:rPr>
        <w:t>Занятость</w:t>
      </w:r>
    </w:p>
    <w:p w:rsidR="00ED0231" w:rsidRDefault="00ED0231" w:rsidP="008A2B0F">
      <w:pPr>
        <w:pStyle w:val="Subtitle"/>
        <w:ind w:firstLine="283"/>
        <w:jc w:val="both"/>
        <w:rPr>
          <w:b w:val="0"/>
          <w:sz w:val="24"/>
        </w:rPr>
      </w:pPr>
    </w:p>
    <w:p w:rsidR="00ED0231" w:rsidRDefault="00ED0231" w:rsidP="008A2B0F">
      <w:pPr>
        <w:pStyle w:val="Subtitle"/>
        <w:spacing w:line="276" w:lineRule="auto"/>
        <w:ind w:firstLine="284"/>
        <w:jc w:val="both"/>
        <w:rPr>
          <w:b w:val="0"/>
          <w:sz w:val="24"/>
        </w:rPr>
      </w:pPr>
      <w:r>
        <w:rPr>
          <w:b w:val="0"/>
          <w:sz w:val="24"/>
        </w:rPr>
        <w:t>Среднегодовая численность занятых в экономике в 2007г составила – 9373чел., в том числе 6057чел. в материальном производстве. Из них по отраслям: промышленность – 536чел., сельское хозяйство –4054 чел, строительство – 119 чел., транспорт и связь – 222 чел., В торговле (оптовой и розничной), а также в общественном питании, сбыте и заготовках занято 797 чел, в других отраслях – 329чел.</w:t>
      </w:r>
    </w:p>
    <w:p w:rsidR="00ED0231" w:rsidRDefault="00ED0231" w:rsidP="008A2B0F">
      <w:pPr>
        <w:pStyle w:val="Subtitle"/>
        <w:spacing w:line="276" w:lineRule="auto"/>
        <w:ind w:firstLine="284"/>
        <w:jc w:val="both"/>
        <w:rPr>
          <w:b w:val="0"/>
          <w:sz w:val="24"/>
        </w:rPr>
      </w:pPr>
      <w:r>
        <w:rPr>
          <w:b w:val="0"/>
          <w:sz w:val="24"/>
        </w:rPr>
        <w:t>В непроизводственной сфере занято 3316 чел., из них по отраслям: здравоохранение и физическая культура – 934чел., образование – 1646 чел., управление – 403 чел., другие отрасли – 333чел.</w:t>
      </w:r>
    </w:p>
    <w:p w:rsidR="00ED0231" w:rsidRDefault="00ED0231" w:rsidP="008A2B0F">
      <w:pPr>
        <w:pStyle w:val="BodyTextIndent2"/>
        <w:spacing w:after="0" w:line="276" w:lineRule="auto"/>
        <w:ind w:left="0" w:firstLine="284"/>
        <w:jc w:val="both"/>
      </w:pPr>
      <w:r>
        <w:t>По формам собственности: численность занятых на предприятиях и в организациях государственной и муниципальной форм собственности составила 3946 чел., в общественных объединениях и организациях – 14 чел., на предприятиях и в организациях со смешанной формой собственности – 183 чел. Количество занятых в частном секторе составило 5230 чел., в том числе в крестьянских (фермерских) хозяйствах (включая наемных работников) – 326 чел., на частных предприятиях – 1323 чел., индивидуальным трудом и по найму у отдельных граждан – 1760 чел., в домашнем хозяйстве производством товаров и услуг для реализации – 1821чел.</w:t>
      </w:r>
    </w:p>
    <w:p w:rsidR="00ED0231" w:rsidRDefault="00ED0231" w:rsidP="008A2B0F">
      <w:pPr>
        <w:pStyle w:val="Subtitle"/>
        <w:spacing w:line="276" w:lineRule="auto"/>
        <w:ind w:firstLine="284"/>
        <w:jc w:val="both"/>
        <w:rPr>
          <w:b w:val="0"/>
          <w:sz w:val="24"/>
        </w:rPr>
      </w:pPr>
      <w:r>
        <w:rPr>
          <w:b w:val="0"/>
          <w:sz w:val="24"/>
        </w:rPr>
        <w:t>Численность учащихся (с отрывом от производства) составила 1652 чел. Численность безработных, зарегистрированных в службах занятости - 408 чел. Размер среднемесячной заработной платы составил 6500 руб., из них в сельском хозяйстве – 2890руб.</w:t>
      </w:r>
    </w:p>
    <w:p w:rsidR="00ED0231" w:rsidRDefault="00ED0231" w:rsidP="005640A6">
      <w:pPr>
        <w:spacing w:after="0" w:line="360" w:lineRule="auto"/>
        <w:jc w:val="center"/>
        <w:rPr>
          <w:rFonts w:ascii="Times New Roman" w:hAnsi="Times New Roman"/>
          <w:b/>
          <w:iCs/>
          <w:sz w:val="24"/>
          <w:szCs w:val="24"/>
        </w:rPr>
      </w:pPr>
    </w:p>
    <w:p w:rsidR="00ED0231" w:rsidRDefault="00ED0231" w:rsidP="005640A6">
      <w:pPr>
        <w:spacing w:after="0" w:line="360" w:lineRule="auto"/>
        <w:jc w:val="center"/>
        <w:rPr>
          <w:rFonts w:ascii="Times New Roman" w:hAnsi="Times New Roman"/>
          <w:b/>
          <w:iCs/>
          <w:sz w:val="24"/>
          <w:szCs w:val="24"/>
        </w:rPr>
      </w:pPr>
    </w:p>
    <w:p w:rsidR="00ED0231" w:rsidRDefault="00ED0231" w:rsidP="00072959">
      <w:pPr>
        <w:pStyle w:val="a3"/>
        <w:numPr>
          <w:ilvl w:val="0"/>
          <w:numId w:val="0"/>
        </w:numPr>
        <w:ind w:left="993" w:hanging="284"/>
        <w:jc w:val="center"/>
        <w:rPr>
          <w:b/>
        </w:rPr>
      </w:pPr>
      <w:r>
        <w:rPr>
          <w:b/>
        </w:rPr>
        <w:t>5.3. ЖИЛИЩНЫЙ ФОНД РАЙОНА</w:t>
      </w:r>
    </w:p>
    <w:p w:rsidR="00ED0231" w:rsidRDefault="00ED0231" w:rsidP="00072959">
      <w:pPr>
        <w:pStyle w:val="a3"/>
        <w:numPr>
          <w:ilvl w:val="0"/>
          <w:numId w:val="0"/>
        </w:numPr>
        <w:ind w:left="993" w:hanging="284"/>
        <w:jc w:val="center"/>
        <w:rPr>
          <w:b/>
        </w:rPr>
      </w:pP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 xml:space="preserve">Общий объем жилищного фонда на 01.01.2008г. составил 462,4 тыс.кв.м. В районе на очереди нуждающихся в улучшении жилищных условий состоит 340 семей. </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Обеспеченность жильем на одного человека в 2007 году достигла 17,5 кв.м. общей площади</w:t>
      </w:r>
      <w:r>
        <w:rPr>
          <w:rFonts w:ascii="Times New Roman" w:hAnsi="Times New Roman" w:cs="Times New Roman"/>
          <w:bCs/>
          <w:color w:val="000000"/>
          <w:sz w:val="24"/>
          <w:szCs w:val="24"/>
          <w:lang w:val="ru-RU" w:eastAsia="ru-RU"/>
        </w:rPr>
        <w:t>.</w:t>
      </w:r>
    </w:p>
    <w:tbl>
      <w:tblPr>
        <w:tblW w:w="10105" w:type="dxa"/>
        <w:jc w:val="center"/>
        <w:tblLayout w:type="fixed"/>
        <w:tblCellMar>
          <w:left w:w="70" w:type="dxa"/>
          <w:right w:w="70" w:type="dxa"/>
        </w:tblCellMar>
        <w:tblLook w:val="0000"/>
      </w:tblPr>
      <w:tblGrid>
        <w:gridCol w:w="2729"/>
        <w:gridCol w:w="2246"/>
        <w:gridCol w:w="1638"/>
        <w:gridCol w:w="1570"/>
        <w:gridCol w:w="1922"/>
      </w:tblGrid>
      <w:tr w:rsidR="00ED0231" w:rsidRPr="00364BDC" w:rsidTr="00F50896">
        <w:trPr>
          <w:trHeight w:val="1080"/>
          <w:jc w:val="center"/>
        </w:trPr>
        <w:tc>
          <w:tcPr>
            <w:tcW w:w="2729"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center"/>
              <w:rPr>
                <w:rFonts w:ascii="Times New Roman" w:hAnsi="Times New Roman" w:cs="Times New Roman"/>
                <w:sz w:val="24"/>
                <w:szCs w:val="24"/>
              </w:rPr>
            </w:pPr>
            <w:r w:rsidRPr="00364BDC">
              <w:rPr>
                <w:rFonts w:ascii="Times New Roman" w:hAnsi="Times New Roman" w:cs="Times New Roman"/>
                <w:sz w:val="24"/>
                <w:szCs w:val="24"/>
              </w:rPr>
              <w:t xml:space="preserve">Районы, города Республики </w:t>
            </w:r>
            <w:r w:rsidRPr="00364BDC">
              <w:rPr>
                <w:rFonts w:ascii="Times New Roman" w:hAnsi="Times New Roman" w:cs="Times New Roman"/>
                <w:sz w:val="24"/>
                <w:szCs w:val="24"/>
              </w:rPr>
              <w:br/>
              <w:t>Бурятия</w:t>
            </w:r>
          </w:p>
        </w:tc>
        <w:tc>
          <w:tcPr>
            <w:tcW w:w="2246"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center"/>
              <w:rPr>
                <w:rFonts w:ascii="Times New Roman" w:hAnsi="Times New Roman" w:cs="Times New Roman"/>
                <w:sz w:val="24"/>
                <w:szCs w:val="24"/>
              </w:rPr>
            </w:pPr>
            <w:r w:rsidRPr="00364BDC">
              <w:rPr>
                <w:rFonts w:ascii="Times New Roman" w:hAnsi="Times New Roman" w:cs="Times New Roman"/>
                <w:sz w:val="24"/>
                <w:szCs w:val="24"/>
              </w:rPr>
              <w:t>Численность населения на 01.01.08г. тыс.чел.</w:t>
            </w:r>
          </w:p>
        </w:tc>
        <w:tc>
          <w:tcPr>
            <w:tcW w:w="1638"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center"/>
              <w:rPr>
                <w:rFonts w:ascii="Times New Roman" w:hAnsi="Times New Roman" w:cs="Times New Roman"/>
                <w:sz w:val="24"/>
                <w:szCs w:val="24"/>
              </w:rPr>
            </w:pPr>
            <w:r w:rsidRPr="00364BDC">
              <w:rPr>
                <w:rFonts w:ascii="Times New Roman" w:hAnsi="Times New Roman" w:cs="Times New Roman"/>
                <w:sz w:val="24"/>
                <w:szCs w:val="24"/>
              </w:rPr>
              <w:t>Общий жилой фонд, тыс. кв. м</w:t>
            </w:r>
          </w:p>
        </w:tc>
        <w:tc>
          <w:tcPr>
            <w:tcW w:w="1570"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center"/>
              <w:rPr>
                <w:rFonts w:ascii="Times New Roman" w:hAnsi="Times New Roman" w:cs="Times New Roman"/>
                <w:sz w:val="24"/>
                <w:szCs w:val="24"/>
              </w:rPr>
            </w:pPr>
            <w:r w:rsidRPr="00364BDC">
              <w:rPr>
                <w:rFonts w:ascii="Times New Roman" w:hAnsi="Times New Roman" w:cs="Times New Roman"/>
                <w:sz w:val="24"/>
                <w:szCs w:val="24"/>
              </w:rPr>
              <w:t>Обеспеченность, кв. м/ чел.</w:t>
            </w:r>
          </w:p>
        </w:tc>
        <w:tc>
          <w:tcPr>
            <w:tcW w:w="1922"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center"/>
              <w:rPr>
                <w:rFonts w:ascii="Times New Roman" w:hAnsi="Times New Roman" w:cs="Times New Roman"/>
                <w:sz w:val="24"/>
                <w:szCs w:val="24"/>
              </w:rPr>
            </w:pPr>
            <w:r w:rsidRPr="00364BDC">
              <w:rPr>
                <w:rFonts w:ascii="Times New Roman" w:hAnsi="Times New Roman" w:cs="Times New Roman"/>
                <w:sz w:val="24"/>
                <w:szCs w:val="24"/>
              </w:rPr>
              <w:t>Жилые дома с инженерным обеспеч.</w:t>
            </w:r>
          </w:p>
          <w:p w:rsidR="00ED0231" w:rsidRPr="00364BDC" w:rsidRDefault="00ED0231" w:rsidP="00364BDC">
            <w:pPr>
              <w:pStyle w:val="ConsCell"/>
              <w:widowControl/>
              <w:ind w:right="0"/>
              <w:jc w:val="center"/>
              <w:rPr>
                <w:rFonts w:ascii="Times New Roman" w:hAnsi="Times New Roman" w:cs="Times New Roman"/>
                <w:sz w:val="24"/>
                <w:szCs w:val="24"/>
              </w:rPr>
            </w:pPr>
            <w:r w:rsidRPr="00364BDC">
              <w:rPr>
                <w:rFonts w:ascii="Times New Roman" w:hAnsi="Times New Roman" w:cs="Times New Roman"/>
                <w:sz w:val="24"/>
                <w:szCs w:val="24"/>
              </w:rPr>
              <w:t>тыс.кв.м</w:t>
            </w:r>
          </w:p>
        </w:tc>
      </w:tr>
      <w:tr w:rsidR="00ED0231" w:rsidRPr="00364BDC" w:rsidTr="00F50896">
        <w:trPr>
          <w:trHeight w:val="240"/>
          <w:jc w:val="center"/>
        </w:trPr>
        <w:tc>
          <w:tcPr>
            <w:tcW w:w="2729"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both"/>
              <w:rPr>
                <w:rFonts w:ascii="Times New Roman" w:hAnsi="Times New Roman" w:cs="Times New Roman"/>
                <w:sz w:val="24"/>
                <w:szCs w:val="24"/>
              </w:rPr>
            </w:pPr>
            <w:r w:rsidRPr="00364BDC">
              <w:rPr>
                <w:rFonts w:ascii="Times New Roman" w:hAnsi="Times New Roman" w:cs="Times New Roman"/>
                <w:sz w:val="24"/>
                <w:szCs w:val="24"/>
              </w:rPr>
              <w:t xml:space="preserve"> Бичурский </w:t>
            </w:r>
          </w:p>
        </w:tc>
        <w:tc>
          <w:tcPr>
            <w:tcW w:w="2246"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both"/>
              <w:rPr>
                <w:rFonts w:ascii="Times New Roman" w:hAnsi="Times New Roman" w:cs="Times New Roman"/>
                <w:sz w:val="24"/>
                <w:szCs w:val="24"/>
              </w:rPr>
            </w:pPr>
            <w:r w:rsidRPr="00364BDC">
              <w:rPr>
                <w:rFonts w:ascii="Times New Roman" w:hAnsi="Times New Roman" w:cs="Times New Roman"/>
                <w:sz w:val="24"/>
                <w:szCs w:val="24"/>
              </w:rPr>
              <w:t>26,400</w:t>
            </w:r>
          </w:p>
        </w:tc>
        <w:tc>
          <w:tcPr>
            <w:tcW w:w="1638"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both"/>
              <w:rPr>
                <w:rFonts w:ascii="Times New Roman" w:hAnsi="Times New Roman" w:cs="Times New Roman"/>
                <w:sz w:val="24"/>
                <w:szCs w:val="24"/>
              </w:rPr>
            </w:pPr>
            <w:r w:rsidRPr="00364BDC">
              <w:rPr>
                <w:rFonts w:ascii="Times New Roman" w:hAnsi="Times New Roman" w:cs="Times New Roman"/>
                <w:sz w:val="24"/>
                <w:szCs w:val="24"/>
              </w:rPr>
              <w:t>462,400</w:t>
            </w:r>
          </w:p>
        </w:tc>
        <w:tc>
          <w:tcPr>
            <w:tcW w:w="1570"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both"/>
              <w:rPr>
                <w:rFonts w:ascii="Times New Roman" w:hAnsi="Times New Roman" w:cs="Times New Roman"/>
                <w:sz w:val="24"/>
                <w:szCs w:val="24"/>
              </w:rPr>
            </w:pPr>
            <w:r w:rsidRPr="00364BDC">
              <w:rPr>
                <w:rFonts w:ascii="Times New Roman" w:hAnsi="Times New Roman" w:cs="Times New Roman"/>
                <w:sz w:val="24"/>
                <w:szCs w:val="24"/>
              </w:rPr>
              <w:t>17,5</w:t>
            </w:r>
          </w:p>
        </w:tc>
        <w:tc>
          <w:tcPr>
            <w:tcW w:w="1922" w:type="dxa"/>
            <w:tcBorders>
              <w:top w:val="single" w:sz="6" w:space="0" w:color="auto"/>
              <w:left w:val="single" w:sz="6" w:space="0" w:color="auto"/>
              <w:bottom w:val="single" w:sz="6" w:space="0" w:color="auto"/>
              <w:right w:val="single" w:sz="6" w:space="0" w:color="auto"/>
            </w:tcBorders>
          </w:tcPr>
          <w:p w:rsidR="00ED0231" w:rsidRPr="00364BDC" w:rsidRDefault="00ED0231" w:rsidP="00364BDC">
            <w:pPr>
              <w:pStyle w:val="ConsCell"/>
              <w:widowControl/>
              <w:ind w:right="0"/>
              <w:jc w:val="both"/>
              <w:rPr>
                <w:rFonts w:ascii="Times New Roman" w:hAnsi="Times New Roman" w:cs="Times New Roman"/>
                <w:sz w:val="24"/>
                <w:szCs w:val="24"/>
              </w:rPr>
            </w:pPr>
            <w:r w:rsidRPr="00364BDC">
              <w:rPr>
                <w:rFonts w:ascii="Times New Roman" w:hAnsi="Times New Roman" w:cs="Times New Roman"/>
                <w:sz w:val="24"/>
                <w:szCs w:val="24"/>
              </w:rPr>
              <w:t>44,8</w:t>
            </w:r>
          </w:p>
        </w:tc>
      </w:tr>
    </w:tbl>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В последнее время продолжает возрастать доля жилья с износом более 60%. Неотложному ремонту подлежат более 21,1 тыс. кв. метров жилья. Требуют ремонта деревянные 2-х этажные дома по улице Ленина в с. Бичура.</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 xml:space="preserve">В 2007г. суммарная площадь ветхого и аварийного жилищного фонда Бичурского района составила 31,7 тыс. кв. м или 6,9 % от общего объема жилья. </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Почти половина этого фонда расположена в п. Швейная фабрика, п. Потанино и с. Бичура. Наибольшая доля ветхого и аварийного жилищного фонда приходится на малоэтажное жилье, занимаемое на условиях найма и являющееся муниципальной собственностью.</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 xml:space="preserve"> За период с 2005 по 2007 годы (за счет всех источников финансирования) в районе введено в эксплуатацию жилья общей площадью 3810 кв.м.</w:t>
      </w:r>
    </w:p>
    <w:tbl>
      <w:tblPr>
        <w:tblW w:w="10315"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126"/>
        <w:gridCol w:w="2410"/>
        <w:gridCol w:w="2410"/>
        <w:gridCol w:w="1701"/>
      </w:tblGrid>
      <w:tr w:rsidR="00ED0231" w:rsidRPr="00364BDC" w:rsidTr="00364BDC">
        <w:trPr>
          <w:cantSplit/>
        </w:trPr>
        <w:tc>
          <w:tcPr>
            <w:tcW w:w="1668" w:type="dxa"/>
            <w:vMerge w:val="restart"/>
          </w:tcPr>
          <w:p w:rsidR="00ED0231" w:rsidRPr="00364BDC" w:rsidRDefault="00ED0231" w:rsidP="00364BDC">
            <w:pPr>
              <w:spacing w:after="0"/>
              <w:jc w:val="center"/>
              <w:rPr>
                <w:rFonts w:ascii="Times New Roman" w:hAnsi="Times New Roman"/>
                <w:bCs/>
                <w:sz w:val="24"/>
                <w:szCs w:val="24"/>
              </w:rPr>
            </w:pPr>
            <w:r w:rsidRPr="00364BDC">
              <w:rPr>
                <w:rFonts w:ascii="Times New Roman" w:hAnsi="Times New Roman"/>
                <w:bCs/>
                <w:sz w:val="24"/>
                <w:szCs w:val="24"/>
              </w:rPr>
              <w:t>Годы строитель-ства</w:t>
            </w:r>
          </w:p>
        </w:tc>
        <w:tc>
          <w:tcPr>
            <w:tcW w:w="6946" w:type="dxa"/>
            <w:gridSpan w:val="3"/>
          </w:tcPr>
          <w:p w:rsidR="00ED0231" w:rsidRPr="00364BDC" w:rsidRDefault="00ED0231" w:rsidP="00364BDC">
            <w:pPr>
              <w:spacing w:after="0"/>
              <w:jc w:val="center"/>
              <w:rPr>
                <w:rFonts w:ascii="Times New Roman" w:hAnsi="Times New Roman"/>
                <w:bCs/>
                <w:sz w:val="24"/>
                <w:szCs w:val="24"/>
                <w:vertAlign w:val="superscript"/>
              </w:rPr>
            </w:pPr>
            <w:r w:rsidRPr="00364BDC">
              <w:rPr>
                <w:rFonts w:ascii="Times New Roman" w:hAnsi="Times New Roman"/>
                <w:bCs/>
                <w:sz w:val="24"/>
                <w:szCs w:val="24"/>
              </w:rPr>
              <w:t>Объемы строительства, тыс.м</w:t>
            </w:r>
            <w:r w:rsidRPr="00364BDC">
              <w:rPr>
                <w:rFonts w:ascii="Times New Roman" w:hAnsi="Times New Roman"/>
                <w:bCs/>
                <w:sz w:val="24"/>
                <w:szCs w:val="24"/>
                <w:vertAlign w:val="superscript"/>
              </w:rPr>
              <w:t>2</w:t>
            </w:r>
          </w:p>
        </w:tc>
        <w:tc>
          <w:tcPr>
            <w:tcW w:w="1701" w:type="dxa"/>
            <w:vMerge w:val="restart"/>
          </w:tcPr>
          <w:p w:rsidR="00ED0231" w:rsidRPr="00364BDC" w:rsidRDefault="00ED0231" w:rsidP="00364BDC">
            <w:pPr>
              <w:spacing w:after="0"/>
              <w:jc w:val="center"/>
              <w:rPr>
                <w:rFonts w:ascii="Times New Roman" w:hAnsi="Times New Roman"/>
                <w:bCs/>
                <w:sz w:val="24"/>
                <w:szCs w:val="24"/>
              </w:rPr>
            </w:pPr>
            <w:r w:rsidRPr="00364BDC">
              <w:rPr>
                <w:rFonts w:ascii="Times New Roman" w:hAnsi="Times New Roman"/>
                <w:bCs/>
                <w:sz w:val="24"/>
                <w:szCs w:val="24"/>
              </w:rPr>
              <w:t>Всего</w:t>
            </w:r>
          </w:p>
        </w:tc>
      </w:tr>
      <w:tr w:rsidR="00ED0231" w:rsidRPr="00364BDC" w:rsidTr="00364BDC">
        <w:trPr>
          <w:cantSplit/>
        </w:trPr>
        <w:tc>
          <w:tcPr>
            <w:tcW w:w="1668" w:type="dxa"/>
            <w:vMerge/>
          </w:tcPr>
          <w:p w:rsidR="00ED0231" w:rsidRPr="00364BDC" w:rsidRDefault="00ED0231" w:rsidP="00364BDC">
            <w:pPr>
              <w:spacing w:after="0"/>
              <w:rPr>
                <w:rFonts w:ascii="Times New Roman" w:hAnsi="Times New Roman"/>
                <w:bCs/>
                <w:sz w:val="24"/>
                <w:szCs w:val="24"/>
              </w:rPr>
            </w:pPr>
          </w:p>
        </w:tc>
        <w:tc>
          <w:tcPr>
            <w:tcW w:w="2126" w:type="dxa"/>
          </w:tcPr>
          <w:p w:rsidR="00ED0231" w:rsidRPr="00364BDC" w:rsidRDefault="00ED0231" w:rsidP="00364BDC">
            <w:pPr>
              <w:spacing w:after="0"/>
              <w:jc w:val="center"/>
              <w:rPr>
                <w:rFonts w:ascii="Times New Roman" w:hAnsi="Times New Roman"/>
                <w:bCs/>
                <w:sz w:val="24"/>
                <w:szCs w:val="24"/>
              </w:rPr>
            </w:pPr>
            <w:r w:rsidRPr="00364BDC">
              <w:rPr>
                <w:rFonts w:ascii="Times New Roman" w:hAnsi="Times New Roman"/>
                <w:bCs/>
                <w:sz w:val="24"/>
                <w:szCs w:val="24"/>
              </w:rPr>
              <w:t>Юридические лица</w:t>
            </w:r>
          </w:p>
        </w:tc>
        <w:tc>
          <w:tcPr>
            <w:tcW w:w="2410" w:type="dxa"/>
          </w:tcPr>
          <w:p w:rsidR="00ED0231" w:rsidRPr="00364BDC" w:rsidRDefault="00ED0231" w:rsidP="00364BDC">
            <w:pPr>
              <w:spacing w:after="0"/>
              <w:jc w:val="center"/>
              <w:rPr>
                <w:rFonts w:ascii="Times New Roman" w:hAnsi="Times New Roman"/>
                <w:bCs/>
                <w:sz w:val="24"/>
                <w:szCs w:val="24"/>
              </w:rPr>
            </w:pPr>
            <w:r w:rsidRPr="00364BDC">
              <w:rPr>
                <w:rFonts w:ascii="Times New Roman" w:hAnsi="Times New Roman"/>
                <w:bCs/>
                <w:sz w:val="24"/>
                <w:szCs w:val="24"/>
              </w:rPr>
              <w:t>Государствен-ные и муниципальные застройщики</w:t>
            </w:r>
          </w:p>
        </w:tc>
        <w:tc>
          <w:tcPr>
            <w:tcW w:w="2410" w:type="dxa"/>
          </w:tcPr>
          <w:p w:rsidR="00ED0231" w:rsidRPr="00364BDC" w:rsidRDefault="00ED0231" w:rsidP="00364BDC">
            <w:pPr>
              <w:spacing w:after="0"/>
              <w:jc w:val="center"/>
              <w:rPr>
                <w:rFonts w:ascii="Times New Roman" w:hAnsi="Times New Roman"/>
                <w:bCs/>
                <w:sz w:val="24"/>
                <w:szCs w:val="24"/>
              </w:rPr>
            </w:pPr>
            <w:r w:rsidRPr="00364BDC">
              <w:rPr>
                <w:rFonts w:ascii="Times New Roman" w:hAnsi="Times New Roman"/>
                <w:bCs/>
                <w:sz w:val="24"/>
                <w:szCs w:val="24"/>
              </w:rPr>
              <w:t>Индивидуаль-ные застройщики</w:t>
            </w:r>
          </w:p>
        </w:tc>
        <w:tc>
          <w:tcPr>
            <w:tcW w:w="1701" w:type="dxa"/>
            <w:vMerge/>
          </w:tcPr>
          <w:p w:rsidR="00ED0231" w:rsidRPr="00364BDC" w:rsidRDefault="00ED0231" w:rsidP="00364BDC">
            <w:pPr>
              <w:spacing w:after="0"/>
              <w:rPr>
                <w:rFonts w:ascii="Times New Roman" w:hAnsi="Times New Roman"/>
                <w:bCs/>
                <w:sz w:val="24"/>
                <w:szCs w:val="24"/>
              </w:rPr>
            </w:pPr>
          </w:p>
        </w:tc>
      </w:tr>
      <w:tr w:rsidR="00ED0231" w:rsidRPr="00364BDC" w:rsidTr="00364BDC">
        <w:tc>
          <w:tcPr>
            <w:tcW w:w="1668"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 xml:space="preserve">2005 </w:t>
            </w:r>
          </w:p>
        </w:tc>
        <w:tc>
          <w:tcPr>
            <w:tcW w:w="2126"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w:t>
            </w:r>
          </w:p>
        </w:tc>
        <w:tc>
          <w:tcPr>
            <w:tcW w:w="2410"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w:t>
            </w:r>
          </w:p>
        </w:tc>
        <w:tc>
          <w:tcPr>
            <w:tcW w:w="2410"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590</w:t>
            </w:r>
          </w:p>
        </w:tc>
        <w:tc>
          <w:tcPr>
            <w:tcW w:w="1701"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590</w:t>
            </w:r>
          </w:p>
        </w:tc>
      </w:tr>
      <w:tr w:rsidR="00ED0231" w:rsidRPr="00364BDC" w:rsidTr="00364BDC">
        <w:tc>
          <w:tcPr>
            <w:tcW w:w="1668"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2006</w:t>
            </w:r>
          </w:p>
        </w:tc>
        <w:tc>
          <w:tcPr>
            <w:tcW w:w="2126"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w:t>
            </w:r>
          </w:p>
        </w:tc>
        <w:tc>
          <w:tcPr>
            <w:tcW w:w="2410"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w:t>
            </w:r>
          </w:p>
        </w:tc>
        <w:tc>
          <w:tcPr>
            <w:tcW w:w="2410"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2200</w:t>
            </w:r>
          </w:p>
        </w:tc>
        <w:tc>
          <w:tcPr>
            <w:tcW w:w="1701"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2200</w:t>
            </w:r>
          </w:p>
        </w:tc>
      </w:tr>
      <w:tr w:rsidR="00ED0231" w:rsidRPr="00364BDC" w:rsidTr="00364BDC">
        <w:tc>
          <w:tcPr>
            <w:tcW w:w="1668"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2007</w:t>
            </w:r>
          </w:p>
        </w:tc>
        <w:tc>
          <w:tcPr>
            <w:tcW w:w="2126"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w:t>
            </w:r>
          </w:p>
        </w:tc>
        <w:tc>
          <w:tcPr>
            <w:tcW w:w="2410"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w:t>
            </w:r>
          </w:p>
        </w:tc>
        <w:tc>
          <w:tcPr>
            <w:tcW w:w="2410"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1020</w:t>
            </w:r>
          </w:p>
        </w:tc>
        <w:tc>
          <w:tcPr>
            <w:tcW w:w="1701" w:type="dxa"/>
          </w:tcPr>
          <w:p w:rsidR="00ED0231" w:rsidRPr="00364BDC" w:rsidRDefault="00ED0231" w:rsidP="00364BDC">
            <w:pPr>
              <w:spacing w:after="0"/>
              <w:jc w:val="center"/>
              <w:rPr>
                <w:rFonts w:ascii="Times New Roman" w:hAnsi="Times New Roman"/>
                <w:sz w:val="24"/>
                <w:szCs w:val="24"/>
              </w:rPr>
            </w:pPr>
            <w:r w:rsidRPr="00364BDC">
              <w:rPr>
                <w:rFonts w:ascii="Times New Roman" w:hAnsi="Times New Roman"/>
                <w:sz w:val="24"/>
                <w:szCs w:val="24"/>
              </w:rPr>
              <w:t>1020</w:t>
            </w:r>
          </w:p>
        </w:tc>
      </w:tr>
    </w:tbl>
    <w:p w:rsidR="00ED0231" w:rsidRPr="00364BDC" w:rsidRDefault="00ED0231" w:rsidP="00364BDC">
      <w:pPr>
        <w:pStyle w:val="BodyText"/>
        <w:spacing w:line="360" w:lineRule="auto"/>
        <w:ind w:firstLine="567"/>
        <w:rPr>
          <w:rFonts w:ascii="Times New Roman" w:hAnsi="Times New Roman" w:cs="Times New Roman"/>
          <w:bCs/>
          <w:color w:val="000000"/>
          <w:sz w:val="24"/>
          <w:szCs w:val="24"/>
          <w:lang w:val="ru-RU" w:eastAsia="ru-RU"/>
        </w:rPr>
      </w:pP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 xml:space="preserve">Полностью отсутствовало финансирование, направленное на жилищное строительство за счет бюджета муниципального образований, из федерального и республиканского бюджетов. </w:t>
      </w:r>
    </w:p>
    <w:p w:rsidR="00ED0231" w:rsidRPr="00364BDC" w:rsidRDefault="00ED0231" w:rsidP="00364BDC">
      <w:pPr>
        <w:pStyle w:val="BodyTextIndent2"/>
        <w:spacing w:after="0" w:line="360" w:lineRule="auto"/>
        <w:ind w:firstLine="567"/>
        <w:jc w:val="both"/>
      </w:pPr>
      <w:r w:rsidRPr="00364BDC">
        <w:t>По прежнему, ввод в эксплуатацию жилья осуществляется за счет индивидуального жилищного строительства.</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Вместе с тем, размер общей площади жилья меньше федерального стандарта (21 м</w:t>
      </w:r>
      <w:r w:rsidRPr="00364BDC">
        <w:rPr>
          <w:rFonts w:ascii="Times New Roman" w:hAnsi="Times New Roman" w:cs="Times New Roman"/>
          <w:bCs/>
          <w:color w:val="000000"/>
          <w:sz w:val="24"/>
          <w:szCs w:val="24"/>
          <w:vertAlign w:val="superscript"/>
          <w:lang w:val="ru-RU" w:eastAsia="ru-RU"/>
        </w:rPr>
        <w:t>2</w:t>
      </w:r>
      <w:r w:rsidRPr="00364BDC">
        <w:rPr>
          <w:rFonts w:ascii="Times New Roman" w:hAnsi="Times New Roman" w:cs="Times New Roman"/>
          <w:bCs/>
          <w:color w:val="000000"/>
          <w:sz w:val="24"/>
          <w:szCs w:val="24"/>
          <w:lang w:val="ru-RU" w:eastAsia="ru-RU"/>
        </w:rPr>
        <w:t xml:space="preserve"> общей площади на человека), т.е.население района является потенциально нуждающимися в улучшении жилищных условий. Денежные доходы ниже величины прожиточного минимума имеют 36 % населения района и, следовательно, не могут самостоятельно решить проблему обеспечения жильем.</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Все это не позволяет значительному числу граждан в полной мере улучшить свои жилищные условия за счет приобретения жилья не только на первичном, но и вторичном рынках.</w:t>
      </w:r>
    </w:p>
    <w:p w:rsidR="00ED0231"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r w:rsidRPr="00364BDC">
        <w:rPr>
          <w:rFonts w:ascii="Times New Roman" w:hAnsi="Times New Roman" w:cs="Times New Roman"/>
          <w:bCs/>
          <w:color w:val="000000"/>
          <w:sz w:val="24"/>
          <w:szCs w:val="24"/>
          <w:lang w:val="ru-RU" w:eastAsia="ru-RU"/>
        </w:rPr>
        <w:t xml:space="preserve">Сложившийся уровень инфляции оказывает влияние на размер процентной ставки по ипотечным кредитам, что так же служит серьезным препятствием, ограничивающим возможности большинства населения в использовании этих кредитов для решения своих жилищных проблем. </w:t>
      </w:r>
    </w:p>
    <w:p w:rsidR="00ED0231" w:rsidRPr="00364BDC" w:rsidRDefault="00ED0231" w:rsidP="00364BDC">
      <w:pPr>
        <w:pStyle w:val="BodyText"/>
        <w:spacing w:line="360" w:lineRule="auto"/>
        <w:ind w:firstLine="567"/>
        <w:jc w:val="both"/>
        <w:rPr>
          <w:rFonts w:ascii="Times New Roman" w:hAnsi="Times New Roman" w:cs="Times New Roman"/>
          <w:bCs/>
          <w:color w:val="000000"/>
          <w:sz w:val="24"/>
          <w:szCs w:val="24"/>
          <w:lang w:val="ru-RU" w:eastAsia="ru-RU"/>
        </w:rPr>
      </w:pPr>
    </w:p>
    <w:p w:rsidR="00ED0231" w:rsidRPr="006612F4" w:rsidRDefault="00ED0231" w:rsidP="006612F4">
      <w:pPr>
        <w:jc w:val="both"/>
        <w:rPr>
          <w:rFonts w:ascii="Times New Roman" w:hAnsi="Times New Roman"/>
          <w:b/>
          <w:sz w:val="24"/>
          <w:szCs w:val="24"/>
        </w:rPr>
      </w:pPr>
      <w:r w:rsidRPr="006612F4">
        <w:rPr>
          <w:rFonts w:ascii="Times New Roman" w:hAnsi="Times New Roman"/>
          <w:b/>
          <w:sz w:val="24"/>
          <w:szCs w:val="24"/>
        </w:rPr>
        <w:t>Жилищно-коммунальное хозяйство</w:t>
      </w:r>
    </w:p>
    <w:p w:rsidR="00ED0231" w:rsidRPr="006612F4" w:rsidRDefault="00ED0231" w:rsidP="006612F4">
      <w:pPr>
        <w:spacing w:after="0"/>
        <w:ind w:firstLine="284"/>
        <w:jc w:val="both"/>
        <w:rPr>
          <w:rFonts w:ascii="Times New Roman" w:hAnsi="Times New Roman"/>
          <w:sz w:val="24"/>
          <w:szCs w:val="24"/>
        </w:rPr>
      </w:pPr>
      <w:r w:rsidRPr="006612F4">
        <w:rPr>
          <w:rFonts w:ascii="Times New Roman" w:hAnsi="Times New Roman"/>
          <w:sz w:val="24"/>
          <w:szCs w:val="24"/>
        </w:rPr>
        <w:t>В Бичурск</w:t>
      </w:r>
      <w:r>
        <w:rPr>
          <w:rFonts w:ascii="Times New Roman" w:hAnsi="Times New Roman"/>
          <w:sz w:val="24"/>
          <w:szCs w:val="24"/>
        </w:rPr>
        <w:t>ом районе работает 48 котельных</w:t>
      </w:r>
      <w:r w:rsidRPr="006612F4">
        <w:rPr>
          <w:rFonts w:ascii="Times New Roman" w:hAnsi="Times New Roman"/>
          <w:sz w:val="24"/>
          <w:szCs w:val="24"/>
        </w:rPr>
        <w:t>,</w:t>
      </w:r>
      <w:r>
        <w:rPr>
          <w:rFonts w:ascii="Times New Roman" w:hAnsi="Times New Roman"/>
          <w:sz w:val="24"/>
          <w:szCs w:val="24"/>
        </w:rPr>
        <w:t xml:space="preserve"> </w:t>
      </w:r>
      <w:r w:rsidRPr="006612F4">
        <w:rPr>
          <w:rFonts w:ascii="Times New Roman" w:hAnsi="Times New Roman"/>
          <w:sz w:val="24"/>
          <w:szCs w:val="24"/>
        </w:rPr>
        <w:t>из них 4 котельные ЖКХ, 1 ведомственная, 43 бюджетных.</w:t>
      </w:r>
    </w:p>
    <w:p w:rsidR="00ED0231" w:rsidRPr="006612F4" w:rsidRDefault="00ED0231" w:rsidP="006612F4">
      <w:pPr>
        <w:spacing w:after="0"/>
        <w:ind w:firstLine="284"/>
        <w:jc w:val="both"/>
        <w:rPr>
          <w:rFonts w:ascii="Times New Roman" w:hAnsi="Times New Roman"/>
          <w:sz w:val="24"/>
          <w:szCs w:val="24"/>
        </w:rPr>
      </w:pPr>
      <w:r w:rsidRPr="006612F4">
        <w:rPr>
          <w:rFonts w:ascii="Times New Roman" w:hAnsi="Times New Roman"/>
          <w:sz w:val="24"/>
          <w:szCs w:val="24"/>
        </w:rPr>
        <w:t>МУП ЖКХ Бичурского района предоставляет тепло предприятиям бюджетной сферы, населению и прочим потребителям.</w:t>
      </w:r>
    </w:p>
    <w:p w:rsidR="00ED0231" w:rsidRPr="006612F4" w:rsidRDefault="00ED0231" w:rsidP="006612F4">
      <w:pPr>
        <w:spacing w:after="0"/>
        <w:ind w:firstLine="284"/>
        <w:jc w:val="both"/>
        <w:rPr>
          <w:rFonts w:ascii="Times New Roman" w:hAnsi="Times New Roman"/>
          <w:sz w:val="24"/>
          <w:szCs w:val="24"/>
        </w:rPr>
      </w:pPr>
      <w:r w:rsidRPr="006612F4">
        <w:rPr>
          <w:rFonts w:ascii="Times New Roman" w:hAnsi="Times New Roman"/>
          <w:sz w:val="24"/>
          <w:szCs w:val="24"/>
        </w:rPr>
        <w:t>За 2007 года год МУП Бичурское ЖКХ</w:t>
      </w:r>
      <w:r w:rsidRPr="006612F4">
        <w:rPr>
          <w:rFonts w:ascii="Times New Roman" w:hAnsi="Times New Roman"/>
          <w:b/>
          <w:i/>
          <w:sz w:val="24"/>
          <w:szCs w:val="24"/>
        </w:rPr>
        <w:t xml:space="preserve"> </w:t>
      </w:r>
      <w:r w:rsidRPr="006612F4">
        <w:rPr>
          <w:rFonts w:ascii="Times New Roman" w:hAnsi="Times New Roman"/>
          <w:sz w:val="24"/>
          <w:szCs w:val="24"/>
        </w:rPr>
        <w:t>получено доходов 23064,0 млн.рублей, себестоимость затрат 21732,0 т.руб Прибыль по основной деятельности составила 1,2 млн.рублей.</w:t>
      </w:r>
    </w:p>
    <w:p w:rsidR="00ED0231" w:rsidRPr="006612F4" w:rsidRDefault="00ED0231" w:rsidP="006612F4">
      <w:pPr>
        <w:tabs>
          <w:tab w:val="left" w:pos="720"/>
          <w:tab w:val="center" w:pos="4677"/>
        </w:tabs>
        <w:spacing w:after="0"/>
        <w:ind w:firstLine="284"/>
        <w:jc w:val="both"/>
        <w:rPr>
          <w:rFonts w:ascii="Times New Roman" w:hAnsi="Times New Roman"/>
          <w:sz w:val="24"/>
          <w:szCs w:val="24"/>
        </w:rPr>
      </w:pPr>
      <w:r w:rsidRPr="006612F4">
        <w:rPr>
          <w:rFonts w:ascii="Times New Roman" w:hAnsi="Times New Roman"/>
          <w:sz w:val="24"/>
          <w:szCs w:val="24"/>
        </w:rPr>
        <w:t>Дебиторская задолженность составляет 2103 тыс.рублей. Кредиторская задолженность на 01.01.2008 года составила 1243 тыс.рублей, по сравнению с началом года задолженность уменьшилась на 266 тыс.рублей.</w:t>
      </w:r>
    </w:p>
    <w:p w:rsidR="00ED0231" w:rsidRPr="006612F4" w:rsidRDefault="00ED0231" w:rsidP="006612F4">
      <w:pPr>
        <w:tabs>
          <w:tab w:val="left" w:pos="720"/>
          <w:tab w:val="center" w:pos="4677"/>
        </w:tabs>
        <w:spacing w:after="0"/>
        <w:ind w:firstLine="284"/>
        <w:jc w:val="both"/>
        <w:rPr>
          <w:rFonts w:ascii="Times New Roman" w:hAnsi="Times New Roman"/>
          <w:sz w:val="24"/>
          <w:szCs w:val="24"/>
        </w:rPr>
      </w:pPr>
      <w:r w:rsidRPr="006612F4">
        <w:rPr>
          <w:rFonts w:ascii="Times New Roman" w:hAnsi="Times New Roman"/>
          <w:sz w:val="24"/>
          <w:szCs w:val="24"/>
        </w:rPr>
        <w:t>Величина затрат на производство жилищно-коммунальных услуг в расчёте на 1 кв.м общей площади жилья 67,36 рублей</w:t>
      </w:r>
      <w:r>
        <w:rPr>
          <w:rFonts w:ascii="Times New Roman" w:hAnsi="Times New Roman"/>
          <w:sz w:val="24"/>
          <w:szCs w:val="24"/>
        </w:rPr>
        <w:t xml:space="preserve"> </w:t>
      </w:r>
      <w:r w:rsidRPr="006612F4">
        <w:rPr>
          <w:rFonts w:ascii="Times New Roman" w:hAnsi="Times New Roman"/>
          <w:sz w:val="24"/>
          <w:szCs w:val="24"/>
        </w:rPr>
        <w:t>при установленном федеральном стандарте предельно-допустимой стоимости ЖКУ на 1кв.м площади- 62,89 руб.</w:t>
      </w:r>
    </w:p>
    <w:p w:rsidR="00ED0231" w:rsidRDefault="00ED0231" w:rsidP="00072959">
      <w:pPr>
        <w:pStyle w:val="a3"/>
        <w:numPr>
          <w:ilvl w:val="0"/>
          <w:numId w:val="0"/>
        </w:numPr>
        <w:ind w:left="993" w:hanging="284"/>
        <w:jc w:val="center"/>
        <w:rPr>
          <w:b/>
        </w:rPr>
      </w:pPr>
    </w:p>
    <w:p w:rsidR="00ED0231" w:rsidRPr="00A970D4" w:rsidRDefault="00ED0231" w:rsidP="00A970D4">
      <w:pPr>
        <w:jc w:val="center"/>
        <w:rPr>
          <w:rFonts w:ascii="Times New Roman" w:hAnsi="Times New Roman"/>
          <w:b/>
          <w:sz w:val="24"/>
          <w:szCs w:val="24"/>
        </w:rPr>
      </w:pPr>
      <w:r>
        <w:rPr>
          <w:rFonts w:ascii="Times New Roman" w:hAnsi="Times New Roman"/>
          <w:b/>
          <w:sz w:val="24"/>
          <w:szCs w:val="24"/>
        </w:rPr>
        <w:t>5.4. СОЦИАЛЬНАЯ ИНФРАСТРУКТУРА</w:t>
      </w:r>
    </w:p>
    <w:p w:rsidR="00ED0231" w:rsidRPr="00D727B3" w:rsidRDefault="00ED0231" w:rsidP="005142BE">
      <w:pPr>
        <w:spacing w:after="0" w:line="360" w:lineRule="auto"/>
        <w:jc w:val="center"/>
        <w:rPr>
          <w:rFonts w:ascii="Times New Roman" w:hAnsi="Times New Roman"/>
          <w:b/>
          <w:iCs/>
          <w:sz w:val="24"/>
          <w:szCs w:val="24"/>
        </w:rPr>
      </w:pPr>
      <w:r w:rsidRPr="00D727B3">
        <w:rPr>
          <w:rFonts w:ascii="Times New Roman" w:hAnsi="Times New Roman"/>
          <w:b/>
          <w:iCs/>
          <w:sz w:val="24"/>
          <w:szCs w:val="24"/>
        </w:rPr>
        <w:t>Образование</w:t>
      </w:r>
    </w:p>
    <w:p w:rsidR="00ED0231" w:rsidRPr="00D727B3" w:rsidRDefault="00ED0231" w:rsidP="005142BE">
      <w:pPr>
        <w:spacing w:after="0" w:line="360" w:lineRule="auto"/>
        <w:rPr>
          <w:rFonts w:ascii="Times New Roman" w:hAnsi="Times New Roman"/>
          <w:b/>
          <w:iCs/>
          <w:sz w:val="24"/>
          <w:szCs w:val="24"/>
        </w:rPr>
      </w:pPr>
    </w:p>
    <w:p w:rsidR="00ED0231" w:rsidRPr="00DB57CB" w:rsidRDefault="00ED0231" w:rsidP="00DB57CB">
      <w:pPr>
        <w:pStyle w:val="ConsPlusNormal"/>
        <w:widowControl/>
        <w:spacing w:line="276" w:lineRule="auto"/>
        <w:ind w:firstLine="284"/>
        <w:jc w:val="both"/>
        <w:rPr>
          <w:rFonts w:ascii="Times New Roman" w:hAnsi="Times New Roman" w:cs="Times New Roman"/>
          <w:sz w:val="24"/>
          <w:szCs w:val="24"/>
        </w:rPr>
      </w:pPr>
      <w:r w:rsidRPr="00DB57CB">
        <w:rPr>
          <w:rFonts w:ascii="Times New Roman" w:hAnsi="Times New Roman" w:cs="Times New Roman"/>
          <w:sz w:val="24"/>
          <w:szCs w:val="24"/>
        </w:rPr>
        <w:t>По состоянию на 1 января 2007 г. в системе общего образования Бичурского района 32 общеобразовательных школы, в том числе 13 начальных, 18 средних, 1 основная школа в которых 3235 учеников обучает 466 учителей.. В районе функционирует 17 дошкольных образовательных учреждения, с охватом 745 детей. При детских садах функционируют 2 логопедические группы на 24 ребёнка и 1 виражная группа.</w:t>
      </w:r>
    </w:p>
    <w:p w:rsidR="00ED0231" w:rsidRPr="00DB57CB" w:rsidRDefault="00ED0231" w:rsidP="00DB57CB">
      <w:pPr>
        <w:spacing w:after="0"/>
        <w:ind w:firstLine="284"/>
        <w:jc w:val="both"/>
        <w:rPr>
          <w:rFonts w:ascii="Times New Roman" w:hAnsi="Times New Roman"/>
          <w:sz w:val="24"/>
          <w:szCs w:val="24"/>
        </w:rPr>
      </w:pPr>
      <w:r w:rsidRPr="00DB57CB">
        <w:rPr>
          <w:rFonts w:ascii="Times New Roman" w:hAnsi="Times New Roman"/>
          <w:sz w:val="24"/>
          <w:szCs w:val="24"/>
        </w:rPr>
        <w:t>В районе имеется 2 внешкольных учреждения- Дом детского творчества, объединяет 75 кружков, в них занимается 1176 учащихся и детско-юношеская спортивная школа- более 50 секций, посещают 919 детей.</w:t>
      </w:r>
    </w:p>
    <w:p w:rsidR="00ED0231" w:rsidRDefault="00ED0231" w:rsidP="00DB57CB">
      <w:pPr>
        <w:pStyle w:val="ConsPlusNormal"/>
        <w:widowControl/>
        <w:spacing w:line="276" w:lineRule="auto"/>
        <w:ind w:firstLine="284"/>
        <w:jc w:val="both"/>
        <w:rPr>
          <w:rFonts w:ascii="Times New Roman" w:hAnsi="Times New Roman" w:cs="Times New Roman"/>
          <w:sz w:val="24"/>
          <w:szCs w:val="24"/>
        </w:rPr>
      </w:pPr>
      <w:r w:rsidRPr="00DB57CB">
        <w:rPr>
          <w:rFonts w:ascii="Times New Roman" w:hAnsi="Times New Roman" w:cs="Times New Roman"/>
          <w:sz w:val="24"/>
          <w:szCs w:val="24"/>
        </w:rPr>
        <w:t>Основные индикаторы развития образования на территории Бичурского района приведены в таблице 6:</w:t>
      </w:r>
    </w:p>
    <w:p w:rsidR="00ED0231" w:rsidRPr="00DB57CB" w:rsidRDefault="00ED0231" w:rsidP="00DB57CB">
      <w:pPr>
        <w:pStyle w:val="ConsPlusNormal"/>
        <w:widowControl/>
        <w:spacing w:line="276" w:lineRule="auto"/>
        <w:ind w:firstLine="284"/>
        <w:jc w:val="both"/>
        <w:rPr>
          <w:rFonts w:ascii="Times New Roman" w:hAnsi="Times New Roman" w:cs="Times New Roman"/>
          <w:sz w:val="24"/>
          <w:szCs w:val="24"/>
        </w:rPr>
      </w:pPr>
    </w:p>
    <w:p w:rsidR="00ED0231" w:rsidRPr="00DB57CB" w:rsidRDefault="00ED0231" w:rsidP="00DB57CB">
      <w:pPr>
        <w:ind w:firstLine="283"/>
        <w:jc w:val="center"/>
        <w:rPr>
          <w:rFonts w:ascii="Times New Roman" w:hAnsi="Times New Roman"/>
          <w:b/>
          <w:sz w:val="24"/>
          <w:szCs w:val="24"/>
        </w:rPr>
      </w:pPr>
      <w:r w:rsidRPr="00DB57CB">
        <w:rPr>
          <w:rFonts w:ascii="Times New Roman" w:hAnsi="Times New Roman"/>
          <w:b/>
          <w:sz w:val="24"/>
          <w:szCs w:val="24"/>
        </w:rPr>
        <w:t>Уровень развития образования в Бичурском районе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7"/>
        <w:gridCol w:w="992"/>
        <w:gridCol w:w="992"/>
        <w:gridCol w:w="992"/>
      </w:tblGrid>
      <w:tr w:rsidR="00ED0231" w:rsidRPr="00DB57CB" w:rsidTr="00797E47">
        <w:trPr>
          <w:trHeight w:val="222"/>
        </w:trPr>
        <w:tc>
          <w:tcPr>
            <w:tcW w:w="5097" w:type="dxa"/>
            <w:vAlign w:val="center"/>
          </w:tcPr>
          <w:p w:rsidR="00ED0231" w:rsidRPr="00DB57CB" w:rsidRDefault="00ED0231" w:rsidP="00797E47">
            <w:pPr>
              <w:jc w:val="both"/>
              <w:rPr>
                <w:rFonts w:ascii="Times New Roman" w:hAnsi="Times New Roman"/>
                <w:sz w:val="24"/>
                <w:szCs w:val="24"/>
              </w:rPr>
            </w:pPr>
            <w:r w:rsidRPr="00DB57CB">
              <w:rPr>
                <w:rFonts w:ascii="Times New Roman" w:hAnsi="Times New Roman"/>
                <w:sz w:val="24"/>
                <w:szCs w:val="24"/>
              </w:rPr>
              <w:t>Наименование индикатора</w:t>
            </w:r>
          </w:p>
        </w:tc>
        <w:tc>
          <w:tcPr>
            <w:tcW w:w="992" w:type="dxa"/>
          </w:tcPr>
          <w:p w:rsidR="00ED0231" w:rsidRPr="00DB57CB" w:rsidRDefault="00ED0231" w:rsidP="00797E47">
            <w:pPr>
              <w:jc w:val="both"/>
              <w:rPr>
                <w:rFonts w:ascii="Times New Roman" w:hAnsi="Times New Roman"/>
                <w:sz w:val="24"/>
                <w:szCs w:val="24"/>
              </w:rPr>
            </w:pPr>
            <w:r w:rsidRPr="00DB57CB">
              <w:rPr>
                <w:rFonts w:ascii="Times New Roman" w:hAnsi="Times New Roman"/>
                <w:sz w:val="24"/>
                <w:szCs w:val="24"/>
              </w:rPr>
              <w:t>2005 год</w:t>
            </w:r>
          </w:p>
        </w:tc>
        <w:tc>
          <w:tcPr>
            <w:tcW w:w="992" w:type="dxa"/>
            <w:vAlign w:val="center"/>
          </w:tcPr>
          <w:p w:rsidR="00ED0231" w:rsidRPr="00DB57CB" w:rsidRDefault="00ED0231" w:rsidP="00797E47">
            <w:pPr>
              <w:jc w:val="both"/>
              <w:rPr>
                <w:rFonts w:ascii="Times New Roman" w:hAnsi="Times New Roman"/>
                <w:sz w:val="24"/>
                <w:szCs w:val="24"/>
              </w:rPr>
            </w:pPr>
            <w:r w:rsidRPr="00DB57CB">
              <w:rPr>
                <w:rFonts w:ascii="Times New Roman" w:hAnsi="Times New Roman"/>
                <w:sz w:val="24"/>
                <w:szCs w:val="24"/>
              </w:rPr>
              <w:t>2006 год</w:t>
            </w:r>
          </w:p>
        </w:tc>
        <w:tc>
          <w:tcPr>
            <w:tcW w:w="992" w:type="dxa"/>
          </w:tcPr>
          <w:p w:rsidR="00ED0231" w:rsidRPr="00DB57CB" w:rsidRDefault="00ED0231" w:rsidP="00797E47">
            <w:pPr>
              <w:jc w:val="both"/>
              <w:rPr>
                <w:rFonts w:ascii="Times New Roman" w:hAnsi="Times New Roman"/>
                <w:sz w:val="24"/>
                <w:szCs w:val="24"/>
              </w:rPr>
            </w:pPr>
            <w:r w:rsidRPr="00DB57CB">
              <w:rPr>
                <w:rFonts w:ascii="Times New Roman" w:hAnsi="Times New Roman"/>
                <w:sz w:val="24"/>
                <w:szCs w:val="24"/>
              </w:rPr>
              <w:t>2007 год</w:t>
            </w:r>
          </w:p>
        </w:tc>
      </w:tr>
      <w:tr w:rsidR="00ED0231" w:rsidRPr="00DB57CB" w:rsidTr="00797E47">
        <w:tc>
          <w:tcPr>
            <w:tcW w:w="5097" w:type="dxa"/>
          </w:tcPr>
          <w:p w:rsidR="00ED0231" w:rsidRPr="00DB57CB" w:rsidRDefault="00ED0231" w:rsidP="00797E47">
            <w:pPr>
              <w:jc w:val="both"/>
              <w:rPr>
                <w:rFonts w:ascii="Times New Roman" w:hAnsi="Times New Roman"/>
                <w:sz w:val="24"/>
                <w:szCs w:val="24"/>
              </w:rPr>
            </w:pPr>
            <w:r w:rsidRPr="00DB57CB">
              <w:rPr>
                <w:rFonts w:ascii="Times New Roman" w:hAnsi="Times New Roman"/>
                <w:sz w:val="24"/>
                <w:szCs w:val="24"/>
              </w:rPr>
              <w:t>Охват детей дошкольного возраста дошкольными образовательными учреждениями, мест на 100 детей</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65,0</w:t>
            </w:r>
          </w:p>
        </w:tc>
        <w:tc>
          <w:tcPr>
            <w:tcW w:w="992" w:type="dxa"/>
            <w:vAlign w:val="center"/>
          </w:tcPr>
          <w:p w:rsidR="00ED0231" w:rsidRPr="00DB57CB" w:rsidRDefault="00ED0231" w:rsidP="00797E47">
            <w:pPr>
              <w:jc w:val="both"/>
              <w:rPr>
                <w:rFonts w:ascii="Times New Roman" w:hAnsi="Times New Roman"/>
                <w:sz w:val="24"/>
                <w:szCs w:val="24"/>
              </w:rPr>
            </w:pPr>
            <w:r w:rsidRPr="00DB57CB">
              <w:rPr>
                <w:rFonts w:ascii="Times New Roman" w:hAnsi="Times New Roman"/>
                <w:sz w:val="24"/>
                <w:szCs w:val="24"/>
              </w:rPr>
              <w:t>66,5</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72,0</w:t>
            </w:r>
          </w:p>
        </w:tc>
      </w:tr>
      <w:tr w:rsidR="00ED0231" w:rsidRPr="00DB57CB" w:rsidTr="00797E47">
        <w:tc>
          <w:tcPr>
            <w:tcW w:w="5097" w:type="dxa"/>
          </w:tcPr>
          <w:p w:rsidR="00ED0231" w:rsidRPr="00DB57CB" w:rsidRDefault="00ED0231" w:rsidP="00797E47">
            <w:pPr>
              <w:jc w:val="both"/>
              <w:rPr>
                <w:rFonts w:ascii="Times New Roman" w:eastAsia="Arial Unicode MS" w:hAnsi="Times New Roman"/>
                <w:sz w:val="24"/>
                <w:szCs w:val="24"/>
              </w:rPr>
            </w:pPr>
            <w:r w:rsidRPr="00DB57CB">
              <w:rPr>
                <w:rFonts w:ascii="Times New Roman" w:hAnsi="Times New Roman"/>
                <w:sz w:val="24"/>
                <w:szCs w:val="24"/>
              </w:rPr>
              <w:t>Охват детей школьного возраста обучением в общеобразовательных школах, %</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99,9</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99,9</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99,9</w:t>
            </w:r>
          </w:p>
        </w:tc>
      </w:tr>
      <w:tr w:rsidR="00ED0231" w:rsidRPr="00DB57CB" w:rsidTr="00797E47">
        <w:tc>
          <w:tcPr>
            <w:tcW w:w="5097" w:type="dxa"/>
          </w:tcPr>
          <w:p w:rsidR="00ED0231" w:rsidRPr="00DB57CB" w:rsidRDefault="00ED0231" w:rsidP="00797E47">
            <w:pPr>
              <w:jc w:val="both"/>
              <w:rPr>
                <w:rFonts w:ascii="Times New Roman" w:eastAsia="Arial Unicode MS" w:hAnsi="Times New Roman"/>
                <w:sz w:val="24"/>
                <w:szCs w:val="24"/>
              </w:rPr>
            </w:pPr>
            <w:r w:rsidRPr="00DB57CB">
              <w:rPr>
                <w:rFonts w:ascii="Times New Roman" w:hAnsi="Times New Roman"/>
                <w:sz w:val="24"/>
                <w:szCs w:val="24"/>
              </w:rPr>
              <w:t>Темп роста объема платных услуг к предыдущему году, %</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103,5</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107,0</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105,0</w:t>
            </w:r>
          </w:p>
        </w:tc>
      </w:tr>
      <w:tr w:rsidR="00ED0231" w:rsidRPr="00DB57CB" w:rsidTr="00797E47">
        <w:tc>
          <w:tcPr>
            <w:tcW w:w="5097"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hAnsi="Times New Roman"/>
                <w:sz w:val="24"/>
                <w:szCs w:val="24"/>
              </w:rPr>
              <w:t>Охват детей горячим питанием, %</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68</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73,0</w:t>
            </w:r>
          </w:p>
        </w:tc>
        <w:tc>
          <w:tcPr>
            <w:tcW w:w="992" w:type="dxa"/>
            <w:vAlign w:val="center"/>
          </w:tcPr>
          <w:p w:rsidR="00ED0231" w:rsidRPr="00DB57CB" w:rsidRDefault="00ED0231" w:rsidP="00797E47">
            <w:pPr>
              <w:jc w:val="both"/>
              <w:rPr>
                <w:rFonts w:ascii="Times New Roman" w:eastAsia="Arial Unicode MS" w:hAnsi="Times New Roman"/>
                <w:sz w:val="24"/>
                <w:szCs w:val="24"/>
              </w:rPr>
            </w:pPr>
            <w:r w:rsidRPr="00DB57CB">
              <w:rPr>
                <w:rFonts w:ascii="Times New Roman" w:eastAsia="Arial Unicode MS" w:hAnsi="Times New Roman"/>
                <w:sz w:val="24"/>
                <w:szCs w:val="24"/>
              </w:rPr>
              <w:t>79,0</w:t>
            </w:r>
          </w:p>
        </w:tc>
      </w:tr>
    </w:tbl>
    <w:p w:rsidR="00ED0231" w:rsidRDefault="00ED0231" w:rsidP="005142BE">
      <w:pPr>
        <w:spacing w:after="0" w:line="360" w:lineRule="auto"/>
        <w:jc w:val="center"/>
        <w:rPr>
          <w:rFonts w:ascii="Times New Roman" w:hAnsi="Times New Roman"/>
          <w:b/>
          <w:sz w:val="24"/>
          <w:szCs w:val="24"/>
        </w:rPr>
      </w:pPr>
    </w:p>
    <w:p w:rsidR="00ED0231" w:rsidRPr="00D727B3" w:rsidRDefault="00ED0231" w:rsidP="005142BE">
      <w:pPr>
        <w:spacing w:after="0" w:line="360" w:lineRule="auto"/>
        <w:jc w:val="center"/>
        <w:rPr>
          <w:rFonts w:ascii="Times New Roman" w:hAnsi="Times New Roman"/>
          <w:b/>
          <w:sz w:val="24"/>
          <w:szCs w:val="24"/>
        </w:rPr>
      </w:pPr>
      <w:r w:rsidRPr="00D727B3">
        <w:rPr>
          <w:rFonts w:ascii="Times New Roman" w:hAnsi="Times New Roman"/>
          <w:b/>
          <w:sz w:val="24"/>
          <w:szCs w:val="24"/>
        </w:rPr>
        <w:t>Здравоохранение</w:t>
      </w:r>
    </w:p>
    <w:p w:rsidR="00ED0231" w:rsidRPr="00DB57CB" w:rsidRDefault="00ED0231" w:rsidP="00DB57CB">
      <w:pPr>
        <w:pStyle w:val="BodyTextIndent"/>
        <w:spacing w:after="0" w:line="276" w:lineRule="auto"/>
        <w:ind w:left="0" w:firstLine="283"/>
        <w:jc w:val="both"/>
        <w:rPr>
          <w:i/>
        </w:rPr>
      </w:pPr>
    </w:p>
    <w:p w:rsidR="00ED0231" w:rsidRPr="00DB57CB" w:rsidRDefault="00ED0231" w:rsidP="00DB57CB">
      <w:pPr>
        <w:pStyle w:val="BodyTextIndent"/>
        <w:spacing w:after="0" w:line="276" w:lineRule="auto"/>
        <w:ind w:left="0" w:firstLine="283"/>
        <w:jc w:val="both"/>
      </w:pPr>
      <w:r w:rsidRPr="00DB57CB">
        <w:t xml:space="preserve">Бичурское здравоохранение представлено сетью лечебно-профилактических учреждений- Бичурская центральная районная больница, одна участковая больница с. Окино-Ключи, 4врачебные амбулатории (Шибертуйская,мало-Куналейская Потанинская и Калининская), 24 фельдшерско-акушерских пункта. </w:t>
      </w:r>
    </w:p>
    <w:p w:rsidR="00ED0231" w:rsidRPr="00DB57CB" w:rsidRDefault="00ED0231" w:rsidP="00DB57CB">
      <w:pPr>
        <w:pStyle w:val="BodyTextIndent"/>
        <w:spacing w:after="0" w:line="276" w:lineRule="auto"/>
        <w:ind w:left="0" w:firstLine="283"/>
        <w:jc w:val="both"/>
      </w:pPr>
      <w:r w:rsidRPr="00DB57CB">
        <w:t xml:space="preserve"> Показатель ожидаемой продолжительности жизни за 2005 – 2007 годы мужчин сократился на 1,8 года и ныне не превышает 60 лет. Продолжительность жизни женщин за указанный период уменьшилась на 0,4 года и составила 72 года. По Республике Бурятия ожидаемая продолжительность жизни составляет: у мужчин – 58 лет, у женщин – 70 года.</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Политика в сфере здравоохранения была направлена на улучшение здоровья населения и повышение эффективности системы с расширением объемов профилактической и лечебной помощи. Особое внимание уделялось лекарственному обеспечению льготных категорий граждан, укреплению материально-технической базы лечебных учреждений.</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Дорогостоящая стационарная помощь заменялась на дневные стационары, стационары на дому и стационары дневного пребывания. Число пролеченных больных в указанных стационарах составило около 31% от числа больных, получивших лечение в круглосуточных стационарах.</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 xml:space="preserve">Уровень обеспеченности врачами и средним медицинским персоналом, несмотря на его рост в течение 2005 - 2007 годов, отстает от средне республиканского уровня. </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 xml:space="preserve"> Снижается заболеваемость по ряду инфекционных болезней, таких как вирусный гепатит А, коклюш, паротит, дифтерия, краснуха. Вызывает особое беспокойство рост сердечно-сосудистыми  заболеваниями, эндокринной системы, Необходима реализация мер  по профилактике заболеваемости и выявлению  её на ранней стадии.</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Основные индикаторы развития здравоохранения Бичурского района по итогам 2004 – 2006 гг. приведены в таблице 5:</w:t>
      </w:r>
    </w:p>
    <w:p w:rsidR="00ED0231" w:rsidRPr="00DB57CB" w:rsidRDefault="00ED0231" w:rsidP="00DB57CB">
      <w:pPr>
        <w:pStyle w:val="BodyTextIndent"/>
        <w:spacing w:after="0" w:line="276" w:lineRule="auto"/>
        <w:ind w:left="0" w:firstLine="283"/>
        <w:jc w:val="both"/>
      </w:pPr>
      <w:r w:rsidRPr="00DB57CB">
        <w:t>Таблица 5</w:t>
      </w:r>
    </w:p>
    <w:p w:rsidR="00ED0231" w:rsidRPr="00DB57CB" w:rsidRDefault="00ED0231" w:rsidP="00DB57CB">
      <w:pPr>
        <w:spacing w:after="0"/>
        <w:ind w:firstLine="283"/>
        <w:jc w:val="both"/>
        <w:rPr>
          <w:rFonts w:ascii="Times New Roman" w:hAnsi="Times New Roman"/>
          <w:b/>
          <w:sz w:val="24"/>
          <w:szCs w:val="24"/>
        </w:rPr>
      </w:pPr>
      <w:r w:rsidRPr="00DB57CB">
        <w:rPr>
          <w:rFonts w:ascii="Times New Roman" w:hAnsi="Times New Roman"/>
          <w:b/>
          <w:sz w:val="24"/>
          <w:szCs w:val="24"/>
        </w:rPr>
        <w:t>Развитие здравоохранения в Бичурском районе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7"/>
        <w:gridCol w:w="1061"/>
        <w:gridCol w:w="1061"/>
        <w:gridCol w:w="1061"/>
      </w:tblGrid>
      <w:tr w:rsidR="00ED0231" w:rsidRPr="00DB57CB" w:rsidTr="00797E47">
        <w:trPr>
          <w:cantSplit/>
          <w:trHeight w:val="497"/>
        </w:trPr>
        <w:tc>
          <w:tcPr>
            <w:tcW w:w="4917" w:type="dxa"/>
            <w:vAlign w:val="center"/>
          </w:tcPr>
          <w:p w:rsidR="00ED0231" w:rsidRPr="00DB57CB" w:rsidRDefault="00ED0231" w:rsidP="00DB57CB">
            <w:pPr>
              <w:pStyle w:val="BodyTextIndent"/>
              <w:spacing w:after="0" w:line="276" w:lineRule="auto"/>
              <w:ind w:left="0"/>
              <w:jc w:val="both"/>
            </w:pPr>
            <w:r w:rsidRPr="00DB57CB">
              <w:t>Наименование индикатора</w:t>
            </w:r>
          </w:p>
        </w:tc>
        <w:tc>
          <w:tcPr>
            <w:tcW w:w="1061" w:type="dxa"/>
            <w:vAlign w:val="center"/>
          </w:tcPr>
          <w:p w:rsidR="00ED0231" w:rsidRPr="00DB57CB" w:rsidRDefault="00ED0231" w:rsidP="00DB57CB">
            <w:pPr>
              <w:pStyle w:val="BodyTextIndent"/>
              <w:spacing w:after="0" w:line="276" w:lineRule="auto"/>
              <w:ind w:left="0"/>
              <w:jc w:val="both"/>
            </w:pPr>
            <w:r w:rsidRPr="00DB57CB">
              <w:t>2005 год</w:t>
            </w:r>
          </w:p>
        </w:tc>
        <w:tc>
          <w:tcPr>
            <w:tcW w:w="1061" w:type="dxa"/>
            <w:vAlign w:val="center"/>
          </w:tcPr>
          <w:p w:rsidR="00ED0231" w:rsidRPr="00DB57CB" w:rsidRDefault="00ED0231" w:rsidP="00DB57CB">
            <w:pPr>
              <w:pStyle w:val="BodyTextIndent"/>
              <w:spacing w:after="0" w:line="276" w:lineRule="auto"/>
              <w:ind w:left="0"/>
              <w:jc w:val="both"/>
            </w:pPr>
            <w:r w:rsidRPr="00DB57CB">
              <w:t>2006 год</w:t>
            </w:r>
          </w:p>
        </w:tc>
        <w:tc>
          <w:tcPr>
            <w:tcW w:w="1061" w:type="dxa"/>
            <w:vAlign w:val="center"/>
          </w:tcPr>
          <w:p w:rsidR="00ED0231" w:rsidRPr="00DB57CB" w:rsidRDefault="00ED0231" w:rsidP="00DB57CB">
            <w:pPr>
              <w:pStyle w:val="BodyTextIndent"/>
              <w:spacing w:after="0" w:line="276" w:lineRule="auto"/>
              <w:ind w:left="0"/>
              <w:jc w:val="both"/>
            </w:pPr>
            <w:r w:rsidRPr="00DB57CB">
              <w:t>2007 год</w:t>
            </w:r>
          </w:p>
        </w:tc>
      </w:tr>
      <w:tr w:rsidR="00ED0231" w:rsidRPr="00DB57CB" w:rsidTr="00797E47">
        <w:tblPrEx>
          <w:tblBorders>
            <w:insideH w:val="none" w:sz="0" w:space="0" w:color="auto"/>
            <w:insideV w:val="none" w:sz="0" w:space="0" w:color="auto"/>
          </w:tblBorders>
        </w:tblPrEx>
        <w:trPr>
          <w:cantSplit/>
        </w:trPr>
        <w:tc>
          <w:tcPr>
            <w:tcW w:w="4917" w:type="dxa"/>
            <w:tcBorders>
              <w:top w:val="single" w:sz="4" w:space="0" w:color="auto"/>
              <w:bottom w:val="single" w:sz="4" w:space="0" w:color="auto"/>
              <w:right w:val="single" w:sz="4" w:space="0" w:color="auto"/>
            </w:tcBorders>
          </w:tcPr>
          <w:p w:rsidR="00ED0231" w:rsidRPr="00DB57CB" w:rsidRDefault="00ED0231" w:rsidP="00DB57CB">
            <w:pPr>
              <w:widowControl w:val="0"/>
              <w:autoSpaceDE w:val="0"/>
              <w:autoSpaceDN w:val="0"/>
              <w:adjustRightInd w:val="0"/>
              <w:spacing w:after="0"/>
              <w:jc w:val="both"/>
              <w:rPr>
                <w:rFonts w:ascii="Times New Roman" w:hAnsi="Times New Roman"/>
                <w:sz w:val="24"/>
                <w:szCs w:val="24"/>
              </w:rPr>
            </w:pPr>
            <w:r w:rsidRPr="00DB57CB">
              <w:rPr>
                <w:rFonts w:ascii="Times New Roman" w:hAnsi="Times New Roman"/>
                <w:sz w:val="24"/>
                <w:szCs w:val="24"/>
              </w:rPr>
              <w:t>Обеспеченность врачами и средним медицинским персоналом, на 1000 населения</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widowControl w:val="0"/>
              <w:autoSpaceDE w:val="0"/>
              <w:autoSpaceDN w:val="0"/>
              <w:adjustRightInd w:val="0"/>
              <w:spacing w:after="0"/>
              <w:jc w:val="both"/>
              <w:rPr>
                <w:rFonts w:ascii="Times New Roman" w:hAnsi="Times New Roman"/>
                <w:sz w:val="24"/>
                <w:szCs w:val="24"/>
              </w:rPr>
            </w:pPr>
            <w:r w:rsidRPr="00DB57CB">
              <w:rPr>
                <w:rFonts w:ascii="Times New Roman" w:hAnsi="Times New Roman"/>
                <w:sz w:val="24"/>
                <w:szCs w:val="24"/>
              </w:rPr>
              <w:t>8,3</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widowControl w:val="0"/>
              <w:autoSpaceDE w:val="0"/>
              <w:autoSpaceDN w:val="0"/>
              <w:adjustRightInd w:val="0"/>
              <w:spacing w:after="0"/>
              <w:jc w:val="both"/>
              <w:rPr>
                <w:rFonts w:ascii="Times New Roman" w:hAnsi="Times New Roman"/>
                <w:sz w:val="24"/>
                <w:szCs w:val="24"/>
              </w:rPr>
            </w:pPr>
            <w:r w:rsidRPr="00DB57CB">
              <w:rPr>
                <w:rFonts w:ascii="Times New Roman" w:hAnsi="Times New Roman"/>
                <w:sz w:val="24"/>
                <w:szCs w:val="24"/>
              </w:rPr>
              <w:t>8,4</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widowControl w:val="0"/>
              <w:autoSpaceDE w:val="0"/>
              <w:autoSpaceDN w:val="0"/>
              <w:adjustRightInd w:val="0"/>
              <w:spacing w:after="0"/>
              <w:jc w:val="both"/>
              <w:rPr>
                <w:rFonts w:ascii="Times New Roman" w:hAnsi="Times New Roman"/>
                <w:sz w:val="24"/>
                <w:szCs w:val="24"/>
              </w:rPr>
            </w:pPr>
            <w:r w:rsidRPr="00DB57CB">
              <w:rPr>
                <w:rFonts w:ascii="Times New Roman" w:hAnsi="Times New Roman"/>
                <w:sz w:val="24"/>
                <w:szCs w:val="24"/>
              </w:rPr>
              <w:t>8,4</w:t>
            </w:r>
          </w:p>
        </w:tc>
      </w:tr>
      <w:tr w:rsidR="00ED0231" w:rsidRPr="00DB57CB" w:rsidTr="00797E47">
        <w:tblPrEx>
          <w:tblBorders>
            <w:insideH w:val="none" w:sz="0" w:space="0" w:color="auto"/>
            <w:insideV w:val="none" w:sz="0" w:space="0" w:color="auto"/>
          </w:tblBorders>
        </w:tblPrEx>
        <w:trPr>
          <w:cantSplit/>
        </w:trPr>
        <w:tc>
          <w:tcPr>
            <w:tcW w:w="4917" w:type="dxa"/>
            <w:tcBorders>
              <w:top w:val="single" w:sz="4" w:space="0" w:color="auto"/>
              <w:bottom w:val="single" w:sz="4" w:space="0" w:color="auto"/>
              <w:right w:val="single" w:sz="4" w:space="0" w:color="auto"/>
            </w:tcBorders>
          </w:tcPr>
          <w:p w:rsidR="00ED0231" w:rsidRPr="00DB57CB" w:rsidRDefault="00ED0231" w:rsidP="00DB57CB">
            <w:pPr>
              <w:pStyle w:val="NormalWeb"/>
              <w:spacing w:before="0" w:beforeAutospacing="0" w:after="0" w:afterAutospacing="0" w:line="276" w:lineRule="auto"/>
              <w:jc w:val="both"/>
            </w:pPr>
            <w:r w:rsidRPr="00DB57CB">
              <w:t>Число посещений амбулаторно-поликлинических учреждений, на 1000 населения</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5300</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5136</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5074</w:t>
            </w:r>
          </w:p>
        </w:tc>
      </w:tr>
      <w:tr w:rsidR="00ED0231" w:rsidRPr="00DB57CB" w:rsidTr="00797E47">
        <w:tblPrEx>
          <w:tblBorders>
            <w:insideH w:val="none" w:sz="0" w:space="0" w:color="auto"/>
            <w:insideV w:val="none" w:sz="0" w:space="0" w:color="auto"/>
          </w:tblBorders>
        </w:tblPrEx>
        <w:trPr>
          <w:cantSplit/>
        </w:trPr>
        <w:tc>
          <w:tcPr>
            <w:tcW w:w="4917" w:type="dxa"/>
            <w:tcBorders>
              <w:top w:val="single" w:sz="4" w:space="0" w:color="auto"/>
              <w:bottom w:val="single" w:sz="4" w:space="0" w:color="auto"/>
              <w:right w:val="single" w:sz="4" w:space="0" w:color="auto"/>
            </w:tcBorders>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Число дней пребывания в стационарно замещающих учреждениях, на 1000 населения</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588</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786</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774</w:t>
            </w:r>
          </w:p>
        </w:tc>
      </w:tr>
      <w:tr w:rsidR="00ED0231" w:rsidRPr="00DB57CB" w:rsidTr="00797E47">
        <w:tblPrEx>
          <w:tblBorders>
            <w:insideH w:val="none" w:sz="0" w:space="0" w:color="auto"/>
            <w:insideV w:val="none" w:sz="0" w:space="0" w:color="auto"/>
          </w:tblBorders>
        </w:tblPrEx>
        <w:trPr>
          <w:cantSplit/>
        </w:trPr>
        <w:tc>
          <w:tcPr>
            <w:tcW w:w="4917" w:type="dxa"/>
            <w:tcBorders>
              <w:top w:val="single" w:sz="4" w:space="0" w:color="auto"/>
              <w:bottom w:val="single" w:sz="4" w:space="0" w:color="auto"/>
              <w:right w:val="single" w:sz="4" w:space="0" w:color="auto"/>
            </w:tcBorders>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Число дней пребывания в стационарных учреждениях, на 1000 населения</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1554</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1730</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1859,1</w:t>
            </w:r>
          </w:p>
        </w:tc>
      </w:tr>
      <w:tr w:rsidR="00ED0231" w:rsidRPr="00DB57CB" w:rsidTr="00797E47">
        <w:tblPrEx>
          <w:tblBorders>
            <w:insideH w:val="none" w:sz="0" w:space="0" w:color="auto"/>
            <w:insideV w:val="none" w:sz="0" w:space="0" w:color="auto"/>
          </w:tblBorders>
        </w:tblPrEx>
        <w:trPr>
          <w:cantSplit/>
        </w:trPr>
        <w:tc>
          <w:tcPr>
            <w:tcW w:w="4917" w:type="dxa"/>
            <w:tcBorders>
              <w:top w:val="single" w:sz="4" w:space="0" w:color="auto"/>
              <w:bottom w:val="single" w:sz="4" w:space="0" w:color="auto"/>
              <w:right w:val="single" w:sz="4" w:space="0" w:color="auto"/>
            </w:tcBorders>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Младенческая смертность, на 1000 детей родившихся живыми</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12,5</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9,2</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25,7</w:t>
            </w:r>
          </w:p>
        </w:tc>
      </w:tr>
      <w:tr w:rsidR="00ED0231" w:rsidRPr="00DB57CB" w:rsidTr="00797E47">
        <w:tblPrEx>
          <w:tblBorders>
            <w:insideH w:val="none" w:sz="0" w:space="0" w:color="auto"/>
            <w:insideV w:val="none" w:sz="0" w:space="0" w:color="auto"/>
          </w:tblBorders>
        </w:tblPrEx>
        <w:trPr>
          <w:cantSplit/>
          <w:trHeight w:val="288"/>
        </w:trPr>
        <w:tc>
          <w:tcPr>
            <w:tcW w:w="4917" w:type="dxa"/>
            <w:tcBorders>
              <w:top w:val="single" w:sz="4" w:space="0" w:color="auto"/>
              <w:bottom w:val="single" w:sz="4" w:space="0" w:color="auto"/>
              <w:right w:val="single" w:sz="4" w:space="0" w:color="auto"/>
            </w:tcBorders>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Объем платных медицинских услуг к уровню предыдущего года, %</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149,9</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86,5</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118,2</w:t>
            </w:r>
          </w:p>
        </w:tc>
      </w:tr>
      <w:tr w:rsidR="00ED0231" w:rsidRPr="00DB57CB" w:rsidTr="00797E47">
        <w:tblPrEx>
          <w:tblBorders>
            <w:insideH w:val="none" w:sz="0" w:space="0" w:color="auto"/>
            <w:insideV w:val="none" w:sz="0" w:space="0" w:color="auto"/>
          </w:tblBorders>
        </w:tblPrEx>
        <w:trPr>
          <w:cantSplit/>
          <w:trHeight w:val="288"/>
        </w:trPr>
        <w:tc>
          <w:tcPr>
            <w:tcW w:w="4917" w:type="dxa"/>
            <w:tcBorders>
              <w:top w:val="single" w:sz="4" w:space="0" w:color="auto"/>
              <w:bottom w:val="single" w:sz="4" w:space="0" w:color="auto"/>
              <w:right w:val="single" w:sz="4" w:space="0" w:color="auto"/>
            </w:tcBorders>
          </w:tcPr>
          <w:p w:rsidR="00ED0231" w:rsidRPr="00DB57CB" w:rsidRDefault="00ED0231" w:rsidP="00DB57CB">
            <w:pPr>
              <w:widowControl w:val="0"/>
              <w:autoSpaceDE w:val="0"/>
              <w:autoSpaceDN w:val="0"/>
              <w:adjustRightInd w:val="0"/>
              <w:spacing w:after="0"/>
              <w:jc w:val="both"/>
              <w:rPr>
                <w:rFonts w:ascii="Times New Roman" w:hAnsi="Times New Roman"/>
                <w:sz w:val="24"/>
                <w:szCs w:val="24"/>
              </w:rPr>
            </w:pPr>
            <w:r w:rsidRPr="00DB57CB">
              <w:rPr>
                <w:rFonts w:ascii="Times New Roman" w:hAnsi="Times New Roman"/>
                <w:sz w:val="24"/>
                <w:szCs w:val="24"/>
              </w:rPr>
              <w:t>Среднедушевой норматив финансирования на обязательное медицинское страхование на 1 работающего, руб.</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1105</w:t>
            </w:r>
          </w:p>
        </w:tc>
        <w:tc>
          <w:tcPr>
            <w:tcW w:w="1061" w:type="dxa"/>
            <w:tcBorders>
              <w:top w:val="single" w:sz="4" w:space="0" w:color="auto"/>
              <w:left w:val="single" w:sz="4" w:space="0" w:color="auto"/>
              <w:bottom w:val="single" w:sz="4" w:space="0" w:color="auto"/>
              <w:right w:val="single" w:sz="4" w:space="0" w:color="auto"/>
            </w:tcBorders>
            <w:vAlign w:val="center"/>
          </w:tcPr>
          <w:p w:rsidR="00ED0231" w:rsidRPr="00DB57CB" w:rsidRDefault="00ED0231" w:rsidP="00DB57CB">
            <w:pPr>
              <w:widowControl w:val="0"/>
              <w:autoSpaceDE w:val="0"/>
              <w:autoSpaceDN w:val="0"/>
              <w:adjustRightInd w:val="0"/>
              <w:spacing w:after="0"/>
              <w:jc w:val="both"/>
              <w:rPr>
                <w:rFonts w:ascii="Times New Roman" w:hAnsi="Times New Roman"/>
                <w:sz w:val="24"/>
                <w:szCs w:val="24"/>
              </w:rPr>
            </w:pPr>
            <w:r w:rsidRPr="00DB57CB">
              <w:rPr>
                <w:rFonts w:ascii="Times New Roman" w:hAnsi="Times New Roman"/>
                <w:sz w:val="24"/>
                <w:szCs w:val="24"/>
              </w:rPr>
              <w:t>2908</w:t>
            </w:r>
          </w:p>
        </w:tc>
        <w:tc>
          <w:tcPr>
            <w:tcW w:w="1061" w:type="dxa"/>
            <w:tcBorders>
              <w:top w:val="single" w:sz="4" w:space="0" w:color="auto"/>
              <w:left w:val="single" w:sz="4" w:space="0" w:color="auto"/>
              <w:bottom w:val="single" w:sz="4" w:space="0" w:color="auto"/>
            </w:tcBorders>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3580</w:t>
            </w:r>
          </w:p>
        </w:tc>
      </w:tr>
    </w:tbl>
    <w:p w:rsidR="00ED0231" w:rsidRPr="00D727B3" w:rsidRDefault="00ED0231" w:rsidP="005142BE">
      <w:pPr>
        <w:spacing w:after="0" w:line="360" w:lineRule="auto"/>
        <w:jc w:val="center"/>
        <w:rPr>
          <w:rFonts w:ascii="Times New Roman" w:hAnsi="Times New Roman"/>
          <w:b/>
          <w:sz w:val="24"/>
          <w:szCs w:val="24"/>
        </w:rPr>
      </w:pPr>
    </w:p>
    <w:p w:rsidR="00ED0231" w:rsidRPr="00D727B3" w:rsidRDefault="00ED0231" w:rsidP="005142BE">
      <w:pPr>
        <w:spacing w:after="0" w:line="360" w:lineRule="auto"/>
        <w:jc w:val="center"/>
        <w:rPr>
          <w:rFonts w:ascii="Times New Roman" w:hAnsi="Times New Roman"/>
          <w:b/>
          <w:iCs/>
          <w:sz w:val="24"/>
          <w:szCs w:val="24"/>
        </w:rPr>
      </w:pPr>
      <w:r w:rsidRPr="00D727B3">
        <w:rPr>
          <w:rFonts w:ascii="Times New Roman" w:hAnsi="Times New Roman"/>
          <w:b/>
          <w:iCs/>
          <w:sz w:val="24"/>
          <w:szCs w:val="24"/>
        </w:rPr>
        <w:t>Культура</w:t>
      </w:r>
    </w:p>
    <w:p w:rsidR="00ED0231" w:rsidRPr="00D727B3" w:rsidRDefault="00ED0231" w:rsidP="00DB57CB">
      <w:pPr>
        <w:spacing w:after="0"/>
        <w:jc w:val="center"/>
        <w:rPr>
          <w:rFonts w:ascii="Times New Roman" w:hAnsi="Times New Roman"/>
          <w:b/>
          <w:iCs/>
          <w:sz w:val="24"/>
          <w:szCs w:val="24"/>
        </w:rPr>
      </w:pP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В условиях светского демократического государства культура выступает как целостная система духовных ориентиров, влияющих на все сферы государственной и общественной жизни.</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В районе ведутся работы по капитальному ремонту и реконструкции, техническому переоснащению объектов культуры.</w:t>
      </w:r>
    </w:p>
    <w:p w:rsidR="00ED0231" w:rsidRPr="00DB57CB" w:rsidRDefault="00ED0231" w:rsidP="00DB57CB">
      <w:pPr>
        <w:pStyle w:val="ConsPlusNormal"/>
        <w:widowControl/>
        <w:spacing w:line="276" w:lineRule="auto"/>
        <w:ind w:firstLine="283"/>
        <w:jc w:val="both"/>
        <w:rPr>
          <w:rFonts w:ascii="Times New Roman" w:hAnsi="Times New Roman" w:cs="Times New Roman"/>
          <w:sz w:val="24"/>
          <w:szCs w:val="24"/>
        </w:rPr>
      </w:pPr>
      <w:r w:rsidRPr="00DB57CB">
        <w:rPr>
          <w:rFonts w:ascii="Times New Roman" w:hAnsi="Times New Roman" w:cs="Times New Roman"/>
          <w:sz w:val="24"/>
          <w:szCs w:val="24"/>
        </w:rPr>
        <w:t xml:space="preserve">Более 50 % населения района пользуются услугами библиотек. На базе центральной районной библиотеки создан и развивается Интернет-центр, Центр правовой информации, Центр информационной поддержки органов законодательной и исполнительной власти и местного самоуправления. </w:t>
      </w:r>
    </w:p>
    <w:p w:rsidR="00ED0231" w:rsidRPr="00DB57CB" w:rsidRDefault="00ED0231" w:rsidP="00DB57CB">
      <w:pPr>
        <w:spacing w:after="0"/>
        <w:ind w:firstLine="283"/>
        <w:jc w:val="both"/>
        <w:rPr>
          <w:rFonts w:ascii="Times New Roman" w:hAnsi="Times New Roman"/>
          <w:sz w:val="24"/>
          <w:szCs w:val="24"/>
        </w:rPr>
      </w:pPr>
      <w:r w:rsidRPr="00DB57CB">
        <w:rPr>
          <w:rFonts w:ascii="Times New Roman" w:hAnsi="Times New Roman"/>
          <w:sz w:val="24"/>
          <w:szCs w:val="24"/>
        </w:rPr>
        <w:t>Основные индикаторы развития культурной сферы Бичурского района отражены в таблице 7</w:t>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3"/>
        <w:gridCol w:w="1062"/>
        <w:gridCol w:w="1062"/>
        <w:gridCol w:w="1062"/>
      </w:tblGrid>
      <w:tr w:rsidR="00ED0231" w:rsidRPr="00DB57CB" w:rsidTr="00797E47">
        <w:tc>
          <w:tcPr>
            <w:tcW w:w="3923"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Наименование индикатора</w:t>
            </w:r>
          </w:p>
        </w:tc>
        <w:tc>
          <w:tcPr>
            <w:tcW w:w="1062"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2005 год</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2006 год</w:t>
            </w:r>
          </w:p>
        </w:tc>
        <w:tc>
          <w:tcPr>
            <w:tcW w:w="1062"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2007 год</w:t>
            </w:r>
          </w:p>
        </w:tc>
      </w:tr>
      <w:tr w:rsidR="00ED0231" w:rsidRPr="00DB57CB" w:rsidTr="00797E47">
        <w:tc>
          <w:tcPr>
            <w:tcW w:w="3923" w:type="dxa"/>
          </w:tcPr>
          <w:p w:rsidR="00ED0231" w:rsidRPr="00DB57CB" w:rsidRDefault="00ED0231" w:rsidP="00DB57CB">
            <w:pPr>
              <w:pStyle w:val="NormalWeb"/>
              <w:spacing w:before="0" w:beforeAutospacing="0" w:after="0" w:afterAutospacing="0"/>
              <w:jc w:val="both"/>
            </w:pPr>
            <w:r w:rsidRPr="00DB57CB">
              <w:t>Число проведённых мероприятий</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5200</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5300</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5400</w:t>
            </w:r>
          </w:p>
        </w:tc>
      </w:tr>
      <w:tr w:rsidR="00ED0231" w:rsidRPr="00DB57CB" w:rsidTr="00797E47">
        <w:tc>
          <w:tcPr>
            <w:tcW w:w="3923" w:type="dxa"/>
          </w:tcPr>
          <w:p w:rsidR="00ED0231" w:rsidRPr="00DB57CB" w:rsidRDefault="00ED0231" w:rsidP="00DB57CB">
            <w:pPr>
              <w:pStyle w:val="NormalWeb"/>
              <w:spacing w:before="0" w:beforeAutospacing="0" w:after="0" w:afterAutospacing="0"/>
              <w:jc w:val="both"/>
            </w:pPr>
            <w:r w:rsidRPr="00DB57CB">
              <w:t xml:space="preserve">Число посетителей, т.чел </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315,0</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234,1</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181,1</w:t>
            </w:r>
          </w:p>
        </w:tc>
      </w:tr>
      <w:tr w:rsidR="00ED0231" w:rsidRPr="00DB57CB" w:rsidTr="00797E47">
        <w:tc>
          <w:tcPr>
            <w:tcW w:w="3923"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Библиотечный фонд в расчете т.экз</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222,6</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229,1</w:t>
            </w:r>
          </w:p>
        </w:tc>
        <w:tc>
          <w:tcPr>
            <w:tcW w:w="1062" w:type="dxa"/>
            <w:vAlign w:val="center"/>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eastAsia="Arial Unicode MS" w:hAnsi="Times New Roman"/>
                <w:sz w:val="24"/>
                <w:szCs w:val="24"/>
              </w:rPr>
              <w:t>230,1</w:t>
            </w:r>
          </w:p>
        </w:tc>
      </w:tr>
      <w:tr w:rsidR="00ED0231" w:rsidRPr="00DB57CB" w:rsidTr="00797E47">
        <w:tc>
          <w:tcPr>
            <w:tcW w:w="3923"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Книговыдача, т.экз</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390,5</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428,9</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433,3</w:t>
            </w:r>
          </w:p>
        </w:tc>
      </w:tr>
      <w:tr w:rsidR="00ED0231" w:rsidRPr="00DB57CB" w:rsidTr="00797E47">
        <w:tc>
          <w:tcPr>
            <w:tcW w:w="3923"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Платные услуги т.руб</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657,1</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773,3</w:t>
            </w:r>
          </w:p>
        </w:tc>
        <w:tc>
          <w:tcPr>
            <w:tcW w:w="1062"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778,1</w:t>
            </w:r>
          </w:p>
        </w:tc>
      </w:tr>
    </w:tbl>
    <w:p w:rsidR="00ED0231" w:rsidRPr="00DB57CB" w:rsidRDefault="00ED0231" w:rsidP="00DB57CB">
      <w:pPr>
        <w:pStyle w:val="ConsPlusNormal"/>
        <w:widowControl/>
        <w:ind w:firstLine="0"/>
        <w:jc w:val="both"/>
        <w:rPr>
          <w:rFonts w:ascii="Times New Roman" w:hAnsi="Times New Roman" w:cs="Times New Roman"/>
          <w:sz w:val="24"/>
          <w:szCs w:val="24"/>
        </w:rPr>
      </w:pPr>
    </w:p>
    <w:p w:rsidR="00ED0231" w:rsidRPr="00DB57CB" w:rsidRDefault="00ED0231" w:rsidP="00DB57CB">
      <w:pPr>
        <w:pStyle w:val="ConsPlusNormal"/>
        <w:widowControl/>
        <w:spacing w:line="276" w:lineRule="auto"/>
        <w:ind w:firstLine="284"/>
        <w:jc w:val="both"/>
        <w:rPr>
          <w:rFonts w:ascii="Times New Roman" w:hAnsi="Times New Roman" w:cs="Times New Roman"/>
          <w:sz w:val="24"/>
          <w:szCs w:val="24"/>
        </w:rPr>
      </w:pPr>
      <w:r w:rsidRPr="00DB57CB">
        <w:rPr>
          <w:rFonts w:ascii="Times New Roman" w:hAnsi="Times New Roman" w:cs="Times New Roman"/>
          <w:sz w:val="24"/>
          <w:szCs w:val="24"/>
        </w:rPr>
        <w:t>Продолжается работа по созданию условий для повышения уровня социальной активности молодежи, развитию созидательной, творческой деятельности молодежи, реализации молодежных инициатив во всех сферах общественной деятельности.</w:t>
      </w:r>
    </w:p>
    <w:p w:rsidR="00ED0231" w:rsidRPr="00DB57CB" w:rsidRDefault="00ED0231" w:rsidP="00DB57CB">
      <w:pPr>
        <w:spacing w:after="0"/>
        <w:ind w:firstLine="284"/>
        <w:jc w:val="both"/>
        <w:rPr>
          <w:rFonts w:ascii="Times New Roman" w:hAnsi="Times New Roman"/>
          <w:sz w:val="24"/>
          <w:szCs w:val="24"/>
        </w:rPr>
      </w:pPr>
      <w:r w:rsidRPr="00DB57CB">
        <w:rPr>
          <w:rFonts w:ascii="Times New Roman" w:hAnsi="Times New Roman"/>
          <w:sz w:val="24"/>
          <w:szCs w:val="24"/>
        </w:rPr>
        <w:t>С целью закрепления молодых специалистов, поддержки молодых семей, создания условий для улучшения демографической ситуации в районе предусматривается выделение средств из местного и республиканского бюджетов на обеспечение жильем молодых специалистов и молодых семей и участие в реализации Национального проекта «Доступное и комфортное жилье - гражданам России». В 2007 году  обеспечено жильём 5 молодых специалистов безвозмездными жилищными субсидиями, 3 семьи получили жилищные беспроцентные возвратные займы.</w:t>
      </w:r>
    </w:p>
    <w:p w:rsidR="00ED0231" w:rsidRPr="00DB57CB" w:rsidRDefault="00ED0231" w:rsidP="00DB57CB">
      <w:pPr>
        <w:spacing w:after="0"/>
        <w:ind w:firstLine="284"/>
        <w:jc w:val="both"/>
        <w:rPr>
          <w:rFonts w:ascii="Times New Roman" w:hAnsi="Times New Roman"/>
          <w:sz w:val="24"/>
          <w:szCs w:val="24"/>
        </w:rPr>
      </w:pPr>
      <w:r w:rsidRPr="00DB57CB">
        <w:rPr>
          <w:rFonts w:ascii="Times New Roman" w:hAnsi="Times New Roman"/>
          <w:sz w:val="24"/>
          <w:szCs w:val="24"/>
        </w:rPr>
        <w:t xml:space="preserve">С целью снижения уровня напряженности на молодежном рынке труда продолжается работа по трудоустройству несовершеннолетних граждан из малообеспеченных семей. </w:t>
      </w:r>
    </w:p>
    <w:p w:rsidR="00ED0231" w:rsidRPr="00DB57CB" w:rsidRDefault="00ED0231" w:rsidP="00DB57CB">
      <w:pPr>
        <w:pStyle w:val="ConsPlusNormal"/>
        <w:widowControl/>
        <w:spacing w:line="276" w:lineRule="auto"/>
        <w:ind w:firstLine="284"/>
        <w:jc w:val="both"/>
        <w:rPr>
          <w:rFonts w:ascii="Times New Roman" w:hAnsi="Times New Roman" w:cs="Times New Roman"/>
          <w:sz w:val="24"/>
          <w:szCs w:val="24"/>
        </w:rPr>
      </w:pPr>
      <w:r w:rsidRPr="00DB57CB">
        <w:rPr>
          <w:rFonts w:ascii="Times New Roman" w:hAnsi="Times New Roman" w:cs="Times New Roman"/>
          <w:sz w:val="24"/>
          <w:szCs w:val="24"/>
        </w:rPr>
        <w:t>За прошедшее время достигнуты позитивные сдвиги в развитии массовой физической культуры, детско-юношеского спорта, в укреплении материально-технической базы, пропаганде физической культуры и спорта в средствах массовой информации.</w:t>
      </w:r>
    </w:p>
    <w:p w:rsidR="00ED0231" w:rsidRPr="00DB57CB" w:rsidRDefault="00ED0231" w:rsidP="00DB57CB">
      <w:pPr>
        <w:spacing w:after="0"/>
        <w:ind w:firstLine="284"/>
        <w:jc w:val="both"/>
        <w:rPr>
          <w:rFonts w:ascii="Times New Roman" w:hAnsi="Times New Roman"/>
          <w:sz w:val="24"/>
          <w:szCs w:val="24"/>
        </w:rPr>
      </w:pPr>
      <w:r w:rsidRPr="00DB57CB">
        <w:rPr>
          <w:rFonts w:ascii="Times New Roman" w:hAnsi="Times New Roman"/>
          <w:sz w:val="24"/>
          <w:szCs w:val="24"/>
        </w:rPr>
        <w:t>Приоритетными направлениями развития физической культуры и спорта в районе являются пропаганда здорового образа жизни и привлечение к занятиям физической культурой и более широких масс населения.</w:t>
      </w:r>
    </w:p>
    <w:p w:rsidR="00ED0231" w:rsidRPr="00DB57CB" w:rsidRDefault="00ED0231" w:rsidP="00DB57CB">
      <w:pPr>
        <w:pStyle w:val="ConsPlusNormal"/>
        <w:widowControl/>
        <w:spacing w:line="276" w:lineRule="auto"/>
        <w:ind w:firstLine="284"/>
        <w:jc w:val="both"/>
        <w:rPr>
          <w:rFonts w:ascii="Times New Roman" w:hAnsi="Times New Roman" w:cs="Times New Roman"/>
          <w:sz w:val="24"/>
          <w:szCs w:val="24"/>
        </w:rPr>
      </w:pPr>
      <w:r w:rsidRPr="00DB57CB">
        <w:rPr>
          <w:rFonts w:ascii="Times New Roman" w:hAnsi="Times New Roman" w:cs="Times New Roman"/>
          <w:sz w:val="24"/>
          <w:szCs w:val="24"/>
        </w:rPr>
        <w:t xml:space="preserve">За счет открытия спортивного стадиона в Бичура в районе увеличилась доля населения, занимающегося физической культурой и спортом с 8% в 2005 году до 10% в 2007 году. В сёлах района реконструируются и ремонтируются спортивные залы. Растет массовость и количество физкультурно-оздоровительных и спортивных мероприятий. </w:t>
      </w:r>
    </w:p>
    <w:p w:rsidR="00ED0231" w:rsidRPr="00DB57CB" w:rsidRDefault="00ED0231" w:rsidP="00DB57CB">
      <w:pPr>
        <w:pStyle w:val="ConsPlusNormal"/>
        <w:widowControl/>
        <w:ind w:firstLine="283"/>
        <w:jc w:val="right"/>
        <w:rPr>
          <w:rFonts w:ascii="Times New Roman" w:hAnsi="Times New Roman" w:cs="Times New Roman"/>
          <w:sz w:val="24"/>
          <w:szCs w:val="24"/>
        </w:rPr>
      </w:pPr>
      <w:r w:rsidRPr="00DB57CB">
        <w:rPr>
          <w:rFonts w:ascii="Times New Roman" w:hAnsi="Times New Roman" w:cs="Times New Roman"/>
          <w:sz w:val="24"/>
          <w:szCs w:val="24"/>
        </w:rPr>
        <w:t>Таблица 8</w:t>
      </w:r>
    </w:p>
    <w:p w:rsidR="00ED0231" w:rsidRPr="00DB57CB" w:rsidRDefault="00ED0231" w:rsidP="00DB57CB">
      <w:pPr>
        <w:spacing w:after="0"/>
        <w:ind w:firstLine="283"/>
        <w:jc w:val="both"/>
        <w:rPr>
          <w:rFonts w:ascii="Times New Roman" w:hAnsi="Times New Roman"/>
          <w:sz w:val="24"/>
          <w:szCs w:val="24"/>
        </w:rPr>
      </w:pPr>
      <w:r w:rsidRPr="00DB57CB">
        <w:rPr>
          <w:rFonts w:ascii="Times New Roman" w:hAnsi="Times New Roman"/>
          <w:b/>
          <w:sz w:val="24"/>
          <w:szCs w:val="24"/>
        </w:rPr>
        <w:t>Индикаторы развития физической культуры и спорта Бичурского района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010"/>
        <w:gridCol w:w="1011"/>
        <w:gridCol w:w="1011"/>
      </w:tblGrid>
      <w:tr w:rsidR="00ED0231" w:rsidRPr="00DB57CB" w:rsidTr="00797E47">
        <w:tc>
          <w:tcPr>
            <w:tcW w:w="5245"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Наименование индикатора</w:t>
            </w:r>
          </w:p>
        </w:tc>
        <w:tc>
          <w:tcPr>
            <w:tcW w:w="1010"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2005 год</w:t>
            </w:r>
          </w:p>
        </w:tc>
        <w:tc>
          <w:tcPr>
            <w:tcW w:w="1011" w:type="dxa"/>
            <w:vAlign w:val="center"/>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2006 год</w:t>
            </w:r>
          </w:p>
        </w:tc>
        <w:tc>
          <w:tcPr>
            <w:tcW w:w="1011" w:type="dxa"/>
          </w:tcPr>
          <w:p w:rsidR="00ED0231" w:rsidRPr="00DB57CB" w:rsidRDefault="00ED0231" w:rsidP="00DB57CB">
            <w:pPr>
              <w:spacing w:after="0"/>
              <w:jc w:val="both"/>
              <w:rPr>
                <w:rFonts w:ascii="Times New Roman" w:hAnsi="Times New Roman"/>
                <w:sz w:val="24"/>
                <w:szCs w:val="24"/>
              </w:rPr>
            </w:pPr>
            <w:r w:rsidRPr="00DB57CB">
              <w:rPr>
                <w:rFonts w:ascii="Times New Roman" w:hAnsi="Times New Roman"/>
                <w:sz w:val="24"/>
                <w:szCs w:val="24"/>
              </w:rPr>
              <w:t>2007 год</w:t>
            </w:r>
          </w:p>
        </w:tc>
      </w:tr>
      <w:tr w:rsidR="00ED0231" w:rsidRPr="00DB57CB" w:rsidTr="00797E47">
        <w:tc>
          <w:tcPr>
            <w:tcW w:w="5245" w:type="dxa"/>
          </w:tcPr>
          <w:p w:rsidR="00ED0231" w:rsidRPr="00DB57CB" w:rsidRDefault="00ED0231" w:rsidP="00DB57CB">
            <w:pPr>
              <w:pStyle w:val="NormalWeb"/>
              <w:spacing w:before="0" w:beforeAutospacing="0" w:after="0" w:afterAutospacing="0"/>
              <w:jc w:val="both"/>
            </w:pPr>
            <w:r w:rsidRPr="00DB57CB">
              <w:t>Доля населения, занимающегося физической культурой и спортом, %</w:t>
            </w:r>
          </w:p>
        </w:tc>
        <w:tc>
          <w:tcPr>
            <w:tcW w:w="1010" w:type="dxa"/>
            <w:vAlign w:val="center"/>
          </w:tcPr>
          <w:p w:rsidR="00ED0231" w:rsidRPr="00DB57CB" w:rsidRDefault="00ED0231" w:rsidP="00DB57CB">
            <w:pPr>
              <w:spacing w:after="0"/>
              <w:jc w:val="center"/>
              <w:rPr>
                <w:rFonts w:ascii="Times New Roman" w:eastAsia="Arial Unicode MS" w:hAnsi="Times New Roman"/>
                <w:sz w:val="24"/>
                <w:szCs w:val="24"/>
              </w:rPr>
            </w:pPr>
            <w:r w:rsidRPr="00DB57CB">
              <w:rPr>
                <w:rFonts w:ascii="Times New Roman" w:eastAsia="Arial Unicode MS" w:hAnsi="Times New Roman"/>
                <w:sz w:val="24"/>
                <w:szCs w:val="24"/>
              </w:rPr>
              <w:t>8</w:t>
            </w:r>
          </w:p>
        </w:tc>
        <w:tc>
          <w:tcPr>
            <w:tcW w:w="1011" w:type="dxa"/>
            <w:vAlign w:val="center"/>
          </w:tcPr>
          <w:p w:rsidR="00ED0231" w:rsidRPr="00DB57CB" w:rsidRDefault="00ED0231" w:rsidP="00DB57CB">
            <w:pPr>
              <w:spacing w:after="0"/>
              <w:jc w:val="center"/>
              <w:rPr>
                <w:rFonts w:ascii="Times New Roman" w:eastAsia="Arial Unicode MS" w:hAnsi="Times New Roman"/>
                <w:sz w:val="24"/>
                <w:szCs w:val="24"/>
              </w:rPr>
            </w:pPr>
            <w:r w:rsidRPr="00DB57CB">
              <w:rPr>
                <w:rFonts w:ascii="Times New Roman" w:eastAsia="Arial Unicode MS" w:hAnsi="Times New Roman"/>
                <w:sz w:val="24"/>
                <w:szCs w:val="24"/>
              </w:rPr>
              <w:t>9</w:t>
            </w:r>
          </w:p>
        </w:tc>
        <w:tc>
          <w:tcPr>
            <w:tcW w:w="1011" w:type="dxa"/>
            <w:vAlign w:val="center"/>
          </w:tcPr>
          <w:p w:rsidR="00ED0231" w:rsidRPr="00DB57CB" w:rsidRDefault="00ED0231" w:rsidP="00DB57CB">
            <w:pPr>
              <w:spacing w:after="0"/>
              <w:jc w:val="center"/>
              <w:rPr>
                <w:rFonts w:ascii="Times New Roman" w:hAnsi="Times New Roman"/>
                <w:sz w:val="24"/>
                <w:szCs w:val="24"/>
              </w:rPr>
            </w:pPr>
            <w:r w:rsidRPr="00DB57CB">
              <w:rPr>
                <w:rFonts w:ascii="Times New Roman" w:hAnsi="Times New Roman"/>
                <w:sz w:val="24"/>
                <w:szCs w:val="24"/>
              </w:rPr>
              <w:t>11</w:t>
            </w:r>
          </w:p>
        </w:tc>
      </w:tr>
      <w:tr w:rsidR="00ED0231" w:rsidRPr="00DB57CB" w:rsidTr="00797E47">
        <w:tc>
          <w:tcPr>
            <w:tcW w:w="5245" w:type="dxa"/>
          </w:tcPr>
          <w:p w:rsidR="00ED0231" w:rsidRPr="00DB57CB" w:rsidRDefault="00ED0231" w:rsidP="00DB57CB">
            <w:pPr>
              <w:spacing w:after="0"/>
              <w:jc w:val="both"/>
              <w:rPr>
                <w:rFonts w:ascii="Times New Roman" w:eastAsia="Arial Unicode MS" w:hAnsi="Times New Roman"/>
                <w:sz w:val="24"/>
                <w:szCs w:val="24"/>
              </w:rPr>
            </w:pPr>
            <w:r w:rsidRPr="00DB57CB">
              <w:rPr>
                <w:rFonts w:ascii="Times New Roman" w:hAnsi="Times New Roman"/>
                <w:sz w:val="24"/>
                <w:szCs w:val="24"/>
              </w:rPr>
              <w:t>Подготовка спортсменов массовых разрядов, % от численности населения, занимающегося физической культурой и спортом</w:t>
            </w:r>
          </w:p>
        </w:tc>
        <w:tc>
          <w:tcPr>
            <w:tcW w:w="1010" w:type="dxa"/>
            <w:vAlign w:val="center"/>
          </w:tcPr>
          <w:p w:rsidR="00ED0231" w:rsidRPr="00DB57CB" w:rsidRDefault="00ED0231" w:rsidP="00DB57CB">
            <w:pPr>
              <w:spacing w:after="0"/>
              <w:jc w:val="center"/>
              <w:rPr>
                <w:rFonts w:ascii="Times New Roman" w:eastAsia="Arial Unicode MS" w:hAnsi="Times New Roman"/>
                <w:sz w:val="24"/>
                <w:szCs w:val="24"/>
              </w:rPr>
            </w:pPr>
            <w:r w:rsidRPr="00DB57CB">
              <w:rPr>
                <w:rFonts w:ascii="Times New Roman" w:hAnsi="Times New Roman"/>
                <w:sz w:val="24"/>
                <w:szCs w:val="24"/>
              </w:rPr>
              <w:t>7</w:t>
            </w:r>
          </w:p>
        </w:tc>
        <w:tc>
          <w:tcPr>
            <w:tcW w:w="1011" w:type="dxa"/>
            <w:vAlign w:val="center"/>
          </w:tcPr>
          <w:p w:rsidR="00ED0231" w:rsidRPr="00DB57CB" w:rsidRDefault="00ED0231" w:rsidP="00DB57CB">
            <w:pPr>
              <w:spacing w:after="0"/>
              <w:jc w:val="center"/>
              <w:rPr>
                <w:rFonts w:ascii="Times New Roman" w:eastAsia="Arial Unicode MS" w:hAnsi="Times New Roman"/>
                <w:sz w:val="24"/>
                <w:szCs w:val="24"/>
              </w:rPr>
            </w:pPr>
            <w:r w:rsidRPr="00DB57CB">
              <w:rPr>
                <w:rFonts w:ascii="Times New Roman" w:hAnsi="Times New Roman"/>
                <w:sz w:val="24"/>
                <w:szCs w:val="24"/>
              </w:rPr>
              <w:t>8</w:t>
            </w:r>
          </w:p>
        </w:tc>
        <w:tc>
          <w:tcPr>
            <w:tcW w:w="1011" w:type="dxa"/>
            <w:vAlign w:val="center"/>
          </w:tcPr>
          <w:p w:rsidR="00ED0231" w:rsidRPr="00DB57CB" w:rsidRDefault="00ED0231" w:rsidP="00DB57CB">
            <w:pPr>
              <w:spacing w:after="0"/>
              <w:jc w:val="center"/>
              <w:rPr>
                <w:rFonts w:ascii="Times New Roman" w:hAnsi="Times New Roman"/>
                <w:sz w:val="24"/>
                <w:szCs w:val="24"/>
              </w:rPr>
            </w:pPr>
            <w:r w:rsidRPr="00DB57CB">
              <w:rPr>
                <w:rFonts w:ascii="Times New Roman" w:hAnsi="Times New Roman"/>
                <w:sz w:val="24"/>
                <w:szCs w:val="24"/>
              </w:rPr>
              <w:t>8</w:t>
            </w:r>
          </w:p>
        </w:tc>
      </w:tr>
    </w:tbl>
    <w:p w:rsidR="00ED0231" w:rsidRDefault="00ED0231" w:rsidP="006612F4">
      <w:pPr>
        <w:spacing w:after="0" w:line="360" w:lineRule="auto"/>
        <w:ind w:firstLine="720"/>
        <w:jc w:val="center"/>
        <w:rPr>
          <w:rFonts w:ascii="Times New Roman" w:hAnsi="Times New Roman"/>
          <w:b/>
          <w:sz w:val="24"/>
          <w:szCs w:val="24"/>
        </w:rPr>
      </w:pPr>
    </w:p>
    <w:p w:rsidR="00ED0231" w:rsidRPr="006612F4" w:rsidRDefault="00ED0231" w:rsidP="006612F4">
      <w:pPr>
        <w:spacing w:after="0" w:line="360" w:lineRule="auto"/>
        <w:ind w:firstLine="720"/>
        <w:jc w:val="center"/>
        <w:rPr>
          <w:rFonts w:ascii="Times New Roman" w:hAnsi="Times New Roman"/>
          <w:b/>
          <w:sz w:val="24"/>
          <w:szCs w:val="24"/>
        </w:rPr>
      </w:pPr>
      <w:r w:rsidRPr="006612F4">
        <w:rPr>
          <w:rFonts w:ascii="Times New Roman" w:hAnsi="Times New Roman"/>
          <w:b/>
          <w:sz w:val="24"/>
          <w:szCs w:val="24"/>
        </w:rPr>
        <w:t>Малое предпринимательство</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Рыночные условия, приватизация крупных государственных предприятий и либерализация внешней торговли привели к быстрому развитию малого бизнеса в торговой деятельности, общественном питании, посреднической и другой коммерческой деятельности.</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При анализе динамики числа малых предприятий по годам, наблюдается ежегодное изменение их численности, зависящее от тех или иных факторов. В конце 90-х годов произошло их сокращение в связи с финансовым кризисом, перерегистрация юридических лиц в индивидуальные предприниматели. Снижение налога с физических лиц, упрощённая система налогообложения, введение единого налога на вменённый доход для отдельных видов деятельности упростили ведение учёта и отчётности, что стимулировало процесс более интенсивного создания новых субъектов малого предпринимательства- индивидуальных предпринимателей без образования юридического лица.</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За период с 1998 года по 2004 год произошли изменения в структуре субъектов малого предпринимательства. К 2004 году произошёл рост удельного веса в общем числе малых предприятий – предприятий промышленности, торговли, лесозаготовителей, транспорта.</w:t>
      </w:r>
    </w:p>
    <w:p w:rsidR="00ED0231" w:rsidRPr="006612F4" w:rsidRDefault="00ED0231" w:rsidP="006612F4">
      <w:pPr>
        <w:tabs>
          <w:tab w:val="left" w:pos="720"/>
          <w:tab w:val="center" w:pos="4677"/>
        </w:tabs>
        <w:spacing w:after="0"/>
        <w:jc w:val="both"/>
        <w:rPr>
          <w:rFonts w:ascii="Times New Roman" w:hAnsi="Times New Roman"/>
          <w:sz w:val="24"/>
          <w:szCs w:val="24"/>
        </w:rPr>
      </w:pPr>
      <w:r w:rsidRPr="006612F4">
        <w:rPr>
          <w:rFonts w:ascii="Times New Roman" w:hAnsi="Times New Roman"/>
          <w:sz w:val="24"/>
          <w:szCs w:val="24"/>
        </w:rPr>
        <w:tab/>
        <w:t xml:space="preserve">На территории района зарегистрирован 581 субъект малого предпринимательства. За последние два года количество малых предприятий выросло на 36 единиц. Увеличилась численность занятых по сравнению с 2006 годом: в малых предприятиях на 22%,  у занятых у индивидуальных предпринимателей на 11,6%. Деятельностью субъектов малого предпринимательства охвачены разные сферы экономики: торговля, лесозаготовка и переработка древесины, производство строительных материалов, сельское хозяйство, грузо и пассажирские перевозки. </w:t>
      </w:r>
    </w:p>
    <w:p w:rsidR="00ED0231" w:rsidRPr="006612F4" w:rsidRDefault="00ED0231" w:rsidP="006612F4">
      <w:pPr>
        <w:tabs>
          <w:tab w:val="left" w:pos="720"/>
          <w:tab w:val="center" w:pos="4677"/>
        </w:tabs>
        <w:spacing w:after="0"/>
        <w:jc w:val="both"/>
        <w:rPr>
          <w:rFonts w:ascii="Times New Roman" w:hAnsi="Times New Roman"/>
          <w:sz w:val="24"/>
          <w:szCs w:val="24"/>
        </w:rPr>
      </w:pPr>
      <w:r w:rsidRPr="006612F4">
        <w:rPr>
          <w:rFonts w:ascii="Times New Roman" w:hAnsi="Times New Roman"/>
          <w:sz w:val="24"/>
          <w:szCs w:val="24"/>
        </w:rPr>
        <w:tab/>
        <w:t xml:space="preserve">  Среди субъектов малого предпринимательства следует отметить:</w:t>
      </w:r>
    </w:p>
    <w:p w:rsidR="00ED0231" w:rsidRPr="006612F4" w:rsidRDefault="00ED0231" w:rsidP="006612F4">
      <w:pPr>
        <w:tabs>
          <w:tab w:val="left" w:pos="720"/>
          <w:tab w:val="center" w:pos="4677"/>
        </w:tabs>
        <w:spacing w:after="0"/>
        <w:jc w:val="both"/>
        <w:rPr>
          <w:rFonts w:ascii="Times New Roman" w:hAnsi="Times New Roman"/>
          <w:sz w:val="24"/>
          <w:szCs w:val="24"/>
        </w:rPr>
      </w:pPr>
      <w:r w:rsidRPr="006612F4">
        <w:rPr>
          <w:rFonts w:ascii="Times New Roman" w:hAnsi="Times New Roman"/>
          <w:sz w:val="24"/>
          <w:szCs w:val="24"/>
        </w:rPr>
        <w:t>- ИП Фёдорова О.И., который начал заниматься производством шлакоблоков,  с начала года их изготовлено 25,0 т.шт.</w:t>
      </w:r>
      <w:r>
        <w:rPr>
          <w:rFonts w:ascii="Times New Roman" w:hAnsi="Times New Roman"/>
          <w:sz w:val="24"/>
          <w:szCs w:val="24"/>
        </w:rPr>
        <w:t xml:space="preserve"> </w:t>
      </w:r>
      <w:r w:rsidRPr="006612F4">
        <w:rPr>
          <w:rFonts w:ascii="Times New Roman" w:hAnsi="Times New Roman"/>
          <w:sz w:val="24"/>
          <w:szCs w:val="24"/>
        </w:rPr>
        <w:t>Из продукции собственного производства он начал строительство нового крупного торгового комплекса.</w:t>
      </w:r>
    </w:p>
    <w:p w:rsidR="00ED0231" w:rsidRPr="006612F4" w:rsidRDefault="00ED0231" w:rsidP="006612F4">
      <w:pPr>
        <w:tabs>
          <w:tab w:val="left" w:pos="720"/>
          <w:tab w:val="center" w:pos="4677"/>
        </w:tabs>
        <w:spacing w:after="0"/>
        <w:jc w:val="both"/>
        <w:rPr>
          <w:rFonts w:ascii="Times New Roman" w:hAnsi="Times New Roman"/>
          <w:sz w:val="24"/>
          <w:szCs w:val="24"/>
        </w:rPr>
      </w:pPr>
      <w:r w:rsidRPr="006612F4">
        <w:rPr>
          <w:rFonts w:ascii="Times New Roman" w:hAnsi="Times New Roman"/>
          <w:sz w:val="24"/>
          <w:szCs w:val="24"/>
        </w:rPr>
        <w:t>-ИП Сафонова А.Г. открыл цех по производству мягкой мебели, выпущено продукции за 2007 год на 1200,0 т.рублей.</w:t>
      </w:r>
    </w:p>
    <w:p w:rsidR="00ED0231" w:rsidRPr="006612F4" w:rsidRDefault="00ED0231" w:rsidP="006612F4">
      <w:pPr>
        <w:tabs>
          <w:tab w:val="left" w:pos="720"/>
          <w:tab w:val="center" w:pos="4677"/>
        </w:tabs>
        <w:spacing w:after="0"/>
        <w:jc w:val="both"/>
        <w:rPr>
          <w:rFonts w:ascii="Times New Roman" w:hAnsi="Times New Roman"/>
          <w:sz w:val="24"/>
          <w:szCs w:val="24"/>
        </w:rPr>
      </w:pPr>
      <w:r w:rsidRPr="006612F4">
        <w:rPr>
          <w:rFonts w:ascii="Times New Roman" w:hAnsi="Times New Roman"/>
          <w:sz w:val="24"/>
          <w:szCs w:val="24"/>
        </w:rPr>
        <w:t>-ИП Чекину Н.В</w:t>
      </w:r>
      <w:r w:rsidRPr="006612F4">
        <w:rPr>
          <w:rFonts w:ascii="Times New Roman" w:hAnsi="Times New Roman"/>
          <w:b/>
          <w:i/>
          <w:sz w:val="24"/>
          <w:szCs w:val="24"/>
        </w:rPr>
        <w:t xml:space="preserve">, </w:t>
      </w:r>
      <w:r w:rsidRPr="006612F4">
        <w:rPr>
          <w:rFonts w:ascii="Times New Roman" w:hAnsi="Times New Roman"/>
          <w:sz w:val="24"/>
          <w:szCs w:val="24"/>
        </w:rPr>
        <w:t xml:space="preserve">занимающуюся производством хлеба. За год выпуск продукции составил 75, 9 тонн </w:t>
      </w:r>
    </w:p>
    <w:p w:rsidR="00ED0231" w:rsidRPr="006612F4" w:rsidRDefault="00ED0231" w:rsidP="006612F4">
      <w:pPr>
        <w:tabs>
          <w:tab w:val="left" w:pos="720"/>
          <w:tab w:val="center" w:pos="4677"/>
        </w:tabs>
        <w:spacing w:after="0"/>
        <w:jc w:val="both"/>
        <w:rPr>
          <w:rFonts w:ascii="Times New Roman" w:hAnsi="Times New Roman"/>
          <w:sz w:val="24"/>
          <w:szCs w:val="24"/>
        </w:rPr>
      </w:pPr>
      <w:r w:rsidRPr="006612F4">
        <w:rPr>
          <w:rFonts w:ascii="Times New Roman" w:hAnsi="Times New Roman"/>
          <w:sz w:val="24"/>
          <w:szCs w:val="24"/>
        </w:rPr>
        <w:t>-ООО Аптека №10 за 2007 год предприятием выпущено фармацевтической продукции на сумму 2,2 млн.руб.</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Объём налоговых поступлений от деятельности малого предпринимательства по всем уровням бюджетов за 2007 год составил более 6 млн. рублей.</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Междугородние пассажирские перевозки осуществляют 15 ИП на 20 микроавтобусах, разработаны паспорта и заключены договора на перевозку пассажиров , в том числе льготных с ИП «Фурманов». Индивидуальные предприниматели занимающиеся лесозаготовкой и переработкой располагают на сегодняшний день 70-ью пилорамами.</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Численность скота и птицы на подворьях КФХ имеет тенденцию увеличения. так 2007год по сравнению с соответствующим периодом прошлого года увеличилось: коров на 269 голов, овец на 715 голов, лошадей на 16 голов. Ежегодно увеличивают посевные площади. За 2007год засеяно зерновыми 1512 га.</w:t>
      </w:r>
    </w:p>
    <w:p w:rsidR="00ED0231" w:rsidRPr="006612F4" w:rsidRDefault="00ED0231" w:rsidP="006612F4">
      <w:pPr>
        <w:spacing w:after="0"/>
        <w:ind w:firstLine="283"/>
        <w:jc w:val="both"/>
        <w:rPr>
          <w:rFonts w:ascii="Times New Roman" w:hAnsi="Times New Roman"/>
          <w:sz w:val="24"/>
          <w:szCs w:val="24"/>
        </w:rPr>
      </w:pPr>
      <w:r w:rsidRPr="006612F4">
        <w:rPr>
          <w:rFonts w:ascii="Times New Roman" w:hAnsi="Times New Roman"/>
          <w:sz w:val="24"/>
          <w:szCs w:val="24"/>
        </w:rPr>
        <w:t>ИП «Федотов» имеет собственную конеферму, в 2006 году разработал и защитил бизнес-план «Организация племенного хозяйства» получил государственную поддержку по национальному проекту АПК в размере 47,0 млн.руб..</w:t>
      </w:r>
    </w:p>
    <w:p w:rsidR="00ED0231" w:rsidRDefault="00ED0231" w:rsidP="00364BDC">
      <w:pPr>
        <w:pStyle w:val="a3"/>
        <w:numPr>
          <w:ilvl w:val="0"/>
          <w:numId w:val="0"/>
        </w:numPr>
        <w:rPr>
          <w:b/>
        </w:rPr>
      </w:pPr>
    </w:p>
    <w:p w:rsidR="00ED0231" w:rsidRPr="00072959" w:rsidRDefault="00ED0231" w:rsidP="00072959">
      <w:pPr>
        <w:pStyle w:val="a3"/>
        <w:numPr>
          <w:ilvl w:val="0"/>
          <w:numId w:val="0"/>
        </w:numPr>
        <w:ind w:left="993" w:hanging="284"/>
        <w:jc w:val="center"/>
        <w:rPr>
          <w:b/>
        </w:rPr>
      </w:pPr>
      <w:r>
        <w:rPr>
          <w:b/>
        </w:rPr>
        <w:t>5.5. ТРАНСПОРТНАЯ ИНФРАСТРУКТУРА</w:t>
      </w:r>
    </w:p>
    <w:p w:rsidR="00ED0231" w:rsidRDefault="00ED0231" w:rsidP="004A6550">
      <w:pPr>
        <w:spacing w:after="0" w:line="360" w:lineRule="auto"/>
        <w:ind w:firstLine="720"/>
        <w:jc w:val="both"/>
        <w:rPr>
          <w:rFonts w:ascii="Times New Roman" w:hAnsi="Times New Roman"/>
          <w:sz w:val="24"/>
          <w:szCs w:val="24"/>
        </w:rPr>
      </w:pPr>
    </w:p>
    <w:p w:rsidR="00ED0231" w:rsidRDefault="00ED0231" w:rsidP="004A6550">
      <w:pPr>
        <w:spacing w:after="0" w:line="360" w:lineRule="auto"/>
        <w:ind w:firstLine="720"/>
        <w:jc w:val="both"/>
        <w:rPr>
          <w:rFonts w:ascii="Times New Roman" w:hAnsi="Times New Roman"/>
          <w:sz w:val="24"/>
          <w:szCs w:val="24"/>
        </w:rPr>
      </w:pPr>
    </w:p>
    <w:p w:rsidR="00ED0231" w:rsidRDefault="00ED0231" w:rsidP="004A6550">
      <w:pPr>
        <w:spacing w:after="0" w:line="360" w:lineRule="auto"/>
        <w:ind w:firstLine="720"/>
        <w:jc w:val="both"/>
        <w:rPr>
          <w:rFonts w:ascii="Times New Roman" w:hAnsi="Times New Roman"/>
          <w:sz w:val="24"/>
          <w:szCs w:val="24"/>
        </w:rPr>
      </w:pPr>
    </w:p>
    <w:p w:rsidR="00ED0231" w:rsidRDefault="00ED0231" w:rsidP="004A6550">
      <w:pPr>
        <w:spacing w:after="0" w:line="360" w:lineRule="auto"/>
        <w:ind w:firstLine="720"/>
        <w:jc w:val="both"/>
        <w:rPr>
          <w:rFonts w:ascii="Times New Roman" w:hAnsi="Times New Roman"/>
          <w:sz w:val="24"/>
          <w:szCs w:val="24"/>
        </w:rPr>
      </w:pPr>
    </w:p>
    <w:p w:rsidR="00ED0231" w:rsidRPr="005142BE" w:rsidRDefault="00ED0231" w:rsidP="005142BE">
      <w:pPr>
        <w:pStyle w:val="NoSpacing"/>
        <w:jc w:val="center"/>
        <w:rPr>
          <w:b/>
        </w:rPr>
      </w:pPr>
      <w:r w:rsidRPr="005142BE">
        <w:rPr>
          <w:b/>
        </w:rPr>
        <w:t>5.6. ИНЖЕНЕРНАЯ ИНФРАСТРУКТУРА</w:t>
      </w:r>
    </w:p>
    <w:p w:rsidR="00ED0231" w:rsidRDefault="00ED0231" w:rsidP="002173EE">
      <w:pPr>
        <w:pStyle w:val="NoSpacing"/>
      </w:pPr>
    </w:p>
    <w:p w:rsidR="00ED0231" w:rsidRDefault="00ED0231" w:rsidP="002173EE">
      <w:pPr>
        <w:pStyle w:val="NoSpacing"/>
      </w:pPr>
    </w:p>
    <w:p w:rsidR="00ED0231" w:rsidRDefault="00ED0231" w:rsidP="002173EE">
      <w:pPr>
        <w:pStyle w:val="NoSpacing"/>
      </w:pPr>
    </w:p>
    <w:p w:rsidR="00ED0231" w:rsidRDefault="00ED0231" w:rsidP="0003400B">
      <w:pPr>
        <w:pStyle w:val="NoSpacing"/>
        <w:jc w:val="center"/>
        <w:rPr>
          <w:b/>
        </w:rPr>
      </w:pPr>
      <w:r w:rsidRPr="0003400B">
        <w:rPr>
          <w:b/>
        </w:rPr>
        <w:t>ЭКОЛОГИЧЕСКОЕ СОСТОЯНИЕ</w:t>
      </w:r>
    </w:p>
    <w:p w:rsidR="00ED0231" w:rsidRPr="0003400B" w:rsidRDefault="00ED0231" w:rsidP="0003400B">
      <w:pPr>
        <w:pStyle w:val="NoSpacing"/>
        <w:jc w:val="center"/>
        <w:rPr>
          <w:b/>
        </w:rPr>
      </w:pP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2"/>
          <w:sz w:val="24"/>
          <w:szCs w:val="24"/>
        </w:rPr>
        <w:t xml:space="preserve">Наибольшему загрязнению подвергается воздушная среда и водные </w:t>
      </w:r>
      <w:r w:rsidRPr="0003400B">
        <w:rPr>
          <w:rFonts w:ascii="Times New Roman" w:hAnsi="Times New Roman"/>
          <w:color w:val="000000"/>
          <w:spacing w:val="-1"/>
          <w:sz w:val="24"/>
          <w:szCs w:val="24"/>
        </w:rPr>
        <w:t xml:space="preserve">ресурсы района, также недостаточна очистка коммунальных выбросов и </w:t>
      </w:r>
      <w:r w:rsidRPr="0003400B">
        <w:rPr>
          <w:rFonts w:ascii="Times New Roman" w:hAnsi="Times New Roman"/>
          <w:color w:val="000000"/>
          <w:sz w:val="24"/>
          <w:szCs w:val="24"/>
        </w:rPr>
        <w:t>существуют проблемы с утилизацией бытового мусора.</w:t>
      </w:r>
    </w:p>
    <w:p w:rsidR="00ED0231" w:rsidRPr="0003400B" w:rsidRDefault="00ED0231" w:rsidP="0003400B">
      <w:pPr>
        <w:shd w:val="clear" w:color="auto" w:fill="FFFFFF"/>
        <w:spacing w:after="0"/>
        <w:ind w:firstLine="283"/>
        <w:jc w:val="both"/>
        <w:rPr>
          <w:rFonts w:ascii="Times New Roman" w:hAnsi="Times New Roman"/>
          <w:color w:val="000000"/>
          <w:sz w:val="24"/>
          <w:szCs w:val="24"/>
        </w:rPr>
      </w:pPr>
      <w:r w:rsidRPr="0003400B">
        <w:rPr>
          <w:rFonts w:ascii="Times New Roman" w:hAnsi="Times New Roman"/>
          <w:color w:val="000000"/>
          <w:spacing w:val="4"/>
          <w:sz w:val="24"/>
          <w:szCs w:val="24"/>
        </w:rPr>
        <w:t xml:space="preserve">Основными загрязнителями воздуха являются предприятия ЖКХ. В </w:t>
      </w:r>
      <w:r w:rsidRPr="0003400B">
        <w:rPr>
          <w:rFonts w:ascii="Times New Roman" w:hAnsi="Times New Roman"/>
          <w:color w:val="000000"/>
          <w:sz w:val="24"/>
          <w:szCs w:val="24"/>
        </w:rPr>
        <w:t xml:space="preserve">районе расположено 58 котельных, очистными </w:t>
      </w:r>
      <w:r w:rsidRPr="0003400B">
        <w:rPr>
          <w:rFonts w:ascii="Times New Roman" w:hAnsi="Times New Roman"/>
          <w:color w:val="000000"/>
          <w:spacing w:val="13"/>
          <w:sz w:val="24"/>
          <w:szCs w:val="24"/>
        </w:rPr>
        <w:t>установками «Циклон» обеспечены только крупные котельные</w:t>
      </w:r>
      <w:r w:rsidRPr="0003400B">
        <w:rPr>
          <w:rFonts w:ascii="Times New Roman" w:hAnsi="Times New Roman"/>
          <w:color w:val="000000"/>
          <w:sz w:val="24"/>
          <w:szCs w:val="24"/>
        </w:rPr>
        <w:t>. По району предельно допустимые выбросы в атмосферу не превышают нормы.</w:t>
      </w:r>
    </w:p>
    <w:p w:rsidR="00ED0231" w:rsidRPr="0003400B" w:rsidRDefault="00ED0231" w:rsidP="0003400B">
      <w:pPr>
        <w:spacing w:after="0"/>
        <w:ind w:firstLine="283"/>
        <w:jc w:val="both"/>
        <w:rPr>
          <w:rFonts w:ascii="Times New Roman" w:hAnsi="Times New Roman"/>
          <w:color w:val="000000"/>
          <w:spacing w:val="-2"/>
          <w:sz w:val="24"/>
          <w:szCs w:val="24"/>
        </w:rPr>
      </w:pPr>
      <w:r w:rsidRPr="0003400B">
        <w:rPr>
          <w:rFonts w:ascii="Times New Roman" w:hAnsi="Times New Roman"/>
          <w:color w:val="000000"/>
          <w:spacing w:val="11"/>
          <w:sz w:val="24"/>
          <w:szCs w:val="24"/>
        </w:rPr>
        <w:t xml:space="preserve">В частном секторе для отопления жилых помещений построено </w:t>
      </w:r>
      <w:r w:rsidRPr="0003400B">
        <w:rPr>
          <w:rFonts w:ascii="Times New Roman" w:hAnsi="Times New Roman"/>
          <w:color w:val="000000"/>
          <w:spacing w:val="-1"/>
          <w:sz w:val="24"/>
          <w:szCs w:val="24"/>
        </w:rPr>
        <w:t xml:space="preserve">множество котельных, которые эксплуатируются </w:t>
      </w:r>
      <w:r w:rsidRPr="0003400B">
        <w:rPr>
          <w:rFonts w:ascii="Times New Roman" w:hAnsi="Times New Roman"/>
          <w:color w:val="000000"/>
          <w:spacing w:val="1"/>
          <w:sz w:val="24"/>
          <w:szCs w:val="24"/>
        </w:rPr>
        <w:t xml:space="preserve">без должного надзора, продукты сгорания не складируются, загрязняя почву </w:t>
      </w:r>
      <w:r w:rsidRPr="0003400B">
        <w:rPr>
          <w:rFonts w:ascii="Times New Roman" w:hAnsi="Times New Roman"/>
          <w:color w:val="000000"/>
          <w:spacing w:val="-2"/>
          <w:sz w:val="24"/>
          <w:szCs w:val="24"/>
        </w:rPr>
        <w:t>и водоемы.</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2"/>
          <w:sz w:val="24"/>
          <w:szCs w:val="24"/>
        </w:rPr>
        <w:t>В данное время в районе проводится работа по изготовлению проекта по предельным выбросам.</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1"/>
          <w:sz w:val="24"/>
          <w:szCs w:val="24"/>
        </w:rPr>
        <w:t>Крупнейшими предприятиями, вносящими дисбаланс в экосистему района,</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z w:val="24"/>
          <w:szCs w:val="24"/>
        </w:rPr>
        <w:t>является «Окино-Ключёвский угольный разрез», МУП Бичурское ЖКХ, ООО «Бичурский маслозавод».</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3"/>
          <w:sz w:val="24"/>
          <w:szCs w:val="24"/>
        </w:rPr>
        <w:t>Всего по району отводится более 5000 тыс, куб. м сточных вод в год.</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1"/>
          <w:sz w:val="24"/>
          <w:szCs w:val="24"/>
        </w:rPr>
        <w:t xml:space="preserve">В районе сооружено 4 </w:t>
      </w:r>
      <w:r w:rsidRPr="0003400B">
        <w:rPr>
          <w:rFonts w:ascii="Times New Roman" w:hAnsi="Times New Roman"/>
          <w:color w:val="000000"/>
          <w:spacing w:val="2"/>
          <w:sz w:val="24"/>
          <w:szCs w:val="24"/>
        </w:rPr>
        <w:t xml:space="preserve">водохранилища, 2 пруда, 2 оросительные системы и 1 накопитель очищенных сточных вод </w:t>
      </w:r>
      <w:r w:rsidRPr="0003400B">
        <w:rPr>
          <w:rFonts w:ascii="Times New Roman" w:hAnsi="Times New Roman"/>
          <w:color w:val="000000"/>
          <w:sz w:val="24"/>
          <w:szCs w:val="24"/>
        </w:rPr>
        <w:t xml:space="preserve">(вне реки), запас воды в которых составляет более 15,0 млн.куб.м. Самым большим </w:t>
      </w:r>
      <w:r w:rsidRPr="0003400B">
        <w:rPr>
          <w:rFonts w:ascii="Times New Roman" w:hAnsi="Times New Roman"/>
          <w:color w:val="000000"/>
          <w:spacing w:val="4"/>
          <w:sz w:val="24"/>
          <w:szCs w:val="24"/>
        </w:rPr>
        <w:t xml:space="preserve">водохранилищем в является Шанагинское водохранилище </w:t>
      </w:r>
      <w:r w:rsidRPr="0003400B">
        <w:rPr>
          <w:rFonts w:ascii="Times New Roman" w:hAnsi="Times New Roman"/>
          <w:color w:val="000000"/>
          <w:spacing w:val="10"/>
          <w:sz w:val="24"/>
          <w:szCs w:val="24"/>
        </w:rPr>
        <w:t>площадью 17 га., объемом 170 тыскуб.м, рассчитан под площадь 261 га.</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sz w:val="24"/>
          <w:szCs w:val="24"/>
        </w:rPr>
        <w:t>В настоящее время все водохранилища находятся в удовлетворительном состоянии, на остальных необходим текущий и капитальный ремонт. Разработана проектно-сметная документация на проведение капитального ремонта Шанагинского водохранилища, на стадии разработки ПСД Алтачейского водохранилища, пруда в с.Окино-Ключи.</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sz w:val="24"/>
          <w:szCs w:val="24"/>
        </w:rPr>
        <w:t>Обеспечение населения района питьевой водой нормативного качества и в достаточном количестве является как и для многих районов республики одной из проблем, решение которой необходимо для сохранения здоровья, улучшения условий деятельности и повышения уровня жизни населения. Общее потребление водных ресурсов по району составляет 4110,1 тыс.кубм в год.</w:t>
      </w:r>
    </w:p>
    <w:p w:rsidR="00ED0231" w:rsidRPr="0003400B" w:rsidRDefault="00ED0231" w:rsidP="0003400B">
      <w:pPr>
        <w:spacing w:after="0"/>
        <w:ind w:firstLine="283"/>
        <w:jc w:val="both"/>
        <w:rPr>
          <w:rFonts w:ascii="Times New Roman" w:hAnsi="Times New Roman"/>
          <w:sz w:val="24"/>
          <w:szCs w:val="24"/>
        </w:rPr>
      </w:pPr>
      <w:r w:rsidRPr="0003400B">
        <w:rPr>
          <w:rFonts w:ascii="Times New Roman" w:hAnsi="Times New Roman"/>
          <w:sz w:val="24"/>
          <w:szCs w:val="24"/>
        </w:rPr>
        <w:t>Всего в районе 182 скважины, из них 141 используется для населения, действующих скважин 111. Имеется 2 коммунальных водопровода. Населения района для питьевых целей использует воду шахтных колодцев это 50,8%, из открытых источников пользуются водой 2,2% ( это жители Старые Ключи, Амгалантуй, Дабатуй, Загот-Зерно,), из скважин пользуются 34,9%, из водопроводной сети 12,1% населения. Объем водозабора составлял в 2006 г. 5,29 млн. куб. м., из которого 49,3% расходовалось на орошение, 39,3% - на производственные нужды, 4,3% - на хозяйственно-питьевые нужды</w:t>
      </w:r>
    </w:p>
    <w:p w:rsidR="00ED0231" w:rsidRPr="0003400B" w:rsidRDefault="00ED0231" w:rsidP="0003400B">
      <w:pPr>
        <w:spacing w:after="0"/>
        <w:ind w:firstLine="283"/>
        <w:jc w:val="both"/>
        <w:rPr>
          <w:rFonts w:ascii="Times New Roman" w:hAnsi="Times New Roman"/>
          <w:sz w:val="24"/>
          <w:szCs w:val="24"/>
        </w:rPr>
      </w:pPr>
      <w:r w:rsidRPr="0003400B">
        <w:rPr>
          <w:rFonts w:ascii="Times New Roman" w:hAnsi="Times New Roman"/>
          <w:sz w:val="24"/>
          <w:szCs w:val="24"/>
        </w:rPr>
        <w:t>Низкое качество питьевой воды оказывает негативное влияние на здоровье населения во многих сёлах района вызывает высокий уровень заболеваемости кишечными инфекциями, увеличивает степень риска воздействия на организм человека канцерогенных и мутагенных факторов.</w:t>
      </w:r>
    </w:p>
    <w:p w:rsidR="00ED0231" w:rsidRPr="0003400B" w:rsidRDefault="00ED0231" w:rsidP="0003400B">
      <w:pPr>
        <w:pStyle w:val="BodyText"/>
        <w:spacing w:line="276" w:lineRule="auto"/>
        <w:ind w:firstLine="283"/>
        <w:jc w:val="right"/>
        <w:rPr>
          <w:rFonts w:ascii="Times New Roman" w:hAnsi="Times New Roman" w:cs="Times New Roman"/>
          <w:bCs/>
          <w:color w:val="000000"/>
          <w:sz w:val="24"/>
          <w:szCs w:val="24"/>
          <w:lang w:val="ru-RU" w:eastAsia="ru-RU"/>
        </w:rPr>
      </w:pPr>
      <w:r w:rsidRPr="0003400B">
        <w:rPr>
          <w:rFonts w:ascii="Times New Roman" w:hAnsi="Times New Roman" w:cs="Times New Roman"/>
          <w:b/>
          <w:bCs/>
          <w:color w:val="000000"/>
          <w:sz w:val="24"/>
          <w:szCs w:val="24"/>
          <w:lang w:val="ru-RU" w:eastAsia="ru-RU"/>
        </w:rPr>
        <w:t>Таблица 20</w:t>
      </w:r>
    </w:p>
    <w:p w:rsidR="00ED0231" w:rsidRPr="0003400B" w:rsidRDefault="00ED0231" w:rsidP="0003400B">
      <w:pPr>
        <w:spacing w:after="0"/>
        <w:jc w:val="center"/>
        <w:rPr>
          <w:rFonts w:ascii="Times New Roman" w:hAnsi="Times New Roman"/>
          <w:sz w:val="24"/>
          <w:szCs w:val="24"/>
        </w:rPr>
      </w:pPr>
      <w:r w:rsidRPr="0003400B">
        <w:rPr>
          <w:rFonts w:ascii="Times New Roman" w:hAnsi="Times New Roman"/>
          <w:sz w:val="24"/>
          <w:szCs w:val="24"/>
        </w:rPr>
        <w:t>Анализ качества воды по Бичурскому району</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1701"/>
        <w:gridCol w:w="1757"/>
        <w:gridCol w:w="2233"/>
      </w:tblGrid>
      <w:tr w:rsidR="00ED0231" w:rsidRPr="0003400B" w:rsidTr="00797E47">
        <w:trPr>
          <w:trHeight w:val="285"/>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год</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Всего проб/бак</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Не соответствует</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 не соответствующих проб</w:t>
            </w:r>
          </w:p>
        </w:tc>
      </w:tr>
      <w:tr w:rsidR="00ED0231" w:rsidRPr="0003400B" w:rsidTr="00797E47">
        <w:trPr>
          <w:trHeight w:val="135"/>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2002</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620</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46</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7,4</w:t>
            </w:r>
          </w:p>
        </w:tc>
      </w:tr>
      <w:tr w:rsidR="00ED0231" w:rsidRPr="0003400B" w:rsidTr="00797E47">
        <w:trPr>
          <w:trHeight w:val="345"/>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2003</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487</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37</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7,5</w:t>
            </w:r>
          </w:p>
        </w:tc>
      </w:tr>
      <w:tr w:rsidR="00ED0231" w:rsidRPr="0003400B" w:rsidTr="00797E47">
        <w:trPr>
          <w:trHeight w:val="345"/>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2004</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438</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60</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13,6</w:t>
            </w:r>
          </w:p>
        </w:tc>
      </w:tr>
      <w:tr w:rsidR="00ED0231" w:rsidRPr="0003400B" w:rsidTr="00797E47">
        <w:trPr>
          <w:trHeight w:val="150"/>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2005</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359</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39</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10,8</w:t>
            </w:r>
          </w:p>
        </w:tc>
      </w:tr>
      <w:tr w:rsidR="00ED0231" w:rsidRPr="0003400B" w:rsidTr="00797E47">
        <w:trPr>
          <w:trHeight w:val="150"/>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2006</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359</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27</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24,1</w:t>
            </w:r>
          </w:p>
        </w:tc>
      </w:tr>
      <w:tr w:rsidR="00ED0231" w:rsidRPr="0003400B" w:rsidTr="00797E47">
        <w:trPr>
          <w:trHeight w:val="150"/>
        </w:trPr>
        <w:tc>
          <w:tcPr>
            <w:tcW w:w="986"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2007</w:t>
            </w:r>
          </w:p>
        </w:tc>
        <w:tc>
          <w:tcPr>
            <w:tcW w:w="1701"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359</w:t>
            </w:r>
          </w:p>
        </w:tc>
        <w:tc>
          <w:tcPr>
            <w:tcW w:w="1757"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27</w:t>
            </w:r>
          </w:p>
        </w:tc>
        <w:tc>
          <w:tcPr>
            <w:tcW w:w="2233" w:type="dxa"/>
          </w:tcPr>
          <w:p w:rsidR="00ED0231" w:rsidRPr="0003400B" w:rsidRDefault="00ED0231" w:rsidP="0003400B">
            <w:pPr>
              <w:spacing w:after="0"/>
              <w:jc w:val="both"/>
              <w:rPr>
                <w:rFonts w:ascii="Times New Roman" w:hAnsi="Times New Roman"/>
                <w:sz w:val="24"/>
                <w:szCs w:val="24"/>
              </w:rPr>
            </w:pPr>
            <w:r w:rsidRPr="0003400B">
              <w:rPr>
                <w:rFonts w:ascii="Times New Roman" w:hAnsi="Times New Roman"/>
                <w:sz w:val="24"/>
                <w:szCs w:val="24"/>
              </w:rPr>
              <w:t>24,1</w:t>
            </w:r>
          </w:p>
        </w:tc>
      </w:tr>
    </w:tbl>
    <w:p w:rsidR="00ED0231" w:rsidRPr="0003400B" w:rsidRDefault="00ED0231" w:rsidP="0003400B">
      <w:pPr>
        <w:spacing w:after="0"/>
        <w:ind w:firstLine="283"/>
        <w:jc w:val="both"/>
        <w:rPr>
          <w:rFonts w:ascii="Times New Roman" w:hAnsi="Times New Roman"/>
          <w:sz w:val="24"/>
          <w:szCs w:val="24"/>
        </w:rPr>
      </w:pPr>
      <w:r w:rsidRPr="0003400B">
        <w:rPr>
          <w:rFonts w:ascii="Times New Roman" w:hAnsi="Times New Roman"/>
          <w:sz w:val="24"/>
          <w:szCs w:val="24"/>
        </w:rPr>
        <w:t>Скважины находятся в ведомстве предприятий и организаций, по населённым пунктам арт.скважины и общественные колодцы находятся на балансе сельских администраций.</w:t>
      </w:r>
    </w:p>
    <w:p w:rsidR="00ED0231" w:rsidRPr="0003400B" w:rsidRDefault="00ED0231" w:rsidP="0003400B">
      <w:pPr>
        <w:spacing w:after="0"/>
        <w:ind w:firstLine="283"/>
        <w:jc w:val="both"/>
        <w:rPr>
          <w:rFonts w:ascii="Times New Roman" w:hAnsi="Times New Roman"/>
          <w:sz w:val="24"/>
          <w:szCs w:val="24"/>
        </w:rPr>
      </w:pPr>
      <w:r w:rsidRPr="0003400B">
        <w:rPr>
          <w:rFonts w:ascii="Times New Roman" w:hAnsi="Times New Roman"/>
          <w:sz w:val="24"/>
          <w:szCs w:val="24"/>
        </w:rPr>
        <w:t>В общественных шахтных колодцах района в течении многих лет не проводится капитальный ремонт, срубы гнилые, павильоны ветхие, водопроницаемые, нет дверей, крыши, нет спец.вёдер.</w:t>
      </w:r>
    </w:p>
    <w:p w:rsidR="00ED0231" w:rsidRPr="0003400B" w:rsidRDefault="00ED0231" w:rsidP="0003400B">
      <w:pPr>
        <w:spacing w:after="0"/>
        <w:ind w:firstLine="283"/>
        <w:jc w:val="both"/>
        <w:rPr>
          <w:rFonts w:ascii="Times New Roman" w:hAnsi="Times New Roman"/>
          <w:sz w:val="24"/>
          <w:szCs w:val="24"/>
        </w:rPr>
      </w:pPr>
      <w:r w:rsidRPr="0003400B">
        <w:rPr>
          <w:rFonts w:ascii="Times New Roman" w:hAnsi="Times New Roman"/>
          <w:sz w:val="24"/>
          <w:szCs w:val="24"/>
        </w:rPr>
        <w:t>В районном центре отсутствует централизованная канализация. Сбор сточных вод осуществляется в накопителе с последующей вывозкой автотранспортом на специально отведённые участки.</w:t>
      </w:r>
    </w:p>
    <w:p w:rsidR="00ED0231" w:rsidRPr="0003400B" w:rsidRDefault="00ED0231" w:rsidP="0003400B">
      <w:pPr>
        <w:tabs>
          <w:tab w:val="left" w:pos="-2700"/>
        </w:tabs>
        <w:spacing w:after="0"/>
        <w:ind w:firstLine="283"/>
        <w:jc w:val="both"/>
        <w:rPr>
          <w:rFonts w:ascii="Times New Roman" w:hAnsi="Times New Roman"/>
          <w:sz w:val="24"/>
          <w:szCs w:val="24"/>
        </w:rPr>
      </w:pPr>
      <w:r w:rsidRPr="0003400B">
        <w:rPr>
          <w:rFonts w:ascii="Times New Roman" w:hAnsi="Times New Roman"/>
          <w:color w:val="000000"/>
          <w:spacing w:val="3"/>
          <w:sz w:val="24"/>
          <w:szCs w:val="24"/>
        </w:rPr>
        <w:t xml:space="preserve">Бичурский район относится к числу районов со сложными </w:t>
      </w:r>
      <w:r w:rsidRPr="0003400B">
        <w:rPr>
          <w:rFonts w:ascii="Times New Roman" w:hAnsi="Times New Roman"/>
          <w:color w:val="000000"/>
          <w:spacing w:val="14"/>
          <w:sz w:val="24"/>
          <w:szCs w:val="24"/>
        </w:rPr>
        <w:t xml:space="preserve">природными условиями. Холодный и продолжительный период </w:t>
      </w:r>
      <w:r w:rsidRPr="0003400B">
        <w:rPr>
          <w:rFonts w:ascii="Times New Roman" w:hAnsi="Times New Roman"/>
          <w:color w:val="000000"/>
          <w:sz w:val="24"/>
          <w:szCs w:val="24"/>
        </w:rPr>
        <w:t xml:space="preserve">отрицательных температур обуславливает образование наледей на реках. </w:t>
      </w:r>
      <w:r w:rsidRPr="0003400B">
        <w:rPr>
          <w:rFonts w:ascii="Times New Roman" w:hAnsi="Times New Roman"/>
          <w:sz w:val="24"/>
          <w:szCs w:val="24"/>
        </w:rPr>
        <w:t>Средне многолетнее количество осадков за год не превышает 349 мм. Зимние осадки составляют не более 10 % от годового количества, что определяется малой мощностью снежного покрова, высота которого колеблется от 1до 13 см. Небольшая высота снежного покрова способствует глубокому промерзанию почвы до 3-х метров. Поздние весенние заморозки удерживаются до конца мая, а иногда до 1 декады июня, продолжительность безморозного периода в среднем составляет в среднем 77 – 126 дней.</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2"/>
          <w:sz w:val="24"/>
          <w:szCs w:val="24"/>
        </w:rPr>
        <w:t xml:space="preserve">Из-за низкой лесистости и свода лесных массивов в </w:t>
      </w:r>
      <w:r w:rsidRPr="0003400B">
        <w:rPr>
          <w:rFonts w:ascii="Times New Roman" w:hAnsi="Times New Roman"/>
          <w:color w:val="000000"/>
          <w:spacing w:val="10"/>
          <w:sz w:val="24"/>
          <w:szCs w:val="24"/>
        </w:rPr>
        <w:t xml:space="preserve">районе развиты процессы эрозии почвы. Водной и ветровой эрозией </w:t>
      </w:r>
      <w:r w:rsidRPr="0003400B">
        <w:rPr>
          <w:rFonts w:ascii="Times New Roman" w:hAnsi="Times New Roman"/>
          <w:color w:val="000000"/>
          <w:sz w:val="24"/>
          <w:szCs w:val="24"/>
        </w:rPr>
        <w:t>охвачено 5,3 га или 84,7 % пашни.</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8"/>
          <w:sz w:val="24"/>
          <w:szCs w:val="24"/>
        </w:rPr>
        <w:t xml:space="preserve">Общая площадь лесов Бичурского района составляет 426,9 </w:t>
      </w:r>
      <w:r w:rsidRPr="0003400B">
        <w:rPr>
          <w:rFonts w:ascii="Times New Roman" w:hAnsi="Times New Roman"/>
          <w:color w:val="000000"/>
          <w:sz w:val="24"/>
          <w:szCs w:val="24"/>
        </w:rPr>
        <w:t xml:space="preserve">тыс.га. Леса района относятся к горным рельефам и представлены лесами 1 и 2 групп. Леса 1 группы занимают 33,1 % территории и включают в себя </w:t>
      </w:r>
      <w:r w:rsidRPr="0003400B">
        <w:rPr>
          <w:rFonts w:ascii="Times New Roman" w:hAnsi="Times New Roman"/>
          <w:color w:val="000000"/>
          <w:spacing w:val="5"/>
          <w:sz w:val="24"/>
          <w:szCs w:val="24"/>
        </w:rPr>
        <w:t xml:space="preserve">орехово-промысловые зоны; защитные </w:t>
      </w:r>
      <w:r w:rsidRPr="0003400B">
        <w:rPr>
          <w:rFonts w:ascii="Times New Roman" w:hAnsi="Times New Roman"/>
          <w:color w:val="000000"/>
          <w:sz w:val="24"/>
          <w:szCs w:val="24"/>
        </w:rPr>
        <w:t xml:space="preserve">полосы вдоль автомобильных дорог; зеленую зону вокруг районного центра. </w:t>
      </w:r>
      <w:r w:rsidRPr="0003400B">
        <w:rPr>
          <w:rFonts w:ascii="Times New Roman" w:hAnsi="Times New Roman"/>
          <w:color w:val="000000"/>
          <w:spacing w:val="1"/>
          <w:sz w:val="24"/>
          <w:szCs w:val="24"/>
        </w:rPr>
        <w:t xml:space="preserve">Леса 2 группы занимают 66,9 % от общей площади лесного фонда и имеют </w:t>
      </w:r>
      <w:r w:rsidRPr="0003400B">
        <w:rPr>
          <w:rFonts w:ascii="Times New Roman" w:hAnsi="Times New Roman"/>
          <w:color w:val="000000"/>
          <w:sz w:val="24"/>
          <w:szCs w:val="24"/>
        </w:rPr>
        <w:t>ограниченное эксплуатационное значение.</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sz w:val="24"/>
          <w:szCs w:val="24"/>
        </w:rPr>
        <w:t xml:space="preserve">Общий запас древесины в районе составляет 48,9 млн. куб. м. Расчетная лесосека составляет 375,0 тыс. куб м. Заготовка в 2007 г. составила 135,4 тыс. куб. м. </w:t>
      </w:r>
      <w:r w:rsidRPr="0003400B">
        <w:rPr>
          <w:rFonts w:ascii="Times New Roman" w:hAnsi="Times New Roman"/>
          <w:color w:val="000000"/>
          <w:sz w:val="24"/>
          <w:szCs w:val="24"/>
        </w:rPr>
        <w:t xml:space="preserve">и использована на 36,1 %. Низкое освоение расчетной лесосеки за </w:t>
      </w:r>
      <w:r w:rsidRPr="0003400B">
        <w:rPr>
          <w:rFonts w:ascii="Times New Roman" w:hAnsi="Times New Roman"/>
          <w:color w:val="000000"/>
          <w:spacing w:val="3"/>
          <w:sz w:val="24"/>
          <w:szCs w:val="24"/>
        </w:rPr>
        <w:t xml:space="preserve">последние годы незначительно изменило запас спелых и перестойных </w:t>
      </w:r>
      <w:r w:rsidRPr="0003400B">
        <w:rPr>
          <w:rFonts w:ascii="Times New Roman" w:hAnsi="Times New Roman"/>
          <w:color w:val="000000"/>
          <w:spacing w:val="-2"/>
          <w:sz w:val="24"/>
          <w:szCs w:val="24"/>
        </w:rPr>
        <w:t>насаждений.</w:t>
      </w:r>
    </w:p>
    <w:p w:rsidR="00ED0231" w:rsidRPr="0003400B" w:rsidRDefault="00ED0231" w:rsidP="0003400B">
      <w:pPr>
        <w:pStyle w:val="BlockText"/>
        <w:spacing w:line="276" w:lineRule="auto"/>
        <w:ind w:left="0" w:right="0" w:firstLine="283"/>
        <w:jc w:val="both"/>
        <w:rPr>
          <w:szCs w:val="24"/>
        </w:rPr>
      </w:pPr>
      <w:r w:rsidRPr="0003400B">
        <w:rPr>
          <w:szCs w:val="24"/>
        </w:rPr>
        <w:t>Площадь охотугодий составляет 713,4 тыс. га. В охотничьих угодьях района водятся такие виды животных, как косуля, белка, изюбр, кабарга, кабан, соболь, медведь, колонок.</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12"/>
          <w:sz w:val="24"/>
          <w:szCs w:val="24"/>
        </w:rPr>
        <w:t xml:space="preserve">В лесах Бичурского района выделена особо охраняемая </w:t>
      </w:r>
      <w:r w:rsidRPr="0003400B">
        <w:rPr>
          <w:rFonts w:ascii="Times New Roman" w:hAnsi="Times New Roman"/>
          <w:color w:val="000000"/>
          <w:spacing w:val="4"/>
          <w:sz w:val="24"/>
          <w:szCs w:val="24"/>
        </w:rPr>
        <w:t xml:space="preserve">природная территория - «Буйский природный </w:t>
      </w:r>
      <w:r w:rsidRPr="0003400B">
        <w:rPr>
          <w:rFonts w:ascii="Times New Roman" w:hAnsi="Times New Roman"/>
          <w:color w:val="000000"/>
          <w:spacing w:val="11"/>
          <w:sz w:val="24"/>
          <w:szCs w:val="24"/>
        </w:rPr>
        <w:t xml:space="preserve">зоологический охотничий заказник» федерального значения общей </w:t>
      </w:r>
      <w:r w:rsidRPr="0003400B">
        <w:rPr>
          <w:rFonts w:ascii="Times New Roman" w:hAnsi="Times New Roman"/>
          <w:color w:val="000000"/>
          <w:spacing w:val="-1"/>
          <w:sz w:val="24"/>
          <w:szCs w:val="24"/>
        </w:rPr>
        <w:t>площадью ___га.</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z w:val="24"/>
          <w:szCs w:val="24"/>
        </w:rPr>
        <w:t xml:space="preserve">Эксплуатация объектов охотничьего промысла находится в ведении </w:t>
      </w:r>
      <w:r w:rsidRPr="0003400B">
        <w:rPr>
          <w:rFonts w:ascii="Times New Roman" w:hAnsi="Times New Roman"/>
          <w:color w:val="000000"/>
          <w:spacing w:val="4"/>
          <w:sz w:val="24"/>
          <w:szCs w:val="24"/>
        </w:rPr>
        <w:t xml:space="preserve">Бичурского охотничьего хозяйства, которым ежегодно выдается порядка 100 лицензий на водоплавающую дичь, 85 лицензий на пушного </w:t>
      </w:r>
      <w:r w:rsidRPr="0003400B">
        <w:rPr>
          <w:rFonts w:ascii="Times New Roman" w:hAnsi="Times New Roman"/>
          <w:color w:val="000000"/>
          <w:sz w:val="24"/>
          <w:szCs w:val="24"/>
        </w:rPr>
        <w:t>зверя, 45 лицензий на копытных.</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1"/>
          <w:sz w:val="24"/>
          <w:szCs w:val="24"/>
        </w:rPr>
        <w:t xml:space="preserve">Большое внимание в районе уделяется сохранению и воспроизводству </w:t>
      </w:r>
      <w:r w:rsidRPr="0003400B">
        <w:rPr>
          <w:rFonts w:ascii="Times New Roman" w:hAnsi="Times New Roman"/>
          <w:color w:val="000000"/>
          <w:spacing w:val="2"/>
          <w:sz w:val="24"/>
          <w:szCs w:val="24"/>
        </w:rPr>
        <w:t xml:space="preserve">промысловых животных.. Службой гооохотпадзора проводятся рейды, </w:t>
      </w:r>
      <w:r w:rsidRPr="0003400B">
        <w:rPr>
          <w:rFonts w:ascii="Times New Roman" w:hAnsi="Times New Roman"/>
          <w:color w:val="000000"/>
          <w:spacing w:val="1"/>
          <w:sz w:val="24"/>
          <w:szCs w:val="24"/>
        </w:rPr>
        <w:t xml:space="preserve">выявляющие случаи незаконного промысла, биотехнические мероприятия, </w:t>
      </w:r>
      <w:r w:rsidRPr="0003400B">
        <w:rPr>
          <w:rFonts w:ascii="Times New Roman" w:hAnsi="Times New Roman"/>
          <w:color w:val="000000"/>
          <w:spacing w:val="5"/>
          <w:sz w:val="24"/>
          <w:szCs w:val="24"/>
        </w:rPr>
        <w:t xml:space="preserve">такие как выкладка соли, посев зерновых, заготовка веников, борьба с </w:t>
      </w:r>
      <w:r w:rsidRPr="0003400B">
        <w:rPr>
          <w:rFonts w:ascii="Times New Roman" w:hAnsi="Times New Roman"/>
          <w:color w:val="000000"/>
          <w:sz w:val="24"/>
          <w:szCs w:val="24"/>
        </w:rPr>
        <w:t>вредными хищниками, учет промысловых животных и птиц.</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8"/>
          <w:sz w:val="24"/>
          <w:szCs w:val="24"/>
        </w:rPr>
        <w:t xml:space="preserve">Уровень природного радиоактивного фона на поверхности земли </w:t>
      </w:r>
      <w:r w:rsidRPr="0003400B">
        <w:rPr>
          <w:rFonts w:ascii="Times New Roman" w:hAnsi="Times New Roman"/>
          <w:color w:val="000000"/>
          <w:spacing w:val="9"/>
          <w:sz w:val="24"/>
          <w:szCs w:val="24"/>
        </w:rPr>
        <w:t xml:space="preserve">является безопасным для проживания населения района. Наличие </w:t>
      </w:r>
      <w:r w:rsidRPr="0003400B">
        <w:rPr>
          <w:rFonts w:ascii="Times New Roman" w:hAnsi="Times New Roman"/>
          <w:color w:val="000000"/>
          <w:sz w:val="24"/>
          <w:szCs w:val="24"/>
        </w:rPr>
        <w:t xml:space="preserve">радиоактивных аномалий в целом не нарушает уровень безопасности, за </w:t>
      </w:r>
      <w:r w:rsidRPr="0003400B">
        <w:rPr>
          <w:rFonts w:ascii="Times New Roman" w:hAnsi="Times New Roman"/>
          <w:color w:val="000000"/>
          <w:spacing w:val="1"/>
          <w:sz w:val="24"/>
          <w:szCs w:val="24"/>
        </w:rPr>
        <w:t xml:space="preserve">исключением сел, Окино-Ключи, Средний-Харлун, где возможны </w:t>
      </w:r>
      <w:r w:rsidRPr="0003400B">
        <w:rPr>
          <w:rFonts w:ascii="Times New Roman" w:hAnsi="Times New Roman"/>
          <w:color w:val="000000"/>
          <w:sz w:val="24"/>
          <w:szCs w:val="24"/>
        </w:rPr>
        <w:t>превышения допустимых уровней гамма-фона.</w:t>
      </w:r>
    </w:p>
    <w:p w:rsidR="00ED0231" w:rsidRPr="0003400B" w:rsidRDefault="00ED0231" w:rsidP="0003400B">
      <w:pPr>
        <w:shd w:val="clear" w:color="auto" w:fill="FFFFFF"/>
        <w:spacing w:after="0"/>
        <w:ind w:firstLine="283"/>
        <w:jc w:val="both"/>
        <w:rPr>
          <w:rFonts w:ascii="Times New Roman" w:hAnsi="Times New Roman"/>
          <w:sz w:val="24"/>
          <w:szCs w:val="24"/>
        </w:rPr>
      </w:pPr>
      <w:r w:rsidRPr="0003400B">
        <w:rPr>
          <w:rFonts w:ascii="Times New Roman" w:hAnsi="Times New Roman"/>
          <w:color w:val="000000"/>
          <w:spacing w:val="5"/>
          <w:sz w:val="24"/>
          <w:szCs w:val="24"/>
        </w:rPr>
        <w:t xml:space="preserve">Опасения вызывает наличие радиогидрохимических аномалий с </w:t>
      </w:r>
      <w:r w:rsidRPr="0003400B">
        <w:rPr>
          <w:rFonts w:ascii="Times New Roman" w:hAnsi="Times New Roman"/>
          <w:color w:val="000000"/>
          <w:spacing w:val="-1"/>
          <w:sz w:val="24"/>
          <w:szCs w:val="24"/>
        </w:rPr>
        <w:t xml:space="preserve">превышением предельно допустимой концентрации урана и радона тот факт, </w:t>
      </w:r>
      <w:r w:rsidRPr="0003400B">
        <w:rPr>
          <w:rFonts w:ascii="Times New Roman" w:hAnsi="Times New Roman"/>
          <w:color w:val="000000"/>
          <w:spacing w:val="1"/>
          <w:sz w:val="24"/>
          <w:szCs w:val="24"/>
        </w:rPr>
        <w:t xml:space="preserve">что большинство из них выявлено в местах проживания людей. Особенно неблагоприятна в этом отношении западная часть района. Также выявлено </w:t>
      </w:r>
      <w:r w:rsidRPr="0003400B">
        <w:rPr>
          <w:rFonts w:ascii="Times New Roman" w:hAnsi="Times New Roman"/>
          <w:color w:val="000000"/>
          <w:sz w:val="24"/>
          <w:szCs w:val="24"/>
        </w:rPr>
        <w:t xml:space="preserve">слабое заражение района техногенными радионуклидами, не превышающее </w:t>
      </w:r>
      <w:r w:rsidRPr="0003400B">
        <w:rPr>
          <w:rFonts w:ascii="Times New Roman" w:hAnsi="Times New Roman"/>
          <w:color w:val="000000"/>
          <w:spacing w:val="-3"/>
          <w:sz w:val="24"/>
          <w:szCs w:val="24"/>
        </w:rPr>
        <w:t>нормативов.</w:t>
      </w:r>
    </w:p>
    <w:p w:rsidR="00ED0231" w:rsidRPr="0003400B" w:rsidRDefault="00ED0231" w:rsidP="0003400B">
      <w:pPr>
        <w:pStyle w:val="ConsPlusNormal"/>
        <w:widowControl/>
        <w:spacing w:line="276" w:lineRule="auto"/>
        <w:ind w:firstLine="283"/>
        <w:jc w:val="both"/>
        <w:rPr>
          <w:rFonts w:ascii="Times New Roman" w:hAnsi="Times New Roman" w:cs="Times New Roman"/>
          <w:color w:val="000000"/>
          <w:sz w:val="24"/>
          <w:szCs w:val="24"/>
        </w:rPr>
      </w:pPr>
      <w:r w:rsidRPr="0003400B">
        <w:rPr>
          <w:rFonts w:ascii="Times New Roman" w:hAnsi="Times New Roman" w:cs="Times New Roman"/>
          <w:color w:val="000000"/>
          <w:sz w:val="24"/>
          <w:szCs w:val="24"/>
        </w:rPr>
        <w:t>Основными проблемами в сфере природопользования и охраны окружающей среды остаются:</w:t>
      </w:r>
    </w:p>
    <w:p w:rsidR="00ED0231" w:rsidRPr="0003400B" w:rsidRDefault="00ED0231" w:rsidP="0003400B">
      <w:pPr>
        <w:autoSpaceDE w:val="0"/>
        <w:autoSpaceDN w:val="0"/>
        <w:adjustRightInd w:val="0"/>
        <w:spacing w:after="0"/>
        <w:ind w:firstLine="283"/>
        <w:jc w:val="both"/>
        <w:rPr>
          <w:rFonts w:ascii="Times New Roman" w:hAnsi="Times New Roman"/>
          <w:sz w:val="24"/>
          <w:szCs w:val="24"/>
        </w:rPr>
      </w:pPr>
      <w:r w:rsidRPr="0003400B">
        <w:rPr>
          <w:rFonts w:ascii="Times New Roman" w:hAnsi="Times New Roman"/>
          <w:sz w:val="24"/>
          <w:szCs w:val="24"/>
        </w:rPr>
        <w:t xml:space="preserve">- загрязнение воздушной среды. </w:t>
      </w:r>
    </w:p>
    <w:p w:rsidR="00ED0231" w:rsidRPr="0003400B" w:rsidRDefault="00ED0231" w:rsidP="0003400B">
      <w:pPr>
        <w:autoSpaceDE w:val="0"/>
        <w:autoSpaceDN w:val="0"/>
        <w:adjustRightInd w:val="0"/>
        <w:spacing w:after="0"/>
        <w:ind w:firstLine="283"/>
        <w:jc w:val="both"/>
        <w:rPr>
          <w:rFonts w:ascii="Times New Roman" w:hAnsi="Times New Roman"/>
          <w:sz w:val="24"/>
          <w:szCs w:val="24"/>
        </w:rPr>
      </w:pPr>
      <w:r w:rsidRPr="0003400B">
        <w:rPr>
          <w:rFonts w:ascii="Times New Roman" w:hAnsi="Times New Roman"/>
          <w:sz w:val="24"/>
          <w:szCs w:val="24"/>
        </w:rPr>
        <w:t xml:space="preserve">- несоответствие качества вод. </w:t>
      </w:r>
    </w:p>
    <w:p w:rsidR="00ED0231" w:rsidRPr="0003400B" w:rsidRDefault="00ED0231" w:rsidP="0003400B">
      <w:pPr>
        <w:autoSpaceDE w:val="0"/>
        <w:autoSpaceDN w:val="0"/>
        <w:adjustRightInd w:val="0"/>
        <w:spacing w:after="0"/>
        <w:ind w:firstLine="283"/>
        <w:jc w:val="both"/>
        <w:rPr>
          <w:rFonts w:ascii="Times New Roman" w:hAnsi="Times New Roman"/>
          <w:sz w:val="24"/>
          <w:szCs w:val="24"/>
        </w:rPr>
      </w:pPr>
      <w:r w:rsidRPr="0003400B">
        <w:rPr>
          <w:rFonts w:ascii="Times New Roman" w:hAnsi="Times New Roman"/>
          <w:sz w:val="24"/>
          <w:szCs w:val="24"/>
        </w:rPr>
        <w:t>- ежегодно экономика района несет затраты на возмещение ущерба от паводковых и наледевых вод;</w:t>
      </w:r>
    </w:p>
    <w:p w:rsidR="00ED0231" w:rsidRPr="0003400B" w:rsidRDefault="00ED0231" w:rsidP="0003400B">
      <w:pPr>
        <w:autoSpaceDE w:val="0"/>
        <w:autoSpaceDN w:val="0"/>
        <w:adjustRightInd w:val="0"/>
        <w:spacing w:after="0"/>
        <w:ind w:firstLine="283"/>
        <w:jc w:val="both"/>
        <w:rPr>
          <w:rFonts w:ascii="Times New Roman" w:hAnsi="Times New Roman"/>
          <w:sz w:val="24"/>
          <w:szCs w:val="24"/>
        </w:rPr>
      </w:pPr>
      <w:r w:rsidRPr="0003400B">
        <w:rPr>
          <w:rFonts w:ascii="Times New Roman" w:hAnsi="Times New Roman"/>
          <w:sz w:val="24"/>
          <w:szCs w:val="24"/>
        </w:rPr>
        <w:t>- неразвиты системы сбора и использования вторичных ресурсов, твердых бытовых отходов, их хранения и обезвреживания.</w:t>
      </w:r>
    </w:p>
    <w:p w:rsidR="00ED0231" w:rsidRPr="0003400B" w:rsidRDefault="00ED0231" w:rsidP="0003400B">
      <w:pPr>
        <w:spacing w:after="0"/>
        <w:ind w:firstLine="283"/>
        <w:jc w:val="both"/>
        <w:rPr>
          <w:rFonts w:ascii="Times New Roman" w:hAnsi="Times New Roman"/>
          <w:sz w:val="24"/>
          <w:szCs w:val="24"/>
        </w:rPr>
      </w:pPr>
      <w:r w:rsidRPr="0003400B">
        <w:rPr>
          <w:rFonts w:ascii="Times New Roman" w:hAnsi="Times New Roman"/>
          <w:sz w:val="24"/>
          <w:szCs w:val="24"/>
        </w:rPr>
        <w:t>- наличие несанкционированных свалок</w:t>
      </w:r>
    </w:p>
    <w:p w:rsidR="00ED0231" w:rsidRDefault="00ED0231" w:rsidP="00411ED9"/>
    <w:p w:rsidR="00ED0231" w:rsidRDefault="00ED0231" w:rsidP="002173EE">
      <w:pPr>
        <w:pStyle w:val="NoSpacing"/>
        <w:jc w:val="center"/>
        <w:rPr>
          <w:b/>
        </w:rPr>
      </w:pPr>
      <w:r w:rsidRPr="006752AD">
        <w:rPr>
          <w:b/>
        </w:rPr>
        <w:t>Функциональное зонирование территории</w:t>
      </w:r>
    </w:p>
    <w:p w:rsidR="00ED0231" w:rsidRPr="006752AD" w:rsidRDefault="00ED0231" w:rsidP="002173EE">
      <w:pPr>
        <w:pStyle w:val="NoSpacing"/>
        <w:jc w:val="center"/>
        <w:rPr>
          <w:b/>
        </w:rPr>
      </w:pPr>
    </w:p>
    <w:p w:rsidR="00ED0231" w:rsidRPr="00E20567" w:rsidRDefault="00ED0231" w:rsidP="002173EE">
      <w:pPr>
        <w:pStyle w:val="NoSpacing"/>
      </w:pPr>
      <w:r w:rsidRPr="003558F5">
        <w:t>Функциональное зонирование территории</w:t>
      </w:r>
      <w:r w:rsidRPr="00E20567">
        <w:t xml:space="preserve">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ограничением по освоению застройкой, транспортом и инженерно-технической инфраструктурой, по ее  использованию для видов хозяйственной деятельности, проживания и отдыха населения, средоохраны.</w:t>
      </w:r>
    </w:p>
    <w:p w:rsidR="00ED0231" w:rsidRPr="00E20567" w:rsidRDefault="00ED0231" w:rsidP="002173EE">
      <w:pPr>
        <w:pStyle w:val="NoSpacing"/>
      </w:pPr>
      <w:r w:rsidRPr="00E20567">
        <w:t>Каждая функциональная зона района, установленная проектом генплана, имеет конкретные границы с заданным режимом использования в соответствии со своим функциональным назначением.</w:t>
      </w:r>
    </w:p>
    <w:p w:rsidR="00ED0231" w:rsidRPr="00E20567" w:rsidRDefault="00ED0231" w:rsidP="002173EE">
      <w:pPr>
        <w:pStyle w:val="NoSpacing"/>
      </w:pPr>
      <w:r w:rsidRPr="00E20567">
        <w:t>Главной  целью функционального зонирования территории района является  поддержание баланса интересов распоряжающихся и пользующихся этой территорией граждан, местных сообществ и организаций, с учетом специфики местных  условий. В соответствии с этой  целью на территории района выделяются следующие функциональные зоны:</w:t>
      </w:r>
    </w:p>
    <w:p w:rsidR="00ED0231" w:rsidRPr="00E20567" w:rsidRDefault="00ED0231" w:rsidP="002173EE">
      <w:pPr>
        <w:pStyle w:val="NoSpacing"/>
      </w:pPr>
      <w:r w:rsidRPr="00E20567">
        <w:t>- зона поселков и сельских поселений;</w:t>
      </w:r>
    </w:p>
    <w:p w:rsidR="00ED0231" w:rsidRPr="00E20567" w:rsidRDefault="00ED0231" w:rsidP="002173EE">
      <w:pPr>
        <w:pStyle w:val="NoSpacing"/>
      </w:pPr>
      <w:r w:rsidRPr="00E20567">
        <w:t>- сельскохозяйственные;</w:t>
      </w:r>
    </w:p>
    <w:p w:rsidR="00ED0231" w:rsidRPr="00E20567" w:rsidRDefault="00ED0231" w:rsidP="002173EE">
      <w:pPr>
        <w:pStyle w:val="NoSpacing"/>
      </w:pPr>
      <w:r w:rsidRPr="00E20567">
        <w:t>- лесозаготовительные;</w:t>
      </w:r>
    </w:p>
    <w:p w:rsidR="00ED0231" w:rsidRPr="00E20567" w:rsidRDefault="00ED0231" w:rsidP="002173EE">
      <w:pPr>
        <w:pStyle w:val="NoSpacing"/>
      </w:pPr>
      <w:r w:rsidRPr="00E20567">
        <w:t>- рекреационные;</w:t>
      </w:r>
    </w:p>
    <w:p w:rsidR="00ED0231" w:rsidRPr="00E20567" w:rsidRDefault="00ED0231" w:rsidP="002173EE">
      <w:pPr>
        <w:pStyle w:val="NoSpacing"/>
      </w:pPr>
      <w:r w:rsidRPr="00E20567">
        <w:t>- систем промышленных, транспортных и инженерных коммуникаций;</w:t>
      </w:r>
    </w:p>
    <w:p w:rsidR="00ED0231" w:rsidRPr="00E20567" w:rsidRDefault="00ED0231" w:rsidP="002173EE">
      <w:pPr>
        <w:pStyle w:val="NoSpacing"/>
      </w:pPr>
      <w:r w:rsidRPr="00E20567">
        <w:t>- водохозяйственные;</w:t>
      </w:r>
    </w:p>
    <w:p w:rsidR="00ED0231" w:rsidRPr="00E20567" w:rsidRDefault="00ED0231" w:rsidP="002173EE">
      <w:pPr>
        <w:pStyle w:val="NoSpacing"/>
      </w:pPr>
      <w:r w:rsidRPr="00E20567">
        <w:t>- охраны природной и культурной среды.</w:t>
      </w:r>
    </w:p>
    <w:p w:rsidR="00ED0231" w:rsidRPr="00E20567" w:rsidRDefault="00ED0231" w:rsidP="002173EE">
      <w:pPr>
        <w:pStyle w:val="NoSpacing"/>
      </w:pPr>
      <w:r w:rsidRPr="00E20567">
        <w:t xml:space="preserve">Из общей площади района </w:t>
      </w:r>
      <w:r w:rsidRPr="003558F5">
        <w:rPr>
          <w:highlight w:val="red"/>
        </w:rPr>
        <w:t>-… тыс. га</w:t>
      </w:r>
      <w:r w:rsidRPr="00E20567">
        <w:t xml:space="preserve">, на долю лесных земель приходится </w:t>
      </w:r>
      <w:r w:rsidRPr="003558F5">
        <w:rPr>
          <w:highlight w:val="red"/>
        </w:rPr>
        <w:t>- .. тыс</w:t>
      </w:r>
      <w:r w:rsidRPr="00E20567">
        <w:t xml:space="preserve">. га, на земли сельскохозяйственного назначения -.. тыс. га, населенных пунктов </w:t>
      </w:r>
      <w:r w:rsidRPr="003558F5">
        <w:rPr>
          <w:highlight w:val="red"/>
        </w:rPr>
        <w:t>- .. тыс. га</w:t>
      </w:r>
      <w:r w:rsidRPr="00E20567">
        <w:t xml:space="preserve">, на земли промышленности, транспорта, связи, э/радиовещания, телевидения </w:t>
      </w:r>
      <w:r w:rsidRPr="003558F5">
        <w:rPr>
          <w:highlight w:val="red"/>
        </w:rPr>
        <w:t>- .. тыс. га</w:t>
      </w:r>
      <w:r w:rsidRPr="00E20567">
        <w:t xml:space="preserve">, водного фонда – </w:t>
      </w:r>
      <w:r w:rsidRPr="003558F5">
        <w:rPr>
          <w:highlight w:val="red"/>
        </w:rPr>
        <w:t>..тыс. га</w:t>
      </w:r>
      <w:r w:rsidRPr="00E20567">
        <w:t xml:space="preserve">, особо охраняемые </w:t>
      </w:r>
      <w:r w:rsidRPr="003558F5">
        <w:rPr>
          <w:highlight w:val="red"/>
        </w:rPr>
        <w:t>- .. тыс. га</w:t>
      </w:r>
      <w:r w:rsidRPr="00E20567">
        <w:t xml:space="preserve">, земли запаса </w:t>
      </w:r>
      <w:r w:rsidRPr="003558F5">
        <w:rPr>
          <w:highlight w:val="red"/>
        </w:rPr>
        <w:t>- .. тыс. га</w:t>
      </w:r>
      <w:r w:rsidRPr="00E20567">
        <w:t>.</w:t>
      </w:r>
    </w:p>
    <w:p w:rsidR="00ED0231" w:rsidRPr="00E20567" w:rsidRDefault="00ED0231" w:rsidP="002173EE">
      <w:pPr>
        <w:pStyle w:val="NoSpacing"/>
      </w:pPr>
      <w:r w:rsidRPr="00E20567">
        <w:t xml:space="preserve">Сельхозугодья занимают - </w:t>
      </w:r>
      <w:r w:rsidRPr="003558F5">
        <w:rPr>
          <w:highlight w:val="red"/>
        </w:rPr>
        <w:t>.. тыс. га</w:t>
      </w:r>
      <w:r w:rsidRPr="00E20567">
        <w:t xml:space="preserve"> из них под пашней находится - </w:t>
      </w:r>
      <w:r w:rsidRPr="003558F5">
        <w:rPr>
          <w:highlight w:val="red"/>
        </w:rPr>
        <w:t>.. тыс. га</w:t>
      </w:r>
      <w:r w:rsidRPr="00E20567">
        <w:t>.</w:t>
      </w:r>
    </w:p>
    <w:p w:rsidR="00ED0231" w:rsidRPr="00E20567" w:rsidRDefault="00ED0231" w:rsidP="002173EE">
      <w:pPr>
        <w:pStyle w:val="NoSpacing"/>
      </w:pPr>
      <w:r w:rsidRPr="00E20567">
        <w:t>Ниже приводится краткая характеристика особенностей использования функциональных зон.</w:t>
      </w:r>
    </w:p>
    <w:p w:rsidR="00ED0231" w:rsidRPr="00E20567" w:rsidRDefault="00ED0231" w:rsidP="002173EE">
      <w:pPr>
        <w:pStyle w:val="NoSpacing"/>
      </w:pPr>
      <w:r w:rsidRPr="00E20567">
        <w:t xml:space="preserve">Зона </w:t>
      </w:r>
      <w:r w:rsidRPr="00164250">
        <w:rPr>
          <w:i/>
        </w:rPr>
        <w:t>сельскохозяйственного назначения</w:t>
      </w:r>
      <w:r w:rsidRPr="00E20567">
        <w:t>, согласно земельного Кодекса РВ, предоставляется для использования:</w:t>
      </w:r>
    </w:p>
    <w:p w:rsidR="00ED0231" w:rsidRPr="003558F5" w:rsidRDefault="00ED0231" w:rsidP="007A3F0E">
      <w:pPr>
        <w:pStyle w:val="ListParagraph"/>
        <w:numPr>
          <w:ilvl w:val="0"/>
          <w:numId w:val="5"/>
        </w:numPr>
        <w:spacing w:after="0" w:line="240" w:lineRule="auto"/>
        <w:jc w:val="both"/>
        <w:rPr>
          <w:rFonts w:ascii="Times New Roman" w:hAnsi="Times New Roman"/>
          <w:sz w:val="24"/>
          <w:szCs w:val="24"/>
        </w:rPr>
      </w:pPr>
      <w:r w:rsidRPr="003558F5">
        <w:rPr>
          <w:rFonts w:ascii="Times New Roman" w:hAnsi="Times New Roman"/>
          <w:sz w:val="24"/>
          <w:szCs w:val="24"/>
        </w:rPr>
        <w:t>Гражданам для ведения крестьянского</w:t>
      </w:r>
      <w:r>
        <w:rPr>
          <w:rFonts w:ascii="Times New Roman" w:hAnsi="Times New Roman"/>
          <w:sz w:val="24"/>
          <w:szCs w:val="24"/>
        </w:rPr>
        <w:t xml:space="preserve"> </w:t>
      </w:r>
      <w:r w:rsidRPr="003558F5">
        <w:rPr>
          <w:rFonts w:ascii="Times New Roman" w:hAnsi="Times New Roman"/>
          <w:sz w:val="24"/>
          <w:szCs w:val="24"/>
        </w:rPr>
        <w:t>(фермерского) хозяйства, личного подсобного хозяйства, для садоводства, животноводства, огородничества и иных целей, связанных с ведением сельскохозяйственного производства;</w:t>
      </w:r>
    </w:p>
    <w:p w:rsidR="00ED0231" w:rsidRPr="003558F5" w:rsidRDefault="00ED0231" w:rsidP="007A3F0E">
      <w:pPr>
        <w:pStyle w:val="ListParagraph"/>
        <w:numPr>
          <w:ilvl w:val="0"/>
          <w:numId w:val="5"/>
        </w:numPr>
        <w:spacing w:after="0" w:line="240" w:lineRule="auto"/>
        <w:jc w:val="both"/>
        <w:rPr>
          <w:rFonts w:ascii="Times New Roman" w:hAnsi="Times New Roman"/>
          <w:sz w:val="24"/>
          <w:szCs w:val="24"/>
        </w:rPr>
      </w:pPr>
      <w:r w:rsidRPr="003558F5">
        <w:rPr>
          <w:rFonts w:ascii="Times New Roman" w:hAnsi="Times New Roman"/>
          <w:sz w:val="24"/>
          <w:szCs w:val="24"/>
        </w:rPr>
        <w:t>Кооперативам и объединениям граждан – для садоводства, животноводства, огородничества и иных целей, связанных с ведением сельскохозяйственного производства;</w:t>
      </w:r>
    </w:p>
    <w:p w:rsidR="00ED0231" w:rsidRPr="003558F5" w:rsidRDefault="00ED0231" w:rsidP="007A3F0E">
      <w:pPr>
        <w:pStyle w:val="ListParagraph"/>
        <w:numPr>
          <w:ilvl w:val="0"/>
          <w:numId w:val="5"/>
        </w:numPr>
        <w:spacing w:after="0" w:line="240" w:lineRule="auto"/>
        <w:jc w:val="both"/>
        <w:rPr>
          <w:rFonts w:ascii="Times New Roman" w:hAnsi="Times New Roman"/>
          <w:sz w:val="24"/>
          <w:szCs w:val="24"/>
        </w:rPr>
      </w:pPr>
      <w:r w:rsidRPr="003558F5">
        <w:rPr>
          <w:rFonts w:ascii="Times New Roman" w:hAnsi="Times New Roman"/>
          <w:sz w:val="24"/>
          <w:szCs w:val="24"/>
        </w:rPr>
        <w:t>Колхозам, другим кооперативным с/х. предприятиям, акционерным, иным хозяйственным товариществам, общественным предприятиям, организациям – для с/х производства;</w:t>
      </w:r>
    </w:p>
    <w:p w:rsidR="00ED0231" w:rsidRPr="003558F5" w:rsidRDefault="00ED0231" w:rsidP="007A3F0E">
      <w:pPr>
        <w:pStyle w:val="ListParagraph"/>
        <w:numPr>
          <w:ilvl w:val="0"/>
          <w:numId w:val="5"/>
        </w:numPr>
        <w:spacing w:after="0" w:line="240" w:lineRule="auto"/>
        <w:jc w:val="both"/>
        <w:rPr>
          <w:rFonts w:ascii="Times New Roman" w:hAnsi="Times New Roman"/>
          <w:sz w:val="24"/>
          <w:szCs w:val="24"/>
        </w:rPr>
      </w:pPr>
      <w:r w:rsidRPr="003558F5">
        <w:rPr>
          <w:rFonts w:ascii="Times New Roman" w:hAnsi="Times New Roman"/>
          <w:sz w:val="24"/>
          <w:szCs w:val="24"/>
        </w:rPr>
        <w:t>Совхозам, другим государственным с/х. предприятиям, опытно-производственным хозяйствам, научно-исследовательских учреждений, учебно-опытным и учебно-производственным хозяйствам высших и средних учебных с/х заведений, сельским ПТУ, школам для с/</w:t>
      </w:r>
      <w:r>
        <w:rPr>
          <w:rFonts w:ascii="Times New Roman" w:hAnsi="Times New Roman"/>
          <w:sz w:val="24"/>
          <w:szCs w:val="24"/>
        </w:rPr>
        <w:t xml:space="preserve">х. </w:t>
      </w:r>
      <w:r w:rsidRPr="003558F5">
        <w:rPr>
          <w:rFonts w:ascii="Times New Roman" w:hAnsi="Times New Roman"/>
          <w:sz w:val="24"/>
          <w:szCs w:val="24"/>
        </w:rPr>
        <w:t>производства, исследовательских и учебных целей;</w:t>
      </w:r>
    </w:p>
    <w:p w:rsidR="00ED0231" w:rsidRPr="003558F5" w:rsidRDefault="00ED0231" w:rsidP="007A3F0E">
      <w:pPr>
        <w:pStyle w:val="ListParagraph"/>
        <w:numPr>
          <w:ilvl w:val="0"/>
          <w:numId w:val="5"/>
        </w:numPr>
        <w:spacing w:after="0" w:line="240" w:lineRule="auto"/>
        <w:jc w:val="both"/>
        <w:rPr>
          <w:rFonts w:ascii="Times New Roman" w:hAnsi="Times New Roman"/>
          <w:sz w:val="24"/>
          <w:szCs w:val="24"/>
        </w:rPr>
      </w:pPr>
      <w:r w:rsidRPr="003558F5">
        <w:rPr>
          <w:rFonts w:ascii="Times New Roman" w:hAnsi="Times New Roman"/>
          <w:sz w:val="24"/>
          <w:szCs w:val="24"/>
        </w:rPr>
        <w:t>Несельскохозяйственным предприятиям, включая совместные учреждения и организации, религиозным организациям – для ведения подсобного сельского хозяйства.</w:t>
      </w:r>
    </w:p>
    <w:p w:rsidR="00ED0231" w:rsidRPr="00E20567" w:rsidRDefault="00ED0231" w:rsidP="002173EE">
      <w:pPr>
        <w:pStyle w:val="ListParagraph"/>
        <w:spacing w:after="0" w:line="240" w:lineRule="auto"/>
        <w:ind w:left="1068"/>
        <w:jc w:val="both"/>
        <w:rPr>
          <w:rFonts w:ascii="Times New Roman" w:hAnsi="Times New Roman"/>
          <w:i/>
          <w:sz w:val="24"/>
          <w:szCs w:val="24"/>
        </w:rPr>
      </w:pPr>
    </w:p>
    <w:p w:rsidR="00ED0231" w:rsidRPr="00E20567" w:rsidRDefault="00ED0231" w:rsidP="002173EE">
      <w:pPr>
        <w:pStyle w:val="NoSpacing"/>
      </w:pPr>
      <w:r w:rsidRPr="00164250">
        <w:rPr>
          <w:i/>
        </w:rPr>
        <w:t xml:space="preserve">Зона населенных пунктов. </w:t>
      </w:r>
      <w:r w:rsidRPr="00164250">
        <w:rPr>
          <w:i/>
        </w:rPr>
        <w:tab/>
      </w:r>
      <w:r w:rsidRPr="00E20567">
        <w:t>Все земли в пределах поселковой черты сельских поселений, относятся к землям населенных пунктов и находятся в ведении органов местного самоуправления. В состав земель поселения входят:</w:t>
      </w:r>
    </w:p>
    <w:p w:rsidR="00ED0231" w:rsidRPr="00E20567" w:rsidRDefault="00ED0231" w:rsidP="002173EE">
      <w:pPr>
        <w:pStyle w:val="NoSpacing"/>
      </w:pPr>
      <w:r w:rsidRPr="00E20567">
        <w:t>- земли жилой и общественной застройки и подлежащие застройке жилыми, культурно-бытовыми, административными, деловыми, финансовыми, религиозными и иными зданиями и сооружениями;</w:t>
      </w:r>
    </w:p>
    <w:p w:rsidR="00ED0231" w:rsidRPr="00E20567" w:rsidRDefault="00ED0231" w:rsidP="002173EE">
      <w:pPr>
        <w:pStyle w:val="NoSpacing"/>
      </w:pPr>
      <w:r w:rsidRPr="00E20567">
        <w:t>- земли общего пользования – площади, улицы, проезды, набережные, парки, скверы, сады, водоемы, пляжи и.т.д.;</w:t>
      </w:r>
    </w:p>
    <w:p w:rsidR="00ED0231" w:rsidRPr="00E20567" w:rsidRDefault="00ED0231" w:rsidP="002173EE">
      <w:pPr>
        <w:pStyle w:val="NoSpacing"/>
      </w:pPr>
      <w:r w:rsidRPr="00E20567">
        <w:t>- земли промышленной и коммунально-складской застройки;</w:t>
      </w:r>
    </w:p>
    <w:p w:rsidR="00ED0231" w:rsidRPr="00E20567" w:rsidRDefault="00ED0231" w:rsidP="002173EE">
      <w:pPr>
        <w:pStyle w:val="NoSpacing"/>
      </w:pPr>
      <w:r w:rsidRPr="00E20567">
        <w:t>- земли транспорта, связи, инженерных коммуникаций;</w:t>
      </w:r>
    </w:p>
    <w:p w:rsidR="00ED0231" w:rsidRPr="00E20567" w:rsidRDefault="00ED0231" w:rsidP="002173EE">
      <w:pPr>
        <w:pStyle w:val="NoSpacing"/>
      </w:pPr>
      <w:r w:rsidRPr="00E20567">
        <w:t>-земли природоохранного, оздоровительного, рекреационного и историко-культурного назначения;</w:t>
      </w:r>
    </w:p>
    <w:p w:rsidR="00ED0231" w:rsidRPr="00E20567" w:rsidRDefault="00ED0231" w:rsidP="002173EE">
      <w:pPr>
        <w:pStyle w:val="NoSpacing"/>
      </w:pPr>
      <w:r w:rsidRPr="00E20567">
        <w:t>- земли водоемов и акваторий – занятые реками, естественными и искусственными водоемами и акваториями;</w:t>
      </w:r>
    </w:p>
    <w:p w:rsidR="00ED0231" w:rsidRPr="00E20567" w:rsidRDefault="00ED0231" w:rsidP="002173EE">
      <w:pPr>
        <w:pStyle w:val="NoSpacing"/>
      </w:pPr>
      <w:r w:rsidRPr="00E20567">
        <w:t>- земли сельскохозяйственного использования – занятые пашней, садами, сенокосами, пастбищами;</w:t>
      </w:r>
    </w:p>
    <w:p w:rsidR="00ED0231" w:rsidRPr="00E20567" w:rsidRDefault="00ED0231" w:rsidP="002173EE">
      <w:pPr>
        <w:pStyle w:val="NoSpacing"/>
      </w:pPr>
      <w:r w:rsidRPr="00E20567">
        <w:t>- резервные земли – не вовлеченные в градостроительную деятельность, используемые в качестве резерва для территориального развития поселений;</w:t>
      </w:r>
    </w:p>
    <w:p w:rsidR="00ED0231" w:rsidRPr="00E20567" w:rsidRDefault="00ED0231" w:rsidP="002173EE">
      <w:pPr>
        <w:pStyle w:val="NoSpacing"/>
      </w:pPr>
      <w:r w:rsidRPr="00E20567">
        <w:t>- другие земли.</w:t>
      </w:r>
    </w:p>
    <w:p w:rsidR="00ED0231" w:rsidRPr="003558F5" w:rsidRDefault="00ED0231" w:rsidP="002173EE">
      <w:pPr>
        <w:pStyle w:val="NoSpacing"/>
      </w:pPr>
      <w:r w:rsidRPr="003558F5">
        <w:t>В настоящее время ни один населенный пункт района не имеет разработанного и утвержденного проекта поселковой черты, являющейся основным документом, определяющим границу земель поселения, отделяющую его от земель других категорий.</w:t>
      </w:r>
    </w:p>
    <w:p w:rsidR="00ED0231" w:rsidRPr="00E20567" w:rsidRDefault="00ED0231" w:rsidP="002173EE">
      <w:pPr>
        <w:pStyle w:val="NoSpacing"/>
      </w:pPr>
      <w:r w:rsidRPr="00164250">
        <w:rPr>
          <w:i/>
        </w:rPr>
        <w:t>Зона лесохозяйственная</w:t>
      </w:r>
      <w:r w:rsidRPr="00E20567">
        <w:rPr>
          <w:u w:val="single"/>
        </w:rPr>
        <w:t xml:space="preserve"> </w:t>
      </w:r>
      <w:r w:rsidRPr="00E20567">
        <w:t xml:space="preserve"> включает в себя земли лесного фонда, покрытые лесом и не покрытые, но предоставленные для нужд лесного хозяйства. Порядок распоряжения, пользования и отнесения лесного фонда к группам лесов регулируется лесным законодательством РФ. Порядок изъятия и предоставления земель лесного фонда регулируется Земельным Кодексом , законодательными актами РФ и РБ.</w:t>
      </w:r>
    </w:p>
    <w:p w:rsidR="00ED0231" w:rsidRPr="00E20567" w:rsidRDefault="00ED0231" w:rsidP="002173EE">
      <w:pPr>
        <w:pStyle w:val="NoSpacing"/>
      </w:pPr>
      <w:r w:rsidRPr="00E20567">
        <w:t>Не используемые для нужд лесного хозяйства сельхозугодья, могут предоставляться для сельскохозяйственных и других целей в собственность, пользование или аренду.</w:t>
      </w:r>
    </w:p>
    <w:p w:rsidR="00ED0231" w:rsidRPr="00E20567" w:rsidRDefault="00ED0231" w:rsidP="002173EE">
      <w:pPr>
        <w:pStyle w:val="NoSpacing"/>
      </w:pPr>
      <w:r w:rsidRPr="00164250">
        <w:rPr>
          <w:i/>
        </w:rPr>
        <w:t>Зона водохозяйственная</w:t>
      </w:r>
      <w:r w:rsidRPr="00E20567">
        <w:t xml:space="preserve"> включает в себя земли, занятые водными объектами, а также земли, выделяемые под полосы отвода и водоохранные зоны всех водных объектов.</w:t>
      </w:r>
    </w:p>
    <w:p w:rsidR="00ED0231" w:rsidRPr="00E20567" w:rsidRDefault="00ED0231" w:rsidP="002173EE">
      <w:pPr>
        <w:pStyle w:val="NoSpacing"/>
      </w:pPr>
      <w:r w:rsidRPr="00E20567">
        <w:t>Земли водного фонда могут использоваться для строительства и эксплуатации  сооружений, обеспечивающих удовлетворение питьевых, бытовых, оздоровительных и других нужд населения, а также водохозяйственных, сельскохозяйственных, природоохранных, промышленных, рыбохозяйственных,  энергетических, транспортных и иных государственных и муниципальных потребностей, при наличии разрешения, выдаваемого в  установленном порядке.</w:t>
      </w:r>
    </w:p>
    <w:p w:rsidR="00ED0231" w:rsidRPr="00E20567" w:rsidRDefault="00ED0231" w:rsidP="002173EE">
      <w:pPr>
        <w:pStyle w:val="NoSpacing"/>
      </w:pPr>
      <w:r w:rsidRPr="00E20567">
        <w:t>Порядок использования земель водного фонда определяется Земельным Кодексом РФ, законодательными актами РФ и РБ.</w:t>
      </w:r>
    </w:p>
    <w:p w:rsidR="00ED0231" w:rsidRPr="00E20567" w:rsidRDefault="00ED0231" w:rsidP="002173EE">
      <w:pPr>
        <w:pStyle w:val="NoSpacing"/>
      </w:pPr>
      <w:r w:rsidRPr="00164250">
        <w:rPr>
          <w:i/>
        </w:rPr>
        <w:t>Рекреационная зона</w:t>
      </w:r>
      <w:r w:rsidRPr="00E20567">
        <w:t xml:space="preserve"> включает участки земли, предназначенные и используемые для организации массового отдыха населения и туризма. К ним относятся земельные участки, занятые территориями домов отдыха, пансионатами, туристическими базами, стационарными и палаточными лагерями, домами рыбаков и охотников, парками, лесопарками, у</w:t>
      </w:r>
      <w:r>
        <w:t xml:space="preserve">чебно-туристическими тропами и </w:t>
      </w:r>
      <w:r w:rsidRPr="00E20567">
        <w:t>т.д. К землям рекреационного назначения относятся также земли, находящиеся за пределами поселковой черты, занятые лесопарками, лесами и другими зелеными насаждениями, выполняющие защитные и санитарно-гигиенические функции, являющиеся местом отдыха населения.</w:t>
      </w:r>
    </w:p>
    <w:p w:rsidR="00ED0231" w:rsidRPr="00E20567" w:rsidRDefault="00ED0231" w:rsidP="002173EE">
      <w:pPr>
        <w:pStyle w:val="NoSpacing"/>
      </w:pPr>
      <w:r w:rsidRPr="00E20567">
        <w:t>На землях рекреационного назначения запрещается деятельность, препятствующая использованию их по целевому назначению.</w:t>
      </w:r>
    </w:p>
    <w:p w:rsidR="00ED0231" w:rsidRPr="00E20567" w:rsidRDefault="00ED0231" w:rsidP="002173EE">
      <w:pPr>
        <w:pStyle w:val="NoSpacing"/>
      </w:pPr>
      <w:r w:rsidRPr="00E20567">
        <w:t>Порядок предоставления и использования земель рекреационного назначения и определение их границ устанавливается законодательными актами РФ и РБ.</w:t>
      </w:r>
    </w:p>
    <w:p w:rsidR="00ED0231" w:rsidRPr="00E20567" w:rsidRDefault="00ED0231" w:rsidP="002173EE">
      <w:pPr>
        <w:pStyle w:val="NoSpacing"/>
      </w:pPr>
      <w:r w:rsidRPr="00E20567">
        <w:t>Зона промышленности, транспорта, связи, радиовещания, телевидения, информатики, энергетики включает в себя одноименные земли, предоставленные соответствующим органам власти в пользование или аренду государственным предприятиям, учреждениям и организациям, а предприятиям и организациям других форм собственности – в собственность или аренду. Земельные участки для разработки месторождений полезных ископаемых предоставляются в аренду после оформления горного отвода, утвержденного проекта рекультивации земель.</w:t>
      </w:r>
    </w:p>
    <w:p w:rsidR="00ED0231" w:rsidRPr="00E20567" w:rsidRDefault="00ED0231" w:rsidP="002173EE">
      <w:pPr>
        <w:pStyle w:val="NoSpacing"/>
      </w:pPr>
      <w:r w:rsidRPr="00E20567">
        <w:t>Предоставление особо ценных продуктивных земель производится только после отработки месторождений на других угодьях, расположенных в границах отвода.</w:t>
      </w:r>
    </w:p>
    <w:p w:rsidR="00ED0231" w:rsidRPr="00E20567" w:rsidRDefault="00ED0231" w:rsidP="002173EE">
      <w:pPr>
        <w:pStyle w:val="NoSpacing"/>
      </w:pPr>
      <w:r w:rsidRPr="00E20567">
        <w:t>Земельные участки, содержащие месторождения полезных ископаемых, не подлежат передаче в частную собственность.</w:t>
      </w:r>
    </w:p>
    <w:p w:rsidR="00ED0231" w:rsidRPr="00E20567" w:rsidRDefault="00ED0231" w:rsidP="002173EE">
      <w:pPr>
        <w:pStyle w:val="NoSpacing"/>
      </w:pPr>
      <w:r w:rsidRPr="00E20567">
        <w:t>Порядок использования земель промышленности, транспорта, связи, радиовещания, телевидения, информатики, а также установление зон охраны, санитарных и др., регулируется законодательством РФ и РБ.</w:t>
      </w:r>
    </w:p>
    <w:p w:rsidR="00ED0231" w:rsidRPr="00E20567" w:rsidRDefault="00ED0231" w:rsidP="002173EE">
      <w:pPr>
        <w:pStyle w:val="NoSpacing"/>
      </w:pPr>
      <w:r w:rsidRPr="00E20567">
        <w:t>Зона особо охраняемых территорий включает земли природоохранного назначения- заказник Прибайкальский, водоохранные, запретные и нерестоохранные полосы, земли, занятые редкими ландшафтами, лесами, выполняющими защитные функции, др. земли из системы охраняемых природных территорий.</w:t>
      </w:r>
    </w:p>
    <w:p w:rsidR="00ED0231" w:rsidRPr="00E20567" w:rsidRDefault="00ED0231" w:rsidP="002173EE">
      <w:pPr>
        <w:pStyle w:val="NoSpacing"/>
      </w:pPr>
      <w:r w:rsidRPr="00E20567">
        <w:t>Кроме того, в данную зону входят земли оздоровительного назначения – курорты, лечебные местности, минеральные источники, залежи лечебных грязей и т.д. Земли оздоровительного назначения подлежат особой охране.</w:t>
      </w:r>
    </w:p>
    <w:p w:rsidR="00ED0231" w:rsidRDefault="00ED0231" w:rsidP="002173EE">
      <w:pPr>
        <w:pStyle w:val="NoSpacing"/>
      </w:pPr>
      <w:r w:rsidRPr="00164250">
        <w:rPr>
          <w:i/>
        </w:rPr>
        <w:t>Земли историко-культурного назначения</w:t>
      </w:r>
      <w:r w:rsidRPr="00E20567">
        <w:t xml:space="preserve"> также относятся к этой зоне. В их состав входят памятники истории и культуры, историко-культурные комплексы, достопримечательные места и т.д.</w:t>
      </w:r>
    </w:p>
    <w:p w:rsidR="00ED0231" w:rsidRDefault="00ED0231" w:rsidP="002173EE">
      <w:pPr>
        <w:pStyle w:val="NoSpacing"/>
      </w:pPr>
    </w:p>
    <w:p w:rsidR="00ED0231" w:rsidRDefault="00ED0231" w:rsidP="00B41596">
      <w:pPr>
        <w:pStyle w:val="NoSpacing"/>
        <w:numPr>
          <w:ilvl w:val="0"/>
          <w:numId w:val="5"/>
        </w:numPr>
        <w:jc w:val="center"/>
        <w:rPr>
          <w:b/>
        </w:rPr>
      </w:pPr>
      <w:r>
        <w:rPr>
          <w:b/>
        </w:rPr>
        <w:t>ПРОЕКТНЫЕ ПРЕДЛОЖЕНИЯ</w:t>
      </w:r>
    </w:p>
    <w:p w:rsidR="00ED0231" w:rsidRPr="00B41596" w:rsidRDefault="00ED0231" w:rsidP="00B41596">
      <w:pPr>
        <w:pStyle w:val="NoSpacing"/>
        <w:ind w:left="1068" w:firstLine="0"/>
        <w:jc w:val="center"/>
        <w:rPr>
          <w:sz w:val="28"/>
          <w:szCs w:val="28"/>
        </w:rPr>
      </w:pPr>
      <w:r w:rsidRPr="00B41596">
        <w:rPr>
          <w:b/>
          <w:sz w:val="28"/>
          <w:szCs w:val="28"/>
        </w:rPr>
        <w:t>6.1.</w:t>
      </w:r>
      <w:r w:rsidRPr="00B41596">
        <w:rPr>
          <w:sz w:val="28"/>
          <w:szCs w:val="28"/>
        </w:rPr>
        <w:t xml:space="preserve"> </w:t>
      </w:r>
      <w:r w:rsidRPr="00B41596">
        <w:rPr>
          <w:b/>
          <w:sz w:val="28"/>
          <w:szCs w:val="28"/>
        </w:rPr>
        <w:t>Функционально-планировочная организация территории района. Территориальное зонирование</w:t>
      </w:r>
    </w:p>
    <w:p w:rsidR="00ED0231" w:rsidRPr="00B41596" w:rsidRDefault="00ED0231" w:rsidP="00B41596">
      <w:pPr>
        <w:pStyle w:val="NoSpacing"/>
        <w:ind w:firstLine="0"/>
        <w:jc w:val="center"/>
        <w:rPr>
          <w:b/>
          <w:sz w:val="28"/>
          <w:szCs w:val="28"/>
        </w:rPr>
      </w:pPr>
      <w:r>
        <w:rPr>
          <w:b/>
          <w:sz w:val="28"/>
          <w:szCs w:val="28"/>
        </w:rPr>
        <w:t>6.2</w:t>
      </w:r>
      <w:r w:rsidRPr="00B41596">
        <w:rPr>
          <w:b/>
          <w:sz w:val="28"/>
          <w:szCs w:val="28"/>
        </w:rPr>
        <w:t>. Социально-демографическое развитие района</w:t>
      </w:r>
    </w:p>
    <w:p w:rsidR="00ED0231" w:rsidRPr="00B41596" w:rsidRDefault="00ED0231" w:rsidP="002173EE">
      <w:pPr>
        <w:pStyle w:val="NoSpacing"/>
        <w:rPr>
          <w:sz w:val="28"/>
          <w:szCs w:val="28"/>
        </w:rPr>
      </w:pPr>
    </w:p>
    <w:p w:rsidR="00ED0231" w:rsidRPr="00B41596" w:rsidRDefault="00ED0231" w:rsidP="00B41596">
      <w:pPr>
        <w:pStyle w:val="NoSpacing"/>
        <w:ind w:firstLine="0"/>
        <w:jc w:val="center"/>
        <w:rPr>
          <w:b/>
          <w:sz w:val="28"/>
          <w:szCs w:val="28"/>
        </w:rPr>
      </w:pPr>
      <w:r w:rsidRPr="00B41596">
        <w:rPr>
          <w:b/>
          <w:sz w:val="28"/>
          <w:szCs w:val="28"/>
        </w:rPr>
        <w:t>6.3. Экономическое развитие района</w:t>
      </w:r>
    </w:p>
    <w:p w:rsidR="00ED0231" w:rsidRPr="00B41596" w:rsidRDefault="00ED0231" w:rsidP="00B41596">
      <w:pPr>
        <w:pStyle w:val="NoSpacing"/>
        <w:jc w:val="center"/>
        <w:rPr>
          <w:b/>
        </w:rPr>
      </w:pPr>
      <w:r w:rsidRPr="00B41596">
        <w:rPr>
          <w:b/>
        </w:rPr>
        <w:t>6.3.1. Промышленный комплекс</w:t>
      </w:r>
    </w:p>
    <w:p w:rsidR="00ED0231" w:rsidRPr="00E20567" w:rsidRDefault="00ED0231" w:rsidP="002173EE">
      <w:pPr>
        <w:pStyle w:val="NoSpacing"/>
      </w:pPr>
    </w:p>
    <w:p w:rsidR="00ED0231" w:rsidRPr="005D57DA" w:rsidRDefault="00ED0231" w:rsidP="005D57DA">
      <w:pPr>
        <w:ind w:firstLine="283"/>
        <w:jc w:val="both"/>
        <w:rPr>
          <w:rFonts w:ascii="Times New Roman" w:hAnsi="Times New Roman"/>
          <w:b/>
          <w:sz w:val="24"/>
          <w:szCs w:val="24"/>
        </w:rPr>
      </w:pPr>
      <w:r w:rsidRPr="005D57DA">
        <w:rPr>
          <w:rFonts w:ascii="Times New Roman" w:hAnsi="Times New Roman"/>
          <w:b/>
          <w:sz w:val="24"/>
          <w:szCs w:val="24"/>
        </w:rPr>
        <w:t>Крупные инвестиционные проекты, реализуемые до 2017 года.</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i/>
          <w:sz w:val="24"/>
          <w:szCs w:val="24"/>
        </w:rPr>
        <w:t xml:space="preserve">Топливный комплекс- </w:t>
      </w:r>
      <w:r w:rsidRPr="005D57DA">
        <w:rPr>
          <w:rFonts w:ascii="Times New Roman" w:hAnsi="Times New Roman"/>
          <w:sz w:val="24"/>
          <w:szCs w:val="24"/>
        </w:rPr>
        <w:t>Стратегия развития топливного комплекса направлена на развитие района, предполагает его бесперебойное функционирование. Развитие топливного комплекса предполагает рост самообеспеченности района в топливе, повышении эффективности использования топливных ресурсов. реализация инвестиционного проекта ООО «ОГК-3» и ООО «Бурятугль» по развития Окино-Ключёвского угольного разреза. Планируемая производительность предприятия добыча угля до 1 млн. тонн в год. Реконструкция производственных мощностей, строительство железнодорожной ветки, приобретение большегрузной техники, строительство социальных объектов, жилого посёлка.</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i/>
          <w:sz w:val="24"/>
          <w:szCs w:val="24"/>
        </w:rPr>
        <w:t xml:space="preserve">Лесоперерабатывающий комплекс- </w:t>
      </w:r>
      <w:r w:rsidRPr="005D57DA">
        <w:rPr>
          <w:rFonts w:ascii="Times New Roman" w:hAnsi="Times New Roman"/>
          <w:sz w:val="24"/>
          <w:szCs w:val="24"/>
        </w:rPr>
        <w:t>глубокая переработка древесины, увеличение объёма заготовки до 250 т. м.куб. в год, увеличение числа занятых до 1000 человек. Реализация трёх инвестиционных проектов по глубокой безотходной переработке древесины ООО «Мелеков» с.Шибертуй, ООО «Стейл» с.Бичура.</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i/>
          <w:sz w:val="24"/>
          <w:szCs w:val="24"/>
        </w:rPr>
        <w:t xml:space="preserve">Агропромышленный комплекс- </w:t>
      </w:r>
      <w:r w:rsidRPr="005D57DA">
        <w:rPr>
          <w:rFonts w:ascii="Times New Roman" w:hAnsi="Times New Roman"/>
          <w:sz w:val="24"/>
          <w:szCs w:val="24"/>
        </w:rPr>
        <w:t>Агропромышленный комплекс района обеспечивает значительную часть занятости в районе и имеет перспективы развития.</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Ключевое положение занимают два направления мясное и молочное направление. Природно-климатические условия позволяют полностью обеспечить район за счёт собственного производства мясными и молочными продуктами, картофелем, овощами. Будут реализованы инвестиционные проекты развития АПК  СПК «к-з им.Калинина», КФХ«Крупенников», ООО «Мотня», ТНВ «Билютайское», СПК «Еланский» КФХ «Кушиташвили».</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Основными направлениями развития комплекса являются:</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развитие животноводства и растениеводства в районе;</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активный переход к малозатратным технологиям, внедрение технологии интенсивного выращивания, откорма и нагула скота;</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техническое перевооружение отрасли;</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создание и развитие агроцентров.</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Будут реализованы инвестиционные проекты по реконструкции и модернизации молочно-товарных ферм, закупке племенного скота, техники и оборудования. В пищевой и перерабатывающей отрасли продолжится развитие ООО «Бичурский маслозавод», ООО «Бичурская гречиха», Бичурского Райпо и ИП по выпуску хлеба и хлебобулочных изделий, в перспективном плане идёт наработка строительство сахарного завода, а также развитие цехов по переработке мяса и выпуску полуфабрикатов</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Приоритетной отраслью в сельском хозяйстве в долгосрочной перспективе будет оставаться животноводство, предусматривающее развитие племенного дела, искусственного осеменения животных, улучшение породных качеств скота, оптимизация рационов кормления животных, внедрение новых технологий. Растениеводство будет играть роль вспомогательной отрасли, обеспечивающей животноводство кормами.</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Реализация инвестиционной программы позволит решить проблемы занятости населения, повышения уровня жизни, развития инфраструктуры района, развития экономики и социальной сферы в целом. Государственная поддержка за счёт средств федерального и республиканского бюджетов будет сконцентрирована на осуществление инвестиционных проектов, имеющих федеральное и межрегиональные значения, прежде всего на проектах развития транспортной инфраструктуры, сохранения окружающей среды и мероприятий природопользования и развития инфраструктуры жизнедеятельности.</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Важнейшие задачи по обеспечению роста в отраслях экономики будут решены на основе открытия новых конкурентоспособных промышленных производств, развития транспортной инфраструктуры района- путём строительства мостовых переходов республиканского значения, реконструкции дорог районного и поселенческого значений.</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Будут реализованы меры, направленные на качественные преобразования в социальной сфере к числу которых относятся: сокращение социальной бедности, повышения денежных доходов населения, усиления адресной социальной поддержки населения, обеспечения медицинскими услугами, услугами качественного образования.</w:t>
      </w:r>
    </w:p>
    <w:p w:rsidR="00ED0231" w:rsidRPr="005D57DA" w:rsidRDefault="00ED0231" w:rsidP="005D57DA">
      <w:pPr>
        <w:ind w:firstLine="283"/>
        <w:jc w:val="both"/>
        <w:rPr>
          <w:rFonts w:ascii="Times New Roman" w:hAnsi="Times New Roman"/>
          <w:sz w:val="24"/>
          <w:szCs w:val="24"/>
        </w:rPr>
      </w:pPr>
      <w:r w:rsidRPr="005D57DA">
        <w:rPr>
          <w:rFonts w:ascii="Times New Roman" w:hAnsi="Times New Roman"/>
          <w:sz w:val="24"/>
          <w:szCs w:val="24"/>
        </w:rPr>
        <w:t>Одним из важных направлений программы станет укрепление материально-технической базы сферы образования, здравоохранения, культуры, физической культуры и спорта.</w:t>
      </w:r>
    </w:p>
    <w:p w:rsidR="00ED0231" w:rsidRDefault="00ED0231" w:rsidP="004B02E5">
      <w:pPr>
        <w:pStyle w:val="Heading3"/>
        <w:keepNext w:val="0"/>
        <w:spacing w:before="0"/>
        <w:ind w:firstLine="283"/>
        <w:jc w:val="both"/>
        <w:rPr>
          <w:rFonts w:ascii="Times New Roman" w:hAnsi="Times New Roman"/>
          <w:sz w:val="24"/>
        </w:rPr>
      </w:pPr>
      <w:r>
        <w:rPr>
          <w:rFonts w:ascii="Times New Roman" w:hAnsi="Times New Roman"/>
          <w:sz w:val="24"/>
        </w:rPr>
        <w:t>Добыча полезных ископаемых</w:t>
      </w:r>
    </w:p>
    <w:p w:rsidR="00ED0231" w:rsidRDefault="00ED0231" w:rsidP="004B02E5">
      <w:pPr>
        <w:pStyle w:val="BodyTextIndent"/>
        <w:spacing w:after="0"/>
        <w:ind w:left="0" w:firstLine="283"/>
        <w:jc w:val="both"/>
      </w:pPr>
      <w:r>
        <w:t>Основной целью развития данной отрасли  является увеличение добычи угля на Окино-Ключёвском угольном разрезе, обеспечение удовлетворения возрастающих потребностей жилищно-коммунального хозяйства топливом и спроса на угольную продукцию предприятия Гусинозёрской ТЭЦ.</w:t>
      </w:r>
    </w:p>
    <w:p w:rsidR="00ED0231" w:rsidRDefault="00ED0231" w:rsidP="004B02E5">
      <w:pPr>
        <w:pStyle w:val="BodyTextIndent"/>
        <w:spacing w:after="0"/>
        <w:ind w:left="0" w:firstLine="283"/>
        <w:jc w:val="both"/>
      </w:pPr>
      <w:r>
        <w:t xml:space="preserve">Результат достижения цели в среднесрочной перспективе будет определяться следующими индикаторами: </w:t>
      </w:r>
    </w:p>
    <w:p w:rsidR="00ED0231" w:rsidRDefault="00ED0231" w:rsidP="004B02E5">
      <w:pPr>
        <w:pStyle w:val="BodyText"/>
        <w:ind w:firstLine="283"/>
        <w:jc w:val="both"/>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24</w:t>
      </w:r>
    </w:p>
    <w:p w:rsidR="00ED0231" w:rsidRDefault="00ED0231" w:rsidP="004B02E5">
      <w:pPr>
        <w:ind w:firstLine="283"/>
        <w:jc w:val="both"/>
        <w:rPr>
          <w:b/>
        </w:rPr>
      </w:pPr>
      <w:r>
        <w:rPr>
          <w:b/>
        </w:rPr>
        <w:t>Индикаторы развития промышленности по виду деятельности «Добыча полезных ископаемых»</w:t>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1"/>
        <w:gridCol w:w="947"/>
        <w:gridCol w:w="947"/>
        <w:gridCol w:w="983"/>
        <w:gridCol w:w="1003"/>
        <w:gridCol w:w="1003"/>
      </w:tblGrid>
      <w:tr w:rsidR="00ED0231" w:rsidTr="00EB48B8">
        <w:trPr>
          <w:trHeight w:val="90"/>
        </w:trPr>
        <w:tc>
          <w:tcPr>
            <w:tcW w:w="3341" w:type="dxa"/>
          </w:tcPr>
          <w:p w:rsidR="00ED0231" w:rsidRDefault="00ED0231" w:rsidP="00EB48B8">
            <w:pPr>
              <w:jc w:val="both"/>
              <w:rPr>
                <w:b/>
              </w:rPr>
            </w:pPr>
            <w:r>
              <w:rPr>
                <w:b/>
              </w:rPr>
              <w:t>Индикаторы</w:t>
            </w:r>
          </w:p>
        </w:tc>
        <w:tc>
          <w:tcPr>
            <w:tcW w:w="947" w:type="dxa"/>
          </w:tcPr>
          <w:p w:rsidR="00ED0231" w:rsidRDefault="00ED0231" w:rsidP="00EB48B8">
            <w:pPr>
              <w:jc w:val="both"/>
              <w:rPr>
                <w:b/>
              </w:rPr>
            </w:pPr>
            <w:r>
              <w:rPr>
                <w:b/>
              </w:rPr>
              <w:t>2008 год</w:t>
            </w:r>
          </w:p>
        </w:tc>
        <w:tc>
          <w:tcPr>
            <w:tcW w:w="947" w:type="dxa"/>
          </w:tcPr>
          <w:p w:rsidR="00ED0231" w:rsidRDefault="00ED0231" w:rsidP="00EB48B8">
            <w:pPr>
              <w:jc w:val="both"/>
              <w:rPr>
                <w:b/>
              </w:rPr>
            </w:pPr>
            <w:r>
              <w:rPr>
                <w:b/>
              </w:rPr>
              <w:t>2009 год</w:t>
            </w:r>
          </w:p>
        </w:tc>
        <w:tc>
          <w:tcPr>
            <w:tcW w:w="983" w:type="dxa"/>
          </w:tcPr>
          <w:p w:rsidR="00ED0231" w:rsidRDefault="00ED0231" w:rsidP="00EB48B8">
            <w:pPr>
              <w:jc w:val="both"/>
              <w:rPr>
                <w:b/>
              </w:rPr>
            </w:pPr>
            <w:r>
              <w:rPr>
                <w:b/>
              </w:rPr>
              <w:t>2010 год</w:t>
            </w:r>
          </w:p>
        </w:tc>
        <w:tc>
          <w:tcPr>
            <w:tcW w:w="1003" w:type="dxa"/>
          </w:tcPr>
          <w:p w:rsidR="00ED0231" w:rsidRDefault="00ED0231" w:rsidP="00EB48B8">
            <w:pPr>
              <w:jc w:val="both"/>
              <w:rPr>
                <w:b/>
              </w:rPr>
            </w:pPr>
            <w:r>
              <w:rPr>
                <w:b/>
              </w:rPr>
              <w:t>2011</w:t>
            </w:r>
          </w:p>
          <w:p w:rsidR="00ED0231" w:rsidRDefault="00ED0231" w:rsidP="00EB48B8">
            <w:pPr>
              <w:jc w:val="both"/>
              <w:rPr>
                <w:i/>
              </w:rPr>
            </w:pPr>
            <w:r>
              <w:rPr>
                <w:i/>
              </w:rPr>
              <w:t>прогноз</w:t>
            </w:r>
          </w:p>
        </w:tc>
        <w:tc>
          <w:tcPr>
            <w:tcW w:w="1003" w:type="dxa"/>
          </w:tcPr>
          <w:p w:rsidR="00ED0231" w:rsidRDefault="00ED0231" w:rsidP="00EB48B8">
            <w:pPr>
              <w:jc w:val="both"/>
              <w:rPr>
                <w:b/>
              </w:rPr>
            </w:pPr>
            <w:r>
              <w:rPr>
                <w:b/>
              </w:rPr>
              <w:t>2017</w:t>
            </w:r>
          </w:p>
        </w:tc>
      </w:tr>
      <w:tr w:rsidR="00ED0231" w:rsidTr="00EB48B8">
        <w:tc>
          <w:tcPr>
            <w:tcW w:w="3341" w:type="dxa"/>
          </w:tcPr>
          <w:p w:rsidR="00ED0231" w:rsidRDefault="00ED0231" w:rsidP="00EB48B8">
            <w:pPr>
              <w:jc w:val="both"/>
            </w:pPr>
            <w:r>
              <w:t>Объем отгрузки, млн. рублей</w:t>
            </w:r>
          </w:p>
        </w:tc>
        <w:tc>
          <w:tcPr>
            <w:tcW w:w="947" w:type="dxa"/>
            <w:vAlign w:val="center"/>
          </w:tcPr>
          <w:p w:rsidR="00ED0231" w:rsidRDefault="00ED0231" w:rsidP="00EB48B8">
            <w:pPr>
              <w:jc w:val="both"/>
            </w:pPr>
            <w:r>
              <w:t>72,0</w:t>
            </w:r>
          </w:p>
        </w:tc>
        <w:tc>
          <w:tcPr>
            <w:tcW w:w="947" w:type="dxa"/>
            <w:vAlign w:val="center"/>
          </w:tcPr>
          <w:p w:rsidR="00ED0231" w:rsidRDefault="00ED0231" w:rsidP="00EB48B8">
            <w:pPr>
              <w:jc w:val="both"/>
            </w:pPr>
            <w:r>
              <w:t>120,0</w:t>
            </w:r>
          </w:p>
        </w:tc>
        <w:tc>
          <w:tcPr>
            <w:tcW w:w="983" w:type="dxa"/>
            <w:vAlign w:val="center"/>
          </w:tcPr>
          <w:p w:rsidR="00ED0231" w:rsidRDefault="00ED0231" w:rsidP="00EB48B8">
            <w:pPr>
              <w:jc w:val="both"/>
            </w:pPr>
            <w:r>
              <w:t>200,0</w:t>
            </w:r>
          </w:p>
        </w:tc>
        <w:tc>
          <w:tcPr>
            <w:tcW w:w="1003" w:type="dxa"/>
          </w:tcPr>
          <w:p w:rsidR="00ED0231" w:rsidRDefault="00ED0231" w:rsidP="00EB48B8">
            <w:pPr>
              <w:jc w:val="both"/>
            </w:pPr>
            <w:r>
              <w:t>350,0</w:t>
            </w:r>
          </w:p>
        </w:tc>
        <w:tc>
          <w:tcPr>
            <w:tcW w:w="1003" w:type="dxa"/>
          </w:tcPr>
          <w:p w:rsidR="00ED0231" w:rsidRDefault="00ED0231" w:rsidP="00EB48B8">
            <w:pPr>
              <w:jc w:val="both"/>
            </w:pPr>
            <w:r>
              <w:t>800,0</w:t>
            </w:r>
          </w:p>
        </w:tc>
      </w:tr>
      <w:tr w:rsidR="00ED0231" w:rsidTr="00EB48B8">
        <w:tc>
          <w:tcPr>
            <w:tcW w:w="3341" w:type="dxa"/>
          </w:tcPr>
          <w:p w:rsidR="00ED0231" w:rsidRDefault="00ED0231" w:rsidP="00EB48B8">
            <w:pPr>
              <w:jc w:val="both"/>
            </w:pPr>
            <w:r>
              <w:t>Производительность труда на одного занятого, млн. рублей</w:t>
            </w:r>
          </w:p>
        </w:tc>
        <w:tc>
          <w:tcPr>
            <w:tcW w:w="947" w:type="dxa"/>
            <w:vAlign w:val="center"/>
          </w:tcPr>
          <w:p w:rsidR="00ED0231" w:rsidRDefault="00ED0231" w:rsidP="00EB48B8">
            <w:pPr>
              <w:jc w:val="center"/>
            </w:pPr>
            <w:r>
              <w:t>0,6</w:t>
            </w:r>
          </w:p>
        </w:tc>
        <w:tc>
          <w:tcPr>
            <w:tcW w:w="947" w:type="dxa"/>
            <w:vAlign w:val="center"/>
          </w:tcPr>
          <w:p w:rsidR="00ED0231" w:rsidRDefault="00ED0231" w:rsidP="00EB48B8">
            <w:pPr>
              <w:jc w:val="center"/>
            </w:pPr>
            <w:r>
              <w:t>0,8</w:t>
            </w:r>
          </w:p>
        </w:tc>
        <w:tc>
          <w:tcPr>
            <w:tcW w:w="983" w:type="dxa"/>
            <w:vAlign w:val="center"/>
          </w:tcPr>
          <w:p w:rsidR="00ED0231" w:rsidRDefault="00ED0231" w:rsidP="00EB48B8">
            <w:pPr>
              <w:jc w:val="center"/>
            </w:pPr>
            <w:r>
              <w:t>1,17</w:t>
            </w:r>
          </w:p>
        </w:tc>
        <w:tc>
          <w:tcPr>
            <w:tcW w:w="1003" w:type="dxa"/>
            <w:vAlign w:val="center"/>
          </w:tcPr>
          <w:p w:rsidR="00ED0231" w:rsidRDefault="00ED0231" w:rsidP="00EB48B8">
            <w:pPr>
              <w:jc w:val="center"/>
            </w:pPr>
            <w:r>
              <w:t>1,75</w:t>
            </w:r>
          </w:p>
        </w:tc>
        <w:tc>
          <w:tcPr>
            <w:tcW w:w="1003" w:type="dxa"/>
            <w:vAlign w:val="center"/>
          </w:tcPr>
          <w:p w:rsidR="00ED0231" w:rsidRDefault="00ED0231" w:rsidP="00EB48B8">
            <w:pPr>
              <w:jc w:val="center"/>
            </w:pPr>
            <w:r>
              <w:t>2,28</w:t>
            </w:r>
          </w:p>
        </w:tc>
      </w:tr>
      <w:tr w:rsidR="00ED0231" w:rsidTr="00EB48B8">
        <w:tc>
          <w:tcPr>
            <w:tcW w:w="3341" w:type="dxa"/>
          </w:tcPr>
          <w:p w:rsidR="00ED0231" w:rsidRDefault="00ED0231" w:rsidP="00EB48B8">
            <w:pPr>
              <w:jc w:val="both"/>
            </w:pPr>
            <w:r>
              <w:t>Рентабельность, %</w:t>
            </w:r>
          </w:p>
        </w:tc>
        <w:tc>
          <w:tcPr>
            <w:tcW w:w="947" w:type="dxa"/>
            <w:vAlign w:val="center"/>
          </w:tcPr>
          <w:p w:rsidR="00ED0231" w:rsidRDefault="00ED0231" w:rsidP="00EB48B8">
            <w:pPr>
              <w:jc w:val="both"/>
            </w:pPr>
            <w:r>
              <w:t>15,0</w:t>
            </w:r>
          </w:p>
        </w:tc>
        <w:tc>
          <w:tcPr>
            <w:tcW w:w="947" w:type="dxa"/>
            <w:vAlign w:val="center"/>
          </w:tcPr>
          <w:p w:rsidR="00ED0231" w:rsidRDefault="00ED0231" w:rsidP="00EB48B8">
            <w:pPr>
              <w:jc w:val="both"/>
            </w:pPr>
            <w:r>
              <w:t>15,0</w:t>
            </w:r>
          </w:p>
        </w:tc>
        <w:tc>
          <w:tcPr>
            <w:tcW w:w="983" w:type="dxa"/>
            <w:vAlign w:val="center"/>
          </w:tcPr>
          <w:p w:rsidR="00ED0231" w:rsidRDefault="00ED0231" w:rsidP="00EB48B8">
            <w:pPr>
              <w:jc w:val="both"/>
            </w:pPr>
            <w:r>
              <w:t>16,0</w:t>
            </w:r>
          </w:p>
        </w:tc>
        <w:tc>
          <w:tcPr>
            <w:tcW w:w="1003" w:type="dxa"/>
          </w:tcPr>
          <w:p w:rsidR="00ED0231" w:rsidRDefault="00ED0231" w:rsidP="00EB48B8">
            <w:pPr>
              <w:jc w:val="both"/>
            </w:pPr>
            <w:r>
              <w:t>16,5</w:t>
            </w:r>
          </w:p>
        </w:tc>
        <w:tc>
          <w:tcPr>
            <w:tcW w:w="1003" w:type="dxa"/>
          </w:tcPr>
          <w:p w:rsidR="00ED0231" w:rsidRDefault="00ED0231" w:rsidP="00EB48B8">
            <w:pPr>
              <w:jc w:val="both"/>
            </w:pPr>
            <w:r>
              <w:t>18,0</w:t>
            </w:r>
          </w:p>
        </w:tc>
      </w:tr>
      <w:tr w:rsidR="00ED0231" w:rsidTr="00EB48B8">
        <w:tc>
          <w:tcPr>
            <w:tcW w:w="3341" w:type="dxa"/>
          </w:tcPr>
          <w:p w:rsidR="00ED0231" w:rsidRDefault="00ED0231" w:rsidP="00EB48B8">
            <w:pPr>
              <w:jc w:val="both"/>
            </w:pPr>
            <w:r>
              <w:t>Численность занятых, человек</w:t>
            </w:r>
          </w:p>
        </w:tc>
        <w:tc>
          <w:tcPr>
            <w:tcW w:w="947" w:type="dxa"/>
            <w:vAlign w:val="center"/>
          </w:tcPr>
          <w:p w:rsidR="00ED0231" w:rsidRDefault="00ED0231" w:rsidP="00EB48B8">
            <w:pPr>
              <w:jc w:val="both"/>
            </w:pPr>
            <w:r>
              <w:t>120</w:t>
            </w:r>
          </w:p>
        </w:tc>
        <w:tc>
          <w:tcPr>
            <w:tcW w:w="947" w:type="dxa"/>
            <w:vAlign w:val="center"/>
          </w:tcPr>
          <w:p w:rsidR="00ED0231" w:rsidRDefault="00ED0231" w:rsidP="00EB48B8">
            <w:pPr>
              <w:jc w:val="both"/>
            </w:pPr>
            <w:r>
              <w:t>150</w:t>
            </w:r>
          </w:p>
        </w:tc>
        <w:tc>
          <w:tcPr>
            <w:tcW w:w="983" w:type="dxa"/>
            <w:vAlign w:val="center"/>
          </w:tcPr>
          <w:p w:rsidR="00ED0231" w:rsidRDefault="00ED0231" w:rsidP="00EB48B8">
            <w:pPr>
              <w:jc w:val="both"/>
            </w:pPr>
            <w:r>
              <w:t>170</w:t>
            </w:r>
          </w:p>
        </w:tc>
        <w:tc>
          <w:tcPr>
            <w:tcW w:w="1003" w:type="dxa"/>
          </w:tcPr>
          <w:p w:rsidR="00ED0231" w:rsidRDefault="00ED0231" w:rsidP="00EB48B8">
            <w:pPr>
              <w:jc w:val="both"/>
            </w:pPr>
            <w:r>
              <w:t>200</w:t>
            </w:r>
          </w:p>
        </w:tc>
        <w:tc>
          <w:tcPr>
            <w:tcW w:w="1003" w:type="dxa"/>
          </w:tcPr>
          <w:p w:rsidR="00ED0231" w:rsidRDefault="00ED0231" w:rsidP="00EB48B8">
            <w:pPr>
              <w:jc w:val="both"/>
            </w:pPr>
            <w:r>
              <w:t>350</w:t>
            </w:r>
          </w:p>
        </w:tc>
      </w:tr>
      <w:tr w:rsidR="00ED0231" w:rsidTr="00EB48B8">
        <w:tc>
          <w:tcPr>
            <w:tcW w:w="3341" w:type="dxa"/>
          </w:tcPr>
          <w:p w:rsidR="00ED0231" w:rsidRDefault="00ED0231" w:rsidP="00EB48B8">
            <w:pPr>
              <w:jc w:val="both"/>
            </w:pPr>
            <w:r>
              <w:t>Средняя заработная плата, рублей</w:t>
            </w:r>
          </w:p>
        </w:tc>
        <w:tc>
          <w:tcPr>
            <w:tcW w:w="947" w:type="dxa"/>
            <w:vAlign w:val="center"/>
          </w:tcPr>
          <w:p w:rsidR="00ED0231" w:rsidRDefault="00ED0231" w:rsidP="00EB48B8">
            <w:pPr>
              <w:jc w:val="center"/>
            </w:pPr>
            <w:r>
              <w:t>6000</w:t>
            </w:r>
          </w:p>
        </w:tc>
        <w:tc>
          <w:tcPr>
            <w:tcW w:w="947" w:type="dxa"/>
            <w:vAlign w:val="center"/>
          </w:tcPr>
          <w:p w:rsidR="00ED0231" w:rsidRDefault="00ED0231" w:rsidP="00EB48B8">
            <w:pPr>
              <w:jc w:val="center"/>
            </w:pPr>
            <w:r>
              <w:t>7000</w:t>
            </w:r>
          </w:p>
        </w:tc>
        <w:tc>
          <w:tcPr>
            <w:tcW w:w="983" w:type="dxa"/>
            <w:vAlign w:val="center"/>
          </w:tcPr>
          <w:p w:rsidR="00ED0231" w:rsidRDefault="00ED0231" w:rsidP="00EB48B8">
            <w:pPr>
              <w:jc w:val="center"/>
            </w:pPr>
            <w:r>
              <w:t>8000</w:t>
            </w:r>
          </w:p>
        </w:tc>
        <w:tc>
          <w:tcPr>
            <w:tcW w:w="1003" w:type="dxa"/>
            <w:vAlign w:val="center"/>
          </w:tcPr>
          <w:p w:rsidR="00ED0231" w:rsidRDefault="00ED0231" w:rsidP="00EB48B8">
            <w:pPr>
              <w:jc w:val="center"/>
            </w:pPr>
            <w:r>
              <w:t>9200</w:t>
            </w:r>
          </w:p>
        </w:tc>
        <w:tc>
          <w:tcPr>
            <w:tcW w:w="1003" w:type="dxa"/>
            <w:vAlign w:val="center"/>
          </w:tcPr>
          <w:p w:rsidR="00ED0231" w:rsidRDefault="00ED0231" w:rsidP="00EB48B8">
            <w:pPr>
              <w:jc w:val="center"/>
            </w:pPr>
            <w:r>
              <w:t>35000</w:t>
            </w:r>
          </w:p>
        </w:tc>
      </w:tr>
    </w:tbl>
    <w:p w:rsidR="00ED0231" w:rsidRDefault="00ED0231" w:rsidP="004B02E5">
      <w:pPr>
        <w:pStyle w:val="BodyTextIndent"/>
        <w:spacing w:after="0"/>
        <w:ind w:left="0" w:firstLine="283"/>
        <w:jc w:val="both"/>
      </w:pPr>
      <w:r>
        <w:t>Программой предусмотрен ряд мероприятий по развитию добывающей промышленности, финансирование которых будет осуществляться за счет собственных и привлеченных средств.</w:t>
      </w:r>
    </w:p>
    <w:p w:rsidR="00ED0231" w:rsidRDefault="00ED0231" w:rsidP="004B02E5">
      <w:pPr>
        <w:pStyle w:val="BodyTextIndent"/>
        <w:spacing w:after="0"/>
        <w:ind w:left="0" w:firstLine="283"/>
        <w:jc w:val="both"/>
      </w:pPr>
      <w:r>
        <w:t>Для достижения поставленной цели и выполнения индикаторов определены основные задачи по развитию добывающей (топливной) промышленности района:</w:t>
      </w:r>
    </w:p>
    <w:p w:rsidR="00ED0231" w:rsidRDefault="00ED0231" w:rsidP="004B02E5">
      <w:pPr>
        <w:pStyle w:val="BodyTextIndent"/>
        <w:spacing w:after="0"/>
        <w:ind w:left="0" w:firstLine="283"/>
        <w:jc w:val="both"/>
      </w:pPr>
      <w:r>
        <w:t>Увеличение объёмов вскрышных работ Окино-Ключёвским угольным разрезом;</w:t>
      </w:r>
    </w:p>
    <w:p w:rsidR="00ED0231" w:rsidRDefault="00ED0231" w:rsidP="004B02E5">
      <w:pPr>
        <w:pStyle w:val="BodyTextIndent"/>
        <w:spacing w:after="0"/>
        <w:ind w:left="0" w:firstLine="283"/>
        <w:jc w:val="both"/>
      </w:pPr>
      <w:r>
        <w:t>техническое перевооружение производства, строительство дополнительных мощностей;</w:t>
      </w:r>
    </w:p>
    <w:p w:rsidR="00ED0231" w:rsidRDefault="00ED0231" w:rsidP="004B02E5">
      <w:pPr>
        <w:pStyle w:val="BodyTextIndent"/>
        <w:spacing w:after="0"/>
        <w:ind w:left="0" w:firstLine="283"/>
        <w:jc w:val="both"/>
      </w:pPr>
      <w:r>
        <w:t>внедрение новых технологий, отвечающих требованиям мировых стандартов.</w:t>
      </w:r>
    </w:p>
    <w:p w:rsidR="00ED0231" w:rsidRDefault="00ED0231" w:rsidP="004B02E5">
      <w:pPr>
        <w:pStyle w:val="BodyTextIndent"/>
        <w:spacing w:after="0"/>
        <w:ind w:left="0" w:firstLine="283"/>
        <w:jc w:val="both"/>
        <w:rPr>
          <w:b/>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26</w:t>
      </w:r>
    </w:p>
    <w:p w:rsidR="00ED0231" w:rsidRDefault="00ED0231" w:rsidP="004B02E5">
      <w:pPr>
        <w:pStyle w:val="BodyTextIndent"/>
        <w:spacing w:after="0"/>
        <w:ind w:left="0" w:firstLine="283"/>
        <w:jc w:val="both"/>
        <w:rPr>
          <w:b/>
        </w:rPr>
      </w:pPr>
      <w:r>
        <w:rPr>
          <w:b/>
        </w:rPr>
        <w:t xml:space="preserve">Реализация инвестиционных проектов по виду деятельности </w:t>
      </w:r>
    </w:p>
    <w:p w:rsidR="00ED0231" w:rsidRDefault="00ED0231" w:rsidP="004B02E5">
      <w:pPr>
        <w:pStyle w:val="BodyTextIndent"/>
        <w:spacing w:after="0"/>
        <w:ind w:left="0" w:firstLine="283"/>
        <w:jc w:val="both"/>
        <w:rPr>
          <w:b/>
        </w:rPr>
      </w:pPr>
      <w:r>
        <w:rPr>
          <w:b/>
        </w:rPr>
        <w:t>«Добыча полезных ископаемых»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938"/>
        <w:gridCol w:w="1406"/>
        <w:gridCol w:w="876"/>
        <w:gridCol w:w="520"/>
        <w:gridCol w:w="520"/>
        <w:gridCol w:w="967"/>
        <w:gridCol w:w="983"/>
        <w:gridCol w:w="1235"/>
      </w:tblGrid>
      <w:tr w:rsidR="00ED0231" w:rsidRPr="004B02E5" w:rsidTr="00EB48B8">
        <w:trPr>
          <w:cantSplit/>
          <w:trHeight w:val="954"/>
        </w:trPr>
        <w:tc>
          <w:tcPr>
            <w:tcW w:w="560" w:type="dxa"/>
            <w:vMerge w:val="restart"/>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 п/п</w:t>
            </w:r>
          </w:p>
        </w:tc>
        <w:tc>
          <w:tcPr>
            <w:tcW w:w="1938" w:type="dxa"/>
            <w:vMerge w:val="restart"/>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Наименование</w:t>
            </w:r>
          </w:p>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проекта</w:t>
            </w:r>
          </w:p>
        </w:tc>
        <w:tc>
          <w:tcPr>
            <w:tcW w:w="1406" w:type="dxa"/>
            <w:vMerge w:val="restart"/>
            <w:textDirection w:val="btLr"/>
            <w:vAlign w:val="center"/>
          </w:tcPr>
          <w:p w:rsidR="00ED0231" w:rsidRPr="004B02E5" w:rsidRDefault="00ED0231" w:rsidP="00EB48B8">
            <w:pPr>
              <w:jc w:val="center"/>
              <w:rPr>
                <w:rFonts w:ascii="Times New Roman" w:hAnsi="Times New Roman"/>
                <w:b/>
                <w:sz w:val="24"/>
                <w:szCs w:val="24"/>
              </w:rPr>
            </w:pPr>
            <w:r w:rsidRPr="004B02E5">
              <w:rPr>
                <w:rFonts w:ascii="Times New Roman" w:hAnsi="Times New Roman"/>
                <w:b/>
                <w:sz w:val="24"/>
                <w:szCs w:val="24"/>
              </w:rPr>
              <w:t>Срок реализации</w:t>
            </w:r>
          </w:p>
        </w:tc>
        <w:tc>
          <w:tcPr>
            <w:tcW w:w="5101" w:type="dxa"/>
            <w:gridSpan w:val="6"/>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Объем финансирования, млн. рублей</w:t>
            </w:r>
          </w:p>
        </w:tc>
      </w:tr>
      <w:tr w:rsidR="00ED0231" w:rsidRPr="004B02E5" w:rsidTr="00EB48B8">
        <w:trPr>
          <w:cantSplit/>
          <w:trHeight w:val="1849"/>
        </w:trPr>
        <w:tc>
          <w:tcPr>
            <w:tcW w:w="560" w:type="dxa"/>
            <w:vMerge/>
            <w:vAlign w:val="center"/>
          </w:tcPr>
          <w:p w:rsidR="00ED0231" w:rsidRPr="004B02E5" w:rsidRDefault="00ED0231" w:rsidP="00EB48B8">
            <w:pPr>
              <w:jc w:val="both"/>
              <w:rPr>
                <w:rFonts w:ascii="Times New Roman" w:hAnsi="Times New Roman"/>
                <w:b/>
                <w:sz w:val="24"/>
                <w:szCs w:val="24"/>
              </w:rPr>
            </w:pPr>
          </w:p>
        </w:tc>
        <w:tc>
          <w:tcPr>
            <w:tcW w:w="1938" w:type="dxa"/>
            <w:vMerge/>
            <w:vAlign w:val="center"/>
          </w:tcPr>
          <w:p w:rsidR="00ED0231" w:rsidRPr="004B02E5" w:rsidRDefault="00ED0231" w:rsidP="00EB48B8">
            <w:pPr>
              <w:jc w:val="both"/>
              <w:rPr>
                <w:rFonts w:ascii="Times New Roman" w:hAnsi="Times New Roman"/>
                <w:b/>
                <w:sz w:val="24"/>
                <w:szCs w:val="24"/>
              </w:rPr>
            </w:pPr>
          </w:p>
        </w:tc>
        <w:tc>
          <w:tcPr>
            <w:tcW w:w="1406" w:type="dxa"/>
            <w:vMerge/>
            <w:vAlign w:val="center"/>
          </w:tcPr>
          <w:p w:rsidR="00ED0231" w:rsidRPr="004B02E5" w:rsidRDefault="00ED0231" w:rsidP="00EB48B8">
            <w:pPr>
              <w:jc w:val="both"/>
              <w:rPr>
                <w:rFonts w:ascii="Times New Roman" w:hAnsi="Times New Roman"/>
                <w:b/>
                <w:sz w:val="24"/>
                <w:szCs w:val="24"/>
              </w:rPr>
            </w:pP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Всего</w:t>
            </w:r>
          </w:p>
        </w:tc>
        <w:tc>
          <w:tcPr>
            <w:tcW w:w="520" w:type="dxa"/>
            <w:textDirection w:val="btLr"/>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Федеральный бюджет</w:t>
            </w:r>
          </w:p>
        </w:tc>
        <w:tc>
          <w:tcPr>
            <w:tcW w:w="520" w:type="dxa"/>
            <w:textDirection w:val="btLr"/>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Республиканский бюджет</w:t>
            </w:r>
          </w:p>
        </w:tc>
        <w:tc>
          <w:tcPr>
            <w:tcW w:w="967" w:type="dxa"/>
            <w:textDirection w:val="btLr"/>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Бюджет</w:t>
            </w:r>
          </w:p>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муниципального района</w:t>
            </w:r>
          </w:p>
        </w:tc>
        <w:tc>
          <w:tcPr>
            <w:tcW w:w="983" w:type="dxa"/>
            <w:textDirection w:val="btLr"/>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Бюджет сельского (городского)</w:t>
            </w:r>
          </w:p>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поселения</w:t>
            </w:r>
          </w:p>
        </w:tc>
        <w:tc>
          <w:tcPr>
            <w:tcW w:w="1235" w:type="dxa"/>
            <w:textDirection w:val="btLr"/>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Собственные и привлеченные средства</w:t>
            </w:r>
          </w:p>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предприятий</w:t>
            </w:r>
          </w:p>
        </w:tc>
      </w:tr>
      <w:tr w:rsidR="00ED0231" w:rsidRPr="004B02E5" w:rsidTr="00EB48B8">
        <w:trPr>
          <w:cantSplit/>
          <w:trHeight w:val="90"/>
        </w:trPr>
        <w:tc>
          <w:tcPr>
            <w:tcW w:w="560" w:type="dxa"/>
            <w:vMerge w:val="restart"/>
            <w:vAlign w:val="center"/>
          </w:tcPr>
          <w:p w:rsidR="00ED0231" w:rsidRPr="004B02E5" w:rsidRDefault="00ED0231" w:rsidP="00EB48B8">
            <w:pPr>
              <w:jc w:val="both"/>
              <w:rPr>
                <w:rFonts w:ascii="Times New Roman" w:hAnsi="Times New Roman"/>
                <w:b/>
                <w:sz w:val="24"/>
                <w:szCs w:val="24"/>
              </w:rPr>
            </w:pPr>
          </w:p>
        </w:tc>
        <w:tc>
          <w:tcPr>
            <w:tcW w:w="1938" w:type="dxa"/>
            <w:vMerge w:val="restart"/>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Добыча полезных ископаемых</w:t>
            </w:r>
          </w:p>
        </w:tc>
        <w:tc>
          <w:tcPr>
            <w:tcW w:w="140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Всего</w:t>
            </w: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1500,0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67"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83"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1235"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1500,0</w:t>
            </w:r>
          </w:p>
        </w:tc>
      </w:tr>
      <w:tr w:rsidR="00ED0231" w:rsidRPr="004B02E5" w:rsidTr="00EB48B8">
        <w:trPr>
          <w:cantSplit/>
          <w:trHeight w:val="112"/>
        </w:trPr>
        <w:tc>
          <w:tcPr>
            <w:tcW w:w="560" w:type="dxa"/>
            <w:vMerge/>
            <w:vAlign w:val="center"/>
          </w:tcPr>
          <w:p w:rsidR="00ED0231" w:rsidRPr="004B02E5" w:rsidRDefault="00ED0231" w:rsidP="00EB48B8">
            <w:pPr>
              <w:jc w:val="both"/>
              <w:rPr>
                <w:rFonts w:ascii="Times New Roman" w:hAnsi="Times New Roman"/>
                <w:b/>
                <w:sz w:val="24"/>
                <w:szCs w:val="24"/>
              </w:rPr>
            </w:pPr>
          </w:p>
        </w:tc>
        <w:tc>
          <w:tcPr>
            <w:tcW w:w="1938" w:type="dxa"/>
            <w:vMerge/>
          </w:tcPr>
          <w:p w:rsidR="00ED0231" w:rsidRPr="004B02E5" w:rsidRDefault="00ED0231" w:rsidP="00EB48B8">
            <w:pPr>
              <w:jc w:val="both"/>
              <w:rPr>
                <w:rFonts w:ascii="Times New Roman" w:hAnsi="Times New Roman"/>
                <w:b/>
                <w:sz w:val="24"/>
                <w:szCs w:val="24"/>
              </w:rPr>
            </w:pPr>
          </w:p>
        </w:tc>
        <w:tc>
          <w:tcPr>
            <w:tcW w:w="140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2008</w:t>
            </w: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67"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83"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1235"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r>
      <w:tr w:rsidR="00ED0231" w:rsidRPr="004B02E5" w:rsidTr="00EB48B8">
        <w:trPr>
          <w:cantSplit/>
          <w:trHeight w:val="70"/>
        </w:trPr>
        <w:tc>
          <w:tcPr>
            <w:tcW w:w="560" w:type="dxa"/>
            <w:vMerge/>
            <w:vAlign w:val="center"/>
          </w:tcPr>
          <w:p w:rsidR="00ED0231" w:rsidRPr="004B02E5" w:rsidRDefault="00ED0231" w:rsidP="00EB48B8">
            <w:pPr>
              <w:jc w:val="both"/>
              <w:rPr>
                <w:rFonts w:ascii="Times New Roman" w:hAnsi="Times New Roman"/>
                <w:b/>
                <w:sz w:val="24"/>
                <w:szCs w:val="24"/>
              </w:rPr>
            </w:pPr>
          </w:p>
        </w:tc>
        <w:tc>
          <w:tcPr>
            <w:tcW w:w="1938" w:type="dxa"/>
            <w:vMerge/>
          </w:tcPr>
          <w:p w:rsidR="00ED0231" w:rsidRPr="004B02E5" w:rsidRDefault="00ED0231" w:rsidP="00EB48B8">
            <w:pPr>
              <w:jc w:val="both"/>
              <w:rPr>
                <w:rFonts w:ascii="Times New Roman" w:hAnsi="Times New Roman"/>
                <w:b/>
                <w:sz w:val="24"/>
                <w:szCs w:val="24"/>
              </w:rPr>
            </w:pPr>
          </w:p>
        </w:tc>
        <w:tc>
          <w:tcPr>
            <w:tcW w:w="140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2009</w:t>
            </w: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67"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83"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1235"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r>
      <w:tr w:rsidR="00ED0231" w:rsidRPr="004B02E5" w:rsidTr="00EB48B8">
        <w:trPr>
          <w:cantSplit/>
          <w:trHeight w:val="70"/>
        </w:trPr>
        <w:tc>
          <w:tcPr>
            <w:tcW w:w="560" w:type="dxa"/>
            <w:vMerge/>
            <w:vAlign w:val="center"/>
          </w:tcPr>
          <w:p w:rsidR="00ED0231" w:rsidRPr="004B02E5" w:rsidRDefault="00ED0231" w:rsidP="00EB48B8">
            <w:pPr>
              <w:jc w:val="both"/>
              <w:rPr>
                <w:rFonts w:ascii="Times New Roman" w:hAnsi="Times New Roman"/>
                <w:b/>
                <w:sz w:val="24"/>
                <w:szCs w:val="24"/>
              </w:rPr>
            </w:pPr>
          </w:p>
        </w:tc>
        <w:tc>
          <w:tcPr>
            <w:tcW w:w="1938" w:type="dxa"/>
            <w:vMerge/>
          </w:tcPr>
          <w:p w:rsidR="00ED0231" w:rsidRPr="004B02E5" w:rsidRDefault="00ED0231" w:rsidP="00EB48B8">
            <w:pPr>
              <w:jc w:val="both"/>
              <w:rPr>
                <w:rFonts w:ascii="Times New Roman" w:hAnsi="Times New Roman"/>
                <w:b/>
                <w:sz w:val="24"/>
                <w:szCs w:val="24"/>
              </w:rPr>
            </w:pPr>
          </w:p>
        </w:tc>
        <w:tc>
          <w:tcPr>
            <w:tcW w:w="140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2010</w:t>
            </w: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350,0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67"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83"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1235"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350,0</w:t>
            </w:r>
          </w:p>
        </w:tc>
      </w:tr>
      <w:tr w:rsidR="00ED0231" w:rsidRPr="004B02E5" w:rsidTr="00EB48B8">
        <w:trPr>
          <w:cantSplit/>
          <w:trHeight w:val="70"/>
        </w:trPr>
        <w:tc>
          <w:tcPr>
            <w:tcW w:w="560" w:type="dxa"/>
            <w:vMerge/>
            <w:vAlign w:val="center"/>
          </w:tcPr>
          <w:p w:rsidR="00ED0231" w:rsidRPr="004B02E5" w:rsidRDefault="00ED0231" w:rsidP="00EB48B8">
            <w:pPr>
              <w:jc w:val="both"/>
              <w:rPr>
                <w:rFonts w:ascii="Times New Roman" w:hAnsi="Times New Roman"/>
                <w:b/>
                <w:sz w:val="24"/>
                <w:szCs w:val="24"/>
              </w:rPr>
            </w:pPr>
          </w:p>
        </w:tc>
        <w:tc>
          <w:tcPr>
            <w:tcW w:w="1938" w:type="dxa"/>
            <w:vMerge/>
          </w:tcPr>
          <w:p w:rsidR="00ED0231" w:rsidRPr="004B02E5" w:rsidRDefault="00ED0231" w:rsidP="00EB48B8">
            <w:pPr>
              <w:jc w:val="both"/>
              <w:rPr>
                <w:rFonts w:ascii="Times New Roman" w:hAnsi="Times New Roman"/>
                <w:b/>
                <w:sz w:val="24"/>
                <w:szCs w:val="24"/>
              </w:rPr>
            </w:pPr>
          </w:p>
        </w:tc>
        <w:tc>
          <w:tcPr>
            <w:tcW w:w="140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2011</w:t>
            </w: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350,0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67"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83"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1235"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350,0</w:t>
            </w:r>
          </w:p>
        </w:tc>
      </w:tr>
      <w:tr w:rsidR="00ED0231" w:rsidRPr="004B02E5" w:rsidTr="00EB48B8">
        <w:trPr>
          <w:cantSplit/>
          <w:trHeight w:val="300"/>
        </w:trPr>
        <w:tc>
          <w:tcPr>
            <w:tcW w:w="560" w:type="dxa"/>
            <w:vMerge/>
            <w:vAlign w:val="center"/>
          </w:tcPr>
          <w:p w:rsidR="00ED0231" w:rsidRPr="004B02E5" w:rsidRDefault="00ED0231" w:rsidP="00EB48B8">
            <w:pPr>
              <w:jc w:val="both"/>
              <w:rPr>
                <w:rFonts w:ascii="Times New Roman" w:hAnsi="Times New Roman"/>
                <w:b/>
                <w:sz w:val="24"/>
                <w:szCs w:val="24"/>
              </w:rPr>
            </w:pPr>
          </w:p>
        </w:tc>
        <w:tc>
          <w:tcPr>
            <w:tcW w:w="1938" w:type="dxa"/>
            <w:vMerge/>
          </w:tcPr>
          <w:p w:rsidR="00ED0231" w:rsidRPr="004B02E5" w:rsidRDefault="00ED0231" w:rsidP="00EB48B8">
            <w:pPr>
              <w:jc w:val="both"/>
              <w:rPr>
                <w:rFonts w:ascii="Times New Roman" w:hAnsi="Times New Roman"/>
                <w:b/>
                <w:sz w:val="24"/>
                <w:szCs w:val="24"/>
              </w:rPr>
            </w:pPr>
          </w:p>
        </w:tc>
        <w:tc>
          <w:tcPr>
            <w:tcW w:w="1406" w:type="dxa"/>
            <w:vAlign w:val="center"/>
          </w:tcPr>
          <w:p w:rsidR="00ED0231" w:rsidRPr="004B02E5" w:rsidRDefault="00ED0231" w:rsidP="00EB48B8">
            <w:pPr>
              <w:ind w:right="-108"/>
              <w:jc w:val="both"/>
              <w:rPr>
                <w:rFonts w:ascii="Times New Roman" w:hAnsi="Times New Roman"/>
                <w:b/>
                <w:sz w:val="24"/>
                <w:szCs w:val="24"/>
              </w:rPr>
            </w:pPr>
            <w:r w:rsidRPr="004B02E5">
              <w:rPr>
                <w:rFonts w:ascii="Times New Roman" w:hAnsi="Times New Roman"/>
                <w:b/>
                <w:sz w:val="24"/>
                <w:szCs w:val="24"/>
              </w:rPr>
              <w:t>2012 −2017</w:t>
            </w:r>
          </w:p>
        </w:tc>
        <w:tc>
          <w:tcPr>
            <w:tcW w:w="876"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800,0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520"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67"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983"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0,0</w:t>
            </w:r>
          </w:p>
        </w:tc>
        <w:tc>
          <w:tcPr>
            <w:tcW w:w="1235"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800,0</w:t>
            </w:r>
          </w:p>
        </w:tc>
      </w:tr>
      <w:tr w:rsidR="00ED0231" w:rsidRPr="004B02E5" w:rsidTr="00EB48B8">
        <w:trPr>
          <w:cantSplit/>
          <w:trHeight w:val="70"/>
        </w:trPr>
        <w:tc>
          <w:tcPr>
            <w:tcW w:w="560" w:type="dxa"/>
            <w:vMerge w:val="restart"/>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1</w:t>
            </w:r>
          </w:p>
        </w:tc>
        <w:tc>
          <w:tcPr>
            <w:tcW w:w="1938" w:type="dxa"/>
            <w:vMerge w:val="restart"/>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 xml:space="preserve">Освоение Окино-Ключевского буроугольного месторождения </w:t>
            </w:r>
          </w:p>
        </w:tc>
        <w:tc>
          <w:tcPr>
            <w:tcW w:w="140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Всего</w:t>
            </w:r>
          </w:p>
        </w:tc>
        <w:tc>
          <w:tcPr>
            <w:tcW w:w="87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1500,0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67"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83"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1235"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1500,0</w:t>
            </w:r>
          </w:p>
        </w:tc>
      </w:tr>
      <w:tr w:rsidR="00ED0231" w:rsidRPr="004B02E5" w:rsidTr="00EB48B8">
        <w:trPr>
          <w:cantSplit/>
          <w:trHeight w:val="70"/>
        </w:trPr>
        <w:tc>
          <w:tcPr>
            <w:tcW w:w="560" w:type="dxa"/>
            <w:vMerge/>
          </w:tcPr>
          <w:p w:rsidR="00ED0231" w:rsidRPr="004B02E5" w:rsidRDefault="00ED0231" w:rsidP="00EB48B8">
            <w:pPr>
              <w:jc w:val="both"/>
              <w:rPr>
                <w:rFonts w:ascii="Times New Roman" w:hAnsi="Times New Roman"/>
                <w:sz w:val="24"/>
                <w:szCs w:val="24"/>
              </w:rPr>
            </w:pPr>
          </w:p>
        </w:tc>
        <w:tc>
          <w:tcPr>
            <w:tcW w:w="1938" w:type="dxa"/>
            <w:vMerge/>
          </w:tcPr>
          <w:p w:rsidR="00ED0231" w:rsidRPr="004B02E5" w:rsidRDefault="00ED0231" w:rsidP="00EB48B8">
            <w:pPr>
              <w:jc w:val="both"/>
              <w:rPr>
                <w:rFonts w:ascii="Times New Roman" w:hAnsi="Times New Roman"/>
                <w:sz w:val="24"/>
                <w:szCs w:val="24"/>
              </w:rPr>
            </w:pPr>
          </w:p>
        </w:tc>
        <w:tc>
          <w:tcPr>
            <w:tcW w:w="140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2008</w:t>
            </w:r>
          </w:p>
        </w:tc>
        <w:tc>
          <w:tcPr>
            <w:tcW w:w="87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67"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83"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1235"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r>
      <w:tr w:rsidR="00ED0231" w:rsidRPr="004B02E5" w:rsidTr="00EB48B8">
        <w:trPr>
          <w:cantSplit/>
          <w:trHeight w:val="70"/>
        </w:trPr>
        <w:tc>
          <w:tcPr>
            <w:tcW w:w="560" w:type="dxa"/>
            <w:vMerge/>
          </w:tcPr>
          <w:p w:rsidR="00ED0231" w:rsidRPr="004B02E5" w:rsidRDefault="00ED0231" w:rsidP="00EB48B8">
            <w:pPr>
              <w:jc w:val="both"/>
              <w:rPr>
                <w:rFonts w:ascii="Times New Roman" w:hAnsi="Times New Roman"/>
                <w:sz w:val="24"/>
                <w:szCs w:val="24"/>
              </w:rPr>
            </w:pPr>
          </w:p>
        </w:tc>
        <w:tc>
          <w:tcPr>
            <w:tcW w:w="1938" w:type="dxa"/>
            <w:vMerge/>
          </w:tcPr>
          <w:p w:rsidR="00ED0231" w:rsidRPr="004B02E5" w:rsidRDefault="00ED0231" w:rsidP="00EB48B8">
            <w:pPr>
              <w:jc w:val="both"/>
              <w:rPr>
                <w:rFonts w:ascii="Times New Roman" w:hAnsi="Times New Roman"/>
                <w:sz w:val="24"/>
                <w:szCs w:val="24"/>
              </w:rPr>
            </w:pPr>
          </w:p>
        </w:tc>
        <w:tc>
          <w:tcPr>
            <w:tcW w:w="140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2009</w:t>
            </w:r>
          </w:p>
        </w:tc>
        <w:tc>
          <w:tcPr>
            <w:tcW w:w="87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67"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83"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1235"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r>
      <w:tr w:rsidR="00ED0231" w:rsidRPr="004B02E5" w:rsidTr="00EB48B8">
        <w:trPr>
          <w:cantSplit/>
          <w:trHeight w:val="400"/>
        </w:trPr>
        <w:tc>
          <w:tcPr>
            <w:tcW w:w="560" w:type="dxa"/>
            <w:vMerge/>
          </w:tcPr>
          <w:p w:rsidR="00ED0231" w:rsidRPr="004B02E5" w:rsidRDefault="00ED0231" w:rsidP="00EB48B8">
            <w:pPr>
              <w:jc w:val="both"/>
              <w:rPr>
                <w:rFonts w:ascii="Times New Roman" w:hAnsi="Times New Roman"/>
                <w:sz w:val="24"/>
                <w:szCs w:val="24"/>
              </w:rPr>
            </w:pPr>
          </w:p>
        </w:tc>
        <w:tc>
          <w:tcPr>
            <w:tcW w:w="1938" w:type="dxa"/>
            <w:vMerge/>
          </w:tcPr>
          <w:p w:rsidR="00ED0231" w:rsidRPr="004B02E5" w:rsidRDefault="00ED0231" w:rsidP="00EB48B8">
            <w:pPr>
              <w:jc w:val="both"/>
              <w:rPr>
                <w:rFonts w:ascii="Times New Roman" w:hAnsi="Times New Roman"/>
                <w:sz w:val="24"/>
                <w:szCs w:val="24"/>
              </w:rPr>
            </w:pPr>
          </w:p>
        </w:tc>
        <w:tc>
          <w:tcPr>
            <w:tcW w:w="140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2010</w:t>
            </w:r>
          </w:p>
        </w:tc>
        <w:tc>
          <w:tcPr>
            <w:tcW w:w="87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350,0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67"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83"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1235"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350,0</w:t>
            </w:r>
          </w:p>
        </w:tc>
      </w:tr>
      <w:tr w:rsidR="00ED0231" w:rsidRPr="004B02E5" w:rsidTr="00EB48B8">
        <w:trPr>
          <w:cantSplit/>
          <w:trHeight w:val="140"/>
        </w:trPr>
        <w:tc>
          <w:tcPr>
            <w:tcW w:w="560" w:type="dxa"/>
            <w:vMerge/>
          </w:tcPr>
          <w:p w:rsidR="00ED0231" w:rsidRPr="004B02E5" w:rsidRDefault="00ED0231" w:rsidP="00EB48B8">
            <w:pPr>
              <w:jc w:val="both"/>
              <w:rPr>
                <w:rFonts w:ascii="Times New Roman" w:hAnsi="Times New Roman"/>
                <w:sz w:val="24"/>
                <w:szCs w:val="24"/>
              </w:rPr>
            </w:pPr>
          </w:p>
        </w:tc>
        <w:tc>
          <w:tcPr>
            <w:tcW w:w="1938" w:type="dxa"/>
            <w:vMerge/>
          </w:tcPr>
          <w:p w:rsidR="00ED0231" w:rsidRPr="004B02E5" w:rsidRDefault="00ED0231" w:rsidP="00EB48B8">
            <w:pPr>
              <w:jc w:val="both"/>
              <w:rPr>
                <w:rFonts w:ascii="Times New Roman" w:hAnsi="Times New Roman"/>
                <w:sz w:val="24"/>
                <w:szCs w:val="24"/>
              </w:rPr>
            </w:pPr>
          </w:p>
        </w:tc>
        <w:tc>
          <w:tcPr>
            <w:tcW w:w="140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2011</w:t>
            </w:r>
          </w:p>
        </w:tc>
        <w:tc>
          <w:tcPr>
            <w:tcW w:w="87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350,0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67"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83"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1235"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350,0</w:t>
            </w:r>
          </w:p>
        </w:tc>
      </w:tr>
      <w:tr w:rsidR="00ED0231" w:rsidRPr="004B02E5" w:rsidTr="00EB48B8">
        <w:trPr>
          <w:cantSplit/>
          <w:trHeight w:val="70"/>
        </w:trPr>
        <w:tc>
          <w:tcPr>
            <w:tcW w:w="560" w:type="dxa"/>
            <w:vMerge/>
          </w:tcPr>
          <w:p w:rsidR="00ED0231" w:rsidRPr="004B02E5" w:rsidRDefault="00ED0231" w:rsidP="00EB48B8">
            <w:pPr>
              <w:jc w:val="both"/>
              <w:rPr>
                <w:rFonts w:ascii="Times New Roman" w:hAnsi="Times New Roman"/>
                <w:sz w:val="24"/>
                <w:szCs w:val="24"/>
              </w:rPr>
            </w:pPr>
          </w:p>
        </w:tc>
        <w:tc>
          <w:tcPr>
            <w:tcW w:w="1938" w:type="dxa"/>
            <w:vMerge/>
          </w:tcPr>
          <w:p w:rsidR="00ED0231" w:rsidRPr="004B02E5" w:rsidRDefault="00ED0231" w:rsidP="00EB48B8">
            <w:pPr>
              <w:jc w:val="both"/>
              <w:rPr>
                <w:rFonts w:ascii="Times New Roman" w:hAnsi="Times New Roman"/>
                <w:sz w:val="24"/>
                <w:szCs w:val="24"/>
              </w:rPr>
            </w:pPr>
          </w:p>
        </w:tc>
        <w:tc>
          <w:tcPr>
            <w:tcW w:w="1406" w:type="dxa"/>
            <w:vAlign w:val="center"/>
          </w:tcPr>
          <w:p w:rsidR="00ED0231" w:rsidRPr="004B02E5" w:rsidRDefault="00ED0231" w:rsidP="00EB48B8">
            <w:pPr>
              <w:ind w:right="-108"/>
              <w:jc w:val="both"/>
              <w:rPr>
                <w:rFonts w:ascii="Times New Roman" w:hAnsi="Times New Roman"/>
                <w:sz w:val="24"/>
                <w:szCs w:val="24"/>
              </w:rPr>
            </w:pPr>
            <w:r w:rsidRPr="004B02E5">
              <w:rPr>
                <w:rFonts w:ascii="Times New Roman" w:hAnsi="Times New Roman"/>
                <w:sz w:val="24"/>
                <w:szCs w:val="24"/>
              </w:rPr>
              <w:t>2012−2017</w:t>
            </w:r>
          </w:p>
        </w:tc>
        <w:tc>
          <w:tcPr>
            <w:tcW w:w="876"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800,0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520"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67"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983"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0,0</w:t>
            </w:r>
          </w:p>
        </w:tc>
        <w:tc>
          <w:tcPr>
            <w:tcW w:w="1235"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800,0</w:t>
            </w:r>
          </w:p>
        </w:tc>
      </w:tr>
    </w:tbl>
    <w:p w:rsidR="00ED0231" w:rsidRPr="004B02E5" w:rsidRDefault="00ED0231" w:rsidP="004B02E5">
      <w:pPr>
        <w:pStyle w:val="BodyTextIndent"/>
        <w:spacing w:after="0"/>
        <w:ind w:left="0" w:firstLine="283"/>
        <w:jc w:val="both"/>
      </w:pPr>
      <w:r w:rsidRPr="004B02E5">
        <w:t>Для обеспечения реализации комплекса мероприятий по развитию добывающей промышленности запланированы следующие организационные мероприятия.</w:t>
      </w:r>
    </w:p>
    <w:p w:rsidR="00ED0231" w:rsidRPr="004B02E5" w:rsidRDefault="00ED0231" w:rsidP="004B02E5">
      <w:pPr>
        <w:ind w:firstLine="283"/>
        <w:jc w:val="both"/>
        <w:rPr>
          <w:rFonts w:ascii="Times New Roman" w:hAnsi="Times New Roman"/>
          <w:b/>
          <w:sz w:val="24"/>
          <w:szCs w:val="24"/>
        </w:rPr>
      </w:pPr>
    </w:p>
    <w:p w:rsidR="00ED0231" w:rsidRPr="004B02E5" w:rsidRDefault="00ED0231" w:rsidP="004B02E5">
      <w:pPr>
        <w:ind w:firstLine="283"/>
        <w:jc w:val="both"/>
        <w:rPr>
          <w:rFonts w:ascii="Times New Roman" w:hAnsi="Times New Roman"/>
          <w:b/>
          <w:sz w:val="24"/>
          <w:szCs w:val="24"/>
        </w:rPr>
      </w:pPr>
      <w:r w:rsidRPr="004B02E5">
        <w:rPr>
          <w:rFonts w:ascii="Times New Roman" w:hAnsi="Times New Roman"/>
          <w:b/>
          <w:sz w:val="24"/>
          <w:szCs w:val="24"/>
        </w:rPr>
        <w:t xml:space="preserve">Организационные мероприятия по виду деятельности </w:t>
      </w:r>
    </w:p>
    <w:p w:rsidR="00ED0231" w:rsidRPr="004B02E5" w:rsidRDefault="00ED0231" w:rsidP="004B02E5">
      <w:pPr>
        <w:ind w:firstLine="283"/>
        <w:jc w:val="both"/>
        <w:rPr>
          <w:rFonts w:ascii="Times New Roman" w:hAnsi="Times New Roman"/>
          <w:b/>
          <w:sz w:val="24"/>
          <w:szCs w:val="24"/>
        </w:rPr>
      </w:pPr>
      <w:r w:rsidRPr="004B02E5">
        <w:rPr>
          <w:rFonts w:ascii="Times New Roman" w:hAnsi="Times New Roman"/>
          <w:b/>
          <w:sz w:val="24"/>
          <w:szCs w:val="24"/>
        </w:rPr>
        <w:t>«Добыча полезных ископаемых»</w:t>
      </w:r>
    </w:p>
    <w:p w:rsidR="00ED0231" w:rsidRPr="004B02E5" w:rsidRDefault="00ED0231" w:rsidP="004B02E5">
      <w:pPr>
        <w:jc w:val="both"/>
        <w:rPr>
          <w:rFonts w:ascii="Times New Roman" w:hAnsi="Times New Roman"/>
          <w:b/>
          <w:sz w:val="24"/>
          <w:szCs w:val="24"/>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4"/>
        <w:gridCol w:w="2732"/>
      </w:tblGrid>
      <w:tr w:rsidR="00ED0231" w:rsidRPr="004B02E5" w:rsidTr="00EB48B8">
        <w:trPr>
          <w:cantSplit/>
          <w:trHeight w:val="330"/>
        </w:trPr>
        <w:tc>
          <w:tcPr>
            <w:tcW w:w="3884" w:type="dxa"/>
            <w:vAlign w:val="center"/>
          </w:tcPr>
          <w:p w:rsidR="00ED0231" w:rsidRPr="004B02E5" w:rsidRDefault="00ED0231" w:rsidP="00EB48B8">
            <w:pPr>
              <w:jc w:val="both"/>
              <w:rPr>
                <w:rFonts w:ascii="Times New Roman" w:hAnsi="Times New Roman"/>
                <w:b/>
                <w:sz w:val="24"/>
                <w:szCs w:val="24"/>
              </w:rPr>
            </w:pPr>
            <w:r w:rsidRPr="004B02E5">
              <w:rPr>
                <w:rFonts w:ascii="Times New Roman" w:hAnsi="Times New Roman"/>
                <w:b/>
                <w:sz w:val="24"/>
                <w:szCs w:val="24"/>
              </w:rPr>
              <w:t>Мероприятия</w:t>
            </w:r>
          </w:p>
        </w:tc>
        <w:tc>
          <w:tcPr>
            <w:tcW w:w="2732" w:type="dxa"/>
            <w:vAlign w:val="center"/>
          </w:tcPr>
          <w:p w:rsidR="00ED0231" w:rsidRPr="004B02E5" w:rsidRDefault="00ED0231" w:rsidP="00EB48B8">
            <w:pPr>
              <w:jc w:val="both"/>
              <w:rPr>
                <w:rFonts w:ascii="Times New Roman" w:hAnsi="Times New Roman"/>
                <w:sz w:val="24"/>
                <w:szCs w:val="24"/>
              </w:rPr>
            </w:pPr>
            <w:r w:rsidRPr="004B02E5">
              <w:rPr>
                <w:rFonts w:ascii="Times New Roman" w:hAnsi="Times New Roman"/>
                <w:b/>
                <w:sz w:val="24"/>
                <w:szCs w:val="24"/>
              </w:rPr>
              <w:t>Эффективность программных мероприятий</w:t>
            </w:r>
          </w:p>
        </w:tc>
      </w:tr>
      <w:tr w:rsidR="00ED0231" w:rsidRPr="004B02E5" w:rsidTr="00EB48B8">
        <w:trPr>
          <w:cantSplit/>
          <w:trHeight w:val="330"/>
        </w:trPr>
        <w:tc>
          <w:tcPr>
            <w:tcW w:w="6616" w:type="dxa"/>
            <w:gridSpan w:val="2"/>
          </w:tcPr>
          <w:p w:rsidR="00ED0231" w:rsidRPr="004B02E5" w:rsidRDefault="00ED0231" w:rsidP="00EB48B8">
            <w:pPr>
              <w:jc w:val="both"/>
              <w:rPr>
                <w:rFonts w:ascii="Times New Roman" w:hAnsi="Times New Roman"/>
                <w:sz w:val="24"/>
                <w:szCs w:val="24"/>
              </w:rPr>
            </w:pPr>
            <w:r w:rsidRPr="004B02E5">
              <w:rPr>
                <w:rFonts w:ascii="Times New Roman" w:hAnsi="Times New Roman"/>
                <w:b/>
                <w:sz w:val="24"/>
                <w:szCs w:val="24"/>
              </w:rPr>
              <w:t xml:space="preserve">Задача № 1. </w:t>
            </w:r>
            <w:r w:rsidRPr="004B02E5">
              <w:rPr>
                <w:rFonts w:ascii="Times New Roman" w:hAnsi="Times New Roman"/>
                <w:sz w:val="24"/>
                <w:szCs w:val="24"/>
              </w:rPr>
              <w:t>Открытие дополнительных мощностей.</w:t>
            </w:r>
          </w:p>
          <w:p w:rsidR="00ED0231" w:rsidRPr="004B02E5" w:rsidRDefault="00ED0231" w:rsidP="00EB48B8">
            <w:pPr>
              <w:jc w:val="both"/>
              <w:rPr>
                <w:rFonts w:ascii="Times New Roman" w:hAnsi="Times New Roman"/>
                <w:b/>
                <w:sz w:val="24"/>
                <w:szCs w:val="24"/>
              </w:rPr>
            </w:pPr>
            <w:r w:rsidRPr="004B02E5">
              <w:rPr>
                <w:rFonts w:ascii="Times New Roman" w:hAnsi="Times New Roman"/>
                <w:sz w:val="24"/>
                <w:szCs w:val="24"/>
              </w:rPr>
              <w:t>Внедрение новых технологий, отвечающих требованиям мировых стандартов</w:t>
            </w:r>
          </w:p>
        </w:tc>
      </w:tr>
      <w:tr w:rsidR="00ED0231" w:rsidRPr="004B02E5" w:rsidTr="00EB48B8">
        <w:trPr>
          <w:cantSplit/>
          <w:trHeight w:val="1304"/>
        </w:trPr>
        <w:tc>
          <w:tcPr>
            <w:tcW w:w="3884" w:type="dxa"/>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Заключение и реализация Соглашений с организациями в целях содействия по реализации проектов:</w:t>
            </w:r>
          </w:p>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освоение Окино-Ключевского буроугольного месторождения;</w:t>
            </w:r>
          </w:p>
          <w:p w:rsidR="00ED0231" w:rsidRPr="004B02E5" w:rsidRDefault="00ED0231" w:rsidP="00EB48B8">
            <w:pPr>
              <w:jc w:val="both"/>
              <w:rPr>
                <w:rFonts w:ascii="Times New Roman" w:hAnsi="Times New Roman"/>
                <w:sz w:val="24"/>
                <w:szCs w:val="24"/>
              </w:rPr>
            </w:pPr>
          </w:p>
        </w:tc>
        <w:tc>
          <w:tcPr>
            <w:tcW w:w="2732" w:type="dxa"/>
          </w:tcPr>
          <w:p w:rsidR="00ED0231" w:rsidRPr="004B02E5" w:rsidRDefault="00ED0231" w:rsidP="00EB48B8">
            <w:pPr>
              <w:jc w:val="both"/>
              <w:rPr>
                <w:rFonts w:ascii="Times New Roman" w:hAnsi="Times New Roman"/>
                <w:sz w:val="24"/>
                <w:szCs w:val="24"/>
              </w:rPr>
            </w:pPr>
            <w:r w:rsidRPr="004B02E5">
              <w:rPr>
                <w:rFonts w:ascii="Times New Roman" w:hAnsi="Times New Roman"/>
                <w:sz w:val="24"/>
                <w:szCs w:val="24"/>
              </w:rPr>
              <w:t>Повышение эффективности использования минерально-сырьевых природных ресурсов, создание 0,18 тыс. рабочих мест</w:t>
            </w:r>
          </w:p>
        </w:tc>
      </w:tr>
    </w:tbl>
    <w:p w:rsidR="00ED0231" w:rsidRDefault="00ED0231" w:rsidP="004B02E5">
      <w:pPr>
        <w:ind w:firstLine="283"/>
        <w:jc w:val="both"/>
        <w:rPr>
          <w:i/>
        </w:rPr>
      </w:pPr>
      <w:r>
        <w:rPr>
          <w:b/>
        </w:rPr>
        <w:t>3</w:t>
      </w:r>
      <w:r>
        <w:rPr>
          <w:i/>
        </w:rPr>
        <w:t xml:space="preserve"> </w:t>
      </w:r>
      <w:r>
        <w:rPr>
          <w:b/>
        </w:rPr>
        <w:t>Лесопромышленный комплекс</w:t>
      </w:r>
      <w:r>
        <w:rPr>
          <w:i/>
        </w:rPr>
        <w:t xml:space="preserve"> :</w:t>
      </w:r>
    </w:p>
    <w:p w:rsidR="00ED0231" w:rsidRDefault="00ED0231" w:rsidP="004B02E5">
      <w:pPr>
        <w:ind w:firstLine="283"/>
        <w:jc w:val="both"/>
      </w:pPr>
      <w:r>
        <w:t>В результате реализации программы развития лесной и лесоперерабатывающей отрасли в районе в районе планируется организация глубокой переработки древесины,  исключая вывоз строевого экспортного леса за пределы района. В рамках реализации программы разработаны и готовятся к защите бизнес-планы по приобретению лесозаготовительной техники, пилорам, строительство заводов, цехов по глубокой переработке древесины.</w:t>
      </w:r>
    </w:p>
    <w:p w:rsidR="00ED0231" w:rsidRDefault="00ED0231" w:rsidP="004B02E5">
      <w:pPr>
        <w:ind w:firstLine="283"/>
        <w:jc w:val="both"/>
      </w:pPr>
      <w:r>
        <w:t>Проводимые мероприятия позволят увеличить заготовку и переработку древесины  к 2017 году и довести объёмы глубокой переработки до 250 тыс м3 в год</w:t>
      </w:r>
    </w:p>
    <w:p w:rsidR="00ED0231" w:rsidRDefault="00ED0231" w:rsidP="004B02E5">
      <w:pPr>
        <w:pStyle w:val="BodyTextIndent"/>
        <w:spacing w:after="0"/>
        <w:ind w:left="0" w:firstLine="283"/>
        <w:jc w:val="both"/>
      </w:pPr>
      <w:r>
        <w:t>Основной целью развития лесопромышленного комплекса является создание условий устойчивого развития лесопромышленного сектора экономики Бичурского района путем более полного вовлечения лесных ресурсов в хозяйственный оборот, производство продукции высокой степени переработки. Предусматривается передача в долгосрочную аренду  165 т.м3 леса</w:t>
      </w:r>
    </w:p>
    <w:p w:rsidR="00ED0231" w:rsidRDefault="00ED0231" w:rsidP="004B02E5">
      <w:pPr>
        <w:pStyle w:val="BodyTextIndent"/>
        <w:spacing w:after="0"/>
        <w:ind w:left="0" w:firstLine="283"/>
        <w:jc w:val="both"/>
      </w:pPr>
      <w:r>
        <w:t>Результат достижения цели в среднесрочной перспективе будет определяться следующими индикаторами:</w:t>
      </w:r>
    </w:p>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27</w:t>
      </w:r>
    </w:p>
    <w:p w:rsidR="00ED0231" w:rsidRDefault="00ED0231" w:rsidP="004B02E5">
      <w:pPr>
        <w:pStyle w:val="BodyTextIndent"/>
        <w:spacing w:after="0"/>
        <w:ind w:left="0" w:firstLine="283"/>
        <w:jc w:val="both"/>
        <w:rPr>
          <w:b/>
        </w:rPr>
      </w:pPr>
      <w:r>
        <w:rPr>
          <w:b/>
        </w:rPr>
        <w:t>Индикаторы развития лесопромышленного комплекса</w:t>
      </w:r>
    </w:p>
    <w:p w:rsidR="00ED0231" w:rsidRDefault="00ED0231" w:rsidP="004B02E5">
      <w:pPr>
        <w:pStyle w:val="BodyTextIndent"/>
        <w:spacing w:after="0"/>
        <w:ind w:left="0"/>
        <w:jc w:val="both"/>
        <w:rPr>
          <w:b/>
        </w:rPr>
      </w:pPr>
    </w:p>
    <w:p w:rsidR="00ED0231" w:rsidRDefault="00ED0231" w:rsidP="004B02E5">
      <w:pPr>
        <w:pStyle w:val="BodyTextIndent"/>
        <w:spacing w:after="0"/>
        <w:ind w:left="0"/>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0"/>
        <w:gridCol w:w="935"/>
        <w:gridCol w:w="935"/>
        <w:gridCol w:w="935"/>
        <w:gridCol w:w="1003"/>
        <w:gridCol w:w="1003"/>
      </w:tblGrid>
      <w:tr w:rsidR="00ED0231" w:rsidTr="00EB48B8">
        <w:tc>
          <w:tcPr>
            <w:tcW w:w="4020" w:type="dxa"/>
          </w:tcPr>
          <w:p w:rsidR="00ED0231" w:rsidRDefault="00ED0231" w:rsidP="00EB48B8">
            <w:pPr>
              <w:jc w:val="both"/>
              <w:rPr>
                <w:b/>
              </w:rPr>
            </w:pPr>
            <w:r>
              <w:rPr>
                <w:b/>
              </w:rPr>
              <w:t>Индикаторы</w:t>
            </w:r>
          </w:p>
        </w:tc>
        <w:tc>
          <w:tcPr>
            <w:tcW w:w="935" w:type="dxa"/>
          </w:tcPr>
          <w:p w:rsidR="00ED0231" w:rsidRDefault="00ED0231" w:rsidP="00EB48B8">
            <w:pPr>
              <w:jc w:val="both"/>
              <w:rPr>
                <w:b/>
              </w:rPr>
            </w:pPr>
            <w:r>
              <w:rPr>
                <w:b/>
              </w:rPr>
              <w:t>2008 год</w:t>
            </w:r>
          </w:p>
        </w:tc>
        <w:tc>
          <w:tcPr>
            <w:tcW w:w="935" w:type="dxa"/>
          </w:tcPr>
          <w:p w:rsidR="00ED0231" w:rsidRDefault="00ED0231" w:rsidP="00EB48B8">
            <w:pPr>
              <w:jc w:val="both"/>
              <w:rPr>
                <w:b/>
              </w:rPr>
            </w:pPr>
            <w:r>
              <w:rPr>
                <w:b/>
              </w:rPr>
              <w:t>2009 год</w:t>
            </w:r>
          </w:p>
        </w:tc>
        <w:tc>
          <w:tcPr>
            <w:tcW w:w="935" w:type="dxa"/>
          </w:tcPr>
          <w:p w:rsidR="00ED0231" w:rsidRDefault="00ED0231" w:rsidP="00EB48B8">
            <w:pPr>
              <w:jc w:val="both"/>
              <w:rPr>
                <w:b/>
              </w:rPr>
            </w:pPr>
            <w:r>
              <w:rPr>
                <w:b/>
              </w:rPr>
              <w:t>2010 год</w:t>
            </w:r>
          </w:p>
        </w:tc>
        <w:tc>
          <w:tcPr>
            <w:tcW w:w="1003" w:type="dxa"/>
          </w:tcPr>
          <w:p w:rsidR="00ED0231" w:rsidRDefault="00ED0231" w:rsidP="00EB48B8">
            <w:pPr>
              <w:jc w:val="both"/>
              <w:rPr>
                <w:b/>
              </w:rPr>
            </w:pPr>
            <w:r>
              <w:rPr>
                <w:b/>
              </w:rPr>
              <w:t xml:space="preserve">2011 </w:t>
            </w:r>
            <w:r>
              <w:rPr>
                <w:i/>
              </w:rPr>
              <w:t>прогноз</w:t>
            </w:r>
          </w:p>
        </w:tc>
        <w:tc>
          <w:tcPr>
            <w:tcW w:w="1003" w:type="dxa"/>
          </w:tcPr>
          <w:p w:rsidR="00ED0231" w:rsidRDefault="00ED0231" w:rsidP="00EB48B8">
            <w:pPr>
              <w:jc w:val="both"/>
              <w:rPr>
                <w:b/>
              </w:rPr>
            </w:pPr>
            <w:r>
              <w:rPr>
                <w:b/>
              </w:rPr>
              <w:t>2017</w:t>
            </w:r>
          </w:p>
        </w:tc>
      </w:tr>
      <w:tr w:rsidR="00ED0231" w:rsidTr="00EB48B8">
        <w:tc>
          <w:tcPr>
            <w:tcW w:w="4020" w:type="dxa"/>
          </w:tcPr>
          <w:p w:rsidR="00ED0231" w:rsidRDefault="00ED0231" w:rsidP="00EB48B8">
            <w:pPr>
              <w:jc w:val="both"/>
            </w:pPr>
            <w:r>
              <w:rPr>
                <w:b/>
              </w:rPr>
              <w:t>По виду деятельности «Обработка древесины и производство изделий из дерева»</w:t>
            </w:r>
          </w:p>
        </w:tc>
        <w:tc>
          <w:tcPr>
            <w:tcW w:w="935" w:type="dxa"/>
          </w:tcPr>
          <w:p w:rsidR="00ED0231" w:rsidRDefault="00ED0231" w:rsidP="00EB48B8">
            <w:pPr>
              <w:jc w:val="both"/>
            </w:pPr>
          </w:p>
        </w:tc>
        <w:tc>
          <w:tcPr>
            <w:tcW w:w="935" w:type="dxa"/>
          </w:tcPr>
          <w:p w:rsidR="00ED0231" w:rsidRDefault="00ED0231" w:rsidP="00EB48B8">
            <w:pPr>
              <w:jc w:val="both"/>
            </w:pPr>
          </w:p>
        </w:tc>
        <w:tc>
          <w:tcPr>
            <w:tcW w:w="935" w:type="dxa"/>
          </w:tcPr>
          <w:p w:rsidR="00ED0231" w:rsidRDefault="00ED0231" w:rsidP="00EB48B8">
            <w:pPr>
              <w:jc w:val="both"/>
            </w:pPr>
          </w:p>
        </w:tc>
        <w:tc>
          <w:tcPr>
            <w:tcW w:w="1003" w:type="dxa"/>
          </w:tcPr>
          <w:p w:rsidR="00ED0231" w:rsidRDefault="00ED0231" w:rsidP="00EB48B8">
            <w:pPr>
              <w:jc w:val="both"/>
            </w:pPr>
          </w:p>
        </w:tc>
        <w:tc>
          <w:tcPr>
            <w:tcW w:w="1003" w:type="dxa"/>
          </w:tcPr>
          <w:p w:rsidR="00ED0231" w:rsidRDefault="00ED0231" w:rsidP="00EB48B8">
            <w:pPr>
              <w:jc w:val="both"/>
            </w:pPr>
          </w:p>
        </w:tc>
      </w:tr>
      <w:tr w:rsidR="00ED0231" w:rsidTr="00EB48B8">
        <w:tc>
          <w:tcPr>
            <w:tcW w:w="4020" w:type="dxa"/>
          </w:tcPr>
          <w:p w:rsidR="00ED0231" w:rsidRDefault="00ED0231" w:rsidP="00EB48B8">
            <w:pPr>
              <w:jc w:val="both"/>
            </w:pPr>
            <w:r>
              <w:t>Объем отгрузки, млн. рублей</w:t>
            </w:r>
          </w:p>
        </w:tc>
        <w:tc>
          <w:tcPr>
            <w:tcW w:w="935" w:type="dxa"/>
          </w:tcPr>
          <w:p w:rsidR="00ED0231" w:rsidRDefault="00ED0231" w:rsidP="00EB48B8">
            <w:pPr>
              <w:jc w:val="both"/>
            </w:pPr>
            <w:r>
              <w:t>35,0</w:t>
            </w:r>
          </w:p>
        </w:tc>
        <w:tc>
          <w:tcPr>
            <w:tcW w:w="935" w:type="dxa"/>
          </w:tcPr>
          <w:p w:rsidR="00ED0231" w:rsidRDefault="00ED0231" w:rsidP="00EB48B8">
            <w:pPr>
              <w:jc w:val="both"/>
            </w:pPr>
            <w:r>
              <w:t>80,0</w:t>
            </w:r>
          </w:p>
        </w:tc>
        <w:tc>
          <w:tcPr>
            <w:tcW w:w="935" w:type="dxa"/>
          </w:tcPr>
          <w:p w:rsidR="00ED0231" w:rsidRDefault="00ED0231" w:rsidP="00EB48B8">
            <w:pPr>
              <w:jc w:val="both"/>
            </w:pPr>
            <w:r>
              <w:t>171,0</w:t>
            </w:r>
          </w:p>
        </w:tc>
        <w:tc>
          <w:tcPr>
            <w:tcW w:w="1003" w:type="dxa"/>
          </w:tcPr>
          <w:p w:rsidR="00ED0231" w:rsidRDefault="00ED0231" w:rsidP="00EB48B8">
            <w:pPr>
              <w:jc w:val="both"/>
            </w:pPr>
            <w:r>
              <w:t>230,0</w:t>
            </w:r>
          </w:p>
        </w:tc>
        <w:tc>
          <w:tcPr>
            <w:tcW w:w="1003" w:type="dxa"/>
          </w:tcPr>
          <w:p w:rsidR="00ED0231" w:rsidRDefault="00ED0231" w:rsidP="00EB48B8">
            <w:pPr>
              <w:jc w:val="both"/>
            </w:pPr>
            <w:r>
              <w:t>625,0</w:t>
            </w:r>
          </w:p>
        </w:tc>
      </w:tr>
      <w:tr w:rsidR="00ED0231" w:rsidTr="00EB48B8">
        <w:tc>
          <w:tcPr>
            <w:tcW w:w="4020" w:type="dxa"/>
          </w:tcPr>
          <w:p w:rsidR="00ED0231" w:rsidRDefault="00ED0231" w:rsidP="00EB48B8">
            <w:pPr>
              <w:jc w:val="both"/>
            </w:pPr>
            <w:r>
              <w:t>Производительность труда на одного занятого, млн. рублей</w:t>
            </w:r>
          </w:p>
        </w:tc>
        <w:tc>
          <w:tcPr>
            <w:tcW w:w="935" w:type="dxa"/>
          </w:tcPr>
          <w:p w:rsidR="00ED0231" w:rsidRDefault="00ED0231" w:rsidP="00EB48B8">
            <w:pPr>
              <w:jc w:val="center"/>
            </w:pPr>
            <w:r>
              <w:t>0,05</w:t>
            </w:r>
          </w:p>
        </w:tc>
        <w:tc>
          <w:tcPr>
            <w:tcW w:w="935" w:type="dxa"/>
          </w:tcPr>
          <w:p w:rsidR="00ED0231" w:rsidRDefault="00ED0231" w:rsidP="00EB48B8">
            <w:pPr>
              <w:jc w:val="center"/>
            </w:pPr>
            <w:r>
              <w:t>0,1</w:t>
            </w:r>
          </w:p>
        </w:tc>
        <w:tc>
          <w:tcPr>
            <w:tcW w:w="935" w:type="dxa"/>
          </w:tcPr>
          <w:p w:rsidR="00ED0231" w:rsidRDefault="00ED0231" w:rsidP="00EB48B8">
            <w:pPr>
              <w:jc w:val="center"/>
            </w:pPr>
            <w:r>
              <w:t>0,19</w:t>
            </w:r>
          </w:p>
        </w:tc>
        <w:tc>
          <w:tcPr>
            <w:tcW w:w="1003" w:type="dxa"/>
          </w:tcPr>
          <w:p w:rsidR="00ED0231" w:rsidRDefault="00ED0231" w:rsidP="00EB48B8">
            <w:pPr>
              <w:jc w:val="both"/>
            </w:pPr>
            <w:r>
              <w:t>0,25</w:t>
            </w:r>
          </w:p>
        </w:tc>
        <w:tc>
          <w:tcPr>
            <w:tcW w:w="1003" w:type="dxa"/>
          </w:tcPr>
          <w:p w:rsidR="00ED0231" w:rsidRDefault="00ED0231" w:rsidP="00EB48B8">
            <w:pPr>
              <w:jc w:val="both"/>
            </w:pPr>
            <w:r>
              <w:t>0,62</w:t>
            </w:r>
          </w:p>
        </w:tc>
      </w:tr>
      <w:tr w:rsidR="00ED0231" w:rsidTr="00EB48B8">
        <w:tc>
          <w:tcPr>
            <w:tcW w:w="4020" w:type="dxa"/>
          </w:tcPr>
          <w:p w:rsidR="00ED0231" w:rsidRDefault="00ED0231" w:rsidP="00EB48B8">
            <w:pPr>
              <w:jc w:val="both"/>
            </w:pPr>
            <w:r>
              <w:t xml:space="preserve">Рентабельность, % </w:t>
            </w:r>
          </w:p>
        </w:tc>
        <w:tc>
          <w:tcPr>
            <w:tcW w:w="935" w:type="dxa"/>
          </w:tcPr>
          <w:p w:rsidR="00ED0231" w:rsidRDefault="00ED0231" w:rsidP="00EB48B8">
            <w:pPr>
              <w:jc w:val="both"/>
            </w:pPr>
            <w:r>
              <w:t>15,0</w:t>
            </w:r>
          </w:p>
        </w:tc>
        <w:tc>
          <w:tcPr>
            <w:tcW w:w="935" w:type="dxa"/>
          </w:tcPr>
          <w:p w:rsidR="00ED0231" w:rsidRDefault="00ED0231" w:rsidP="00EB48B8">
            <w:pPr>
              <w:jc w:val="both"/>
            </w:pPr>
            <w:r>
              <w:t>15,5</w:t>
            </w:r>
          </w:p>
        </w:tc>
        <w:tc>
          <w:tcPr>
            <w:tcW w:w="935" w:type="dxa"/>
          </w:tcPr>
          <w:p w:rsidR="00ED0231" w:rsidRDefault="00ED0231" w:rsidP="00EB48B8">
            <w:pPr>
              <w:jc w:val="both"/>
            </w:pPr>
            <w:r>
              <w:t>16,0</w:t>
            </w:r>
          </w:p>
        </w:tc>
        <w:tc>
          <w:tcPr>
            <w:tcW w:w="1003" w:type="dxa"/>
          </w:tcPr>
          <w:p w:rsidR="00ED0231" w:rsidRDefault="00ED0231" w:rsidP="00EB48B8">
            <w:pPr>
              <w:jc w:val="both"/>
            </w:pPr>
            <w:r>
              <w:t>16,5</w:t>
            </w:r>
          </w:p>
        </w:tc>
        <w:tc>
          <w:tcPr>
            <w:tcW w:w="1003" w:type="dxa"/>
          </w:tcPr>
          <w:p w:rsidR="00ED0231" w:rsidRDefault="00ED0231" w:rsidP="00EB48B8">
            <w:pPr>
              <w:jc w:val="both"/>
            </w:pPr>
            <w:r>
              <w:t>18,0</w:t>
            </w:r>
          </w:p>
        </w:tc>
      </w:tr>
      <w:tr w:rsidR="00ED0231" w:rsidTr="00EB48B8">
        <w:tc>
          <w:tcPr>
            <w:tcW w:w="4020" w:type="dxa"/>
          </w:tcPr>
          <w:p w:rsidR="00ED0231" w:rsidRDefault="00ED0231" w:rsidP="00EB48B8">
            <w:pPr>
              <w:jc w:val="both"/>
            </w:pPr>
            <w:r>
              <w:t>Численность занятых, человек</w:t>
            </w:r>
          </w:p>
        </w:tc>
        <w:tc>
          <w:tcPr>
            <w:tcW w:w="935" w:type="dxa"/>
          </w:tcPr>
          <w:p w:rsidR="00ED0231" w:rsidRDefault="00ED0231" w:rsidP="00EB48B8">
            <w:pPr>
              <w:jc w:val="both"/>
            </w:pPr>
            <w:r>
              <w:t>700</w:t>
            </w:r>
          </w:p>
        </w:tc>
        <w:tc>
          <w:tcPr>
            <w:tcW w:w="935" w:type="dxa"/>
          </w:tcPr>
          <w:p w:rsidR="00ED0231" w:rsidRDefault="00ED0231" w:rsidP="00EB48B8">
            <w:pPr>
              <w:jc w:val="both"/>
            </w:pPr>
            <w:r>
              <w:t>800</w:t>
            </w:r>
          </w:p>
        </w:tc>
        <w:tc>
          <w:tcPr>
            <w:tcW w:w="935" w:type="dxa"/>
          </w:tcPr>
          <w:p w:rsidR="00ED0231" w:rsidRDefault="00ED0231" w:rsidP="00EB48B8">
            <w:pPr>
              <w:jc w:val="both"/>
            </w:pPr>
            <w:r>
              <w:t>900</w:t>
            </w:r>
          </w:p>
        </w:tc>
        <w:tc>
          <w:tcPr>
            <w:tcW w:w="1003" w:type="dxa"/>
          </w:tcPr>
          <w:p w:rsidR="00ED0231" w:rsidRDefault="00ED0231" w:rsidP="00EB48B8">
            <w:pPr>
              <w:jc w:val="both"/>
            </w:pPr>
            <w:r>
              <w:t>920</w:t>
            </w:r>
          </w:p>
        </w:tc>
        <w:tc>
          <w:tcPr>
            <w:tcW w:w="1003" w:type="dxa"/>
          </w:tcPr>
          <w:p w:rsidR="00ED0231" w:rsidRDefault="00ED0231" w:rsidP="00EB48B8">
            <w:pPr>
              <w:jc w:val="both"/>
            </w:pPr>
            <w:r>
              <w:t>1000</w:t>
            </w:r>
          </w:p>
        </w:tc>
      </w:tr>
      <w:tr w:rsidR="00ED0231" w:rsidTr="00EB48B8">
        <w:tc>
          <w:tcPr>
            <w:tcW w:w="4020" w:type="dxa"/>
          </w:tcPr>
          <w:p w:rsidR="00ED0231" w:rsidRDefault="00ED0231" w:rsidP="00EB48B8">
            <w:pPr>
              <w:jc w:val="both"/>
            </w:pPr>
            <w:r>
              <w:t>Средняя заработная плата, рублей</w:t>
            </w:r>
          </w:p>
        </w:tc>
        <w:tc>
          <w:tcPr>
            <w:tcW w:w="935" w:type="dxa"/>
          </w:tcPr>
          <w:p w:rsidR="00ED0231" w:rsidRDefault="00ED0231" w:rsidP="00EB48B8">
            <w:pPr>
              <w:jc w:val="center"/>
            </w:pPr>
            <w:r>
              <w:t>4 900</w:t>
            </w:r>
          </w:p>
        </w:tc>
        <w:tc>
          <w:tcPr>
            <w:tcW w:w="935" w:type="dxa"/>
          </w:tcPr>
          <w:p w:rsidR="00ED0231" w:rsidRDefault="00ED0231" w:rsidP="00EB48B8">
            <w:pPr>
              <w:jc w:val="center"/>
            </w:pPr>
            <w:r>
              <w:t>5 635</w:t>
            </w:r>
          </w:p>
        </w:tc>
        <w:tc>
          <w:tcPr>
            <w:tcW w:w="935" w:type="dxa"/>
          </w:tcPr>
          <w:p w:rsidR="00ED0231" w:rsidRDefault="00ED0231" w:rsidP="00EB48B8">
            <w:pPr>
              <w:jc w:val="center"/>
            </w:pPr>
            <w:r>
              <w:t>6 480</w:t>
            </w:r>
          </w:p>
        </w:tc>
        <w:tc>
          <w:tcPr>
            <w:tcW w:w="1003" w:type="dxa"/>
          </w:tcPr>
          <w:p w:rsidR="00ED0231" w:rsidRDefault="00ED0231" w:rsidP="00EB48B8">
            <w:pPr>
              <w:jc w:val="both"/>
            </w:pPr>
            <w:r>
              <w:t>8750</w:t>
            </w:r>
          </w:p>
        </w:tc>
        <w:tc>
          <w:tcPr>
            <w:tcW w:w="1003" w:type="dxa"/>
          </w:tcPr>
          <w:p w:rsidR="00ED0231" w:rsidRDefault="00ED0231" w:rsidP="00EB48B8">
            <w:pPr>
              <w:jc w:val="both"/>
            </w:pPr>
            <w:r>
              <w:t>25000</w:t>
            </w:r>
          </w:p>
        </w:tc>
      </w:tr>
    </w:tbl>
    <w:p w:rsidR="00ED0231" w:rsidRDefault="00ED0231" w:rsidP="004B02E5">
      <w:pPr>
        <w:pStyle w:val="BodyTextIndent"/>
        <w:spacing w:after="0"/>
        <w:ind w:left="0"/>
        <w:jc w:val="both"/>
      </w:pPr>
    </w:p>
    <w:p w:rsidR="00ED0231" w:rsidRDefault="00ED0231" w:rsidP="004B02E5">
      <w:pPr>
        <w:pStyle w:val="BodyTextIndent"/>
        <w:spacing w:after="0"/>
        <w:ind w:left="0" w:firstLine="283"/>
        <w:jc w:val="both"/>
      </w:pPr>
      <w:r>
        <w:t>Программой предусмотрен ряд мероприятий по развитию лесопромышленного комплекса, финансирование которых будет осуществляться за счет собственных и привлеченных средств.</w:t>
      </w:r>
    </w:p>
    <w:p w:rsidR="00ED0231" w:rsidRDefault="00ED0231" w:rsidP="004B02E5">
      <w:pPr>
        <w:pStyle w:val="BodyTextIndent"/>
        <w:spacing w:after="0"/>
        <w:ind w:left="0" w:firstLine="283"/>
        <w:jc w:val="both"/>
        <w:rPr>
          <w:b/>
        </w:rPr>
      </w:pPr>
      <w:r>
        <w:t>Для достижения поставленной цели и выполнения индикаторов необходимо решение следующих задач:</w:t>
      </w:r>
    </w:p>
    <w:p w:rsidR="00ED0231" w:rsidRDefault="00ED0231" w:rsidP="004B02E5">
      <w:pPr>
        <w:ind w:firstLine="283"/>
        <w:jc w:val="both"/>
      </w:pPr>
      <w:r>
        <w:t>расширение и развитие лесосырьевой базы;</w:t>
      </w:r>
    </w:p>
    <w:p w:rsidR="00ED0231" w:rsidRDefault="00ED0231" w:rsidP="004B02E5">
      <w:pPr>
        <w:ind w:firstLine="283"/>
        <w:jc w:val="both"/>
      </w:pPr>
      <w:r>
        <w:t>представление участков в долгосрочную аренду;</w:t>
      </w:r>
    </w:p>
    <w:p w:rsidR="00ED0231" w:rsidRDefault="00ED0231" w:rsidP="004B02E5">
      <w:pPr>
        <w:ind w:firstLine="283"/>
        <w:jc w:val="both"/>
      </w:pPr>
      <w:r>
        <w:t>строительство заводов по производству и переработке древесины;</w:t>
      </w:r>
    </w:p>
    <w:p w:rsidR="00ED0231" w:rsidRDefault="00ED0231" w:rsidP="004B02E5">
      <w:pPr>
        <w:ind w:firstLine="283"/>
        <w:jc w:val="both"/>
      </w:pPr>
      <w:r>
        <w:t>модернизация производственных мощностей предприятий лесопромышленного комплекса, направленных на производство экспортоориентированной продукции;</w:t>
      </w:r>
    </w:p>
    <w:p w:rsidR="00ED0231" w:rsidRDefault="00ED0231" w:rsidP="004B02E5">
      <w:pPr>
        <w:ind w:firstLine="283"/>
        <w:jc w:val="both"/>
      </w:pPr>
      <w:r>
        <w:t>развитие сети лесовозных дорог с целью освоения лесных массивов;</w:t>
      </w:r>
    </w:p>
    <w:p w:rsidR="00ED0231" w:rsidRDefault="00ED0231" w:rsidP="004B02E5">
      <w:pPr>
        <w:ind w:firstLine="283"/>
        <w:jc w:val="both"/>
      </w:pPr>
      <w:r>
        <w:t>сокращение незаконных рубок путем мер организационного и административного характера;</w:t>
      </w:r>
    </w:p>
    <w:p w:rsidR="00ED0231" w:rsidRDefault="00ED0231" w:rsidP="004B02E5">
      <w:pPr>
        <w:pStyle w:val="BodyTextIndent"/>
        <w:spacing w:after="0"/>
        <w:ind w:left="0" w:firstLine="283"/>
        <w:jc w:val="both"/>
      </w:pPr>
      <w:r>
        <w:t>Для решения поставленных задач планируется к реализации комплекс следующих мероприятий:</w:t>
      </w:r>
    </w:p>
    <w:p w:rsidR="00ED0231" w:rsidRDefault="00ED0231" w:rsidP="004B02E5">
      <w:pPr>
        <w:ind w:firstLine="283"/>
        <w:jc w:val="both"/>
      </w:pPr>
      <w:r>
        <w:t>подготовка бизнес-проектов;</w:t>
      </w:r>
    </w:p>
    <w:p w:rsidR="00ED0231" w:rsidRDefault="00ED0231" w:rsidP="004B02E5">
      <w:pPr>
        <w:ind w:firstLine="283"/>
        <w:jc w:val="both"/>
      </w:pPr>
      <w:r>
        <w:t>предоставление муниципальных гарантий на получение кредитных ресурсов;</w:t>
      </w:r>
    </w:p>
    <w:p w:rsidR="00ED0231" w:rsidRDefault="00ED0231" w:rsidP="004B02E5">
      <w:pPr>
        <w:ind w:firstLine="283"/>
        <w:jc w:val="both"/>
      </w:pPr>
      <w:r>
        <w:t>создание зон экономического благоприятствования, освобождение от уплаты налогов в доли местного бюджета на 2009-2010гг;</w:t>
      </w:r>
    </w:p>
    <w:p w:rsidR="00ED0231" w:rsidRDefault="00ED0231" w:rsidP="004B02E5">
      <w:pPr>
        <w:ind w:firstLine="283"/>
        <w:jc w:val="both"/>
      </w:pPr>
      <w:r>
        <w:t>внедрение системы электронного учета леса, идущего на экспорт;</w:t>
      </w:r>
    </w:p>
    <w:p w:rsidR="00ED0231" w:rsidRDefault="00ED0231" w:rsidP="004B02E5">
      <w:pPr>
        <w:ind w:firstLine="283"/>
        <w:jc w:val="both"/>
      </w:pPr>
      <w:r>
        <w:t>разработка мер государственной поддержки развития лесного комплекса.</w:t>
      </w:r>
    </w:p>
    <w:p w:rsidR="00ED0231" w:rsidRDefault="00ED0231" w:rsidP="004B02E5">
      <w:pPr>
        <w:pStyle w:val="BodyTextIndent"/>
        <w:spacing w:after="0"/>
        <w:ind w:left="0" w:firstLine="283"/>
        <w:jc w:val="both"/>
      </w:pPr>
      <w:r>
        <w:t>В рамках перечисленных мероприятий будет осуществляться реализация инвестиционных проектов, представленных в таблице 29.</w:t>
      </w: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29</w:t>
      </w:r>
    </w:p>
    <w:p w:rsidR="00ED0231" w:rsidRDefault="00ED0231" w:rsidP="004B02E5">
      <w:pPr>
        <w:pStyle w:val="BodyTextIndent"/>
        <w:spacing w:after="0"/>
        <w:ind w:left="0" w:firstLine="283"/>
        <w:jc w:val="both"/>
        <w:rPr>
          <w:b/>
        </w:rPr>
      </w:pPr>
      <w:r>
        <w:rPr>
          <w:b/>
        </w:rPr>
        <w:t>Реализация инвестиционных проектов в лесопромышленном комплексе</w:t>
      </w:r>
    </w:p>
    <w:p w:rsidR="00ED0231" w:rsidRDefault="00ED0231" w:rsidP="004B02E5">
      <w:pPr>
        <w:pStyle w:val="BodyTextIndent"/>
        <w:spacing w:after="0"/>
        <w:ind w:left="0" w:firstLine="28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304"/>
        <w:gridCol w:w="1316"/>
        <w:gridCol w:w="612"/>
        <w:gridCol w:w="646"/>
        <w:gridCol w:w="649"/>
        <w:gridCol w:w="819"/>
        <w:gridCol w:w="1161"/>
        <w:gridCol w:w="1107"/>
      </w:tblGrid>
      <w:tr w:rsidR="00ED0231" w:rsidTr="00EB48B8">
        <w:trPr>
          <w:cantSplit/>
          <w:trHeight w:val="315"/>
        </w:trPr>
        <w:tc>
          <w:tcPr>
            <w:tcW w:w="245" w:type="dxa"/>
            <w:vMerge w:val="restart"/>
            <w:vAlign w:val="center"/>
          </w:tcPr>
          <w:p w:rsidR="00ED0231" w:rsidRDefault="00ED0231" w:rsidP="00EB48B8">
            <w:pPr>
              <w:jc w:val="both"/>
              <w:rPr>
                <w:b/>
              </w:rPr>
            </w:pPr>
          </w:p>
        </w:tc>
        <w:tc>
          <w:tcPr>
            <w:tcW w:w="3304" w:type="dxa"/>
            <w:vMerge w:val="restart"/>
            <w:vAlign w:val="center"/>
          </w:tcPr>
          <w:p w:rsidR="00ED0231" w:rsidRDefault="00ED0231" w:rsidP="00EB48B8">
            <w:pPr>
              <w:jc w:val="both"/>
              <w:rPr>
                <w:b/>
              </w:rPr>
            </w:pPr>
            <w:r>
              <w:rPr>
                <w:b/>
              </w:rPr>
              <w:t>Наименование проекта</w:t>
            </w:r>
          </w:p>
        </w:tc>
        <w:tc>
          <w:tcPr>
            <w:tcW w:w="1316" w:type="dxa"/>
            <w:vMerge w:val="restart"/>
            <w:textDirection w:val="btLr"/>
            <w:vAlign w:val="center"/>
          </w:tcPr>
          <w:p w:rsidR="00ED0231" w:rsidRDefault="00ED0231" w:rsidP="00EB48B8">
            <w:pPr>
              <w:jc w:val="both"/>
              <w:rPr>
                <w:b/>
              </w:rPr>
            </w:pPr>
            <w:r>
              <w:rPr>
                <w:b/>
              </w:rPr>
              <w:t>Срок реализации</w:t>
            </w:r>
          </w:p>
        </w:tc>
        <w:tc>
          <w:tcPr>
            <w:tcW w:w="4994" w:type="dxa"/>
            <w:gridSpan w:val="6"/>
            <w:vAlign w:val="center"/>
          </w:tcPr>
          <w:p w:rsidR="00ED0231" w:rsidRDefault="00ED0231" w:rsidP="00EB48B8">
            <w:pPr>
              <w:jc w:val="both"/>
              <w:rPr>
                <w:b/>
              </w:rPr>
            </w:pPr>
            <w:r>
              <w:rPr>
                <w:b/>
              </w:rPr>
              <w:t>Объем финансирования, млн. рублей</w:t>
            </w:r>
          </w:p>
        </w:tc>
      </w:tr>
      <w:tr w:rsidR="00ED0231" w:rsidTr="00EB48B8">
        <w:trPr>
          <w:cantSplit/>
          <w:trHeight w:val="1937"/>
        </w:trPr>
        <w:tc>
          <w:tcPr>
            <w:tcW w:w="245" w:type="dxa"/>
            <w:vMerge/>
            <w:vAlign w:val="center"/>
          </w:tcPr>
          <w:p w:rsidR="00ED0231" w:rsidRDefault="00ED0231" w:rsidP="00EB48B8">
            <w:pPr>
              <w:jc w:val="both"/>
              <w:rPr>
                <w:b/>
              </w:rPr>
            </w:pPr>
          </w:p>
        </w:tc>
        <w:tc>
          <w:tcPr>
            <w:tcW w:w="3304" w:type="dxa"/>
            <w:vMerge/>
            <w:vAlign w:val="center"/>
          </w:tcPr>
          <w:p w:rsidR="00ED0231" w:rsidRDefault="00ED0231" w:rsidP="00EB48B8">
            <w:pPr>
              <w:jc w:val="both"/>
              <w:rPr>
                <w:b/>
              </w:rPr>
            </w:pPr>
          </w:p>
        </w:tc>
        <w:tc>
          <w:tcPr>
            <w:tcW w:w="1316" w:type="dxa"/>
            <w:vMerge/>
            <w:vAlign w:val="center"/>
          </w:tcPr>
          <w:p w:rsidR="00ED0231" w:rsidRDefault="00ED0231" w:rsidP="00EB48B8">
            <w:pPr>
              <w:jc w:val="both"/>
              <w:rPr>
                <w:b/>
              </w:rPr>
            </w:pPr>
          </w:p>
        </w:tc>
        <w:tc>
          <w:tcPr>
            <w:tcW w:w="612" w:type="dxa"/>
            <w:vAlign w:val="center"/>
          </w:tcPr>
          <w:p w:rsidR="00ED0231" w:rsidRDefault="00ED0231" w:rsidP="00EB48B8">
            <w:pPr>
              <w:jc w:val="both"/>
              <w:rPr>
                <w:b/>
              </w:rPr>
            </w:pPr>
            <w:r>
              <w:rPr>
                <w:b/>
              </w:rPr>
              <w:t>Всего</w:t>
            </w:r>
          </w:p>
        </w:tc>
        <w:tc>
          <w:tcPr>
            <w:tcW w:w="646" w:type="dxa"/>
            <w:textDirection w:val="btLr"/>
            <w:vAlign w:val="center"/>
          </w:tcPr>
          <w:p w:rsidR="00ED0231" w:rsidRDefault="00ED0231" w:rsidP="00EB48B8">
            <w:pPr>
              <w:jc w:val="both"/>
              <w:rPr>
                <w:b/>
              </w:rPr>
            </w:pPr>
            <w:r>
              <w:rPr>
                <w:b/>
              </w:rPr>
              <w:t>Федеральный бюджет</w:t>
            </w:r>
          </w:p>
        </w:tc>
        <w:tc>
          <w:tcPr>
            <w:tcW w:w="649" w:type="dxa"/>
            <w:textDirection w:val="btLr"/>
            <w:vAlign w:val="center"/>
          </w:tcPr>
          <w:p w:rsidR="00ED0231" w:rsidRDefault="00ED0231" w:rsidP="00EB48B8">
            <w:pPr>
              <w:jc w:val="both"/>
              <w:rPr>
                <w:b/>
              </w:rPr>
            </w:pPr>
            <w:r>
              <w:rPr>
                <w:b/>
              </w:rPr>
              <w:t>Республиканский бюджет</w:t>
            </w:r>
          </w:p>
        </w:tc>
        <w:tc>
          <w:tcPr>
            <w:tcW w:w="819" w:type="dxa"/>
            <w:textDirection w:val="btLr"/>
            <w:vAlign w:val="center"/>
          </w:tcPr>
          <w:p w:rsidR="00ED0231" w:rsidRDefault="00ED0231" w:rsidP="00EB48B8">
            <w:pPr>
              <w:jc w:val="both"/>
              <w:rPr>
                <w:b/>
              </w:rPr>
            </w:pPr>
            <w:r>
              <w:rPr>
                <w:b/>
              </w:rPr>
              <w:t xml:space="preserve">Бюджет </w:t>
            </w:r>
          </w:p>
          <w:p w:rsidR="00ED0231" w:rsidRDefault="00ED0231" w:rsidP="00EB48B8">
            <w:pPr>
              <w:jc w:val="both"/>
              <w:rPr>
                <w:b/>
              </w:rPr>
            </w:pPr>
            <w:r>
              <w:rPr>
                <w:b/>
              </w:rPr>
              <w:t xml:space="preserve">муниципального </w:t>
            </w:r>
          </w:p>
          <w:p w:rsidR="00ED0231" w:rsidRDefault="00ED0231" w:rsidP="00EB48B8">
            <w:pPr>
              <w:jc w:val="both"/>
              <w:rPr>
                <w:b/>
              </w:rPr>
            </w:pPr>
            <w:r>
              <w:rPr>
                <w:b/>
              </w:rPr>
              <w:t>района</w:t>
            </w:r>
          </w:p>
        </w:tc>
        <w:tc>
          <w:tcPr>
            <w:tcW w:w="1161" w:type="dxa"/>
            <w:textDirection w:val="btLr"/>
            <w:vAlign w:val="center"/>
          </w:tcPr>
          <w:p w:rsidR="00ED0231" w:rsidRDefault="00ED0231" w:rsidP="00EB48B8">
            <w:pPr>
              <w:jc w:val="both"/>
              <w:rPr>
                <w:b/>
              </w:rPr>
            </w:pPr>
            <w:r>
              <w:rPr>
                <w:b/>
              </w:rPr>
              <w:t xml:space="preserve">Бюджет сельского (городского) </w:t>
            </w:r>
          </w:p>
          <w:p w:rsidR="00ED0231" w:rsidRDefault="00ED0231" w:rsidP="00EB48B8">
            <w:pPr>
              <w:jc w:val="both"/>
              <w:rPr>
                <w:b/>
              </w:rPr>
            </w:pPr>
            <w:r>
              <w:rPr>
                <w:b/>
              </w:rPr>
              <w:t>поселения</w:t>
            </w:r>
          </w:p>
        </w:tc>
        <w:tc>
          <w:tcPr>
            <w:tcW w:w="1107" w:type="dxa"/>
            <w:textDirection w:val="btLr"/>
            <w:vAlign w:val="center"/>
          </w:tcPr>
          <w:p w:rsidR="00ED0231" w:rsidRDefault="00ED0231" w:rsidP="00EB48B8">
            <w:pPr>
              <w:jc w:val="both"/>
              <w:rPr>
                <w:b/>
              </w:rPr>
            </w:pPr>
            <w:r>
              <w:rPr>
                <w:b/>
              </w:rPr>
              <w:t xml:space="preserve">Собственные и </w:t>
            </w:r>
          </w:p>
          <w:p w:rsidR="00ED0231" w:rsidRDefault="00ED0231" w:rsidP="00EB48B8">
            <w:pPr>
              <w:jc w:val="both"/>
              <w:rPr>
                <w:b/>
              </w:rPr>
            </w:pPr>
            <w:r>
              <w:rPr>
                <w:b/>
              </w:rPr>
              <w:t xml:space="preserve">привлеченные </w:t>
            </w:r>
          </w:p>
          <w:p w:rsidR="00ED0231" w:rsidRDefault="00ED0231" w:rsidP="00EB48B8">
            <w:pPr>
              <w:jc w:val="both"/>
              <w:rPr>
                <w:b/>
              </w:rPr>
            </w:pPr>
            <w:r>
              <w:rPr>
                <w:b/>
              </w:rPr>
              <w:t>средства предприятий</w:t>
            </w:r>
          </w:p>
        </w:tc>
      </w:tr>
      <w:tr w:rsidR="00ED0231" w:rsidTr="00EB48B8">
        <w:trPr>
          <w:cantSplit/>
          <w:trHeight w:val="90"/>
        </w:trPr>
        <w:tc>
          <w:tcPr>
            <w:tcW w:w="245" w:type="dxa"/>
            <w:vMerge w:val="restart"/>
          </w:tcPr>
          <w:p w:rsidR="00ED0231" w:rsidRDefault="00ED0231" w:rsidP="00EB48B8">
            <w:pPr>
              <w:jc w:val="both"/>
              <w:rPr>
                <w:b/>
              </w:rPr>
            </w:pPr>
          </w:p>
        </w:tc>
        <w:tc>
          <w:tcPr>
            <w:tcW w:w="3304" w:type="dxa"/>
            <w:vMerge w:val="restart"/>
          </w:tcPr>
          <w:p w:rsidR="00ED0231" w:rsidRDefault="00ED0231" w:rsidP="00EB48B8">
            <w:pPr>
              <w:jc w:val="both"/>
              <w:rPr>
                <w:b/>
              </w:rPr>
            </w:pPr>
            <w:r>
              <w:rPr>
                <w:b/>
              </w:rPr>
              <w:t>Лесная, деревообрабатывающая и целлюлозно-бумажная промышленность</w:t>
            </w:r>
          </w:p>
        </w:tc>
        <w:tc>
          <w:tcPr>
            <w:tcW w:w="1316" w:type="dxa"/>
            <w:vAlign w:val="center"/>
          </w:tcPr>
          <w:p w:rsidR="00ED0231" w:rsidRDefault="00ED0231" w:rsidP="00EB48B8">
            <w:pPr>
              <w:jc w:val="both"/>
              <w:rPr>
                <w:b/>
              </w:rPr>
            </w:pPr>
            <w:r>
              <w:rPr>
                <w:b/>
              </w:rPr>
              <w:t>Всего</w:t>
            </w:r>
          </w:p>
        </w:tc>
        <w:tc>
          <w:tcPr>
            <w:tcW w:w="612" w:type="dxa"/>
            <w:vAlign w:val="center"/>
          </w:tcPr>
          <w:p w:rsidR="00ED0231" w:rsidRDefault="00ED0231" w:rsidP="00EB48B8">
            <w:pPr>
              <w:jc w:val="both"/>
              <w:rPr>
                <w:b/>
              </w:rPr>
            </w:pPr>
            <w:r>
              <w:rPr>
                <w:b/>
              </w:rPr>
              <w:t>441,3</w:t>
            </w:r>
          </w:p>
        </w:tc>
        <w:tc>
          <w:tcPr>
            <w:tcW w:w="646" w:type="dxa"/>
            <w:vAlign w:val="center"/>
          </w:tcPr>
          <w:p w:rsidR="00ED0231" w:rsidRDefault="00ED0231" w:rsidP="00EB48B8">
            <w:pPr>
              <w:jc w:val="both"/>
              <w:rPr>
                <w:b/>
              </w:rPr>
            </w:pPr>
            <w:r>
              <w:rPr>
                <w:b/>
              </w:rPr>
              <w:t>0,0</w:t>
            </w:r>
          </w:p>
        </w:tc>
        <w:tc>
          <w:tcPr>
            <w:tcW w:w="649" w:type="dxa"/>
            <w:vAlign w:val="center"/>
          </w:tcPr>
          <w:p w:rsidR="00ED0231" w:rsidRDefault="00ED0231" w:rsidP="00EB48B8">
            <w:pPr>
              <w:jc w:val="both"/>
              <w:rPr>
                <w:b/>
              </w:rPr>
            </w:pPr>
            <w:r>
              <w:rPr>
                <w:b/>
              </w:rPr>
              <w:t>203,2</w:t>
            </w:r>
          </w:p>
        </w:tc>
        <w:tc>
          <w:tcPr>
            <w:tcW w:w="819" w:type="dxa"/>
            <w:vAlign w:val="center"/>
          </w:tcPr>
          <w:p w:rsidR="00ED0231" w:rsidRDefault="00ED0231" w:rsidP="00EB48B8">
            <w:pPr>
              <w:jc w:val="both"/>
              <w:rPr>
                <w:b/>
              </w:rPr>
            </w:pPr>
            <w:r>
              <w:rPr>
                <w:b/>
              </w:rPr>
              <w:t>0,0</w:t>
            </w:r>
          </w:p>
        </w:tc>
        <w:tc>
          <w:tcPr>
            <w:tcW w:w="1161" w:type="dxa"/>
            <w:vAlign w:val="center"/>
          </w:tcPr>
          <w:p w:rsidR="00ED0231" w:rsidRDefault="00ED0231" w:rsidP="00EB48B8">
            <w:pPr>
              <w:jc w:val="both"/>
              <w:rPr>
                <w:b/>
              </w:rPr>
            </w:pPr>
            <w:r>
              <w:rPr>
                <w:b/>
              </w:rPr>
              <w:t>0,0</w:t>
            </w:r>
          </w:p>
        </w:tc>
        <w:tc>
          <w:tcPr>
            <w:tcW w:w="1107" w:type="dxa"/>
            <w:vAlign w:val="center"/>
          </w:tcPr>
          <w:p w:rsidR="00ED0231" w:rsidRDefault="00ED0231" w:rsidP="00EB48B8">
            <w:pPr>
              <w:jc w:val="both"/>
              <w:rPr>
                <w:b/>
              </w:rPr>
            </w:pPr>
            <w:r>
              <w:rPr>
                <w:b/>
              </w:rPr>
              <w:t>238,1</w:t>
            </w:r>
          </w:p>
        </w:tc>
      </w:tr>
      <w:tr w:rsidR="00ED0231" w:rsidTr="00EB48B8">
        <w:trPr>
          <w:cantSplit/>
          <w:trHeight w:val="300"/>
        </w:trPr>
        <w:tc>
          <w:tcPr>
            <w:tcW w:w="245" w:type="dxa"/>
            <w:vMerge/>
          </w:tcPr>
          <w:p w:rsidR="00ED0231" w:rsidRDefault="00ED0231" w:rsidP="00EB48B8">
            <w:pPr>
              <w:jc w:val="both"/>
              <w:rPr>
                <w:b/>
              </w:rPr>
            </w:pPr>
          </w:p>
        </w:tc>
        <w:tc>
          <w:tcPr>
            <w:tcW w:w="3304" w:type="dxa"/>
            <w:vMerge/>
          </w:tcPr>
          <w:p w:rsidR="00ED0231" w:rsidRDefault="00ED0231" w:rsidP="00EB48B8">
            <w:pPr>
              <w:jc w:val="both"/>
              <w:rPr>
                <w:b/>
              </w:rPr>
            </w:pPr>
          </w:p>
        </w:tc>
        <w:tc>
          <w:tcPr>
            <w:tcW w:w="1316" w:type="dxa"/>
            <w:vAlign w:val="center"/>
          </w:tcPr>
          <w:p w:rsidR="00ED0231" w:rsidRDefault="00ED0231" w:rsidP="00EB48B8">
            <w:pPr>
              <w:jc w:val="both"/>
              <w:rPr>
                <w:b/>
              </w:rPr>
            </w:pPr>
            <w:r>
              <w:rPr>
                <w:b/>
              </w:rPr>
              <w:t>2008</w:t>
            </w:r>
          </w:p>
        </w:tc>
        <w:tc>
          <w:tcPr>
            <w:tcW w:w="612" w:type="dxa"/>
            <w:vAlign w:val="center"/>
          </w:tcPr>
          <w:p w:rsidR="00ED0231" w:rsidRDefault="00ED0231" w:rsidP="00EB48B8">
            <w:pPr>
              <w:jc w:val="both"/>
              <w:rPr>
                <w:b/>
              </w:rPr>
            </w:pPr>
            <w:r>
              <w:rPr>
                <w:b/>
              </w:rPr>
              <w:t>0,0</w:t>
            </w:r>
          </w:p>
        </w:tc>
        <w:tc>
          <w:tcPr>
            <w:tcW w:w="646" w:type="dxa"/>
            <w:vAlign w:val="center"/>
          </w:tcPr>
          <w:p w:rsidR="00ED0231" w:rsidRDefault="00ED0231" w:rsidP="00EB48B8">
            <w:pPr>
              <w:jc w:val="both"/>
              <w:rPr>
                <w:b/>
              </w:rPr>
            </w:pPr>
            <w:r>
              <w:rPr>
                <w:b/>
              </w:rPr>
              <w:t>0,0</w:t>
            </w:r>
          </w:p>
        </w:tc>
        <w:tc>
          <w:tcPr>
            <w:tcW w:w="649" w:type="dxa"/>
            <w:vAlign w:val="center"/>
          </w:tcPr>
          <w:p w:rsidR="00ED0231" w:rsidRDefault="00ED0231" w:rsidP="00EB48B8">
            <w:pPr>
              <w:jc w:val="both"/>
              <w:rPr>
                <w:b/>
              </w:rPr>
            </w:pPr>
            <w:r>
              <w:rPr>
                <w:b/>
              </w:rPr>
              <w:t>0,0</w:t>
            </w:r>
          </w:p>
        </w:tc>
        <w:tc>
          <w:tcPr>
            <w:tcW w:w="819" w:type="dxa"/>
            <w:vAlign w:val="center"/>
          </w:tcPr>
          <w:p w:rsidR="00ED0231" w:rsidRDefault="00ED0231" w:rsidP="00EB48B8">
            <w:pPr>
              <w:jc w:val="both"/>
              <w:rPr>
                <w:b/>
              </w:rPr>
            </w:pPr>
            <w:r>
              <w:rPr>
                <w:b/>
              </w:rPr>
              <w:t>0,0</w:t>
            </w:r>
          </w:p>
        </w:tc>
        <w:tc>
          <w:tcPr>
            <w:tcW w:w="1161" w:type="dxa"/>
            <w:vAlign w:val="center"/>
          </w:tcPr>
          <w:p w:rsidR="00ED0231" w:rsidRDefault="00ED0231" w:rsidP="00EB48B8">
            <w:pPr>
              <w:jc w:val="both"/>
              <w:rPr>
                <w:b/>
              </w:rPr>
            </w:pPr>
            <w:r>
              <w:rPr>
                <w:b/>
              </w:rPr>
              <w:t>0,0</w:t>
            </w:r>
          </w:p>
        </w:tc>
        <w:tc>
          <w:tcPr>
            <w:tcW w:w="1107" w:type="dxa"/>
            <w:vAlign w:val="center"/>
          </w:tcPr>
          <w:p w:rsidR="00ED0231" w:rsidRDefault="00ED0231" w:rsidP="00EB48B8">
            <w:pPr>
              <w:jc w:val="both"/>
              <w:rPr>
                <w:b/>
              </w:rPr>
            </w:pPr>
            <w:r>
              <w:rPr>
                <w:b/>
              </w:rPr>
              <w:t>0,0</w:t>
            </w:r>
          </w:p>
        </w:tc>
      </w:tr>
      <w:tr w:rsidR="00ED0231" w:rsidTr="00EB48B8">
        <w:trPr>
          <w:cantSplit/>
          <w:trHeight w:val="300"/>
        </w:trPr>
        <w:tc>
          <w:tcPr>
            <w:tcW w:w="245" w:type="dxa"/>
            <w:vMerge/>
          </w:tcPr>
          <w:p w:rsidR="00ED0231" w:rsidRDefault="00ED0231" w:rsidP="00EB48B8">
            <w:pPr>
              <w:jc w:val="both"/>
              <w:rPr>
                <w:b/>
              </w:rPr>
            </w:pPr>
          </w:p>
        </w:tc>
        <w:tc>
          <w:tcPr>
            <w:tcW w:w="3304" w:type="dxa"/>
            <w:vMerge/>
          </w:tcPr>
          <w:p w:rsidR="00ED0231" w:rsidRDefault="00ED0231" w:rsidP="00EB48B8">
            <w:pPr>
              <w:jc w:val="both"/>
              <w:rPr>
                <w:b/>
              </w:rPr>
            </w:pPr>
          </w:p>
        </w:tc>
        <w:tc>
          <w:tcPr>
            <w:tcW w:w="1316" w:type="dxa"/>
            <w:vAlign w:val="center"/>
          </w:tcPr>
          <w:p w:rsidR="00ED0231" w:rsidRDefault="00ED0231" w:rsidP="00EB48B8">
            <w:pPr>
              <w:jc w:val="both"/>
              <w:rPr>
                <w:b/>
              </w:rPr>
            </w:pPr>
            <w:r>
              <w:rPr>
                <w:b/>
              </w:rPr>
              <w:t>2009</w:t>
            </w:r>
          </w:p>
        </w:tc>
        <w:tc>
          <w:tcPr>
            <w:tcW w:w="612" w:type="dxa"/>
            <w:vAlign w:val="center"/>
          </w:tcPr>
          <w:p w:rsidR="00ED0231" w:rsidRDefault="00ED0231" w:rsidP="00EB48B8">
            <w:pPr>
              <w:jc w:val="both"/>
              <w:rPr>
                <w:b/>
              </w:rPr>
            </w:pPr>
            <w:r>
              <w:rPr>
                <w:b/>
              </w:rPr>
              <w:t>177,1</w:t>
            </w:r>
          </w:p>
        </w:tc>
        <w:tc>
          <w:tcPr>
            <w:tcW w:w="646" w:type="dxa"/>
            <w:vAlign w:val="center"/>
          </w:tcPr>
          <w:p w:rsidR="00ED0231" w:rsidRDefault="00ED0231" w:rsidP="00EB48B8">
            <w:pPr>
              <w:jc w:val="both"/>
              <w:rPr>
                <w:b/>
              </w:rPr>
            </w:pPr>
            <w:r>
              <w:rPr>
                <w:b/>
              </w:rPr>
              <w:t>0,0</w:t>
            </w:r>
          </w:p>
        </w:tc>
        <w:tc>
          <w:tcPr>
            <w:tcW w:w="649" w:type="dxa"/>
            <w:vAlign w:val="center"/>
          </w:tcPr>
          <w:p w:rsidR="00ED0231" w:rsidRDefault="00ED0231" w:rsidP="00EB48B8">
            <w:pPr>
              <w:jc w:val="both"/>
              <w:rPr>
                <w:b/>
              </w:rPr>
            </w:pPr>
            <w:r>
              <w:rPr>
                <w:b/>
              </w:rPr>
              <w:t>50,3</w:t>
            </w:r>
          </w:p>
        </w:tc>
        <w:tc>
          <w:tcPr>
            <w:tcW w:w="819" w:type="dxa"/>
            <w:vAlign w:val="center"/>
          </w:tcPr>
          <w:p w:rsidR="00ED0231" w:rsidRDefault="00ED0231" w:rsidP="00EB48B8">
            <w:pPr>
              <w:jc w:val="both"/>
              <w:rPr>
                <w:b/>
              </w:rPr>
            </w:pPr>
            <w:r>
              <w:rPr>
                <w:b/>
              </w:rPr>
              <w:t>0,0</w:t>
            </w:r>
          </w:p>
        </w:tc>
        <w:tc>
          <w:tcPr>
            <w:tcW w:w="1161" w:type="dxa"/>
            <w:vAlign w:val="center"/>
          </w:tcPr>
          <w:p w:rsidR="00ED0231" w:rsidRDefault="00ED0231" w:rsidP="00EB48B8">
            <w:pPr>
              <w:jc w:val="both"/>
              <w:rPr>
                <w:b/>
              </w:rPr>
            </w:pPr>
            <w:r>
              <w:rPr>
                <w:b/>
              </w:rPr>
              <w:t>0,0</w:t>
            </w:r>
          </w:p>
        </w:tc>
        <w:tc>
          <w:tcPr>
            <w:tcW w:w="1107" w:type="dxa"/>
            <w:vAlign w:val="center"/>
          </w:tcPr>
          <w:p w:rsidR="00ED0231" w:rsidRDefault="00ED0231" w:rsidP="00EB48B8">
            <w:pPr>
              <w:jc w:val="both"/>
              <w:rPr>
                <w:b/>
              </w:rPr>
            </w:pPr>
            <w:r>
              <w:rPr>
                <w:b/>
              </w:rPr>
              <w:t>126,8</w:t>
            </w:r>
          </w:p>
        </w:tc>
      </w:tr>
      <w:tr w:rsidR="00ED0231" w:rsidTr="00EB48B8">
        <w:trPr>
          <w:cantSplit/>
          <w:trHeight w:val="300"/>
        </w:trPr>
        <w:tc>
          <w:tcPr>
            <w:tcW w:w="245" w:type="dxa"/>
            <w:vMerge/>
          </w:tcPr>
          <w:p w:rsidR="00ED0231" w:rsidRDefault="00ED0231" w:rsidP="00EB48B8">
            <w:pPr>
              <w:jc w:val="both"/>
              <w:rPr>
                <w:b/>
              </w:rPr>
            </w:pPr>
          </w:p>
        </w:tc>
        <w:tc>
          <w:tcPr>
            <w:tcW w:w="3304" w:type="dxa"/>
            <w:vMerge/>
          </w:tcPr>
          <w:p w:rsidR="00ED0231" w:rsidRDefault="00ED0231" w:rsidP="00EB48B8">
            <w:pPr>
              <w:jc w:val="both"/>
              <w:rPr>
                <w:b/>
              </w:rPr>
            </w:pPr>
          </w:p>
        </w:tc>
        <w:tc>
          <w:tcPr>
            <w:tcW w:w="1316" w:type="dxa"/>
            <w:vAlign w:val="center"/>
          </w:tcPr>
          <w:p w:rsidR="00ED0231" w:rsidRDefault="00ED0231" w:rsidP="00EB48B8">
            <w:pPr>
              <w:jc w:val="both"/>
              <w:rPr>
                <w:b/>
              </w:rPr>
            </w:pPr>
            <w:r>
              <w:rPr>
                <w:b/>
              </w:rPr>
              <w:t>2010</w:t>
            </w:r>
          </w:p>
        </w:tc>
        <w:tc>
          <w:tcPr>
            <w:tcW w:w="612" w:type="dxa"/>
            <w:vAlign w:val="center"/>
          </w:tcPr>
          <w:p w:rsidR="00ED0231" w:rsidRDefault="00ED0231" w:rsidP="00EB48B8">
            <w:pPr>
              <w:jc w:val="both"/>
              <w:rPr>
                <w:b/>
              </w:rPr>
            </w:pPr>
            <w:r>
              <w:rPr>
                <w:b/>
              </w:rPr>
              <w:t>123,8</w:t>
            </w:r>
          </w:p>
        </w:tc>
        <w:tc>
          <w:tcPr>
            <w:tcW w:w="646" w:type="dxa"/>
            <w:vAlign w:val="center"/>
          </w:tcPr>
          <w:p w:rsidR="00ED0231" w:rsidRDefault="00ED0231" w:rsidP="00EB48B8">
            <w:pPr>
              <w:jc w:val="both"/>
              <w:rPr>
                <w:b/>
              </w:rPr>
            </w:pPr>
            <w:r>
              <w:rPr>
                <w:b/>
              </w:rPr>
              <w:t>0,0</w:t>
            </w:r>
          </w:p>
        </w:tc>
        <w:tc>
          <w:tcPr>
            <w:tcW w:w="649" w:type="dxa"/>
            <w:vAlign w:val="center"/>
          </w:tcPr>
          <w:p w:rsidR="00ED0231" w:rsidRDefault="00ED0231" w:rsidP="00EB48B8">
            <w:pPr>
              <w:jc w:val="both"/>
              <w:rPr>
                <w:b/>
              </w:rPr>
            </w:pPr>
            <w:r>
              <w:rPr>
                <w:b/>
              </w:rPr>
              <w:t>47,5</w:t>
            </w:r>
          </w:p>
        </w:tc>
        <w:tc>
          <w:tcPr>
            <w:tcW w:w="819" w:type="dxa"/>
            <w:vAlign w:val="center"/>
          </w:tcPr>
          <w:p w:rsidR="00ED0231" w:rsidRDefault="00ED0231" w:rsidP="00EB48B8">
            <w:pPr>
              <w:jc w:val="both"/>
              <w:rPr>
                <w:b/>
              </w:rPr>
            </w:pPr>
            <w:r>
              <w:rPr>
                <w:b/>
              </w:rPr>
              <w:t>0,0</w:t>
            </w:r>
          </w:p>
        </w:tc>
        <w:tc>
          <w:tcPr>
            <w:tcW w:w="1161" w:type="dxa"/>
            <w:vAlign w:val="center"/>
          </w:tcPr>
          <w:p w:rsidR="00ED0231" w:rsidRDefault="00ED0231" w:rsidP="00EB48B8">
            <w:pPr>
              <w:jc w:val="both"/>
              <w:rPr>
                <w:b/>
              </w:rPr>
            </w:pPr>
            <w:r>
              <w:rPr>
                <w:b/>
              </w:rPr>
              <w:t>0,0</w:t>
            </w:r>
          </w:p>
        </w:tc>
        <w:tc>
          <w:tcPr>
            <w:tcW w:w="1107" w:type="dxa"/>
            <w:vAlign w:val="center"/>
          </w:tcPr>
          <w:p w:rsidR="00ED0231" w:rsidRDefault="00ED0231" w:rsidP="00EB48B8">
            <w:pPr>
              <w:jc w:val="both"/>
              <w:rPr>
                <w:b/>
              </w:rPr>
            </w:pPr>
            <w:r>
              <w:rPr>
                <w:b/>
              </w:rPr>
              <w:t>76,3</w:t>
            </w:r>
          </w:p>
        </w:tc>
      </w:tr>
      <w:tr w:rsidR="00ED0231" w:rsidTr="00EB48B8">
        <w:trPr>
          <w:cantSplit/>
          <w:trHeight w:val="240"/>
        </w:trPr>
        <w:tc>
          <w:tcPr>
            <w:tcW w:w="245" w:type="dxa"/>
            <w:vMerge/>
          </w:tcPr>
          <w:p w:rsidR="00ED0231" w:rsidRDefault="00ED0231" w:rsidP="00EB48B8">
            <w:pPr>
              <w:jc w:val="both"/>
              <w:rPr>
                <w:b/>
              </w:rPr>
            </w:pPr>
          </w:p>
        </w:tc>
        <w:tc>
          <w:tcPr>
            <w:tcW w:w="3304" w:type="dxa"/>
            <w:vMerge/>
          </w:tcPr>
          <w:p w:rsidR="00ED0231" w:rsidRDefault="00ED0231" w:rsidP="00EB48B8">
            <w:pPr>
              <w:jc w:val="both"/>
              <w:rPr>
                <w:b/>
              </w:rPr>
            </w:pPr>
          </w:p>
        </w:tc>
        <w:tc>
          <w:tcPr>
            <w:tcW w:w="1316" w:type="dxa"/>
            <w:vAlign w:val="center"/>
          </w:tcPr>
          <w:p w:rsidR="00ED0231" w:rsidRDefault="00ED0231" w:rsidP="00EB48B8">
            <w:pPr>
              <w:jc w:val="both"/>
              <w:rPr>
                <w:b/>
              </w:rPr>
            </w:pPr>
            <w:r>
              <w:rPr>
                <w:b/>
              </w:rPr>
              <w:t>2011</w:t>
            </w:r>
          </w:p>
        </w:tc>
        <w:tc>
          <w:tcPr>
            <w:tcW w:w="612" w:type="dxa"/>
            <w:vAlign w:val="center"/>
          </w:tcPr>
          <w:p w:rsidR="00ED0231" w:rsidRDefault="00ED0231" w:rsidP="00EB48B8">
            <w:pPr>
              <w:jc w:val="both"/>
              <w:rPr>
                <w:b/>
              </w:rPr>
            </w:pPr>
            <w:r>
              <w:rPr>
                <w:b/>
              </w:rPr>
              <w:t>34,2</w:t>
            </w:r>
          </w:p>
        </w:tc>
        <w:tc>
          <w:tcPr>
            <w:tcW w:w="646" w:type="dxa"/>
            <w:vAlign w:val="center"/>
          </w:tcPr>
          <w:p w:rsidR="00ED0231" w:rsidRDefault="00ED0231" w:rsidP="00EB48B8">
            <w:pPr>
              <w:jc w:val="both"/>
              <w:rPr>
                <w:b/>
              </w:rPr>
            </w:pPr>
            <w:r>
              <w:rPr>
                <w:b/>
              </w:rPr>
              <w:t>0,0</w:t>
            </w:r>
          </w:p>
        </w:tc>
        <w:tc>
          <w:tcPr>
            <w:tcW w:w="649" w:type="dxa"/>
            <w:vAlign w:val="center"/>
          </w:tcPr>
          <w:p w:rsidR="00ED0231" w:rsidRDefault="00ED0231" w:rsidP="00EB48B8">
            <w:pPr>
              <w:jc w:val="both"/>
              <w:rPr>
                <w:b/>
              </w:rPr>
            </w:pPr>
            <w:r>
              <w:rPr>
                <w:b/>
              </w:rPr>
              <w:t>25,7</w:t>
            </w:r>
          </w:p>
        </w:tc>
        <w:tc>
          <w:tcPr>
            <w:tcW w:w="819" w:type="dxa"/>
            <w:vAlign w:val="center"/>
          </w:tcPr>
          <w:p w:rsidR="00ED0231" w:rsidRDefault="00ED0231" w:rsidP="00EB48B8">
            <w:pPr>
              <w:jc w:val="both"/>
              <w:rPr>
                <w:b/>
              </w:rPr>
            </w:pPr>
            <w:r>
              <w:rPr>
                <w:b/>
              </w:rPr>
              <w:t>0,0</w:t>
            </w:r>
          </w:p>
        </w:tc>
        <w:tc>
          <w:tcPr>
            <w:tcW w:w="1161" w:type="dxa"/>
            <w:vAlign w:val="center"/>
          </w:tcPr>
          <w:p w:rsidR="00ED0231" w:rsidRDefault="00ED0231" w:rsidP="00EB48B8">
            <w:pPr>
              <w:jc w:val="both"/>
              <w:rPr>
                <w:b/>
              </w:rPr>
            </w:pPr>
            <w:r>
              <w:rPr>
                <w:b/>
              </w:rPr>
              <w:t>0,0</w:t>
            </w:r>
          </w:p>
        </w:tc>
        <w:tc>
          <w:tcPr>
            <w:tcW w:w="1107" w:type="dxa"/>
            <w:vAlign w:val="center"/>
          </w:tcPr>
          <w:p w:rsidR="00ED0231" w:rsidRDefault="00ED0231" w:rsidP="00EB48B8">
            <w:pPr>
              <w:jc w:val="both"/>
              <w:rPr>
                <w:b/>
              </w:rPr>
            </w:pPr>
            <w:r>
              <w:rPr>
                <w:b/>
              </w:rPr>
              <w:t>8,5</w:t>
            </w:r>
          </w:p>
        </w:tc>
      </w:tr>
      <w:tr w:rsidR="00ED0231" w:rsidTr="00EB48B8">
        <w:trPr>
          <w:cantSplit/>
          <w:trHeight w:val="300"/>
        </w:trPr>
        <w:tc>
          <w:tcPr>
            <w:tcW w:w="245" w:type="dxa"/>
            <w:vMerge/>
          </w:tcPr>
          <w:p w:rsidR="00ED0231" w:rsidRDefault="00ED0231" w:rsidP="00EB48B8">
            <w:pPr>
              <w:jc w:val="both"/>
              <w:rPr>
                <w:b/>
              </w:rPr>
            </w:pPr>
          </w:p>
        </w:tc>
        <w:tc>
          <w:tcPr>
            <w:tcW w:w="3304" w:type="dxa"/>
            <w:vMerge/>
          </w:tcPr>
          <w:p w:rsidR="00ED0231" w:rsidRDefault="00ED0231" w:rsidP="00EB48B8">
            <w:pPr>
              <w:jc w:val="both"/>
              <w:rPr>
                <w:b/>
              </w:rPr>
            </w:pPr>
          </w:p>
        </w:tc>
        <w:tc>
          <w:tcPr>
            <w:tcW w:w="1316" w:type="dxa"/>
            <w:vAlign w:val="center"/>
          </w:tcPr>
          <w:p w:rsidR="00ED0231" w:rsidRDefault="00ED0231" w:rsidP="00EB48B8">
            <w:pPr>
              <w:jc w:val="both"/>
              <w:rPr>
                <w:b/>
              </w:rPr>
            </w:pPr>
            <w:r>
              <w:rPr>
                <w:b/>
              </w:rPr>
              <w:t>2012 − 2017</w:t>
            </w:r>
          </w:p>
        </w:tc>
        <w:tc>
          <w:tcPr>
            <w:tcW w:w="612" w:type="dxa"/>
            <w:vAlign w:val="center"/>
          </w:tcPr>
          <w:p w:rsidR="00ED0231" w:rsidRDefault="00ED0231" w:rsidP="00EB48B8">
            <w:pPr>
              <w:jc w:val="both"/>
              <w:rPr>
                <w:b/>
              </w:rPr>
            </w:pPr>
            <w:r>
              <w:rPr>
                <w:b/>
              </w:rPr>
              <w:t>106,2</w:t>
            </w:r>
          </w:p>
        </w:tc>
        <w:tc>
          <w:tcPr>
            <w:tcW w:w="646" w:type="dxa"/>
            <w:vAlign w:val="center"/>
          </w:tcPr>
          <w:p w:rsidR="00ED0231" w:rsidRDefault="00ED0231" w:rsidP="00EB48B8">
            <w:pPr>
              <w:jc w:val="both"/>
              <w:rPr>
                <w:b/>
              </w:rPr>
            </w:pPr>
            <w:r>
              <w:rPr>
                <w:b/>
              </w:rPr>
              <w:t>0,0</w:t>
            </w:r>
          </w:p>
        </w:tc>
        <w:tc>
          <w:tcPr>
            <w:tcW w:w="649" w:type="dxa"/>
            <w:vAlign w:val="center"/>
          </w:tcPr>
          <w:p w:rsidR="00ED0231" w:rsidRDefault="00ED0231" w:rsidP="00EB48B8">
            <w:pPr>
              <w:jc w:val="both"/>
              <w:rPr>
                <w:b/>
              </w:rPr>
            </w:pPr>
            <w:r>
              <w:rPr>
                <w:b/>
              </w:rPr>
              <w:t>79,7</w:t>
            </w:r>
          </w:p>
        </w:tc>
        <w:tc>
          <w:tcPr>
            <w:tcW w:w="819" w:type="dxa"/>
            <w:vAlign w:val="center"/>
          </w:tcPr>
          <w:p w:rsidR="00ED0231" w:rsidRDefault="00ED0231" w:rsidP="00EB48B8">
            <w:pPr>
              <w:jc w:val="both"/>
              <w:rPr>
                <w:b/>
              </w:rPr>
            </w:pPr>
            <w:r>
              <w:rPr>
                <w:b/>
              </w:rPr>
              <w:t>0,0</w:t>
            </w:r>
          </w:p>
        </w:tc>
        <w:tc>
          <w:tcPr>
            <w:tcW w:w="1161" w:type="dxa"/>
            <w:vAlign w:val="center"/>
          </w:tcPr>
          <w:p w:rsidR="00ED0231" w:rsidRDefault="00ED0231" w:rsidP="00EB48B8">
            <w:pPr>
              <w:jc w:val="both"/>
              <w:rPr>
                <w:b/>
              </w:rPr>
            </w:pPr>
            <w:r>
              <w:rPr>
                <w:b/>
              </w:rPr>
              <w:t>0,0</w:t>
            </w:r>
          </w:p>
        </w:tc>
        <w:tc>
          <w:tcPr>
            <w:tcW w:w="1107" w:type="dxa"/>
            <w:vAlign w:val="center"/>
          </w:tcPr>
          <w:p w:rsidR="00ED0231" w:rsidRDefault="00ED0231" w:rsidP="00EB48B8">
            <w:pPr>
              <w:jc w:val="both"/>
              <w:rPr>
                <w:b/>
              </w:rPr>
            </w:pPr>
            <w:r>
              <w:rPr>
                <w:b/>
              </w:rPr>
              <w:t>26,3</w:t>
            </w:r>
          </w:p>
        </w:tc>
      </w:tr>
      <w:tr w:rsidR="00ED0231" w:rsidTr="00EB48B8">
        <w:trPr>
          <w:cantSplit/>
          <w:trHeight w:val="296"/>
        </w:trPr>
        <w:tc>
          <w:tcPr>
            <w:tcW w:w="245" w:type="dxa"/>
            <w:vMerge w:val="restart"/>
          </w:tcPr>
          <w:p w:rsidR="00ED0231" w:rsidRDefault="00ED0231" w:rsidP="00EB48B8">
            <w:pPr>
              <w:jc w:val="both"/>
              <w:rPr>
                <w:b/>
              </w:rPr>
            </w:pPr>
            <w:r>
              <w:rPr>
                <w:b/>
              </w:rPr>
              <w:t>1</w:t>
            </w:r>
          </w:p>
        </w:tc>
        <w:tc>
          <w:tcPr>
            <w:tcW w:w="3304" w:type="dxa"/>
            <w:vMerge w:val="restart"/>
          </w:tcPr>
          <w:p w:rsidR="00ED0231" w:rsidRDefault="00ED0231" w:rsidP="00EB48B8">
            <w:pPr>
              <w:jc w:val="both"/>
            </w:pPr>
            <w:r>
              <w:t xml:space="preserve">ООО «Мелеков» - открытие производства по глубокой переработки древесины , ул.Шибертуй, </w:t>
            </w:r>
          </w:p>
        </w:tc>
        <w:tc>
          <w:tcPr>
            <w:tcW w:w="1316" w:type="dxa"/>
            <w:vAlign w:val="center"/>
          </w:tcPr>
          <w:p w:rsidR="00ED0231" w:rsidRDefault="00ED0231" w:rsidP="00EB48B8">
            <w:pPr>
              <w:jc w:val="both"/>
            </w:pPr>
            <w:r>
              <w:t>Всего</w:t>
            </w:r>
          </w:p>
        </w:tc>
        <w:tc>
          <w:tcPr>
            <w:tcW w:w="612" w:type="dxa"/>
            <w:vAlign w:val="center"/>
          </w:tcPr>
          <w:p w:rsidR="00ED0231" w:rsidRDefault="00ED0231" w:rsidP="00EB48B8">
            <w:pPr>
              <w:jc w:val="both"/>
            </w:pPr>
            <w:r>
              <w:t>77,1</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20.4</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56,7</w:t>
            </w:r>
          </w:p>
        </w:tc>
      </w:tr>
      <w:tr w:rsidR="00ED0231" w:rsidTr="00EB48B8">
        <w:trPr>
          <w:cantSplit/>
          <w:trHeight w:val="90"/>
        </w:trPr>
        <w:tc>
          <w:tcPr>
            <w:tcW w:w="245" w:type="dxa"/>
            <w:vMerge/>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2008</w:t>
            </w:r>
          </w:p>
        </w:tc>
        <w:tc>
          <w:tcPr>
            <w:tcW w:w="612" w:type="dxa"/>
            <w:vAlign w:val="center"/>
          </w:tcPr>
          <w:p w:rsidR="00ED0231" w:rsidRDefault="00ED0231" w:rsidP="00EB48B8">
            <w:pPr>
              <w:jc w:val="both"/>
            </w:pPr>
            <w:r>
              <w:t>0,0</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0,0</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0,0</w:t>
            </w:r>
          </w:p>
        </w:tc>
      </w:tr>
      <w:tr w:rsidR="00ED0231" w:rsidTr="00EB48B8">
        <w:trPr>
          <w:cantSplit/>
          <w:trHeight w:val="90"/>
        </w:trPr>
        <w:tc>
          <w:tcPr>
            <w:tcW w:w="245" w:type="dxa"/>
            <w:vMerge/>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2009</w:t>
            </w:r>
          </w:p>
        </w:tc>
        <w:tc>
          <w:tcPr>
            <w:tcW w:w="612" w:type="dxa"/>
            <w:vAlign w:val="center"/>
          </w:tcPr>
          <w:p w:rsidR="00ED0231" w:rsidRDefault="00ED0231" w:rsidP="00EB48B8">
            <w:pPr>
              <w:jc w:val="both"/>
            </w:pPr>
            <w:r>
              <w:t>59.1</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6,75</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52,3</w:t>
            </w:r>
          </w:p>
        </w:tc>
      </w:tr>
      <w:tr w:rsidR="00ED0231" w:rsidTr="00EB48B8">
        <w:trPr>
          <w:cantSplit/>
          <w:trHeight w:val="440"/>
        </w:trPr>
        <w:tc>
          <w:tcPr>
            <w:tcW w:w="245" w:type="dxa"/>
            <w:vMerge/>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2010</w:t>
            </w:r>
          </w:p>
        </w:tc>
        <w:tc>
          <w:tcPr>
            <w:tcW w:w="612" w:type="dxa"/>
            <w:vAlign w:val="center"/>
          </w:tcPr>
          <w:p w:rsidR="00ED0231" w:rsidRDefault="00ED0231" w:rsidP="00EB48B8">
            <w:pPr>
              <w:jc w:val="both"/>
            </w:pPr>
            <w:r>
              <w:t>7,2</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5,4</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1,8</w:t>
            </w:r>
          </w:p>
        </w:tc>
      </w:tr>
      <w:tr w:rsidR="00ED0231" w:rsidTr="00EB48B8">
        <w:trPr>
          <w:cantSplit/>
          <w:trHeight w:val="395"/>
        </w:trPr>
        <w:tc>
          <w:tcPr>
            <w:tcW w:w="245" w:type="dxa"/>
            <w:vMerge/>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2011</w:t>
            </w:r>
          </w:p>
        </w:tc>
        <w:tc>
          <w:tcPr>
            <w:tcW w:w="612" w:type="dxa"/>
            <w:vAlign w:val="center"/>
          </w:tcPr>
          <w:p w:rsidR="00ED0231" w:rsidRDefault="00ED0231" w:rsidP="00EB48B8">
            <w:pPr>
              <w:jc w:val="both"/>
            </w:pPr>
            <w:r>
              <w:t>5.4</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4,1</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1,3</w:t>
            </w:r>
          </w:p>
        </w:tc>
      </w:tr>
      <w:tr w:rsidR="00ED0231" w:rsidTr="00EB48B8">
        <w:trPr>
          <w:cantSplit/>
          <w:trHeight w:val="100"/>
        </w:trPr>
        <w:tc>
          <w:tcPr>
            <w:tcW w:w="245" w:type="dxa"/>
          </w:tcPr>
          <w:p w:rsidR="00ED0231" w:rsidRDefault="00ED0231" w:rsidP="00EB48B8">
            <w:pPr>
              <w:jc w:val="both"/>
              <w:rPr>
                <w:b/>
              </w:rPr>
            </w:pPr>
          </w:p>
        </w:tc>
        <w:tc>
          <w:tcPr>
            <w:tcW w:w="3304" w:type="dxa"/>
          </w:tcPr>
          <w:p w:rsidR="00ED0231" w:rsidRDefault="00ED0231" w:rsidP="00EB48B8">
            <w:pPr>
              <w:jc w:val="both"/>
            </w:pPr>
          </w:p>
        </w:tc>
        <w:tc>
          <w:tcPr>
            <w:tcW w:w="1316" w:type="dxa"/>
            <w:vAlign w:val="center"/>
          </w:tcPr>
          <w:p w:rsidR="00ED0231" w:rsidRDefault="00ED0231" w:rsidP="00EB48B8">
            <w:pPr>
              <w:jc w:val="both"/>
            </w:pPr>
            <w:r>
              <w:t>2012-2017</w:t>
            </w:r>
          </w:p>
        </w:tc>
        <w:tc>
          <w:tcPr>
            <w:tcW w:w="612" w:type="dxa"/>
            <w:vAlign w:val="center"/>
          </w:tcPr>
          <w:p w:rsidR="00ED0231" w:rsidRDefault="00ED0231" w:rsidP="00EB48B8">
            <w:pPr>
              <w:jc w:val="both"/>
            </w:pPr>
            <w:r>
              <w:t>5,4</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4,1</w:t>
            </w:r>
          </w:p>
        </w:tc>
        <w:tc>
          <w:tcPr>
            <w:tcW w:w="819" w:type="dxa"/>
          </w:tcPr>
          <w:p w:rsidR="00ED0231" w:rsidRDefault="00ED0231" w:rsidP="00EB48B8">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1.3</w:t>
            </w:r>
          </w:p>
        </w:tc>
      </w:tr>
      <w:tr w:rsidR="00ED0231" w:rsidTr="00EB48B8">
        <w:trPr>
          <w:cantSplit/>
          <w:trHeight w:val="100"/>
        </w:trPr>
        <w:tc>
          <w:tcPr>
            <w:tcW w:w="245" w:type="dxa"/>
          </w:tcPr>
          <w:p w:rsidR="00ED0231" w:rsidRDefault="00ED0231" w:rsidP="00EB48B8">
            <w:pPr>
              <w:jc w:val="both"/>
              <w:rPr>
                <w:b/>
              </w:rPr>
            </w:pPr>
            <w:r>
              <w:rPr>
                <w:b/>
              </w:rPr>
              <w:t>2</w:t>
            </w:r>
          </w:p>
        </w:tc>
        <w:tc>
          <w:tcPr>
            <w:tcW w:w="3304" w:type="dxa"/>
            <w:vMerge w:val="restart"/>
          </w:tcPr>
          <w:p w:rsidR="00ED0231" w:rsidRDefault="00ED0231" w:rsidP="00EB48B8">
            <w:pPr>
              <w:jc w:val="both"/>
            </w:pPr>
            <w:r>
              <w:t xml:space="preserve">ООО «Стейл» - открытие производства по глубокой переработки древесины  ул.Бичура, производство евровогонки, паркета, плита ДСП </w:t>
            </w:r>
          </w:p>
        </w:tc>
        <w:tc>
          <w:tcPr>
            <w:tcW w:w="1316" w:type="dxa"/>
            <w:vAlign w:val="center"/>
          </w:tcPr>
          <w:p w:rsidR="00ED0231" w:rsidRDefault="00ED0231" w:rsidP="00EB48B8">
            <w:pPr>
              <w:jc w:val="both"/>
            </w:pPr>
            <w:r>
              <w:t>Всего</w:t>
            </w:r>
          </w:p>
        </w:tc>
        <w:tc>
          <w:tcPr>
            <w:tcW w:w="612" w:type="dxa"/>
            <w:vAlign w:val="center"/>
          </w:tcPr>
          <w:p w:rsidR="00ED0231" w:rsidRDefault="00ED0231" w:rsidP="00EB48B8">
            <w:pPr>
              <w:jc w:val="both"/>
            </w:pPr>
            <w:r>
              <w:t>200,0</w:t>
            </w:r>
          </w:p>
        </w:tc>
        <w:tc>
          <w:tcPr>
            <w:tcW w:w="646" w:type="dxa"/>
            <w:vAlign w:val="center"/>
          </w:tcPr>
          <w:p w:rsidR="00ED0231" w:rsidRDefault="00ED0231" w:rsidP="00EB48B8">
            <w:pPr>
              <w:jc w:val="both"/>
            </w:pPr>
            <w:r>
              <w:t>0,0</w:t>
            </w:r>
          </w:p>
        </w:tc>
        <w:tc>
          <w:tcPr>
            <w:tcW w:w="649" w:type="dxa"/>
          </w:tcPr>
          <w:p w:rsidR="00ED0231" w:rsidRDefault="00ED0231" w:rsidP="00EB48B8">
            <w:r>
              <w:t>0,0</w:t>
            </w:r>
          </w:p>
        </w:tc>
        <w:tc>
          <w:tcPr>
            <w:tcW w:w="819" w:type="dxa"/>
          </w:tcPr>
          <w:p w:rsidR="00ED0231" w:rsidRDefault="00ED0231" w:rsidP="00EB48B8">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p>
        </w:tc>
      </w:tr>
      <w:tr w:rsidR="00ED0231" w:rsidTr="00EB48B8">
        <w:trPr>
          <w:cantSplit/>
          <w:trHeight w:val="100"/>
        </w:trPr>
        <w:tc>
          <w:tcPr>
            <w:tcW w:w="245" w:type="dxa"/>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2008</w:t>
            </w:r>
          </w:p>
        </w:tc>
        <w:tc>
          <w:tcPr>
            <w:tcW w:w="612" w:type="dxa"/>
            <w:vAlign w:val="center"/>
          </w:tcPr>
          <w:p w:rsidR="00ED0231" w:rsidRDefault="00ED0231" w:rsidP="00EB48B8">
            <w:pPr>
              <w:jc w:val="both"/>
            </w:pPr>
            <w:r>
              <w:t>0,0</w:t>
            </w:r>
          </w:p>
        </w:tc>
        <w:tc>
          <w:tcPr>
            <w:tcW w:w="646" w:type="dxa"/>
            <w:vAlign w:val="center"/>
          </w:tcPr>
          <w:p w:rsidR="00ED0231" w:rsidRDefault="00ED0231" w:rsidP="00EB48B8">
            <w:pPr>
              <w:jc w:val="both"/>
            </w:pPr>
            <w:r>
              <w:t>0,0</w:t>
            </w:r>
          </w:p>
        </w:tc>
        <w:tc>
          <w:tcPr>
            <w:tcW w:w="649" w:type="dxa"/>
          </w:tcPr>
          <w:p w:rsidR="00ED0231" w:rsidRDefault="00ED0231" w:rsidP="00EB48B8">
            <w:r>
              <w:t>0,0</w:t>
            </w:r>
          </w:p>
        </w:tc>
        <w:tc>
          <w:tcPr>
            <w:tcW w:w="819" w:type="dxa"/>
          </w:tcPr>
          <w:p w:rsidR="00ED0231" w:rsidRDefault="00ED0231" w:rsidP="00EB48B8">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p>
        </w:tc>
      </w:tr>
      <w:tr w:rsidR="00ED0231" w:rsidTr="00EB48B8">
        <w:trPr>
          <w:cantSplit/>
          <w:trHeight w:val="395"/>
        </w:trPr>
        <w:tc>
          <w:tcPr>
            <w:tcW w:w="245" w:type="dxa"/>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2009</w:t>
            </w:r>
          </w:p>
        </w:tc>
        <w:tc>
          <w:tcPr>
            <w:tcW w:w="612" w:type="dxa"/>
            <w:vAlign w:val="center"/>
          </w:tcPr>
          <w:p w:rsidR="00ED0231" w:rsidRDefault="00ED0231" w:rsidP="00EB48B8">
            <w:pPr>
              <w:jc w:val="both"/>
            </w:pPr>
            <w:r>
              <w:t>118,0</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43,5</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74,5</w:t>
            </w:r>
          </w:p>
        </w:tc>
      </w:tr>
      <w:tr w:rsidR="00ED0231" w:rsidTr="00EB48B8">
        <w:trPr>
          <w:cantSplit/>
          <w:trHeight w:val="170"/>
        </w:trPr>
        <w:tc>
          <w:tcPr>
            <w:tcW w:w="245" w:type="dxa"/>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2010</w:t>
            </w:r>
          </w:p>
        </w:tc>
        <w:tc>
          <w:tcPr>
            <w:tcW w:w="612" w:type="dxa"/>
            <w:vAlign w:val="center"/>
          </w:tcPr>
          <w:p w:rsidR="00ED0231" w:rsidRDefault="00ED0231" w:rsidP="00EB48B8">
            <w:pPr>
              <w:jc w:val="both"/>
            </w:pPr>
            <w:r>
              <w:t>116,6</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42,1</w:t>
            </w:r>
          </w:p>
        </w:tc>
        <w:tc>
          <w:tcPr>
            <w:tcW w:w="819" w:type="dxa"/>
            <w:vAlign w:val="center"/>
          </w:tcPr>
          <w:p w:rsidR="00ED0231" w:rsidRDefault="00ED0231" w:rsidP="00EB48B8">
            <w:pPr>
              <w:jc w:val="both"/>
            </w:pPr>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74,5</w:t>
            </w:r>
          </w:p>
        </w:tc>
      </w:tr>
      <w:tr w:rsidR="00ED0231" w:rsidTr="00EB48B8">
        <w:trPr>
          <w:cantSplit/>
          <w:trHeight w:val="90"/>
        </w:trPr>
        <w:tc>
          <w:tcPr>
            <w:tcW w:w="245" w:type="dxa"/>
          </w:tcPr>
          <w:p w:rsidR="00ED0231" w:rsidRDefault="00ED0231" w:rsidP="00EB48B8">
            <w:pPr>
              <w:jc w:val="both"/>
              <w:rPr>
                <w:b/>
              </w:rPr>
            </w:pPr>
          </w:p>
        </w:tc>
        <w:tc>
          <w:tcPr>
            <w:tcW w:w="3304" w:type="dxa"/>
            <w:vMerge/>
          </w:tcPr>
          <w:p w:rsidR="00ED0231" w:rsidRDefault="00ED0231" w:rsidP="00EB48B8">
            <w:pPr>
              <w:jc w:val="both"/>
            </w:pPr>
          </w:p>
        </w:tc>
        <w:tc>
          <w:tcPr>
            <w:tcW w:w="1316" w:type="dxa"/>
            <w:vAlign w:val="center"/>
          </w:tcPr>
          <w:p w:rsidR="00ED0231" w:rsidRDefault="00ED0231" w:rsidP="00EB48B8">
            <w:pPr>
              <w:jc w:val="both"/>
            </w:pPr>
            <w:r>
              <w:t>2011</w:t>
            </w:r>
          </w:p>
        </w:tc>
        <w:tc>
          <w:tcPr>
            <w:tcW w:w="612" w:type="dxa"/>
            <w:vAlign w:val="center"/>
          </w:tcPr>
          <w:p w:rsidR="00ED0231" w:rsidRDefault="00ED0231" w:rsidP="00EB48B8">
            <w:pPr>
              <w:jc w:val="both"/>
            </w:pPr>
            <w:r>
              <w:t>28,8</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21,6</w:t>
            </w:r>
          </w:p>
        </w:tc>
        <w:tc>
          <w:tcPr>
            <w:tcW w:w="819" w:type="dxa"/>
          </w:tcPr>
          <w:p w:rsidR="00ED0231" w:rsidRDefault="00ED0231" w:rsidP="00EB48B8">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7,2</w:t>
            </w:r>
          </w:p>
        </w:tc>
      </w:tr>
      <w:tr w:rsidR="00ED0231" w:rsidTr="00EB48B8">
        <w:trPr>
          <w:cantSplit/>
          <w:trHeight w:val="122"/>
        </w:trPr>
        <w:tc>
          <w:tcPr>
            <w:tcW w:w="245" w:type="dxa"/>
          </w:tcPr>
          <w:p w:rsidR="00ED0231" w:rsidRDefault="00ED0231" w:rsidP="00EB48B8">
            <w:pPr>
              <w:jc w:val="both"/>
              <w:rPr>
                <w:b/>
              </w:rPr>
            </w:pPr>
          </w:p>
        </w:tc>
        <w:tc>
          <w:tcPr>
            <w:tcW w:w="3304" w:type="dxa"/>
          </w:tcPr>
          <w:p w:rsidR="00ED0231" w:rsidRDefault="00ED0231" w:rsidP="00EB48B8">
            <w:pPr>
              <w:jc w:val="both"/>
            </w:pPr>
          </w:p>
        </w:tc>
        <w:tc>
          <w:tcPr>
            <w:tcW w:w="1316" w:type="dxa"/>
            <w:vAlign w:val="center"/>
          </w:tcPr>
          <w:p w:rsidR="00ED0231" w:rsidRDefault="00ED0231" w:rsidP="00EB48B8">
            <w:pPr>
              <w:jc w:val="both"/>
            </w:pPr>
            <w:r>
              <w:t>2012-2017</w:t>
            </w:r>
          </w:p>
        </w:tc>
        <w:tc>
          <w:tcPr>
            <w:tcW w:w="612" w:type="dxa"/>
            <w:vAlign w:val="center"/>
          </w:tcPr>
          <w:p w:rsidR="00ED0231" w:rsidRDefault="00ED0231" w:rsidP="00EB48B8">
            <w:pPr>
              <w:jc w:val="both"/>
            </w:pPr>
            <w:r>
              <w:t>100,8</w:t>
            </w:r>
          </w:p>
        </w:tc>
        <w:tc>
          <w:tcPr>
            <w:tcW w:w="646" w:type="dxa"/>
            <w:vAlign w:val="center"/>
          </w:tcPr>
          <w:p w:rsidR="00ED0231" w:rsidRDefault="00ED0231" w:rsidP="00EB48B8">
            <w:pPr>
              <w:jc w:val="both"/>
            </w:pPr>
            <w:r>
              <w:t>0,0</w:t>
            </w:r>
          </w:p>
        </w:tc>
        <w:tc>
          <w:tcPr>
            <w:tcW w:w="649" w:type="dxa"/>
            <w:vAlign w:val="center"/>
          </w:tcPr>
          <w:p w:rsidR="00ED0231" w:rsidRDefault="00ED0231" w:rsidP="00EB48B8">
            <w:pPr>
              <w:jc w:val="both"/>
            </w:pPr>
            <w:r>
              <w:t>75,6</w:t>
            </w:r>
          </w:p>
        </w:tc>
        <w:tc>
          <w:tcPr>
            <w:tcW w:w="819" w:type="dxa"/>
          </w:tcPr>
          <w:p w:rsidR="00ED0231" w:rsidRDefault="00ED0231" w:rsidP="00EB48B8">
            <w:r>
              <w:t>0,0</w:t>
            </w:r>
          </w:p>
        </w:tc>
        <w:tc>
          <w:tcPr>
            <w:tcW w:w="1161" w:type="dxa"/>
            <w:vAlign w:val="center"/>
          </w:tcPr>
          <w:p w:rsidR="00ED0231" w:rsidRDefault="00ED0231" w:rsidP="00EB48B8">
            <w:pPr>
              <w:jc w:val="both"/>
            </w:pPr>
            <w:r>
              <w:t>0,0</w:t>
            </w:r>
          </w:p>
        </w:tc>
        <w:tc>
          <w:tcPr>
            <w:tcW w:w="1107" w:type="dxa"/>
            <w:vAlign w:val="center"/>
          </w:tcPr>
          <w:p w:rsidR="00ED0231" w:rsidRDefault="00ED0231" w:rsidP="00EB48B8">
            <w:pPr>
              <w:jc w:val="both"/>
            </w:pPr>
            <w:r>
              <w:t>25,2</w:t>
            </w:r>
          </w:p>
        </w:tc>
      </w:tr>
    </w:tbl>
    <w:p w:rsidR="00ED0231" w:rsidRDefault="00ED0231" w:rsidP="004B02E5">
      <w:pPr>
        <w:pStyle w:val="BodyTextIndent"/>
        <w:spacing w:after="0"/>
        <w:ind w:left="0" w:firstLine="283"/>
        <w:jc w:val="both"/>
      </w:pPr>
      <w:r>
        <w:t>Для обеспечения реализации комплекса мероприятий по развитию лесопромышленного комплекса запланированы следующие организационные мероприятия.</w:t>
      </w:r>
    </w:p>
    <w:p w:rsidR="00ED0231" w:rsidRDefault="00ED0231" w:rsidP="004B02E5">
      <w:pPr>
        <w:pStyle w:val="BodyTextIndent"/>
        <w:spacing w:after="0"/>
        <w:ind w:left="0" w:firstLine="283"/>
        <w:jc w:val="both"/>
        <w:rPr>
          <w:b/>
        </w:rPr>
      </w:pPr>
    </w:p>
    <w:p w:rsidR="00ED0231" w:rsidRDefault="00ED0231" w:rsidP="004B02E5">
      <w:pPr>
        <w:pStyle w:val="BodyTextIndent"/>
        <w:spacing w:after="0"/>
        <w:ind w:left="0" w:firstLine="283"/>
        <w:jc w:val="both"/>
        <w:rPr>
          <w:b/>
        </w:rPr>
      </w:pPr>
      <w:r>
        <w:rPr>
          <w:b/>
        </w:rPr>
        <w:t>Организационные мероприятия в лесопромышленном комплексе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4394"/>
      </w:tblGrid>
      <w:tr w:rsidR="00ED0231" w:rsidTr="00EB48B8">
        <w:trPr>
          <w:cantSplit/>
          <w:trHeight w:val="330"/>
        </w:trPr>
        <w:tc>
          <w:tcPr>
            <w:tcW w:w="4219" w:type="dxa"/>
          </w:tcPr>
          <w:p w:rsidR="00ED0231" w:rsidRDefault="00ED0231" w:rsidP="00EB48B8">
            <w:pPr>
              <w:jc w:val="both"/>
              <w:rPr>
                <w:b/>
              </w:rPr>
            </w:pPr>
            <w:r>
              <w:rPr>
                <w:b/>
              </w:rPr>
              <w:t>Мероприятия</w:t>
            </w:r>
          </w:p>
        </w:tc>
        <w:tc>
          <w:tcPr>
            <w:tcW w:w="4394" w:type="dxa"/>
          </w:tcPr>
          <w:p w:rsidR="00ED0231" w:rsidRDefault="00ED0231" w:rsidP="00EB48B8">
            <w:pPr>
              <w:jc w:val="both"/>
              <w:rPr>
                <w:b/>
              </w:rPr>
            </w:pPr>
            <w:r>
              <w:rPr>
                <w:b/>
              </w:rPr>
              <w:t xml:space="preserve">Эффективность </w:t>
            </w:r>
          </w:p>
          <w:p w:rsidR="00ED0231" w:rsidRDefault="00ED0231" w:rsidP="00EB48B8">
            <w:pPr>
              <w:jc w:val="both"/>
              <w:rPr>
                <w:b/>
              </w:rPr>
            </w:pPr>
            <w:r>
              <w:rPr>
                <w:b/>
              </w:rPr>
              <w:t>программных мероприятий</w:t>
            </w:r>
          </w:p>
        </w:tc>
      </w:tr>
      <w:tr w:rsidR="00ED0231" w:rsidTr="00EB48B8">
        <w:trPr>
          <w:cantSplit/>
          <w:trHeight w:val="330"/>
        </w:trPr>
        <w:tc>
          <w:tcPr>
            <w:tcW w:w="8613" w:type="dxa"/>
            <w:gridSpan w:val="2"/>
          </w:tcPr>
          <w:p w:rsidR="00ED0231" w:rsidRDefault="00ED0231" w:rsidP="00EB48B8">
            <w:pPr>
              <w:jc w:val="both"/>
            </w:pPr>
            <w:r>
              <w:rPr>
                <w:b/>
              </w:rPr>
              <w:t>Задача № 1.</w:t>
            </w:r>
            <w:r>
              <w:t xml:space="preserve"> Модернизация производственных мощностей предприятий лесопромышленного комплекса, расширение и развитие лесосырьевой базы</w:t>
            </w:r>
          </w:p>
        </w:tc>
      </w:tr>
      <w:tr w:rsidR="00ED0231" w:rsidTr="00EB48B8">
        <w:trPr>
          <w:cantSplit/>
          <w:trHeight w:val="330"/>
        </w:trPr>
        <w:tc>
          <w:tcPr>
            <w:tcW w:w="8613" w:type="dxa"/>
            <w:gridSpan w:val="2"/>
          </w:tcPr>
          <w:p w:rsidR="00ED0231" w:rsidRDefault="00ED0231" w:rsidP="00EB48B8">
            <w:pPr>
              <w:jc w:val="both"/>
            </w:pPr>
            <w:r>
              <w:rPr>
                <w:i/>
              </w:rPr>
              <w:t>Заключение и реализация Соглашений с организациями 132,4целях содействия реализации проектов:</w:t>
            </w:r>
          </w:p>
        </w:tc>
      </w:tr>
      <w:tr w:rsidR="00ED0231" w:rsidTr="00EB48B8">
        <w:trPr>
          <w:cantSplit/>
          <w:trHeight w:val="330"/>
        </w:trPr>
        <w:tc>
          <w:tcPr>
            <w:tcW w:w="4219" w:type="dxa"/>
          </w:tcPr>
          <w:p w:rsidR="00ED0231" w:rsidRDefault="00ED0231" w:rsidP="00EB48B8">
            <w:pPr>
              <w:pStyle w:val="Footer"/>
              <w:tabs>
                <w:tab w:val="clear" w:pos="4677"/>
                <w:tab w:val="clear" w:pos="9355"/>
              </w:tabs>
              <w:jc w:val="both"/>
            </w:pPr>
            <w:r>
              <w:t>Открытие лесоперерабатывающего производства безотходного производства глубокой переработки древесины в с.Бичура, ул.Шибертуй , с.Топка.</w:t>
            </w:r>
          </w:p>
          <w:p w:rsidR="00ED0231" w:rsidRDefault="00ED0231" w:rsidP="00EB48B8">
            <w:pPr>
              <w:pStyle w:val="Footer"/>
              <w:tabs>
                <w:tab w:val="clear" w:pos="4677"/>
                <w:tab w:val="clear" w:pos="9355"/>
              </w:tabs>
              <w:jc w:val="both"/>
            </w:pPr>
            <w:r>
              <w:t>Развитие производства мебели ИП Сафонов с.Бичура</w:t>
            </w:r>
          </w:p>
        </w:tc>
        <w:tc>
          <w:tcPr>
            <w:tcW w:w="4394" w:type="dxa"/>
          </w:tcPr>
          <w:p w:rsidR="00ED0231" w:rsidRDefault="00ED0231" w:rsidP="00EB48B8">
            <w:pPr>
              <w:jc w:val="both"/>
            </w:pPr>
            <w:r>
              <w:t>Строительство и введение в эксплуатацию новых высокотехнологичных деревообрабатывающих производств.</w:t>
            </w:r>
          </w:p>
          <w:p w:rsidR="00ED0231" w:rsidRDefault="00ED0231" w:rsidP="00EB48B8">
            <w:pPr>
              <w:pStyle w:val="Footer"/>
              <w:tabs>
                <w:tab w:val="clear" w:pos="4677"/>
                <w:tab w:val="clear" w:pos="9355"/>
              </w:tabs>
              <w:jc w:val="both"/>
            </w:pPr>
            <w:r>
              <w:t>Увеличение освоения расчетной лесосеки в Бичурском районе</w:t>
            </w:r>
          </w:p>
          <w:p w:rsidR="00ED0231" w:rsidRDefault="00ED0231" w:rsidP="00EB48B8">
            <w:pPr>
              <w:pStyle w:val="Footer"/>
              <w:tabs>
                <w:tab w:val="clear" w:pos="4677"/>
                <w:tab w:val="clear" w:pos="9355"/>
              </w:tabs>
              <w:jc w:val="both"/>
            </w:pPr>
            <w:r>
              <w:t>Организация глубокой переработки древесины в районе</w:t>
            </w:r>
          </w:p>
        </w:tc>
      </w:tr>
    </w:tbl>
    <w:p w:rsidR="00ED0231" w:rsidRDefault="00ED0231" w:rsidP="004B02E5">
      <w:pPr>
        <w:tabs>
          <w:tab w:val="left" w:pos="6120"/>
        </w:tabs>
        <w:ind w:firstLine="283"/>
        <w:jc w:val="both"/>
        <w:rPr>
          <w:b/>
          <w:i/>
        </w:rPr>
      </w:pPr>
      <w:r>
        <w:rPr>
          <w:b/>
          <w:i/>
        </w:rPr>
        <w:t>Пищевая промышленность</w:t>
      </w:r>
    </w:p>
    <w:p w:rsidR="00ED0231" w:rsidRDefault="00ED0231" w:rsidP="004B02E5">
      <w:pPr>
        <w:tabs>
          <w:tab w:val="left" w:pos="6120"/>
        </w:tabs>
        <w:ind w:firstLine="283"/>
        <w:jc w:val="both"/>
      </w:pPr>
      <w:r>
        <w:t>Имеющиеся трудовые, земельные, сырьевые ресурсы дают реальный потенциал развития пищевой отрасли района</w:t>
      </w:r>
    </w:p>
    <w:p w:rsidR="00ED0231" w:rsidRDefault="00ED0231" w:rsidP="004B02E5">
      <w:pPr>
        <w:tabs>
          <w:tab w:val="left" w:pos="-180"/>
        </w:tabs>
        <w:ind w:firstLine="283"/>
        <w:jc w:val="both"/>
      </w:pPr>
      <w:r>
        <w:t>Основной целью развития пищевой и перерабатывающей промышленности является увеличение объемов производства, расширение рынков сбыта на основе обеспечения эффективного функционирования хозяйствующих субъектов, входящих в данную отрасль.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228"/>
        <w:gridCol w:w="945"/>
        <w:gridCol w:w="1109"/>
        <w:gridCol w:w="900"/>
        <w:gridCol w:w="1051"/>
      </w:tblGrid>
      <w:tr w:rsidR="00ED0231" w:rsidTr="00EB48B8">
        <w:tc>
          <w:tcPr>
            <w:tcW w:w="5495" w:type="dxa"/>
          </w:tcPr>
          <w:p w:rsidR="00ED0231" w:rsidRDefault="00ED0231" w:rsidP="00EB48B8">
            <w:pPr>
              <w:tabs>
                <w:tab w:val="left" w:pos="6120"/>
              </w:tabs>
              <w:jc w:val="center"/>
              <w:rPr>
                <w:b/>
              </w:rPr>
            </w:pPr>
            <w:r>
              <w:rPr>
                <w:b/>
              </w:rPr>
              <w:t>Индикаторы развития пищевой и перерабатывающей промышленности</w:t>
            </w:r>
          </w:p>
        </w:tc>
        <w:tc>
          <w:tcPr>
            <w:tcW w:w="1228" w:type="dxa"/>
          </w:tcPr>
          <w:p w:rsidR="00ED0231" w:rsidRDefault="00ED0231" w:rsidP="00EB48B8">
            <w:pPr>
              <w:tabs>
                <w:tab w:val="left" w:pos="6120"/>
              </w:tabs>
              <w:jc w:val="both"/>
              <w:rPr>
                <w:b/>
              </w:rPr>
            </w:pPr>
            <w:r>
              <w:rPr>
                <w:b/>
              </w:rPr>
              <w:t>2008 год</w:t>
            </w:r>
          </w:p>
        </w:tc>
        <w:tc>
          <w:tcPr>
            <w:tcW w:w="945" w:type="dxa"/>
          </w:tcPr>
          <w:p w:rsidR="00ED0231" w:rsidRDefault="00ED0231" w:rsidP="00EB48B8">
            <w:pPr>
              <w:tabs>
                <w:tab w:val="left" w:pos="6120"/>
              </w:tabs>
              <w:jc w:val="both"/>
              <w:rPr>
                <w:b/>
              </w:rPr>
            </w:pPr>
            <w:r>
              <w:rPr>
                <w:b/>
              </w:rPr>
              <w:t>2009 год</w:t>
            </w:r>
          </w:p>
        </w:tc>
        <w:tc>
          <w:tcPr>
            <w:tcW w:w="1109" w:type="dxa"/>
          </w:tcPr>
          <w:p w:rsidR="00ED0231" w:rsidRDefault="00ED0231" w:rsidP="00EB48B8">
            <w:pPr>
              <w:tabs>
                <w:tab w:val="left" w:pos="6120"/>
              </w:tabs>
              <w:jc w:val="both"/>
              <w:rPr>
                <w:b/>
              </w:rPr>
            </w:pPr>
            <w:r>
              <w:rPr>
                <w:b/>
              </w:rPr>
              <w:t>2010 год</w:t>
            </w:r>
          </w:p>
        </w:tc>
        <w:tc>
          <w:tcPr>
            <w:tcW w:w="900" w:type="dxa"/>
          </w:tcPr>
          <w:p w:rsidR="00ED0231" w:rsidRDefault="00ED0231" w:rsidP="00EB48B8">
            <w:pPr>
              <w:tabs>
                <w:tab w:val="left" w:pos="6120"/>
              </w:tabs>
              <w:jc w:val="both"/>
              <w:rPr>
                <w:b/>
              </w:rPr>
            </w:pPr>
            <w:r>
              <w:rPr>
                <w:b/>
              </w:rPr>
              <w:t>2011 год</w:t>
            </w:r>
          </w:p>
        </w:tc>
        <w:tc>
          <w:tcPr>
            <w:tcW w:w="1051" w:type="dxa"/>
          </w:tcPr>
          <w:p w:rsidR="00ED0231" w:rsidRDefault="00ED0231" w:rsidP="00EB48B8">
            <w:pPr>
              <w:tabs>
                <w:tab w:val="left" w:pos="6120"/>
              </w:tabs>
              <w:jc w:val="both"/>
              <w:rPr>
                <w:b/>
              </w:rPr>
            </w:pPr>
            <w:r>
              <w:rPr>
                <w:b/>
              </w:rPr>
              <w:t>2017 год</w:t>
            </w:r>
          </w:p>
        </w:tc>
      </w:tr>
      <w:tr w:rsidR="00ED0231" w:rsidTr="00EB48B8">
        <w:tc>
          <w:tcPr>
            <w:tcW w:w="5495" w:type="dxa"/>
          </w:tcPr>
          <w:p w:rsidR="00ED0231" w:rsidRDefault="00ED0231" w:rsidP="00EB48B8">
            <w:pPr>
              <w:tabs>
                <w:tab w:val="left" w:pos="6120"/>
              </w:tabs>
              <w:jc w:val="both"/>
            </w:pPr>
            <w:r>
              <w:t>Объем производства продукции в действующих ценах (млн. рублей)</w:t>
            </w:r>
          </w:p>
        </w:tc>
        <w:tc>
          <w:tcPr>
            <w:tcW w:w="1228" w:type="dxa"/>
            <w:vAlign w:val="center"/>
          </w:tcPr>
          <w:p w:rsidR="00ED0231" w:rsidRDefault="00ED0231" w:rsidP="00EB48B8">
            <w:pPr>
              <w:tabs>
                <w:tab w:val="left" w:pos="6120"/>
              </w:tabs>
              <w:jc w:val="center"/>
            </w:pPr>
            <w:r>
              <w:t>47,8</w:t>
            </w:r>
          </w:p>
        </w:tc>
        <w:tc>
          <w:tcPr>
            <w:tcW w:w="945" w:type="dxa"/>
            <w:vAlign w:val="center"/>
          </w:tcPr>
          <w:p w:rsidR="00ED0231" w:rsidRDefault="00ED0231" w:rsidP="00EB48B8">
            <w:pPr>
              <w:tabs>
                <w:tab w:val="left" w:pos="6120"/>
              </w:tabs>
              <w:jc w:val="center"/>
            </w:pPr>
            <w:r>
              <w:t>60,5</w:t>
            </w:r>
          </w:p>
        </w:tc>
        <w:tc>
          <w:tcPr>
            <w:tcW w:w="1109" w:type="dxa"/>
            <w:vAlign w:val="center"/>
          </w:tcPr>
          <w:p w:rsidR="00ED0231" w:rsidRDefault="00ED0231" w:rsidP="00EB48B8">
            <w:pPr>
              <w:tabs>
                <w:tab w:val="left" w:pos="6120"/>
              </w:tabs>
              <w:jc w:val="center"/>
            </w:pPr>
            <w:r>
              <w:t>79,5</w:t>
            </w:r>
          </w:p>
        </w:tc>
        <w:tc>
          <w:tcPr>
            <w:tcW w:w="900" w:type="dxa"/>
            <w:vAlign w:val="center"/>
          </w:tcPr>
          <w:p w:rsidR="00ED0231" w:rsidRDefault="00ED0231" w:rsidP="00EB48B8">
            <w:pPr>
              <w:tabs>
                <w:tab w:val="left" w:pos="6120"/>
              </w:tabs>
              <w:jc w:val="center"/>
            </w:pPr>
            <w:r>
              <w:t>108,6</w:t>
            </w:r>
          </w:p>
        </w:tc>
        <w:tc>
          <w:tcPr>
            <w:tcW w:w="1051" w:type="dxa"/>
            <w:vAlign w:val="center"/>
          </w:tcPr>
          <w:p w:rsidR="00ED0231" w:rsidRDefault="00ED0231" w:rsidP="00EB48B8">
            <w:pPr>
              <w:tabs>
                <w:tab w:val="left" w:pos="6120"/>
              </w:tabs>
              <w:jc w:val="center"/>
            </w:pPr>
            <w:r>
              <w:t>236,0</w:t>
            </w:r>
          </w:p>
        </w:tc>
      </w:tr>
      <w:tr w:rsidR="00ED0231" w:rsidTr="00EB48B8">
        <w:tc>
          <w:tcPr>
            <w:tcW w:w="5495" w:type="dxa"/>
          </w:tcPr>
          <w:p w:rsidR="00ED0231" w:rsidRDefault="00ED0231" w:rsidP="00EB48B8">
            <w:pPr>
              <w:tabs>
                <w:tab w:val="left" w:pos="6120"/>
              </w:tabs>
              <w:jc w:val="both"/>
            </w:pPr>
            <w:r>
              <w:t xml:space="preserve">Производительность труда </w:t>
            </w:r>
          </w:p>
          <w:p w:rsidR="00ED0231" w:rsidRDefault="00ED0231" w:rsidP="00EB48B8">
            <w:pPr>
              <w:tabs>
                <w:tab w:val="left" w:pos="6120"/>
              </w:tabs>
              <w:jc w:val="both"/>
            </w:pPr>
            <w:r>
              <w:t>(млн. рублей на 1 работающего в год)</w:t>
            </w:r>
          </w:p>
        </w:tc>
        <w:tc>
          <w:tcPr>
            <w:tcW w:w="1228" w:type="dxa"/>
            <w:vAlign w:val="center"/>
          </w:tcPr>
          <w:p w:rsidR="00ED0231" w:rsidRDefault="00ED0231" w:rsidP="00EB48B8">
            <w:pPr>
              <w:tabs>
                <w:tab w:val="left" w:pos="6120"/>
              </w:tabs>
              <w:jc w:val="center"/>
            </w:pPr>
            <w:r>
              <w:t>0,47</w:t>
            </w:r>
          </w:p>
        </w:tc>
        <w:tc>
          <w:tcPr>
            <w:tcW w:w="945" w:type="dxa"/>
            <w:vAlign w:val="center"/>
          </w:tcPr>
          <w:p w:rsidR="00ED0231" w:rsidRDefault="00ED0231" w:rsidP="00EB48B8">
            <w:pPr>
              <w:tabs>
                <w:tab w:val="left" w:pos="6120"/>
              </w:tabs>
              <w:jc w:val="center"/>
            </w:pPr>
            <w:r>
              <w:t>0,5</w:t>
            </w:r>
          </w:p>
        </w:tc>
        <w:tc>
          <w:tcPr>
            <w:tcW w:w="1109" w:type="dxa"/>
            <w:vAlign w:val="center"/>
          </w:tcPr>
          <w:p w:rsidR="00ED0231" w:rsidRDefault="00ED0231" w:rsidP="00EB48B8">
            <w:pPr>
              <w:tabs>
                <w:tab w:val="left" w:pos="6120"/>
              </w:tabs>
              <w:jc w:val="center"/>
            </w:pPr>
            <w:r>
              <w:t>0,53</w:t>
            </w:r>
          </w:p>
        </w:tc>
        <w:tc>
          <w:tcPr>
            <w:tcW w:w="900" w:type="dxa"/>
            <w:vAlign w:val="center"/>
          </w:tcPr>
          <w:p w:rsidR="00ED0231" w:rsidRDefault="00ED0231" w:rsidP="00EB48B8">
            <w:pPr>
              <w:tabs>
                <w:tab w:val="left" w:pos="6120"/>
              </w:tabs>
              <w:jc w:val="center"/>
            </w:pPr>
            <w:r>
              <w:t>0,6</w:t>
            </w:r>
          </w:p>
        </w:tc>
        <w:tc>
          <w:tcPr>
            <w:tcW w:w="1051" w:type="dxa"/>
            <w:vAlign w:val="center"/>
          </w:tcPr>
          <w:p w:rsidR="00ED0231" w:rsidRDefault="00ED0231" w:rsidP="00EB48B8">
            <w:pPr>
              <w:tabs>
                <w:tab w:val="left" w:pos="6120"/>
              </w:tabs>
              <w:jc w:val="center"/>
            </w:pPr>
            <w:r>
              <w:t>1,31</w:t>
            </w:r>
          </w:p>
        </w:tc>
      </w:tr>
      <w:tr w:rsidR="00ED0231" w:rsidTr="00EB48B8">
        <w:tc>
          <w:tcPr>
            <w:tcW w:w="5495" w:type="dxa"/>
          </w:tcPr>
          <w:p w:rsidR="00ED0231" w:rsidRDefault="00ED0231" w:rsidP="00EB48B8">
            <w:pPr>
              <w:tabs>
                <w:tab w:val="left" w:pos="6120"/>
              </w:tabs>
              <w:jc w:val="both"/>
            </w:pPr>
            <w:r>
              <w:t>Рентабельность производства (%)</w:t>
            </w:r>
          </w:p>
        </w:tc>
        <w:tc>
          <w:tcPr>
            <w:tcW w:w="1228" w:type="dxa"/>
            <w:vAlign w:val="center"/>
          </w:tcPr>
          <w:p w:rsidR="00ED0231" w:rsidRDefault="00ED0231" w:rsidP="00EB48B8">
            <w:pPr>
              <w:tabs>
                <w:tab w:val="left" w:pos="6120"/>
              </w:tabs>
              <w:jc w:val="center"/>
            </w:pPr>
            <w:r>
              <w:t>15</w:t>
            </w:r>
          </w:p>
        </w:tc>
        <w:tc>
          <w:tcPr>
            <w:tcW w:w="945" w:type="dxa"/>
            <w:vAlign w:val="center"/>
          </w:tcPr>
          <w:p w:rsidR="00ED0231" w:rsidRDefault="00ED0231" w:rsidP="00EB48B8">
            <w:pPr>
              <w:tabs>
                <w:tab w:val="left" w:pos="6120"/>
              </w:tabs>
              <w:jc w:val="center"/>
            </w:pPr>
            <w:r>
              <w:t>15,5</w:t>
            </w:r>
          </w:p>
        </w:tc>
        <w:tc>
          <w:tcPr>
            <w:tcW w:w="1109" w:type="dxa"/>
            <w:vAlign w:val="center"/>
          </w:tcPr>
          <w:p w:rsidR="00ED0231" w:rsidRDefault="00ED0231" w:rsidP="00EB48B8">
            <w:pPr>
              <w:tabs>
                <w:tab w:val="left" w:pos="6120"/>
              </w:tabs>
              <w:jc w:val="center"/>
            </w:pPr>
            <w:r>
              <w:t>16,</w:t>
            </w:r>
          </w:p>
        </w:tc>
        <w:tc>
          <w:tcPr>
            <w:tcW w:w="900" w:type="dxa"/>
            <w:vAlign w:val="center"/>
          </w:tcPr>
          <w:p w:rsidR="00ED0231" w:rsidRDefault="00ED0231" w:rsidP="00EB48B8">
            <w:pPr>
              <w:tabs>
                <w:tab w:val="left" w:pos="6120"/>
              </w:tabs>
              <w:jc w:val="center"/>
            </w:pPr>
            <w:r>
              <w:t>16,5</w:t>
            </w:r>
          </w:p>
        </w:tc>
        <w:tc>
          <w:tcPr>
            <w:tcW w:w="1051" w:type="dxa"/>
            <w:vAlign w:val="center"/>
          </w:tcPr>
          <w:p w:rsidR="00ED0231" w:rsidRDefault="00ED0231" w:rsidP="00EB48B8">
            <w:pPr>
              <w:tabs>
                <w:tab w:val="left" w:pos="6120"/>
              </w:tabs>
              <w:jc w:val="center"/>
            </w:pPr>
            <w:r>
              <w:t>18,0</w:t>
            </w:r>
          </w:p>
        </w:tc>
      </w:tr>
      <w:tr w:rsidR="00ED0231" w:rsidTr="00EB48B8">
        <w:tc>
          <w:tcPr>
            <w:tcW w:w="5495" w:type="dxa"/>
          </w:tcPr>
          <w:p w:rsidR="00ED0231" w:rsidRDefault="00ED0231" w:rsidP="00EB48B8">
            <w:pPr>
              <w:tabs>
                <w:tab w:val="left" w:pos="6120"/>
              </w:tabs>
              <w:jc w:val="both"/>
            </w:pPr>
            <w:r>
              <w:t>Численность занятых (тыс. человек)</w:t>
            </w:r>
          </w:p>
        </w:tc>
        <w:tc>
          <w:tcPr>
            <w:tcW w:w="1228" w:type="dxa"/>
            <w:vAlign w:val="center"/>
          </w:tcPr>
          <w:p w:rsidR="00ED0231" w:rsidRDefault="00ED0231" w:rsidP="00EB48B8">
            <w:pPr>
              <w:tabs>
                <w:tab w:val="left" w:pos="6120"/>
              </w:tabs>
              <w:jc w:val="center"/>
            </w:pPr>
            <w:r>
              <w:t>0,1</w:t>
            </w:r>
          </w:p>
        </w:tc>
        <w:tc>
          <w:tcPr>
            <w:tcW w:w="945" w:type="dxa"/>
            <w:vAlign w:val="center"/>
          </w:tcPr>
          <w:p w:rsidR="00ED0231" w:rsidRDefault="00ED0231" w:rsidP="00EB48B8">
            <w:pPr>
              <w:tabs>
                <w:tab w:val="left" w:pos="6120"/>
              </w:tabs>
              <w:jc w:val="center"/>
            </w:pPr>
            <w:r>
              <w:t>0,12</w:t>
            </w:r>
          </w:p>
        </w:tc>
        <w:tc>
          <w:tcPr>
            <w:tcW w:w="1109" w:type="dxa"/>
            <w:vAlign w:val="center"/>
          </w:tcPr>
          <w:p w:rsidR="00ED0231" w:rsidRDefault="00ED0231" w:rsidP="00EB48B8">
            <w:pPr>
              <w:tabs>
                <w:tab w:val="left" w:pos="6120"/>
              </w:tabs>
              <w:jc w:val="center"/>
            </w:pPr>
            <w:r>
              <w:t>0,15</w:t>
            </w:r>
          </w:p>
        </w:tc>
        <w:tc>
          <w:tcPr>
            <w:tcW w:w="900" w:type="dxa"/>
            <w:vAlign w:val="center"/>
          </w:tcPr>
          <w:p w:rsidR="00ED0231" w:rsidRDefault="00ED0231" w:rsidP="00EB48B8">
            <w:pPr>
              <w:tabs>
                <w:tab w:val="left" w:pos="6120"/>
              </w:tabs>
              <w:jc w:val="center"/>
            </w:pPr>
            <w:r>
              <w:t>0,17</w:t>
            </w:r>
          </w:p>
        </w:tc>
        <w:tc>
          <w:tcPr>
            <w:tcW w:w="1051" w:type="dxa"/>
            <w:vAlign w:val="center"/>
          </w:tcPr>
          <w:p w:rsidR="00ED0231" w:rsidRDefault="00ED0231" w:rsidP="00EB48B8">
            <w:pPr>
              <w:tabs>
                <w:tab w:val="left" w:pos="6120"/>
              </w:tabs>
              <w:jc w:val="center"/>
            </w:pPr>
            <w:r>
              <w:t>0,18</w:t>
            </w:r>
          </w:p>
        </w:tc>
      </w:tr>
      <w:tr w:rsidR="00ED0231" w:rsidTr="00EB48B8">
        <w:trPr>
          <w:trHeight w:val="207"/>
        </w:trPr>
        <w:tc>
          <w:tcPr>
            <w:tcW w:w="5495" w:type="dxa"/>
          </w:tcPr>
          <w:p w:rsidR="00ED0231" w:rsidRDefault="00ED0231" w:rsidP="00EB48B8">
            <w:pPr>
              <w:tabs>
                <w:tab w:val="left" w:pos="6120"/>
              </w:tabs>
              <w:jc w:val="both"/>
            </w:pPr>
            <w:r>
              <w:t>Среднемесячная зарплата (рублей)</w:t>
            </w:r>
          </w:p>
        </w:tc>
        <w:tc>
          <w:tcPr>
            <w:tcW w:w="1228" w:type="dxa"/>
            <w:vAlign w:val="center"/>
          </w:tcPr>
          <w:p w:rsidR="00ED0231" w:rsidRDefault="00ED0231" w:rsidP="00EB48B8">
            <w:pPr>
              <w:tabs>
                <w:tab w:val="left" w:pos="6120"/>
              </w:tabs>
              <w:jc w:val="center"/>
            </w:pPr>
            <w:r>
              <w:t>7850</w:t>
            </w:r>
          </w:p>
        </w:tc>
        <w:tc>
          <w:tcPr>
            <w:tcW w:w="945" w:type="dxa"/>
            <w:vAlign w:val="center"/>
          </w:tcPr>
          <w:p w:rsidR="00ED0231" w:rsidRDefault="00ED0231" w:rsidP="00EB48B8">
            <w:pPr>
              <w:tabs>
                <w:tab w:val="left" w:pos="6120"/>
              </w:tabs>
              <w:jc w:val="center"/>
            </w:pPr>
            <w:r>
              <w:t>9100</w:t>
            </w:r>
          </w:p>
        </w:tc>
        <w:tc>
          <w:tcPr>
            <w:tcW w:w="1109" w:type="dxa"/>
            <w:vAlign w:val="center"/>
          </w:tcPr>
          <w:p w:rsidR="00ED0231" w:rsidRDefault="00ED0231" w:rsidP="00EB48B8">
            <w:pPr>
              <w:tabs>
                <w:tab w:val="left" w:pos="6120"/>
              </w:tabs>
              <w:jc w:val="center"/>
            </w:pPr>
            <w:r>
              <w:t>10000</w:t>
            </w:r>
          </w:p>
        </w:tc>
        <w:tc>
          <w:tcPr>
            <w:tcW w:w="900" w:type="dxa"/>
            <w:vAlign w:val="center"/>
          </w:tcPr>
          <w:p w:rsidR="00ED0231" w:rsidRDefault="00ED0231" w:rsidP="00EB48B8">
            <w:pPr>
              <w:tabs>
                <w:tab w:val="left" w:pos="6120"/>
              </w:tabs>
              <w:jc w:val="center"/>
            </w:pPr>
            <w:r>
              <w:t>11200</w:t>
            </w:r>
          </w:p>
        </w:tc>
        <w:tc>
          <w:tcPr>
            <w:tcW w:w="1051" w:type="dxa"/>
            <w:vAlign w:val="center"/>
          </w:tcPr>
          <w:p w:rsidR="00ED0231" w:rsidRDefault="00ED0231" w:rsidP="00EB48B8">
            <w:pPr>
              <w:tabs>
                <w:tab w:val="left" w:pos="6120"/>
              </w:tabs>
              <w:jc w:val="center"/>
            </w:pPr>
            <w:r>
              <w:t>25000</w:t>
            </w:r>
          </w:p>
        </w:tc>
      </w:tr>
      <w:tr w:rsidR="00ED0231" w:rsidTr="00EB48B8">
        <w:trPr>
          <w:trHeight w:val="240"/>
        </w:trPr>
        <w:tc>
          <w:tcPr>
            <w:tcW w:w="5495" w:type="dxa"/>
          </w:tcPr>
          <w:p w:rsidR="00ED0231" w:rsidRDefault="00ED0231" w:rsidP="00EB48B8">
            <w:pPr>
              <w:tabs>
                <w:tab w:val="left" w:pos="6120"/>
              </w:tabs>
              <w:jc w:val="both"/>
            </w:pPr>
            <w:r>
              <w:t xml:space="preserve">Удельный вес прибыльных крупных и средних пищевых и перерабатывающих предприятий, в общем их числе, %  </w:t>
            </w:r>
          </w:p>
        </w:tc>
        <w:tc>
          <w:tcPr>
            <w:tcW w:w="1228" w:type="dxa"/>
            <w:vAlign w:val="center"/>
          </w:tcPr>
          <w:p w:rsidR="00ED0231" w:rsidRDefault="00ED0231" w:rsidP="00EB48B8">
            <w:pPr>
              <w:tabs>
                <w:tab w:val="left" w:pos="6120"/>
              </w:tabs>
              <w:jc w:val="center"/>
            </w:pPr>
            <w:r>
              <w:t>70</w:t>
            </w:r>
          </w:p>
        </w:tc>
        <w:tc>
          <w:tcPr>
            <w:tcW w:w="945" w:type="dxa"/>
            <w:vAlign w:val="center"/>
          </w:tcPr>
          <w:p w:rsidR="00ED0231" w:rsidRDefault="00ED0231" w:rsidP="00EB48B8">
            <w:pPr>
              <w:tabs>
                <w:tab w:val="left" w:pos="6120"/>
              </w:tabs>
              <w:jc w:val="center"/>
            </w:pPr>
            <w:r>
              <w:t>72</w:t>
            </w:r>
          </w:p>
        </w:tc>
        <w:tc>
          <w:tcPr>
            <w:tcW w:w="1109" w:type="dxa"/>
            <w:vAlign w:val="center"/>
          </w:tcPr>
          <w:p w:rsidR="00ED0231" w:rsidRDefault="00ED0231" w:rsidP="00EB48B8">
            <w:pPr>
              <w:tabs>
                <w:tab w:val="left" w:pos="6120"/>
              </w:tabs>
              <w:jc w:val="center"/>
            </w:pPr>
            <w:r>
              <w:t>80</w:t>
            </w:r>
          </w:p>
        </w:tc>
        <w:tc>
          <w:tcPr>
            <w:tcW w:w="900" w:type="dxa"/>
            <w:vAlign w:val="center"/>
          </w:tcPr>
          <w:p w:rsidR="00ED0231" w:rsidRDefault="00ED0231" w:rsidP="00EB48B8">
            <w:pPr>
              <w:tabs>
                <w:tab w:val="left" w:pos="6120"/>
              </w:tabs>
              <w:jc w:val="center"/>
            </w:pPr>
            <w:r>
              <w:t>80</w:t>
            </w:r>
          </w:p>
        </w:tc>
        <w:tc>
          <w:tcPr>
            <w:tcW w:w="1051" w:type="dxa"/>
            <w:vAlign w:val="center"/>
          </w:tcPr>
          <w:p w:rsidR="00ED0231" w:rsidRDefault="00ED0231" w:rsidP="00EB48B8">
            <w:pPr>
              <w:tabs>
                <w:tab w:val="left" w:pos="6120"/>
              </w:tabs>
              <w:jc w:val="center"/>
            </w:pPr>
            <w:r>
              <w:t>100</w:t>
            </w:r>
          </w:p>
        </w:tc>
      </w:tr>
    </w:tbl>
    <w:p w:rsidR="00ED0231" w:rsidRDefault="00ED0231" w:rsidP="004B02E5">
      <w:pPr>
        <w:pStyle w:val="Title"/>
        <w:tabs>
          <w:tab w:val="left" w:pos="6120"/>
        </w:tabs>
        <w:ind w:firstLine="283"/>
        <w:jc w:val="both"/>
      </w:pPr>
      <w:r>
        <w:t>Успешное развитие пищевой и перерабатывающей промышленности является важнейшим условием устойчивости сельского хозяйства и источником значительной части оборотных средств для сельскохозяйственных организаций.</w:t>
      </w:r>
    </w:p>
    <w:p w:rsidR="00ED0231" w:rsidRDefault="00ED0231" w:rsidP="004B02E5">
      <w:pPr>
        <w:tabs>
          <w:tab w:val="left" w:pos="6120"/>
        </w:tabs>
        <w:ind w:firstLine="283"/>
        <w:jc w:val="both"/>
      </w:pPr>
      <w:r>
        <w:t>Для достижения выше обозначенных индикаторов предусмотрено финансирование мероприятий и инвестиционных проектов, в том числе государственная поддержка за счет средств федерального и республиканского бюджетов, основные параметры которой определены в ниже приведенной таблице 39.</w:t>
      </w:r>
    </w:p>
    <w:p w:rsidR="00ED0231" w:rsidRDefault="00ED0231" w:rsidP="004B02E5">
      <w:pPr>
        <w:pStyle w:val="BodyText"/>
        <w:tabs>
          <w:tab w:val="left" w:pos="6120"/>
        </w:tabs>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31</w:t>
      </w:r>
    </w:p>
    <w:p w:rsidR="00ED0231" w:rsidRDefault="00ED0231" w:rsidP="004B02E5">
      <w:pPr>
        <w:tabs>
          <w:tab w:val="left" w:pos="6120"/>
        </w:tabs>
        <w:ind w:firstLine="283"/>
        <w:jc w:val="center"/>
        <w:rPr>
          <w:b/>
        </w:rPr>
      </w:pPr>
      <w:r>
        <w:rPr>
          <w:b/>
        </w:rPr>
        <w:t>Финансирование мероприятий и инвестиционных проектов</w:t>
      </w:r>
    </w:p>
    <w:p w:rsidR="00ED0231" w:rsidRDefault="00ED0231" w:rsidP="004B02E5">
      <w:pPr>
        <w:tabs>
          <w:tab w:val="left" w:pos="6120"/>
        </w:tabs>
        <w:ind w:firstLine="283"/>
        <w:jc w:val="center"/>
        <w:rPr>
          <w:b/>
        </w:rPr>
      </w:pPr>
      <w:r>
        <w:rPr>
          <w:b/>
        </w:rPr>
        <w:t>в пищевой и перерабатывающей промышленности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8"/>
        <w:gridCol w:w="1396"/>
        <w:gridCol w:w="1347"/>
        <w:gridCol w:w="1308"/>
        <w:gridCol w:w="1204"/>
        <w:gridCol w:w="1326"/>
      </w:tblGrid>
      <w:tr w:rsidR="00ED0231" w:rsidTr="00EB48B8">
        <w:tc>
          <w:tcPr>
            <w:tcW w:w="3448" w:type="dxa"/>
          </w:tcPr>
          <w:p w:rsidR="00ED0231" w:rsidRDefault="00ED0231" w:rsidP="00EB48B8">
            <w:pPr>
              <w:tabs>
                <w:tab w:val="left" w:pos="6120"/>
              </w:tabs>
              <w:jc w:val="both"/>
              <w:rPr>
                <w:b/>
              </w:rPr>
            </w:pPr>
          </w:p>
        </w:tc>
        <w:tc>
          <w:tcPr>
            <w:tcW w:w="1396" w:type="dxa"/>
          </w:tcPr>
          <w:p w:rsidR="00ED0231" w:rsidRDefault="00ED0231" w:rsidP="00EB48B8">
            <w:pPr>
              <w:tabs>
                <w:tab w:val="left" w:pos="6120"/>
              </w:tabs>
              <w:jc w:val="both"/>
              <w:rPr>
                <w:b/>
              </w:rPr>
            </w:pPr>
            <w:r>
              <w:rPr>
                <w:b/>
              </w:rPr>
              <w:t>2008 год</w:t>
            </w:r>
          </w:p>
        </w:tc>
        <w:tc>
          <w:tcPr>
            <w:tcW w:w="1347" w:type="dxa"/>
          </w:tcPr>
          <w:p w:rsidR="00ED0231" w:rsidRDefault="00ED0231" w:rsidP="00EB48B8">
            <w:pPr>
              <w:tabs>
                <w:tab w:val="left" w:pos="6120"/>
              </w:tabs>
              <w:jc w:val="both"/>
              <w:rPr>
                <w:b/>
              </w:rPr>
            </w:pPr>
            <w:r>
              <w:rPr>
                <w:b/>
              </w:rPr>
              <w:t>2009 год</w:t>
            </w:r>
          </w:p>
        </w:tc>
        <w:tc>
          <w:tcPr>
            <w:tcW w:w="1308" w:type="dxa"/>
          </w:tcPr>
          <w:p w:rsidR="00ED0231" w:rsidRDefault="00ED0231" w:rsidP="00EB48B8">
            <w:pPr>
              <w:tabs>
                <w:tab w:val="left" w:pos="6120"/>
              </w:tabs>
              <w:jc w:val="both"/>
              <w:rPr>
                <w:b/>
              </w:rPr>
            </w:pPr>
            <w:r>
              <w:rPr>
                <w:b/>
              </w:rPr>
              <w:t>2010 год</w:t>
            </w:r>
          </w:p>
        </w:tc>
        <w:tc>
          <w:tcPr>
            <w:tcW w:w="1204" w:type="dxa"/>
          </w:tcPr>
          <w:p w:rsidR="00ED0231" w:rsidRDefault="00ED0231" w:rsidP="00EB48B8">
            <w:pPr>
              <w:tabs>
                <w:tab w:val="left" w:pos="6120"/>
              </w:tabs>
              <w:jc w:val="both"/>
              <w:rPr>
                <w:b/>
              </w:rPr>
            </w:pPr>
            <w:r>
              <w:rPr>
                <w:b/>
              </w:rPr>
              <w:t>2011 год</w:t>
            </w:r>
          </w:p>
        </w:tc>
        <w:tc>
          <w:tcPr>
            <w:tcW w:w="1326" w:type="dxa"/>
          </w:tcPr>
          <w:p w:rsidR="00ED0231" w:rsidRDefault="00ED0231" w:rsidP="00EB48B8">
            <w:pPr>
              <w:tabs>
                <w:tab w:val="left" w:pos="6120"/>
              </w:tabs>
              <w:jc w:val="both"/>
              <w:rPr>
                <w:b/>
              </w:rPr>
            </w:pPr>
            <w:r>
              <w:rPr>
                <w:b/>
              </w:rPr>
              <w:t>2012-2017</w:t>
            </w:r>
          </w:p>
        </w:tc>
      </w:tr>
      <w:tr w:rsidR="00ED0231" w:rsidTr="00EB48B8">
        <w:tc>
          <w:tcPr>
            <w:tcW w:w="3448" w:type="dxa"/>
          </w:tcPr>
          <w:p w:rsidR="00ED0231" w:rsidRDefault="00ED0231" w:rsidP="00EB48B8">
            <w:pPr>
              <w:tabs>
                <w:tab w:val="left" w:pos="6120"/>
              </w:tabs>
              <w:jc w:val="both"/>
            </w:pPr>
            <w:r>
              <w:t>Федеральный бюджет</w:t>
            </w:r>
          </w:p>
        </w:tc>
        <w:tc>
          <w:tcPr>
            <w:tcW w:w="1396" w:type="dxa"/>
          </w:tcPr>
          <w:p w:rsidR="00ED0231" w:rsidRDefault="00ED0231" w:rsidP="00EB48B8">
            <w:pPr>
              <w:tabs>
                <w:tab w:val="left" w:pos="6120"/>
              </w:tabs>
              <w:jc w:val="both"/>
            </w:pPr>
            <w:r>
              <w:t>0</w:t>
            </w:r>
          </w:p>
        </w:tc>
        <w:tc>
          <w:tcPr>
            <w:tcW w:w="1347" w:type="dxa"/>
          </w:tcPr>
          <w:p w:rsidR="00ED0231" w:rsidRDefault="00ED0231" w:rsidP="00EB48B8">
            <w:pPr>
              <w:tabs>
                <w:tab w:val="left" w:pos="6120"/>
              </w:tabs>
              <w:jc w:val="both"/>
            </w:pPr>
            <w:r>
              <w:t>2,44</w:t>
            </w:r>
          </w:p>
        </w:tc>
        <w:tc>
          <w:tcPr>
            <w:tcW w:w="1308" w:type="dxa"/>
          </w:tcPr>
          <w:p w:rsidR="00ED0231" w:rsidRDefault="00ED0231" w:rsidP="00EB48B8">
            <w:pPr>
              <w:tabs>
                <w:tab w:val="left" w:pos="6120"/>
              </w:tabs>
              <w:jc w:val="both"/>
            </w:pPr>
            <w:r>
              <w:t>21,2</w:t>
            </w:r>
          </w:p>
        </w:tc>
        <w:tc>
          <w:tcPr>
            <w:tcW w:w="1204" w:type="dxa"/>
          </w:tcPr>
          <w:p w:rsidR="00ED0231" w:rsidRDefault="00ED0231" w:rsidP="00EB48B8">
            <w:pPr>
              <w:tabs>
                <w:tab w:val="left" w:pos="6120"/>
              </w:tabs>
              <w:jc w:val="both"/>
            </w:pPr>
            <w:r>
              <w:t>0,65</w:t>
            </w:r>
          </w:p>
        </w:tc>
        <w:tc>
          <w:tcPr>
            <w:tcW w:w="1326" w:type="dxa"/>
          </w:tcPr>
          <w:p w:rsidR="00ED0231" w:rsidRDefault="00ED0231" w:rsidP="00EB48B8">
            <w:pPr>
              <w:tabs>
                <w:tab w:val="left" w:pos="6120"/>
              </w:tabs>
              <w:jc w:val="both"/>
            </w:pPr>
            <w:r>
              <w:t>0,15</w:t>
            </w:r>
          </w:p>
        </w:tc>
      </w:tr>
      <w:tr w:rsidR="00ED0231" w:rsidTr="00EB48B8">
        <w:tc>
          <w:tcPr>
            <w:tcW w:w="3448" w:type="dxa"/>
          </w:tcPr>
          <w:p w:rsidR="00ED0231" w:rsidRDefault="00ED0231" w:rsidP="00EB48B8">
            <w:pPr>
              <w:tabs>
                <w:tab w:val="left" w:pos="6120"/>
              </w:tabs>
              <w:jc w:val="both"/>
            </w:pPr>
            <w:r>
              <w:t>Республиканский бюджет</w:t>
            </w:r>
          </w:p>
        </w:tc>
        <w:tc>
          <w:tcPr>
            <w:tcW w:w="1396" w:type="dxa"/>
          </w:tcPr>
          <w:p w:rsidR="00ED0231" w:rsidRDefault="00ED0231" w:rsidP="00EB48B8">
            <w:pPr>
              <w:tabs>
                <w:tab w:val="left" w:pos="6120"/>
              </w:tabs>
              <w:jc w:val="both"/>
            </w:pPr>
            <w:r>
              <w:t>0</w:t>
            </w:r>
          </w:p>
        </w:tc>
        <w:tc>
          <w:tcPr>
            <w:tcW w:w="1347" w:type="dxa"/>
          </w:tcPr>
          <w:p w:rsidR="00ED0231" w:rsidRDefault="00ED0231" w:rsidP="00EB48B8">
            <w:pPr>
              <w:tabs>
                <w:tab w:val="left" w:pos="6120"/>
              </w:tabs>
              <w:jc w:val="both"/>
            </w:pPr>
            <w:r>
              <w:t>7,58</w:t>
            </w:r>
          </w:p>
        </w:tc>
        <w:tc>
          <w:tcPr>
            <w:tcW w:w="1308" w:type="dxa"/>
          </w:tcPr>
          <w:p w:rsidR="00ED0231" w:rsidRDefault="00ED0231" w:rsidP="00EB48B8">
            <w:pPr>
              <w:tabs>
                <w:tab w:val="left" w:pos="6120"/>
              </w:tabs>
              <w:jc w:val="both"/>
            </w:pPr>
            <w:r>
              <w:t>16,9</w:t>
            </w:r>
          </w:p>
        </w:tc>
        <w:tc>
          <w:tcPr>
            <w:tcW w:w="1204" w:type="dxa"/>
          </w:tcPr>
          <w:p w:rsidR="00ED0231" w:rsidRDefault="00ED0231" w:rsidP="00EB48B8">
            <w:pPr>
              <w:tabs>
                <w:tab w:val="left" w:pos="6120"/>
              </w:tabs>
              <w:jc w:val="both"/>
            </w:pPr>
            <w:r>
              <w:t>0,5</w:t>
            </w:r>
          </w:p>
        </w:tc>
        <w:tc>
          <w:tcPr>
            <w:tcW w:w="1326" w:type="dxa"/>
          </w:tcPr>
          <w:p w:rsidR="00ED0231" w:rsidRDefault="00ED0231" w:rsidP="00EB48B8">
            <w:pPr>
              <w:tabs>
                <w:tab w:val="left" w:pos="6120"/>
              </w:tabs>
              <w:jc w:val="both"/>
            </w:pPr>
            <w:r>
              <w:t>0,3</w:t>
            </w:r>
          </w:p>
        </w:tc>
      </w:tr>
      <w:tr w:rsidR="00ED0231" w:rsidTr="00EB48B8">
        <w:tc>
          <w:tcPr>
            <w:tcW w:w="3448" w:type="dxa"/>
          </w:tcPr>
          <w:p w:rsidR="00ED0231" w:rsidRDefault="00ED0231" w:rsidP="00EB48B8">
            <w:pPr>
              <w:tabs>
                <w:tab w:val="left" w:pos="6120"/>
              </w:tabs>
              <w:jc w:val="both"/>
            </w:pPr>
            <w:r>
              <w:t xml:space="preserve"> бюджет района</w:t>
            </w:r>
          </w:p>
        </w:tc>
        <w:tc>
          <w:tcPr>
            <w:tcW w:w="1396" w:type="dxa"/>
          </w:tcPr>
          <w:p w:rsidR="00ED0231" w:rsidRDefault="00ED0231" w:rsidP="00EB48B8">
            <w:pPr>
              <w:tabs>
                <w:tab w:val="left" w:pos="6120"/>
              </w:tabs>
              <w:jc w:val="both"/>
            </w:pPr>
            <w:r>
              <w:t>0</w:t>
            </w:r>
          </w:p>
        </w:tc>
        <w:tc>
          <w:tcPr>
            <w:tcW w:w="1347" w:type="dxa"/>
          </w:tcPr>
          <w:p w:rsidR="00ED0231" w:rsidRDefault="00ED0231" w:rsidP="00EB48B8">
            <w:pPr>
              <w:tabs>
                <w:tab w:val="left" w:pos="6120"/>
              </w:tabs>
              <w:jc w:val="both"/>
            </w:pPr>
            <w:r>
              <w:t>0</w:t>
            </w:r>
          </w:p>
        </w:tc>
        <w:tc>
          <w:tcPr>
            <w:tcW w:w="1308" w:type="dxa"/>
          </w:tcPr>
          <w:p w:rsidR="00ED0231" w:rsidRDefault="00ED0231" w:rsidP="00EB48B8">
            <w:pPr>
              <w:tabs>
                <w:tab w:val="left" w:pos="6120"/>
              </w:tabs>
              <w:jc w:val="both"/>
            </w:pPr>
            <w:r>
              <w:t>0</w:t>
            </w:r>
          </w:p>
        </w:tc>
        <w:tc>
          <w:tcPr>
            <w:tcW w:w="1204" w:type="dxa"/>
          </w:tcPr>
          <w:p w:rsidR="00ED0231" w:rsidRDefault="00ED0231" w:rsidP="00EB48B8">
            <w:pPr>
              <w:tabs>
                <w:tab w:val="left" w:pos="6120"/>
              </w:tabs>
              <w:jc w:val="both"/>
            </w:pPr>
            <w:r>
              <w:t>0</w:t>
            </w:r>
          </w:p>
        </w:tc>
        <w:tc>
          <w:tcPr>
            <w:tcW w:w="1326" w:type="dxa"/>
          </w:tcPr>
          <w:p w:rsidR="00ED0231" w:rsidRDefault="00ED0231" w:rsidP="00EB48B8">
            <w:pPr>
              <w:tabs>
                <w:tab w:val="left" w:pos="6120"/>
              </w:tabs>
              <w:jc w:val="both"/>
            </w:pPr>
            <w:r>
              <w:t>3,0</w:t>
            </w:r>
          </w:p>
        </w:tc>
      </w:tr>
      <w:tr w:rsidR="00ED0231" w:rsidTr="00EB48B8">
        <w:tc>
          <w:tcPr>
            <w:tcW w:w="3448" w:type="dxa"/>
          </w:tcPr>
          <w:p w:rsidR="00ED0231" w:rsidRDefault="00ED0231" w:rsidP="00EB48B8">
            <w:pPr>
              <w:tabs>
                <w:tab w:val="left" w:pos="6120"/>
              </w:tabs>
              <w:jc w:val="both"/>
            </w:pPr>
            <w:r>
              <w:t>Привлеченные средства</w:t>
            </w:r>
          </w:p>
        </w:tc>
        <w:tc>
          <w:tcPr>
            <w:tcW w:w="1396" w:type="dxa"/>
          </w:tcPr>
          <w:p w:rsidR="00ED0231" w:rsidRDefault="00ED0231" w:rsidP="00EB48B8">
            <w:pPr>
              <w:tabs>
                <w:tab w:val="left" w:pos="6120"/>
              </w:tabs>
              <w:jc w:val="both"/>
            </w:pPr>
            <w:r>
              <w:t>0</w:t>
            </w:r>
          </w:p>
        </w:tc>
        <w:tc>
          <w:tcPr>
            <w:tcW w:w="1347" w:type="dxa"/>
          </w:tcPr>
          <w:p w:rsidR="00ED0231" w:rsidRDefault="00ED0231" w:rsidP="00EB48B8">
            <w:pPr>
              <w:tabs>
                <w:tab w:val="left" w:pos="6120"/>
              </w:tabs>
              <w:jc w:val="both"/>
            </w:pPr>
            <w:r>
              <w:t>34,7</w:t>
            </w:r>
          </w:p>
        </w:tc>
        <w:tc>
          <w:tcPr>
            <w:tcW w:w="1308" w:type="dxa"/>
          </w:tcPr>
          <w:p w:rsidR="00ED0231" w:rsidRDefault="00ED0231" w:rsidP="00EB48B8">
            <w:pPr>
              <w:tabs>
                <w:tab w:val="left" w:pos="6120"/>
              </w:tabs>
              <w:jc w:val="both"/>
            </w:pPr>
            <w:r>
              <w:t>139,7</w:t>
            </w:r>
          </w:p>
        </w:tc>
        <w:tc>
          <w:tcPr>
            <w:tcW w:w="1204" w:type="dxa"/>
          </w:tcPr>
          <w:p w:rsidR="00ED0231" w:rsidRDefault="00ED0231" w:rsidP="00EB48B8">
            <w:pPr>
              <w:tabs>
                <w:tab w:val="left" w:pos="6120"/>
              </w:tabs>
              <w:jc w:val="both"/>
            </w:pPr>
            <w:r>
              <w:t>17,6</w:t>
            </w:r>
          </w:p>
        </w:tc>
        <w:tc>
          <w:tcPr>
            <w:tcW w:w="1326" w:type="dxa"/>
          </w:tcPr>
          <w:p w:rsidR="00ED0231" w:rsidRDefault="00ED0231" w:rsidP="00EB48B8">
            <w:pPr>
              <w:tabs>
                <w:tab w:val="left" w:pos="6120"/>
              </w:tabs>
              <w:jc w:val="both"/>
            </w:pPr>
            <w:r>
              <w:t>21,5</w:t>
            </w:r>
          </w:p>
        </w:tc>
      </w:tr>
    </w:tbl>
    <w:p w:rsidR="00ED0231" w:rsidRDefault="00ED0231" w:rsidP="004B02E5">
      <w:pPr>
        <w:pStyle w:val="BodyTextIndent"/>
        <w:tabs>
          <w:tab w:val="left" w:pos="6120"/>
        </w:tabs>
        <w:spacing w:after="0"/>
        <w:ind w:left="0" w:firstLine="283"/>
        <w:jc w:val="both"/>
      </w:pPr>
      <w:r>
        <w:t>Основной задачей развития пищевой и перерабатывающей промышленности является техническое перевооружение организаций пищевой и перерабатывающей промышленности и создание новых предприятий.</w:t>
      </w:r>
    </w:p>
    <w:p w:rsidR="00ED0231" w:rsidRDefault="00ED0231" w:rsidP="004B02E5">
      <w:pPr>
        <w:tabs>
          <w:tab w:val="left" w:pos="6120"/>
        </w:tabs>
        <w:ind w:firstLine="283"/>
        <w:jc w:val="both"/>
      </w:pPr>
      <w:r>
        <w:t>Открытие мини-производств по выпуску хлеба</w:t>
      </w:r>
      <w:r>
        <w:tab/>
        <w:t xml:space="preserve"> позволит повысить уровень обеспеченности населения хлебом и хлебобулочными изделиями, сократить ввоз данной продукции, что позволит увеличить объёмы переработки муки на месте, довести объёмы выпечки хлеба к 2011 году до 500-600 тонн.</w:t>
      </w:r>
    </w:p>
    <w:p w:rsidR="00ED0231" w:rsidRDefault="00ED0231" w:rsidP="004B02E5">
      <w:pPr>
        <w:tabs>
          <w:tab w:val="left" w:pos="6120"/>
        </w:tabs>
        <w:ind w:firstLine="283"/>
        <w:jc w:val="both"/>
      </w:pPr>
      <w:r>
        <w:t>Усовершенствование технологического процесса ООО «Бичурского маслозавода», установка современного оборудования, увеличение объёмов  закупа, производимого в районе молока с 1700 тон  в 2010 году до 7500 тонн в 2017 году,  позволит увеличить объемы  деятельности к 2017 году в 3,0 раза в сопоставимой оценке к уровню 2007 года.</w:t>
      </w:r>
    </w:p>
    <w:p w:rsidR="00ED0231" w:rsidRDefault="00ED0231" w:rsidP="004B02E5">
      <w:pPr>
        <w:tabs>
          <w:tab w:val="left" w:pos="6120"/>
        </w:tabs>
        <w:ind w:firstLine="283"/>
        <w:jc w:val="both"/>
      </w:pPr>
      <w:r>
        <w:t>Дальнейшая целенаправленная работа ООО «Мясной двор» предполагает организацию переработки закупаемого мяса на месте ,путём восстановления работы колбасного цеха.</w:t>
      </w:r>
    </w:p>
    <w:p w:rsidR="00ED0231" w:rsidRDefault="00ED0231" w:rsidP="004B02E5">
      <w:pPr>
        <w:tabs>
          <w:tab w:val="left" w:pos="6120"/>
        </w:tabs>
        <w:ind w:firstLine="283"/>
        <w:jc w:val="both"/>
      </w:pPr>
      <w:r>
        <w:t>Долгосрочные стратегические интересы республики диктуют необходимость увеличения производства местной пищевой продукции не только в целях удовлетворения внутреннего спроса, но и для обеспечения экологически чистыми продуктами туристко-рекреационного комплекса Бурятии.</w:t>
      </w:r>
    </w:p>
    <w:p w:rsidR="00ED0231" w:rsidRDefault="00ED0231" w:rsidP="004B02E5">
      <w:pPr>
        <w:pStyle w:val="BodyText3"/>
        <w:tabs>
          <w:tab w:val="left" w:pos="6120"/>
        </w:tabs>
        <w:spacing w:line="240" w:lineRule="auto"/>
        <w:ind w:firstLine="283"/>
        <w:jc w:val="both"/>
        <w:rPr>
          <w:sz w:val="24"/>
        </w:rPr>
      </w:pPr>
      <w:r>
        <w:rPr>
          <w:sz w:val="24"/>
        </w:rPr>
        <w:t>Достижение обозначенных индикаторов предполагает как реализацию инвестиционных проектов, так и проведение организационных мероприятий.</w:t>
      </w:r>
    </w:p>
    <w:p w:rsidR="00ED0231" w:rsidRDefault="00ED0231" w:rsidP="004B02E5">
      <w:pPr>
        <w:pStyle w:val="BodyText"/>
        <w:tabs>
          <w:tab w:val="left" w:pos="6120"/>
        </w:tabs>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32</w:t>
      </w:r>
    </w:p>
    <w:p w:rsidR="00ED0231" w:rsidRDefault="00ED0231" w:rsidP="004B02E5">
      <w:pPr>
        <w:tabs>
          <w:tab w:val="left" w:pos="6120"/>
        </w:tabs>
        <w:ind w:firstLine="283"/>
        <w:jc w:val="both"/>
        <w:rPr>
          <w:b/>
        </w:rPr>
      </w:pPr>
      <w:r>
        <w:rPr>
          <w:b/>
        </w:rPr>
        <w:t>Реализация инвестиционных проектов в пищевой и перерабатывающей промышленности</w:t>
      </w:r>
    </w:p>
    <w:tbl>
      <w:tblPr>
        <w:tblW w:w="0" w:type="auto"/>
        <w:tblInd w:w="108" w:type="dxa"/>
        <w:tblLayout w:type="fixed"/>
        <w:tblLook w:val="0000"/>
      </w:tblPr>
      <w:tblGrid>
        <w:gridCol w:w="720"/>
        <w:gridCol w:w="3780"/>
        <w:gridCol w:w="900"/>
        <w:gridCol w:w="830"/>
        <w:gridCol w:w="809"/>
        <w:gridCol w:w="900"/>
        <w:gridCol w:w="689"/>
        <w:gridCol w:w="763"/>
        <w:gridCol w:w="762"/>
      </w:tblGrid>
      <w:tr w:rsidR="00ED0231" w:rsidTr="00EB48B8">
        <w:trPr>
          <w:cantSplit/>
          <w:trHeight w:val="315"/>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 п/п</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Наименование проекта</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0231" w:rsidRDefault="00ED0231" w:rsidP="00EB48B8">
            <w:pPr>
              <w:tabs>
                <w:tab w:val="left" w:pos="6120"/>
              </w:tabs>
              <w:jc w:val="both"/>
            </w:pPr>
            <w:r>
              <w:t xml:space="preserve">Срок </w:t>
            </w:r>
            <w:r>
              <w:pgNum/>
            </w:r>
            <w:r>
              <w:t>еалиизации</w:t>
            </w:r>
          </w:p>
        </w:tc>
        <w:tc>
          <w:tcPr>
            <w:tcW w:w="4753" w:type="dxa"/>
            <w:gridSpan w:val="6"/>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Объем финансирования, млн. рублей</w:t>
            </w:r>
          </w:p>
        </w:tc>
      </w:tr>
      <w:tr w:rsidR="00ED0231" w:rsidTr="00EB48B8">
        <w:trPr>
          <w:cantSplit/>
          <w:trHeight w:val="1956"/>
        </w:trPr>
        <w:tc>
          <w:tcPr>
            <w:tcW w:w="720"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p>
        </w:tc>
        <w:tc>
          <w:tcPr>
            <w:tcW w:w="3780"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p>
        </w:tc>
        <w:tc>
          <w:tcPr>
            <w:tcW w:w="900"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p>
        </w:tc>
        <w:tc>
          <w:tcPr>
            <w:tcW w:w="830" w:type="dxa"/>
            <w:tcBorders>
              <w:top w:val="nil"/>
              <w:left w:val="nil"/>
              <w:bottom w:val="single" w:sz="4" w:space="0" w:color="auto"/>
              <w:right w:val="single" w:sz="4" w:space="0" w:color="auto"/>
            </w:tcBorders>
            <w:vAlign w:val="center"/>
          </w:tcPr>
          <w:p w:rsidR="00ED0231" w:rsidRDefault="00ED0231" w:rsidP="00EB48B8">
            <w:pPr>
              <w:tabs>
                <w:tab w:val="left" w:pos="6120"/>
              </w:tabs>
              <w:jc w:val="both"/>
              <w:rPr>
                <w:sz w:val="20"/>
              </w:rPr>
            </w:pPr>
            <w:r>
              <w:rPr>
                <w:sz w:val="20"/>
              </w:rPr>
              <w:t>Всего</w:t>
            </w:r>
          </w:p>
        </w:tc>
        <w:tc>
          <w:tcPr>
            <w:tcW w:w="809" w:type="dxa"/>
            <w:tcBorders>
              <w:top w:val="nil"/>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Федеральный бюджет</w:t>
            </w:r>
          </w:p>
        </w:tc>
        <w:tc>
          <w:tcPr>
            <w:tcW w:w="900" w:type="dxa"/>
            <w:tcBorders>
              <w:top w:val="nil"/>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Республиканский </w:t>
            </w:r>
          </w:p>
          <w:p w:rsidR="00ED0231" w:rsidRDefault="00ED0231" w:rsidP="00EB48B8">
            <w:pPr>
              <w:tabs>
                <w:tab w:val="left" w:pos="6120"/>
              </w:tabs>
              <w:jc w:val="both"/>
              <w:rPr>
                <w:sz w:val="20"/>
              </w:rPr>
            </w:pPr>
            <w:r>
              <w:rPr>
                <w:sz w:val="20"/>
              </w:rPr>
              <w:t>бюджет</w:t>
            </w:r>
          </w:p>
        </w:tc>
        <w:tc>
          <w:tcPr>
            <w:tcW w:w="689" w:type="dxa"/>
            <w:tcBorders>
              <w:top w:val="nil"/>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Бюджет </w:t>
            </w:r>
          </w:p>
          <w:p w:rsidR="00ED0231" w:rsidRDefault="00ED0231" w:rsidP="00EB48B8">
            <w:pPr>
              <w:tabs>
                <w:tab w:val="left" w:pos="6120"/>
              </w:tabs>
              <w:jc w:val="both"/>
              <w:rPr>
                <w:sz w:val="20"/>
              </w:rPr>
            </w:pPr>
            <w:r>
              <w:rPr>
                <w:sz w:val="20"/>
              </w:rPr>
              <w:t xml:space="preserve">муниципального </w:t>
            </w:r>
          </w:p>
          <w:p w:rsidR="00ED0231" w:rsidRDefault="00ED0231" w:rsidP="00EB48B8">
            <w:pPr>
              <w:tabs>
                <w:tab w:val="left" w:pos="6120"/>
              </w:tabs>
              <w:jc w:val="both"/>
              <w:rPr>
                <w:sz w:val="20"/>
              </w:rPr>
            </w:pPr>
            <w:r>
              <w:rPr>
                <w:sz w:val="20"/>
              </w:rPr>
              <w:t>района</w:t>
            </w:r>
          </w:p>
        </w:tc>
        <w:tc>
          <w:tcPr>
            <w:tcW w:w="763" w:type="dxa"/>
            <w:tcBorders>
              <w:top w:val="nil"/>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Бюджет сельского (городского) </w:t>
            </w:r>
          </w:p>
          <w:p w:rsidR="00ED0231" w:rsidRDefault="00ED0231" w:rsidP="00EB48B8">
            <w:pPr>
              <w:tabs>
                <w:tab w:val="left" w:pos="6120"/>
              </w:tabs>
              <w:jc w:val="both"/>
              <w:rPr>
                <w:sz w:val="20"/>
              </w:rPr>
            </w:pPr>
            <w:r>
              <w:rPr>
                <w:sz w:val="20"/>
              </w:rPr>
              <w:t>поселения</w:t>
            </w:r>
          </w:p>
        </w:tc>
        <w:tc>
          <w:tcPr>
            <w:tcW w:w="762" w:type="dxa"/>
            <w:tcBorders>
              <w:top w:val="nil"/>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Собственные и </w:t>
            </w:r>
          </w:p>
          <w:p w:rsidR="00ED0231" w:rsidRDefault="00ED0231" w:rsidP="00EB48B8">
            <w:pPr>
              <w:tabs>
                <w:tab w:val="left" w:pos="6120"/>
              </w:tabs>
              <w:jc w:val="both"/>
              <w:rPr>
                <w:sz w:val="20"/>
              </w:rPr>
            </w:pPr>
            <w:r>
              <w:rPr>
                <w:sz w:val="20"/>
              </w:rPr>
              <w:t>привлеченные средства предприятий</w:t>
            </w:r>
          </w:p>
        </w:tc>
      </w:tr>
      <w:tr w:rsidR="00ED0231" w:rsidTr="00EB48B8">
        <w:trPr>
          <w:cantSplit/>
          <w:trHeight w:val="331"/>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1</w:t>
            </w:r>
          </w:p>
        </w:tc>
        <w:tc>
          <w:tcPr>
            <w:tcW w:w="3780" w:type="dxa"/>
            <w:vMerge w:val="restart"/>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pPr>
            <w:r>
              <w:t>Развитие организаций пищевой и перерабатывающей промышленности через создание интегрированных структур, содействие техническому перевооружению</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Всего</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267,2</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24,4</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25.76</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3,0</w:t>
            </w: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213,5</w:t>
            </w:r>
          </w:p>
        </w:tc>
      </w:tr>
      <w:tr w:rsidR="00ED0231" w:rsidTr="00EB48B8">
        <w:trPr>
          <w:cantSplit/>
          <w:trHeight w:val="134"/>
        </w:trPr>
        <w:tc>
          <w:tcPr>
            <w:tcW w:w="720"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p>
        </w:tc>
        <w:tc>
          <w:tcPr>
            <w:tcW w:w="378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83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80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68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763"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762"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w:t>
            </w:r>
          </w:p>
        </w:tc>
      </w:tr>
      <w:tr w:rsidR="00ED0231" w:rsidTr="00EB48B8">
        <w:trPr>
          <w:cantSplit/>
          <w:trHeight w:val="393"/>
        </w:trPr>
        <w:tc>
          <w:tcPr>
            <w:tcW w:w="72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78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83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44,7</w:t>
            </w:r>
          </w:p>
        </w:tc>
        <w:tc>
          <w:tcPr>
            <w:tcW w:w="80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2,44</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7.58</w:t>
            </w:r>
          </w:p>
        </w:tc>
        <w:tc>
          <w:tcPr>
            <w:tcW w:w="68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34.7</w:t>
            </w:r>
          </w:p>
        </w:tc>
      </w:tr>
      <w:tr w:rsidR="00ED0231" w:rsidTr="00EB48B8">
        <w:trPr>
          <w:cantSplit/>
          <w:trHeight w:val="253"/>
        </w:trPr>
        <w:tc>
          <w:tcPr>
            <w:tcW w:w="72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78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83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177,8</w:t>
            </w:r>
          </w:p>
        </w:tc>
        <w:tc>
          <w:tcPr>
            <w:tcW w:w="80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21,2</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16.9</w:t>
            </w:r>
          </w:p>
        </w:tc>
        <w:tc>
          <w:tcPr>
            <w:tcW w:w="68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139,7</w:t>
            </w:r>
          </w:p>
        </w:tc>
      </w:tr>
      <w:tr w:rsidR="00ED0231" w:rsidTr="00EB48B8">
        <w:trPr>
          <w:cantSplit/>
          <w:trHeight w:val="253"/>
        </w:trPr>
        <w:tc>
          <w:tcPr>
            <w:tcW w:w="72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78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83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18,84</w:t>
            </w:r>
          </w:p>
        </w:tc>
        <w:tc>
          <w:tcPr>
            <w:tcW w:w="80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0,65</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0,5</w:t>
            </w:r>
          </w:p>
        </w:tc>
        <w:tc>
          <w:tcPr>
            <w:tcW w:w="68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17,6</w:t>
            </w:r>
          </w:p>
        </w:tc>
      </w:tr>
      <w:tr w:rsidR="00ED0231" w:rsidTr="00EB48B8">
        <w:trPr>
          <w:cantSplit/>
          <w:trHeight w:val="492"/>
        </w:trPr>
        <w:tc>
          <w:tcPr>
            <w:tcW w:w="72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780" w:type="dxa"/>
            <w:vMerge/>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 xml:space="preserve"> 2012 −2017</w:t>
            </w:r>
          </w:p>
        </w:tc>
        <w:tc>
          <w:tcPr>
            <w:tcW w:w="83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24.9</w:t>
            </w:r>
          </w:p>
        </w:tc>
        <w:tc>
          <w:tcPr>
            <w:tcW w:w="80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0,15</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0,3</w:t>
            </w:r>
          </w:p>
        </w:tc>
        <w:tc>
          <w:tcPr>
            <w:tcW w:w="689"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3.0</w:t>
            </w:r>
          </w:p>
        </w:tc>
        <w:tc>
          <w:tcPr>
            <w:tcW w:w="763"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21.5</w:t>
            </w:r>
          </w:p>
        </w:tc>
      </w:tr>
      <w:tr w:rsidR="00ED0231" w:rsidTr="00EB48B8">
        <w:trPr>
          <w:cantSplit/>
          <w:trHeight w:val="81"/>
        </w:trPr>
        <w:tc>
          <w:tcPr>
            <w:tcW w:w="720"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1.1</w:t>
            </w:r>
          </w:p>
        </w:tc>
        <w:tc>
          <w:tcPr>
            <w:tcW w:w="3780"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Техническое перевооружение ООО «Бичурский маслозавод»</w:t>
            </w:r>
          </w:p>
          <w:p w:rsidR="00ED0231" w:rsidRDefault="00ED0231" w:rsidP="00EB48B8">
            <w:pPr>
              <w:tabs>
                <w:tab w:val="left" w:pos="6120"/>
              </w:tabs>
              <w:jc w:val="both"/>
            </w:pPr>
            <w:r>
              <w:t>-модернизация оборудования</w:t>
            </w:r>
          </w:p>
          <w:p w:rsidR="00ED0231" w:rsidRDefault="00ED0231" w:rsidP="00EB48B8">
            <w:pPr>
              <w:tabs>
                <w:tab w:val="left" w:pos="6120"/>
              </w:tabs>
              <w:jc w:val="both"/>
            </w:pPr>
            <w:r>
              <w:t>- приобретение транспорта для закупа молока (молоковоз, микрогрузовик)</w:t>
            </w:r>
          </w:p>
          <w:p w:rsidR="00ED0231" w:rsidRDefault="00ED0231" w:rsidP="00EB48B8">
            <w:pPr>
              <w:tabs>
                <w:tab w:val="left" w:pos="6120"/>
              </w:tabs>
              <w:jc w:val="both"/>
            </w:pPr>
            <w:r>
              <w:t>- приобретение и установка современной линии упаковки (тетрапак)</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w:t>
            </w:r>
          </w:p>
        </w:tc>
      </w:tr>
      <w:tr w:rsidR="00ED0231" w:rsidTr="00EB48B8">
        <w:trPr>
          <w:cantSplit/>
          <w:trHeight w:val="452"/>
        </w:trPr>
        <w:tc>
          <w:tcPr>
            <w:tcW w:w="720" w:type="dxa"/>
            <w:vMerge/>
            <w:tcBorders>
              <w:left w:val="single" w:sz="4" w:space="0" w:color="auto"/>
              <w:right w:val="single" w:sz="4" w:space="0" w:color="auto"/>
            </w:tcBorders>
          </w:tcPr>
          <w:p w:rsidR="00ED0231" w:rsidRDefault="00ED0231" w:rsidP="00EB48B8">
            <w:pPr>
              <w:tabs>
                <w:tab w:val="left" w:pos="6120"/>
              </w:tabs>
              <w:jc w:val="both"/>
            </w:pPr>
          </w:p>
        </w:tc>
        <w:tc>
          <w:tcPr>
            <w:tcW w:w="3780" w:type="dxa"/>
            <w:vMerge/>
            <w:tcBorders>
              <w:left w:val="single" w:sz="4" w:space="0" w:color="auto"/>
              <w:right w:val="single" w:sz="4" w:space="0" w:color="auto"/>
            </w:tcBorders>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2009 </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21,2</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0,24</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6,48</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14,5</w:t>
            </w:r>
          </w:p>
        </w:tc>
      </w:tr>
      <w:tr w:rsidR="00ED0231" w:rsidTr="00EB48B8">
        <w:trPr>
          <w:cantSplit/>
          <w:trHeight w:val="515"/>
        </w:trPr>
        <w:tc>
          <w:tcPr>
            <w:tcW w:w="720" w:type="dxa"/>
            <w:vMerge/>
            <w:tcBorders>
              <w:left w:val="single" w:sz="4" w:space="0" w:color="auto"/>
              <w:right w:val="single" w:sz="4" w:space="0" w:color="auto"/>
            </w:tcBorders>
          </w:tcPr>
          <w:p w:rsidR="00ED0231" w:rsidRDefault="00ED0231" w:rsidP="00EB48B8">
            <w:pPr>
              <w:tabs>
                <w:tab w:val="left" w:pos="6120"/>
              </w:tabs>
              <w:jc w:val="both"/>
            </w:pPr>
          </w:p>
        </w:tc>
        <w:tc>
          <w:tcPr>
            <w:tcW w:w="3780" w:type="dxa"/>
            <w:vMerge/>
            <w:tcBorders>
              <w:left w:val="single" w:sz="4" w:space="0" w:color="auto"/>
              <w:right w:val="single" w:sz="4" w:space="0" w:color="auto"/>
            </w:tcBorders>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19,8</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0,19</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6,38</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13,2</w:t>
            </w:r>
          </w:p>
        </w:tc>
      </w:tr>
      <w:tr w:rsidR="00ED0231" w:rsidTr="00EB48B8">
        <w:trPr>
          <w:cantSplit/>
          <w:trHeight w:val="432"/>
        </w:trPr>
        <w:tc>
          <w:tcPr>
            <w:tcW w:w="720" w:type="dxa"/>
            <w:vMerge/>
            <w:tcBorders>
              <w:left w:val="single" w:sz="4" w:space="0" w:color="auto"/>
              <w:right w:val="single" w:sz="4" w:space="0" w:color="auto"/>
            </w:tcBorders>
          </w:tcPr>
          <w:p w:rsidR="00ED0231" w:rsidRDefault="00ED0231" w:rsidP="00EB48B8">
            <w:pPr>
              <w:tabs>
                <w:tab w:val="left" w:pos="6120"/>
              </w:tabs>
              <w:jc w:val="both"/>
            </w:pPr>
          </w:p>
        </w:tc>
        <w:tc>
          <w:tcPr>
            <w:tcW w:w="3780" w:type="dxa"/>
            <w:vMerge/>
            <w:tcBorders>
              <w:left w:val="single" w:sz="4" w:space="0" w:color="auto"/>
              <w:right w:val="single" w:sz="4" w:space="0" w:color="auto"/>
            </w:tcBorders>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12.34</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0,15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0,3</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11,9</w:t>
            </w:r>
          </w:p>
        </w:tc>
      </w:tr>
      <w:tr w:rsidR="00ED0231" w:rsidTr="00EB48B8">
        <w:trPr>
          <w:cantSplit/>
          <w:trHeight w:val="432"/>
        </w:trPr>
        <w:tc>
          <w:tcPr>
            <w:tcW w:w="720"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780"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23,3</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0,15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0,3</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3,0</w:t>
            </w: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19,9</w:t>
            </w:r>
          </w:p>
        </w:tc>
      </w:tr>
      <w:tr w:rsidR="00ED0231" w:rsidTr="00EB48B8">
        <w:trPr>
          <w:cantSplit/>
          <w:trHeight w:val="553"/>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1.2</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Строительство сахарного завода</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150,0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10,0*</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120,0</w:t>
            </w:r>
          </w:p>
        </w:tc>
      </w:tr>
      <w:tr w:rsidR="00ED0231" w:rsidTr="00EB48B8">
        <w:trPr>
          <w:cantSplit/>
          <w:trHeight w:val="713"/>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1.3</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Открытие цеха по производству полуфабрикатов ИП Зимирева</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10,0</w:t>
            </w:r>
          </w:p>
        </w:tc>
      </w:tr>
      <w:tr w:rsidR="00ED0231" w:rsidTr="00EB48B8">
        <w:trPr>
          <w:cantSplit/>
          <w:trHeight w:val="300"/>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1.4</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Открытие цеха по производству хлеба и хлебобулочных изделий СПОК Шанага,  с. Киреть, с. Малый-Куналей</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2009-2011</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4,5</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4,5</w:t>
            </w:r>
          </w:p>
        </w:tc>
      </w:tr>
      <w:tr w:rsidR="00ED0231" w:rsidTr="00EB48B8">
        <w:trPr>
          <w:cantSplit/>
          <w:trHeight w:val="375"/>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1.5</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Восстановление колбасного цеха с. Бичура</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5,0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0,2*</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4,3</w:t>
            </w:r>
          </w:p>
        </w:tc>
      </w:tr>
      <w:tr w:rsidR="00ED0231" w:rsidTr="00EB48B8">
        <w:trPr>
          <w:cantSplit/>
          <w:trHeight w:val="300"/>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1.6</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Открытие мини-пекарни с. Буй</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2009 </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0,2*</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0,1*</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1,7</w:t>
            </w:r>
          </w:p>
        </w:tc>
      </w:tr>
      <w:tr w:rsidR="00ED0231" w:rsidTr="00EB48B8">
        <w:trPr>
          <w:cantSplit/>
          <w:trHeight w:val="390"/>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1.7</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Открытие цеха по переработке картофеля с. Поселье.</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7,0</w:t>
            </w:r>
          </w:p>
        </w:tc>
      </w:tr>
      <w:tr w:rsidR="00ED0231" w:rsidTr="00EB48B8">
        <w:trPr>
          <w:cantSplit/>
          <w:trHeight w:val="270"/>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1.8</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Запуск цеха по выпуску минеральной воды из местных целебных источников с. Шибертуй</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5,0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0,5*</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3,5</w:t>
            </w:r>
          </w:p>
        </w:tc>
      </w:tr>
      <w:tr w:rsidR="00ED0231" w:rsidTr="00EB48B8">
        <w:trPr>
          <w:cantSplit/>
          <w:trHeight w:val="180"/>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1.9</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Открытие предприятия по производству полуфабрикатов Бичурское РайПО, СПОК Шанага.</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5,0</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0,5*</w:t>
            </w: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3,5</w:t>
            </w:r>
          </w:p>
        </w:tc>
      </w:tr>
      <w:tr w:rsidR="00ED0231" w:rsidTr="00EB48B8">
        <w:trPr>
          <w:cantSplit/>
          <w:trHeight w:val="180"/>
        </w:trPr>
        <w:tc>
          <w:tcPr>
            <w:tcW w:w="72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1.10</w:t>
            </w:r>
          </w:p>
        </w:tc>
        <w:tc>
          <w:tcPr>
            <w:tcW w:w="3780"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Строительство цеха по расфасовке меда с. Топка</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83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1,5</w:t>
            </w:r>
          </w:p>
        </w:tc>
        <w:tc>
          <w:tcPr>
            <w:tcW w:w="80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689"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3"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p>
        </w:tc>
        <w:tc>
          <w:tcPr>
            <w:tcW w:w="762"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1,5</w:t>
            </w:r>
          </w:p>
        </w:tc>
      </w:tr>
    </w:tbl>
    <w:p w:rsidR="00ED0231" w:rsidRDefault="00ED0231" w:rsidP="004B02E5">
      <w:pPr>
        <w:tabs>
          <w:tab w:val="left" w:pos="6120"/>
        </w:tabs>
        <w:jc w:val="both"/>
      </w:pPr>
    </w:p>
    <w:p w:rsidR="00ED0231" w:rsidRDefault="00ED0231" w:rsidP="004B02E5">
      <w:pPr>
        <w:tabs>
          <w:tab w:val="left" w:pos="6120"/>
        </w:tabs>
        <w:jc w:val="both"/>
      </w:pPr>
      <w:r>
        <w:t>*ФБ и РБ справочно при наличии дополнительных источников финансирования</w:t>
      </w:r>
    </w:p>
    <w:p w:rsidR="00ED0231" w:rsidRDefault="00ED0231" w:rsidP="004B02E5">
      <w:pPr>
        <w:tabs>
          <w:tab w:val="left" w:pos="6120"/>
        </w:tabs>
        <w:jc w:val="both"/>
        <w:rPr>
          <w:b/>
        </w:rPr>
      </w:pPr>
    </w:p>
    <w:p w:rsidR="00ED0231" w:rsidRDefault="00ED0231" w:rsidP="004B02E5">
      <w:pPr>
        <w:pStyle w:val="BodyText3"/>
        <w:tabs>
          <w:tab w:val="left" w:pos="6120"/>
        </w:tabs>
        <w:spacing w:line="240" w:lineRule="auto"/>
        <w:ind w:firstLine="283"/>
        <w:jc w:val="center"/>
        <w:rPr>
          <w:b/>
          <w:sz w:val="24"/>
        </w:rPr>
      </w:pPr>
      <w:r>
        <w:rPr>
          <w:b/>
          <w:sz w:val="24"/>
        </w:rPr>
        <w:t>Организационные мероприятия в пищевой и</w:t>
      </w:r>
    </w:p>
    <w:p w:rsidR="00ED0231" w:rsidRDefault="00ED0231" w:rsidP="004B02E5">
      <w:pPr>
        <w:pStyle w:val="BodyText3"/>
        <w:tabs>
          <w:tab w:val="left" w:pos="6120"/>
        </w:tabs>
        <w:spacing w:line="240" w:lineRule="auto"/>
        <w:ind w:firstLine="283"/>
        <w:jc w:val="center"/>
        <w:rPr>
          <w:b/>
          <w:sz w:val="24"/>
        </w:rPr>
      </w:pPr>
      <w:r>
        <w:rPr>
          <w:b/>
          <w:sz w:val="24"/>
        </w:rPr>
        <w:t>перерабатывающей промышленности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670"/>
      </w:tblGrid>
      <w:tr w:rsidR="00ED0231" w:rsidTr="004B02E5">
        <w:tc>
          <w:tcPr>
            <w:tcW w:w="4077" w:type="dxa"/>
          </w:tcPr>
          <w:p w:rsidR="00ED0231" w:rsidRDefault="00ED0231" w:rsidP="00EB48B8">
            <w:pPr>
              <w:tabs>
                <w:tab w:val="left" w:pos="6120"/>
              </w:tabs>
              <w:jc w:val="both"/>
              <w:rPr>
                <w:b/>
              </w:rPr>
            </w:pPr>
            <w:r>
              <w:rPr>
                <w:b/>
              </w:rPr>
              <w:t>Мероприятия</w:t>
            </w:r>
          </w:p>
        </w:tc>
        <w:tc>
          <w:tcPr>
            <w:tcW w:w="5670" w:type="dxa"/>
          </w:tcPr>
          <w:p w:rsidR="00ED0231" w:rsidRDefault="00ED0231" w:rsidP="00EB48B8">
            <w:pPr>
              <w:tabs>
                <w:tab w:val="left" w:pos="6120"/>
              </w:tabs>
              <w:jc w:val="both"/>
              <w:rPr>
                <w:b/>
              </w:rPr>
            </w:pPr>
            <w:r>
              <w:rPr>
                <w:b/>
              </w:rPr>
              <w:t xml:space="preserve">Эффективность </w:t>
            </w:r>
          </w:p>
          <w:p w:rsidR="00ED0231" w:rsidRDefault="00ED0231" w:rsidP="00EB48B8">
            <w:pPr>
              <w:tabs>
                <w:tab w:val="left" w:pos="6120"/>
              </w:tabs>
              <w:jc w:val="both"/>
              <w:rPr>
                <w:b/>
              </w:rPr>
            </w:pPr>
            <w:r>
              <w:rPr>
                <w:b/>
              </w:rPr>
              <w:t>программных мероприятий</w:t>
            </w:r>
          </w:p>
        </w:tc>
      </w:tr>
      <w:tr w:rsidR="00ED0231" w:rsidTr="004B02E5">
        <w:tc>
          <w:tcPr>
            <w:tcW w:w="9747" w:type="dxa"/>
            <w:gridSpan w:val="2"/>
          </w:tcPr>
          <w:p w:rsidR="00ED0231" w:rsidRDefault="00ED0231" w:rsidP="00EB48B8">
            <w:pPr>
              <w:tabs>
                <w:tab w:val="left" w:pos="6120"/>
              </w:tabs>
              <w:jc w:val="both"/>
            </w:pPr>
            <w:r>
              <w:rPr>
                <w:b/>
              </w:rPr>
              <w:t>Задача № 1</w:t>
            </w:r>
            <w:r>
              <w:t xml:space="preserve">. Содействие техническому перевооружению организаций </w:t>
            </w:r>
          </w:p>
          <w:p w:rsidR="00ED0231" w:rsidRDefault="00ED0231" w:rsidP="00EB48B8">
            <w:pPr>
              <w:tabs>
                <w:tab w:val="left" w:pos="6120"/>
              </w:tabs>
              <w:jc w:val="both"/>
            </w:pPr>
            <w:r>
              <w:t>пищевой и перерабатывающей промышленности</w:t>
            </w:r>
          </w:p>
        </w:tc>
      </w:tr>
      <w:tr w:rsidR="00ED0231" w:rsidTr="004B02E5">
        <w:tc>
          <w:tcPr>
            <w:tcW w:w="4077" w:type="dxa"/>
          </w:tcPr>
          <w:p w:rsidR="00ED0231" w:rsidRDefault="00ED0231" w:rsidP="00EB48B8">
            <w:pPr>
              <w:tabs>
                <w:tab w:val="left" w:pos="6120"/>
              </w:tabs>
            </w:pPr>
            <w:r>
              <w:t>Техническое перевооружение ООО «Бичурский маслозавод»</w:t>
            </w:r>
          </w:p>
          <w:p w:rsidR="00ED0231" w:rsidRDefault="00ED0231" w:rsidP="00EB48B8">
            <w:pPr>
              <w:tabs>
                <w:tab w:val="left" w:pos="6120"/>
              </w:tabs>
              <w:jc w:val="both"/>
            </w:pPr>
            <w:r>
              <w:t>-модернизация оборудования</w:t>
            </w:r>
          </w:p>
          <w:p w:rsidR="00ED0231" w:rsidRDefault="00ED0231" w:rsidP="00EB48B8">
            <w:pPr>
              <w:tabs>
                <w:tab w:val="left" w:pos="6120"/>
              </w:tabs>
              <w:jc w:val="both"/>
            </w:pPr>
            <w:r>
              <w:t>- приобретение транспорта для закупа молока (молоковоз, микрогрузовик)</w:t>
            </w:r>
          </w:p>
          <w:p w:rsidR="00ED0231" w:rsidRDefault="00ED0231" w:rsidP="00EB48B8">
            <w:pPr>
              <w:tabs>
                <w:tab w:val="left" w:pos="6120"/>
              </w:tabs>
            </w:pPr>
            <w:r>
              <w:t>- приобретение и установка современной линии упаковки (тетрапак)</w:t>
            </w:r>
          </w:p>
        </w:tc>
        <w:tc>
          <w:tcPr>
            <w:tcW w:w="5670" w:type="dxa"/>
          </w:tcPr>
          <w:p w:rsidR="00ED0231" w:rsidRDefault="00ED0231" w:rsidP="00EB48B8">
            <w:pPr>
              <w:tabs>
                <w:tab w:val="left" w:pos="6120"/>
              </w:tabs>
              <w:jc w:val="both"/>
            </w:pPr>
            <w:r>
              <w:t>100% использование мощностей предприятия, увеличение закупа молока к 2017 году 3,8 раза. Увеличение объёмов производства молочной продукции в 3,0 раза к уровню 2007 года в сопоставимой оценке.</w:t>
            </w:r>
          </w:p>
          <w:p w:rsidR="00ED0231" w:rsidRDefault="00ED0231" w:rsidP="00EB48B8">
            <w:pPr>
              <w:tabs>
                <w:tab w:val="left" w:pos="6120"/>
              </w:tabs>
              <w:jc w:val="both"/>
            </w:pPr>
            <w:r>
              <w:t>Доведение объёма производства продукции в натуральном выражении: - масла до 50 тонн, сметаны до 600 тонн, творога- 500 тонн, молока до 2500 тонн, сыра до 20 тонн, кисло-молочная продукция 150 тонн.</w:t>
            </w:r>
          </w:p>
        </w:tc>
      </w:tr>
      <w:tr w:rsidR="00ED0231" w:rsidTr="004B02E5">
        <w:tc>
          <w:tcPr>
            <w:tcW w:w="4077" w:type="dxa"/>
            <w:vAlign w:val="bottom"/>
          </w:tcPr>
          <w:p w:rsidR="00ED0231" w:rsidRDefault="00ED0231" w:rsidP="00EB48B8">
            <w:pPr>
              <w:tabs>
                <w:tab w:val="left" w:pos="6120"/>
              </w:tabs>
              <w:jc w:val="both"/>
            </w:pPr>
            <w:r>
              <w:t>2. Строительство сахарного завода   Восстановление оросительной системы района</w:t>
            </w:r>
          </w:p>
        </w:tc>
        <w:tc>
          <w:tcPr>
            <w:tcW w:w="5670" w:type="dxa"/>
          </w:tcPr>
          <w:p w:rsidR="00ED0231" w:rsidRDefault="00ED0231" w:rsidP="00EB48B8">
            <w:pPr>
              <w:tabs>
                <w:tab w:val="left" w:pos="6120"/>
              </w:tabs>
              <w:jc w:val="both"/>
            </w:pPr>
            <w:r>
              <w:t>Производство сахара, использование пустующих земель, создание рабочих мест увеличение поступления налогов в бюджет</w:t>
            </w:r>
          </w:p>
        </w:tc>
      </w:tr>
      <w:tr w:rsidR="00ED0231" w:rsidTr="004B02E5">
        <w:tc>
          <w:tcPr>
            <w:tcW w:w="4077" w:type="dxa"/>
            <w:vAlign w:val="bottom"/>
          </w:tcPr>
          <w:p w:rsidR="00ED0231" w:rsidRDefault="00ED0231" w:rsidP="00EB48B8">
            <w:pPr>
              <w:tabs>
                <w:tab w:val="left" w:pos="6120"/>
              </w:tabs>
              <w:jc w:val="both"/>
            </w:pPr>
            <w:r>
              <w:t>3. Открытие цеха по производству полуфабрикатов ИП Зимирева</w:t>
            </w:r>
          </w:p>
        </w:tc>
        <w:tc>
          <w:tcPr>
            <w:tcW w:w="5670" w:type="dxa"/>
          </w:tcPr>
          <w:p w:rsidR="00ED0231" w:rsidRDefault="00ED0231" w:rsidP="00EB48B8">
            <w:pPr>
              <w:tabs>
                <w:tab w:val="left" w:pos="6120"/>
              </w:tabs>
              <w:jc w:val="both"/>
            </w:pPr>
            <w:r>
              <w:t xml:space="preserve">Организация производства полуфабрикатов, создание дополнительных рабочих мест, увеличение поступлений в бюджет </w:t>
            </w:r>
          </w:p>
        </w:tc>
      </w:tr>
      <w:tr w:rsidR="00ED0231" w:rsidTr="004B02E5">
        <w:tc>
          <w:tcPr>
            <w:tcW w:w="4077" w:type="dxa"/>
            <w:vAlign w:val="bottom"/>
          </w:tcPr>
          <w:p w:rsidR="00ED0231" w:rsidRDefault="00ED0231" w:rsidP="00EB48B8">
            <w:pPr>
              <w:tabs>
                <w:tab w:val="left" w:pos="6120"/>
              </w:tabs>
              <w:jc w:val="both"/>
            </w:pPr>
            <w:r>
              <w:t>4. Открытие цеха по производству хлеба и хлебобулочных изделий ИП Солдатова с.Бичура, с.Киреть, сМалый-Куналей</w:t>
            </w:r>
          </w:p>
        </w:tc>
        <w:tc>
          <w:tcPr>
            <w:tcW w:w="5670" w:type="dxa"/>
          </w:tcPr>
          <w:p w:rsidR="00ED0231" w:rsidRDefault="00ED0231" w:rsidP="00EB48B8">
            <w:pPr>
              <w:tabs>
                <w:tab w:val="left" w:pos="6120"/>
              </w:tabs>
              <w:jc w:val="both"/>
            </w:pPr>
            <w:r>
              <w:t>Рост объемов производства хлеба и хлебобулочных изделий, увеличение поступления налогов в бюджет</w:t>
            </w:r>
          </w:p>
        </w:tc>
      </w:tr>
      <w:tr w:rsidR="00ED0231" w:rsidTr="004B02E5">
        <w:tc>
          <w:tcPr>
            <w:tcW w:w="4077" w:type="dxa"/>
            <w:vAlign w:val="bottom"/>
          </w:tcPr>
          <w:p w:rsidR="00ED0231" w:rsidRDefault="00ED0231" w:rsidP="00EB48B8">
            <w:pPr>
              <w:tabs>
                <w:tab w:val="left" w:pos="6120"/>
              </w:tabs>
              <w:jc w:val="both"/>
            </w:pPr>
            <w:r>
              <w:t>7. Восстановление колбасного цеха с.Бичура</w:t>
            </w:r>
          </w:p>
        </w:tc>
        <w:tc>
          <w:tcPr>
            <w:tcW w:w="5670" w:type="dxa"/>
          </w:tcPr>
          <w:p w:rsidR="00ED0231" w:rsidRDefault="00ED0231" w:rsidP="00EB48B8">
            <w:pPr>
              <w:tabs>
                <w:tab w:val="left" w:pos="6120"/>
              </w:tabs>
              <w:jc w:val="both"/>
            </w:pPr>
            <w:r>
              <w:t>Организация производства полуфабрикатов, создание дополнительных рабочих мест, увеличение поступлений в бюджет</w:t>
            </w:r>
          </w:p>
        </w:tc>
      </w:tr>
      <w:tr w:rsidR="00ED0231" w:rsidTr="004B02E5">
        <w:tc>
          <w:tcPr>
            <w:tcW w:w="4077" w:type="dxa"/>
            <w:vAlign w:val="bottom"/>
          </w:tcPr>
          <w:p w:rsidR="00ED0231" w:rsidRDefault="00ED0231" w:rsidP="00EB48B8">
            <w:pPr>
              <w:tabs>
                <w:tab w:val="left" w:pos="6120"/>
              </w:tabs>
              <w:jc w:val="both"/>
            </w:pPr>
            <w:r>
              <w:t>8. Открытие мини-пекарни с. Буй</w:t>
            </w:r>
          </w:p>
        </w:tc>
        <w:tc>
          <w:tcPr>
            <w:tcW w:w="5670" w:type="dxa"/>
          </w:tcPr>
          <w:p w:rsidR="00ED0231" w:rsidRDefault="00ED0231" w:rsidP="00EB48B8">
            <w:pPr>
              <w:tabs>
                <w:tab w:val="left" w:pos="6120"/>
              </w:tabs>
              <w:jc w:val="both"/>
            </w:pPr>
            <w:r>
              <w:t>Рост объемов производства, создание дополнительных рабочих мест, увеличение поступлений в бюджет</w:t>
            </w:r>
          </w:p>
        </w:tc>
      </w:tr>
      <w:tr w:rsidR="00ED0231" w:rsidTr="004B02E5">
        <w:tc>
          <w:tcPr>
            <w:tcW w:w="4077" w:type="dxa"/>
            <w:vAlign w:val="bottom"/>
          </w:tcPr>
          <w:p w:rsidR="00ED0231" w:rsidRDefault="00ED0231" w:rsidP="00EB48B8">
            <w:pPr>
              <w:tabs>
                <w:tab w:val="left" w:pos="6120"/>
              </w:tabs>
              <w:jc w:val="both"/>
            </w:pPr>
            <w:r>
              <w:t>9. Открытие цеха по переработке картофеля сПоселье</w:t>
            </w:r>
          </w:p>
        </w:tc>
        <w:tc>
          <w:tcPr>
            <w:tcW w:w="5670" w:type="dxa"/>
          </w:tcPr>
          <w:p w:rsidR="00ED0231" w:rsidRDefault="00ED0231" w:rsidP="00EB48B8">
            <w:pPr>
              <w:pStyle w:val="BodyText3"/>
              <w:tabs>
                <w:tab w:val="left" w:pos="6120"/>
              </w:tabs>
              <w:spacing w:line="240" w:lineRule="auto"/>
              <w:jc w:val="both"/>
              <w:rPr>
                <w:sz w:val="24"/>
              </w:rPr>
            </w:pPr>
            <w:r>
              <w:rPr>
                <w:sz w:val="24"/>
              </w:rPr>
              <w:t xml:space="preserve">Увеличение объемов производства картофеля, организация его переработке на месте </w:t>
            </w:r>
          </w:p>
        </w:tc>
      </w:tr>
      <w:tr w:rsidR="00ED0231" w:rsidTr="004B02E5">
        <w:tc>
          <w:tcPr>
            <w:tcW w:w="4077" w:type="dxa"/>
            <w:vAlign w:val="bottom"/>
          </w:tcPr>
          <w:p w:rsidR="00ED0231" w:rsidRDefault="00ED0231" w:rsidP="00EB48B8">
            <w:pPr>
              <w:tabs>
                <w:tab w:val="left" w:pos="6120"/>
              </w:tabs>
              <w:jc w:val="both"/>
            </w:pPr>
            <w:r>
              <w:t>10. Разработка и защита бизнес-плана по выпуску минеральной воды из местных целебных источников с.Шибертуй</w:t>
            </w:r>
          </w:p>
        </w:tc>
        <w:tc>
          <w:tcPr>
            <w:tcW w:w="5670" w:type="dxa"/>
          </w:tcPr>
          <w:p w:rsidR="00ED0231" w:rsidRDefault="00ED0231" w:rsidP="00EB48B8">
            <w:pPr>
              <w:pStyle w:val="BodyText3"/>
              <w:tabs>
                <w:tab w:val="left" w:pos="6120"/>
              </w:tabs>
              <w:spacing w:line="240" w:lineRule="auto"/>
              <w:jc w:val="both"/>
              <w:rPr>
                <w:sz w:val="24"/>
              </w:rPr>
            </w:pPr>
            <w:r>
              <w:rPr>
                <w:sz w:val="24"/>
              </w:rPr>
              <w:t>Выпуск конкурентоспособной продукции, создание дополнительных рабочих мест, увеличение поступлений в бюджет</w:t>
            </w:r>
          </w:p>
        </w:tc>
      </w:tr>
      <w:tr w:rsidR="00ED0231" w:rsidTr="004B02E5">
        <w:tc>
          <w:tcPr>
            <w:tcW w:w="4077" w:type="dxa"/>
            <w:vAlign w:val="bottom"/>
          </w:tcPr>
          <w:p w:rsidR="00ED0231" w:rsidRDefault="00ED0231" w:rsidP="00EB48B8">
            <w:pPr>
              <w:tabs>
                <w:tab w:val="left" w:pos="6120"/>
              </w:tabs>
              <w:jc w:val="both"/>
            </w:pPr>
            <w:r>
              <w:t>11. Открытие предприятий по переработке мяса с.Шанага, с.Бичура, с.Гутай</w:t>
            </w:r>
          </w:p>
        </w:tc>
        <w:tc>
          <w:tcPr>
            <w:tcW w:w="5670" w:type="dxa"/>
          </w:tcPr>
          <w:p w:rsidR="00ED0231" w:rsidRDefault="00ED0231" w:rsidP="00EB48B8">
            <w:pPr>
              <w:pStyle w:val="BodyText3"/>
              <w:tabs>
                <w:tab w:val="left" w:pos="6120"/>
              </w:tabs>
              <w:spacing w:line="240" w:lineRule="auto"/>
              <w:jc w:val="both"/>
              <w:rPr>
                <w:sz w:val="24"/>
              </w:rPr>
            </w:pPr>
            <w:r>
              <w:rPr>
                <w:sz w:val="24"/>
              </w:rPr>
              <w:t>Организация переработки мяса, создание дополнительных рабочих мест, увеличение поступлений в бюджет</w:t>
            </w:r>
          </w:p>
        </w:tc>
      </w:tr>
      <w:tr w:rsidR="00ED0231" w:rsidTr="004B02E5">
        <w:tc>
          <w:tcPr>
            <w:tcW w:w="4077" w:type="dxa"/>
            <w:vAlign w:val="bottom"/>
          </w:tcPr>
          <w:p w:rsidR="00ED0231" w:rsidRDefault="00ED0231" w:rsidP="00EB48B8">
            <w:pPr>
              <w:tabs>
                <w:tab w:val="left" w:pos="6120"/>
              </w:tabs>
              <w:jc w:val="both"/>
            </w:pPr>
            <w:r>
              <w:t>12. Строительство цеха по расфасовке мёда</w:t>
            </w:r>
          </w:p>
        </w:tc>
        <w:tc>
          <w:tcPr>
            <w:tcW w:w="5670" w:type="dxa"/>
          </w:tcPr>
          <w:p w:rsidR="00ED0231" w:rsidRDefault="00ED0231" w:rsidP="00EB48B8">
            <w:pPr>
              <w:pStyle w:val="BodyText3"/>
              <w:tabs>
                <w:tab w:val="left" w:pos="6120"/>
              </w:tabs>
              <w:spacing w:line="240" w:lineRule="auto"/>
              <w:jc w:val="both"/>
              <w:rPr>
                <w:sz w:val="24"/>
              </w:rPr>
            </w:pPr>
            <w:r>
              <w:rPr>
                <w:sz w:val="24"/>
              </w:rPr>
              <w:t>производство и реализация мёда до 100 т.тонн в год</w:t>
            </w:r>
          </w:p>
        </w:tc>
      </w:tr>
    </w:tbl>
    <w:p w:rsidR="00ED0231" w:rsidRDefault="00ED0231" w:rsidP="00B41596">
      <w:pPr>
        <w:pStyle w:val="NoSpacing"/>
        <w:rPr>
          <w:b/>
        </w:rPr>
      </w:pPr>
    </w:p>
    <w:p w:rsidR="00ED0231" w:rsidRPr="00B41596" w:rsidRDefault="00ED0231" w:rsidP="00B41596">
      <w:pPr>
        <w:pStyle w:val="NoSpacing"/>
        <w:ind w:firstLine="0"/>
        <w:jc w:val="center"/>
        <w:rPr>
          <w:b/>
        </w:rPr>
      </w:pPr>
      <w:r w:rsidRPr="00B41596">
        <w:rPr>
          <w:b/>
        </w:rPr>
        <w:t>6.3.2. Агропромышленный комплекс</w:t>
      </w:r>
    </w:p>
    <w:p w:rsidR="00ED0231" w:rsidRDefault="00ED0231" w:rsidP="004B02E5">
      <w:pPr>
        <w:pStyle w:val="ConsPlusNormal"/>
        <w:widowControl/>
        <w:tabs>
          <w:tab w:val="left" w:pos="6120"/>
        </w:tabs>
        <w:ind w:firstLine="283"/>
        <w:jc w:val="both"/>
        <w:rPr>
          <w:rFonts w:ascii="Times New Roman" w:hAnsi="Times New Roman"/>
          <w:b/>
          <w:sz w:val="24"/>
        </w:rPr>
      </w:pPr>
    </w:p>
    <w:p w:rsidR="00ED0231" w:rsidRDefault="00ED0231" w:rsidP="004B02E5">
      <w:pPr>
        <w:pStyle w:val="BodyTextIndent"/>
        <w:tabs>
          <w:tab w:val="left" w:pos="6120"/>
        </w:tabs>
        <w:spacing w:after="0"/>
        <w:ind w:left="0" w:firstLine="283"/>
        <w:jc w:val="both"/>
      </w:pPr>
      <w:r>
        <w:t>Стратегической целью развития сельского хозяйства является увеличение объемов производства сельскохозяйственной продукции, удовлетворение населения района собственными продуктами питания, организаций пищевой и перерабатывающей промышленности сырьем, повышение уровня жизни населения, следствием чего должно стать улучшение качества жизни населения и устойчивое развитие территории Бичурского района.</w:t>
      </w:r>
    </w:p>
    <w:p w:rsidR="00ED0231" w:rsidRDefault="00ED0231" w:rsidP="004B02E5">
      <w:pPr>
        <w:pStyle w:val="BodyTextIndent2"/>
        <w:tabs>
          <w:tab w:val="left" w:pos="6120"/>
        </w:tabs>
        <w:spacing w:after="0" w:line="240" w:lineRule="auto"/>
        <w:ind w:left="0" w:firstLine="283"/>
        <w:jc w:val="both"/>
      </w:pPr>
      <w:r>
        <w:t>Целями на среднесрочную перспективу на 2008 − 2010 годы являются:</w:t>
      </w:r>
    </w:p>
    <w:p w:rsidR="00ED0231" w:rsidRDefault="00ED0231" w:rsidP="004B02E5">
      <w:pPr>
        <w:pStyle w:val="BodyTextIndent2"/>
        <w:tabs>
          <w:tab w:val="left" w:pos="6120"/>
        </w:tabs>
        <w:spacing w:after="0" w:line="240" w:lineRule="auto"/>
        <w:ind w:left="0" w:firstLine="283"/>
        <w:jc w:val="both"/>
      </w:pPr>
      <w:r>
        <w:t xml:space="preserve">ускоренное развитие животноводства и молочного производства, предусматривающее развитие племенного дела, искусственное осеменение животных, улучшение породных качеств скота, оптимизацию рационов кормления животных, внедрение новых технологий; </w:t>
      </w:r>
    </w:p>
    <w:p w:rsidR="00ED0231" w:rsidRDefault="00ED0231" w:rsidP="004B02E5">
      <w:pPr>
        <w:tabs>
          <w:tab w:val="left" w:pos="6120"/>
        </w:tabs>
        <w:ind w:firstLine="283"/>
        <w:jc w:val="both"/>
      </w:pPr>
      <w:r>
        <w:t>развитие растениеводства темпами, позволяющими обеспечить население экологически чистыми продуктами питания, а животноводство − кормами;</w:t>
      </w:r>
    </w:p>
    <w:p w:rsidR="00ED0231" w:rsidRDefault="00ED0231" w:rsidP="004B02E5">
      <w:pPr>
        <w:tabs>
          <w:tab w:val="left" w:pos="6120"/>
        </w:tabs>
        <w:ind w:firstLine="283"/>
        <w:jc w:val="both"/>
      </w:pPr>
    </w:p>
    <w:p w:rsidR="00ED0231" w:rsidRDefault="00ED0231" w:rsidP="004B02E5">
      <w:pPr>
        <w:pStyle w:val="BodyText"/>
        <w:tabs>
          <w:tab w:val="left" w:pos="6120"/>
        </w:tabs>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33</w:t>
      </w:r>
    </w:p>
    <w:p w:rsidR="00ED0231" w:rsidRDefault="00ED0231" w:rsidP="004B02E5">
      <w:pPr>
        <w:tabs>
          <w:tab w:val="left" w:pos="6120"/>
        </w:tabs>
        <w:ind w:firstLine="283"/>
        <w:jc w:val="center"/>
        <w:rPr>
          <w:b/>
        </w:rPr>
      </w:pPr>
      <w:r>
        <w:rPr>
          <w:b/>
        </w:rPr>
        <w:t>Индикаторы развития сельского хозяйства</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9"/>
        <w:gridCol w:w="1138"/>
        <w:gridCol w:w="1137"/>
        <w:gridCol w:w="1210"/>
        <w:gridCol w:w="1210"/>
        <w:gridCol w:w="1003"/>
      </w:tblGrid>
      <w:tr w:rsidR="00ED0231" w:rsidTr="00EB48B8">
        <w:trPr>
          <w:trHeight w:val="194"/>
        </w:trPr>
        <w:tc>
          <w:tcPr>
            <w:tcW w:w="4059" w:type="dxa"/>
          </w:tcPr>
          <w:p w:rsidR="00ED0231" w:rsidRDefault="00ED0231" w:rsidP="00EB48B8">
            <w:pPr>
              <w:tabs>
                <w:tab w:val="left" w:pos="6120"/>
              </w:tabs>
              <w:jc w:val="both"/>
              <w:rPr>
                <w:b/>
              </w:rPr>
            </w:pPr>
            <w:r>
              <w:rPr>
                <w:b/>
              </w:rPr>
              <w:t>Индикаторы</w:t>
            </w:r>
          </w:p>
          <w:p w:rsidR="00ED0231" w:rsidRDefault="00ED0231" w:rsidP="00EB48B8">
            <w:pPr>
              <w:tabs>
                <w:tab w:val="left" w:pos="6120"/>
              </w:tabs>
              <w:jc w:val="both"/>
              <w:rPr>
                <w:b/>
              </w:rPr>
            </w:pPr>
          </w:p>
        </w:tc>
        <w:tc>
          <w:tcPr>
            <w:tcW w:w="1138" w:type="dxa"/>
          </w:tcPr>
          <w:p w:rsidR="00ED0231" w:rsidRDefault="00ED0231" w:rsidP="00EB48B8">
            <w:pPr>
              <w:tabs>
                <w:tab w:val="left" w:pos="6120"/>
              </w:tabs>
              <w:jc w:val="both"/>
              <w:rPr>
                <w:b/>
              </w:rPr>
            </w:pPr>
            <w:r>
              <w:rPr>
                <w:b/>
              </w:rPr>
              <w:t>2008 год</w:t>
            </w:r>
          </w:p>
        </w:tc>
        <w:tc>
          <w:tcPr>
            <w:tcW w:w="1137" w:type="dxa"/>
          </w:tcPr>
          <w:p w:rsidR="00ED0231" w:rsidRDefault="00ED0231" w:rsidP="00EB48B8">
            <w:pPr>
              <w:tabs>
                <w:tab w:val="left" w:pos="6120"/>
              </w:tabs>
              <w:jc w:val="both"/>
              <w:rPr>
                <w:b/>
              </w:rPr>
            </w:pPr>
            <w:r>
              <w:rPr>
                <w:b/>
              </w:rPr>
              <w:t>2009 год</w:t>
            </w:r>
          </w:p>
        </w:tc>
        <w:tc>
          <w:tcPr>
            <w:tcW w:w="1210" w:type="dxa"/>
          </w:tcPr>
          <w:p w:rsidR="00ED0231" w:rsidRDefault="00ED0231" w:rsidP="00EB48B8">
            <w:pPr>
              <w:tabs>
                <w:tab w:val="left" w:pos="6120"/>
              </w:tabs>
              <w:jc w:val="both"/>
              <w:rPr>
                <w:b/>
              </w:rPr>
            </w:pPr>
            <w:r>
              <w:rPr>
                <w:b/>
              </w:rPr>
              <w:t>2010 год</w:t>
            </w:r>
          </w:p>
        </w:tc>
        <w:tc>
          <w:tcPr>
            <w:tcW w:w="1210" w:type="dxa"/>
          </w:tcPr>
          <w:p w:rsidR="00ED0231" w:rsidRDefault="00ED0231" w:rsidP="00EB48B8">
            <w:pPr>
              <w:tabs>
                <w:tab w:val="left" w:pos="6120"/>
              </w:tabs>
              <w:jc w:val="both"/>
              <w:rPr>
                <w:b/>
              </w:rPr>
            </w:pPr>
            <w:r>
              <w:rPr>
                <w:b/>
              </w:rPr>
              <w:t>2011 год</w:t>
            </w:r>
          </w:p>
        </w:tc>
        <w:tc>
          <w:tcPr>
            <w:tcW w:w="1003" w:type="dxa"/>
          </w:tcPr>
          <w:p w:rsidR="00ED0231" w:rsidRDefault="00ED0231" w:rsidP="00EB48B8">
            <w:pPr>
              <w:tabs>
                <w:tab w:val="left" w:pos="6120"/>
              </w:tabs>
              <w:jc w:val="both"/>
              <w:rPr>
                <w:b/>
              </w:rPr>
            </w:pPr>
            <w:r>
              <w:rPr>
                <w:b/>
              </w:rPr>
              <w:t>2017</w:t>
            </w:r>
          </w:p>
        </w:tc>
      </w:tr>
      <w:tr w:rsidR="00ED0231" w:rsidTr="00EB48B8">
        <w:tc>
          <w:tcPr>
            <w:tcW w:w="4059" w:type="dxa"/>
          </w:tcPr>
          <w:p w:rsidR="00ED0231" w:rsidRDefault="00ED0231" w:rsidP="00EB48B8">
            <w:pPr>
              <w:tabs>
                <w:tab w:val="left" w:pos="6120"/>
              </w:tabs>
              <w:jc w:val="both"/>
            </w:pPr>
            <w:r>
              <w:t>Валовая продукция сельского хозяйства (млн. рублей)</w:t>
            </w:r>
          </w:p>
        </w:tc>
        <w:tc>
          <w:tcPr>
            <w:tcW w:w="1138" w:type="dxa"/>
            <w:vAlign w:val="center"/>
          </w:tcPr>
          <w:p w:rsidR="00ED0231" w:rsidRDefault="00ED0231" w:rsidP="00EB48B8">
            <w:pPr>
              <w:tabs>
                <w:tab w:val="left" w:pos="6120"/>
              </w:tabs>
              <w:jc w:val="both"/>
            </w:pPr>
            <w:r>
              <w:t>1184,4</w:t>
            </w:r>
          </w:p>
        </w:tc>
        <w:tc>
          <w:tcPr>
            <w:tcW w:w="1137" w:type="dxa"/>
            <w:vAlign w:val="center"/>
          </w:tcPr>
          <w:p w:rsidR="00ED0231" w:rsidRDefault="00ED0231" w:rsidP="00EB48B8">
            <w:pPr>
              <w:tabs>
                <w:tab w:val="left" w:pos="6120"/>
              </w:tabs>
              <w:jc w:val="both"/>
            </w:pPr>
            <w:r>
              <w:t>1362,5</w:t>
            </w:r>
          </w:p>
        </w:tc>
        <w:tc>
          <w:tcPr>
            <w:tcW w:w="1210" w:type="dxa"/>
            <w:vAlign w:val="center"/>
          </w:tcPr>
          <w:p w:rsidR="00ED0231" w:rsidRDefault="00ED0231" w:rsidP="00EB48B8">
            <w:pPr>
              <w:tabs>
                <w:tab w:val="left" w:pos="6120"/>
              </w:tabs>
              <w:jc w:val="both"/>
            </w:pPr>
            <w:r>
              <w:t>1566,4</w:t>
            </w:r>
          </w:p>
        </w:tc>
        <w:tc>
          <w:tcPr>
            <w:tcW w:w="1210" w:type="dxa"/>
            <w:vAlign w:val="center"/>
          </w:tcPr>
          <w:p w:rsidR="00ED0231" w:rsidRDefault="00ED0231" w:rsidP="00EB48B8">
            <w:pPr>
              <w:tabs>
                <w:tab w:val="left" w:pos="6120"/>
              </w:tabs>
              <w:jc w:val="both"/>
            </w:pPr>
            <w:r>
              <w:t>1801,4</w:t>
            </w:r>
          </w:p>
        </w:tc>
        <w:tc>
          <w:tcPr>
            <w:tcW w:w="1003" w:type="dxa"/>
          </w:tcPr>
          <w:p w:rsidR="00ED0231" w:rsidRDefault="00ED0231" w:rsidP="00EB48B8">
            <w:pPr>
              <w:tabs>
                <w:tab w:val="left" w:pos="6120"/>
              </w:tabs>
              <w:jc w:val="both"/>
            </w:pPr>
            <w:r>
              <w:t>3500</w:t>
            </w:r>
          </w:p>
        </w:tc>
      </w:tr>
      <w:tr w:rsidR="00ED0231" w:rsidTr="00EB48B8">
        <w:tc>
          <w:tcPr>
            <w:tcW w:w="4059" w:type="dxa"/>
          </w:tcPr>
          <w:p w:rsidR="00ED0231" w:rsidRDefault="00ED0231" w:rsidP="00EB48B8">
            <w:pPr>
              <w:tabs>
                <w:tab w:val="left" w:pos="6120"/>
              </w:tabs>
              <w:jc w:val="both"/>
            </w:pPr>
            <w:r>
              <w:t xml:space="preserve">Производительность труда </w:t>
            </w:r>
          </w:p>
          <w:p w:rsidR="00ED0231" w:rsidRDefault="00ED0231" w:rsidP="00EB48B8">
            <w:pPr>
              <w:tabs>
                <w:tab w:val="left" w:pos="6120"/>
              </w:tabs>
              <w:jc w:val="both"/>
            </w:pPr>
            <w:r>
              <w:t>(млн. рублей на 1 работающего в год)</w:t>
            </w:r>
          </w:p>
        </w:tc>
        <w:tc>
          <w:tcPr>
            <w:tcW w:w="1138" w:type="dxa"/>
            <w:vAlign w:val="center"/>
          </w:tcPr>
          <w:p w:rsidR="00ED0231" w:rsidRDefault="00ED0231" w:rsidP="00EB48B8">
            <w:pPr>
              <w:tabs>
                <w:tab w:val="left" w:pos="6120"/>
              </w:tabs>
              <w:jc w:val="both"/>
            </w:pPr>
          </w:p>
          <w:p w:rsidR="00ED0231" w:rsidRDefault="00ED0231" w:rsidP="00EB48B8">
            <w:pPr>
              <w:tabs>
                <w:tab w:val="left" w:pos="6120"/>
              </w:tabs>
              <w:jc w:val="both"/>
            </w:pPr>
            <w:r>
              <w:t>0,3</w:t>
            </w:r>
          </w:p>
          <w:p w:rsidR="00ED0231" w:rsidRDefault="00ED0231" w:rsidP="00EB48B8">
            <w:pPr>
              <w:tabs>
                <w:tab w:val="left" w:pos="6120"/>
              </w:tabs>
              <w:jc w:val="both"/>
            </w:pPr>
          </w:p>
        </w:tc>
        <w:tc>
          <w:tcPr>
            <w:tcW w:w="1137" w:type="dxa"/>
            <w:vAlign w:val="center"/>
          </w:tcPr>
          <w:p w:rsidR="00ED0231" w:rsidRDefault="00ED0231" w:rsidP="00EB48B8">
            <w:pPr>
              <w:tabs>
                <w:tab w:val="left" w:pos="6120"/>
              </w:tabs>
              <w:jc w:val="both"/>
            </w:pPr>
            <w:r>
              <w:t>0,4</w:t>
            </w:r>
          </w:p>
        </w:tc>
        <w:tc>
          <w:tcPr>
            <w:tcW w:w="1210" w:type="dxa"/>
            <w:vAlign w:val="center"/>
          </w:tcPr>
          <w:p w:rsidR="00ED0231" w:rsidRDefault="00ED0231" w:rsidP="00EB48B8">
            <w:pPr>
              <w:tabs>
                <w:tab w:val="left" w:pos="6120"/>
              </w:tabs>
              <w:jc w:val="both"/>
            </w:pPr>
            <w:r>
              <w:t>0,45</w:t>
            </w:r>
          </w:p>
        </w:tc>
        <w:tc>
          <w:tcPr>
            <w:tcW w:w="1210" w:type="dxa"/>
            <w:vAlign w:val="center"/>
          </w:tcPr>
          <w:p w:rsidR="00ED0231" w:rsidRDefault="00ED0231" w:rsidP="00EB48B8">
            <w:pPr>
              <w:tabs>
                <w:tab w:val="left" w:pos="6120"/>
              </w:tabs>
              <w:jc w:val="both"/>
            </w:pPr>
            <w:r>
              <w:t>0,5</w:t>
            </w:r>
          </w:p>
        </w:tc>
        <w:tc>
          <w:tcPr>
            <w:tcW w:w="1003" w:type="dxa"/>
          </w:tcPr>
          <w:p w:rsidR="00ED0231" w:rsidRDefault="00ED0231" w:rsidP="00EB48B8">
            <w:pPr>
              <w:tabs>
                <w:tab w:val="left" w:pos="6120"/>
              </w:tabs>
              <w:jc w:val="both"/>
            </w:pPr>
          </w:p>
          <w:p w:rsidR="00ED0231" w:rsidRDefault="00ED0231" w:rsidP="00EB48B8">
            <w:pPr>
              <w:tabs>
                <w:tab w:val="left" w:pos="6120"/>
              </w:tabs>
              <w:jc w:val="both"/>
            </w:pPr>
            <w:r>
              <w:t>0,972</w:t>
            </w:r>
          </w:p>
        </w:tc>
      </w:tr>
      <w:tr w:rsidR="00ED0231" w:rsidTr="00EB48B8">
        <w:tc>
          <w:tcPr>
            <w:tcW w:w="4059" w:type="dxa"/>
          </w:tcPr>
          <w:p w:rsidR="00ED0231" w:rsidRDefault="00ED0231" w:rsidP="00EB48B8">
            <w:pPr>
              <w:tabs>
                <w:tab w:val="left" w:pos="6120"/>
              </w:tabs>
              <w:jc w:val="both"/>
            </w:pPr>
            <w:r>
              <w:t>Рентабельность в сельскохозяйственных организациях (%)</w:t>
            </w:r>
          </w:p>
        </w:tc>
        <w:tc>
          <w:tcPr>
            <w:tcW w:w="1138" w:type="dxa"/>
            <w:vAlign w:val="center"/>
          </w:tcPr>
          <w:p w:rsidR="00ED0231" w:rsidRDefault="00ED0231" w:rsidP="00EB48B8">
            <w:pPr>
              <w:tabs>
                <w:tab w:val="left" w:pos="6120"/>
              </w:tabs>
              <w:jc w:val="both"/>
            </w:pPr>
            <w:r>
              <w:t>8</w:t>
            </w:r>
          </w:p>
        </w:tc>
        <w:tc>
          <w:tcPr>
            <w:tcW w:w="1137" w:type="dxa"/>
            <w:vAlign w:val="center"/>
          </w:tcPr>
          <w:p w:rsidR="00ED0231" w:rsidRDefault="00ED0231" w:rsidP="00EB48B8">
            <w:pPr>
              <w:tabs>
                <w:tab w:val="left" w:pos="6120"/>
              </w:tabs>
              <w:jc w:val="both"/>
            </w:pPr>
            <w:r>
              <w:t>10</w:t>
            </w:r>
          </w:p>
        </w:tc>
        <w:tc>
          <w:tcPr>
            <w:tcW w:w="1210" w:type="dxa"/>
            <w:vAlign w:val="center"/>
          </w:tcPr>
          <w:p w:rsidR="00ED0231" w:rsidRDefault="00ED0231" w:rsidP="00EB48B8">
            <w:pPr>
              <w:tabs>
                <w:tab w:val="left" w:pos="6120"/>
              </w:tabs>
              <w:jc w:val="both"/>
            </w:pPr>
            <w:r>
              <w:t>12</w:t>
            </w:r>
          </w:p>
        </w:tc>
        <w:tc>
          <w:tcPr>
            <w:tcW w:w="1210" w:type="dxa"/>
            <w:vAlign w:val="center"/>
          </w:tcPr>
          <w:p w:rsidR="00ED0231" w:rsidRDefault="00ED0231" w:rsidP="00EB48B8">
            <w:pPr>
              <w:tabs>
                <w:tab w:val="left" w:pos="6120"/>
              </w:tabs>
              <w:jc w:val="both"/>
            </w:pPr>
            <w:r>
              <w:t>13</w:t>
            </w:r>
          </w:p>
        </w:tc>
        <w:tc>
          <w:tcPr>
            <w:tcW w:w="1003" w:type="dxa"/>
          </w:tcPr>
          <w:p w:rsidR="00ED0231" w:rsidRDefault="00ED0231" w:rsidP="00EB48B8">
            <w:pPr>
              <w:tabs>
                <w:tab w:val="left" w:pos="6120"/>
              </w:tabs>
              <w:jc w:val="both"/>
            </w:pPr>
            <w:r>
              <w:t>16</w:t>
            </w:r>
          </w:p>
        </w:tc>
      </w:tr>
      <w:tr w:rsidR="00ED0231" w:rsidTr="00EB48B8">
        <w:tc>
          <w:tcPr>
            <w:tcW w:w="4059" w:type="dxa"/>
          </w:tcPr>
          <w:p w:rsidR="00ED0231" w:rsidRDefault="00ED0231" w:rsidP="00EB48B8">
            <w:pPr>
              <w:tabs>
                <w:tab w:val="left" w:pos="6120"/>
              </w:tabs>
              <w:jc w:val="both"/>
            </w:pPr>
            <w:r>
              <w:t>Численность занятых (тыс. человек)</w:t>
            </w:r>
          </w:p>
        </w:tc>
        <w:tc>
          <w:tcPr>
            <w:tcW w:w="1138" w:type="dxa"/>
            <w:vAlign w:val="center"/>
          </w:tcPr>
          <w:p w:rsidR="00ED0231" w:rsidRDefault="00ED0231" w:rsidP="00EB48B8">
            <w:pPr>
              <w:tabs>
                <w:tab w:val="left" w:pos="6120"/>
              </w:tabs>
              <w:jc w:val="both"/>
            </w:pPr>
            <w:r>
              <w:t>3,5</w:t>
            </w:r>
          </w:p>
        </w:tc>
        <w:tc>
          <w:tcPr>
            <w:tcW w:w="1137" w:type="dxa"/>
            <w:vAlign w:val="center"/>
          </w:tcPr>
          <w:p w:rsidR="00ED0231" w:rsidRDefault="00ED0231" w:rsidP="00EB48B8">
            <w:pPr>
              <w:tabs>
                <w:tab w:val="left" w:pos="6120"/>
              </w:tabs>
              <w:jc w:val="both"/>
            </w:pPr>
            <w:r>
              <w:t>3,5</w:t>
            </w:r>
          </w:p>
        </w:tc>
        <w:tc>
          <w:tcPr>
            <w:tcW w:w="1210" w:type="dxa"/>
            <w:vAlign w:val="center"/>
          </w:tcPr>
          <w:p w:rsidR="00ED0231" w:rsidRDefault="00ED0231" w:rsidP="00EB48B8">
            <w:pPr>
              <w:tabs>
                <w:tab w:val="left" w:pos="6120"/>
              </w:tabs>
              <w:jc w:val="both"/>
            </w:pPr>
            <w:r>
              <w:t>3,5</w:t>
            </w:r>
          </w:p>
        </w:tc>
        <w:tc>
          <w:tcPr>
            <w:tcW w:w="1210" w:type="dxa"/>
            <w:vAlign w:val="center"/>
          </w:tcPr>
          <w:p w:rsidR="00ED0231" w:rsidRDefault="00ED0231" w:rsidP="00EB48B8">
            <w:pPr>
              <w:tabs>
                <w:tab w:val="left" w:pos="6120"/>
              </w:tabs>
              <w:jc w:val="both"/>
            </w:pPr>
            <w:r>
              <w:t>3,5</w:t>
            </w:r>
          </w:p>
        </w:tc>
        <w:tc>
          <w:tcPr>
            <w:tcW w:w="1003" w:type="dxa"/>
          </w:tcPr>
          <w:p w:rsidR="00ED0231" w:rsidRDefault="00ED0231" w:rsidP="00EB48B8">
            <w:pPr>
              <w:tabs>
                <w:tab w:val="left" w:pos="6120"/>
              </w:tabs>
              <w:jc w:val="both"/>
            </w:pPr>
            <w:r>
              <w:t>3,6</w:t>
            </w:r>
          </w:p>
        </w:tc>
      </w:tr>
      <w:tr w:rsidR="00ED0231" w:rsidTr="00EB48B8">
        <w:trPr>
          <w:trHeight w:val="345"/>
        </w:trPr>
        <w:tc>
          <w:tcPr>
            <w:tcW w:w="4059" w:type="dxa"/>
          </w:tcPr>
          <w:p w:rsidR="00ED0231" w:rsidRDefault="00ED0231" w:rsidP="00EB48B8">
            <w:pPr>
              <w:tabs>
                <w:tab w:val="left" w:pos="6120"/>
              </w:tabs>
              <w:jc w:val="both"/>
            </w:pPr>
            <w:r>
              <w:t>Среднемесячная зарплата (рублей)</w:t>
            </w:r>
          </w:p>
        </w:tc>
        <w:tc>
          <w:tcPr>
            <w:tcW w:w="1138" w:type="dxa"/>
            <w:vAlign w:val="center"/>
          </w:tcPr>
          <w:p w:rsidR="00ED0231" w:rsidRDefault="00ED0231" w:rsidP="00EB48B8">
            <w:pPr>
              <w:tabs>
                <w:tab w:val="left" w:pos="6120"/>
              </w:tabs>
              <w:jc w:val="both"/>
            </w:pPr>
            <w:r>
              <w:t>3250</w:t>
            </w:r>
          </w:p>
        </w:tc>
        <w:tc>
          <w:tcPr>
            <w:tcW w:w="1137" w:type="dxa"/>
            <w:vAlign w:val="center"/>
          </w:tcPr>
          <w:p w:rsidR="00ED0231" w:rsidRDefault="00ED0231" w:rsidP="00EB48B8">
            <w:pPr>
              <w:tabs>
                <w:tab w:val="left" w:pos="6120"/>
              </w:tabs>
              <w:jc w:val="both"/>
            </w:pPr>
            <w:r>
              <w:t>4800-5300</w:t>
            </w:r>
          </w:p>
        </w:tc>
        <w:tc>
          <w:tcPr>
            <w:tcW w:w="1210" w:type="dxa"/>
            <w:vAlign w:val="center"/>
          </w:tcPr>
          <w:p w:rsidR="00ED0231" w:rsidRDefault="00ED0231" w:rsidP="00EB48B8">
            <w:pPr>
              <w:tabs>
                <w:tab w:val="left" w:pos="6120"/>
              </w:tabs>
              <w:jc w:val="both"/>
            </w:pPr>
            <w:r>
              <w:t>5500-6600</w:t>
            </w:r>
          </w:p>
        </w:tc>
        <w:tc>
          <w:tcPr>
            <w:tcW w:w="1210" w:type="dxa"/>
            <w:vAlign w:val="center"/>
          </w:tcPr>
          <w:p w:rsidR="00ED0231" w:rsidRDefault="00ED0231" w:rsidP="00EB48B8">
            <w:pPr>
              <w:tabs>
                <w:tab w:val="left" w:pos="6120"/>
              </w:tabs>
              <w:jc w:val="both"/>
            </w:pPr>
            <w:r>
              <w:t>6800-7000</w:t>
            </w:r>
          </w:p>
        </w:tc>
        <w:tc>
          <w:tcPr>
            <w:tcW w:w="1003" w:type="dxa"/>
          </w:tcPr>
          <w:p w:rsidR="00ED0231" w:rsidRDefault="00ED0231" w:rsidP="00EB48B8">
            <w:pPr>
              <w:tabs>
                <w:tab w:val="left" w:pos="6120"/>
              </w:tabs>
              <w:jc w:val="both"/>
            </w:pPr>
            <w:r>
              <w:t>20000</w:t>
            </w:r>
          </w:p>
        </w:tc>
      </w:tr>
      <w:tr w:rsidR="00ED0231" w:rsidTr="00EB48B8">
        <w:trPr>
          <w:trHeight w:val="210"/>
        </w:trPr>
        <w:tc>
          <w:tcPr>
            <w:tcW w:w="4059" w:type="dxa"/>
          </w:tcPr>
          <w:p w:rsidR="00ED0231" w:rsidRDefault="00ED0231" w:rsidP="00EB48B8">
            <w:pPr>
              <w:tabs>
                <w:tab w:val="left" w:pos="6120"/>
              </w:tabs>
              <w:jc w:val="both"/>
            </w:pPr>
            <w:r>
              <w:t>Объем реализации продукции в действующих ценах (млн. рублей)</w:t>
            </w:r>
          </w:p>
        </w:tc>
        <w:tc>
          <w:tcPr>
            <w:tcW w:w="1138" w:type="dxa"/>
            <w:vAlign w:val="center"/>
          </w:tcPr>
          <w:p w:rsidR="00ED0231" w:rsidRDefault="00ED0231" w:rsidP="00EB48B8">
            <w:pPr>
              <w:tabs>
                <w:tab w:val="left" w:pos="6120"/>
              </w:tabs>
              <w:jc w:val="both"/>
            </w:pPr>
            <w:r>
              <w:t>829,1</w:t>
            </w:r>
          </w:p>
        </w:tc>
        <w:tc>
          <w:tcPr>
            <w:tcW w:w="1137" w:type="dxa"/>
            <w:vAlign w:val="center"/>
          </w:tcPr>
          <w:p w:rsidR="00ED0231" w:rsidRDefault="00ED0231" w:rsidP="00EB48B8">
            <w:pPr>
              <w:tabs>
                <w:tab w:val="left" w:pos="6120"/>
              </w:tabs>
              <w:jc w:val="both"/>
            </w:pPr>
            <w:r>
              <w:t>953,8</w:t>
            </w:r>
          </w:p>
        </w:tc>
        <w:tc>
          <w:tcPr>
            <w:tcW w:w="1210" w:type="dxa"/>
            <w:vAlign w:val="center"/>
          </w:tcPr>
          <w:p w:rsidR="00ED0231" w:rsidRDefault="00ED0231" w:rsidP="00EB48B8">
            <w:pPr>
              <w:tabs>
                <w:tab w:val="left" w:pos="6120"/>
              </w:tabs>
              <w:jc w:val="both"/>
            </w:pPr>
            <w:r>
              <w:t>1096,5</w:t>
            </w:r>
          </w:p>
        </w:tc>
        <w:tc>
          <w:tcPr>
            <w:tcW w:w="1210" w:type="dxa"/>
            <w:vAlign w:val="center"/>
          </w:tcPr>
          <w:p w:rsidR="00ED0231" w:rsidRDefault="00ED0231" w:rsidP="00EB48B8">
            <w:pPr>
              <w:tabs>
                <w:tab w:val="left" w:pos="6120"/>
              </w:tabs>
              <w:jc w:val="both"/>
            </w:pPr>
            <w:r>
              <w:t>1261,0</w:t>
            </w:r>
          </w:p>
        </w:tc>
        <w:tc>
          <w:tcPr>
            <w:tcW w:w="1003" w:type="dxa"/>
          </w:tcPr>
          <w:p w:rsidR="00ED0231" w:rsidRDefault="00ED0231" w:rsidP="00EB48B8">
            <w:pPr>
              <w:tabs>
                <w:tab w:val="left" w:pos="6120"/>
              </w:tabs>
              <w:jc w:val="both"/>
            </w:pPr>
          </w:p>
          <w:p w:rsidR="00ED0231" w:rsidRDefault="00ED0231" w:rsidP="00EB48B8">
            <w:pPr>
              <w:tabs>
                <w:tab w:val="left" w:pos="6120"/>
              </w:tabs>
              <w:jc w:val="both"/>
            </w:pPr>
            <w:r>
              <w:t>2450,0</w:t>
            </w:r>
          </w:p>
        </w:tc>
      </w:tr>
      <w:tr w:rsidR="00ED0231" w:rsidTr="00EB48B8">
        <w:trPr>
          <w:trHeight w:val="285"/>
        </w:trPr>
        <w:tc>
          <w:tcPr>
            <w:tcW w:w="4059" w:type="dxa"/>
          </w:tcPr>
          <w:p w:rsidR="00ED0231" w:rsidRDefault="00ED0231" w:rsidP="00EB48B8">
            <w:pPr>
              <w:tabs>
                <w:tab w:val="left" w:pos="6120"/>
              </w:tabs>
              <w:jc w:val="both"/>
            </w:pPr>
            <w:r>
              <w:t>Объём инвестиций в основной капитал пищевых и перерабатывающих предприятий, млн. рублей.</w:t>
            </w:r>
          </w:p>
        </w:tc>
        <w:tc>
          <w:tcPr>
            <w:tcW w:w="1138" w:type="dxa"/>
            <w:vAlign w:val="center"/>
          </w:tcPr>
          <w:p w:rsidR="00ED0231" w:rsidRDefault="00ED0231" w:rsidP="00EB48B8">
            <w:pPr>
              <w:tabs>
                <w:tab w:val="left" w:pos="6120"/>
              </w:tabs>
              <w:jc w:val="both"/>
            </w:pPr>
            <w:r>
              <w:t>30</w:t>
            </w:r>
          </w:p>
        </w:tc>
        <w:tc>
          <w:tcPr>
            <w:tcW w:w="1137" w:type="dxa"/>
            <w:vAlign w:val="center"/>
          </w:tcPr>
          <w:p w:rsidR="00ED0231" w:rsidRDefault="00ED0231" w:rsidP="00EB48B8">
            <w:pPr>
              <w:tabs>
                <w:tab w:val="left" w:pos="6120"/>
              </w:tabs>
              <w:jc w:val="both"/>
            </w:pPr>
            <w:r>
              <w:t>35</w:t>
            </w:r>
          </w:p>
        </w:tc>
        <w:tc>
          <w:tcPr>
            <w:tcW w:w="1210" w:type="dxa"/>
            <w:vAlign w:val="center"/>
          </w:tcPr>
          <w:p w:rsidR="00ED0231" w:rsidRDefault="00ED0231" w:rsidP="00EB48B8">
            <w:pPr>
              <w:tabs>
                <w:tab w:val="left" w:pos="6120"/>
              </w:tabs>
              <w:jc w:val="both"/>
            </w:pPr>
            <w:r>
              <w:t>40</w:t>
            </w:r>
          </w:p>
        </w:tc>
        <w:tc>
          <w:tcPr>
            <w:tcW w:w="1210" w:type="dxa"/>
            <w:vAlign w:val="center"/>
          </w:tcPr>
          <w:p w:rsidR="00ED0231" w:rsidRDefault="00ED0231" w:rsidP="00EB48B8">
            <w:pPr>
              <w:tabs>
                <w:tab w:val="left" w:pos="6120"/>
              </w:tabs>
              <w:jc w:val="both"/>
            </w:pPr>
            <w:r>
              <w:t>45</w:t>
            </w:r>
          </w:p>
        </w:tc>
        <w:tc>
          <w:tcPr>
            <w:tcW w:w="1003" w:type="dxa"/>
          </w:tcPr>
          <w:p w:rsidR="00ED0231" w:rsidRDefault="00ED0231" w:rsidP="00EB48B8">
            <w:pPr>
              <w:tabs>
                <w:tab w:val="left" w:pos="6120"/>
              </w:tabs>
              <w:jc w:val="both"/>
            </w:pPr>
            <w:r>
              <w:t>100,0</w:t>
            </w:r>
          </w:p>
        </w:tc>
      </w:tr>
      <w:tr w:rsidR="00ED0231" w:rsidTr="00EB48B8">
        <w:trPr>
          <w:trHeight w:val="150"/>
        </w:trPr>
        <w:tc>
          <w:tcPr>
            <w:tcW w:w="4059" w:type="dxa"/>
          </w:tcPr>
          <w:p w:rsidR="00ED0231" w:rsidRDefault="00ED0231" w:rsidP="00EB48B8">
            <w:pPr>
              <w:tabs>
                <w:tab w:val="left" w:pos="6120"/>
              </w:tabs>
              <w:jc w:val="both"/>
            </w:pPr>
            <w:r>
              <w:t>Коэффициент использования пашни, %</w:t>
            </w:r>
          </w:p>
        </w:tc>
        <w:tc>
          <w:tcPr>
            <w:tcW w:w="1138" w:type="dxa"/>
            <w:vAlign w:val="center"/>
          </w:tcPr>
          <w:p w:rsidR="00ED0231" w:rsidRDefault="00ED0231" w:rsidP="00EB48B8">
            <w:pPr>
              <w:tabs>
                <w:tab w:val="left" w:pos="6120"/>
              </w:tabs>
              <w:jc w:val="both"/>
            </w:pPr>
            <w:r>
              <w:t>28,7</w:t>
            </w:r>
          </w:p>
        </w:tc>
        <w:tc>
          <w:tcPr>
            <w:tcW w:w="1137" w:type="dxa"/>
            <w:vAlign w:val="center"/>
          </w:tcPr>
          <w:p w:rsidR="00ED0231" w:rsidRDefault="00ED0231" w:rsidP="00EB48B8">
            <w:pPr>
              <w:tabs>
                <w:tab w:val="left" w:pos="6120"/>
              </w:tabs>
              <w:jc w:val="both"/>
            </w:pPr>
            <w:r>
              <w:t>29</w:t>
            </w:r>
          </w:p>
        </w:tc>
        <w:tc>
          <w:tcPr>
            <w:tcW w:w="1210" w:type="dxa"/>
            <w:vAlign w:val="center"/>
          </w:tcPr>
          <w:p w:rsidR="00ED0231" w:rsidRDefault="00ED0231" w:rsidP="00EB48B8">
            <w:pPr>
              <w:tabs>
                <w:tab w:val="left" w:pos="6120"/>
              </w:tabs>
              <w:jc w:val="both"/>
            </w:pPr>
            <w:r>
              <w:t>30</w:t>
            </w:r>
          </w:p>
        </w:tc>
        <w:tc>
          <w:tcPr>
            <w:tcW w:w="1210" w:type="dxa"/>
            <w:vAlign w:val="center"/>
          </w:tcPr>
          <w:p w:rsidR="00ED0231" w:rsidRDefault="00ED0231" w:rsidP="00EB48B8">
            <w:pPr>
              <w:tabs>
                <w:tab w:val="left" w:pos="6120"/>
              </w:tabs>
              <w:jc w:val="both"/>
            </w:pPr>
            <w:r>
              <w:t>35</w:t>
            </w:r>
          </w:p>
        </w:tc>
        <w:tc>
          <w:tcPr>
            <w:tcW w:w="1003" w:type="dxa"/>
          </w:tcPr>
          <w:p w:rsidR="00ED0231" w:rsidRDefault="00ED0231" w:rsidP="00EB48B8">
            <w:pPr>
              <w:tabs>
                <w:tab w:val="left" w:pos="6120"/>
              </w:tabs>
              <w:jc w:val="both"/>
            </w:pPr>
            <w:r>
              <w:t>50,0</w:t>
            </w:r>
          </w:p>
        </w:tc>
      </w:tr>
      <w:tr w:rsidR="00ED0231" w:rsidTr="00EB48B8">
        <w:trPr>
          <w:trHeight w:val="300"/>
        </w:trPr>
        <w:tc>
          <w:tcPr>
            <w:tcW w:w="4059" w:type="dxa"/>
          </w:tcPr>
          <w:p w:rsidR="00ED0231" w:rsidRDefault="00ED0231" w:rsidP="00EB48B8">
            <w:pPr>
              <w:tabs>
                <w:tab w:val="left" w:pos="6120"/>
              </w:tabs>
              <w:jc w:val="both"/>
            </w:pPr>
            <w:r>
              <w:t>Рост поголовья скота, условных голов (% к 2007 году)</w:t>
            </w:r>
          </w:p>
        </w:tc>
        <w:tc>
          <w:tcPr>
            <w:tcW w:w="1138" w:type="dxa"/>
            <w:vAlign w:val="center"/>
          </w:tcPr>
          <w:p w:rsidR="00ED0231" w:rsidRDefault="00ED0231" w:rsidP="00EB48B8">
            <w:pPr>
              <w:tabs>
                <w:tab w:val="left" w:pos="6120"/>
              </w:tabs>
              <w:jc w:val="both"/>
            </w:pPr>
            <w:r>
              <w:t>106,5</w:t>
            </w:r>
          </w:p>
        </w:tc>
        <w:tc>
          <w:tcPr>
            <w:tcW w:w="1137" w:type="dxa"/>
            <w:vAlign w:val="center"/>
          </w:tcPr>
          <w:p w:rsidR="00ED0231" w:rsidRDefault="00ED0231" w:rsidP="00EB48B8">
            <w:pPr>
              <w:tabs>
                <w:tab w:val="left" w:pos="6120"/>
              </w:tabs>
              <w:jc w:val="both"/>
            </w:pPr>
            <w:r>
              <w:t>107,1</w:t>
            </w:r>
          </w:p>
        </w:tc>
        <w:tc>
          <w:tcPr>
            <w:tcW w:w="1210" w:type="dxa"/>
            <w:vAlign w:val="center"/>
          </w:tcPr>
          <w:p w:rsidR="00ED0231" w:rsidRDefault="00ED0231" w:rsidP="00EB48B8">
            <w:pPr>
              <w:tabs>
                <w:tab w:val="left" w:pos="6120"/>
              </w:tabs>
              <w:jc w:val="both"/>
            </w:pPr>
            <w:r>
              <w:t>108,1</w:t>
            </w:r>
          </w:p>
        </w:tc>
        <w:tc>
          <w:tcPr>
            <w:tcW w:w="1210" w:type="dxa"/>
            <w:vAlign w:val="center"/>
          </w:tcPr>
          <w:p w:rsidR="00ED0231" w:rsidRDefault="00ED0231" w:rsidP="00EB48B8">
            <w:pPr>
              <w:tabs>
                <w:tab w:val="left" w:pos="6120"/>
              </w:tabs>
              <w:jc w:val="both"/>
            </w:pPr>
            <w:r>
              <w:t>108,9</w:t>
            </w:r>
          </w:p>
        </w:tc>
        <w:tc>
          <w:tcPr>
            <w:tcW w:w="1003" w:type="dxa"/>
          </w:tcPr>
          <w:p w:rsidR="00ED0231" w:rsidRDefault="00ED0231" w:rsidP="00EB48B8">
            <w:pPr>
              <w:tabs>
                <w:tab w:val="left" w:pos="6120"/>
              </w:tabs>
              <w:jc w:val="both"/>
            </w:pPr>
            <w:r>
              <w:t>112,0</w:t>
            </w:r>
          </w:p>
        </w:tc>
      </w:tr>
      <w:tr w:rsidR="00ED0231" w:rsidTr="00EB48B8">
        <w:trPr>
          <w:trHeight w:val="330"/>
        </w:trPr>
        <w:tc>
          <w:tcPr>
            <w:tcW w:w="4059" w:type="dxa"/>
          </w:tcPr>
          <w:p w:rsidR="00ED0231" w:rsidRDefault="00ED0231" w:rsidP="00EB48B8">
            <w:pPr>
              <w:tabs>
                <w:tab w:val="left" w:pos="6120"/>
              </w:tabs>
              <w:jc w:val="both"/>
            </w:pPr>
            <w:r>
              <w:t>Поголовье скота, всего усл. гол.:</w:t>
            </w:r>
          </w:p>
        </w:tc>
        <w:tc>
          <w:tcPr>
            <w:tcW w:w="1138" w:type="dxa"/>
            <w:vAlign w:val="bottom"/>
          </w:tcPr>
          <w:p w:rsidR="00ED0231" w:rsidRDefault="00ED0231" w:rsidP="00EB48B8">
            <w:pPr>
              <w:tabs>
                <w:tab w:val="left" w:pos="6120"/>
              </w:tabs>
            </w:pPr>
            <w:r>
              <w:t>26140</w:t>
            </w:r>
          </w:p>
        </w:tc>
        <w:tc>
          <w:tcPr>
            <w:tcW w:w="1137" w:type="dxa"/>
            <w:vAlign w:val="bottom"/>
          </w:tcPr>
          <w:p w:rsidR="00ED0231" w:rsidRDefault="00ED0231" w:rsidP="00EB48B8">
            <w:pPr>
              <w:tabs>
                <w:tab w:val="left" w:pos="6120"/>
              </w:tabs>
            </w:pPr>
            <w:r>
              <w:t>26626</w:t>
            </w:r>
          </w:p>
        </w:tc>
        <w:tc>
          <w:tcPr>
            <w:tcW w:w="1210" w:type="dxa"/>
            <w:vAlign w:val="bottom"/>
          </w:tcPr>
          <w:p w:rsidR="00ED0231" w:rsidRDefault="00ED0231" w:rsidP="00EB48B8">
            <w:pPr>
              <w:tabs>
                <w:tab w:val="left" w:pos="6120"/>
              </w:tabs>
            </w:pPr>
            <w:r>
              <w:t>27290</w:t>
            </w:r>
          </w:p>
        </w:tc>
        <w:tc>
          <w:tcPr>
            <w:tcW w:w="1210" w:type="dxa"/>
            <w:vAlign w:val="bottom"/>
          </w:tcPr>
          <w:p w:rsidR="00ED0231" w:rsidRDefault="00ED0231" w:rsidP="00EB48B8">
            <w:pPr>
              <w:tabs>
                <w:tab w:val="left" w:pos="6120"/>
              </w:tabs>
            </w:pPr>
            <w:r>
              <w:t>28955</w:t>
            </w:r>
          </w:p>
        </w:tc>
        <w:tc>
          <w:tcPr>
            <w:tcW w:w="1003" w:type="dxa"/>
            <w:vAlign w:val="bottom"/>
          </w:tcPr>
          <w:p w:rsidR="00ED0231" w:rsidRDefault="00ED0231" w:rsidP="00EB48B8">
            <w:pPr>
              <w:tabs>
                <w:tab w:val="left" w:pos="6120"/>
              </w:tabs>
            </w:pPr>
            <w:r>
              <w:t>33977</w:t>
            </w:r>
          </w:p>
        </w:tc>
      </w:tr>
      <w:tr w:rsidR="00ED0231" w:rsidTr="00EB48B8">
        <w:trPr>
          <w:trHeight w:val="300"/>
        </w:trPr>
        <w:tc>
          <w:tcPr>
            <w:tcW w:w="4059" w:type="dxa"/>
          </w:tcPr>
          <w:p w:rsidR="00ED0231" w:rsidRDefault="00ED0231" w:rsidP="00EB48B8">
            <w:pPr>
              <w:tabs>
                <w:tab w:val="left" w:pos="6120"/>
              </w:tabs>
              <w:jc w:val="both"/>
            </w:pPr>
            <w:r>
              <w:t>КРС, гол.</w:t>
            </w:r>
          </w:p>
        </w:tc>
        <w:tc>
          <w:tcPr>
            <w:tcW w:w="1138" w:type="dxa"/>
            <w:vAlign w:val="center"/>
          </w:tcPr>
          <w:p w:rsidR="00ED0231" w:rsidRDefault="00ED0231" w:rsidP="00EB48B8">
            <w:pPr>
              <w:tabs>
                <w:tab w:val="left" w:pos="6120"/>
              </w:tabs>
              <w:jc w:val="both"/>
            </w:pPr>
            <w:r>
              <w:t>22350</w:t>
            </w:r>
          </w:p>
        </w:tc>
        <w:tc>
          <w:tcPr>
            <w:tcW w:w="1137" w:type="dxa"/>
            <w:vAlign w:val="center"/>
          </w:tcPr>
          <w:p w:rsidR="00ED0231" w:rsidRDefault="00ED0231" w:rsidP="00EB48B8">
            <w:pPr>
              <w:tabs>
                <w:tab w:val="left" w:pos="6120"/>
              </w:tabs>
              <w:jc w:val="both"/>
            </w:pPr>
            <w:r>
              <w:t>22775</w:t>
            </w:r>
          </w:p>
        </w:tc>
        <w:tc>
          <w:tcPr>
            <w:tcW w:w="1210" w:type="dxa"/>
            <w:vAlign w:val="center"/>
          </w:tcPr>
          <w:p w:rsidR="00ED0231" w:rsidRDefault="00ED0231" w:rsidP="00EB48B8">
            <w:pPr>
              <w:tabs>
                <w:tab w:val="left" w:pos="6120"/>
              </w:tabs>
              <w:jc w:val="both"/>
            </w:pPr>
            <w:r>
              <w:t>23000</w:t>
            </w:r>
          </w:p>
        </w:tc>
        <w:tc>
          <w:tcPr>
            <w:tcW w:w="1210" w:type="dxa"/>
            <w:vAlign w:val="center"/>
          </w:tcPr>
          <w:p w:rsidR="00ED0231" w:rsidRDefault="00ED0231" w:rsidP="00EB48B8">
            <w:pPr>
              <w:tabs>
                <w:tab w:val="left" w:pos="6120"/>
              </w:tabs>
              <w:jc w:val="both"/>
            </w:pPr>
            <w:r>
              <w:t>23500</w:t>
            </w:r>
          </w:p>
        </w:tc>
        <w:tc>
          <w:tcPr>
            <w:tcW w:w="1003" w:type="dxa"/>
          </w:tcPr>
          <w:p w:rsidR="00ED0231" w:rsidRDefault="00ED0231" w:rsidP="00EB48B8">
            <w:pPr>
              <w:tabs>
                <w:tab w:val="left" w:pos="6120"/>
              </w:tabs>
              <w:jc w:val="both"/>
            </w:pPr>
            <w:r>
              <w:t>25000</w:t>
            </w:r>
          </w:p>
        </w:tc>
      </w:tr>
      <w:tr w:rsidR="00ED0231" w:rsidTr="00EB48B8">
        <w:trPr>
          <w:trHeight w:val="70"/>
        </w:trPr>
        <w:tc>
          <w:tcPr>
            <w:tcW w:w="4059" w:type="dxa"/>
            <w:vAlign w:val="center"/>
          </w:tcPr>
          <w:p w:rsidR="00ED0231" w:rsidRDefault="00ED0231" w:rsidP="00EB48B8">
            <w:pPr>
              <w:tabs>
                <w:tab w:val="left" w:pos="6120"/>
              </w:tabs>
              <w:jc w:val="both"/>
            </w:pPr>
            <w:r>
              <w:t>в т. ч. коров, гол.</w:t>
            </w:r>
          </w:p>
        </w:tc>
        <w:tc>
          <w:tcPr>
            <w:tcW w:w="1138" w:type="dxa"/>
            <w:vAlign w:val="center"/>
          </w:tcPr>
          <w:p w:rsidR="00ED0231" w:rsidRDefault="00ED0231" w:rsidP="00EB48B8">
            <w:pPr>
              <w:tabs>
                <w:tab w:val="left" w:pos="6120"/>
              </w:tabs>
            </w:pPr>
            <w:r>
              <w:t>9410</w:t>
            </w:r>
          </w:p>
        </w:tc>
        <w:tc>
          <w:tcPr>
            <w:tcW w:w="1137" w:type="dxa"/>
            <w:vAlign w:val="center"/>
          </w:tcPr>
          <w:p w:rsidR="00ED0231" w:rsidRDefault="00ED0231" w:rsidP="00EB48B8">
            <w:pPr>
              <w:tabs>
                <w:tab w:val="left" w:pos="6120"/>
              </w:tabs>
            </w:pPr>
            <w:r>
              <w:t>9610</w:t>
            </w:r>
          </w:p>
        </w:tc>
        <w:tc>
          <w:tcPr>
            <w:tcW w:w="1210" w:type="dxa"/>
            <w:vAlign w:val="center"/>
          </w:tcPr>
          <w:p w:rsidR="00ED0231" w:rsidRDefault="00ED0231" w:rsidP="00EB48B8">
            <w:pPr>
              <w:tabs>
                <w:tab w:val="left" w:pos="6120"/>
              </w:tabs>
            </w:pPr>
            <w:r>
              <w:t>10010</w:t>
            </w:r>
          </w:p>
        </w:tc>
        <w:tc>
          <w:tcPr>
            <w:tcW w:w="1210" w:type="dxa"/>
            <w:vAlign w:val="center"/>
          </w:tcPr>
          <w:p w:rsidR="00ED0231" w:rsidRDefault="00ED0231" w:rsidP="00EB48B8">
            <w:pPr>
              <w:tabs>
                <w:tab w:val="left" w:pos="6120"/>
              </w:tabs>
            </w:pPr>
            <w:r>
              <w:t>10210</w:t>
            </w:r>
          </w:p>
        </w:tc>
        <w:tc>
          <w:tcPr>
            <w:tcW w:w="1003" w:type="dxa"/>
          </w:tcPr>
          <w:p w:rsidR="00ED0231" w:rsidRDefault="00ED0231" w:rsidP="00EB48B8">
            <w:pPr>
              <w:tabs>
                <w:tab w:val="left" w:pos="6120"/>
              </w:tabs>
            </w:pPr>
            <w:r>
              <w:t>11210</w:t>
            </w:r>
          </w:p>
        </w:tc>
      </w:tr>
      <w:tr w:rsidR="00ED0231" w:rsidTr="00EB48B8">
        <w:trPr>
          <w:trHeight w:val="70"/>
        </w:trPr>
        <w:tc>
          <w:tcPr>
            <w:tcW w:w="4059" w:type="dxa"/>
            <w:vAlign w:val="center"/>
          </w:tcPr>
          <w:p w:rsidR="00ED0231" w:rsidRDefault="00ED0231" w:rsidP="00EB48B8">
            <w:pPr>
              <w:tabs>
                <w:tab w:val="left" w:pos="6120"/>
              </w:tabs>
              <w:jc w:val="both"/>
            </w:pPr>
            <w:r>
              <w:t>Овец, гол.</w:t>
            </w:r>
          </w:p>
        </w:tc>
        <w:tc>
          <w:tcPr>
            <w:tcW w:w="1138" w:type="dxa"/>
            <w:vAlign w:val="center"/>
          </w:tcPr>
          <w:p w:rsidR="00ED0231" w:rsidRDefault="00ED0231" w:rsidP="00EB48B8">
            <w:pPr>
              <w:tabs>
                <w:tab w:val="left" w:pos="6120"/>
              </w:tabs>
            </w:pPr>
            <w:r>
              <w:t>15450</w:t>
            </w:r>
          </w:p>
        </w:tc>
        <w:tc>
          <w:tcPr>
            <w:tcW w:w="1137" w:type="dxa"/>
            <w:vAlign w:val="center"/>
          </w:tcPr>
          <w:p w:rsidR="00ED0231" w:rsidRDefault="00ED0231" w:rsidP="00EB48B8">
            <w:pPr>
              <w:tabs>
                <w:tab w:val="left" w:pos="6120"/>
              </w:tabs>
            </w:pPr>
            <w:r>
              <w:t>15605</w:t>
            </w:r>
          </w:p>
        </w:tc>
        <w:tc>
          <w:tcPr>
            <w:tcW w:w="1210" w:type="dxa"/>
            <w:vAlign w:val="center"/>
          </w:tcPr>
          <w:p w:rsidR="00ED0231" w:rsidRDefault="00ED0231" w:rsidP="00EB48B8">
            <w:pPr>
              <w:tabs>
                <w:tab w:val="left" w:pos="6120"/>
              </w:tabs>
            </w:pPr>
            <w:r>
              <w:t>15761</w:t>
            </w:r>
          </w:p>
        </w:tc>
        <w:tc>
          <w:tcPr>
            <w:tcW w:w="1210" w:type="dxa"/>
            <w:vAlign w:val="center"/>
          </w:tcPr>
          <w:p w:rsidR="00ED0231" w:rsidRDefault="00ED0231" w:rsidP="00EB48B8">
            <w:pPr>
              <w:tabs>
                <w:tab w:val="left" w:pos="6120"/>
              </w:tabs>
            </w:pPr>
            <w:r>
              <w:t>16076</w:t>
            </w:r>
          </w:p>
        </w:tc>
        <w:tc>
          <w:tcPr>
            <w:tcW w:w="1003" w:type="dxa"/>
          </w:tcPr>
          <w:p w:rsidR="00ED0231" w:rsidRDefault="00ED0231" w:rsidP="00EB48B8">
            <w:pPr>
              <w:tabs>
                <w:tab w:val="left" w:pos="6120"/>
              </w:tabs>
            </w:pPr>
            <w:r>
              <w:t>18000</w:t>
            </w:r>
          </w:p>
        </w:tc>
      </w:tr>
      <w:tr w:rsidR="00ED0231" w:rsidTr="00EB48B8">
        <w:trPr>
          <w:trHeight w:val="70"/>
        </w:trPr>
        <w:tc>
          <w:tcPr>
            <w:tcW w:w="4059" w:type="dxa"/>
            <w:vAlign w:val="center"/>
          </w:tcPr>
          <w:p w:rsidR="00ED0231" w:rsidRDefault="00ED0231" w:rsidP="00EB48B8">
            <w:pPr>
              <w:tabs>
                <w:tab w:val="left" w:pos="6120"/>
              </w:tabs>
              <w:jc w:val="both"/>
            </w:pPr>
            <w:r>
              <w:t>Лошадей, гол.</w:t>
            </w:r>
          </w:p>
        </w:tc>
        <w:tc>
          <w:tcPr>
            <w:tcW w:w="1138" w:type="dxa"/>
            <w:vAlign w:val="center"/>
          </w:tcPr>
          <w:p w:rsidR="00ED0231" w:rsidRDefault="00ED0231" w:rsidP="00EB48B8">
            <w:pPr>
              <w:tabs>
                <w:tab w:val="left" w:pos="6120"/>
              </w:tabs>
            </w:pPr>
            <w:r>
              <w:t>3910</w:t>
            </w:r>
          </w:p>
        </w:tc>
        <w:tc>
          <w:tcPr>
            <w:tcW w:w="1137" w:type="dxa"/>
            <w:vAlign w:val="center"/>
          </w:tcPr>
          <w:p w:rsidR="00ED0231" w:rsidRDefault="00ED0231" w:rsidP="00EB48B8">
            <w:pPr>
              <w:tabs>
                <w:tab w:val="left" w:pos="6120"/>
              </w:tabs>
            </w:pPr>
            <w:r>
              <w:t>3950</w:t>
            </w:r>
          </w:p>
        </w:tc>
        <w:tc>
          <w:tcPr>
            <w:tcW w:w="1210" w:type="dxa"/>
            <w:vAlign w:val="center"/>
          </w:tcPr>
          <w:p w:rsidR="00ED0231" w:rsidRDefault="00ED0231" w:rsidP="00EB48B8">
            <w:pPr>
              <w:tabs>
                <w:tab w:val="left" w:pos="6120"/>
              </w:tabs>
            </w:pPr>
            <w:r>
              <w:t>3990</w:t>
            </w:r>
          </w:p>
        </w:tc>
        <w:tc>
          <w:tcPr>
            <w:tcW w:w="1210" w:type="dxa"/>
            <w:vAlign w:val="center"/>
          </w:tcPr>
          <w:p w:rsidR="00ED0231" w:rsidRDefault="00ED0231" w:rsidP="00EB48B8">
            <w:pPr>
              <w:tabs>
                <w:tab w:val="left" w:pos="6120"/>
              </w:tabs>
            </w:pPr>
            <w:r>
              <w:t>4070</w:t>
            </w:r>
          </w:p>
        </w:tc>
        <w:tc>
          <w:tcPr>
            <w:tcW w:w="1003" w:type="dxa"/>
          </w:tcPr>
          <w:p w:rsidR="00ED0231" w:rsidRDefault="00ED0231" w:rsidP="00EB48B8">
            <w:pPr>
              <w:tabs>
                <w:tab w:val="left" w:pos="6120"/>
              </w:tabs>
            </w:pPr>
            <w:r>
              <w:t>4250</w:t>
            </w:r>
          </w:p>
        </w:tc>
      </w:tr>
      <w:tr w:rsidR="00ED0231" w:rsidTr="00EB48B8">
        <w:trPr>
          <w:trHeight w:val="70"/>
        </w:trPr>
        <w:tc>
          <w:tcPr>
            <w:tcW w:w="4059" w:type="dxa"/>
            <w:vAlign w:val="center"/>
          </w:tcPr>
          <w:p w:rsidR="00ED0231" w:rsidRDefault="00ED0231" w:rsidP="00EB48B8">
            <w:pPr>
              <w:tabs>
                <w:tab w:val="left" w:pos="6120"/>
              </w:tabs>
              <w:jc w:val="both"/>
            </w:pPr>
            <w:r>
              <w:t>Свиней, гол.</w:t>
            </w:r>
          </w:p>
        </w:tc>
        <w:tc>
          <w:tcPr>
            <w:tcW w:w="1138" w:type="dxa"/>
            <w:vAlign w:val="center"/>
          </w:tcPr>
          <w:p w:rsidR="00ED0231" w:rsidRDefault="00ED0231" w:rsidP="00EB48B8">
            <w:pPr>
              <w:tabs>
                <w:tab w:val="left" w:pos="6120"/>
              </w:tabs>
            </w:pPr>
            <w:r>
              <w:t>7350</w:t>
            </w:r>
          </w:p>
        </w:tc>
        <w:tc>
          <w:tcPr>
            <w:tcW w:w="1137" w:type="dxa"/>
            <w:vAlign w:val="center"/>
          </w:tcPr>
          <w:p w:rsidR="00ED0231" w:rsidRDefault="00ED0231" w:rsidP="00EB48B8">
            <w:pPr>
              <w:tabs>
                <w:tab w:val="left" w:pos="6120"/>
              </w:tabs>
            </w:pPr>
            <w:r>
              <w:t>7424</w:t>
            </w:r>
          </w:p>
        </w:tc>
        <w:tc>
          <w:tcPr>
            <w:tcW w:w="1210" w:type="dxa"/>
            <w:vAlign w:val="center"/>
          </w:tcPr>
          <w:p w:rsidR="00ED0231" w:rsidRDefault="00ED0231" w:rsidP="00EB48B8">
            <w:pPr>
              <w:tabs>
                <w:tab w:val="left" w:pos="6120"/>
              </w:tabs>
            </w:pPr>
            <w:r>
              <w:t>7499</w:t>
            </w:r>
          </w:p>
        </w:tc>
        <w:tc>
          <w:tcPr>
            <w:tcW w:w="1210" w:type="dxa"/>
            <w:vAlign w:val="center"/>
          </w:tcPr>
          <w:p w:rsidR="00ED0231" w:rsidRDefault="00ED0231" w:rsidP="00EB48B8">
            <w:pPr>
              <w:tabs>
                <w:tab w:val="left" w:pos="6120"/>
              </w:tabs>
            </w:pPr>
            <w:r>
              <w:t>7649</w:t>
            </w:r>
          </w:p>
        </w:tc>
        <w:tc>
          <w:tcPr>
            <w:tcW w:w="1003" w:type="dxa"/>
          </w:tcPr>
          <w:p w:rsidR="00ED0231" w:rsidRDefault="00ED0231" w:rsidP="00EB48B8">
            <w:pPr>
              <w:tabs>
                <w:tab w:val="left" w:pos="6120"/>
              </w:tabs>
            </w:pPr>
            <w:r>
              <w:t>7955</w:t>
            </w:r>
          </w:p>
        </w:tc>
      </w:tr>
      <w:tr w:rsidR="00ED0231" w:rsidTr="00EB48B8">
        <w:trPr>
          <w:trHeight w:val="70"/>
        </w:trPr>
        <w:tc>
          <w:tcPr>
            <w:tcW w:w="4059" w:type="dxa"/>
            <w:vAlign w:val="center"/>
          </w:tcPr>
          <w:p w:rsidR="00ED0231" w:rsidRDefault="00ED0231" w:rsidP="00EB48B8">
            <w:pPr>
              <w:tabs>
                <w:tab w:val="left" w:pos="6120"/>
              </w:tabs>
              <w:jc w:val="both"/>
            </w:pPr>
            <w:r>
              <w:t>Производство, тонн:</w:t>
            </w:r>
          </w:p>
          <w:p w:rsidR="00ED0231" w:rsidRDefault="00ED0231" w:rsidP="00EB48B8">
            <w:pPr>
              <w:tabs>
                <w:tab w:val="left" w:pos="6120"/>
              </w:tabs>
              <w:jc w:val="both"/>
            </w:pPr>
            <w:r>
              <w:t>мясо</w:t>
            </w:r>
          </w:p>
        </w:tc>
        <w:tc>
          <w:tcPr>
            <w:tcW w:w="1138" w:type="dxa"/>
            <w:vAlign w:val="center"/>
          </w:tcPr>
          <w:p w:rsidR="00ED0231" w:rsidRDefault="00ED0231" w:rsidP="00EB48B8">
            <w:pPr>
              <w:tabs>
                <w:tab w:val="left" w:pos="6120"/>
              </w:tabs>
            </w:pPr>
            <w:r>
              <w:t>5185,0</w:t>
            </w:r>
          </w:p>
        </w:tc>
        <w:tc>
          <w:tcPr>
            <w:tcW w:w="1137" w:type="dxa"/>
            <w:vAlign w:val="center"/>
          </w:tcPr>
          <w:p w:rsidR="00ED0231" w:rsidRDefault="00ED0231" w:rsidP="00EB48B8">
            <w:pPr>
              <w:tabs>
                <w:tab w:val="left" w:pos="6120"/>
              </w:tabs>
            </w:pPr>
            <w:r>
              <w:t>5475,0</w:t>
            </w:r>
          </w:p>
        </w:tc>
        <w:tc>
          <w:tcPr>
            <w:tcW w:w="1210" w:type="dxa"/>
            <w:vAlign w:val="center"/>
          </w:tcPr>
          <w:p w:rsidR="00ED0231" w:rsidRDefault="00ED0231" w:rsidP="00EB48B8">
            <w:pPr>
              <w:tabs>
                <w:tab w:val="left" w:pos="6120"/>
              </w:tabs>
            </w:pPr>
            <w:r>
              <w:t>5782,0</w:t>
            </w:r>
          </w:p>
        </w:tc>
        <w:tc>
          <w:tcPr>
            <w:tcW w:w="1210" w:type="dxa"/>
            <w:vAlign w:val="center"/>
          </w:tcPr>
          <w:p w:rsidR="00ED0231" w:rsidRDefault="00ED0231" w:rsidP="00EB48B8">
            <w:pPr>
              <w:tabs>
                <w:tab w:val="left" w:pos="6120"/>
              </w:tabs>
            </w:pPr>
            <w:r>
              <w:t>5945,0</w:t>
            </w:r>
          </w:p>
        </w:tc>
        <w:tc>
          <w:tcPr>
            <w:tcW w:w="1003" w:type="dxa"/>
          </w:tcPr>
          <w:p w:rsidR="00ED0231" w:rsidRDefault="00ED0231" w:rsidP="00EB48B8">
            <w:pPr>
              <w:tabs>
                <w:tab w:val="left" w:pos="6120"/>
              </w:tabs>
            </w:pPr>
          </w:p>
          <w:p w:rsidR="00ED0231" w:rsidRDefault="00ED0231" w:rsidP="00EB48B8">
            <w:pPr>
              <w:tabs>
                <w:tab w:val="left" w:pos="6120"/>
              </w:tabs>
            </w:pPr>
            <w:r>
              <w:t>9000,0</w:t>
            </w:r>
          </w:p>
        </w:tc>
      </w:tr>
      <w:tr w:rsidR="00ED0231" w:rsidTr="00EB48B8">
        <w:trPr>
          <w:trHeight w:val="70"/>
        </w:trPr>
        <w:tc>
          <w:tcPr>
            <w:tcW w:w="4059" w:type="dxa"/>
            <w:vAlign w:val="center"/>
          </w:tcPr>
          <w:p w:rsidR="00ED0231" w:rsidRDefault="00ED0231" w:rsidP="00EB48B8">
            <w:pPr>
              <w:tabs>
                <w:tab w:val="left" w:pos="6120"/>
              </w:tabs>
              <w:jc w:val="both"/>
            </w:pPr>
            <w:r>
              <w:t>молоко</w:t>
            </w:r>
          </w:p>
        </w:tc>
        <w:tc>
          <w:tcPr>
            <w:tcW w:w="1138" w:type="dxa"/>
            <w:vAlign w:val="center"/>
          </w:tcPr>
          <w:p w:rsidR="00ED0231" w:rsidRDefault="00ED0231" w:rsidP="00EB48B8">
            <w:pPr>
              <w:tabs>
                <w:tab w:val="left" w:pos="6120"/>
              </w:tabs>
            </w:pPr>
            <w:r>
              <w:t>20540,0</w:t>
            </w:r>
          </w:p>
        </w:tc>
        <w:tc>
          <w:tcPr>
            <w:tcW w:w="1137" w:type="dxa"/>
            <w:vAlign w:val="center"/>
          </w:tcPr>
          <w:p w:rsidR="00ED0231" w:rsidRDefault="00ED0231" w:rsidP="00EB48B8">
            <w:pPr>
              <w:tabs>
                <w:tab w:val="left" w:pos="6120"/>
              </w:tabs>
            </w:pPr>
            <w:r>
              <w:t>21156,0</w:t>
            </w:r>
          </w:p>
        </w:tc>
        <w:tc>
          <w:tcPr>
            <w:tcW w:w="1210" w:type="dxa"/>
            <w:vAlign w:val="center"/>
          </w:tcPr>
          <w:p w:rsidR="00ED0231" w:rsidRDefault="00ED0231" w:rsidP="00EB48B8">
            <w:pPr>
              <w:tabs>
                <w:tab w:val="left" w:pos="6120"/>
              </w:tabs>
            </w:pPr>
            <w:r>
              <w:t>21791,0</w:t>
            </w:r>
          </w:p>
        </w:tc>
        <w:tc>
          <w:tcPr>
            <w:tcW w:w="1210" w:type="dxa"/>
            <w:vAlign w:val="center"/>
          </w:tcPr>
          <w:p w:rsidR="00ED0231" w:rsidRDefault="00ED0231" w:rsidP="00EB48B8">
            <w:pPr>
              <w:tabs>
                <w:tab w:val="left" w:pos="6120"/>
              </w:tabs>
            </w:pPr>
            <w:r>
              <w:t>22820,0</w:t>
            </w:r>
          </w:p>
        </w:tc>
        <w:tc>
          <w:tcPr>
            <w:tcW w:w="1003" w:type="dxa"/>
          </w:tcPr>
          <w:p w:rsidR="00ED0231" w:rsidRDefault="00ED0231" w:rsidP="00EB48B8">
            <w:pPr>
              <w:tabs>
                <w:tab w:val="left" w:pos="6120"/>
              </w:tabs>
            </w:pPr>
            <w:r>
              <w:t>25969,2</w:t>
            </w:r>
          </w:p>
        </w:tc>
      </w:tr>
      <w:tr w:rsidR="00ED0231" w:rsidTr="00EB48B8">
        <w:trPr>
          <w:trHeight w:val="70"/>
        </w:trPr>
        <w:tc>
          <w:tcPr>
            <w:tcW w:w="4059" w:type="dxa"/>
            <w:vAlign w:val="center"/>
          </w:tcPr>
          <w:p w:rsidR="00ED0231" w:rsidRDefault="00ED0231" w:rsidP="00EB48B8">
            <w:pPr>
              <w:tabs>
                <w:tab w:val="left" w:pos="6120"/>
              </w:tabs>
              <w:jc w:val="both"/>
            </w:pPr>
            <w:r>
              <w:t>яйцо</w:t>
            </w:r>
          </w:p>
        </w:tc>
        <w:tc>
          <w:tcPr>
            <w:tcW w:w="1138" w:type="dxa"/>
            <w:vAlign w:val="center"/>
          </w:tcPr>
          <w:p w:rsidR="00ED0231" w:rsidRDefault="00ED0231" w:rsidP="00EB48B8">
            <w:pPr>
              <w:tabs>
                <w:tab w:val="left" w:pos="6120"/>
              </w:tabs>
            </w:pPr>
            <w:r>
              <w:t>3320,0</w:t>
            </w:r>
          </w:p>
        </w:tc>
        <w:tc>
          <w:tcPr>
            <w:tcW w:w="1137" w:type="dxa"/>
            <w:vAlign w:val="center"/>
          </w:tcPr>
          <w:p w:rsidR="00ED0231" w:rsidRDefault="00ED0231" w:rsidP="00EB48B8">
            <w:pPr>
              <w:tabs>
                <w:tab w:val="left" w:pos="6120"/>
              </w:tabs>
            </w:pPr>
            <w:r>
              <w:t>3550,0</w:t>
            </w:r>
          </w:p>
        </w:tc>
        <w:tc>
          <w:tcPr>
            <w:tcW w:w="1210" w:type="dxa"/>
            <w:vAlign w:val="center"/>
          </w:tcPr>
          <w:p w:rsidR="00ED0231" w:rsidRDefault="00ED0231" w:rsidP="00EB48B8">
            <w:pPr>
              <w:tabs>
                <w:tab w:val="left" w:pos="6120"/>
              </w:tabs>
            </w:pPr>
            <w:r>
              <w:t>3800,0</w:t>
            </w:r>
          </w:p>
        </w:tc>
        <w:tc>
          <w:tcPr>
            <w:tcW w:w="1210" w:type="dxa"/>
            <w:vAlign w:val="center"/>
          </w:tcPr>
          <w:p w:rsidR="00ED0231" w:rsidRDefault="00ED0231" w:rsidP="00EB48B8">
            <w:pPr>
              <w:tabs>
                <w:tab w:val="left" w:pos="6120"/>
              </w:tabs>
            </w:pPr>
            <w:r>
              <w:t>4000,0</w:t>
            </w:r>
          </w:p>
        </w:tc>
        <w:tc>
          <w:tcPr>
            <w:tcW w:w="1003" w:type="dxa"/>
          </w:tcPr>
          <w:p w:rsidR="00ED0231" w:rsidRDefault="00ED0231" w:rsidP="00EB48B8">
            <w:pPr>
              <w:tabs>
                <w:tab w:val="left" w:pos="6120"/>
              </w:tabs>
            </w:pPr>
            <w:r>
              <w:t>4500,0</w:t>
            </w:r>
          </w:p>
        </w:tc>
      </w:tr>
      <w:tr w:rsidR="00ED0231" w:rsidTr="00EB48B8">
        <w:trPr>
          <w:trHeight w:val="409"/>
        </w:trPr>
        <w:tc>
          <w:tcPr>
            <w:tcW w:w="4059" w:type="dxa"/>
            <w:vAlign w:val="center"/>
          </w:tcPr>
          <w:p w:rsidR="00ED0231" w:rsidRDefault="00ED0231" w:rsidP="00EB48B8">
            <w:pPr>
              <w:tabs>
                <w:tab w:val="left" w:pos="6120"/>
              </w:tabs>
              <w:jc w:val="both"/>
            </w:pPr>
            <w:r>
              <w:t>Кол-во центнеров кормовых единиц</w:t>
            </w:r>
          </w:p>
        </w:tc>
        <w:tc>
          <w:tcPr>
            <w:tcW w:w="1138" w:type="dxa"/>
            <w:vAlign w:val="center"/>
          </w:tcPr>
          <w:p w:rsidR="00ED0231" w:rsidRDefault="00ED0231" w:rsidP="00EB48B8">
            <w:pPr>
              <w:tabs>
                <w:tab w:val="left" w:pos="6120"/>
              </w:tabs>
            </w:pPr>
            <w:r>
              <w:t>18,0</w:t>
            </w:r>
          </w:p>
        </w:tc>
        <w:tc>
          <w:tcPr>
            <w:tcW w:w="1137" w:type="dxa"/>
            <w:vAlign w:val="center"/>
          </w:tcPr>
          <w:p w:rsidR="00ED0231" w:rsidRDefault="00ED0231" w:rsidP="00EB48B8">
            <w:pPr>
              <w:tabs>
                <w:tab w:val="left" w:pos="6120"/>
              </w:tabs>
            </w:pPr>
            <w:r>
              <w:t>18,5</w:t>
            </w:r>
          </w:p>
        </w:tc>
        <w:tc>
          <w:tcPr>
            <w:tcW w:w="1210" w:type="dxa"/>
            <w:vAlign w:val="center"/>
          </w:tcPr>
          <w:p w:rsidR="00ED0231" w:rsidRDefault="00ED0231" w:rsidP="00EB48B8">
            <w:pPr>
              <w:tabs>
                <w:tab w:val="left" w:pos="6120"/>
              </w:tabs>
            </w:pPr>
            <w:r>
              <w:t>21,9</w:t>
            </w:r>
          </w:p>
        </w:tc>
        <w:tc>
          <w:tcPr>
            <w:tcW w:w="1210" w:type="dxa"/>
            <w:vAlign w:val="center"/>
          </w:tcPr>
          <w:p w:rsidR="00ED0231" w:rsidRDefault="00ED0231" w:rsidP="00EB48B8">
            <w:pPr>
              <w:tabs>
                <w:tab w:val="left" w:pos="6120"/>
              </w:tabs>
            </w:pPr>
            <w:r>
              <w:t>23,8</w:t>
            </w:r>
          </w:p>
        </w:tc>
        <w:tc>
          <w:tcPr>
            <w:tcW w:w="1003" w:type="dxa"/>
          </w:tcPr>
          <w:p w:rsidR="00ED0231" w:rsidRDefault="00ED0231" w:rsidP="00EB48B8">
            <w:pPr>
              <w:tabs>
                <w:tab w:val="left" w:pos="6120"/>
              </w:tabs>
            </w:pPr>
            <w:r>
              <w:t>28,8</w:t>
            </w:r>
          </w:p>
        </w:tc>
      </w:tr>
      <w:tr w:rsidR="00ED0231" w:rsidTr="00EB48B8">
        <w:trPr>
          <w:trHeight w:val="178"/>
        </w:trPr>
        <w:tc>
          <w:tcPr>
            <w:tcW w:w="4059" w:type="dxa"/>
          </w:tcPr>
          <w:p w:rsidR="00ED0231" w:rsidRDefault="00ED0231" w:rsidP="00EB48B8">
            <w:pPr>
              <w:tabs>
                <w:tab w:val="left" w:pos="6120"/>
              </w:tabs>
              <w:jc w:val="both"/>
            </w:pPr>
            <w:r>
              <w:t>Рост урожайности зерновых культур к уровню 2007 года (на %)</w:t>
            </w:r>
          </w:p>
        </w:tc>
        <w:tc>
          <w:tcPr>
            <w:tcW w:w="1138" w:type="dxa"/>
            <w:vAlign w:val="center"/>
          </w:tcPr>
          <w:p w:rsidR="00ED0231" w:rsidRDefault="00ED0231" w:rsidP="00EB48B8">
            <w:pPr>
              <w:tabs>
                <w:tab w:val="left" w:pos="6120"/>
              </w:tabs>
              <w:jc w:val="both"/>
            </w:pPr>
            <w:r>
              <w:t>12,5</w:t>
            </w:r>
          </w:p>
        </w:tc>
        <w:tc>
          <w:tcPr>
            <w:tcW w:w="1137" w:type="dxa"/>
            <w:vAlign w:val="center"/>
          </w:tcPr>
          <w:p w:rsidR="00ED0231" w:rsidRDefault="00ED0231" w:rsidP="00EB48B8">
            <w:pPr>
              <w:tabs>
                <w:tab w:val="left" w:pos="6120"/>
              </w:tabs>
              <w:jc w:val="both"/>
            </w:pPr>
            <w:r>
              <w:t>20,0</w:t>
            </w:r>
          </w:p>
        </w:tc>
        <w:tc>
          <w:tcPr>
            <w:tcW w:w="1210" w:type="dxa"/>
            <w:vAlign w:val="center"/>
          </w:tcPr>
          <w:p w:rsidR="00ED0231" w:rsidRDefault="00ED0231" w:rsidP="00EB48B8">
            <w:pPr>
              <w:tabs>
                <w:tab w:val="left" w:pos="6120"/>
              </w:tabs>
              <w:jc w:val="both"/>
            </w:pPr>
            <w:r>
              <w:t>22,0</w:t>
            </w:r>
          </w:p>
        </w:tc>
        <w:tc>
          <w:tcPr>
            <w:tcW w:w="1210" w:type="dxa"/>
            <w:vAlign w:val="center"/>
          </w:tcPr>
          <w:p w:rsidR="00ED0231" w:rsidRDefault="00ED0231" w:rsidP="00EB48B8">
            <w:pPr>
              <w:tabs>
                <w:tab w:val="left" w:pos="6120"/>
              </w:tabs>
              <w:jc w:val="both"/>
            </w:pPr>
            <w:r>
              <w:t>25,0</w:t>
            </w:r>
          </w:p>
        </w:tc>
        <w:tc>
          <w:tcPr>
            <w:tcW w:w="1003" w:type="dxa"/>
          </w:tcPr>
          <w:p w:rsidR="00ED0231" w:rsidRDefault="00ED0231" w:rsidP="00EB48B8">
            <w:pPr>
              <w:tabs>
                <w:tab w:val="left" w:pos="6120"/>
              </w:tabs>
              <w:jc w:val="both"/>
            </w:pPr>
            <w:r>
              <w:t>45,0</w:t>
            </w:r>
          </w:p>
        </w:tc>
      </w:tr>
      <w:tr w:rsidR="00ED0231" w:rsidTr="00EB48B8">
        <w:trPr>
          <w:trHeight w:val="249"/>
        </w:trPr>
        <w:tc>
          <w:tcPr>
            <w:tcW w:w="4059" w:type="dxa"/>
            <w:vAlign w:val="center"/>
          </w:tcPr>
          <w:p w:rsidR="00ED0231" w:rsidRDefault="00ED0231" w:rsidP="00EB48B8">
            <w:pPr>
              <w:tabs>
                <w:tab w:val="left" w:pos="6120"/>
              </w:tabs>
              <w:jc w:val="both"/>
            </w:pPr>
            <w:r>
              <w:t>Рост урожайности кормовых культур к уровню 2007 года (на %)</w:t>
            </w:r>
          </w:p>
        </w:tc>
        <w:tc>
          <w:tcPr>
            <w:tcW w:w="1138" w:type="dxa"/>
            <w:vAlign w:val="center"/>
          </w:tcPr>
          <w:p w:rsidR="00ED0231" w:rsidRDefault="00ED0231" w:rsidP="00EB48B8">
            <w:pPr>
              <w:tabs>
                <w:tab w:val="left" w:pos="6120"/>
              </w:tabs>
            </w:pPr>
            <w:r>
              <w:t>4,5</w:t>
            </w:r>
          </w:p>
        </w:tc>
        <w:tc>
          <w:tcPr>
            <w:tcW w:w="1137" w:type="dxa"/>
            <w:vAlign w:val="center"/>
          </w:tcPr>
          <w:p w:rsidR="00ED0231" w:rsidRDefault="00ED0231" w:rsidP="00EB48B8">
            <w:pPr>
              <w:tabs>
                <w:tab w:val="left" w:pos="6120"/>
              </w:tabs>
            </w:pPr>
            <w:r>
              <w:t>4,7</w:t>
            </w:r>
          </w:p>
        </w:tc>
        <w:tc>
          <w:tcPr>
            <w:tcW w:w="1210" w:type="dxa"/>
            <w:vAlign w:val="center"/>
          </w:tcPr>
          <w:p w:rsidR="00ED0231" w:rsidRDefault="00ED0231" w:rsidP="00EB48B8">
            <w:pPr>
              <w:tabs>
                <w:tab w:val="left" w:pos="6120"/>
              </w:tabs>
            </w:pPr>
            <w:r>
              <w:t>4,0</w:t>
            </w:r>
          </w:p>
        </w:tc>
        <w:tc>
          <w:tcPr>
            <w:tcW w:w="1210" w:type="dxa"/>
            <w:vAlign w:val="center"/>
          </w:tcPr>
          <w:p w:rsidR="00ED0231" w:rsidRDefault="00ED0231" w:rsidP="00EB48B8">
            <w:pPr>
              <w:tabs>
                <w:tab w:val="left" w:pos="6120"/>
              </w:tabs>
            </w:pPr>
            <w:r>
              <w:t>4,0</w:t>
            </w:r>
          </w:p>
        </w:tc>
        <w:tc>
          <w:tcPr>
            <w:tcW w:w="1003" w:type="dxa"/>
            <w:vAlign w:val="center"/>
          </w:tcPr>
          <w:p w:rsidR="00ED0231" w:rsidRDefault="00ED0231" w:rsidP="00EB48B8">
            <w:pPr>
              <w:tabs>
                <w:tab w:val="left" w:pos="6120"/>
              </w:tabs>
            </w:pPr>
            <w:r>
              <w:t>3,0</w:t>
            </w:r>
          </w:p>
        </w:tc>
      </w:tr>
      <w:tr w:rsidR="00ED0231" w:rsidTr="00EB48B8">
        <w:trPr>
          <w:trHeight w:val="302"/>
        </w:trPr>
        <w:tc>
          <w:tcPr>
            <w:tcW w:w="4059" w:type="dxa"/>
            <w:vAlign w:val="center"/>
          </w:tcPr>
          <w:p w:rsidR="00ED0231" w:rsidRDefault="00ED0231" w:rsidP="00EB48B8">
            <w:pPr>
              <w:tabs>
                <w:tab w:val="left" w:pos="6120"/>
              </w:tabs>
              <w:jc w:val="both"/>
            </w:pPr>
            <w:r>
              <w:t>Урожайность зерновых, ц/га.</w:t>
            </w:r>
          </w:p>
        </w:tc>
        <w:tc>
          <w:tcPr>
            <w:tcW w:w="1138" w:type="dxa"/>
            <w:vAlign w:val="center"/>
          </w:tcPr>
          <w:p w:rsidR="00ED0231" w:rsidRDefault="00ED0231" w:rsidP="00EB48B8">
            <w:pPr>
              <w:tabs>
                <w:tab w:val="left" w:pos="6120"/>
              </w:tabs>
            </w:pPr>
            <w:r>
              <w:t>10,2</w:t>
            </w:r>
          </w:p>
        </w:tc>
        <w:tc>
          <w:tcPr>
            <w:tcW w:w="1137" w:type="dxa"/>
            <w:vAlign w:val="center"/>
          </w:tcPr>
          <w:p w:rsidR="00ED0231" w:rsidRDefault="00ED0231" w:rsidP="00EB48B8">
            <w:pPr>
              <w:tabs>
                <w:tab w:val="left" w:pos="6120"/>
              </w:tabs>
            </w:pPr>
            <w:r>
              <w:t>10,5</w:t>
            </w:r>
          </w:p>
        </w:tc>
        <w:tc>
          <w:tcPr>
            <w:tcW w:w="1210" w:type="dxa"/>
            <w:vAlign w:val="center"/>
          </w:tcPr>
          <w:p w:rsidR="00ED0231" w:rsidRDefault="00ED0231" w:rsidP="00EB48B8">
            <w:pPr>
              <w:tabs>
                <w:tab w:val="left" w:pos="6120"/>
              </w:tabs>
            </w:pPr>
            <w:r>
              <w:t>10,5</w:t>
            </w:r>
          </w:p>
        </w:tc>
        <w:tc>
          <w:tcPr>
            <w:tcW w:w="1210" w:type="dxa"/>
            <w:vAlign w:val="center"/>
          </w:tcPr>
          <w:p w:rsidR="00ED0231" w:rsidRDefault="00ED0231" w:rsidP="00EB48B8">
            <w:pPr>
              <w:tabs>
                <w:tab w:val="left" w:pos="6120"/>
              </w:tabs>
            </w:pPr>
            <w:r>
              <w:t>11,0</w:t>
            </w:r>
          </w:p>
        </w:tc>
        <w:tc>
          <w:tcPr>
            <w:tcW w:w="1003" w:type="dxa"/>
          </w:tcPr>
          <w:p w:rsidR="00ED0231" w:rsidRDefault="00ED0231" w:rsidP="00EB48B8">
            <w:pPr>
              <w:tabs>
                <w:tab w:val="left" w:pos="6120"/>
              </w:tabs>
            </w:pPr>
            <w:r>
              <w:t>11,2</w:t>
            </w:r>
          </w:p>
        </w:tc>
      </w:tr>
      <w:tr w:rsidR="00ED0231" w:rsidTr="00EB48B8">
        <w:trPr>
          <w:trHeight w:val="196"/>
        </w:trPr>
        <w:tc>
          <w:tcPr>
            <w:tcW w:w="4059" w:type="dxa"/>
            <w:vAlign w:val="center"/>
          </w:tcPr>
          <w:p w:rsidR="00ED0231" w:rsidRDefault="00ED0231" w:rsidP="00EB48B8">
            <w:pPr>
              <w:tabs>
                <w:tab w:val="left" w:pos="6120"/>
              </w:tabs>
              <w:jc w:val="both"/>
            </w:pPr>
            <w:r>
              <w:t>Урожайность кормовых, ц/га.</w:t>
            </w:r>
          </w:p>
        </w:tc>
        <w:tc>
          <w:tcPr>
            <w:tcW w:w="1138" w:type="dxa"/>
            <w:vAlign w:val="center"/>
          </w:tcPr>
          <w:p w:rsidR="00ED0231" w:rsidRDefault="00ED0231" w:rsidP="00EB48B8">
            <w:pPr>
              <w:tabs>
                <w:tab w:val="left" w:pos="6120"/>
              </w:tabs>
            </w:pPr>
            <w:r>
              <w:t>110,1</w:t>
            </w:r>
          </w:p>
        </w:tc>
        <w:tc>
          <w:tcPr>
            <w:tcW w:w="1137" w:type="dxa"/>
            <w:vAlign w:val="center"/>
          </w:tcPr>
          <w:p w:rsidR="00ED0231" w:rsidRDefault="00ED0231" w:rsidP="00EB48B8">
            <w:pPr>
              <w:tabs>
                <w:tab w:val="left" w:pos="6120"/>
              </w:tabs>
            </w:pPr>
            <w:r>
              <w:t>115,3</w:t>
            </w:r>
          </w:p>
        </w:tc>
        <w:tc>
          <w:tcPr>
            <w:tcW w:w="1210" w:type="dxa"/>
            <w:vAlign w:val="center"/>
          </w:tcPr>
          <w:p w:rsidR="00ED0231" w:rsidRDefault="00ED0231" w:rsidP="00EB48B8">
            <w:pPr>
              <w:tabs>
                <w:tab w:val="left" w:pos="6120"/>
              </w:tabs>
            </w:pPr>
            <w:r>
              <w:t>120,0</w:t>
            </w:r>
          </w:p>
        </w:tc>
        <w:tc>
          <w:tcPr>
            <w:tcW w:w="1210" w:type="dxa"/>
            <w:vAlign w:val="center"/>
          </w:tcPr>
          <w:p w:rsidR="00ED0231" w:rsidRDefault="00ED0231" w:rsidP="00EB48B8">
            <w:pPr>
              <w:tabs>
                <w:tab w:val="left" w:pos="6120"/>
              </w:tabs>
            </w:pPr>
            <w:r>
              <w:t>125,5</w:t>
            </w:r>
          </w:p>
        </w:tc>
        <w:tc>
          <w:tcPr>
            <w:tcW w:w="1003" w:type="dxa"/>
          </w:tcPr>
          <w:p w:rsidR="00ED0231" w:rsidRDefault="00ED0231" w:rsidP="00EB48B8">
            <w:pPr>
              <w:tabs>
                <w:tab w:val="left" w:pos="6120"/>
              </w:tabs>
            </w:pPr>
            <w:r>
              <w:t>130,5</w:t>
            </w:r>
          </w:p>
        </w:tc>
      </w:tr>
      <w:tr w:rsidR="00ED0231" w:rsidTr="00EB48B8">
        <w:trPr>
          <w:trHeight w:val="266"/>
        </w:trPr>
        <w:tc>
          <w:tcPr>
            <w:tcW w:w="4059" w:type="dxa"/>
            <w:vAlign w:val="center"/>
          </w:tcPr>
          <w:p w:rsidR="00ED0231" w:rsidRDefault="00ED0231" w:rsidP="00EB48B8">
            <w:pPr>
              <w:tabs>
                <w:tab w:val="left" w:pos="6120"/>
              </w:tabs>
              <w:jc w:val="both"/>
            </w:pPr>
            <w:r>
              <w:t>Посевная площадь зерновых, га</w:t>
            </w:r>
          </w:p>
        </w:tc>
        <w:tc>
          <w:tcPr>
            <w:tcW w:w="1138" w:type="dxa"/>
            <w:vAlign w:val="center"/>
          </w:tcPr>
          <w:p w:rsidR="00ED0231" w:rsidRDefault="00ED0231" w:rsidP="00EB48B8">
            <w:pPr>
              <w:tabs>
                <w:tab w:val="left" w:pos="6120"/>
              </w:tabs>
            </w:pPr>
            <w:r>
              <w:t>8960</w:t>
            </w:r>
          </w:p>
        </w:tc>
        <w:tc>
          <w:tcPr>
            <w:tcW w:w="1137" w:type="dxa"/>
            <w:vAlign w:val="center"/>
          </w:tcPr>
          <w:p w:rsidR="00ED0231" w:rsidRDefault="00ED0231" w:rsidP="00EB48B8">
            <w:pPr>
              <w:tabs>
                <w:tab w:val="left" w:pos="6120"/>
              </w:tabs>
            </w:pPr>
            <w:r>
              <w:t>9000</w:t>
            </w:r>
          </w:p>
        </w:tc>
        <w:tc>
          <w:tcPr>
            <w:tcW w:w="1210" w:type="dxa"/>
            <w:vAlign w:val="center"/>
          </w:tcPr>
          <w:p w:rsidR="00ED0231" w:rsidRDefault="00ED0231" w:rsidP="00EB48B8">
            <w:pPr>
              <w:tabs>
                <w:tab w:val="left" w:pos="6120"/>
              </w:tabs>
            </w:pPr>
            <w:r>
              <w:t>9500</w:t>
            </w:r>
          </w:p>
        </w:tc>
        <w:tc>
          <w:tcPr>
            <w:tcW w:w="1210" w:type="dxa"/>
            <w:vAlign w:val="center"/>
          </w:tcPr>
          <w:p w:rsidR="00ED0231" w:rsidRDefault="00ED0231" w:rsidP="00EB48B8">
            <w:pPr>
              <w:tabs>
                <w:tab w:val="left" w:pos="6120"/>
              </w:tabs>
            </w:pPr>
            <w:r>
              <w:t>10000</w:t>
            </w:r>
          </w:p>
        </w:tc>
        <w:tc>
          <w:tcPr>
            <w:tcW w:w="1003" w:type="dxa"/>
          </w:tcPr>
          <w:p w:rsidR="00ED0231" w:rsidRDefault="00ED0231" w:rsidP="00EB48B8">
            <w:pPr>
              <w:tabs>
                <w:tab w:val="left" w:pos="6120"/>
              </w:tabs>
            </w:pPr>
            <w:r>
              <w:t>10000</w:t>
            </w:r>
          </w:p>
        </w:tc>
      </w:tr>
      <w:tr w:rsidR="00ED0231" w:rsidTr="00EB48B8">
        <w:trPr>
          <w:trHeight w:val="338"/>
        </w:trPr>
        <w:tc>
          <w:tcPr>
            <w:tcW w:w="4059" w:type="dxa"/>
            <w:vAlign w:val="center"/>
          </w:tcPr>
          <w:p w:rsidR="00ED0231" w:rsidRDefault="00ED0231" w:rsidP="00EB48B8">
            <w:pPr>
              <w:tabs>
                <w:tab w:val="left" w:pos="6120"/>
              </w:tabs>
              <w:jc w:val="both"/>
            </w:pPr>
            <w:r>
              <w:t>Посевная площадь кормовых, га.</w:t>
            </w:r>
          </w:p>
        </w:tc>
        <w:tc>
          <w:tcPr>
            <w:tcW w:w="1138" w:type="dxa"/>
            <w:vAlign w:val="center"/>
          </w:tcPr>
          <w:p w:rsidR="00ED0231" w:rsidRDefault="00ED0231" w:rsidP="00EB48B8">
            <w:pPr>
              <w:tabs>
                <w:tab w:val="left" w:pos="6120"/>
              </w:tabs>
            </w:pPr>
            <w:r>
              <w:t>3634</w:t>
            </w:r>
          </w:p>
        </w:tc>
        <w:tc>
          <w:tcPr>
            <w:tcW w:w="1137" w:type="dxa"/>
            <w:vAlign w:val="center"/>
          </w:tcPr>
          <w:p w:rsidR="00ED0231" w:rsidRDefault="00ED0231" w:rsidP="00EB48B8">
            <w:pPr>
              <w:tabs>
                <w:tab w:val="left" w:pos="6120"/>
              </w:tabs>
            </w:pPr>
            <w:r>
              <w:t>4000</w:t>
            </w:r>
          </w:p>
        </w:tc>
        <w:tc>
          <w:tcPr>
            <w:tcW w:w="1210" w:type="dxa"/>
            <w:vAlign w:val="center"/>
          </w:tcPr>
          <w:p w:rsidR="00ED0231" w:rsidRDefault="00ED0231" w:rsidP="00EB48B8">
            <w:pPr>
              <w:tabs>
                <w:tab w:val="left" w:pos="6120"/>
              </w:tabs>
            </w:pPr>
            <w:r>
              <w:t>5000</w:t>
            </w:r>
          </w:p>
        </w:tc>
        <w:tc>
          <w:tcPr>
            <w:tcW w:w="1210" w:type="dxa"/>
            <w:vAlign w:val="center"/>
          </w:tcPr>
          <w:p w:rsidR="00ED0231" w:rsidRDefault="00ED0231" w:rsidP="00EB48B8">
            <w:pPr>
              <w:tabs>
                <w:tab w:val="left" w:pos="6120"/>
              </w:tabs>
            </w:pPr>
            <w:r>
              <w:t>5500</w:t>
            </w:r>
          </w:p>
        </w:tc>
        <w:tc>
          <w:tcPr>
            <w:tcW w:w="1003" w:type="dxa"/>
          </w:tcPr>
          <w:p w:rsidR="00ED0231" w:rsidRDefault="00ED0231" w:rsidP="00EB48B8">
            <w:pPr>
              <w:tabs>
                <w:tab w:val="left" w:pos="6120"/>
              </w:tabs>
            </w:pPr>
            <w:r>
              <w:t>7500</w:t>
            </w:r>
          </w:p>
        </w:tc>
      </w:tr>
      <w:tr w:rsidR="00ED0231" w:rsidTr="00EB48B8">
        <w:trPr>
          <w:trHeight w:val="338"/>
        </w:trPr>
        <w:tc>
          <w:tcPr>
            <w:tcW w:w="4059" w:type="dxa"/>
            <w:vAlign w:val="center"/>
          </w:tcPr>
          <w:p w:rsidR="00ED0231" w:rsidRDefault="00ED0231" w:rsidP="00EB48B8">
            <w:pPr>
              <w:tabs>
                <w:tab w:val="left" w:pos="6120"/>
              </w:tabs>
              <w:jc w:val="both"/>
            </w:pPr>
            <w:r>
              <w:t>Посевная площадь овощей, га</w:t>
            </w:r>
          </w:p>
        </w:tc>
        <w:tc>
          <w:tcPr>
            <w:tcW w:w="1138" w:type="dxa"/>
            <w:vAlign w:val="center"/>
          </w:tcPr>
          <w:p w:rsidR="00ED0231" w:rsidRDefault="00ED0231" w:rsidP="00EB48B8">
            <w:pPr>
              <w:tabs>
                <w:tab w:val="left" w:pos="6120"/>
              </w:tabs>
            </w:pPr>
            <w:r>
              <w:t>336</w:t>
            </w:r>
          </w:p>
        </w:tc>
        <w:tc>
          <w:tcPr>
            <w:tcW w:w="1137" w:type="dxa"/>
            <w:vAlign w:val="center"/>
          </w:tcPr>
          <w:p w:rsidR="00ED0231" w:rsidRDefault="00ED0231" w:rsidP="00EB48B8">
            <w:pPr>
              <w:tabs>
                <w:tab w:val="left" w:pos="6120"/>
              </w:tabs>
            </w:pPr>
            <w:r>
              <w:t>340</w:t>
            </w:r>
          </w:p>
        </w:tc>
        <w:tc>
          <w:tcPr>
            <w:tcW w:w="1210" w:type="dxa"/>
            <w:vAlign w:val="center"/>
          </w:tcPr>
          <w:p w:rsidR="00ED0231" w:rsidRDefault="00ED0231" w:rsidP="00EB48B8">
            <w:pPr>
              <w:tabs>
                <w:tab w:val="left" w:pos="6120"/>
              </w:tabs>
            </w:pPr>
            <w:r>
              <w:t>350</w:t>
            </w:r>
          </w:p>
        </w:tc>
        <w:tc>
          <w:tcPr>
            <w:tcW w:w="1210" w:type="dxa"/>
            <w:vAlign w:val="center"/>
          </w:tcPr>
          <w:p w:rsidR="00ED0231" w:rsidRDefault="00ED0231" w:rsidP="00EB48B8">
            <w:pPr>
              <w:tabs>
                <w:tab w:val="left" w:pos="6120"/>
              </w:tabs>
            </w:pPr>
            <w:r>
              <w:t>400</w:t>
            </w:r>
          </w:p>
        </w:tc>
        <w:tc>
          <w:tcPr>
            <w:tcW w:w="1003" w:type="dxa"/>
          </w:tcPr>
          <w:p w:rsidR="00ED0231" w:rsidRDefault="00ED0231" w:rsidP="00EB48B8">
            <w:pPr>
              <w:tabs>
                <w:tab w:val="left" w:pos="6120"/>
              </w:tabs>
            </w:pPr>
            <w:r>
              <w:t>3500</w:t>
            </w:r>
          </w:p>
        </w:tc>
      </w:tr>
      <w:tr w:rsidR="00ED0231" w:rsidTr="00EB48B8">
        <w:trPr>
          <w:trHeight w:val="339"/>
        </w:trPr>
        <w:tc>
          <w:tcPr>
            <w:tcW w:w="4059" w:type="dxa"/>
            <w:vAlign w:val="center"/>
          </w:tcPr>
          <w:p w:rsidR="00ED0231" w:rsidRDefault="00ED0231" w:rsidP="00EB48B8">
            <w:pPr>
              <w:tabs>
                <w:tab w:val="left" w:pos="6120"/>
              </w:tabs>
              <w:jc w:val="both"/>
            </w:pPr>
            <w:r>
              <w:t>Посевная площадь картофеля, га</w:t>
            </w:r>
          </w:p>
        </w:tc>
        <w:tc>
          <w:tcPr>
            <w:tcW w:w="1138" w:type="dxa"/>
            <w:vAlign w:val="center"/>
          </w:tcPr>
          <w:p w:rsidR="00ED0231" w:rsidRDefault="00ED0231" w:rsidP="00EB48B8">
            <w:pPr>
              <w:tabs>
                <w:tab w:val="left" w:pos="6120"/>
              </w:tabs>
            </w:pPr>
            <w:r>
              <w:t>1391</w:t>
            </w:r>
          </w:p>
        </w:tc>
        <w:tc>
          <w:tcPr>
            <w:tcW w:w="1137" w:type="dxa"/>
            <w:vAlign w:val="center"/>
          </w:tcPr>
          <w:p w:rsidR="00ED0231" w:rsidRDefault="00ED0231" w:rsidP="00EB48B8">
            <w:pPr>
              <w:tabs>
                <w:tab w:val="left" w:pos="6120"/>
              </w:tabs>
            </w:pPr>
            <w:r>
              <w:t>1450</w:t>
            </w:r>
          </w:p>
        </w:tc>
        <w:tc>
          <w:tcPr>
            <w:tcW w:w="1210" w:type="dxa"/>
            <w:vAlign w:val="center"/>
          </w:tcPr>
          <w:p w:rsidR="00ED0231" w:rsidRDefault="00ED0231" w:rsidP="00EB48B8">
            <w:pPr>
              <w:tabs>
                <w:tab w:val="left" w:pos="6120"/>
              </w:tabs>
            </w:pPr>
            <w:r>
              <w:t>1500</w:t>
            </w:r>
          </w:p>
        </w:tc>
        <w:tc>
          <w:tcPr>
            <w:tcW w:w="1210" w:type="dxa"/>
            <w:vAlign w:val="center"/>
          </w:tcPr>
          <w:p w:rsidR="00ED0231" w:rsidRDefault="00ED0231" w:rsidP="00EB48B8">
            <w:pPr>
              <w:tabs>
                <w:tab w:val="left" w:pos="6120"/>
              </w:tabs>
            </w:pPr>
            <w:r>
              <w:t>1550</w:t>
            </w:r>
          </w:p>
        </w:tc>
        <w:tc>
          <w:tcPr>
            <w:tcW w:w="1003" w:type="dxa"/>
          </w:tcPr>
          <w:p w:rsidR="00ED0231" w:rsidRDefault="00ED0231" w:rsidP="00EB48B8">
            <w:pPr>
              <w:tabs>
                <w:tab w:val="left" w:pos="6120"/>
              </w:tabs>
            </w:pPr>
            <w:r>
              <w:t>1600</w:t>
            </w:r>
          </w:p>
        </w:tc>
      </w:tr>
      <w:tr w:rsidR="00ED0231" w:rsidTr="00EB48B8">
        <w:trPr>
          <w:trHeight w:val="160"/>
        </w:trPr>
        <w:tc>
          <w:tcPr>
            <w:tcW w:w="4059" w:type="dxa"/>
            <w:vAlign w:val="center"/>
          </w:tcPr>
          <w:p w:rsidR="00ED0231" w:rsidRDefault="00ED0231" w:rsidP="00EB48B8">
            <w:pPr>
              <w:jc w:val="both"/>
            </w:pPr>
            <w:r>
              <w:t>Пары</w:t>
            </w:r>
          </w:p>
        </w:tc>
        <w:tc>
          <w:tcPr>
            <w:tcW w:w="1138" w:type="dxa"/>
            <w:vAlign w:val="center"/>
          </w:tcPr>
          <w:p w:rsidR="00ED0231" w:rsidRDefault="00ED0231" w:rsidP="00EB48B8">
            <w:r>
              <w:t>3500</w:t>
            </w:r>
          </w:p>
        </w:tc>
        <w:tc>
          <w:tcPr>
            <w:tcW w:w="1137" w:type="dxa"/>
            <w:vAlign w:val="center"/>
          </w:tcPr>
          <w:p w:rsidR="00ED0231" w:rsidRDefault="00ED0231" w:rsidP="00EB48B8">
            <w:r>
              <w:t>3700</w:t>
            </w:r>
          </w:p>
        </w:tc>
        <w:tc>
          <w:tcPr>
            <w:tcW w:w="1210" w:type="dxa"/>
            <w:vAlign w:val="center"/>
          </w:tcPr>
          <w:p w:rsidR="00ED0231" w:rsidRDefault="00ED0231" w:rsidP="00EB48B8">
            <w:r>
              <w:t>4000</w:t>
            </w:r>
          </w:p>
        </w:tc>
        <w:tc>
          <w:tcPr>
            <w:tcW w:w="1210" w:type="dxa"/>
            <w:vAlign w:val="center"/>
          </w:tcPr>
          <w:p w:rsidR="00ED0231" w:rsidRDefault="00ED0231" w:rsidP="00EB48B8">
            <w:r>
              <w:t>4500</w:t>
            </w:r>
          </w:p>
        </w:tc>
        <w:tc>
          <w:tcPr>
            <w:tcW w:w="1003" w:type="dxa"/>
          </w:tcPr>
          <w:p w:rsidR="00ED0231" w:rsidRDefault="00ED0231" w:rsidP="00EB48B8">
            <w:r>
              <w:t>5000</w:t>
            </w:r>
          </w:p>
        </w:tc>
      </w:tr>
      <w:tr w:rsidR="00ED0231" w:rsidTr="00EB48B8">
        <w:trPr>
          <w:trHeight w:val="240"/>
        </w:trPr>
        <w:tc>
          <w:tcPr>
            <w:tcW w:w="4059" w:type="dxa"/>
            <w:vAlign w:val="center"/>
          </w:tcPr>
          <w:p w:rsidR="00ED0231" w:rsidRDefault="00ED0231" w:rsidP="00EB48B8">
            <w:pPr>
              <w:jc w:val="both"/>
            </w:pPr>
            <w:r>
              <w:t>Итого посевных</w:t>
            </w:r>
          </w:p>
        </w:tc>
        <w:tc>
          <w:tcPr>
            <w:tcW w:w="1138" w:type="dxa"/>
            <w:vAlign w:val="center"/>
          </w:tcPr>
          <w:p w:rsidR="00ED0231" w:rsidRDefault="00ED0231" w:rsidP="00EB48B8">
            <w:r>
              <w:t>17821</w:t>
            </w:r>
          </w:p>
        </w:tc>
        <w:tc>
          <w:tcPr>
            <w:tcW w:w="1137" w:type="dxa"/>
            <w:vAlign w:val="center"/>
          </w:tcPr>
          <w:p w:rsidR="00ED0231" w:rsidRDefault="00ED0231" w:rsidP="00EB48B8">
            <w:r>
              <w:t>18490</w:t>
            </w:r>
          </w:p>
        </w:tc>
        <w:tc>
          <w:tcPr>
            <w:tcW w:w="1210" w:type="dxa"/>
            <w:vAlign w:val="center"/>
          </w:tcPr>
          <w:p w:rsidR="00ED0231" w:rsidRDefault="00ED0231" w:rsidP="00EB48B8">
            <w:r>
              <w:t>20350</w:t>
            </w:r>
          </w:p>
        </w:tc>
        <w:tc>
          <w:tcPr>
            <w:tcW w:w="1210" w:type="dxa"/>
            <w:vAlign w:val="center"/>
          </w:tcPr>
          <w:p w:rsidR="00ED0231" w:rsidRDefault="00ED0231" w:rsidP="00EB48B8">
            <w:r>
              <w:t>21950</w:t>
            </w:r>
          </w:p>
        </w:tc>
        <w:tc>
          <w:tcPr>
            <w:tcW w:w="1003" w:type="dxa"/>
          </w:tcPr>
          <w:p w:rsidR="00ED0231" w:rsidRDefault="00ED0231" w:rsidP="00EB48B8">
            <w:r>
              <w:t>27600</w:t>
            </w:r>
          </w:p>
        </w:tc>
      </w:tr>
      <w:tr w:rsidR="00ED0231" w:rsidTr="00EB48B8">
        <w:trPr>
          <w:trHeight w:val="280"/>
        </w:trPr>
        <w:tc>
          <w:tcPr>
            <w:tcW w:w="4059" w:type="dxa"/>
            <w:vAlign w:val="center"/>
          </w:tcPr>
          <w:p w:rsidR="00ED0231" w:rsidRDefault="00ED0231" w:rsidP="00EB48B8">
            <w:pPr>
              <w:jc w:val="both"/>
            </w:pPr>
            <w:r>
              <w:t xml:space="preserve">Всего пашни по району </w:t>
            </w:r>
          </w:p>
        </w:tc>
        <w:tc>
          <w:tcPr>
            <w:tcW w:w="1138" w:type="dxa"/>
            <w:vAlign w:val="center"/>
          </w:tcPr>
          <w:p w:rsidR="00ED0231" w:rsidRDefault="00ED0231" w:rsidP="00EB48B8">
            <w:r>
              <w:t>63378</w:t>
            </w:r>
          </w:p>
        </w:tc>
        <w:tc>
          <w:tcPr>
            <w:tcW w:w="1137" w:type="dxa"/>
            <w:vAlign w:val="center"/>
          </w:tcPr>
          <w:p w:rsidR="00ED0231" w:rsidRDefault="00ED0231" w:rsidP="00EB48B8">
            <w:r>
              <w:t>63378</w:t>
            </w:r>
          </w:p>
        </w:tc>
        <w:tc>
          <w:tcPr>
            <w:tcW w:w="1210" w:type="dxa"/>
            <w:vAlign w:val="center"/>
          </w:tcPr>
          <w:p w:rsidR="00ED0231" w:rsidRDefault="00ED0231" w:rsidP="00EB48B8">
            <w:r>
              <w:t>63378</w:t>
            </w:r>
          </w:p>
        </w:tc>
        <w:tc>
          <w:tcPr>
            <w:tcW w:w="1210" w:type="dxa"/>
            <w:vAlign w:val="center"/>
          </w:tcPr>
          <w:p w:rsidR="00ED0231" w:rsidRDefault="00ED0231" w:rsidP="00EB48B8">
            <w:r>
              <w:t>63378</w:t>
            </w:r>
          </w:p>
        </w:tc>
        <w:tc>
          <w:tcPr>
            <w:tcW w:w="1003" w:type="dxa"/>
          </w:tcPr>
          <w:p w:rsidR="00ED0231" w:rsidRDefault="00ED0231" w:rsidP="00EB48B8">
            <w:r>
              <w:t>63378</w:t>
            </w:r>
          </w:p>
        </w:tc>
      </w:tr>
      <w:tr w:rsidR="00ED0231" w:rsidTr="00EB48B8">
        <w:trPr>
          <w:trHeight w:val="160"/>
        </w:trPr>
        <w:tc>
          <w:tcPr>
            <w:tcW w:w="4059" w:type="dxa"/>
            <w:vAlign w:val="center"/>
          </w:tcPr>
          <w:p w:rsidR="00ED0231" w:rsidRDefault="00ED0231" w:rsidP="00EB48B8">
            <w:pPr>
              <w:jc w:val="both"/>
            </w:pPr>
            <w:r>
              <w:t>Из них пашня в обороте</w:t>
            </w:r>
          </w:p>
        </w:tc>
        <w:tc>
          <w:tcPr>
            <w:tcW w:w="1138" w:type="dxa"/>
            <w:vAlign w:val="center"/>
          </w:tcPr>
          <w:p w:rsidR="00ED0231" w:rsidRDefault="00ED0231" w:rsidP="00EB48B8">
            <w:r>
              <w:t>17821</w:t>
            </w:r>
          </w:p>
        </w:tc>
        <w:tc>
          <w:tcPr>
            <w:tcW w:w="1137" w:type="dxa"/>
            <w:vAlign w:val="center"/>
          </w:tcPr>
          <w:p w:rsidR="00ED0231" w:rsidRDefault="00ED0231" w:rsidP="00EB48B8">
            <w:r>
              <w:t>18490</w:t>
            </w:r>
          </w:p>
        </w:tc>
        <w:tc>
          <w:tcPr>
            <w:tcW w:w="1210" w:type="dxa"/>
            <w:vAlign w:val="center"/>
          </w:tcPr>
          <w:p w:rsidR="00ED0231" w:rsidRDefault="00ED0231" w:rsidP="00EB48B8">
            <w:r>
              <w:t>20350</w:t>
            </w:r>
          </w:p>
        </w:tc>
        <w:tc>
          <w:tcPr>
            <w:tcW w:w="1210" w:type="dxa"/>
            <w:vAlign w:val="center"/>
          </w:tcPr>
          <w:p w:rsidR="00ED0231" w:rsidRDefault="00ED0231" w:rsidP="00EB48B8">
            <w:r>
              <w:t>21950</w:t>
            </w:r>
          </w:p>
        </w:tc>
        <w:tc>
          <w:tcPr>
            <w:tcW w:w="1003" w:type="dxa"/>
          </w:tcPr>
          <w:p w:rsidR="00ED0231" w:rsidRDefault="00ED0231" w:rsidP="00EB48B8">
            <w:r>
              <w:t>27600</w:t>
            </w:r>
          </w:p>
        </w:tc>
      </w:tr>
      <w:tr w:rsidR="00ED0231" w:rsidTr="00EB48B8">
        <w:trPr>
          <w:trHeight w:val="240"/>
        </w:trPr>
        <w:tc>
          <w:tcPr>
            <w:tcW w:w="4059" w:type="dxa"/>
            <w:vAlign w:val="center"/>
          </w:tcPr>
          <w:p w:rsidR="00ED0231" w:rsidRDefault="00ED0231" w:rsidP="00EB48B8">
            <w:pPr>
              <w:jc w:val="both"/>
            </w:pPr>
            <w:r>
              <w:t>Пашня переведенная в сенокос</w:t>
            </w:r>
          </w:p>
        </w:tc>
        <w:tc>
          <w:tcPr>
            <w:tcW w:w="1138" w:type="dxa"/>
            <w:vAlign w:val="center"/>
          </w:tcPr>
          <w:p w:rsidR="00ED0231" w:rsidRDefault="00ED0231" w:rsidP="00EB48B8">
            <w:r>
              <w:t>18200</w:t>
            </w:r>
          </w:p>
        </w:tc>
        <w:tc>
          <w:tcPr>
            <w:tcW w:w="1137" w:type="dxa"/>
            <w:vAlign w:val="center"/>
          </w:tcPr>
          <w:p w:rsidR="00ED0231" w:rsidRDefault="00ED0231" w:rsidP="00EB48B8">
            <w:r>
              <w:t>17900</w:t>
            </w:r>
          </w:p>
        </w:tc>
        <w:tc>
          <w:tcPr>
            <w:tcW w:w="1210" w:type="dxa"/>
            <w:vAlign w:val="center"/>
          </w:tcPr>
          <w:p w:rsidR="00ED0231" w:rsidRDefault="00ED0231" w:rsidP="00EB48B8">
            <w:r>
              <w:t>17200</w:t>
            </w:r>
          </w:p>
        </w:tc>
        <w:tc>
          <w:tcPr>
            <w:tcW w:w="1210" w:type="dxa"/>
            <w:vAlign w:val="center"/>
          </w:tcPr>
          <w:p w:rsidR="00ED0231" w:rsidRDefault="00ED0231" w:rsidP="00EB48B8">
            <w:r>
              <w:t>16500</w:t>
            </w:r>
          </w:p>
        </w:tc>
        <w:tc>
          <w:tcPr>
            <w:tcW w:w="1003" w:type="dxa"/>
          </w:tcPr>
          <w:p w:rsidR="00ED0231" w:rsidRDefault="00ED0231" w:rsidP="00EB48B8">
            <w:r>
              <w:t>14300</w:t>
            </w:r>
          </w:p>
        </w:tc>
      </w:tr>
      <w:tr w:rsidR="00ED0231" w:rsidTr="00EB48B8">
        <w:trPr>
          <w:trHeight w:val="320"/>
        </w:trPr>
        <w:tc>
          <w:tcPr>
            <w:tcW w:w="4059" w:type="dxa"/>
            <w:vAlign w:val="center"/>
          </w:tcPr>
          <w:p w:rsidR="00ED0231" w:rsidRDefault="00ED0231" w:rsidP="00EB48B8">
            <w:pPr>
              <w:jc w:val="both"/>
            </w:pPr>
            <w:r>
              <w:t>Пашня переведенная в пастбище</w:t>
            </w:r>
          </w:p>
        </w:tc>
        <w:tc>
          <w:tcPr>
            <w:tcW w:w="1138" w:type="dxa"/>
            <w:vAlign w:val="center"/>
          </w:tcPr>
          <w:p w:rsidR="00ED0231" w:rsidRDefault="00ED0231" w:rsidP="00EB48B8">
            <w:r>
              <w:t>22700</w:t>
            </w:r>
          </w:p>
        </w:tc>
        <w:tc>
          <w:tcPr>
            <w:tcW w:w="1137" w:type="dxa"/>
            <w:vAlign w:val="center"/>
          </w:tcPr>
          <w:p w:rsidR="00ED0231" w:rsidRDefault="00ED0231" w:rsidP="00EB48B8">
            <w:r>
              <w:t>22400</w:t>
            </w:r>
          </w:p>
        </w:tc>
        <w:tc>
          <w:tcPr>
            <w:tcW w:w="1210" w:type="dxa"/>
            <w:vAlign w:val="center"/>
          </w:tcPr>
          <w:p w:rsidR="00ED0231" w:rsidRDefault="00ED0231" w:rsidP="00EB48B8">
            <w:r>
              <w:t>21500</w:t>
            </w:r>
          </w:p>
        </w:tc>
        <w:tc>
          <w:tcPr>
            <w:tcW w:w="1210" w:type="dxa"/>
            <w:vAlign w:val="center"/>
          </w:tcPr>
          <w:p w:rsidR="00ED0231" w:rsidRDefault="00ED0231" w:rsidP="00EB48B8">
            <w:r>
              <w:t>20700</w:t>
            </w:r>
          </w:p>
        </w:tc>
        <w:tc>
          <w:tcPr>
            <w:tcW w:w="1003" w:type="dxa"/>
          </w:tcPr>
          <w:p w:rsidR="00ED0231" w:rsidRDefault="00ED0231" w:rsidP="00EB48B8">
            <w:r>
              <w:t>17800</w:t>
            </w:r>
          </w:p>
        </w:tc>
      </w:tr>
      <w:tr w:rsidR="00ED0231" w:rsidTr="00EB48B8">
        <w:trPr>
          <w:trHeight w:val="360"/>
        </w:trPr>
        <w:tc>
          <w:tcPr>
            <w:tcW w:w="4059" w:type="dxa"/>
            <w:vAlign w:val="center"/>
          </w:tcPr>
          <w:p w:rsidR="00ED0231" w:rsidRDefault="00ED0231" w:rsidP="00EB48B8">
            <w:pPr>
              <w:jc w:val="both"/>
            </w:pPr>
            <w:r>
              <w:t>Пашня занятая лесом под оврагами и прочими землями</w:t>
            </w:r>
          </w:p>
        </w:tc>
        <w:tc>
          <w:tcPr>
            <w:tcW w:w="1138" w:type="dxa"/>
            <w:vAlign w:val="center"/>
          </w:tcPr>
          <w:p w:rsidR="00ED0231" w:rsidRDefault="00ED0231" w:rsidP="00EB48B8">
            <w:r>
              <w:t>4657</w:t>
            </w:r>
          </w:p>
        </w:tc>
        <w:tc>
          <w:tcPr>
            <w:tcW w:w="1137" w:type="dxa"/>
            <w:vAlign w:val="center"/>
          </w:tcPr>
          <w:p w:rsidR="00ED0231" w:rsidRDefault="00ED0231" w:rsidP="00EB48B8">
            <w:r>
              <w:t>4588</w:t>
            </w:r>
          </w:p>
        </w:tc>
        <w:tc>
          <w:tcPr>
            <w:tcW w:w="1210" w:type="dxa"/>
            <w:vAlign w:val="center"/>
          </w:tcPr>
          <w:p w:rsidR="00ED0231" w:rsidRDefault="00ED0231" w:rsidP="00EB48B8">
            <w:r>
              <w:t>4328</w:t>
            </w:r>
          </w:p>
        </w:tc>
        <w:tc>
          <w:tcPr>
            <w:tcW w:w="1210" w:type="dxa"/>
            <w:vAlign w:val="center"/>
          </w:tcPr>
          <w:p w:rsidR="00ED0231" w:rsidRDefault="00ED0231" w:rsidP="00EB48B8">
            <w:r>
              <w:t>4228</w:t>
            </w:r>
          </w:p>
        </w:tc>
        <w:tc>
          <w:tcPr>
            <w:tcW w:w="1003" w:type="dxa"/>
          </w:tcPr>
          <w:p w:rsidR="00ED0231" w:rsidRDefault="00ED0231" w:rsidP="00EB48B8">
            <w:r>
              <w:t>3678</w:t>
            </w:r>
          </w:p>
        </w:tc>
      </w:tr>
      <w:tr w:rsidR="00ED0231" w:rsidTr="00EB48B8">
        <w:trPr>
          <w:trHeight w:val="284"/>
        </w:trPr>
        <w:tc>
          <w:tcPr>
            <w:tcW w:w="4059" w:type="dxa"/>
            <w:vAlign w:val="center"/>
          </w:tcPr>
          <w:p w:rsidR="00ED0231" w:rsidRDefault="00ED0231" w:rsidP="00EB48B8">
            <w:pPr>
              <w:tabs>
                <w:tab w:val="left" w:pos="6120"/>
              </w:tabs>
              <w:jc w:val="both"/>
            </w:pPr>
            <w:r>
              <w:t>Производство, тонн:</w:t>
            </w:r>
          </w:p>
          <w:p w:rsidR="00ED0231" w:rsidRDefault="00ED0231" w:rsidP="00EB48B8">
            <w:pPr>
              <w:tabs>
                <w:tab w:val="left" w:pos="6120"/>
              </w:tabs>
              <w:jc w:val="both"/>
            </w:pPr>
            <w:r>
              <w:t>зерно</w:t>
            </w:r>
          </w:p>
        </w:tc>
        <w:tc>
          <w:tcPr>
            <w:tcW w:w="1138" w:type="dxa"/>
            <w:vAlign w:val="center"/>
          </w:tcPr>
          <w:p w:rsidR="00ED0231" w:rsidRDefault="00ED0231" w:rsidP="00EB48B8">
            <w:pPr>
              <w:tabs>
                <w:tab w:val="left" w:pos="6120"/>
              </w:tabs>
            </w:pPr>
            <w:r>
              <w:t>9100,0</w:t>
            </w:r>
          </w:p>
        </w:tc>
        <w:tc>
          <w:tcPr>
            <w:tcW w:w="1137" w:type="dxa"/>
            <w:vAlign w:val="center"/>
          </w:tcPr>
          <w:p w:rsidR="00ED0231" w:rsidRDefault="00ED0231" w:rsidP="00EB48B8">
            <w:pPr>
              <w:tabs>
                <w:tab w:val="left" w:pos="6120"/>
              </w:tabs>
            </w:pPr>
            <w:r>
              <w:t>9500,0</w:t>
            </w:r>
          </w:p>
        </w:tc>
        <w:tc>
          <w:tcPr>
            <w:tcW w:w="1210" w:type="dxa"/>
            <w:vAlign w:val="center"/>
          </w:tcPr>
          <w:p w:rsidR="00ED0231" w:rsidRDefault="00ED0231" w:rsidP="00EB48B8">
            <w:pPr>
              <w:tabs>
                <w:tab w:val="left" w:pos="6120"/>
              </w:tabs>
            </w:pPr>
            <w:r>
              <w:t>10000,0</w:t>
            </w:r>
          </w:p>
        </w:tc>
        <w:tc>
          <w:tcPr>
            <w:tcW w:w="1210" w:type="dxa"/>
            <w:vAlign w:val="center"/>
          </w:tcPr>
          <w:p w:rsidR="00ED0231" w:rsidRDefault="00ED0231" w:rsidP="00EB48B8">
            <w:pPr>
              <w:tabs>
                <w:tab w:val="left" w:pos="6120"/>
              </w:tabs>
            </w:pPr>
            <w:r>
              <w:t>11000,0</w:t>
            </w:r>
          </w:p>
        </w:tc>
        <w:tc>
          <w:tcPr>
            <w:tcW w:w="1003" w:type="dxa"/>
          </w:tcPr>
          <w:p w:rsidR="00ED0231" w:rsidRDefault="00ED0231" w:rsidP="00EB48B8">
            <w:pPr>
              <w:tabs>
                <w:tab w:val="left" w:pos="6120"/>
              </w:tabs>
            </w:pPr>
            <w:r>
              <w:t>11165</w:t>
            </w:r>
          </w:p>
        </w:tc>
      </w:tr>
      <w:tr w:rsidR="00ED0231" w:rsidTr="00EB48B8">
        <w:trPr>
          <w:trHeight w:val="266"/>
        </w:trPr>
        <w:tc>
          <w:tcPr>
            <w:tcW w:w="4059" w:type="dxa"/>
            <w:vAlign w:val="center"/>
          </w:tcPr>
          <w:p w:rsidR="00ED0231" w:rsidRDefault="00ED0231" w:rsidP="00EB48B8">
            <w:pPr>
              <w:tabs>
                <w:tab w:val="left" w:pos="6120"/>
              </w:tabs>
              <w:jc w:val="both"/>
            </w:pPr>
            <w:r>
              <w:t>овощи</w:t>
            </w:r>
          </w:p>
        </w:tc>
        <w:tc>
          <w:tcPr>
            <w:tcW w:w="1138" w:type="dxa"/>
            <w:vAlign w:val="center"/>
          </w:tcPr>
          <w:p w:rsidR="00ED0231" w:rsidRDefault="00ED0231" w:rsidP="00EB48B8">
            <w:pPr>
              <w:tabs>
                <w:tab w:val="left" w:pos="6120"/>
              </w:tabs>
            </w:pPr>
            <w:r>
              <w:t>10800,0</w:t>
            </w:r>
          </w:p>
        </w:tc>
        <w:tc>
          <w:tcPr>
            <w:tcW w:w="1137" w:type="dxa"/>
            <w:vAlign w:val="center"/>
          </w:tcPr>
          <w:p w:rsidR="00ED0231" w:rsidRDefault="00ED0231" w:rsidP="00EB48B8">
            <w:pPr>
              <w:tabs>
                <w:tab w:val="left" w:pos="6120"/>
              </w:tabs>
            </w:pPr>
            <w:r>
              <w:t>10908,0</w:t>
            </w:r>
          </w:p>
        </w:tc>
        <w:tc>
          <w:tcPr>
            <w:tcW w:w="1210" w:type="dxa"/>
            <w:vAlign w:val="center"/>
          </w:tcPr>
          <w:p w:rsidR="00ED0231" w:rsidRDefault="00ED0231" w:rsidP="00EB48B8">
            <w:pPr>
              <w:tabs>
                <w:tab w:val="left" w:pos="6120"/>
              </w:tabs>
            </w:pPr>
            <w:r>
              <w:t>11017,0</w:t>
            </w:r>
          </w:p>
        </w:tc>
        <w:tc>
          <w:tcPr>
            <w:tcW w:w="1210" w:type="dxa"/>
            <w:vAlign w:val="center"/>
          </w:tcPr>
          <w:p w:rsidR="00ED0231" w:rsidRDefault="00ED0231" w:rsidP="00EB48B8">
            <w:pPr>
              <w:tabs>
                <w:tab w:val="left" w:pos="6120"/>
              </w:tabs>
            </w:pPr>
            <w:r>
              <w:t>12000,0</w:t>
            </w:r>
          </w:p>
        </w:tc>
        <w:tc>
          <w:tcPr>
            <w:tcW w:w="1003" w:type="dxa"/>
          </w:tcPr>
          <w:p w:rsidR="00ED0231" w:rsidRDefault="00ED0231" w:rsidP="00EB48B8">
            <w:pPr>
              <w:tabs>
                <w:tab w:val="left" w:pos="6120"/>
              </w:tabs>
            </w:pPr>
            <w:r>
              <w:t>15000</w:t>
            </w:r>
          </w:p>
        </w:tc>
      </w:tr>
      <w:tr w:rsidR="00ED0231" w:rsidTr="00EB48B8">
        <w:trPr>
          <w:trHeight w:val="81"/>
        </w:trPr>
        <w:tc>
          <w:tcPr>
            <w:tcW w:w="4059" w:type="dxa"/>
            <w:vAlign w:val="center"/>
          </w:tcPr>
          <w:p w:rsidR="00ED0231" w:rsidRDefault="00ED0231" w:rsidP="00EB48B8">
            <w:pPr>
              <w:tabs>
                <w:tab w:val="left" w:pos="6120"/>
              </w:tabs>
              <w:jc w:val="both"/>
            </w:pPr>
            <w:r>
              <w:t>картофель</w:t>
            </w:r>
          </w:p>
        </w:tc>
        <w:tc>
          <w:tcPr>
            <w:tcW w:w="1138" w:type="dxa"/>
            <w:vAlign w:val="center"/>
          </w:tcPr>
          <w:p w:rsidR="00ED0231" w:rsidRDefault="00ED0231" w:rsidP="00EB48B8">
            <w:pPr>
              <w:tabs>
                <w:tab w:val="left" w:pos="6120"/>
              </w:tabs>
            </w:pPr>
            <w:r>
              <w:t>18721,0</w:t>
            </w:r>
          </w:p>
        </w:tc>
        <w:tc>
          <w:tcPr>
            <w:tcW w:w="1137" w:type="dxa"/>
            <w:vAlign w:val="center"/>
          </w:tcPr>
          <w:p w:rsidR="00ED0231" w:rsidRDefault="00ED0231" w:rsidP="00EB48B8">
            <w:pPr>
              <w:tabs>
                <w:tab w:val="left" w:pos="6120"/>
              </w:tabs>
            </w:pPr>
            <w:r>
              <w:t>18909,0</w:t>
            </w:r>
          </w:p>
        </w:tc>
        <w:tc>
          <w:tcPr>
            <w:tcW w:w="1210" w:type="dxa"/>
            <w:vAlign w:val="center"/>
          </w:tcPr>
          <w:p w:rsidR="00ED0231" w:rsidRDefault="00ED0231" w:rsidP="00EB48B8">
            <w:pPr>
              <w:tabs>
                <w:tab w:val="left" w:pos="6120"/>
              </w:tabs>
            </w:pPr>
            <w:r>
              <w:t>19097,0</w:t>
            </w:r>
          </w:p>
        </w:tc>
        <w:tc>
          <w:tcPr>
            <w:tcW w:w="1210" w:type="dxa"/>
            <w:vAlign w:val="center"/>
          </w:tcPr>
          <w:p w:rsidR="00ED0231" w:rsidRDefault="00ED0231" w:rsidP="00EB48B8">
            <w:pPr>
              <w:tabs>
                <w:tab w:val="left" w:pos="6120"/>
              </w:tabs>
            </w:pPr>
            <w:r>
              <w:t>20000,0</w:t>
            </w:r>
          </w:p>
        </w:tc>
        <w:tc>
          <w:tcPr>
            <w:tcW w:w="1003" w:type="dxa"/>
          </w:tcPr>
          <w:p w:rsidR="00ED0231" w:rsidRDefault="00ED0231" w:rsidP="00EB48B8">
            <w:pPr>
              <w:tabs>
                <w:tab w:val="left" w:pos="6120"/>
              </w:tabs>
            </w:pPr>
            <w:r>
              <w:t>22570</w:t>
            </w:r>
          </w:p>
        </w:tc>
      </w:tr>
      <w:tr w:rsidR="00ED0231" w:rsidTr="00EB48B8">
        <w:trPr>
          <w:trHeight w:val="275"/>
        </w:trPr>
        <w:tc>
          <w:tcPr>
            <w:tcW w:w="4059" w:type="dxa"/>
            <w:vAlign w:val="center"/>
          </w:tcPr>
          <w:p w:rsidR="00ED0231" w:rsidRDefault="00ED0231" w:rsidP="00EB48B8">
            <w:pPr>
              <w:tabs>
                <w:tab w:val="left" w:pos="6120"/>
              </w:tabs>
              <w:jc w:val="both"/>
            </w:pPr>
            <w:r>
              <w:t>кормовые культуры</w:t>
            </w:r>
          </w:p>
        </w:tc>
        <w:tc>
          <w:tcPr>
            <w:tcW w:w="1138" w:type="dxa"/>
            <w:vAlign w:val="center"/>
          </w:tcPr>
          <w:p w:rsidR="00ED0231" w:rsidRDefault="00ED0231" w:rsidP="00EB48B8">
            <w:pPr>
              <w:tabs>
                <w:tab w:val="left" w:pos="6120"/>
              </w:tabs>
            </w:pPr>
            <w:r>
              <w:t>40020</w:t>
            </w:r>
          </w:p>
        </w:tc>
        <w:tc>
          <w:tcPr>
            <w:tcW w:w="1137" w:type="dxa"/>
            <w:vAlign w:val="center"/>
          </w:tcPr>
          <w:p w:rsidR="00ED0231" w:rsidRDefault="00ED0231" w:rsidP="00EB48B8">
            <w:pPr>
              <w:tabs>
                <w:tab w:val="left" w:pos="6120"/>
              </w:tabs>
            </w:pPr>
            <w:r>
              <w:t>46120</w:t>
            </w:r>
          </w:p>
        </w:tc>
        <w:tc>
          <w:tcPr>
            <w:tcW w:w="1210" w:type="dxa"/>
            <w:vAlign w:val="center"/>
          </w:tcPr>
          <w:p w:rsidR="00ED0231" w:rsidRDefault="00ED0231" w:rsidP="00EB48B8">
            <w:pPr>
              <w:tabs>
                <w:tab w:val="left" w:pos="6120"/>
              </w:tabs>
            </w:pPr>
            <w:r>
              <w:t>60000</w:t>
            </w:r>
          </w:p>
        </w:tc>
        <w:tc>
          <w:tcPr>
            <w:tcW w:w="1210" w:type="dxa"/>
            <w:vAlign w:val="center"/>
          </w:tcPr>
          <w:p w:rsidR="00ED0231" w:rsidRDefault="00ED0231" w:rsidP="00EB48B8">
            <w:pPr>
              <w:tabs>
                <w:tab w:val="left" w:pos="6120"/>
              </w:tabs>
            </w:pPr>
            <w:r>
              <w:t>69025</w:t>
            </w:r>
          </w:p>
        </w:tc>
        <w:tc>
          <w:tcPr>
            <w:tcW w:w="1003" w:type="dxa"/>
          </w:tcPr>
          <w:p w:rsidR="00ED0231" w:rsidRDefault="00ED0231" w:rsidP="00EB48B8">
            <w:pPr>
              <w:tabs>
                <w:tab w:val="left" w:pos="6120"/>
              </w:tabs>
            </w:pPr>
            <w:r>
              <w:t>97875</w:t>
            </w:r>
          </w:p>
        </w:tc>
      </w:tr>
    </w:tbl>
    <w:p w:rsidR="00ED0231" w:rsidRDefault="00ED0231" w:rsidP="004B02E5">
      <w:pPr>
        <w:tabs>
          <w:tab w:val="left" w:pos="6120"/>
        </w:tabs>
        <w:ind w:firstLine="283"/>
        <w:jc w:val="both"/>
      </w:pPr>
      <w:r>
        <w:t>Для достижения данных индикаторов предусмотрено финансирование мероприятий и инвестиционных проектов, в том числе государственная поддержка сельского хозяйства за счет средства федерального и республиканского бюджетов.</w:t>
      </w:r>
    </w:p>
    <w:p w:rsidR="00ED0231" w:rsidRDefault="00ED0231" w:rsidP="004B02E5">
      <w:pPr>
        <w:pStyle w:val="BodyTextIndent"/>
        <w:tabs>
          <w:tab w:val="left" w:pos="6120"/>
        </w:tabs>
        <w:spacing w:after="0"/>
        <w:ind w:left="0" w:firstLine="283"/>
        <w:jc w:val="both"/>
      </w:pPr>
      <w:r>
        <w:t>Приоритетным направлением в сельскохозяйственном производстве на долгосрочную перспективу останется животноводство с развитым зерно- и кормопроизводством.</w:t>
      </w:r>
    </w:p>
    <w:p w:rsidR="00ED0231" w:rsidRDefault="00ED0231" w:rsidP="004B02E5">
      <w:pPr>
        <w:pStyle w:val="BodyTextIndent"/>
        <w:tabs>
          <w:tab w:val="left" w:pos="1080"/>
          <w:tab w:val="left" w:pos="6120"/>
        </w:tabs>
        <w:spacing w:after="0"/>
        <w:ind w:left="0" w:firstLine="283"/>
        <w:jc w:val="both"/>
      </w:pPr>
      <w:r>
        <w:t>Основными задачами развития сельского хозяйства являются:</w:t>
      </w:r>
    </w:p>
    <w:p w:rsidR="00ED0231" w:rsidRDefault="00ED0231" w:rsidP="004B02E5">
      <w:pPr>
        <w:pStyle w:val="BodyTextIndent"/>
        <w:tabs>
          <w:tab w:val="left" w:pos="1080"/>
          <w:tab w:val="left" w:pos="6120"/>
        </w:tabs>
        <w:spacing w:after="0"/>
        <w:ind w:left="0" w:firstLine="283"/>
        <w:jc w:val="both"/>
      </w:pPr>
      <w:r>
        <w:t>реконструкция и модернизация животноводческих комплексов;</w:t>
      </w:r>
    </w:p>
    <w:p w:rsidR="00ED0231" w:rsidRDefault="00ED0231" w:rsidP="004B02E5">
      <w:pPr>
        <w:pStyle w:val="BodyTextIndent"/>
        <w:tabs>
          <w:tab w:val="left" w:pos="1080"/>
          <w:tab w:val="left" w:pos="6120"/>
        </w:tabs>
        <w:spacing w:after="0"/>
        <w:ind w:left="0" w:firstLine="283"/>
        <w:jc w:val="both"/>
      </w:pPr>
      <w:r>
        <w:t>закупка племенного скота, техническое перевооружение молочно-товарных ферм, птицефабрики;</w:t>
      </w:r>
    </w:p>
    <w:p w:rsidR="00ED0231" w:rsidRDefault="00ED0231" w:rsidP="004B02E5">
      <w:pPr>
        <w:pStyle w:val="BodyTextIndent"/>
        <w:tabs>
          <w:tab w:val="left" w:pos="1080"/>
          <w:tab w:val="left" w:pos="6120"/>
        </w:tabs>
        <w:spacing w:after="0"/>
        <w:ind w:left="0" w:firstLine="283"/>
        <w:jc w:val="both"/>
      </w:pPr>
      <w:r>
        <w:t>развитие растениеводства, как отрасли, обеспечивающей животноводство кормами, повышение и воспроизводство используемых земельных и других природных ресурсов;</w:t>
      </w:r>
    </w:p>
    <w:p w:rsidR="00ED0231" w:rsidRDefault="00ED0231" w:rsidP="004B02E5">
      <w:pPr>
        <w:pStyle w:val="BodyTextIndent"/>
        <w:tabs>
          <w:tab w:val="left" w:pos="1080"/>
          <w:tab w:val="left" w:pos="6120"/>
        </w:tabs>
        <w:spacing w:after="0"/>
        <w:ind w:left="0" w:firstLine="283"/>
        <w:jc w:val="both"/>
      </w:pPr>
      <w:r>
        <w:t>создание условий для формирования интегрированных производственных структур в агропромышленном комплексе;</w:t>
      </w:r>
    </w:p>
    <w:p w:rsidR="00ED0231" w:rsidRDefault="00ED0231" w:rsidP="004B02E5">
      <w:pPr>
        <w:pStyle w:val="BodyTextIndent"/>
        <w:tabs>
          <w:tab w:val="left" w:pos="1080"/>
          <w:tab w:val="left" w:pos="6120"/>
        </w:tabs>
        <w:spacing w:after="0"/>
        <w:ind w:left="0" w:firstLine="283"/>
        <w:jc w:val="both"/>
      </w:pPr>
      <w:r>
        <w:t>формирование и развитие агропищевого кластера;</w:t>
      </w:r>
    </w:p>
    <w:p w:rsidR="00ED0231" w:rsidRDefault="00ED0231" w:rsidP="004B02E5">
      <w:pPr>
        <w:pStyle w:val="BodyTextIndent"/>
        <w:tabs>
          <w:tab w:val="left" w:pos="1080"/>
          <w:tab w:val="left" w:pos="6120"/>
        </w:tabs>
        <w:spacing w:after="0"/>
        <w:ind w:left="0" w:firstLine="283"/>
        <w:jc w:val="both"/>
      </w:pPr>
      <w:r>
        <w:t>развитие малых форм хозяйствования на селе, развитие кредитной кооперации на селе;</w:t>
      </w:r>
    </w:p>
    <w:p w:rsidR="00ED0231" w:rsidRDefault="00ED0231" w:rsidP="004B02E5">
      <w:pPr>
        <w:tabs>
          <w:tab w:val="left" w:pos="1080"/>
          <w:tab w:val="left" w:pos="6120"/>
        </w:tabs>
        <w:ind w:firstLine="283"/>
        <w:jc w:val="both"/>
      </w:pPr>
      <w:r>
        <w:t>рост занятости и доходов сельского населения.</w:t>
      </w:r>
    </w:p>
    <w:p w:rsidR="00ED0231" w:rsidRDefault="00ED0231" w:rsidP="004B02E5">
      <w:pPr>
        <w:pStyle w:val="BodyTextIndent"/>
        <w:tabs>
          <w:tab w:val="left" w:pos="6120"/>
        </w:tabs>
        <w:spacing w:after="0"/>
        <w:ind w:left="0" w:firstLine="283"/>
        <w:jc w:val="both"/>
      </w:pPr>
      <w:r>
        <w:t>Комплекс программных мероприятий развития сельского хозяйства предполагает:</w:t>
      </w:r>
    </w:p>
    <w:p w:rsidR="00ED0231" w:rsidRDefault="00ED0231" w:rsidP="004B02E5">
      <w:pPr>
        <w:pStyle w:val="BodyTextIndent"/>
        <w:tabs>
          <w:tab w:val="left" w:pos="6120"/>
        </w:tabs>
        <w:spacing w:after="0"/>
        <w:ind w:left="0" w:firstLine="283"/>
        <w:jc w:val="both"/>
      </w:pPr>
      <w:r>
        <w:t>реализацию инвестиционных проектов по реконструкции и модернизации животноводческих комплексов;</w:t>
      </w:r>
    </w:p>
    <w:p w:rsidR="00ED0231" w:rsidRDefault="00ED0231" w:rsidP="004B02E5">
      <w:pPr>
        <w:pStyle w:val="BodyTextIndent"/>
        <w:tabs>
          <w:tab w:val="left" w:pos="6120"/>
        </w:tabs>
        <w:spacing w:after="0"/>
        <w:ind w:left="0" w:firstLine="283"/>
        <w:jc w:val="both"/>
      </w:pPr>
      <w:r>
        <w:t>совершенствование государственной и муниципальной поддержки агропромышленного комплекса района, через финансирование наиболее эффективных инвестиционных проектов, приобретение высокотехнологичной многофункциональной техники, строительство и реконструкцию животноводческих комплексов;</w:t>
      </w:r>
    </w:p>
    <w:p w:rsidR="00ED0231" w:rsidRDefault="00ED0231" w:rsidP="004B02E5">
      <w:pPr>
        <w:pStyle w:val="BodyTextIndent"/>
        <w:tabs>
          <w:tab w:val="left" w:pos="6120"/>
        </w:tabs>
        <w:spacing w:after="0"/>
        <w:ind w:left="0" w:firstLine="283"/>
        <w:jc w:val="both"/>
      </w:pPr>
      <w:r>
        <w:t>разработку технико-экономических обоснований и бизнес-планов создания интегрированных структур в районе;</w:t>
      </w:r>
    </w:p>
    <w:p w:rsidR="00ED0231" w:rsidRDefault="00ED0231" w:rsidP="004B02E5">
      <w:pPr>
        <w:pStyle w:val="BodyTextIndent"/>
        <w:tabs>
          <w:tab w:val="left" w:pos="6120"/>
        </w:tabs>
        <w:spacing w:after="0"/>
        <w:ind w:left="0" w:firstLine="283"/>
        <w:jc w:val="both"/>
      </w:pPr>
      <w:r>
        <w:t>увеличение объемов внесения минеральных и органических удобрений;</w:t>
      </w:r>
    </w:p>
    <w:p w:rsidR="00ED0231" w:rsidRDefault="00ED0231" w:rsidP="004B02E5">
      <w:pPr>
        <w:pStyle w:val="BodyTextIndent"/>
        <w:tabs>
          <w:tab w:val="left" w:pos="6120"/>
        </w:tabs>
        <w:spacing w:after="0"/>
        <w:ind w:left="0" w:firstLine="283"/>
        <w:jc w:val="both"/>
      </w:pPr>
      <w:r>
        <w:t>обеспечение соблюдения технологической дисциплины при выращивании кормовых и зерновых культур, внедрение новых технологий;</w:t>
      </w:r>
    </w:p>
    <w:p w:rsidR="00ED0231" w:rsidRDefault="00ED0231" w:rsidP="004B02E5">
      <w:pPr>
        <w:pStyle w:val="BodyTextIndent"/>
        <w:tabs>
          <w:tab w:val="left" w:pos="6120"/>
        </w:tabs>
        <w:spacing w:after="0"/>
        <w:ind w:left="0" w:firstLine="283"/>
        <w:jc w:val="both"/>
      </w:pPr>
      <w:r>
        <w:t>развитие кооперации, в том числе кредитной, и создание новых структур, обслуживающих личные подсобные и крестьянские фермерские хозяйства;</w:t>
      </w:r>
    </w:p>
    <w:p w:rsidR="00ED0231" w:rsidRDefault="00ED0231" w:rsidP="004B02E5">
      <w:pPr>
        <w:pStyle w:val="BodyTextIndent"/>
        <w:tabs>
          <w:tab w:val="left" w:pos="6120"/>
        </w:tabs>
        <w:spacing w:after="0"/>
        <w:ind w:left="0" w:firstLine="283"/>
        <w:jc w:val="both"/>
      </w:pPr>
      <w:r>
        <w:t>разработку мероприятий по формированию агропищевого кластера, проведение работы «Стимулирование экономического развития Бичурского района через развитие приоритетных кластеров» на примере агропищевого кластера.</w:t>
      </w:r>
    </w:p>
    <w:p w:rsidR="00ED0231" w:rsidRDefault="00ED0231" w:rsidP="004B02E5">
      <w:pPr>
        <w:pStyle w:val="BodyTextIndent"/>
        <w:tabs>
          <w:tab w:val="left" w:pos="6120"/>
        </w:tabs>
        <w:spacing w:after="0"/>
        <w:ind w:left="0" w:firstLine="283"/>
        <w:jc w:val="both"/>
      </w:pPr>
    </w:p>
    <w:p w:rsidR="00ED0231" w:rsidRDefault="00ED0231" w:rsidP="004B02E5">
      <w:pPr>
        <w:pStyle w:val="BodyText"/>
        <w:tabs>
          <w:tab w:val="left" w:pos="6120"/>
        </w:tabs>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34</w:t>
      </w:r>
    </w:p>
    <w:p w:rsidR="00ED0231" w:rsidRDefault="00ED0231" w:rsidP="004B02E5">
      <w:pPr>
        <w:tabs>
          <w:tab w:val="left" w:pos="6120"/>
        </w:tabs>
        <w:ind w:firstLine="283"/>
        <w:jc w:val="center"/>
        <w:rPr>
          <w:b/>
        </w:rPr>
      </w:pPr>
      <w:r>
        <w:rPr>
          <w:b/>
        </w:rPr>
        <w:t>Реализация мероприятий по развитию сельского хозяйства</w:t>
      </w:r>
    </w:p>
    <w:p w:rsidR="00ED0231" w:rsidRDefault="00ED0231" w:rsidP="004B02E5">
      <w:pPr>
        <w:tabs>
          <w:tab w:val="left" w:pos="6120"/>
        </w:tabs>
        <w:ind w:firstLine="283"/>
        <w:jc w:val="both"/>
        <w:rPr>
          <w:b/>
        </w:rPr>
      </w:pPr>
    </w:p>
    <w:tbl>
      <w:tblPr>
        <w:tblW w:w="0" w:type="auto"/>
        <w:tblInd w:w="-72" w:type="dxa"/>
        <w:tblLayout w:type="fixed"/>
        <w:tblLook w:val="0000"/>
      </w:tblPr>
      <w:tblGrid>
        <w:gridCol w:w="719"/>
        <w:gridCol w:w="3601"/>
        <w:gridCol w:w="915"/>
        <w:gridCol w:w="1065"/>
        <w:gridCol w:w="900"/>
        <w:gridCol w:w="1097"/>
        <w:gridCol w:w="917"/>
        <w:gridCol w:w="1277"/>
      </w:tblGrid>
      <w:tr w:rsidR="00ED0231" w:rsidTr="00EB48B8">
        <w:trPr>
          <w:cantSplit/>
          <w:trHeight w:val="315"/>
        </w:trPr>
        <w:tc>
          <w:tcPr>
            <w:tcW w:w="719" w:type="dxa"/>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 п/п</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Наименование проекта</w:t>
            </w:r>
          </w:p>
        </w:tc>
        <w:tc>
          <w:tcPr>
            <w:tcW w:w="6171" w:type="dxa"/>
            <w:gridSpan w:val="6"/>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center"/>
            </w:pPr>
            <w:r>
              <w:t>Объём финансирования</w:t>
            </w:r>
          </w:p>
        </w:tc>
      </w:tr>
      <w:tr w:rsidR="00ED0231" w:rsidTr="00EB48B8">
        <w:trPr>
          <w:cantSplit/>
          <w:trHeight w:val="1956"/>
        </w:trPr>
        <w:tc>
          <w:tcPr>
            <w:tcW w:w="719"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p>
        </w:tc>
        <w:tc>
          <w:tcPr>
            <w:tcW w:w="3601"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p>
        </w:tc>
        <w:tc>
          <w:tcPr>
            <w:tcW w:w="915" w:type="dxa"/>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Срок реализации</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rPr>
                <w:sz w:val="20"/>
              </w:rPr>
            </w:pPr>
            <w:r>
              <w:rPr>
                <w:sz w:val="20"/>
              </w:rPr>
              <w:t>Всего</w:t>
            </w:r>
          </w:p>
        </w:tc>
        <w:tc>
          <w:tcPr>
            <w:tcW w:w="900" w:type="dxa"/>
            <w:tcBorders>
              <w:top w:val="single" w:sz="4" w:space="0" w:color="auto"/>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Федеральный бюджет</w:t>
            </w:r>
          </w:p>
        </w:tc>
        <w:tc>
          <w:tcPr>
            <w:tcW w:w="1097" w:type="dxa"/>
            <w:tcBorders>
              <w:top w:val="single" w:sz="4" w:space="0" w:color="auto"/>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Республиканский </w:t>
            </w:r>
          </w:p>
          <w:p w:rsidR="00ED0231" w:rsidRDefault="00ED0231" w:rsidP="00EB48B8">
            <w:pPr>
              <w:tabs>
                <w:tab w:val="left" w:pos="6120"/>
              </w:tabs>
              <w:jc w:val="both"/>
              <w:rPr>
                <w:sz w:val="20"/>
              </w:rPr>
            </w:pPr>
            <w:r>
              <w:rPr>
                <w:sz w:val="20"/>
              </w:rPr>
              <w:t>бюджет</w:t>
            </w:r>
          </w:p>
        </w:tc>
        <w:tc>
          <w:tcPr>
            <w:tcW w:w="917" w:type="dxa"/>
            <w:tcBorders>
              <w:top w:val="single" w:sz="4" w:space="0" w:color="auto"/>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Бюджет </w:t>
            </w:r>
          </w:p>
          <w:p w:rsidR="00ED0231" w:rsidRDefault="00ED0231" w:rsidP="00EB48B8">
            <w:pPr>
              <w:tabs>
                <w:tab w:val="left" w:pos="6120"/>
              </w:tabs>
              <w:jc w:val="both"/>
              <w:rPr>
                <w:sz w:val="20"/>
              </w:rPr>
            </w:pPr>
            <w:r>
              <w:rPr>
                <w:sz w:val="20"/>
              </w:rPr>
              <w:t xml:space="preserve">муниципального </w:t>
            </w:r>
          </w:p>
          <w:p w:rsidR="00ED0231" w:rsidRDefault="00ED0231" w:rsidP="00EB48B8">
            <w:pPr>
              <w:tabs>
                <w:tab w:val="left" w:pos="6120"/>
              </w:tabs>
              <w:jc w:val="both"/>
              <w:rPr>
                <w:sz w:val="20"/>
              </w:rPr>
            </w:pPr>
            <w:r>
              <w:rPr>
                <w:sz w:val="20"/>
              </w:rPr>
              <w:t>района</w:t>
            </w:r>
          </w:p>
        </w:tc>
        <w:tc>
          <w:tcPr>
            <w:tcW w:w="1277" w:type="dxa"/>
            <w:tcBorders>
              <w:top w:val="single" w:sz="4" w:space="0" w:color="auto"/>
              <w:left w:val="nil"/>
              <w:bottom w:val="single" w:sz="4" w:space="0" w:color="auto"/>
              <w:right w:val="single" w:sz="4" w:space="0" w:color="auto"/>
            </w:tcBorders>
            <w:textDirection w:val="btLr"/>
            <w:vAlign w:val="center"/>
          </w:tcPr>
          <w:p w:rsidR="00ED0231" w:rsidRDefault="00ED0231" w:rsidP="00EB48B8">
            <w:pPr>
              <w:tabs>
                <w:tab w:val="left" w:pos="6120"/>
              </w:tabs>
              <w:jc w:val="both"/>
              <w:rPr>
                <w:sz w:val="20"/>
              </w:rPr>
            </w:pPr>
            <w:r>
              <w:rPr>
                <w:sz w:val="20"/>
              </w:rPr>
              <w:t xml:space="preserve">Собственные и </w:t>
            </w:r>
          </w:p>
          <w:p w:rsidR="00ED0231" w:rsidRDefault="00ED0231" w:rsidP="00EB48B8">
            <w:pPr>
              <w:tabs>
                <w:tab w:val="left" w:pos="6120"/>
              </w:tabs>
              <w:jc w:val="both"/>
              <w:rPr>
                <w:sz w:val="20"/>
              </w:rPr>
            </w:pPr>
            <w:r>
              <w:rPr>
                <w:sz w:val="20"/>
              </w:rPr>
              <w:t>привлеченные средства предприятий</w:t>
            </w:r>
          </w:p>
        </w:tc>
      </w:tr>
      <w:tr w:rsidR="00ED0231" w:rsidTr="00EB48B8">
        <w:trPr>
          <w:cantSplit/>
          <w:trHeight w:val="405"/>
        </w:trPr>
        <w:tc>
          <w:tcPr>
            <w:tcW w:w="719" w:type="dxa"/>
            <w:tcBorders>
              <w:top w:val="single" w:sz="4" w:space="0" w:color="auto"/>
              <w:left w:val="single" w:sz="4" w:space="0" w:color="auto"/>
              <w:right w:val="single" w:sz="4" w:space="0" w:color="auto"/>
            </w:tcBorders>
          </w:tcPr>
          <w:p w:rsidR="00ED0231" w:rsidRDefault="00ED0231" w:rsidP="00EB48B8">
            <w:pPr>
              <w:tabs>
                <w:tab w:val="left" w:pos="6120"/>
              </w:tabs>
              <w:jc w:val="both"/>
            </w:pPr>
            <w:r>
              <w:t>1</w:t>
            </w:r>
          </w:p>
        </w:tc>
        <w:tc>
          <w:tcPr>
            <w:tcW w:w="3601" w:type="dxa"/>
            <w:tcBorders>
              <w:top w:val="single" w:sz="4" w:space="0" w:color="auto"/>
              <w:left w:val="single" w:sz="4" w:space="0" w:color="auto"/>
              <w:right w:val="single" w:sz="4" w:space="0" w:color="auto"/>
            </w:tcBorders>
          </w:tcPr>
          <w:p w:rsidR="00ED0231" w:rsidRDefault="00ED0231" w:rsidP="00EB48B8">
            <w:pPr>
              <w:tabs>
                <w:tab w:val="left" w:pos="6120"/>
              </w:tabs>
            </w:pPr>
            <w:r>
              <w:t>Развитие сельского хозяйства</w:t>
            </w:r>
          </w:p>
        </w:tc>
        <w:tc>
          <w:tcPr>
            <w:tcW w:w="915" w:type="dxa"/>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Всего</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1229,36*</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288,23*</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194,65*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7,43 </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739,05</w:t>
            </w:r>
          </w:p>
        </w:tc>
      </w:tr>
      <w:tr w:rsidR="00ED0231" w:rsidTr="00EB48B8">
        <w:trPr>
          <w:cantSplit/>
          <w:trHeight w:val="141"/>
        </w:trPr>
        <w:tc>
          <w:tcPr>
            <w:tcW w:w="719" w:type="dxa"/>
            <w:vMerge w:val="restart"/>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val="restart"/>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111,56</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15,03</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6,1</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1,13</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89,3</w:t>
            </w:r>
          </w:p>
        </w:tc>
      </w:tr>
      <w:tr w:rsidR="00ED0231" w:rsidTr="00EB48B8">
        <w:trPr>
          <w:cantSplit/>
          <w:trHeight w:val="253"/>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238,8</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55,3</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41,95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1,7</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139,85</w:t>
            </w:r>
          </w:p>
        </w:tc>
      </w:tr>
      <w:tr w:rsidR="00ED0231" w:rsidTr="00EB48B8">
        <w:trPr>
          <w:cantSplit/>
          <w:trHeight w:val="208"/>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343,5</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83,9</w:t>
            </w:r>
          </w:p>
        </w:tc>
        <w:tc>
          <w:tcPr>
            <w:tcW w:w="109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64,5</w:t>
            </w:r>
          </w:p>
        </w:tc>
        <w:tc>
          <w:tcPr>
            <w:tcW w:w="91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1,7</w:t>
            </w:r>
          </w:p>
        </w:tc>
        <w:tc>
          <w:tcPr>
            <w:tcW w:w="127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193,4</w:t>
            </w:r>
          </w:p>
        </w:tc>
      </w:tr>
      <w:tr w:rsidR="00ED0231" w:rsidTr="00EB48B8">
        <w:trPr>
          <w:cantSplit/>
          <w:trHeight w:val="208"/>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33,5</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8,0</w:t>
            </w:r>
          </w:p>
        </w:tc>
        <w:tc>
          <w:tcPr>
            <w:tcW w:w="109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6,8</w:t>
            </w:r>
          </w:p>
        </w:tc>
        <w:tc>
          <w:tcPr>
            <w:tcW w:w="91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1,7</w:t>
            </w:r>
          </w:p>
        </w:tc>
        <w:tc>
          <w:tcPr>
            <w:tcW w:w="127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17,0</w:t>
            </w:r>
          </w:p>
        </w:tc>
      </w:tr>
      <w:tr w:rsidR="00ED0231" w:rsidTr="00EB48B8">
        <w:trPr>
          <w:cantSplit/>
          <w:trHeight w:val="492"/>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nil"/>
              <w:left w:val="nil"/>
              <w:bottom w:val="single" w:sz="4" w:space="0" w:color="auto"/>
              <w:right w:val="single" w:sz="4" w:space="0" w:color="auto"/>
            </w:tcBorders>
            <w:vAlign w:val="center"/>
          </w:tcPr>
          <w:p w:rsidR="00ED0231" w:rsidRDefault="00ED0231" w:rsidP="00EB48B8">
            <w:pPr>
              <w:tabs>
                <w:tab w:val="left" w:pos="6120"/>
              </w:tabs>
              <w:jc w:val="both"/>
            </w:pPr>
            <w:r>
              <w:t xml:space="preserve"> 2011 − 2017</w:t>
            </w:r>
          </w:p>
        </w:tc>
        <w:tc>
          <w:tcPr>
            <w:tcW w:w="1065"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502,0</w:t>
            </w:r>
          </w:p>
        </w:tc>
        <w:tc>
          <w:tcPr>
            <w:tcW w:w="900"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126,0</w:t>
            </w:r>
          </w:p>
        </w:tc>
        <w:tc>
          <w:tcPr>
            <w:tcW w:w="109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75,3</w:t>
            </w:r>
          </w:p>
        </w:tc>
        <w:tc>
          <w:tcPr>
            <w:tcW w:w="91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1,2</w:t>
            </w:r>
          </w:p>
        </w:tc>
        <w:tc>
          <w:tcPr>
            <w:tcW w:w="1277" w:type="dxa"/>
            <w:tcBorders>
              <w:top w:val="nil"/>
              <w:left w:val="nil"/>
              <w:bottom w:val="single" w:sz="4" w:space="0" w:color="auto"/>
              <w:right w:val="single" w:sz="4" w:space="0" w:color="auto"/>
            </w:tcBorders>
            <w:vAlign w:val="center"/>
          </w:tcPr>
          <w:p w:rsidR="00ED0231" w:rsidRDefault="00ED0231" w:rsidP="00EB48B8">
            <w:pPr>
              <w:tabs>
                <w:tab w:val="left" w:pos="6120"/>
              </w:tabs>
              <w:jc w:val="center"/>
            </w:pPr>
            <w:r>
              <w:t>299,5</w:t>
            </w:r>
          </w:p>
        </w:tc>
      </w:tr>
      <w:tr w:rsidR="00ED0231" w:rsidTr="00EB48B8">
        <w:trPr>
          <w:cantSplit/>
          <w:trHeight w:val="95"/>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1.1.</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Мероприятия по развитию животноводства в Республике Бурятия, через приобретение высокопродуктивных животных, строительство и реконструкции животноводческих комплексов</w:t>
            </w:r>
          </w:p>
        </w:tc>
        <w:tc>
          <w:tcPr>
            <w:tcW w:w="915" w:type="dxa"/>
            <w:tcBorders>
              <w:top w:val="single" w:sz="4" w:space="0" w:color="auto"/>
              <w:left w:val="nil"/>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right w:val="single" w:sz="4" w:space="0" w:color="auto"/>
            </w:tcBorders>
            <w:vAlign w:val="center"/>
          </w:tcPr>
          <w:p w:rsidR="00ED0231" w:rsidRDefault="00ED0231" w:rsidP="00EB48B8">
            <w:pPr>
              <w:tabs>
                <w:tab w:val="left" w:pos="6120"/>
              </w:tabs>
              <w:jc w:val="center"/>
            </w:pPr>
            <w:r>
              <w:t>40,7</w:t>
            </w:r>
          </w:p>
        </w:tc>
        <w:tc>
          <w:tcPr>
            <w:tcW w:w="900" w:type="dxa"/>
            <w:tcBorders>
              <w:top w:val="single" w:sz="4" w:space="0" w:color="auto"/>
              <w:left w:val="nil"/>
              <w:right w:val="single" w:sz="4" w:space="0" w:color="auto"/>
            </w:tcBorders>
            <w:vAlign w:val="center"/>
          </w:tcPr>
          <w:p w:rsidR="00ED0231" w:rsidRDefault="00ED0231" w:rsidP="00EB48B8">
            <w:pPr>
              <w:tabs>
                <w:tab w:val="left" w:pos="6120"/>
              </w:tabs>
              <w:jc w:val="center"/>
            </w:pPr>
            <w:r>
              <w:t>3,0</w:t>
            </w:r>
          </w:p>
        </w:tc>
        <w:tc>
          <w:tcPr>
            <w:tcW w:w="1097" w:type="dxa"/>
            <w:tcBorders>
              <w:top w:val="single" w:sz="4" w:space="0" w:color="auto"/>
              <w:left w:val="nil"/>
              <w:right w:val="single" w:sz="4" w:space="0" w:color="auto"/>
            </w:tcBorders>
            <w:vAlign w:val="center"/>
          </w:tcPr>
          <w:p w:rsidR="00ED0231" w:rsidRDefault="00ED0231" w:rsidP="00EB48B8">
            <w:pPr>
              <w:tabs>
                <w:tab w:val="left" w:pos="6120"/>
              </w:tabs>
              <w:jc w:val="center"/>
            </w:pPr>
            <w:r>
              <w:t>1,5</w:t>
            </w:r>
          </w:p>
        </w:tc>
        <w:tc>
          <w:tcPr>
            <w:tcW w:w="917" w:type="dxa"/>
            <w:tcBorders>
              <w:top w:val="single" w:sz="4" w:space="0" w:color="auto"/>
              <w:left w:val="nil"/>
              <w:right w:val="single" w:sz="4" w:space="0" w:color="auto"/>
            </w:tcBorders>
            <w:vAlign w:val="center"/>
          </w:tcPr>
          <w:p w:rsidR="00ED0231" w:rsidRDefault="00ED0231" w:rsidP="00EB48B8">
            <w:pPr>
              <w:tabs>
                <w:tab w:val="left" w:pos="6120"/>
              </w:tabs>
              <w:jc w:val="center"/>
            </w:pPr>
          </w:p>
        </w:tc>
        <w:tc>
          <w:tcPr>
            <w:tcW w:w="1277" w:type="dxa"/>
            <w:tcBorders>
              <w:top w:val="single" w:sz="4" w:space="0" w:color="auto"/>
              <w:left w:val="nil"/>
              <w:right w:val="single" w:sz="4" w:space="0" w:color="auto"/>
            </w:tcBorders>
            <w:vAlign w:val="center"/>
          </w:tcPr>
          <w:p w:rsidR="00ED0231" w:rsidRDefault="00ED0231" w:rsidP="00EB48B8">
            <w:pPr>
              <w:tabs>
                <w:tab w:val="left" w:pos="6120"/>
              </w:tabs>
              <w:jc w:val="center"/>
            </w:pPr>
            <w:r>
              <w:t>36,2</w:t>
            </w:r>
          </w:p>
        </w:tc>
      </w:tr>
      <w:tr w:rsidR="00ED0231" w:rsidTr="00EB48B8">
        <w:trPr>
          <w:cantSplit/>
          <w:trHeight w:val="285"/>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61,3</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0,5</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51,3</w:t>
            </w:r>
          </w:p>
        </w:tc>
      </w:tr>
      <w:tr w:rsidR="00ED0231" w:rsidTr="00EB48B8">
        <w:trPr>
          <w:cantSplit/>
          <w:trHeight w:val="285"/>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67,8</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0,5</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53,3</w:t>
            </w:r>
          </w:p>
        </w:tc>
      </w:tr>
      <w:tr w:rsidR="00ED0231" w:rsidTr="00EB48B8">
        <w:trPr>
          <w:cantSplit/>
          <w:trHeight w:val="870"/>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 2011 − 2017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144,5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40,0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17,0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86,5</w:t>
            </w:r>
          </w:p>
        </w:tc>
      </w:tr>
      <w:tr w:rsidR="00ED0231" w:rsidTr="00EB48B8">
        <w:trPr>
          <w:cantSplit/>
          <w:trHeight w:val="70"/>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1.2</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 xml:space="preserve">Мероприятия по социальному развитию села, подпрограмма «Жильё», приобретение жилья специалистам </w:t>
            </w:r>
          </w:p>
        </w:tc>
        <w:tc>
          <w:tcPr>
            <w:tcW w:w="915" w:type="dxa"/>
            <w:tcBorders>
              <w:top w:val="single" w:sz="4" w:space="0" w:color="auto"/>
              <w:left w:val="nil"/>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right w:val="single" w:sz="4" w:space="0" w:color="auto"/>
            </w:tcBorders>
            <w:vAlign w:val="center"/>
          </w:tcPr>
          <w:p w:rsidR="00ED0231" w:rsidRDefault="00ED0231" w:rsidP="00EB48B8">
            <w:pPr>
              <w:tabs>
                <w:tab w:val="left" w:pos="6120"/>
              </w:tabs>
              <w:jc w:val="center"/>
            </w:pPr>
          </w:p>
        </w:tc>
        <w:tc>
          <w:tcPr>
            <w:tcW w:w="900" w:type="dxa"/>
            <w:tcBorders>
              <w:top w:val="single" w:sz="4" w:space="0" w:color="auto"/>
              <w:left w:val="nil"/>
              <w:right w:val="single" w:sz="4" w:space="0" w:color="auto"/>
            </w:tcBorders>
            <w:vAlign w:val="center"/>
          </w:tcPr>
          <w:p w:rsidR="00ED0231" w:rsidRDefault="00ED0231" w:rsidP="00EB48B8">
            <w:pPr>
              <w:tabs>
                <w:tab w:val="left" w:pos="6120"/>
              </w:tabs>
              <w:jc w:val="center"/>
            </w:pPr>
          </w:p>
        </w:tc>
        <w:tc>
          <w:tcPr>
            <w:tcW w:w="1097" w:type="dxa"/>
            <w:tcBorders>
              <w:top w:val="single" w:sz="4" w:space="0" w:color="auto"/>
              <w:left w:val="nil"/>
              <w:right w:val="single" w:sz="4" w:space="0" w:color="auto"/>
            </w:tcBorders>
            <w:vAlign w:val="center"/>
          </w:tcPr>
          <w:p w:rsidR="00ED0231" w:rsidRDefault="00ED0231" w:rsidP="00EB48B8">
            <w:pPr>
              <w:tabs>
                <w:tab w:val="left" w:pos="6120"/>
              </w:tabs>
              <w:jc w:val="center"/>
            </w:pPr>
          </w:p>
        </w:tc>
        <w:tc>
          <w:tcPr>
            <w:tcW w:w="917" w:type="dxa"/>
            <w:tcBorders>
              <w:top w:val="single" w:sz="4" w:space="0" w:color="auto"/>
              <w:left w:val="nil"/>
              <w:right w:val="single" w:sz="4" w:space="0" w:color="auto"/>
            </w:tcBorders>
            <w:vAlign w:val="center"/>
          </w:tcPr>
          <w:p w:rsidR="00ED0231" w:rsidRDefault="00ED0231" w:rsidP="00EB48B8">
            <w:pPr>
              <w:tabs>
                <w:tab w:val="left" w:pos="6120"/>
              </w:tabs>
              <w:jc w:val="center"/>
            </w:pP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p>
        </w:tc>
      </w:tr>
      <w:tr w:rsidR="00ED0231" w:rsidTr="00EB48B8">
        <w:trPr>
          <w:cantSplit/>
          <w:trHeight w:val="24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0,8</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0,2</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r>
      <w:tr w:rsidR="00ED0231" w:rsidTr="00EB48B8">
        <w:trPr>
          <w:cantSplit/>
          <w:trHeight w:val="255"/>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0,8</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0,2</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r>
      <w:tr w:rsidR="00ED0231" w:rsidTr="00EB48B8">
        <w:trPr>
          <w:cantSplit/>
          <w:trHeight w:val="675"/>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 2011 − 2017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1,6</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0,4</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6,0</w:t>
            </w:r>
          </w:p>
        </w:tc>
      </w:tr>
      <w:tr w:rsidR="00ED0231" w:rsidTr="00EB48B8">
        <w:trPr>
          <w:cantSplit/>
          <w:trHeight w:val="1215"/>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1.3</w:t>
            </w:r>
          </w:p>
        </w:tc>
        <w:tc>
          <w:tcPr>
            <w:tcW w:w="3601"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 xml:space="preserve">Строительство линии электропередач МТФ ЗАО "Билютайское" и линии электропередач КФХ «Цыренов Ж. Ц.» с. Дабатуй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4,33</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0,73</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0,63</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r>
      <w:tr w:rsidR="00ED0231" w:rsidTr="00EB48B8">
        <w:trPr>
          <w:cantSplit/>
          <w:trHeight w:val="695"/>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1.4</w:t>
            </w:r>
          </w:p>
        </w:tc>
        <w:tc>
          <w:tcPr>
            <w:tcW w:w="3601"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Строительство линии электропередач МТФ КФХ «Султумов Ц. Ц.» с. Гутай</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0,2</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4,3</w:t>
            </w:r>
          </w:p>
        </w:tc>
      </w:tr>
      <w:tr w:rsidR="00ED0231" w:rsidTr="00EB48B8">
        <w:trPr>
          <w:cantSplit/>
          <w:trHeight w:val="70"/>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1.5</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 xml:space="preserve">Приобретение сельхоз. техники ЗАО Билютайское", СПК «Еланский», СПК «колхоз им. Калинина», СПК  «Покровский», СПК «Ключи», зерноуборочные комбайны Джон Дир – 1076 в каждое хозяйство в 2010 году, культиваторы КИТ-7,25 в каждое хозяйство в 2008 году, лущильник ЛДГ в СПК «колхоз им. Калинина» в 2010 году. </w:t>
            </w:r>
          </w:p>
        </w:tc>
        <w:tc>
          <w:tcPr>
            <w:tcW w:w="915" w:type="dxa"/>
            <w:tcBorders>
              <w:top w:val="single" w:sz="4" w:space="0" w:color="auto"/>
              <w:left w:val="nil"/>
              <w:right w:val="single" w:sz="4" w:space="0" w:color="auto"/>
            </w:tcBorders>
            <w:vAlign w:val="center"/>
          </w:tcPr>
          <w:p w:rsidR="00ED0231" w:rsidRDefault="00ED0231" w:rsidP="00EB48B8">
            <w:pPr>
              <w:tabs>
                <w:tab w:val="left" w:pos="6120"/>
              </w:tabs>
              <w:jc w:val="both"/>
            </w:pPr>
            <w:r>
              <w:t>2008</w:t>
            </w:r>
          </w:p>
          <w:p w:rsidR="00ED0231" w:rsidRDefault="00ED0231" w:rsidP="00EB48B8">
            <w:pPr>
              <w:tabs>
                <w:tab w:val="left" w:pos="6120"/>
              </w:tabs>
              <w:jc w:val="both"/>
            </w:pPr>
          </w:p>
        </w:tc>
        <w:tc>
          <w:tcPr>
            <w:tcW w:w="1065" w:type="dxa"/>
            <w:tcBorders>
              <w:top w:val="single" w:sz="4" w:space="0" w:color="auto"/>
              <w:left w:val="nil"/>
              <w:right w:val="single" w:sz="4" w:space="0" w:color="auto"/>
            </w:tcBorders>
            <w:vAlign w:val="center"/>
          </w:tcPr>
          <w:p w:rsidR="00ED0231" w:rsidRDefault="00ED0231" w:rsidP="00EB48B8">
            <w:pPr>
              <w:tabs>
                <w:tab w:val="left" w:pos="6120"/>
              </w:tabs>
              <w:jc w:val="center"/>
            </w:pPr>
            <w:r>
              <w:t>9,8</w:t>
            </w:r>
          </w:p>
        </w:tc>
        <w:tc>
          <w:tcPr>
            <w:tcW w:w="900" w:type="dxa"/>
            <w:tcBorders>
              <w:top w:val="single" w:sz="4" w:space="0" w:color="auto"/>
              <w:left w:val="nil"/>
              <w:right w:val="single" w:sz="4" w:space="0" w:color="auto"/>
            </w:tcBorders>
            <w:vAlign w:val="center"/>
          </w:tcPr>
          <w:p w:rsidR="00ED0231" w:rsidRDefault="00ED0231" w:rsidP="00EB48B8">
            <w:pPr>
              <w:tabs>
                <w:tab w:val="left" w:pos="6120"/>
              </w:tabs>
              <w:jc w:val="center"/>
            </w:pPr>
            <w:r>
              <w:t>1,5</w:t>
            </w:r>
          </w:p>
        </w:tc>
        <w:tc>
          <w:tcPr>
            <w:tcW w:w="1097" w:type="dxa"/>
            <w:tcBorders>
              <w:top w:val="single" w:sz="4" w:space="0" w:color="auto"/>
              <w:left w:val="nil"/>
              <w:right w:val="single" w:sz="4" w:space="0" w:color="auto"/>
            </w:tcBorders>
            <w:vAlign w:val="center"/>
          </w:tcPr>
          <w:p w:rsidR="00ED0231" w:rsidRDefault="00ED0231" w:rsidP="00EB48B8">
            <w:pPr>
              <w:tabs>
                <w:tab w:val="left" w:pos="6120"/>
              </w:tabs>
              <w:jc w:val="center"/>
            </w:pPr>
            <w:r>
              <w:t>1,8</w:t>
            </w:r>
          </w:p>
        </w:tc>
        <w:tc>
          <w:tcPr>
            <w:tcW w:w="917" w:type="dxa"/>
            <w:tcBorders>
              <w:top w:val="single" w:sz="4" w:space="0" w:color="auto"/>
              <w:left w:val="nil"/>
              <w:right w:val="single" w:sz="4" w:space="0" w:color="auto"/>
            </w:tcBorders>
            <w:vAlign w:val="center"/>
          </w:tcPr>
          <w:p w:rsidR="00ED0231" w:rsidRDefault="00ED0231" w:rsidP="00EB48B8">
            <w:pPr>
              <w:tabs>
                <w:tab w:val="left" w:pos="6120"/>
              </w:tabs>
              <w:jc w:val="center"/>
            </w:pPr>
            <w:r>
              <w:t>0,5</w:t>
            </w:r>
          </w:p>
        </w:tc>
        <w:tc>
          <w:tcPr>
            <w:tcW w:w="1277" w:type="dxa"/>
            <w:tcBorders>
              <w:top w:val="single" w:sz="4" w:space="0" w:color="auto"/>
              <w:left w:val="nil"/>
              <w:right w:val="single" w:sz="4" w:space="0" w:color="auto"/>
            </w:tcBorders>
            <w:vAlign w:val="center"/>
          </w:tcPr>
          <w:p w:rsidR="00ED0231" w:rsidRDefault="00ED0231" w:rsidP="00EB48B8">
            <w:pPr>
              <w:tabs>
                <w:tab w:val="left" w:pos="6120"/>
              </w:tabs>
              <w:jc w:val="center"/>
            </w:pPr>
            <w:r>
              <w:t>6,0</w:t>
            </w:r>
          </w:p>
        </w:tc>
      </w:tr>
      <w:tr w:rsidR="00ED0231" w:rsidTr="00EB48B8">
        <w:trPr>
          <w:cantSplit/>
          <w:trHeight w:val="30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8,5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r>
      <w:tr w:rsidR="00ED0231" w:rsidTr="00EB48B8">
        <w:trPr>
          <w:cantSplit/>
          <w:trHeight w:val="483"/>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9,0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r>
      <w:tr w:rsidR="00ED0231" w:rsidTr="00EB48B8">
        <w:trPr>
          <w:cantSplit/>
          <w:trHeight w:val="7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right w:val="single" w:sz="4" w:space="0" w:color="auto"/>
            </w:tcBorders>
            <w:vAlign w:val="center"/>
          </w:tcPr>
          <w:p w:rsidR="00ED0231" w:rsidRDefault="00ED0231" w:rsidP="00EB48B8">
            <w:pPr>
              <w:tabs>
                <w:tab w:val="left" w:pos="6120"/>
              </w:tabs>
              <w:jc w:val="center"/>
            </w:pPr>
            <w:r>
              <w:t>9.0</w:t>
            </w:r>
          </w:p>
        </w:tc>
        <w:tc>
          <w:tcPr>
            <w:tcW w:w="900" w:type="dxa"/>
            <w:tcBorders>
              <w:top w:val="single" w:sz="4" w:space="0" w:color="auto"/>
              <w:left w:val="nil"/>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right w:val="single" w:sz="4" w:space="0" w:color="auto"/>
            </w:tcBorders>
            <w:vAlign w:val="center"/>
          </w:tcPr>
          <w:p w:rsidR="00ED0231" w:rsidRDefault="00ED0231" w:rsidP="00EB48B8">
            <w:pPr>
              <w:tabs>
                <w:tab w:val="left" w:pos="6120"/>
              </w:tabs>
              <w:jc w:val="center"/>
            </w:pPr>
            <w:r>
              <w:t>1,5</w:t>
            </w:r>
          </w:p>
        </w:tc>
        <w:tc>
          <w:tcPr>
            <w:tcW w:w="917" w:type="dxa"/>
            <w:tcBorders>
              <w:top w:val="single" w:sz="4" w:space="0" w:color="auto"/>
              <w:left w:val="nil"/>
              <w:right w:val="single" w:sz="4" w:space="0" w:color="auto"/>
            </w:tcBorders>
            <w:vAlign w:val="center"/>
          </w:tcPr>
          <w:p w:rsidR="00ED0231" w:rsidRDefault="00ED0231" w:rsidP="00EB48B8">
            <w:pPr>
              <w:tabs>
                <w:tab w:val="left" w:pos="6120"/>
              </w:tabs>
              <w:jc w:val="center"/>
            </w:pPr>
            <w:r>
              <w:t>1,5</w:t>
            </w:r>
          </w:p>
        </w:tc>
        <w:tc>
          <w:tcPr>
            <w:tcW w:w="1277" w:type="dxa"/>
            <w:tcBorders>
              <w:top w:val="single" w:sz="4" w:space="0" w:color="auto"/>
              <w:left w:val="nil"/>
              <w:right w:val="single" w:sz="4" w:space="0" w:color="auto"/>
            </w:tcBorders>
            <w:vAlign w:val="center"/>
          </w:tcPr>
          <w:p w:rsidR="00ED0231" w:rsidRDefault="00ED0231" w:rsidP="00EB48B8">
            <w:pPr>
              <w:tabs>
                <w:tab w:val="left" w:pos="6120"/>
              </w:tabs>
              <w:jc w:val="center"/>
            </w:pPr>
            <w:r>
              <w:t>5,0</w:t>
            </w:r>
          </w:p>
        </w:tc>
      </w:tr>
      <w:tr w:rsidR="00ED0231" w:rsidTr="00EB48B8">
        <w:trPr>
          <w:cantSplit/>
          <w:trHeight w:val="688"/>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 2011 − 2017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45,0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30,0</w:t>
            </w:r>
          </w:p>
        </w:tc>
      </w:tr>
      <w:tr w:rsidR="00ED0231" w:rsidTr="00EB48B8">
        <w:trPr>
          <w:cantSplit/>
          <w:trHeight w:val="390"/>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1.6</w:t>
            </w:r>
          </w:p>
        </w:tc>
        <w:tc>
          <w:tcPr>
            <w:tcW w:w="3601"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Строительство зерносклада СПК "Еланский"</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0,4</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0,1</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r>
      <w:tr w:rsidR="00ED0231" w:rsidTr="00EB48B8">
        <w:trPr>
          <w:cantSplit/>
          <w:trHeight w:val="390"/>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1.7</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ЗАО «Билютайское»:</w:t>
            </w:r>
          </w:p>
          <w:p w:rsidR="00ED0231" w:rsidRDefault="00ED0231" w:rsidP="00EB48B8">
            <w:pPr>
              <w:tabs>
                <w:tab w:val="left" w:pos="6120"/>
              </w:tabs>
              <w:jc w:val="both"/>
            </w:pPr>
            <w:r>
              <w:t>- строительство молочно-товарной фермы в 2009 году</w:t>
            </w:r>
          </w:p>
          <w:p w:rsidR="00ED0231" w:rsidRDefault="00ED0231" w:rsidP="00EB48B8">
            <w:pPr>
              <w:tabs>
                <w:tab w:val="left" w:pos="6120"/>
              </w:tabs>
              <w:jc w:val="both"/>
            </w:pPr>
            <w:r>
              <w:t xml:space="preserve">- приобретение 400 голов коров в 2012 году </w:t>
            </w:r>
          </w:p>
          <w:p w:rsidR="00ED0231" w:rsidRDefault="00ED0231" w:rsidP="00EB48B8">
            <w:pPr>
              <w:tabs>
                <w:tab w:val="left" w:pos="6120"/>
              </w:tabs>
              <w:jc w:val="both"/>
            </w:pPr>
            <w:r>
              <w:t xml:space="preserve">-развитие картофелеводства, строительство картофелехранилища, приобретение  увеличение посевных площадей до 100 га к 2017 году.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9,0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13,5</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25,0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45,0</w:t>
            </w:r>
          </w:p>
        </w:tc>
      </w:tr>
      <w:tr w:rsidR="00ED0231" w:rsidTr="00EB48B8">
        <w:trPr>
          <w:cantSplit/>
          <w:trHeight w:val="390"/>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1.8</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СПК «Еланское» с.Елань</w:t>
            </w:r>
          </w:p>
          <w:p w:rsidR="00ED0231" w:rsidRDefault="00ED0231" w:rsidP="00EB48B8">
            <w:pPr>
              <w:tabs>
                <w:tab w:val="left" w:pos="6120"/>
              </w:tabs>
              <w:jc w:val="both"/>
            </w:pPr>
            <w:r>
              <w:t>- строительство молочно-товарной фермы</w:t>
            </w:r>
          </w:p>
          <w:p w:rsidR="00ED0231" w:rsidRDefault="00ED0231" w:rsidP="00EB48B8">
            <w:pPr>
              <w:tabs>
                <w:tab w:val="left" w:pos="6120"/>
              </w:tabs>
              <w:jc w:val="both"/>
            </w:pPr>
            <w:r>
              <w:t xml:space="preserve">- приобретение 250 голов коров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17,5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31,5</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713"/>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1.9</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СПК «Еланское» с. Ара-Киреть</w:t>
            </w:r>
          </w:p>
          <w:p w:rsidR="00ED0231" w:rsidRDefault="00ED0231" w:rsidP="00EB48B8">
            <w:pPr>
              <w:tabs>
                <w:tab w:val="left" w:pos="6120"/>
              </w:tabs>
              <w:jc w:val="both"/>
            </w:pPr>
            <w:r>
              <w:t xml:space="preserve">- приобретение 200 голов коров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0,9</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0,75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1,35</w:t>
            </w:r>
          </w:p>
        </w:tc>
      </w:tr>
      <w:tr w:rsidR="00ED0231" w:rsidTr="00EB48B8">
        <w:trPr>
          <w:cantSplit/>
          <w:trHeight w:val="81"/>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2.0</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СПК «к-з им Калинина»:</w:t>
            </w:r>
          </w:p>
          <w:p w:rsidR="00ED0231" w:rsidRDefault="00ED0231" w:rsidP="00EB48B8">
            <w:pPr>
              <w:tabs>
                <w:tab w:val="left" w:pos="6120"/>
              </w:tabs>
              <w:jc w:val="both"/>
            </w:pPr>
            <w:r>
              <w:t>- строительство молочно-товарной фермы</w:t>
            </w:r>
          </w:p>
          <w:p w:rsidR="00ED0231" w:rsidRDefault="00ED0231" w:rsidP="00EB48B8">
            <w:pPr>
              <w:tabs>
                <w:tab w:val="left" w:pos="6120"/>
              </w:tabs>
              <w:jc w:val="both"/>
            </w:pPr>
            <w:r>
              <w:t xml:space="preserve">- приобретение 100 голов коров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1,8</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2,7</w:t>
            </w:r>
          </w:p>
        </w:tc>
      </w:tr>
      <w:tr w:rsidR="00ED0231" w:rsidTr="00EB48B8">
        <w:trPr>
          <w:cantSplit/>
          <w:trHeight w:val="86"/>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12,5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22,5</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2.1</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КФХ «Крупенников» с. Буй</w:t>
            </w:r>
          </w:p>
          <w:p w:rsidR="00ED0231" w:rsidRDefault="00ED0231" w:rsidP="00EB48B8">
            <w:pPr>
              <w:tabs>
                <w:tab w:val="left" w:pos="6120"/>
              </w:tabs>
              <w:jc w:val="both"/>
            </w:pPr>
            <w:r>
              <w:t>- реконструкция молочно-товарной фермы</w:t>
            </w:r>
          </w:p>
          <w:p w:rsidR="00ED0231" w:rsidRDefault="00ED0231" w:rsidP="00EB48B8">
            <w:pPr>
              <w:tabs>
                <w:tab w:val="left" w:pos="6120"/>
              </w:tabs>
              <w:jc w:val="both"/>
            </w:pPr>
            <w:r>
              <w:t>-приобретение оборудования</w:t>
            </w:r>
          </w:p>
          <w:p w:rsidR="00ED0231" w:rsidRDefault="00ED0231" w:rsidP="00EB48B8">
            <w:pPr>
              <w:tabs>
                <w:tab w:val="left" w:pos="6120"/>
              </w:tabs>
              <w:jc w:val="both"/>
            </w:pPr>
            <w:r>
              <w:t xml:space="preserve">- приобретение 250 голов коров </w:t>
            </w:r>
          </w:p>
          <w:p w:rsidR="00ED0231" w:rsidRDefault="00ED0231" w:rsidP="00EB48B8">
            <w:pPr>
              <w:tabs>
                <w:tab w:val="left" w:pos="6120"/>
              </w:tabs>
              <w:jc w:val="both"/>
            </w:pPr>
            <w:r>
              <w:t>-развитие картофелеводства</w:t>
            </w:r>
          </w:p>
          <w:p w:rsidR="00ED0231" w:rsidRDefault="00ED0231" w:rsidP="00EB48B8">
            <w:pPr>
              <w:tabs>
                <w:tab w:val="left" w:pos="6120"/>
              </w:tabs>
              <w:jc w:val="both"/>
            </w:pPr>
          </w:p>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3,8</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6,7</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75,0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22,5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18,8</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33,7</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9,0</w:t>
            </w:r>
          </w:p>
        </w:tc>
      </w:tr>
      <w:tr w:rsidR="00ED0231" w:rsidTr="00EB48B8">
        <w:trPr>
          <w:cantSplit/>
          <w:trHeight w:val="390"/>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195"/>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2.2</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ООО «Мотня» с. Новосретенка</w:t>
            </w:r>
          </w:p>
          <w:p w:rsidR="00ED0231" w:rsidRDefault="00ED0231" w:rsidP="00EB48B8">
            <w:pPr>
              <w:tabs>
                <w:tab w:val="left" w:pos="6120"/>
              </w:tabs>
              <w:jc w:val="both"/>
            </w:pPr>
            <w:r>
              <w:t>- реконструкция молочно-товарной фермы с. Мотня</w:t>
            </w:r>
          </w:p>
          <w:p w:rsidR="00ED0231" w:rsidRDefault="00ED0231" w:rsidP="00EB48B8">
            <w:pPr>
              <w:tabs>
                <w:tab w:val="left" w:pos="6120"/>
              </w:tabs>
              <w:jc w:val="both"/>
            </w:pPr>
            <w:r>
              <w:t>-приобретение оборудования</w:t>
            </w:r>
          </w:p>
          <w:p w:rsidR="00ED0231" w:rsidRDefault="00ED0231" w:rsidP="00EB48B8">
            <w:pPr>
              <w:tabs>
                <w:tab w:val="left" w:pos="6120"/>
              </w:tabs>
              <w:jc w:val="both"/>
            </w:pPr>
            <w:r>
              <w:t xml:space="preserve">- приобретение 250 голов коров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18,0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15,1</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26,9</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2.3</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молочного направления КФХ «Кушиташвили» с. Бичура</w:t>
            </w:r>
          </w:p>
          <w:p w:rsidR="00ED0231" w:rsidRDefault="00ED0231" w:rsidP="00EB48B8">
            <w:pPr>
              <w:tabs>
                <w:tab w:val="left" w:pos="6120"/>
              </w:tabs>
              <w:jc w:val="both"/>
            </w:pPr>
            <w:r>
              <w:t>- реконструкция молочно-товарной фермы</w:t>
            </w:r>
          </w:p>
          <w:p w:rsidR="00ED0231" w:rsidRDefault="00ED0231" w:rsidP="00EB48B8">
            <w:pPr>
              <w:tabs>
                <w:tab w:val="left" w:pos="6120"/>
              </w:tabs>
              <w:jc w:val="both"/>
            </w:pPr>
            <w:r>
              <w:t>-приобретение оборудования</w:t>
            </w:r>
          </w:p>
          <w:p w:rsidR="00ED0231" w:rsidRDefault="00ED0231" w:rsidP="00EB48B8">
            <w:pPr>
              <w:tabs>
                <w:tab w:val="left" w:pos="6120"/>
              </w:tabs>
              <w:jc w:val="both"/>
            </w:pPr>
            <w:r>
              <w:t>- приобретение 200 голов коров</w:t>
            </w:r>
          </w:p>
          <w:p w:rsidR="00ED0231" w:rsidRDefault="00ED0231" w:rsidP="00EB48B8">
            <w:pPr>
              <w:tabs>
                <w:tab w:val="left" w:pos="6120"/>
              </w:tabs>
              <w:jc w:val="both"/>
            </w:pPr>
          </w:p>
          <w:p w:rsidR="00ED0231" w:rsidRDefault="00ED0231" w:rsidP="00EB48B8">
            <w:pPr>
              <w:tabs>
                <w:tab w:val="left" w:pos="6120"/>
              </w:tabs>
              <w:jc w:val="both"/>
            </w:pPr>
            <w:r>
              <w:t xml:space="preserve"> </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9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12,0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3,6</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5,4</w:t>
            </w:r>
          </w:p>
        </w:tc>
      </w:tr>
      <w:tr w:rsidR="00ED0231" w:rsidTr="00EB48B8">
        <w:trPr>
          <w:cantSplit/>
          <w:trHeight w:val="267"/>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35,0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8,8</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15,7</w:t>
            </w:r>
          </w:p>
        </w:tc>
      </w:tr>
      <w:tr w:rsidR="00ED0231" w:rsidTr="00EB48B8">
        <w:trPr>
          <w:cantSplit/>
          <w:trHeight w:val="81"/>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100"/>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r>
              <w:t>2.4</w:t>
            </w:r>
          </w:p>
        </w:tc>
        <w:tc>
          <w:tcPr>
            <w:tcW w:w="3601" w:type="dxa"/>
            <w:vMerge w:val="restart"/>
            <w:tcBorders>
              <w:left w:val="single" w:sz="4" w:space="0" w:color="auto"/>
              <w:right w:val="single" w:sz="4" w:space="0" w:color="auto"/>
            </w:tcBorders>
          </w:tcPr>
          <w:p w:rsidR="00ED0231" w:rsidRDefault="00ED0231" w:rsidP="00EB48B8">
            <w:pPr>
              <w:tabs>
                <w:tab w:val="left" w:pos="6120"/>
              </w:tabs>
              <w:jc w:val="both"/>
            </w:pPr>
            <w:r>
              <w:t>Развитие животноводства мясного направления ООО «Бурцев» с. Топка</w:t>
            </w:r>
          </w:p>
          <w:p w:rsidR="00ED0231" w:rsidRDefault="00ED0231" w:rsidP="00EB48B8">
            <w:pPr>
              <w:tabs>
                <w:tab w:val="left" w:pos="6120"/>
              </w:tabs>
              <w:jc w:val="both"/>
            </w:pPr>
            <w:r>
              <w:t>- реконструкция  фермы</w:t>
            </w:r>
          </w:p>
          <w:p w:rsidR="00ED0231" w:rsidRDefault="00ED0231" w:rsidP="00EB48B8">
            <w:pPr>
              <w:tabs>
                <w:tab w:val="left" w:pos="6120"/>
              </w:tabs>
              <w:jc w:val="both"/>
            </w:pPr>
            <w:r>
              <w:t>-приобретение оборудования</w:t>
            </w:r>
          </w:p>
          <w:p w:rsidR="00ED0231" w:rsidRDefault="00ED0231" w:rsidP="00EB48B8">
            <w:pPr>
              <w:tabs>
                <w:tab w:val="left" w:pos="6120"/>
              </w:tabs>
              <w:jc w:val="both"/>
            </w:pPr>
            <w:r>
              <w:t>- приобретение 200 голов КРС</w:t>
            </w:r>
          </w:p>
          <w:p w:rsidR="00ED0231" w:rsidRDefault="00ED0231" w:rsidP="00EB48B8">
            <w:pPr>
              <w:tabs>
                <w:tab w:val="left" w:pos="6120"/>
              </w:tabs>
              <w:jc w:val="both"/>
            </w:pPr>
            <w:r>
              <w:t>-организация и производство мёда</w:t>
            </w:r>
          </w:p>
          <w:p w:rsidR="00ED0231" w:rsidRDefault="00ED0231" w:rsidP="00EB48B8">
            <w:pPr>
              <w:tabs>
                <w:tab w:val="left" w:pos="6120"/>
              </w:tabs>
              <w:jc w:val="both"/>
            </w:pPr>
          </w:p>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 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6,0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9,0</w:t>
            </w:r>
          </w:p>
        </w:tc>
      </w:tr>
      <w:tr w:rsidR="00ED0231" w:rsidTr="00EB48B8">
        <w:trPr>
          <w:cantSplit/>
          <w:trHeight w:val="202"/>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7,0</w:t>
            </w:r>
          </w:p>
        </w:tc>
      </w:tr>
      <w:tr w:rsidR="00ED0231" w:rsidTr="00EB48B8">
        <w:trPr>
          <w:cantSplit/>
          <w:trHeight w:val="170"/>
        </w:trPr>
        <w:tc>
          <w:tcPr>
            <w:tcW w:w="719" w:type="dxa"/>
            <w:vMerge w:val="restart"/>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751"/>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2012-2017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81"/>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2.3</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Строительство сельскохозяйственного рынка в с. Бичура</w:t>
            </w:r>
          </w:p>
          <w:p w:rsidR="00ED0231" w:rsidRDefault="00ED0231" w:rsidP="00EB48B8">
            <w:pPr>
              <w:tabs>
                <w:tab w:val="left" w:pos="6120"/>
              </w:tabs>
              <w:jc w:val="both"/>
            </w:pPr>
          </w:p>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4,1</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4,1</w:t>
            </w:r>
          </w:p>
        </w:tc>
      </w:tr>
      <w:tr w:rsidR="00ED0231" w:rsidTr="00EB48B8">
        <w:trPr>
          <w:cantSplit/>
          <w:trHeight w:val="255"/>
        </w:trPr>
        <w:tc>
          <w:tcPr>
            <w:tcW w:w="719" w:type="dxa"/>
            <w:vMerge/>
            <w:tcBorders>
              <w:top w:val="single" w:sz="4" w:space="0" w:color="auto"/>
              <w:left w:val="single" w:sz="4" w:space="0" w:color="auto"/>
              <w:right w:val="single" w:sz="4" w:space="0" w:color="auto"/>
            </w:tcBorders>
          </w:tcPr>
          <w:p w:rsidR="00ED0231" w:rsidRDefault="00ED0231" w:rsidP="00EB48B8">
            <w:pPr>
              <w:tabs>
                <w:tab w:val="left" w:pos="6120"/>
              </w:tabs>
              <w:jc w:val="both"/>
            </w:pPr>
          </w:p>
        </w:tc>
        <w:tc>
          <w:tcPr>
            <w:tcW w:w="3601" w:type="dxa"/>
            <w:vMerge/>
            <w:tcBorders>
              <w:top w:val="single" w:sz="4" w:space="0" w:color="auto"/>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4,1</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0,1</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r>
      <w:tr w:rsidR="00ED0231" w:rsidTr="00EB48B8">
        <w:trPr>
          <w:cantSplit/>
          <w:trHeight w:val="263"/>
        </w:trPr>
        <w:tc>
          <w:tcPr>
            <w:tcW w:w="719" w:type="dxa"/>
            <w:vMerge/>
            <w:tcBorders>
              <w:top w:val="single" w:sz="4" w:space="0" w:color="auto"/>
              <w:left w:val="single" w:sz="4" w:space="0" w:color="auto"/>
              <w:right w:val="single" w:sz="4" w:space="0" w:color="auto"/>
            </w:tcBorders>
          </w:tcPr>
          <w:p w:rsidR="00ED0231" w:rsidRDefault="00ED0231" w:rsidP="00EB48B8">
            <w:pPr>
              <w:tabs>
                <w:tab w:val="left" w:pos="6120"/>
              </w:tabs>
              <w:jc w:val="both"/>
            </w:pPr>
          </w:p>
        </w:tc>
        <w:tc>
          <w:tcPr>
            <w:tcW w:w="3601" w:type="dxa"/>
            <w:vMerge/>
            <w:tcBorders>
              <w:top w:val="single" w:sz="4" w:space="0" w:color="auto"/>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4,1</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0,1</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r>
      <w:tr w:rsidR="00ED0231" w:rsidTr="00EB48B8">
        <w:trPr>
          <w:cantSplit/>
          <w:trHeight w:val="225"/>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2.4</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Реконструкция Бичурской оросительной системы</w:t>
            </w:r>
          </w:p>
          <w:p w:rsidR="00ED0231" w:rsidRDefault="00ED0231" w:rsidP="00EB48B8">
            <w:pPr>
              <w:tabs>
                <w:tab w:val="left" w:pos="6120"/>
              </w:tabs>
              <w:jc w:val="both"/>
            </w:pPr>
          </w:p>
          <w:p w:rsidR="00ED0231" w:rsidRDefault="00ED0231" w:rsidP="00EB48B8">
            <w:pPr>
              <w:tabs>
                <w:tab w:val="left" w:pos="6120"/>
              </w:tabs>
              <w:jc w:val="both"/>
            </w:pPr>
          </w:p>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300"/>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r>
      <w:tr w:rsidR="00ED0231" w:rsidTr="00EB48B8">
        <w:trPr>
          <w:cantSplit/>
          <w:trHeight w:val="296"/>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12,5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27,5</w:t>
            </w:r>
          </w:p>
        </w:tc>
      </w:tr>
      <w:tr w:rsidR="00ED0231" w:rsidTr="00EB48B8">
        <w:trPr>
          <w:cantSplit/>
          <w:trHeight w:val="296"/>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2011</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70,0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34,0</w:t>
            </w:r>
          </w:p>
        </w:tc>
      </w:tr>
      <w:tr w:rsidR="00ED0231" w:rsidTr="00EB48B8">
        <w:trPr>
          <w:cantSplit/>
          <w:trHeight w:val="81"/>
        </w:trPr>
        <w:tc>
          <w:tcPr>
            <w:tcW w:w="719"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2.5</w:t>
            </w:r>
          </w:p>
        </w:tc>
        <w:tc>
          <w:tcPr>
            <w:tcW w:w="3601" w:type="dxa"/>
            <w:vMerge w:val="restart"/>
            <w:tcBorders>
              <w:top w:val="single" w:sz="4" w:space="0" w:color="auto"/>
              <w:left w:val="single" w:sz="4" w:space="0" w:color="auto"/>
              <w:right w:val="single" w:sz="4" w:space="0" w:color="auto"/>
            </w:tcBorders>
          </w:tcPr>
          <w:p w:rsidR="00ED0231" w:rsidRDefault="00ED0231" w:rsidP="00EB48B8">
            <w:pPr>
              <w:tabs>
                <w:tab w:val="left" w:pos="6120"/>
              </w:tabs>
              <w:jc w:val="both"/>
            </w:pPr>
            <w:r>
              <w:t>Создание и функционирование СПоКа «Бичура-Агро» и молочного холдинга на базе ООО «Бичурский маслозавод», приобретение высокотехнологичного молочного оборудования, приобретение многофункциональной сельскохозяйственной техники зерноуборочные комбайны Джон Дир – 1076 в каждое хозяйство в 2010 году, культиваторы КИТ-7,25 в каждое хозяйство в 2008 году, лущильник ЛДГ в СПК «колхоз им. Калинина» в 2010 году.</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31,5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25</w:t>
            </w:r>
          </w:p>
        </w:tc>
      </w:tr>
      <w:tr w:rsidR="00ED0231" w:rsidTr="00EB48B8">
        <w:trPr>
          <w:cantSplit/>
          <w:trHeight w:val="315"/>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2009</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18,5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r>
      <w:tr w:rsidR="00ED0231" w:rsidTr="00EB48B8">
        <w:trPr>
          <w:cantSplit/>
          <w:trHeight w:val="315"/>
        </w:trPr>
        <w:tc>
          <w:tcPr>
            <w:tcW w:w="719" w:type="dxa"/>
            <w:vMerge/>
            <w:tcBorders>
              <w:left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2010</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18,5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2,5</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r>
      <w:tr w:rsidR="00ED0231" w:rsidTr="00EB48B8">
        <w:trPr>
          <w:cantSplit/>
          <w:trHeight w:val="3413"/>
        </w:trPr>
        <w:tc>
          <w:tcPr>
            <w:tcW w:w="719"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3601" w:type="dxa"/>
            <w:vMerge/>
            <w:tcBorders>
              <w:left w:val="single" w:sz="4" w:space="0" w:color="auto"/>
              <w:bottom w:val="single" w:sz="4" w:space="0" w:color="auto"/>
              <w:right w:val="single" w:sz="4" w:space="0" w:color="auto"/>
            </w:tcBorders>
          </w:tcPr>
          <w:p w:rsidR="00ED0231" w:rsidRDefault="00ED0231" w:rsidP="00EB48B8">
            <w:pPr>
              <w:tabs>
                <w:tab w:val="left" w:pos="6120"/>
              </w:tabs>
              <w:jc w:val="both"/>
            </w:pP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 xml:space="preserve"> 2011 − 2017</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57,5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7,5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40</w:t>
            </w:r>
          </w:p>
        </w:tc>
      </w:tr>
      <w:tr w:rsidR="00ED0231" w:rsidTr="00EB48B8">
        <w:trPr>
          <w:cantSplit/>
          <w:trHeight w:val="180"/>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3</w:t>
            </w:r>
          </w:p>
        </w:tc>
        <w:tc>
          <w:tcPr>
            <w:tcW w:w="3601" w:type="dxa"/>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Мероприятия по РЦП «Развитие сельского хозяйства и регулирование рынков с/х продукции на 2008г</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8,2</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2,3</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1,2</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4,7</w:t>
            </w:r>
          </w:p>
        </w:tc>
      </w:tr>
      <w:tr w:rsidR="00ED0231" w:rsidTr="00EB48B8">
        <w:trPr>
          <w:cantSplit/>
          <w:trHeight w:val="255"/>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3.1</w:t>
            </w:r>
          </w:p>
        </w:tc>
        <w:tc>
          <w:tcPr>
            <w:tcW w:w="3601" w:type="dxa"/>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Приобретение 50 голов КРС мясной породы для СПК «Ключи»</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3,0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1,5</w:t>
            </w:r>
          </w:p>
        </w:tc>
      </w:tr>
      <w:tr w:rsidR="00ED0231" w:rsidTr="00EB48B8">
        <w:trPr>
          <w:cantSplit/>
          <w:trHeight w:val="375"/>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3.2</w:t>
            </w:r>
          </w:p>
        </w:tc>
        <w:tc>
          <w:tcPr>
            <w:tcW w:w="3601" w:type="dxa"/>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Открытие агроцентра в с. Шанага и агроцентра в с. Буй «Надежда»</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4,0</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1,0</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0,5</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2,5</w:t>
            </w:r>
          </w:p>
        </w:tc>
      </w:tr>
      <w:tr w:rsidR="00ED0231" w:rsidTr="00EB48B8">
        <w:trPr>
          <w:cantSplit/>
          <w:trHeight w:val="435"/>
        </w:trPr>
        <w:tc>
          <w:tcPr>
            <w:tcW w:w="719" w:type="dxa"/>
            <w:tcBorders>
              <w:top w:val="single" w:sz="4" w:space="0" w:color="auto"/>
              <w:left w:val="single" w:sz="4" w:space="0" w:color="auto"/>
              <w:bottom w:val="single" w:sz="4" w:space="0" w:color="auto"/>
              <w:right w:val="single" w:sz="4" w:space="0" w:color="auto"/>
            </w:tcBorders>
          </w:tcPr>
          <w:p w:rsidR="00ED0231" w:rsidRDefault="00ED0231" w:rsidP="00EB48B8">
            <w:pPr>
              <w:tabs>
                <w:tab w:val="left" w:pos="6120"/>
              </w:tabs>
              <w:jc w:val="both"/>
            </w:pPr>
            <w:r>
              <w:t>3.3</w:t>
            </w:r>
          </w:p>
        </w:tc>
        <w:tc>
          <w:tcPr>
            <w:tcW w:w="3601" w:type="dxa"/>
            <w:tcBorders>
              <w:top w:val="single" w:sz="4" w:space="0" w:color="auto"/>
              <w:left w:val="single" w:sz="4" w:space="0" w:color="auto"/>
              <w:bottom w:val="single" w:sz="4" w:space="0" w:color="auto"/>
              <w:right w:val="single" w:sz="4" w:space="0" w:color="auto"/>
            </w:tcBorders>
            <w:vAlign w:val="center"/>
          </w:tcPr>
          <w:p w:rsidR="00ED0231" w:rsidRDefault="00ED0231" w:rsidP="00EB48B8">
            <w:pPr>
              <w:tabs>
                <w:tab w:val="left" w:pos="6120"/>
              </w:tabs>
              <w:jc w:val="both"/>
            </w:pPr>
            <w:r>
              <w:t>Приобретение спец. транспорта для ООО «Бичурский маслозавод» через Росагролизинг.</w:t>
            </w:r>
          </w:p>
        </w:tc>
        <w:tc>
          <w:tcPr>
            <w:tcW w:w="91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both"/>
            </w:pPr>
            <w:r>
              <w:t>2008</w:t>
            </w:r>
          </w:p>
        </w:tc>
        <w:tc>
          <w:tcPr>
            <w:tcW w:w="1065"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1,2</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0,3</w:t>
            </w:r>
          </w:p>
        </w:tc>
        <w:tc>
          <w:tcPr>
            <w:tcW w:w="109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0,2</w:t>
            </w:r>
          </w:p>
        </w:tc>
        <w:tc>
          <w:tcPr>
            <w:tcW w:w="91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w:t>
            </w:r>
          </w:p>
        </w:tc>
        <w:tc>
          <w:tcPr>
            <w:tcW w:w="1277" w:type="dxa"/>
            <w:tcBorders>
              <w:top w:val="single" w:sz="4" w:space="0" w:color="auto"/>
              <w:left w:val="nil"/>
              <w:bottom w:val="single" w:sz="4" w:space="0" w:color="auto"/>
              <w:right w:val="single" w:sz="4" w:space="0" w:color="auto"/>
            </w:tcBorders>
            <w:vAlign w:val="center"/>
          </w:tcPr>
          <w:p w:rsidR="00ED0231" w:rsidRDefault="00ED0231" w:rsidP="00EB48B8">
            <w:pPr>
              <w:tabs>
                <w:tab w:val="left" w:pos="6120"/>
              </w:tabs>
              <w:jc w:val="center"/>
            </w:pPr>
            <w:r>
              <w:t>0,7</w:t>
            </w:r>
          </w:p>
        </w:tc>
      </w:tr>
    </w:tbl>
    <w:p w:rsidR="00ED0231" w:rsidRDefault="00ED0231" w:rsidP="004B02E5">
      <w:pPr>
        <w:tabs>
          <w:tab w:val="left" w:pos="6120"/>
        </w:tabs>
        <w:jc w:val="both"/>
        <w:rPr>
          <w:b/>
        </w:rPr>
      </w:pPr>
    </w:p>
    <w:p w:rsidR="00ED0231" w:rsidRDefault="00ED0231" w:rsidP="004B02E5">
      <w:pPr>
        <w:tabs>
          <w:tab w:val="left" w:pos="6120"/>
        </w:tabs>
        <w:jc w:val="both"/>
      </w:pPr>
      <w:r>
        <w:rPr>
          <w:b/>
        </w:rPr>
        <w:t>*</w:t>
      </w:r>
      <w:r>
        <w:t>ФБ и РБ справочно при наличии дополнительных источников финансирования</w:t>
      </w:r>
    </w:p>
    <w:p w:rsidR="00ED0231" w:rsidRDefault="00ED0231" w:rsidP="004B02E5">
      <w:pPr>
        <w:tabs>
          <w:tab w:val="left" w:pos="6120"/>
        </w:tabs>
        <w:jc w:val="both"/>
      </w:pPr>
    </w:p>
    <w:p w:rsidR="00ED0231" w:rsidRDefault="00ED0231" w:rsidP="004B02E5">
      <w:pPr>
        <w:tabs>
          <w:tab w:val="left" w:pos="6120"/>
        </w:tabs>
        <w:jc w:val="right"/>
      </w:pPr>
      <w:r>
        <w:t>Таблица 35</w:t>
      </w:r>
    </w:p>
    <w:p w:rsidR="00ED0231" w:rsidRDefault="00ED0231" w:rsidP="004B02E5">
      <w:pPr>
        <w:tabs>
          <w:tab w:val="left" w:pos="6120"/>
        </w:tabs>
        <w:jc w:val="center"/>
        <w:rPr>
          <w:b/>
        </w:rPr>
      </w:pPr>
    </w:p>
    <w:p w:rsidR="00ED0231" w:rsidRDefault="00ED0231" w:rsidP="004B02E5">
      <w:pPr>
        <w:tabs>
          <w:tab w:val="left" w:pos="6120"/>
        </w:tabs>
        <w:jc w:val="center"/>
        <w:rPr>
          <w:b/>
        </w:rPr>
      </w:pPr>
      <w:r>
        <w:rPr>
          <w:b/>
        </w:rPr>
        <w:t>Организационные мероприятия в сельском хозяйстве</w:t>
      </w:r>
    </w:p>
    <w:p w:rsidR="00ED0231" w:rsidRDefault="00ED0231" w:rsidP="004B02E5">
      <w:pPr>
        <w:tabs>
          <w:tab w:val="left" w:pos="6120"/>
        </w:tabs>
        <w:jc w:val="center"/>
        <w:rPr>
          <w:b/>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4927"/>
        <w:gridCol w:w="4711"/>
        <w:gridCol w:w="406"/>
        <w:gridCol w:w="67"/>
        <w:gridCol w:w="45"/>
        <w:gridCol w:w="29"/>
      </w:tblGrid>
      <w:tr w:rsidR="00ED0231" w:rsidTr="004B02E5">
        <w:trPr>
          <w:gridAfter w:val="2"/>
          <w:wAfter w:w="74" w:type="dxa"/>
          <w:cantSplit/>
          <w:trHeight w:val="643"/>
          <w:jc w:val="center"/>
        </w:trPr>
        <w:tc>
          <w:tcPr>
            <w:tcW w:w="660" w:type="dxa"/>
            <w:tcBorders>
              <w:right w:val="single" w:sz="6" w:space="0" w:color="auto"/>
            </w:tcBorders>
          </w:tcPr>
          <w:p w:rsidR="00ED0231" w:rsidRDefault="00ED0231" w:rsidP="00EB48B8">
            <w:pPr>
              <w:tabs>
                <w:tab w:val="left" w:pos="6120"/>
              </w:tabs>
              <w:ind w:left="-48" w:firstLine="48"/>
              <w:jc w:val="center"/>
            </w:pPr>
            <w:r>
              <w:t>№</w:t>
            </w:r>
          </w:p>
          <w:p w:rsidR="00ED0231" w:rsidRDefault="00ED0231" w:rsidP="00EB48B8">
            <w:pPr>
              <w:tabs>
                <w:tab w:val="left" w:pos="6120"/>
              </w:tabs>
              <w:ind w:left="-48" w:firstLine="48"/>
              <w:jc w:val="center"/>
            </w:pPr>
            <w:r>
              <w:t>п/п</w:t>
            </w:r>
          </w:p>
        </w:tc>
        <w:tc>
          <w:tcPr>
            <w:tcW w:w="4927" w:type="dxa"/>
            <w:tcBorders>
              <w:left w:val="single" w:sz="6" w:space="0" w:color="auto"/>
            </w:tcBorders>
          </w:tcPr>
          <w:p w:rsidR="00ED0231" w:rsidRDefault="00ED0231" w:rsidP="00EB48B8">
            <w:pPr>
              <w:tabs>
                <w:tab w:val="left" w:pos="6120"/>
              </w:tabs>
              <w:ind w:left="-48" w:firstLine="48"/>
              <w:jc w:val="center"/>
              <w:rPr>
                <w:b/>
              </w:rPr>
            </w:pPr>
            <w:r>
              <w:rPr>
                <w:b/>
              </w:rPr>
              <w:t>Мероприятия</w:t>
            </w:r>
          </w:p>
        </w:tc>
        <w:tc>
          <w:tcPr>
            <w:tcW w:w="4711" w:type="dxa"/>
            <w:tcBorders>
              <w:right w:val="single" w:sz="6" w:space="0" w:color="auto"/>
            </w:tcBorders>
          </w:tcPr>
          <w:p w:rsidR="00ED0231" w:rsidRDefault="00ED0231" w:rsidP="00EB48B8">
            <w:pPr>
              <w:tabs>
                <w:tab w:val="left" w:pos="6120"/>
              </w:tabs>
              <w:ind w:left="-48" w:firstLine="48"/>
              <w:jc w:val="center"/>
              <w:rPr>
                <w:b/>
              </w:rPr>
            </w:pPr>
            <w:r>
              <w:rPr>
                <w:b/>
              </w:rPr>
              <w:t xml:space="preserve">Эффективность </w:t>
            </w:r>
          </w:p>
          <w:p w:rsidR="00ED0231" w:rsidRDefault="00ED0231" w:rsidP="00EB48B8">
            <w:pPr>
              <w:tabs>
                <w:tab w:val="left" w:pos="6120"/>
              </w:tabs>
              <w:ind w:left="-48" w:firstLine="48"/>
              <w:jc w:val="center"/>
              <w:rPr>
                <w:b/>
              </w:rPr>
            </w:pPr>
            <w:r>
              <w:rPr>
                <w:b/>
              </w:rPr>
              <w:t>программных мероприятий</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1"/>
          <w:wAfter w:w="29" w:type="dxa"/>
          <w:cantSplit/>
          <w:trHeight w:val="553"/>
          <w:jc w:val="center"/>
        </w:trPr>
        <w:tc>
          <w:tcPr>
            <w:tcW w:w="10298" w:type="dxa"/>
            <w:gridSpan w:val="3"/>
          </w:tcPr>
          <w:p w:rsidR="00ED0231" w:rsidRDefault="00ED0231" w:rsidP="00EB48B8">
            <w:pPr>
              <w:tabs>
                <w:tab w:val="left" w:pos="6120"/>
              </w:tabs>
              <w:jc w:val="center"/>
            </w:pPr>
            <w:r>
              <w:rPr>
                <w:b/>
              </w:rPr>
              <w:t>Задача № 1</w:t>
            </w:r>
            <w:r>
              <w:t>. Развитие животноводства</w:t>
            </w:r>
          </w:p>
          <w:p w:rsidR="00ED0231" w:rsidRDefault="00ED0231" w:rsidP="00EB48B8">
            <w:pPr>
              <w:tabs>
                <w:tab w:val="left" w:pos="6120"/>
              </w:tabs>
              <w:jc w:val="center"/>
            </w:pPr>
            <w:r>
              <w:t>как приоритетной отрасли сельского хозяйства</w:t>
            </w:r>
          </w:p>
        </w:tc>
        <w:tc>
          <w:tcPr>
            <w:tcW w:w="518" w:type="dxa"/>
            <w:gridSpan w:val="3"/>
            <w:tcBorders>
              <w:top w:val="nil"/>
              <w:bottom w:val="nil"/>
              <w:right w:val="nil"/>
            </w:tcBorders>
          </w:tcPr>
          <w:p w:rsidR="00ED0231" w:rsidRDefault="00ED0231" w:rsidP="00EB48B8">
            <w:pPr>
              <w:tabs>
                <w:tab w:val="left" w:pos="6120"/>
              </w:tabs>
            </w:pPr>
          </w:p>
        </w:tc>
      </w:tr>
      <w:tr w:rsidR="00ED0231" w:rsidTr="004B02E5">
        <w:trPr>
          <w:gridAfter w:val="2"/>
          <w:wAfter w:w="74" w:type="dxa"/>
          <w:cantSplit/>
          <w:trHeight w:val="1474"/>
          <w:jc w:val="center"/>
        </w:trPr>
        <w:tc>
          <w:tcPr>
            <w:tcW w:w="660" w:type="dxa"/>
            <w:tcBorders>
              <w:top w:val="nil"/>
              <w:right w:val="single" w:sz="6" w:space="0" w:color="auto"/>
            </w:tcBorders>
          </w:tcPr>
          <w:p w:rsidR="00ED0231" w:rsidRDefault="00ED0231" w:rsidP="00EB48B8">
            <w:pPr>
              <w:tabs>
                <w:tab w:val="left" w:pos="6120"/>
              </w:tabs>
              <w:jc w:val="center"/>
            </w:pPr>
            <w:r>
              <w:t>1</w:t>
            </w:r>
          </w:p>
        </w:tc>
        <w:tc>
          <w:tcPr>
            <w:tcW w:w="4927" w:type="dxa"/>
            <w:tcBorders>
              <w:left w:val="single" w:sz="6" w:space="0" w:color="auto"/>
            </w:tcBorders>
          </w:tcPr>
          <w:p w:rsidR="00ED0231" w:rsidRDefault="00ED0231" w:rsidP="00EB48B8">
            <w:pPr>
              <w:tabs>
                <w:tab w:val="left" w:pos="6120"/>
              </w:tabs>
              <w:jc w:val="both"/>
            </w:pPr>
            <w:r>
              <w:t xml:space="preserve">Строительство новых и реконструкция имеющихся молочно-товарных ферм, приобретение технологического оборудования </w:t>
            </w:r>
          </w:p>
        </w:tc>
        <w:tc>
          <w:tcPr>
            <w:tcW w:w="4711" w:type="dxa"/>
            <w:tcBorders>
              <w:right w:val="single" w:sz="6" w:space="0" w:color="auto"/>
            </w:tcBorders>
          </w:tcPr>
          <w:p w:rsidR="00ED0231" w:rsidRDefault="00ED0231" w:rsidP="00EB48B8">
            <w:pPr>
              <w:tabs>
                <w:tab w:val="left" w:pos="6120"/>
              </w:tabs>
              <w:jc w:val="both"/>
            </w:pPr>
            <w:r>
              <w:t>Увеличение поголовья коров на 1800 голов, производства молока в 3 раза, создание дополнительных  рабочих мест, увеличение объёмов производства переработки молока ООО «Бичурский маслозавод»</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2"/>
          <w:wAfter w:w="74" w:type="dxa"/>
          <w:cantSplit/>
          <w:trHeight w:val="2073"/>
          <w:jc w:val="center"/>
        </w:trPr>
        <w:tc>
          <w:tcPr>
            <w:tcW w:w="660" w:type="dxa"/>
            <w:vMerge w:val="restart"/>
            <w:tcBorders>
              <w:top w:val="nil"/>
              <w:right w:val="single" w:sz="6" w:space="0" w:color="auto"/>
            </w:tcBorders>
          </w:tcPr>
          <w:p w:rsidR="00ED0231" w:rsidRDefault="00ED0231" w:rsidP="00EB48B8">
            <w:pPr>
              <w:tabs>
                <w:tab w:val="left" w:pos="6120"/>
              </w:tabs>
              <w:jc w:val="center"/>
            </w:pPr>
            <w:r>
              <w:t>2</w:t>
            </w:r>
          </w:p>
        </w:tc>
        <w:tc>
          <w:tcPr>
            <w:tcW w:w="4927" w:type="dxa"/>
            <w:vMerge w:val="restart"/>
            <w:tcBorders>
              <w:left w:val="single" w:sz="6" w:space="0" w:color="auto"/>
            </w:tcBorders>
          </w:tcPr>
          <w:p w:rsidR="00ED0231" w:rsidRDefault="00ED0231" w:rsidP="00EB48B8">
            <w:pPr>
              <w:tabs>
                <w:tab w:val="left" w:pos="6120"/>
              </w:tabs>
              <w:jc w:val="both"/>
            </w:pPr>
            <w:r>
              <w:t>Развитие  племенного животноводства.</w:t>
            </w:r>
          </w:p>
          <w:p w:rsidR="00ED0231" w:rsidRDefault="00ED0231" w:rsidP="00EB48B8">
            <w:pPr>
              <w:tabs>
                <w:tab w:val="left" w:pos="6120"/>
              </w:tabs>
              <w:jc w:val="both"/>
            </w:pPr>
            <w:r>
              <w:t>Увеличение показателей искусственного осеменения сельскохозяйственных животных</w:t>
            </w:r>
          </w:p>
        </w:tc>
        <w:tc>
          <w:tcPr>
            <w:tcW w:w="4711" w:type="dxa"/>
            <w:vMerge w:val="restart"/>
            <w:tcBorders>
              <w:right w:val="single" w:sz="6" w:space="0" w:color="auto"/>
            </w:tcBorders>
          </w:tcPr>
          <w:p w:rsidR="00ED0231" w:rsidRDefault="00ED0231" w:rsidP="00EB48B8">
            <w:pPr>
              <w:tabs>
                <w:tab w:val="left" w:pos="6120"/>
              </w:tabs>
              <w:jc w:val="both"/>
            </w:pPr>
            <w:r>
              <w:t>Увеличение производства молока в сельскохозяйственных организациях района  с 1,0 до 5,2 тыс. тонн, повышение качества продукции, создание дополнительных рабочих мест</w:t>
            </w:r>
          </w:p>
          <w:p w:rsidR="00ED0231" w:rsidRDefault="00ED0231" w:rsidP="00EB48B8">
            <w:pPr>
              <w:tabs>
                <w:tab w:val="left" w:pos="6120"/>
              </w:tabs>
              <w:jc w:val="both"/>
            </w:pPr>
            <w:r>
              <w:t>Увеличение продуктивности сельскохозяйственных животных на 15 − 20 %. Ввоз в район высокопродуктивного племенного молодняка и распространение его в товарные хозяйства</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2"/>
          <w:wAfter w:w="74" w:type="dxa"/>
          <w:cantSplit/>
          <w:trHeight w:val="60"/>
          <w:jc w:val="center"/>
        </w:trPr>
        <w:tc>
          <w:tcPr>
            <w:tcW w:w="660" w:type="dxa"/>
            <w:vMerge/>
            <w:tcBorders>
              <w:right w:val="single" w:sz="6" w:space="0" w:color="auto"/>
            </w:tcBorders>
          </w:tcPr>
          <w:p w:rsidR="00ED0231" w:rsidRDefault="00ED0231" w:rsidP="00EB48B8">
            <w:pPr>
              <w:tabs>
                <w:tab w:val="left" w:pos="6120"/>
              </w:tabs>
              <w:jc w:val="center"/>
            </w:pPr>
          </w:p>
        </w:tc>
        <w:tc>
          <w:tcPr>
            <w:tcW w:w="4927" w:type="dxa"/>
            <w:vMerge/>
            <w:tcBorders>
              <w:left w:val="single" w:sz="6" w:space="0" w:color="auto"/>
            </w:tcBorders>
          </w:tcPr>
          <w:p w:rsidR="00ED0231" w:rsidRDefault="00ED0231" w:rsidP="00EB48B8">
            <w:pPr>
              <w:tabs>
                <w:tab w:val="left" w:pos="6120"/>
              </w:tabs>
              <w:jc w:val="both"/>
            </w:pPr>
          </w:p>
        </w:tc>
        <w:tc>
          <w:tcPr>
            <w:tcW w:w="4711" w:type="dxa"/>
            <w:vMerge/>
            <w:tcBorders>
              <w:right w:val="single" w:sz="6" w:space="0" w:color="auto"/>
            </w:tcBorders>
          </w:tcPr>
          <w:p w:rsidR="00ED0231" w:rsidRDefault="00ED0231" w:rsidP="00EB48B8">
            <w:pPr>
              <w:tabs>
                <w:tab w:val="left" w:pos="6120"/>
              </w:tabs>
              <w:jc w:val="both"/>
            </w:pP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2"/>
          <w:wAfter w:w="74" w:type="dxa"/>
          <w:cantSplit/>
          <w:trHeight w:val="330"/>
          <w:jc w:val="center"/>
        </w:trPr>
        <w:tc>
          <w:tcPr>
            <w:tcW w:w="660" w:type="dxa"/>
          </w:tcPr>
          <w:p w:rsidR="00ED0231" w:rsidRDefault="00ED0231" w:rsidP="00EB48B8">
            <w:pPr>
              <w:tabs>
                <w:tab w:val="left" w:pos="6120"/>
              </w:tabs>
              <w:jc w:val="center"/>
            </w:pPr>
            <w:r>
              <w:t>3</w:t>
            </w:r>
          </w:p>
        </w:tc>
        <w:tc>
          <w:tcPr>
            <w:tcW w:w="4927" w:type="dxa"/>
          </w:tcPr>
          <w:p w:rsidR="00ED0231" w:rsidRDefault="00ED0231" w:rsidP="00EB48B8">
            <w:pPr>
              <w:tabs>
                <w:tab w:val="left" w:pos="6120"/>
              </w:tabs>
              <w:jc w:val="both"/>
            </w:pPr>
            <w:r>
              <w:t>Развитие овцеводства</w:t>
            </w:r>
          </w:p>
        </w:tc>
        <w:tc>
          <w:tcPr>
            <w:tcW w:w="4711" w:type="dxa"/>
            <w:tcBorders>
              <w:right w:val="single" w:sz="6" w:space="0" w:color="auto"/>
            </w:tcBorders>
          </w:tcPr>
          <w:p w:rsidR="00ED0231" w:rsidRDefault="00ED0231" w:rsidP="00EB48B8">
            <w:pPr>
              <w:tabs>
                <w:tab w:val="left" w:pos="6120"/>
              </w:tabs>
              <w:jc w:val="both"/>
            </w:pPr>
            <w:r>
              <w:t xml:space="preserve">Сохранение в отрасли численности овец на уровне 15,0-16,0 тыс. голов. </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1"/>
          <w:wAfter w:w="29" w:type="dxa"/>
          <w:cantSplit/>
          <w:trHeight w:val="330"/>
          <w:jc w:val="center"/>
        </w:trPr>
        <w:tc>
          <w:tcPr>
            <w:tcW w:w="10298" w:type="dxa"/>
            <w:gridSpan w:val="3"/>
            <w:tcBorders>
              <w:right w:val="single" w:sz="6" w:space="0" w:color="auto"/>
            </w:tcBorders>
          </w:tcPr>
          <w:p w:rsidR="00ED0231" w:rsidRDefault="00ED0231" w:rsidP="00EB48B8">
            <w:pPr>
              <w:tabs>
                <w:tab w:val="left" w:pos="6120"/>
              </w:tabs>
              <w:jc w:val="center"/>
            </w:pPr>
            <w:r>
              <w:rPr>
                <w:b/>
              </w:rPr>
              <w:t xml:space="preserve">Задача № 2. </w:t>
            </w:r>
            <w:r>
              <w:t xml:space="preserve">Обеспечение роста объемов производства </w:t>
            </w:r>
          </w:p>
          <w:p w:rsidR="00ED0231" w:rsidRDefault="00ED0231" w:rsidP="00EB48B8">
            <w:pPr>
              <w:tabs>
                <w:tab w:val="left" w:pos="6120"/>
              </w:tabs>
              <w:jc w:val="center"/>
            </w:pPr>
            <w:r>
              <w:t xml:space="preserve">конкурентоспособной продукции агропромышленного комплекса </w:t>
            </w:r>
          </w:p>
          <w:p w:rsidR="00ED0231" w:rsidRDefault="00ED0231" w:rsidP="00EB48B8">
            <w:pPr>
              <w:tabs>
                <w:tab w:val="left" w:pos="6120"/>
              </w:tabs>
              <w:jc w:val="center"/>
              <w:rPr>
                <w:b/>
              </w:rPr>
            </w:pPr>
            <w:r>
              <w:t>на основе модернизации сельского хозяйства</w:t>
            </w:r>
          </w:p>
        </w:tc>
        <w:tc>
          <w:tcPr>
            <w:tcW w:w="518" w:type="dxa"/>
            <w:gridSpan w:val="3"/>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2"/>
          <w:wAfter w:w="74" w:type="dxa"/>
          <w:cantSplit/>
          <w:trHeight w:val="330"/>
          <w:jc w:val="center"/>
        </w:trPr>
        <w:tc>
          <w:tcPr>
            <w:tcW w:w="660" w:type="dxa"/>
          </w:tcPr>
          <w:p w:rsidR="00ED0231" w:rsidRDefault="00ED0231" w:rsidP="00EB48B8">
            <w:pPr>
              <w:tabs>
                <w:tab w:val="left" w:pos="6120"/>
              </w:tabs>
              <w:jc w:val="center"/>
            </w:pPr>
            <w:r>
              <w:t>4</w:t>
            </w:r>
          </w:p>
        </w:tc>
        <w:tc>
          <w:tcPr>
            <w:tcW w:w="4927" w:type="dxa"/>
          </w:tcPr>
          <w:p w:rsidR="00ED0231" w:rsidRDefault="00ED0231" w:rsidP="00EB48B8">
            <w:pPr>
              <w:tabs>
                <w:tab w:val="left" w:pos="6120"/>
              </w:tabs>
              <w:jc w:val="both"/>
            </w:pPr>
            <w:r>
              <w:t>Приобретение сельскохозяйственной техники, технологического оборудования и запасных частей на условиях лизинга</w:t>
            </w:r>
          </w:p>
          <w:p w:rsidR="00ED0231" w:rsidRDefault="00ED0231" w:rsidP="00EB48B8">
            <w:pPr>
              <w:tabs>
                <w:tab w:val="left" w:pos="6120"/>
              </w:tabs>
              <w:jc w:val="both"/>
            </w:pPr>
          </w:p>
          <w:p w:rsidR="00ED0231" w:rsidRDefault="00ED0231" w:rsidP="00EB48B8">
            <w:pPr>
              <w:tabs>
                <w:tab w:val="left" w:pos="6120"/>
              </w:tabs>
              <w:jc w:val="both"/>
            </w:pPr>
          </w:p>
        </w:tc>
        <w:tc>
          <w:tcPr>
            <w:tcW w:w="4711" w:type="dxa"/>
            <w:tcBorders>
              <w:right w:val="single" w:sz="6" w:space="0" w:color="auto"/>
            </w:tcBorders>
          </w:tcPr>
          <w:p w:rsidR="00ED0231" w:rsidRDefault="00ED0231" w:rsidP="00EB48B8">
            <w:pPr>
              <w:tabs>
                <w:tab w:val="left" w:pos="6120"/>
              </w:tabs>
              <w:jc w:val="both"/>
            </w:pPr>
            <w:r>
              <w:t>Обновление амортизированного на 98 % машинно-тракторного парка до оптимального состава к 2017 году. Снижение ежегодного роста удельного расхода запасных частей на 15 − 20 %</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2"/>
          <w:wAfter w:w="74" w:type="dxa"/>
          <w:cantSplit/>
          <w:trHeight w:val="330"/>
          <w:jc w:val="center"/>
        </w:trPr>
        <w:tc>
          <w:tcPr>
            <w:tcW w:w="660" w:type="dxa"/>
            <w:tcBorders>
              <w:right w:val="single" w:sz="6" w:space="0" w:color="auto"/>
            </w:tcBorders>
          </w:tcPr>
          <w:p w:rsidR="00ED0231" w:rsidRDefault="00ED0231" w:rsidP="00EB48B8">
            <w:pPr>
              <w:tabs>
                <w:tab w:val="left" w:pos="6120"/>
              </w:tabs>
              <w:jc w:val="center"/>
            </w:pPr>
            <w:r>
              <w:t>5</w:t>
            </w:r>
          </w:p>
        </w:tc>
        <w:tc>
          <w:tcPr>
            <w:tcW w:w="4927" w:type="dxa"/>
            <w:tcBorders>
              <w:left w:val="single" w:sz="6" w:space="0" w:color="auto"/>
            </w:tcBorders>
          </w:tcPr>
          <w:p w:rsidR="00ED0231" w:rsidRDefault="00ED0231" w:rsidP="00EB48B8">
            <w:pPr>
              <w:tabs>
                <w:tab w:val="left" w:pos="6120"/>
              </w:tabs>
            </w:pPr>
            <w:r>
              <w:t>Строительство и реконструкция имеющихся молочно-товарных ферм</w:t>
            </w:r>
          </w:p>
        </w:tc>
        <w:tc>
          <w:tcPr>
            <w:tcW w:w="4711" w:type="dxa"/>
            <w:tcBorders>
              <w:right w:val="single" w:sz="6" w:space="0" w:color="auto"/>
            </w:tcBorders>
          </w:tcPr>
          <w:p w:rsidR="00ED0231" w:rsidRDefault="00ED0231" w:rsidP="00EB48B8">
            <w:pPr>
              <w:tabs>
                <w:tab w:val="left" w:pos="6120"/>
              </w:tabs>
              <w:jc w:val="both"/>
            </w:pPr>
            <w:r>
              <w:t>Увеличение поголовья коров на 1800 голов, установка современного технологического доильного оборудования, увеличение производства молока в 5 раз.</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1"/>
          <w:wAfter w:w="29" w:type="dxa"/>
          <w:cantSplit/>
          <w:trHeight w:val="330"/>
          <w:jc w:val="center"/>
        </w:trPr>
        <w:tc>
          <w:tcPr>
            <w:tcW w:w="10298" w:type="dxa"/>
            <w:gridSpan w:val="3"/>
            <w:tcBorders>
              <w:right w:val="single" w:sz="6" w:space="0" w:color="auto"/>
            </w:tcBorders>
          </w:tcPr>
          <w:p w:rsidR="00ED0231" w:rsidRDefault="00ED0231" w:rsidP="00EB48B8">
            <w:pPr>
              <w:tabs>
                <w:tab w:val="left" w:pos="6120"/>
              </w:tabs>
              <w:jc w:val="center"/>
            </w:pPr>
            <w:r>
              <w:rPr>
                <w:b/>
              </w:rPr>
              <w:t>Задача № 3.</w:t>
            </w:r>
            <w:r>
              <w:t xml:space="preserve"> Содействие применению новых технологий производства </w:t>
            </w:r>
          </w:p>
          <w:p w:rsidR="00ED0231" w:rsidRDefault="00ED0231" w:rsidP="00EB48B8">
            <w:pPr>
              <w:tabs>
                <w:tab w:val="left" w:pos="6120"/>
              </w:tabs>
              <w:jc w:val="center"/>
            </w:pPr>
            <w:r>
              <w:t xml:space="preserve">продукции растениеводства,  районированных сортов сельскохозяйственных культур, </w:t>
            </w:r>
          </w:p>
          <w:p w:rsidR="00ED0231" w:rsidRDefault="00ED0231" w:rsidP="00EB48B8">
            <w:pPr>
              <w:tabs>
                <w:tab w:val="left" w:pos="6120"/>
              </w:tabs>
              <w:jc w:val="center"/>
            </w:pPr>
            <w:r>
              <w:t>повышению  дозы внесения минеральных удобрений</w:t>
            </w:r>
          </w:p>
        </w:tc>
        <w:tc>
          <w:tcPr>
            <w:tcW w:w="518" w:type="dxa"/>
            <w:gridSpan w:val="3"/>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2"/>
          <w:wAfter w:w="74" w:type="dxa"/>
          <w:cantSplit/>
          <w:trHeight w:val="330"/>
          <w:jc w:val="center"/>
        </w:trPr>
        <w:tc>
          <w:tcPr>
            <w:tcW w:w="660" w:type="dxa"/>
            <w:vMerge w:val="restart"/>
            <w:tcBorders>
              <w:right w:val="single" w:sz="6" w:space="0" w:color="auto"/>
            </w:tcBorders>
          </w:tcPr>
          <w:p w:rsidR="00ED0231" w:rsidRDefault="00ED0231" w:rsidP="00EB48B8">
            <w:pPr>
              <w:tabs>
                <w:tab w:val="left" w:pos="6120"/>
              </w:tabs>
              <w:jc w:val="center"/>
            </w:pPr>
            <w:r>
              <w:t xml:space="preserve">6 </w:t>
            </w:r>
          </w:p>
        </w:tc>
        <w:tc>
          <w:tcPr>
            <w:tcW w:w="4927" w:type="dxa"/>
            <w:tcBorders>
              <w:left w:val="single" w:sz="6" w:space="0" w:color="auto"/>
            </w:tcBorders>
          </w:tcPr>
          <w:p w:rsidR="00ED0231" w:rsidRDefault="00ED0231" w:rsidP="00EB48B8">
            <w:pPr>
              <w:tabs>
                <w:tab w:val="left" w:pos="6120"/>
              </w:tabs>
              <w:jc w:val="both"/>
            </w:pPr>
            <w:r>
              <w:t xml:space="preserve"> Приобретение семян сельскохозяйственных культур для сортосмены и сортообновления,  приобретение средств химической защиты</w:t>
            </w:r>
          </w:p>
        </w:tc>
        <w:tc>
          <w:tcPr>
            <w:tcW w:w="4711" w:type="dxa"/>
            <w:tcBorders>
              <w:right w:val="single" w:sz="6" w:space="0" w:color="auto"/>
            </w:tcBorders>
          </w:tcPr>
          <w:p w:rsidR="00ED0231" w:rsidRDefault="00ED0231" w:rsidP="00EB48B8">
            <w:pPr>
              <w:tabs>
                <w:tab w:val="left" w:pos="6120"/>
              </w:tabs>
              <w:jc w:val="both"/>
            </w:pPr>
            <w:r>
              <w:t>Увеличение урожайности зерновых культур на 45 % до 18 − 20 ц/га.</w:t>
            </w:r>
          </w:p>
        </w:tc>
        <w:tc>
          <w:tcPr>
            <w:tcW w:w="473" w:type="dxa"/>
            <w:gridSpan w:val="2"/>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330"/>
          <w:jc w:val="center"/>
        </w:trPr>
        <w:tc>
          <w:tcPr>
            <w:tcW w:w="660" w:type="dxa"/>
            <w:vMerge/>
            <w:tcBorders>
              <w:right w:val="single" w:sz="6" w:space="0" w:color="auto"/>
            </w:tcBorders>
          </w:tcPr>
          <w:p w:rsidR="00ED0231" w:rsidRDefault="00ED0231" w:rsidP="00EB48B8">
            <w:pPr>
              <w:tabs>
                <w:tab w:val="left" w:pos="6120"/>
              </w:tabs>
              <w:jc w:val="center"/>
            </w:pPr>
          </w:p>
        </w:tc>
        <w:tc>
          <w:tcPr>
            <w:tcW w:w="4927" w:type="dxa"/>
            <w:tcBorders>
              <w:left w:val="single" w:sz="6" w:space="0" w:color="auto"/>
            </w:tcBorders>
          </w:tcPr>
          <w:p w:rsidR="00ED0231" w:rsidRDefault="00ED0231" w:rsidP="00EB48B8">
            <w:pPr>
              <w:tabs>
                <w:tab w:val="left" w:pos="6120"/>
              </w:tabs>
              <w:jc w:val="both"/>
            </w:pPr>
            <w:r>
              <w:t>Реализация мероприятий по сохранению и восстановлению плодородия почв земель сельскохозяйственного назначения</w:t>
            </w:r>
          </w:p>
          <w:p w:rsidR="00ED0231" w:rsidRDefault="00ED0231" w:rsidP="00EB48B8">
            <w:pPr>
              <w:tabs>
                <w:tab w:val="left" w:pos="6120"/>
              </w:tabs>
              <w:jc w:val="both"/>
            </w:pPr>
          </w:p>
        </w:tc>
        <w:tc>
          <w:tcPr>
            <w:tcW w:w="4711" w:type="dxa"/>
            <w:tcBorders>
              <w:right w:val="single" w:sz="6" w:space="0" w:color="auto"/>
            </w:tcBorders>
          </w:tcPr>
          <w:p w:rsidR="00ED0231" w:rsidRDefault="00ED0231" w:rsidP="00EB48B8">
            <w:pPr>
              <w:tabs>
                <w:tab w:val="left" w:pos="6120"/>
              </w:tabs>
              <w:jc w:val="both"/>
            </w:pPr>
            <w:r>
              <w:t xml:space="preserve">Повышение урожайности за счет использования высококачественного районированного посевного материала, повышение плодородия почв и развитие кормовой базы для животноводства </w:t>
            </w:r>
          </w:p>
          <w:p w:rsidR="00ED0231" w:rsidRDefault="00ED0231" w:rsidP="00EB48B8">
            <w:pPr>
              <w:tabs>
                <w:tab w:val="left" w:pos="6120"/>
              </w:tabs>
              <w:jc w:val="both"/>
            </w:pPr>
          </w:p>
        </w:tc>
        <w:tc>
          <w:tcPr>
            <w:tcW w:w="406" w:type="dxa"/>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309"/>
          <w:jc w:val="center"/>
        </w:trPr>
        <w:tc>
          <w:tcPr>
            <w:tcW w:w="10298" w:type="dxa"/>
            <w:gridSpan w:val="3"/>
            <w:tcBorders>
              <w:right w:val="single" w:sz="6" w:space="0" w:color="auto"/>
            </w:tcBorders>
            <w:vAlign w:val="center"/>
          </w:tcPr>
          <w:p w:rsidR="00ED0231" w:rsidRDefault="00ED0231" w:rsidP="00EB48B8">
            <w:pPr>
              <w:tabs>
                <w:tab w:val="left" w:pos="6120"/>
              </w:tabs>
              <w:jc w:val="center"/>
            </w:pPr>
            <w:r>
              <w:rPr>
                <w:b/>
              </w:rPr>
              <w:t xml:space="preserve">Задача № 4. </w:t>
            </w:r>
            <w:r>
              <w:t>Повышение уровня занятости и доходов  на селе</w:t>
            </w:r>
          </w:p>
        </w:tc>
        <w:tc>
          <w:tcPr>
            <w:tcW w:w="406" w:type="dxa"/>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330"/>
          <w:jc w:val="center"/>
        </w:trPr>
        <w:tc>
          <w:tcPr>
            <w:tcW w:w="660" w:type="dxa"/>
          </w:tcPr>
          <w:p w:rsidR="00ED0231" w:rsidRDefault="00ED0231" w:rsidP="00EB48B8">
            <w:pPr>
              <w:tabs>
                <w:tab w:val="left" w:pos="95"/>
                <w:tab w:val="left" w:pos="6120"/>
                <w:tab w:val="left" w:pos="9639"/>
              </w:tabs>
              <w:jc w:val="center"/>
            </w:pPr>
            <w:r>
              <w:t>7</w:t>
            </w:r>
          </w:p>
        </w:tc>
        <w:tc>
          <w:tcPr>
            <w:tcW w:w="4927" w:type="dxa"/>
          </w:tcPr>
          <w:p w:rsidR="00ED0231" w:rsidRDefault="00ED0231" w:rsidP="00EB48B8">
            <w:pPr>
              <w:tabs>
                <w:tab w:val="left" w:pos="95"/>
                <w:tab w:val="left" w:pos="6120"/>
                <w:tab w:val="left" w:pos="9639"/>
              </w:tabs>
              <w:jc w:val="both"/>
            </w:pPr>
            <w:r>
              <w:t xml:space="preserve"> Обеспечение доступности субъектов малого предпринимательства на селе к материально-техническим, финансовым и другим ресурсам; создание альтернативных сельскому хозяйству сфер занятости.</w:t>
            </w:r>
          </w:p>
          <w:p w:rsidR="00ED0231" w:rsidRDefault="00ED0231" w:rsidP="00EB48B8">
            <w:pPr>
              <w:tabs>
                <w:tab w:val="left" w:pos="95"/>
                <w:tab w:val="left" w:pos="6120"/>
                <w:tab w:val="left" w:pos="9639"/>
              </w:tabs>
              <w:jc w:val="both"/>
            </w:pPr>
            <w:r>
              <w:t>Стимулирование развития сельской потребительской кооперации. Содействие оформлению прав собственности населения на земельные участки</w:t>
            </w:r>
          </w:p>
        </w:tc>
        <w:tc>
          <w:tcPr>
            <w:tcW w:w="4711" w:type="dxa"/>
            <w:tcBorders>
              <w:right w:val="single" w:sz="6" w:space="0" w:color="auto"/>
            </w:tcBorders>
          </w:tcPr>
          <w:p w:rsidR="00ED0231" w:rsidRDefault="00ED0231" w:rsidP="00EB48B8">
            <w:pPr>
              <w:tabs>
                <w:tab w:val="left" w:pos="6120"/>
              </w:tabs>
              <w:jc w:val="both"/>
            </w:pPr>
            <w:r>
              <w:t>Рост объемов кредитования малых форм хозяйствования на селе в целях создания новых рабочих мест в сельской местности</w:t>
            </w:r>
          </w:p>
        </w:tc>
        <w:tc>
          <w:tcPr>
            <w:tcW w:w="406" w:type="dxa"/>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330"/>
          <w:jc w:val="center"/>
        </w:trPr>
        <w:tc>
          <w:tcPr>
            <w:tcW w:w="660" w:type="dxa"/>
            <w:vMerge w:val="restart"/>
          </w:tcPr>
          <w:p w:rsidR="00ED0231" w:rsidRDefault="00ED0231" w:rsidP="00EB48B8">
            <w:pPr>
              <w:tabs>
                <w:tab w:val="left" w:pos="95"/>
                <w:tab w:val="left" w:pos="6120"/>
                <w:tab w:val="left" w:pos="9639"/>
              </w:tabs>
              <w:jc w:val="center"/>
            </w:pPr>
            <w:r>
              <w:t>8</w:t>
            </w: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p w:rsidR="00ED0231" w:rsidRDefault="00ED0231" w:rsidP="00EB48B8">
            <w:pPr>
              <w:tabs>
                <w:tab w:val="left" w:pos="6120"/>
              </w:tabs>
              <w:spacing w:line="240" w:lineRule="atLeast"/>
              <w:jc w:val="both"/>
            </w:pPr>
          </w:p>
        </w:tc>
        <w:tc>
          <w:tcPr>
            <w:tcW w:w="4927" w:type="dxa"/>
            <w:vMerge w:val="restart"/>
          </w:tcPr>
          <w:p w:rsidR="00ED0231" w:rsidRDefault="00ED0231" w:rsidP="00EB48B8">
            <w:pPr>
              <w:tabs>
                <w:tab w:val="left" w:pos="95"/>
                <w:tab w:val="left" w:pos="6120"/>
                <w:tab w:val="left" w:pos="9639"/>
              </w:tabs>
              <w:ind w:firstLine="175"/>
              <w:jc w:val="both"/>
            </w:pPr>
            <w:r>
              <w:t>Развитие эффективно функционирующих предприятий, специализирующихся на производстве и переработке отдельных видов продукции, организация нового бизнеса в  несельскохозяйственных сферах деятельности на селе, создание и развитие малых предприятий по заготовке и переработке дикоросов, туризму, предоставлению бытовых услуг, торговли и т.д.</w:t>
            </w:r>
          </w:p>
          <w:p w:rsidR="00ED0231" w:rsidRDefault="00ED0231" w:rsidP="00EB48B8">
            <w:pPr>
              <w:tabs>
                <w:tab w:val="left" w:pos="6120"/>
              </w:tabs>
              <w:jc w:val="both"/>
            </w:pPr>
            <w:r>
              <w:t xml:space="preserve">  Совершенствование хозрасчетных отношений: оплата труда от валового дохода, внедрение арендных, внутрихозяйственных, хозрасчетных, отношений; перевод на полную аренду производственных подразделений с последующим выкупом основных и оборотных фондов и открытием самостоятельных расчетных счетов в кредитных организациях</w:t>
            </w:r>
          </w:p>
        </w:tc>
        <w:tc>
          <w:tcPr>
            <w:tcW w:w="4711" w:type="dxa"/>
            <w:vMerge w:val="restart"/>
            <w:tcBorders>
              <w:right w:val="single" w:sz="6" w:space="0" w:color="auto"/>
            </w:tcBorders>
          </w:tcPr>
          <w:p w:rsidR="00ED0231" w:rsidRDefault="00ED0231" w:rsidP="00EB48B8">
            <w:pPr>
              <w:tabs>
                <w:tab w:val="left" w:pos="6120"/>
              </w:tabs>
              <w:jc w:val="both"/>
            </w:pPr>
            <w:r>
              <w:t>Ежегодное снижение числа безработных на 0,6 %</w:t>
            </w:r>
          </w:p>
          <w:p w:rsidR="00ED0231" w:rsidRDefault="00ED0231" w:rsidP="00EB48B8">
            <w:pPr>
              <w:tabs>
                <w:tab w:val="left" w:pos="6120"/>
              </w:tabs>
              <w:jc w:val="both"/>
            </w:pPr>
            <w:r>
              <w:t xml:space="preserve">Повышение осведомленности сельских жителей в вопросах развития различных видов деятельности и создания рабочих мест на селе </w:t>
            </w:r>
          </w:p>
          <w:p w:rsidR="00ED0231" w:rsidRDefault="00ED0231" w:rsidP="00EB48B8">
            <w:pPr>
              <w:tabs>
                <w:tab w:val="left" w:pos="6120"/>
              </w:tabs>
              <w:jc w:val="both"/>
            </w:pPr>
            <w:r>
              <w:t>Рост уровня среднемесячной заработной платы  в сельскохозяйственных организациях</w:t>
            </w:r>
          </w:p>
          <w:p w:rsidR="00ED0231" w:rsidRDefault="00ED0231" w:rsidP="00EB48B8">
            <w:pPr>
              <w:tabs>
                <w:tab w:val="left" w:pos="6120"/>
              </w:tabs>
              <w:jc w:val="both"/>
            </w:pPr>
          </w:p>
        </w:tc>
        <w:tc>
          <w:tcPr>
            <w:tcW w:w="406" w:type="dxa"/>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1188"/>
          <w:jc w:val="center"/>
        </w:trPr>
        <w:tc>
          <w:tcPr>
            <w:tcW w:w="660" w:type="dxa"/>
            <w:vMerge/>
          </w:tcPr>
          <w:p w:rsidR="00ED0231" w:rsidRDefault="00ED0231" w:rsidP="00EB48B8">
            <w:pPr>
              <w:tabs>
                <w:tab w:val="left" w:pos="6120"/>
              </w:tabs>
              <w:spacing w:line="240" w:lineRule="atLeast"/>
              <w:jc w:val="both"/>
            </w:pPr>
          </w:p>
        </w:tc>
        <w:tc>
          <w:tcPr>
            <w:tcW w:w="4927" w:type="dxa"/>
            <w:vMerge/>
          </w:tcPr>
          <w:p w:rsidR="00ED0231" w:rsidRDefault="00ED0231" w:rsidP="00EB48B8">
            <w:pPr>
              <w:tabs>
                <w:tab w:val="left" w:pos="6120"/>
              </w:tabs>
              <w:jc w:val="both"/>
            </w:pPr>
          </w:p>
        </w:tc>
        <w:tc>
          <w:tcPr>
            <w:tcW w:w="4711" w:type="dxa"/>
            <w:vMerge/>
            <w:tcBorders>
              <w:right w:val="single" w:sz="6" w:space="0" w:color="auto"/>
            </w:tcBorders>
          </w:tcPr>
          <w:p w:rsidR="00ED0231" w:rsidRDefault="00ED0231" w:rsidP="00EB48B8">
            <w:pPr>
              <w:tabs>
                <w:tab w:val="left" w:pos="6120"/>
              </w:tabs>
              <w:jc w:val="both"/>
            </w:pPr>
          </w:p>
        </w:tc>
        <w:tc>
          <w:tcPr>
            <w:tcW w:w="406" w:type="dxa"/>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661"/>
          <w:jc w:val="center"/>
        </w:trPr>
        <w:tc>
          <w:tcPr>
            <w:tcW w:w="660" w:type="dxa"/>
            <w:vMerge/>
          </w:tcPr>
          <w:p w:rsidR="00ED0231" w:rsidRDefault="00ED0231" w:rsidP="00EB48B8">
            <w:pPr>
              <w:tabs>
                <w:tab w:val="left" w:pos="6120"/>
              </w:tabs>
              <w:spacing w:line="240" w:lineRule="atLeast"/>
              <w:jc w:val="both"/>
            </w:pPr>
          </w:p>
        </w:tc>
        <w:tc>
          <w:tcPr>
            <w:tcW w:w="4927" w:type="dxa"/>
            <w:vMerge/>
          </w:tcPr>
          <w:p w:rsidR="00ED0231" w:rsidRDefault="00ED0231" w:rsidP="00EB48B8">
            <w:pPr>
              <w:tabs>
                <w:tab w:val="left" w:pos="6120"/>
              </w:tabs>
              <w:jc w:val="both"/>
            </w:pPr>
          </w:p>
        </w:tc>
        <w:tc>
          <w:tcPr>
            <w:tcW w:w="4711" w:type="dxa"/>
            <w:vMerge/>
            <w:tcBorders>
              <w:right w:val="single" w:sz="6" w:space="0" w:color="auto"/>
            </w:tcBorders>
          </w:tcPr>
          <w:p w:rsidR="00ED0231" w:rsidRDefault="00ED0231" w:rsidP="00EB48B8">
            <w:pPr>
              <w:tabs>
                <w:tab w:val="left" w:pos="6120"/>
              </w:tabs>
              <w:jc w:val="both"/>
            </w:pPr>
          </w:p>
        </w:tc>
        <w:tc>
          <w:tcPr>
            <w:tcW w:w="406" w:type="dxa"/>
            <w:tcBorders>
              <w:top w:val="nil"/>
              <w:left w:val="single" w:sz="6" w:space="0" w:color="auto"/>
              <w:bottom w:val="nil"/>
              <w:right w:val="nil"/>
            </w:tcBorders>
          </w:tcPr>
          <w:p w:rsidR="00ED0231" w:rsidRDefault="00ED0231" w:rsidP="00EB48B8">
            <w:pPr>
              <w:tabs>
                <w:tab w:val="left" w:pos="6120"/>
              </w:tabs>
            </w:pPr>
          </w:p>
        </w:tc>
      </w:tr>
      <w:tr w:rsidR="00ED0231" w:rsidTr="004B02E5">
        <w:trPr>
          <w:gridAfter w:val="3"/>
          <w:wAfter w:w="141" w:type="dxa"/>
          <w:cantSplit/>
          <w:trHeight w:val="330"/>
          <w:jc w:val="center"/>
        </w:trPr>
        <w:tc>
          <w:tcPr>
            <w:tcW w:w="10298" w:type="dxa"/>
            <w:gridSpan w:val="3"/>
          </w:tcPr>
          <w:p w:rsidR="00ED0231" w:rsidRDefault="00ED0231" w:rsidP="00EB48B8">
            <w:pPr>
              <w:tabs>
                <w:tab w:val="left" w:pos="6120"/>
                <w:tab w:val="center" w:pos="7362"/>
                <w:tab w:val="left" w:pos="13060"/>
              </w:tabs>
              <w:jc w:val="center"/>
            </w:pPr>
            <w:r>
              <w:rPr>
                <w:b/>
              </w:rPr>
              <w:t xml:space="preserve">Задача № 5. </w:t>
            </w:r>
            <w:r>
              <w:t xml:space="preserve">Регулирование рынков сельскохозяйственной продукции, </w:t>
            </w:r>
          </w:p>
          <w:p w:rsidR="00ED0231" w:rsidRDefault="00ED0231" w:rsidP="00EB48B8">
            <w:pPr>
              <w:tabs>
                <w:tab w:val="left" w:pos="6120"/>
              </w:tabs>
              <w:jc w:val="center"/>
              <w:rPr>
                <w:b/>
              </w:rPr>
            </w:pPr>
            <w:r>
              <w:t>сырья и продовольствия</w:t>
            </w:r>
          </w:p>
        </w:tc>
        <w:tc>
          <w:tcPr>
            <w:tcW w:w="406" w:type="dxa"/>
            <w:tcBorders>
              <w:top w:val="nil"/>
              <w:bottom w:val="nil"/>
              <w:right w:val="nil"/>
            </w:tcBorders>
          </w:tcPr>
          <w:p w:rsidR="00ED0231" w:rsidRDefault="00ED0231" w:rsidP="00EB48B8">
            <w:pPr>
              <w:tabs>
                <w:tab w:val="left" w:pos="6120"/>
              </w:tabs>
              <w:rPr>
                <w:b/>
              </w:rPr>
            </w:pPr>
          </w:p>
        </w:tc>
      </w:tr>
      <w:tr w:rsidR="00ED0231" w:rsidTr="004B02E5">
        <w:trPr>
          <w:gridAfter w:val="3"/>
          <w:wAfter w:w="141" w:type="dxa"/>
          <w:cantSplit/>
          <w:trHeight w:val="1486"/>
          <w:jc w:val="center"/>
        </w:trPr>
        <w:tc>
          <w:tcPr>
            <w:tcW w:w="660" w:type="dxa"/>
            <w:vMerge w:val="restart"/>
          </w:tcPr>
          <w:p w:rsidR="00ED0231" w:rsidRDefault="00ED0231" w:rsidP="00EB48B8">
            <w:pPr>
              <w:tabs>
                <w:tab w:val="left" w:pos="6120"/>
              </w:tabs>
              <w:jc w:val="center"/>
            </w:pPr>
            <w:r>
              <w:t>9</w:t>
            </w:r>
          </w:p>
        </w:tc>
        <w:tc>
          <w:tcPr>
            <w:tcW w:w="4927" w:type="dxa"/>
            <w:vMerge w:val="restart"/>
          </w:tcPr>
          <w:p w:rsidR="00ED0231" w:rsidRDefault="00ED0231" w:rsidP="00EB48B8">
            <w:pPr>
              <w:tabs>
                <w:tab w:val="left" w:pos="6120"/>
              </w:tabs>
              <w:jc w:val="both"/>
            </w:pPr>
            <w:r>
              <w:t>Расширение сети заготовительных пунктов пищеперерабатывающей промышленности, потребительской кооперации</w:t>
            </w:r>
          </w:p>
        </w:tc>
        <w:tc>
          <w:tcPr>
            <w:tcW w:w="4711" w:type="dxa"/>
            <w:vMerge w:val="restart"/>
          </w:tcPr>
          <w:p w:rsidR="00ED0231" w:rsidRDefault="00ED0231" w:rsidP="00EB48B8">
            <w:pPr>
              <w:tabs>
                <w:tab w:val="left" w:pos="6120"/>
              </w:tabs>
              <w:jc w:val="both"/>
            </w:pPr>
            <w:r>
              <w:t xml:space="preserve">Повышение товарности сельскохозяйственной продукции, произведенной личными подсобными и крестьянскими (фермерскими) хозяйствами, увеличение закупа сельскохозяйственной продукции </w:t>
            </w:r>
          </w:p>
          <w:p w:rsidR="00ED0231" w:rsidRDefault="00ED0231" w:rsidP="00EB48B8">
            <w:pPr>
              <w:tabs>
                <w:tab w:val="left" w:pos="6120"/>
              </w:tabs>
              <w:jc w:val="both"/>
            </w:pPr>
            <w:r>
              <w:t>организациями агропромышленного комплекса, потребительской кооперацией</w:t>
            </w:r>
          </w:p>
        </w:tc>
        <w:tc>
          <w:tcPr>
            <w:tcW w:w="406" w:type="dxa"/>
            <w:tcBorders>
              <w:top w:val="nil"/>
              <w:bottom w:val="nil"/>
              <w:right w:val="nil"/>
            </w:tcBorders>
          </w:tcPr>
          <w:p w:rsidR="00ED0231" w:rsidRDefault="00ED0231" w:rsidP="00EB48B8">
            <w:pPr>
              <w:tabs>
                <w:tab w:val="left" w:pos="6120"/>
              </w:tabs>
            </w:pPr>
          </w:p>
        </w:tc>
      </w:tr>
      <w:tr w:rsidR="00ED0231" w:rsidTr="004B02E5">
        <w:trPr>
          <w:gridAfter w:val="3"/>
          <w:wAfter w:w="141" w:type="dxa"/>
          <w:cantSplit/>
          <w:trHeight w:val="698"/>
          <w:jc w:val="center"/>
        </w:trPr>
        <w:tc>
          <w:tcPr>
            <w:tcW w:w="660" w:type="dxa"/>
            <w:vMerge/>
          </w:tcPr>
          <w:p w:rsidR="00ED0231" w:rsidRDefault="00ED0231" w:rsidP="00EB48B8">
            <w:pPr>
              <w:tabs>
                <w:tab w:val="left" w:pos="6120"/>
                <w:tab w:val="left" w:pos="9639"/>
              </w:tabs>
              <w:ind w:right="-8"/>
              <w:jc w:val="center"/>
            </w:pPr>
          </w:p>
        </w:tc>
        <w:tc>
          <w:tcPr>
            <w:tcW w:w="4927" w:type="dxa"/>
            <w:vMerge/>
          </w:tcPr>
          <w:p w:rsidR="00ED0231" w:rsidRDefault="00ED0231" w:rsidP="00EB48B8">
            <w:pPr>
              <w:tabs>
                <w:tab w:val="left" w:pos="6120"/>
                <w:tab w:val="left" w:pos="9639"/>
              </w:tabs>
              <w:ind w:right="-8" w:firstLine="175"/>
              <w:jc w:val="both"/>
            </w:pPr>
          </w:p>
        </w:tc>
        <w:tc>
          <w:tcPr>
            <w:tcW w:w="4711" w:type="dxa"/>
            <w:vMerge/>
          </w:tcPr>
          <w:p w:rsidR="00ED0231" w:rsidRDefault="00ED0231" w:rsidP="00EB48B8">
            <w:pPr>
              <w:tabs>
                <w:tab w:val="left" w:pos="6120"/>
              </w:tabs>
              <w:jc w:val="both"/>
            </w:pPr>
          </w:p>
        </w:tc>
        <w:tc>
          <w:tcPr>
            <w:tcW w:w="406" w:type="dxa"/>
            <w:tcBorders>
              <w:top w:val="nil"/>
              <w:bottom w:val="nil"/>
              <w:right w:val="nil"/>
            </w:tcBorders>
          </w:tcPr>
          <w:p w:rsidR="00ED0231" w:rsidRDefault="00ED0231" w:rsidP="00EB48B8">
            <w:pPr>
              <w:tabs>
                <w:tab w:val="left" w:pos="6120"/>
              </w:tabs>
            </w:pPr>
          </w:p>
        </w:tc>
      </w:tr>
      <w:tr w:rsidR="00ED0231" w:rsidTr="004B02E5">
        <w:trPr>
          <w:gridAfter w:val="3"/>
          <w:wAfter w:w="141" w:type="dxa"/>
          <w:cantSplit/>
          <w:trHeight w:val="1525"/>
          <w:jc w:val="center"/>
        </w:trPr>
        <w:tc>
          <w:tcPr>
            <w:tcW w:w="660" w:type="dxa"/>
            <w:vMerge w:val="restart"/>
          </w:tcPr>
          <w:p w:rsidR="00ED0231" w:rsidRDefault="00ED0231" w:rsidP="00EB48B8">
            <w:pPr>
              <w:tabs>
                <w:tab w:val="left" w:pos="6120"/>
                <w:tab w:val="left" w:pos="9639"/>
              </w:tabs>
              <w:ind w:right="-8"/>
              <w:jc w:val="center"/>
            </w:pPr>
            <w:r>
              <w:t>10</w:t>
            </w:r>
          </w:p>
        </w:tc>
        <w:tc>
          <w:tcPr>
            <w:tcW w:w="4927" w:type="dxa"/>
            <w:vMerge w:val="restart"/>
          </w:tcPr>
          <w:p w:rsidR="00ED0231" w:rsidRDefault="00ED0231" w:rsidP="00EB48B8">
            <w:pPr>
              <w:tabs>
                <w:tab w:val="left" w:pos="6120"/>
                <w:tab w:val="left" w:pos="9639"/>
              </w:tabs>
              <w:ind w:right="-8" w:firstLine="175"/>
              <w:jc w:val="both"/>
            </w:pPr>
            <w:r>
              <w:t>Участие сельхозтоваропроизводителей в выставочно-ярмарочных мероприятиях.</w:t>
            </w:r>
          </w:p>
          <w:p w:rsidR="00ED0231" w:rsidRDefault="00ED0231" w:rsidP="00EB48B8">
            <w:pPr>
              <w:tabs>
                <w:tab w:val="left" w:pos="6120"/>
              </w:tabs>
              <w:spacing w:line="240" w:lineRule="atLeast"/>
              <w:ind w:firstLine="175"/>
              <w:jc w:val="both"/>
            </w:pPr>
            <w:r>
              <w:t xml:space="preserve">Производство продуктов питания,  в целях обеспечения потребностей населения района и республики в собственных продуктах питания и вывоза продукции за пределы региона.           </w:t>
            </w:r>
          </w:p>
          <w:p w:rsidR="00ED0231" w:rsidRDefault="00ED0231" w:rsidP="00EB48B8">
            <w:pPr>
              <w:tabs>
                <w:tab w:val="left" w:pos="6120"/>
              </w:tabs>
              <w:spacing w:line="240" w:lineRule="atLeast"/>
              <w:ind w:firstLine="175"/>
              <w:jc w:val="both"/>
            </w:pPr>
            <w:r>
              <w:t>Организация  закупа и  сбыта излишков продукции в хозяйствах населения .</w:t>
            </w:r>
          </w:p>
          <w:p w:rsidR="00ED0231" w:rsidRDefault="00ED0231" w:rsidP="00EB48B8">
            <w:pPr>
              <w:tabs>
                <w:tab w:val="left" w:pos="6120"/>
              </w:tabs>
              <w:spacing w:line="240" w:lineRule="atLeast"/>
              <w:ind w:firstLine="175"/>
              <w:jc w:val="both"/>
            </w:pPr>
            <w:r>
              <w:t>Организация закупа сельскохозяйственной  продукции, сырья и продовольствия для муниципальных нужд.</w:t>
            </w:r>
          </w:p>
          <w:p w:rsidR="00ED0231" w:rsidRDefault="00ED0231" w:rsidP="00EB48B8">
            <w:pPr>
              <w:tabs>
                <w:tab w:val="left" w:pos="6120"/>
              </w:tabs>
              <w:spacing w:line="240" w:lineRule="atLeast"/>
              <w:jc w:val="both"/>
            </w:pPr>
            <w:r>
              <w:t>Строительстве сельскохозяйственного рынка</w:t>
            </w:r>
          </w:p>
        </w:tc>
        <w:tc>
          <w:tcPr>
            <w:tcW w:w="4711" w:type="dxa"/>
            <w:vMerge w:val="restart"/>
          </w:tcPr>
          <w:p w:rsidR="00ED0231" w:rsidRDefault="00ED0231" w:rsidP="00EB48B8">
            <w:pPr>
              <w:tabs>
                <w:tab w:val="left" w:pos="6120"/>
              </w:tabs>
              <w:jc w:val="both"/>
            </w:pPr>
            <w:r>
              <w:t>Продвижение произведенной сельхозпредприятиями продукции на рынках</w:t>
            </w:r>
          </w:p>
        </w:tc>
        <w:tc>
          <w:tcPr>
            <w:tcW w:w="406" w:type="dxa"/>
            <w:tcBorders>
              <w:top w:val="nil"/>
              <w:bottom w:val="nil"/>
              <w:right w:val="nil"/>
            </w:tcBorders>
          </w:tcPr>
          <w:p w:rsidR="00ED0231" w:rsidRDefault="00ED0231" w:rsidP="00EB48B8">
            <w:pPr>
              <w:tabs>
                <w:tab w:val="left" w:pos="6120"/>
              </w:tabs>
            </w:pPr>
          </w:p>
        </w:tc>
      </w:tr>
      <w:tr w:rsidR="00ED0231" w:rsidTr="004B02E5">
        <w:trPr>
          <w:gridAfter w:val="3"/>
          <w:wAfter w:w="141" w:type="dxa"/>
          <w:cantSplit/>
          <w:trHeight w:val="2102"/>
          <w:jc w:val="center"/>
        </w:trPr>
        <w:tc>
          <w:tcPr>
            <w:tcW w:w="660" w:type="dxa"/>
            <w:vMerge/>
          </w:tcPr>
          <w:p w:rsidR="00ED0231" w:rsidRDefault="00ED0231" w:rsidP="00EB48B8">
            <w:pPr>
              <w:tabs>
                <w:tab w:val="left" w:pos="6120"/>
                <w:tab w:val="left" w:pos="9639"/>
              </w:tabs>
              <w:ind w:right="-8"/>
              <w:jc w:val="center"/>
            </w:pPr>
          </w:p>
        </w:tc>
        <w:tc>
          <w:tcPr>
            <w:tcW w:w="4927" w:type="dxa"/>
            <w:vMerge/>
          </w:tcPr>
          <w:p w:rsidR="00ED0231" w:rsidRDefault="00ED0231" w:rsidP="00EB48B8">
            <w:pPr>
              <w:tabs>
                <w:tab w:val="left" w:pos="6120"/>
              </w:tabs>
              <w:spacing w:line="240" w:lineRule="atLeast"/>
              <w:ind w:firstLine="175"/>
              <w:jc w:val="both"/>
            </w:pPr>
          </w:p>
        </w:tc>
        <w:tc>
          <w:tcPr>
            <w:tcW w:w="4711" w:type="dxa"/>
            <w:vMerge/>
          </w:tcPr>
          <w:p w:rsidR="00ED0231" w:rsidRDefault="00ED0231" w:rsidP="00EB48B8">
            <w:pPr>
              <w:tabs>
                <w:tab w:val="left" w:pos="6120"/>
              </w:tabs>
              <w:jc w:val="both"/>
            </w:pPr>
          </w:p>
        </w:tc>
        <w:tc>
          <w:tcPr>
            <w:tcW w:w="406" w:type="dxa"/>
            <w:tcBorders>
              <w:top w:val="nil"/>
              <w:bottom w:val="nil"/>
              <w:right w:val="nil"/>
            </w:tcBorders>
          </w:tcPr>
          <w:p w:rsidR="00ED0231" w:rsidRDefault="00ED0231" w:rsidP="00EB48B8">
            <w:pPr>
              <w:tabs>
                <w:tab w:val="left" w:pos="6120"/>
              </w:tabs>
            </w:pPr>
          </w:p>
        </w:tc>
      </w:tr>
      <w:tr w:rsidR="00ED0231" w:rsidTr="004B02E5">
        <w:trPr>
          <w:gridAfter w:val="3"/>
          <w:wAfter w:w="141" w:type="dxa"/>
          <w:cantSplit/>
          <w:trHeight w:val="330"/>
          <w:jc w:val="center"/>
        </w:trPr>
        <w:tc>
          <w:tcPr>
            <w:tcW w:w="10298" w:type="dxa"/>
            <w:gridSpan w:val="3"/>
          </w:tcPr>
          <w:p w:rsidR="00ED0231" w:rsidRDefault="00ED0231" w:rsidP="00EB48B8">
            <w:pPr>
              <w:tabs>
                <w:tab w:val="left" w:pos="6120"/>
              </w:tabs>
              <w:jc w:val="center"/>
            </w:pPr>
            <w:r>
              <w:rPr>
                <w:b/>
              </w:rPr>
              <w:t xml:space="preserve">Задача № 6.  </w:t>
            </w:r>
            <w:r>
              <w:t xml:space="preserve">Рост обеспеченности сельскохозяйственных организаций  </w:t>
            </w:r>
          </w:p>
          <w:p w:rsidR="00ED0231" w:rsidRDefault="00ED0231" w:rsidP="00EB48B8">
            <w:pPr>
              <w:tabs>
                <w:tab w:val="left" w:pos="6120"/>
              </w:tabs>
              <w:jc w:val="center"/>
              <w:rPr>
                <w:b/>
              </w:rPr>
            </w:pPr>
            <w:r>
              <w:t>квалифицированными кадрами</w:t>
            </w:r>
          </w:p>
        </w:tc>
        <w:tc>
          <w:tcPr>
            <w:tcW w:w="406" w:type="dxa"/>
            <w:tcBorders>
              <w:top w:val="nil"/>
              <w:bottom w:val="nil"/>
              <w:right w:val="nil"/>
            </w:tcBorders>
          </w:tcPr>
          <w:p w:rsidR="00ED0231" w:rsidRDefault="00ED0231" w:rsidP="00EB48B8">
            <w:pPr>
              <w:tabs>
                <w:tab w:val="left" w:pos="6120"/>
              </w:tabs>
            </w:pPr>
          </w:p>
        </w:tc>
      </w:tr>
      <w:tr w:rsidR="00ED0231" w:rsidTr="004B02E5">
        <w:trPr>
          <w:cantSplit/>
          <w:trHeight w:val="330"/>
          <w:jc w:val="center"/>
        </w:trPr>
        <w:tc>
          <w:tcPr>
            <w:tcW w:w="660" w:type="dxa"/>
          </w:tcPr>
          <w:p w:rsidR="00ED0231" w:rsidRDefault="00ED0231" w:rsidP="00EB48B8">
            <w:pPr>
              <w:tabs>
                <w:tab w:val="left" w:pos="6120"/>
                <w:tab w:val="left" w:pos="9639"/>
              </w:tabs>
              <w:ind w:right="-8"/>
              <w:jc w:val="center"/>
            </w:pPr>
            <w:r>
              <w:t>11</w:t>
            </w:r>
          </w:p>
        </w:tc>
        <w:tc>
          <w:tcPr>
            <w:tcW w:w="4927" w:type="dxa"/>
          </w:tcPr>
          <w:p w:rsidR="00ED0231" w:rsidRDefault="00ED0231" w:rsidP="00EB48B8">
            <w:pPr>
              <w:tabs>
                <w:tab w:val="left" w:pos="6120"/>
                <w:tab w:val="left" w:pos="9639"/>
              </w:tabs>
              <w:ind w:right="-8"/>
              <w:jc w:val="both"/>
            </w:pPr>
            <w:r>
              <w:t>Предоставление жилья молодым специалистам и руководителям организаций агропромышленного комплекса на селе</w:t>
            </w:r>
          </w:p>
        </w:tc>
        <w:tc>
          <w:tcPr>
            <w:tcW w:w="4711" w:type="dxa"/>
          </w:tcPr>
          <w:p w:rsidR="00ED0231" w:rsidRDefault="00ED0231" w:rsidP="00EB48B8">
            <w:pPr>
              <w:tabs>
                <w:tab w:val="left" w:pos="6120"/>
              </w:tabs>
              <w:jc w:val="both"/>
            </w:pPr>
            <w:r>
              <w:t>Сокращение миграции из сельской местности молодых высококвалифицированных специалистов</w:t>
            </w:r>
          </w:p>
        </w:tc>
        <w:tc>
          <w:tcPr>
            <w:tcW w:w="547" w:type="dxa"/>
            <w:gridSpan w:val="4"/>
            <w:vMerge w:val="restart"/>
            <w:tcBorders>
              <w:top w:val="nil"/>
              <w:bottom w:val="nil"/>
              <w:right w:val="nil"/>
            </w:tcBorders>
          </w:tcPr>
          <w:p w:rsidR="00ED0231" w:rsidRDefault="00ED0231" w:rsidP="00EB48B8">
            <w:pPr>
              <w:tabs>
                <w:tab w:val="left" w:pos="6120"/>
              </w:tabs>
            </w:pPr>
          </w:p>
        </w:tc>
      </w:tr>
      <w:tr w:rsidR="00ED0231" w:rsidTr="004B02E5">
        <w:trPr>
          <w:cantSplit/>
          <w:trHeight w:val="330"/>
          <w:jc w:val="center"/>
        </w:trPr>
        <w:tc>
          <w:tcPr>
            <w:tcW w:w="660" w:type="dxa"/>
          </w:tcPr>
          <w:p w:rsidR="00ED0231" w:rsidRDefault="00ED0231" w:rsidP="00EB48B8">
            <w:pPr>
              <w:tabs>
                <w:tab w:val="left" w:pos="6120"/>
                <w:tab w:val="left" w:pos="9639"/>
              </w:tabs>
              <w:ind w:right="-8"/>
              <w:jc w:val="center"/>
            </w:pPr>
            <w:r>
              <w:t>12</w:t>
            </w:r>
          </w:p>
        </w:tc>
        <w:tc>
          <w:tcPr>
            <w:tcW w:w="4927" w:type="dxa"/>
          </w:tcPr>
          <w:p w:rsidR="00ED0231" w:rsidRDefault="00ED0231" w:rsidP="00EB48B8">
            <w:pPr>
              <w:tabs>
                <w:tab w:val="left" w:pos="6120"/>
                <w:tab w:val="left" w:pos="9639"/>
              </w:tabs>
              <w:ind w:right="-8"/>
              <w:jc w:val="both"/>
            </w:pPr>
            <w:r>
              <w:t>Прохождение стажировки специалистами и руководителями сельскохозяйственных организаций</w:t>
            </w:r>
          </w:p>
        </w:tc>
        <w:tc>
          <w:tcPr>
            <w:tcW w:w="4711" w:type="dxa"/>
          </w:tcPr>
          <w:p w:rsidR="00ED0231" w:rsidRDefault="00ED0231" w:rsidP="00EB48B8">
            <w:pPr>
              <w:tabs>
                <w:tab w:val="left" w:pos="6120"/>
              </w:tabs>
              <w:jc w:val="both"/>
            </w:pPr>
            <w:r>
              <w:t>Увеличение доли специалистов и руководителей, имеющих высшее специальное образование до 40 %</w:t>
            </w:r>
          </w:p>
        </w:tc>
        <w:tc>
          <w:tcPr>
            <w:tcW w:w="547" w:type="dxa"/>
            <w:gridSpan w:val="4"/>
            <w:vMerge/>
            <w:tcBorders>
              <w:top w:val="nil"/>
              <w:bottom w:val="nil"/>
              <w:right w:val="nil"/>
            </w:tcBorders>
          </w:tcPr>
          <w:p w:rsidR="00ED0231" w:rsidRDefault="00ED0231" w:rsidP="00EB48B8">
            <w:pPr>
              <w:tabs>
                <w:tab w:val="left" w:pos="6120"/>
              </w:tabs>
            </w:pPr>
          </w:p>
        </w:tc>
      </w:tr>
      <w:tr w:rsidR="00ED0231" w:rsidTr="004B02E5">
        <w:trPr>
          <w:cantSplit/>
          <w:trHeight w:val="330"/>
          <w:jc w:val="center"/>
        </w:trPr>
        <w:tc>
          <w:tcPr>
            <w:tcW w:w="10298" w:type="dxa"/>
            <w:gridSpan w:val="3"/>
          </w:tcPr>
          <w:p w:rsidR="00ED0231" w:rsidRDefault="00ED0231" w:rsidP="00EB48B8">
            <w:pPr>
              <w:tabs>
                <w:tab w:val="left" w:pos="6120"/>
              </w:tabs>
              <w:jc w:val="center"/>
            </w:pPr>
            <w:r>
              <w:rPr>
                <w:b/>
              </w:rPr>
              <w:t xml:space="preserve">Задача № 7. </w:t>
            </w:r>
            <w:r>
              <w:t xml:space="preserve">Укрупнение сельскохозяйственного производства через </w:t>
            </w:r>
          </w:p>
          <w:p w:rsidR="00ED0231" w:rsidRDefault="00ED0231" w:rsidP="00EB48B8">
            <w:pPr>
              <w:tabs>
                <w:tab w:val="left" w:pos="6120"/>
              </w:tabs>
              <w:jc w:val="center"/>
            </w:pPr>
            <w:r>
              <w:t xml:space="preserve">создание интегрированных структур, крупных комплексов  в целях роста         </w:t>
            </w:r>
          </w:p>
          <w:p w:rsidR="00ED0231" w:rsidRDefault="00ED0231" w:rsidP="00EB48B8">
            <w:pPr>
              <w:tabs>
                <w:tab w:val="left" w:pos="6120"/>
              </w:tabs>
              <w:jc w:val="center"/>
              <w:rPr>
                <w:b/>
              </w:rPr>
            </w:pPr>
            <w:r>
              <w:t xml:space="preserve">                         конкурентоспособности производимой продукции</w:t>
            </w:r>
          </w:p>
        </w:tc>
        <w:tc>
          <w:tcPr>
            <w:tcW w:w="547" w:type="dxa"/>
            <w:gridSpan w:val="4"/>
            <w:tcBorders>
              <w:top w:val="nil"/>
              <w:bottom w:val="nil"/>
              <w:right w:val="nil"/>
            </w:tcBorders>
          </w:tcPr>
          <w:p w:rsidR="00ED0231" w:rsidRDefault="00ED0231" w:rsidP="00EB48B8">
            <w:pPr>
              <w:tabs>
                <w:tab w:val="left" w:pos="6120"/>
              </w:tabs>
            </w:pPr>
          </w:p>
        </w:tc>
      </w:tr>
      <w:tr w:rsidR="00ED0231" w:rsidTr="004B02E5">
        <w:trPr>
          <w:cantSplit/>
          <w:trHeight w:val="276"/>
          <w:jc w:val="center"/>
        </w:trPr>
        <w:tc>
          <w:tcPr>
            <w:tcW w:w="660" w:type="dxa"/>
            <w:vMerge w:val="restart"/>
          </w:tcPr>
          <w:p w:rsidR="00ED0231" w:rsidRDefault="00ED0231" w:rsidP="00EB48B8">
            <w:pPr>
              <w:tabs>
                <w:tab w:val="left" w:pos="6120"/>
                <w:tab w:val="left" w:pos="9639"/>
              </w:tabs>
              <w:ind w:right="-8"/>
              <w:jc w:val="center"/>
            </w:pPr>
            <w:r>
              <w:t>25</w:t>
            </w:r>
          </w:p>
        </w:tc>
        <w:tc>
          <w:tcPr>
            <w:tcW w:w="4927" w:type="dxa"/>
            <w:vMerge w:val="restart"/>
          </w:tcPr>
          <w:p w:rsidR="00ED0231" w:rsidRDefault="00ED0231" w:rsidP="00EB48B8">
            <w:pPr>
              <w:tabs>
                <w:tab w:val="left" w:pos="6120"/>
                <w:tab w:val="left" w:pos="9639"/>
              </w:tabs>
              <w:ind w:right="-8"/>
              <w:jc w:val="both"/>
            </w:pPr>
            <w:r>
              <w:t xml:space="preserve">Объединение финансово устойчивых сельскохозяйственных и перерабатывающих предприятий в интегрированную структуру </w:t>
            </w:r>
          </w:p>
        </w:tc>
        <w:tc>
          <w:tcPr>
            <w:tcW w:w="4711" w:type="dxa"/>
            <w:vMerge w:val="restart"/>
          </w:tcPr>
          <w:p w:rsidR="00ED0231" w:rsidRDefault="00ED0231" w:rsidP="00EB48B8">
            <w:pPr>
              <w:tabs>
                <w:tab w:val="left" w:pos="6120"/>
              </w:tabs>
              <w:jc w:val="both"/>
            </w:pPr>
            <w:r>
              <w:t>Создание Агрохолдинга.</w:t>
            </w:r>
          </w:p>
        </w:tc>
        <w:tc>
          <w:tcPr>
            <w:tcW w:w="547" w:type="dxa"/>
            <w:gridSpan w:val="4"/>
            <w:tcBorders>
              <w:top w:val="nil"/>
              <w:bottom w:val="nil"/>
              <w:right w:val="nil"/>
            </w:tcBorders>
          </w:tcPr>
          <w:p w:rsidR="00ED0231" w:rsidRDefault="00ED0231" w:rsidP="00EB48B8">
            <w:pPr>
              <w:tabs>
                <w:tab w:val="left" w:pos="6120"/>
              </w:tabs>
            </w:pPr>
          </w:p>
        </w:tc>
      </w:tr>
    </w:tbl>
    <w:p w:rsidR="00ED0231" w:rsidRDefault="00ED0231" w:rsidP="00BD7823">
      <w:pPr>
        <w:numPr>
          <w:ilvl w:val="2"/>
          <w:numId w:val="21"/>
        </w:numPr>
        <w:spacing w:after="0" w:line="240" w:lineRule="auto"/>
        <w:ind w:firstLine="283"/>
        <w:jc w:val="both"/>
        <w:rPr>
          <w:b/>
        </w:rPr>
      </w:pPr>
      <w:r>
        <w:rPr>
          <w:b/>
        </w:rPr>
        <w:t xml:space="preserve">6 Строительный комплекс </w:t>
      </w:r>
    </w:p>
    <w:p w:rsidR="00ED0231" w:rsidRDefault="00ED0231" w:rsidP="00BD7823">
      <w:pPr>
        <w:numPr>
          <w:ilvl w:val="2"/>
          <w:numId w:val="21"/>
        </w:numPr>
        <w:spacing w:after="0" w:line="240" w:lineRule="auto"/>
        <w:ind w:firstLine="283"/>
        <w:jc w:val="both"/>
        <w:rPr>
          <w:b/>
        </w:rPr>
      </w:pPr>
      <w:r>
        <w:rPr>
          <w:b/>
        </w:rPr>
        <w:t xml:space="preserve">        Жилищно-коммунальное хозяйство</w:t>
      </w:r>
    </w:p>
    <w:p w:rsidR="00ED0231" w:rsidRDefault="00ED0231" w:rsidP="004B02E5">
      <w:pPr>
        <w:ind w:firstLine="283"/>
        <w:jc w:val="both"/>
        <w:rPr>
          <w:b/>
        </w:rPr>
      </w:pPr>
    </w:p>
    <w:p w:rsidR="00ED0231" w:rsidRDefault="00ED0231" w:rsidP="004B02E5">
      <w:pPr>
        <w:ind w:firstLine="283"/>
        <w:jc w:val="both"/>
      </w:pPr>
      <w:r>
        <w:t xml:space="preserve">Основными целями развития жилищно-коммунального хозяйства Бичурского района являются обеспечение реконструкции и модернизация инфраструктурного хозяйства района, обеспечение населения Бичурского района качественным и доступным жильем и жилищно-коммунальными услугами. </w:t>
      </w:r>
    </w:p>
    <w:p w:rsidR="00ED0231" w:rsidRDefault="00ED0231" w:rsidP="004B02E5">
      <w:pPr>
        <w:ind w:firstLine="283"/>
        <w:jc w:val="both"/>
      </w:pPr>
      <w:r>
        <w:t xml:space="preserve">Для достижения поставленных целей необходимо выполнение следующих индикаторов. </w:t>
      </w: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36</w:t>
      </w:r>
    </w:p>
    <w:p w:rsidR="00ED0231" w:rsidRDefault="00ED0231" w:rsidP="004B02E5">
      <w:pPr>
        <w:ind w:firstLine="283"/>
        <w:jc w:val="center"/>
        <w:rPr>
          <w:b/>
        </w:rPr>
      </w:pPr>
      <w:r>
        <w:rPr>
          <w:b/>
        </w:rPr>
        <w:t>Индикаторы развития строительного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007"/>
        <w:gridCol w:w="1007"/>
        <w:gridCol w:w="1075"/>
        <w:gridCol w:w="1075"/>
        <w:gridCol w:w="1075"/>
      </w:tblGrid>
      <w:tr w:rsidR="00ED0231" w:rsidTr="00EB48B8">
        <w:tc>
          <w:tcPr>
            <w:tcW w:w="4361" w:type="dxa"/>
          </w:tcPr>
          <w:p w:rsidR="00ED0231" w:rsidRDefault="00ED0231" w:rsidP="00EB48B8">
            <w:pPr>
              <w:jc w:val="both"/>
              <w:rPr>
                <w:b/>
              </w:rPr>
            </w:pPr>
            <w:r>
              <w:rPr>
                <w:b/>
              </w:rPr>
              <w:t>Индикаторы</w:t>
            </w:r>
          </w:p>
          <w:p w:rsidR="00ED0231" w:rsidRDefault="00ED0231" w:rsidP="00EB48B8">
            <w:pPr>
              <w:jc w:val="both"/>
              <w:rPr>
                <w:b/>
              </w:rPr>
            </w:pPr>
          </w:p>
        </w:tc>
        <w:tc>
          <w:tcPr>
            <w:tcW w:w="1007" w:type="dxa"/>
          </w:tcPr>
          <w:p w:rsidR="00ED0231" w:rsidRDefault="00ED0231" w:rsidP="00EB48B8">
            <w:pPr>
              <w:jc w:val="both"/>
              <w:rPr>
                <w:b/>
              </w:rPr>
            </w:pPr>
            <w:r>
              <w:rPr>
                <w:b/>
              </w:rPr>
              <w:t>2008 год</w:t>
            </w:r>
          </w:p>
        </w:tc>
        <w:tc>
          <w:tcPr>
            <w:tcW w:w="1007" w:type="dxa"/>
          </w:tcPr>
          <w:p w:rsidR="00ED0231" w:rsidRDefault="00ED0231" w:rsidP="00EB48B8">
            <w:pPr>
              <w:jc w:val="both"/>
              <w:rPr>
                <w:b/>
              </w:rPr>
            </w:pPr>
            <w:r>
              <w:rPr>
                <w:b/>
              </w:rPr>
              <w:t>2009 год</w:t>
            </w:r>
          </w:p>
        </w:tc>
        <w:tc>
          <w:tcPr>
            <w:tcW w:w="1075" w:type="dxa"/>
          </w:tcPr>
          <w:p w:rsidR="00ED0231" w:rsidRDefault="00ED0231" w:rsidP="00EB48B8">
            <w:pPr>
              <w:jc w:val="both"/>
              <w:rPr>
                <w:b/>
              </w:rPr>
            </w:pPr>
            <w:r>
              <w:rPr>
                <w:b/>
              </w:rPr>
              <w:t>2010 год</w:t>
            </w:r>
          </w:p>
        </w:tc>
        <w:tc>
          <w:tcPr>
            <w:tcW w:w="1075" w:type="dxa"/>
          </w:tcPr>
          <w:p w:rsidR="00ED0231" w:rsidRDefault="00ED0231" w:rsidP="00EB48B8">
            <w:pPr>
              <w:jc w:val="both"/>
              <w:rPr>
                <w:b/>
              </w:rPr>
            </w:pPr>
            <w:r>
              <w:rPr>
                <w:b/>
              </w:rPr>
              <w:t xml:space="preserve">2011 </w:t>
            </w:r>
            <w:r>
              <w:rPr>
                <w:i/>
              </w:rPr>
              <w:t>прогноз</w:t>
            </w:r>
          </w:p>
        </w:tc>
        <w:tc>
          <w:tcPr>
            <w:tcW w:w="1075" w:type="dxa"/>
          </w:tcPr>
          <w:p w:rsidR="00ED0231" w:rsidRDefault="00ED0231" w:rsidP="00EB48B8">
            <w:pPr>
              <w:jc w:val="both"/>
              <w:rPr>
                <w:b/>
              </w:rPr>
            </w:pPr>
            <w:r>
              <w:rPr>
                <w:b/>
              </w:rPr>
              <w:t>2017</w:t>
            </w:r>
          </w:p>
        </w:tc>
      </w:tr>
      <w:tr w:rsidR="00ED0231" w:rsidTr="00EB48B8">
        <w:tc>
          <w:tcPr>
            <w:tcW w:w="4361" w:type="dxa"/>
          </w:tcPr>
          <w:p w:rsidR="00ED0231" w:rsidRDefault="00ED0231" w:rsidP="00EB48B8">
            <w:pPr>
              <w:jc w:val="both"/>
            </w:pPr>
            <w:r>
              <w:t>Стоимость 1 кв. м жилья, тыс. рублей</w:t>
            </w:r>
          </w:p>
          <w:p w:rsidR="00ED0231" w:rsidRDefault="00ED0231" w:rsidP="00EB48B8">
            <w:pPr>
              <w:jc w:val="both"/>
            </w:pPr>
          </w:p>
        </w:tc>
        <w:tc>
          <w:tcPr>
            <w:tcW w:w="1007" w:type="dxa"/>
            <w:vAlign w:val="center"/>
          </w:tcPr>
          <w:p w:rsidR="00ED0231" w:rsidRDefault="00ED0231" w:rsidP="00EB48B8">
            <w:pPr>
              <w:jc w:val="both"/>
            </w:pPr>
            <w:r>
              <w:t>13,6</w:t>
            </w:r>
          </w:p>
        </w:tc>
        <w:tc>
          <w:tcPr>
            <w:tcW w:w="1007" w:type="dxa"/>
            <w:vAlign w:val="center"/>
          </w:tcPr>
          <w:p w:rsidR="00ED0231" w:rsidRDefault="00ED0231" w:rsidP="00EB48B8">
            <w:pPr>
              <w:jc w:val="both"/>
            </w:pPr>
            <w:r>
              <w:t>14,5</w:t>
            </w:r>
          </w:p>
        </w:tc>
        <w:tc>
          <w:tcPr>
            <w:tcW w:w="1075" w:type="dxa"/>
            <w:vAlign w:val="center"/>
          </w:tcPr>
          <w:p w:rsidR="00ED0231" w:rsidRDefault="00ED0231" w:rsidP="00EB48B8">
            <w:pPr>
              <w:jc w:val="both"/>
            </w:pPr>
            <w:r>
              <w:t>15,5</w:t>
            </w:r>
          </w:p>
        </w:tc>
        <w:tc>
          <w:tcPr>
            <w:tcW w:w="1075" w:type="dxa"/>
            <w:vAlign w:val="center"/>
          </w:tcPr>
          <w:p w:rsidR="00ED0231" w:rsidRDefault="00ED0231" w:rsidP="00EB48B8">
            <w:pPr>
              <w:jc w:val="center"/>
            </w:pPr>
            <w:r>
              <w:t>17,5</w:t>
            </w:r>
          </w:p>
        </w:tc>
        <w:tc>
          <w:tcPr>
            <w:tcW w:w="1075" w:type="dxa"/>
            <w:vAlign w:val="center"/>
          </w:tcPr>
          <w:p w:rsidR="00ED0231" w:rsidRDefault="00ED0231" w:rsidP="00EB48B8">
            <w:pPr>
              <w:jc w:val="center"/>
            </w:pPr>
            <w:r>
              <w:t>24,7</w:t>
            </w:r>
          </w:p>
        </w:tc>
      </w:tr>
      <w:tr w:rsidR="00ED0231" w:rsidTr="00EB48B8">
        <w:tc>
          <w:tcPr>
            <w:tcW w:w="4361" w:type="dxa"/>
          </w:tcPr>
          <w:p w:rsidR="00ED0231" w:rsidRDefault="00ED0231" w:rsidP="00EB48B8">
            <w:pPr>
              <w:jc w:val="both"/>
            </w:pPr>
            <w:r>
              <w:t>Уровень обеспеченности жильем на 1 чел., кв.м.</w:t>
            </w:r>
          </w:p>
          <w:p w:rsidR="00ED0231" w:rsidRDefault="00ED0231" w:rsidP="00EB48B8">
            <w:pPr>
              <w:jc w:val="both"/>
            </w:pPr>
            <w:r>
              <w:t xml:space="preserve"> </w:t>
            </w:r>
          </w:p>
        </w:tc>
        <w:tc>
          <w:tcPr>
            <w:tcW w:w="1007" w:type="dxa"/>
            <w:vAlign w:val="center"/>
          </w:tcPr>
          <w:p w:rsidR="00ED0231" w:rsidRDefault="00ED0231" w:rsidP="00EB48B8">
            <w:pPr>
              <w:jc w:val="both"/>
            </w:pPr>
            <w:r>
              <w:t>17,6</w:t>
            </w:r>
          </w:p>
        </w:tc>
        <w:tc>
          <w:tcPr>
            <w:tcW w:w="1007" w:type="dxa"/>
            <w:vAlign w:val="center"/>
          </w:tcPr>
          <w:p w:rsidR="00ED0231" w:rsidRDefault="00ED0231" w:rsidP="00EB48B8">
            <w:pPr>
              <w:jc w:val="both"/>
            </w:pPr>
            <w:r>
              <w:t>17,7</w:t>
            </w:r>
          </w:p>
        </w:tc>
        <w:tc>
          <w:tcPr>
            <w:tcW w:w="1075" w:type="dxa"/>
            <w:vAlign w:val="center"/>
          </w:tcPr>
          <w:p w:rsidR="00ED0231" w:rsidRDefault="00ED0231" w:rsidP="00EB48B8">
            <w:pPr>
              <w:jc w:val="both"/>
            </w:pPr>
            <w:r>
              <w:t>17,8</w:t>
            </w:r>
          </w:p>
        </w:tc>
        <w:tc>
          <w:tcPr>
            <w:tcW w:w="1075" w:type="dxa"/>
          </w:tcPr>
          <w:p w:rsidR="00ED0231" w:rsidRDefault="00ED0231" w:rsidP="00EB48B8">
            <w:pPr>
              <w:jc w:val="both"/>
            </w:pPr>
          </w:p>
          <w:p w:rsidR="00ED0231" w:rsidRDefault="00ED0231" w:rsidP="00EB48B8">
            <w:pPr>
              <w:jc w:val="both"/>
            </w:pPr>
            <w:r>
              <w:t>18,0</w:t>
            </w:r>
          </w:p>
        </w:tc>
        <w:tc>
          <w:tcPr>
            <w:tcW w:w="1075" w:type="dxa"/>
            <w:vAlign w:val="center"/>
          </w:tcPr>
          <w:p w:rsidR="00ED0231" w:rsidRDefault="00ED0231" w:rsidP="00EB48B8">
            <w:pPr>
              <w:jc w:val="center"/>
            </w:pPr>
            <w:r>
              <w:t>21,0</w:t>
            </w:r>
          </w:p>
        </w:tc>
      </w:tr>
      <w:tr w:rsidR="00ED0231" w:rsidTr="00EB48B8">
        <w:tc>
          <w:tcPr>
            <w:tcW w:w="4361" w:type="dxa"/>
          </w:tcPr>
          <w:p w:rsidR="00ED0231" w:rsidRDefault="00ED0231" w:rsidP="00EB48B8">
            <w:pPr>
              <w:jc w:val="both"/>
            </w:pPr>
            <w:r>
              <w:t xml:space="preserve">Ввод жилья в эксплуатацию по муниципальным районам и городским округам, тыс. кв. м. </w:t>
            </w:r>
          </w:p>
          <w:p w:rsidR="00ED0231" w:rsidRDefault="00ED0231" w:rsidP="00EB48B8">
            <w:pPr>
              <w:jc w:val="both"/>
            </w:pPr>
          </w:p>
        </w:tc>
        <w:tc>
          <w:tcPr>
            <w:tcW w:w="1007" w:type="dxa"/>
            <w:vAlign w:val="center"/>
          </w:tcPr>
          <w:p w:rsidR="00ED0231" w:rsidRDefault="00ED0231" w:rsidP="00EB48B8">
            <w:pPr>
              <w:jc w:val="center"/>
            </w:pPr>
            <w:r>
              <w:t>3,0</w:t>
            </w:r>
          </w:p>
        </w:tc>
        <w:tc>
          <w:tcPr>
            <w:tcW w:w="1007" w:type="dxa"/>
            <w:vAlign w:val="center"/>
          </w:tcPr>
          <w:p w:rsidR="00ED0231" w:rsidRDefault="00ED0231" w:rsidP="00EB48B8">
            <w:pPr>
              <w:jc w:val="center"/>
            </w:pPr>
            <w:r>
              <w:t>3,5</w:t>
            </w:r>
          </w:p>
        </w:tc>
        <w:tc>
          <w:tcPr>
            <w:tcW w:w="1075" w:type="dxa"/>
            <w:vAlign w:val="center"/>
          </w:tcPr>
          <w:p w:rsidR="00ED0231" w:rsidRDefault="00ED0231" w:rsidP="00EB48B8">
            <w:pPr>
              <w:jc w:val="center"/>
            </w:pPr>
            <w:r>
              <w:t>4,0</w:t>
            </w:r>
          </w:p>
        </w:tc>
        <w:tc>
          <w:tcPr>
            <w:tcW w:w="1075" w:type="dxa"/>
            <w:vAlign w:val="center"/>
          </w:tcPr>
          <w:p w:rsidR="00ED0231" w:rsidRDefault="00ED0231" w:rsidP="00EB48B8">
            <w:pPr>
              <w:jc w:val="center"/>
            </w:pPr>
            <w:r>
              <w:t>4,0</w:t>
            </w:r>
          </w:p>
        </w:tc>
        <w:tc>
          <w:tcPr>
            <w:tcW w:w="1075" w:type="dxa"/>
            <w:vAlign w:val="center"/>
          </w:tcPr>
          <w:p w:rsidR="00ED0231" w:rsidRDefault="00ED0231" w:rsidP="00EB48B8">
            <w:pPr>
              <w:jc w:val="center"/>
            </w:pPr>
            <w:r>
              <w:t>4.5</w:t>
            </w:r>
          </w:p>
        </w:tc>
      </w:tr>
      <w:tr w:rsidR="00ED0231" w:rsidTr="00EB48B8">
        <w:trPr>
          <w:trHeight w:val="90"/>
        </w:trPr>
        <w:tc>
          <w:tcPr>
            <w:tcW w:w="4361" w:type="dxa"/>
          </w:tcPr>
          <w:p w:rsidR="00ED0231" w:rsidRDefault="00ED0231" w:rsidP="00EB48B8">
            <w:pPr>
              <w:jc w:val="both"/>
            </w:pPr>
            <w:r>
              <w:t>Средняя заработная плата, рублей</w:t>
            </w:r>
          </w:p>
        </w:tc>
        <w:tc>
          <w:tcPr>
            <w:tcW w:w="1007" w:type="dxa"/>
            <w:vAlign w:val="center"/>
          </w:tcPr>
          <w:p w:rsidR="00ED0231" w:rsidRDefault="00ED0231" w:rsidP="00EB48B8">
            <w:pPr>
              <w:jc w:val="both"/>
            </w:pPr>
            <w:r>
              <w:t>7826</w:t>
            </w:r>
          </w:p>
        </w:tc>
        <w:tc>
          <w:tcPr>
            <w:tcW w:w="1007" w:type="dxa"/>
            <w:vAlign w:val="center"/>
          </w:tcPr>
          <w:p w:rsidR="00ED0231" w:rsidRDefault="00ED0231" w:rsidP="00EB48B8">
            <w:pPr>
              <w:jc w:val="both"/>
            </w:pPr>
            <w:r>
              <w:t>8850</w:t>
            </w:r>
          </w:p>
        </w:tc>
        <w:tc>
          <w:tcPr>
            <w:tcW w:w="1075" w:type="dxa"/>
            <w:vAlign w:val="center"/>
          </w:tcPr>
          <w:p w:rsidR="00ED0231" w:rsidRDefault="00ED0231" w:rsidP="00EB48B8">
            <w:pPr>
              <w:jc w:val="both"/>
            </w:pPr>
            <w:r>
              <w:t>11505</w:t>
            </w:r>
          </w:p>
        </w:tc>
        <w:tc>
          <w:tcPr>
            <w:tcW w:w="1075" w:type="dxa"/>
          </w:tcPr>
          <w:p w:rsidR="00ED0231" w:rsidRDefault="00ED0231" w:rsidP="00EB48B8">
            <w:pPr>
              <w:jc w:val="both"/>
            </w:pPr>
            <w:r>
              <w:t>13230</w:t>
            </w:r>
          </w:p>
        </w:tc>
        <w:tc>
          <w:tcPr>
            <w:tcW w:w="1075" w:type="dxa"/>
          </w:tcPr>
          <w:p w:rsidR="00ED0231" w:rsidRDefault="00ED0231" w:rsidP="00EB48B8">
            <w:pPr>
              <w:jc w:val="both"/>
            </w:pPr>
            <w:r>
              <w:t>25000</w:t>
            </w:r>
          </w:p>
        </w:tc>
      </w:tr>
    </w:tbl>
    <w:p w:rsidR="00ED0231" w:rsidRDefault="00ED0231" w:rsidP="004B02E5">
      <w:pPr>
        <w:jc w:val="both"/>
      </w:pPr>
    </w:p>
    <w:p w:rsidR="00ED0231" w:rsidRDefault="00ED0231" w:rsidP="004B02E5">
      <w:pPr>
        <w:ind w:firstLine="283"/>
        <w:jc w:val="both"/>
      </w:pPr>
      <w:r>
        <w:t>Программой предусмотрено финансирование мероприятий и инвестиционных проектов, в том числе за счет средств федерального и республиканского бюджетов.</w:t>
      </w:r>
    </w:p>
    <w:p w:rsidR="00ED0231" w:rsidRDefault="00ED0231" w:rsidP="004B02E5">
      <w:pPr>
        <w:ind w:firstLine="283"/>
        <w:jc w:val="both"/>
      </w:pPr>
      <w:r>
        <w:t>Развитие жилищно-коммунального комплекса в Бичурском районе на среднесрочную перспективу предполагает решение следующих задач:</w:t>
      </w:r>
    </w:p>
    <w:p w:rsidR="00ED0231" w:rsidRDefault="00ED0231" w:rsidP="004B02E5">
      <w:pPr>
        <w:ind w:firstLine="283"/>
        <w:jc w:val="both"/>
      </w:pPr>
      <w:r>
        <w:t>1) создание условий для устойчивой и безубыточной работы организаций жилищно-коммунальной сферы;</w:t>
      </w:r>
    </w:p>
    <w:p w:rsidR="00ED0231" w:rsidRDefault="00ED0231" w:rsidP="004B02E5">
      <w:pPr>
        <w:ind w:firstLine="283"/>
        <w:jc w:val="both"/>
      </w:pPr>
      <w:r>
        <w:t>2) защита интересов потребителей, повышение качества и доступности услуг.</w:t>
      </w:r>
    </w:p>
    <w:p w:rsidR="00ED0231" w:rsidRDefault="00ED0231" w:rsidP="004B02E5">
      <w:pPr>
        <w:pStyle w:val="BodyTextIndent"/>
        <w:spacing w:after="0"/>
        <w:ind w:left="0" w:firstLine="283"/>
        <w:jc w:val="both"/>
      </w:pPr>
      <w:r>
        <w:t>Для решения поставленных задач предусматривается выполнение следующих программных мероприятий в развитии строительства:</w:t>
      </w:r>
    </w:p>
    <w:p w:rsidR="00ED0231" w:rsidRDefault="00ED0231" w:rsidP="004B02E5">
      <w:pPr>
        <w:ind w:firstLine="283"/>
        <w:jc w:val="both"/>
      </w:pPr>
      <w:r>
        <w:t>совершенствование нормативно-правовой базы в части усиления контроля над застройкой, землепользованием и землеустройством, правами собственности, строительными нормами и др.;</w:t>
      </w:r>
    </w:p>
    <w:p w:rsidR="00ED0231" w:rsidRDefault="00ED0231" w:rsidP="004B02E5">
      <w:pPr>
        <w:ind w:firstLine="283"/>
        <w:jc w:val="both"/>
      </w:pPr>
      <w:r>
        <w:t>стимулирование модернизации основных фондов с переходом на более высокий уровень технической оснащенности и использования энерго- и ресурсосберегающих технологий.</w:t>
      </w:r>
    </w:p>
    <w:p w:rsidR="00ED0231" w:rsidRDefault="00ED0231" w:rsidP="004B02E5">
      <w:pPr>
        <w:ind w:firstLine="283"/>
        <w:jc w:val="both"/>
      </w:pPr>
      <w:r>
        <w:t>усиление контроля за соблюдением градостроительного законодательства;</w:t>
      </w:r>
    </w:p>
    <w:p w:rsidR="00ED0231" w:rsidRDefault="00ED0231" w:rsidP="004B02E5">
      <w:pPr>
        <w:ind w:firstLine="283"/>
        <w:jc w:val="both"/>
      </w:pPr>
      <w:r>
        <w:t>создание эффективных и устойчивых организационных и финансовых механизмов обеспечения земельных участков коммунальной и транспортной инфраструктурой;</w:t>
      </w:r>
    </w:p>
    <w:p w:rsidR="00ED0231" w:rsidRDefault="00ED0231" w:rsidP="004B02E5">
      <w:pPr>
        <w:ind w:firstLine="283"/>
        <w:jc w:val="both"/>
      </w:pPr>
      <w:r>
        <w:t>развитие новых механизмов финансирования жилищного строительства (ипотеки, жилищных накопительных кредитов, долгосрочного инвестиционного кредитования, варианты государственной поддержки);</w:t>
      </w:r>
    </w:p>
    <w:p w:rsidR="00ED0231" w:rsidRDefault="00ED0231" w:rsidP="004B02E5">
      <w:pPr>
        <w:pStyle w:val="BodyTextIndent"/>
        <w:spacing w:after="0"/>
        <w:ind w:left="0" w:firstLine="283"/>
        <w:jc w:val="both"/>
      </w:pPr>
      <w:r>
        <w:t>развитие эффективной системы муниципальной поддержки населения, нуждающегося в улучшении жилищных условий.</w:t>
      </w:r>
    </w:p>
    <w:p w:rsidR="00ED0231" w:rsidRDefault="00ED0231" w:rsidP="004B02E5">
      <w:pPr>
        <w:pStyle w:val="BodyTextIndent"/>
        <w:spacing w:after="0"/>
        <w:ind w:left="0" w:firstLine="283"/>
        <w:jc w:val="both"/>
      </w:pPr>
      <w:r>
        <w:t>Выполнение данных мероприятий позволит увеличить производительность труда в строительном секторе на одного занятого, увеличить показатели обеспеченности общей площадью жилых домов на человека, сократить долю ветхого и аварийного жилья в общем жилом фонде.</w:t>
      </w:r>
    </w:p>
    <w:p w:rsidR="00ED0231" w:rsidRDefault="00ED0231" w:rsidP="004B02E5">
      <w:pPr>
        <w:ind w:firstLine="283"/>
        <w:jc w:val="both"/>
      </w:pPr>
      <w:r>
        <w:t>Для решения поставленных задач в сфере жилищно-коммунального хозяйства планируется реализация следующих мероприятий:</w:t>
      </w:r>
    </w:p>
    <w:p w:rsidR="00ED0231" w:rsidRDefault="00ED0231" w:rsidP="004B02E5">
      <w:pPr>
        <w:autoSpaceDE w:val="0"/>
        <w:autoSpaceDN w:val="0"/>
        <w:adjustRightInd w:val="0"/>
        <w:ind w:firstLine="283"/>
        <w:jc w:val="both"/>
      </w:pPr>
      <w:r>
        <w:t>проведение реконструкции или модернизации объектов коммунальной инфраструктуры;</w:t>
      </w:r>
    </w:p>
    <w:p w:rsidR="00ED0231" w:rsidRDefault="00ED0231" w:rsidP="004B02E5">
      <w:pPr>
        <w:autoSpaceDE w:val="0"/>
        <w:autoSpaceDN w:val="0"/>
        <w:adjustRightInd w:val="0"/>
        <w:ind w:firstLine="283"/>
        <w:jc w:val="both"/>
      </w:pPr>
      <w:r>
        <w:t>обеспечение безаварийной работы объектов жилищно-коммунального хозяйства, внедрение энергосберегающих технологий, рациональное и эффективное использование топливно-энергетических ресурсов, четкий учет и контроль за их использованием.</w:t>
      </w:r>
    </w:p>
    <w:p w:rsidR="00ED0231" w:rsidRDefault="00ED0231" w:rsidP="004B02E5">
      <w:pPr>
        <w:ind w:firstLine="709"/>
        <w:jc w:val="center"/>
        <w:outlineLvl w:val="0"/>
        <w:rPr>
          <w:b/>
        </w:rPr>
      </w:pPr>
    </w:p>
    <w:p w:rsidR="00ED0231" w:rsidRDefault="00ED0231" w:rsidP="004B02E5">
      <w:pPr>
        <w:ind w:firstLine="709"/>
        <w:jc w:val="center"/>
        <w:outlineLvl w:val="0"/>
        <w:rPr>
          <w:b/>
        </w:rPr>
      </w:pPr>
      <w:r>
        <w:rPr>
          <w:b/>
        </w:rPr>
        <w:t>Индикаторы развития жилищно-коммунального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0"/>
        <w:gridCol w:w="1077"/>
        <w:gridCol w:w="1092"/>
        <w:gridCol w:w="1176"/>
        <w:gridCol w:w="1218"/>
        <w:gridCol w:w="977"/>
        <w:gridCol w:w="1562"/>
      </w:tblGrid>
      <w:tr w:rsidR="00ED0231" w:rsidTr="00EB48B8">
        <w:trPr>
          <w:gridAfter w:val="1"/>
          <w:wAfter w:w="1562" w:type="dxa"/>
        </w:trPr>
        <w:tc>
          <w:tcPr>
            <w:tcW w:w="4910" w:type="dxa"/>
          </w:tcPr>
          <w:p w:rsidR="00ED0231" w:rsidRDefault="00ED0231" w:rsidP="00EB48B8">
            <w:pPr>
              <w:jc w:val="center"/>
              <w:rPr>
                <w:b/>
              </w:rPr>
            </w:pPr>
            <w:r>
              <w:rPr>
                <w:b/>
              </w:rPr>
              <w:t>Индикаторы</w:t>
            </w:r>
          </w:p>
        </w:tc>
        <w:tc>
          <w:tcPr>
            <w:tcW w:w="1077" w:type="dxa"/>
          </w:tcPr>
          <w:p w:rsidR="00ED0231" w:rsidRDefault="00ED0231" w:rsidP="00EB48B8">
            <w:pPr>
              <w:jc w:val="center"/>
              <w:rPr>
                <w:b/>
              </w:rPr>
            </w:pPr>
            <w:r>
              <w:rPr>
                <w:b/>
              </w:rPr>
              <w:t>2008</w:t>
            </w:r>
          </w:p>
          <w:p w:rsidR="00ED0231" w:rsidRDefault="00ED0231" w:rsidP="00EB48B8">
            <w:pPr>
              <w:jc w:val="center"/>
              <w:rPr>
                <w:b/>
              </w:rPr>
            </w:pPr>
            <w:r>
              <w:rPr>
                <w:b/>
              </w:rPr>
              <w:t>год</w:t>
            </w:r>
          </w:p>
        </w:tc>
        <w:tc>
          <w:tcPr>
            <w:tcW w:w="1092" w:type="dxa"/>
          </w:tcPr>
          <w:p w:rsidR="00ED0231" w:rsidRDefault="00ED0231" w:rsidP="00EB48B8">
            <w:pPr>
              <w:jc w:val="center"/>
              <w:rPr>
                <w:b/>
              </w:rPr>
            </w:pPr>
            <w:r>
              <w:rPr>
                <w:b/>
              </w:rPr>
              <w:t>2009</w:t>
            </w:r>
          </w:p>
          <w:p w:rsidR="00ED0231" w:rsidRDefault="00ED0231" w:rsidP="00EB48B8">
            <w:pPr>
              <w:jc w:val="center"/>
              <w:rPr>
                <w:b/>
              </w:rPr>
            </w:pPr>
            <w:r>
              <w:rPr>
                <w:b/>
              </w:rPr>
              <w:t>год</w:t>
            </w:r>
          </w:p>
        </w:tc>
        <w:tc>
          <w:tcPr>
            <w:tcW w:w="1176" w:type="dxa"/>
          </w:tcPr>
          <w:p w:rsidR="00ED0231" w:rsidRDefault="00ED0231" w:rsidP="00EB48B8">
            <w:pPr>
              <w:jc w:val="center"/>
              <w:rPr>
                <w:b/>
              </w:rPr>
            </w:pPr>
            <w:r>
              <w:rPr>
                <w:b/>
              </w:rPr>
              <w:t>2010</w:t>
            </w:r>
          </w:p>
          <w:p w:rsidR="00ED0231" w:rsidRDefault="00ED0231" w:rsidP="00EB48B8">
            <w:pPr>
              <w:jc w:val="center"/>
              <w:rPr>
                <w:b/>
              </w:rPr>
            </w:pPr>
            <w:r>
              <w:rPr>
                <w:b/>
              </w:rPr>
              <w:t>год</w:t>
            </w:r>
          </w:p>
        </w:tc>
        <w:tc>
          <w:tcPr>
            <w:tcW w:w="1218" w:type="dxa"/>
          </w:tcPr>
          <w:p w:rsidR="00ED0231" w:rsidRDefault="00ED0231" w:rsidP="00EB48B8">
            <w:pPr>
              <w:jc w:val="center"/>
              <w:rPr>
                <w:b/>
              </w:rPr>
            </w:pPr>
            <w:r>
              <w:rPr>
                <w:b/>
              </w:rPr>
              <w:t>2011 год</w:t>
            </w:r>
          </w:p>
          <w:p w:rsidR="00ED0231" w:rsidRDefault="00ED0231" w:rsidP="00EB48B8">
            <w:pPr>
              <w:jc w:val="center"/>
              <w:rPr>
                <w:i/>
              </w:rPr>
            </w:pPr>
            <w:r>
              <w:rPr>
                <w:i/>
              </w:rPr>
              <w:t>прогноз</w:t>
            </w:r>
          </w:p>
        </w:tc>
        <w:tc>
          <w:tcPr>
            <w:tcW w:w="977" w:type="dxa"/>
          </w:tcPr>
          <w:p w:rsidR="00ED0231" w:rsidRDefault="00ED0231" w:rsidP="00EB48B8">
            <w:pPr>
              <w:jc w:val="center"/>
              <w:rPr>
                <w:b/>
              </w:rPr>
            </w:pPr>
            <w:r>
              <w:rPr>
                <w:b/>
              </w:rPr>
              <w:t>2017</w:t>
            </w:r>
          </w:p>
          <w:p w:rsidR="00ED0231" w:rsidRDefault="00ED0231" w:rsidP="00EB48B8">
            <w:pPr>
              <w:jc w:val="center"/>
              <w:rPr>
                <w:b/>
              </w:rPr>
            </w:pPr>
            <w:r>
              <w:rPr>
                <w:b/>
              </w:rPr>
              <w:t>год</w:t>
            </w:r>
          </w:p>
        </w:tc>
      </w:tr>
      <w:tr w:rsidR="00ED0231" w:rsidTr="00EB48B8">
        <w:trPr>
          <w:gridAfter w:val="1"/>
          <w:wAfter w:w="1562" w:type="dxa"/>
        </w:trPr>
        <w:tc>
          <w:tcPr>
            <w:tcW w:w="4910" w:type="dxa"/>
          </w:tcPr>
          <w:p w:rsidR="00ED0231" w:rsidRDefault="00ED0231" w:rsidP="00EB48B8">
            <w:pPr>
              <w:jc w:val="both"/>
              <w:rPr>
                <w:b/>
              </w:rPr>
            </w:pPr>
            <w:r>
              <w:rPr>
                <w:b/>
              </w:rPr>
              <w:t>Жилищно-коммунальное хозяйство</w:t>
            </w:r>
          </w:p>
        </w:tc>
        <w:tc>
          <w:tcPr>
            <w:tcW w:w="1077" w:type="dxa"/>
            <w:vAlign w:val="center"/>
          </w:tcPr>
          <w:p w:rsidR="00ED0231" w:rsidRDefault="00ED0231" w:rsidP="00EB48B8">
            <w:pPr>
              <w:jc w:val="both"/>
            </w:pPr>
          </w:p>
        </w:tc>
        <w:tc>
          <w:tcPr>
            <w:tcW w:w="1092" w:type="dxa"/>
            <w:vAlign w:val="center"/>
          </w:tcPr>
          <w:p w:rsidR="00ED0231" w:rsidRDefault="00ED0231" w:rsidP="00EB48B8">
            <w:pPr>
              <w:jc w:val="both"/>
            </w:pPr>
          </w:p>
        </w:tc>
        <w:tc>
          <w:tcPr>
            <w:tcW w:w="1176" w:type="dxa"/>
            <w:vAlign w:val="center"/>
          </w:tcPr>
          <w:p w:rsidR="00ED0231" w:rsidRDefault="00ED0231" w:rsidP="00EB48B8">
            <w:pPr>
              <w:jc w:val="both"/>
            </w:pPr>
          </w:p>
        </w:tc>
        <w:tc>
          <w:tcPr>
            <w:tcW w:w="1218" w:type="dxa"/>
          </w:tcPr>
          <w:p w:rsidR="00ED0231" w:rsidRDefault="00ED0231" w:rsidP="00EB48B8">
            <w:pPr>
              <w:jc w:val="both"/>
            </w:pPr>
          </w:p>
        </w:tc>
        <w:tc>
          <w:tcPr>
            <w:tcW w:w="977" w:type="dxa"/>
            <w:vAlign w:val="center"/>
          </w:tcPr>
          <w:p w:rsidR="00ED0231" w:rsidRDefault="00ED0231" w:rsidP="00EB48B8">
            <w:pPr>
              <w:jc w:val="both"/>
            </w:pPr>
          </w:p>
        </w:tc>
      </w:tr>
      <w:tr w:rsidR="00ED0231" w:rsidTr="00EB48B8">
        <w:trPr>
          <w:gridAfter w:val="1"/>
          <w:wAfter w:w="1562" w:type="dxa"/>
        </w:trPr>
        <w:tc>
          <w:tcPr>
            <w:tcW w:w="4910" w:type="dxa"/>
          </w:tcPr>
          <w:p w:rsidR="00ED0231" w:rsidRDefault="00ED0231" w:rsidP="00EB48B8">
            <w:pPr>
              <w:jc w:val="both"/>
            </w:pPr>
            <w:r>
              <w:t>Численность занятых, человек</w:t>
            </w:r>
          </w:p>
        </w:tc>
        <w:tc>
          <w:tcPr>
            <w:tcW w:w="1077" w:type="dxa"/>
            <w:vAlign w:val="center"/>
          </w:tcPr>
          <w:p w:rsidR="00ED0231" w:rsidRDefault="00ED0231" w:rsidP="00EB48B8">
            <w:pPr>
              <w:jc w:val="center"/>
            </w:pPr>
            <w:r>
              <w:t>142</w:t>
            </w:r>
          </w:p>
        </w:tc>
        <w:tc>
          <w:tcPr>
            <w:tcW w:w="1092" w:type="dxa"/>
            <w:vAlign w:val="center"/>
          </w:tcPr>
          <w:p w:rsidR="00ED0231" w:rsidRDefault="00ED0231" w:rsidP="00EB48B8">
            <w:pPr>
              <w:jc w:val="center"/>
            </w:pPr>
            <w:r>
              <w:t>142</w:t>
            </w:r>
          </w:p>
        </w:tc>
        <w:tc>
          <w:tcPr>
            <w:tcW w:w="1176" w:type="dxa"/>
            <w:vAlign w:val="center"/>
          </w:tcPr>
          <w:p w:rsidR="00ED0231" w:rsidRDefault="00ED0231" w:rsidP="00EB48B8">
            <w:pPr>
              <w:jc w:val="center"/>
            </w:pPr>
            <w:r>
              <w:t>145</w:t>
            </w:r>
          </w:p>
        </w:tc>
        <w:tc>
          <w:tcPr>
            <w:tcW w:w="1218" w:type="dxa"/>
            <w:vAlign w:val="center"/>
          </w:tcPr>
          <w:p w:rsidR="00ED0231" w:rsidRDefault="00ED0231" w:rsidP="00EB48B8">
            <w:pPr>
              <w:jc w:val="center"/>
            </w:pPr>
            <w:r>
              <w:t>145</w:t>
            </w:r>
          </w:p>
        </w:tc>
        <w:tc>
          <w:tcPr>
            <w:tcW w:w="977" w:type="dxa"/>
            <w:vAlign w:val="center"/>
          </w:tcPr>
          <w:p w:rsidR="00ED0231" w:rsidRDefault="00ED0231" w:rsidP="00EB48B8">
            <w:pPr>
              <w:jc w:val="center"/>
            </w:pPr>
            <w:r>
              <w:t>150</w:t>
            </w:r>
          </w:p>
        </w:tc>
      </w:tr>
      <w:tr w:rsidR="00ED0231" w:rsidTr="00EB48B8">
        <w:trPr>
          <w:gridAfter w:val="1"/>
          <w:wAfter w:w="1562" w:type="dxa"/>
        </w:trPr>
        <w:tc>
          <w:tcPr>
            <w:tcW w:w="4910" w:type="dxa"/>
          </w:tcPr>
          <w:p w:rsidR="00ED0231" w:rsidRDefault="00ED0231" w:rsidP="00EB48B8">
            <w:pPr>
              <w:jc w:val="both"/>
            </w:pPr>
            <w:r>
              <w:t>Среднемесячная заработная плата, рублей</w:t>
            </w:r>
          </w:p>
        </w:tc>
        <w:tc>
          <w:tcPr>
            <w:tcW w:w="1077" w:type="dxa"/>
            <w:vAlign w:val="center"/>
          </w:tcPr>
          <w:p w:rsidR="00ED0231" w:rsidRDefault="00ED0231" w:rsidP="00EB48B8">
            <w:pPr>
              <w:jc w:val="center"/>
            </w:pPr>
            <w:r>
              <w:t>8200</w:t>
            </w:r>
          </w:p>
        </w:tc>
        <w:tc>
          <w:tcPr>
            <w:tcW w:w="1092" w:type="dxa"/>
            <w:vAlign w:val="center"/>
          </w:tcPr>
          <w:p w:rsidR="00ED0231" w:rsidRDefault="00ED0231" w:rsidP="00EB48B8">
            <w:pPr>
              <w:jc w:val="center"/>
            </w:pPr>
            <w:r>
              <w:t>10000</w:t>
            </w:r>
          </w:p>
        </w:tc>
        <w:tc>
          <w:tcPr>
            <w:tcW w:w="1176" w:type="dxa"/>
            <w:vAlign w:val="center"/>
          </w:tcPr>
          <w:p w:rsidR="00ED0231" w:rsidRDefault="00ED0231" w:rsidP="00EB48B8">
            <w:pPr>
              <w:jc w:val="center"/>
            </w:pPr>
            <w:r>
              <w:t>13600</w:t>
            </w:r>
          </w:p>
        </w:tc>
        <w:tc>
          <w:tcPr>
            <w:tcW w:w="1218" w:type="dxa"/>
            <w:vAlign w:val="center"/>
          </w:tcPr>
          <w:p w:rsidR="00ED0231" w:rsidRDefault="00ED0231" w:rsidP="00EB48B8">
            <w:pPr>
              <w:jc w:val="center"/>
            </w:pPr>
            <w:r>
              <w:t>14500</w:t>
            </w:r>
          </w:p>
        </w:tc>
        <w:tc>
          <w:tcPr>
            <w:tcW w:w="977" w:type="dxa"/>
            <w:vAlign w:val="center"/>
          </w:tcPr>
          <w:p w:rsidR="00ED0231" w:rsidRDefault="00ED0231" w:rsidP="00EB48B8">
            <w:pPr>
              <w:jc w:val="center"/>
            </w:pPr>
            <w:r>
              <w:t>24300</w:t>
            </w:r>
          </w:p>
        </w:tc>
      </w:tr>
      <w:tr w:rsidR="00ED0231" w:rsidTr="00EB48B8">
        <w:trPr>
          <w:gridAfter w:val="1"/>
          <w:wAfter w:w="1562" w:type="dxa"/>
        </w:trPr>
        <w:tc>
          <w:tcPr>
            <w:tcW w:w="4910" w:type="dxa"/>
            <w:vAlign w:val="center"/>
          </w:tcPr>
          <w:p w:rsidR="00ED0231" w:rsidRDefault="00ED0231" w:rsidP="00EB48B8">
            <w:pPr>
              <w:jc w:val="both"/>
            </w:pPr>
            <w:r>
              <w:t>Доля населенных пунктов, обеспеченных питьевой водой надлежащего качества:</w:t>
            </w:r>
          </w:p>
        </w:tc>
        <w:tc>
          <w:tcPr>
            <w:tcW w:w="1077" w:type="dxa"/>
            <w:vAlign w:val="center"/>
          </w:tcPr>
          <w:p w:rsidR="00ED0231" w:rsidRDefault="00ED0231" w:rsidP="00EB48B8">
            <w:pPr>
              <w:jc w:val="center"/>
            </w:pPr>
          </w:p>
        </w:tc>
        <w:tc>
          <w:tcPr>
            <w:tcW w:w="1092" w:type="dxa"/>
            <w:vAlign w:val="center"/>
          </w:tcPr>
          <w:p w:rsidR="00ED0231" w:rsidRDefault="00ED0231" w:rsidP="00EB48B8">
            <w:pPr>
              <w:jc w:val="center"/>
            </w:pPr>
          </w:p>
        </w:tc>
        <w:tc>
          <w:tcPr>
            <w:tcW w:w="1176" w:type="dxa"/>
            <w:vAlign w:val="center"/>
          </w:tcPr>
          <w:p w:rsidR="00ED0231" w:rsidRDefault="00ED0231" w:rsidP="00EB48B8">
            <w:pPr>
              <w:jc w:val="center"/>
            </w:pPr>
          </w:p>
        </w:tc>
        <w:tc>
          <w:tcPr>
            <w:tcW w:w="1218" w:type="dxa"/>
            <w:vAlign w:val="center"/>
          </w:tcPr>
          <w:p w:rsidR="00ED0231" w:rsidRDefault="00ED0231" w:rsidP="00EB48B8">
            <w:pPr>
              <w:jc w:val="center"/>
            </w:pPr>
          </w:p>
        </w:tc>
        <w:tc>
          <w:tcPr>
            <w:tcW w:w="977" w:type="dxa"/>
            <w:vAlign w:val="center"/>
          </w:tcPr>
          <w:p w:rsidR="00ED0231" w:rsidRDefault="00ED0231" w:rsidP="00EB48B8">
            <w:pPr>
              <w:jc w:val="center"/>
            </w:pPr>
          </w:p>
        </w:tc>
      </w:tr>
      <w:tr w:rsidR="00ED0231" w:rsidTr="00EB48B8">
        <w:trPr>
          <w:gridAfter w:val="1"/>
          <w:wAfter w:w="1562" w:type="dxa"/>
        </w:trPr>
        <w:tc>
          <w:tcPr>
            <w:tcW w:w="4910" w:type="dxa"/>
            <w:vAlign w:val="center"/>
          </w:tcPr>
          <w:p w:rsidR="00ED0231" w:rsidRDefault="00ED0231" w:rsidP="00EB48B8">
            <w:pPr>
              <w:jc w:val="both"/>
            </w:pPr>
            <w:r>
              <w:t>сельских населенных пунктов, %</w:t>
            </w:r>
          </w:p>
        </w:tc>
        <w:tc>
          <w:tcPr>
            <w:tcW w:w="1077" w:type="dxa"/>
            <w:vAlign w:val="center"/>
          </w:tcPr>
          <w:p w:rsidR="00ED0231" w:rsidRDefault="00ED0231" w:rsidP="00EB48B8">
            <w:pPr>
              <w:jc w:val="center"/>
            </w:pPr>
            <w:r>
              <w:t>65</w:t>
            </w:r>
          </w:p>
        </w:tc>
        <w:tc>
          <w:tcPr>
            <w:tcW w:w="1092" w:type="dxa"/>
            <w:vAlign w:val="center"/>
          </w:tcPr>
          <w:p w:rsidR="00ED0231" w:rsidRDefault="00ED0231" w:rsidP="00EB48B8">
            <w:pPr>
              <w:jc w:val="center"/>
            </w:pPr>
            <w:r>
              <w:t>70</w:t>
            </w:r>
          </w:p>
        </w:tc>
        <w:tc>
          <w:tcPr>
            <w:tcW w:w="1176" w:type="dxa"/>
            <w:vAlign w:val="center"/>
          </w:tcPr>
          <w:p w:rsidR="00ED0231" w:rsidRDefault="00ED0231" w:rsidP="00EB48B8">
            <w:pPr>
              <w:jc w:val="center"/>
            </w:pPr>
            <w:r>
              <w:t>70</w:t>
            </w:r>
          </w:p>
        </w:tc>
        <w:tc>
          <w:tcPr>
            <w:tcW w:w="1218" w:type="dxa"/>
            <w:vAlign w:val="center"/>
          </w:tcPr>
          <w:p w:rsidR="00ED0231" w:rsidRDefault="00ED0231" w:rsidP="00EB48B8">
            <w:pPr>
              <w:jc w:val="center"/>
            </w:pPr>
            <w:r>
              <w:t>80</w:t>
            </w:r>
          </w:p>
        </w:tc>
        <w:tc>
          <w:tcPr>
            <w:tcW w:w="977" w:type="dxa"/>
            <w:vAlign w:val="center"/>
          </w:tcPr>
          <w:p w:rsidR="00ED0231" w:rsidRDefault="00ED0231" w:rsidP="00EB48B8">
            <w:pPr>
              <w:jc w:val="center"/>
            </w:pPr>
            <w:r>
              <w:t>100,0</w:t>
            </w:r>
          </w:p>
        </w:tc>
      </w:tr>
      <w:tr w:rsidR="00ED0231" w:rsidTr="00EB48B8">
        <w:trPr>
          <w:gridAfter w:val="1"/>
          <w:wAfter w:w="1562" w:type="dxa"/>
        </w:trPr>
        <w:tc>
          <w:tcPr>
            <w:tcW w:w="4910" w:type="dxa"/>
            <w:vAlign w:val="center"/>
          </w:tcPr>
          <w:p w:rsidR="00ED0231" w:rsidRDefault="00ED0231" w:rsidP="00EB48B8">
            <w:pPr>
              <w:jc w:val="both"/>
            </w:pPr>
            <w:r>
              <w:t>Обеспеченность приборами учета:</w:t>
            </w:r>
          </w:p>
        </w:tc>
        <w:tc>
          <w:tcPr>
            <w:tcW w:w="1077" w:type="dxa"/>
            <w:vAlign w:val="center"/>
          </w:tcPr>
          <w:p w:rsidR="00ED0231" w:rsidRDefault="00ED0231" w:rsidP="00EB48B8">
            <w:pPr>
              <w:jc w:val="center"/>
            </w:pPr>
          </w:p>
        </w:tc>
        <w:tc>
          <w:tcPr>
            <w:tcW w:w="1092" w:type="dxa"/>
            <w:vAlign w:val="center"/>
          </w:tcPr>
          <w:p w:rsidR="00ED0231" w:rsidRDefault="00ED0231" w:rsidP="00EB48B8">
            <w:pPr>
              <w:jc w:val="center"/>
            </w:pPr>
          </w:p>
        </w:tc>
        <w:tc>
          <w:tcPr>
            <w:tcW w:w="1176" w:type="dxa"/>
            <w:vAlign w:val="center"/>
          </w:tcPr>
          <w:p w:rsidR="00ED0231" w:rsidRDefault="00ED0231" w:rsidP="00EB48B8">
            <w:pPr>
              <w:jc w:val="center"/>
            </w:pPr>
          </w:p>
        </w:tc>
        <w:tc>
          <w:tcPr>
            <w:tcW w:w="1218" w:type="dxa"/>
            <w:vAlign w:val="center"/>
          </w:tcPr>
          <w:p w:rsidR="00ED0231" w:rsidRDefault="00ED0231" w:rsidP="00EB48B8">
            <w:pPr>
              <w:jc w:val="center"/>
            </w:pPr>
          </w:p>
        </w:tc>
        <w:tc>
          <w:tcPr>
            <w:tcW w:w="977" w:type="dxa"/>
            <w:vAlign w:val="center"/>
          </w:tcPr>
          <w:p w:rsidR="00ED0231" w:rsidRDefault="00ED0231" w:rsidP="00EB48B8">
            <w:pPr>
              <w:jc w:val="center"/>
            </w:pPr>
          </w:p>
        </w:tc>
      </w:tr>
      <w:tr w:rsidR="00ED0231" w:rsidTr="00EB48B8">
        <w:trPr>
          <w:gridAfter w:val="1"/>
          <w:wAfter w:w="1562" w:type="dxa"/>
        </w:trPr>
        <w:tc>
          <w:tcPr>
            <w:tcW w:w="4910" w:type="dxa"/>
            <w:vAlign w:val="center"/>
          </w:tcPr>
          <w:p w:rsidR="00ED0231" w:rsidRDefault="00ED0231" w:rsidP="00EB48B8">
            <w:pPr>
              <w:jc w:val="both"/>
            </w:pPr>
            <w:r>
              <w:t>Доля объема отпуска холодной воды, счет за которую выставлен по показаниям приборов учета, %</w:t>
            </w:r>
          </w:p>
        </w:tc>
        <w:tc>
          <w:tcPr>
            <w:tcW w:w="1077" w:type="dxa"/>
            <w:vAlign w:val="center"/>
          </w:tcPr>
          <w:p w:rsidR="00ED0231" w:rsidRDefault="00ED0231" w:rsidP="00EB48B8">
            <w:pPr>
              <w:jc w:val="center"/>
            </w:pPr>
            <w:r>
              <w:t>10,0</w:t>
            </w:r>
          </w:p>
        </w:tc>
        <w:tc>
          <w:tcPr>
            <w:tcW w:w="1092" w:type="dxa"/>
            <w:vAlign w:val="center"/>
          </w:tcPr>
          <w:p w:rsidR="00ED0231" w:rsidRDefault="00ED0231" w:rsidP="00EB48B8">
            <w:pPr>
              <w:jc w:val="center"/>
            </w:pPr>
            <w:r>
              <w:t>30,0</w:t>
            </w:r>
          </w:p>
        </w:tc>
        <w:tc>
          <w:tcPr>
            <w:tcW w:w="1176" w:type="dxa"/>
            <w:vAlign w:val="center"/>
          </w:tcPr>
          <w:p w:rsidR="00ED0231" w:rsidRDefault="00ED0231" w:rsidP="00EB48B8">
            <w:pPr>
              <w:jc w:val="center"/>
            </w:pPr>
            <w:r>
              <w:t>50,0</w:t>
            </w:r>
          </w:p>
        </w:tc>
        <w:tc>
          <w:tcPr>
            <w:tcW w:w="1218" w:type="dxa"/>
            <w:vAlign w:val="center"/>
          </w:tcPr>
          <w:p w:rsidR="00ED0231" w:rsidRDefault="00ED0231" w:rsidP="00EB48B8">
            <w:pPr>
              <w:jc w:val="center"/>
            </w:pPr>
            <w:r>
              <w:t>60,0</w:t>
            </w:r>
          </w:p>
        </w:tc>
        <w:tc>
          <w:tcPr>
            <w:tcW w:w="977" w:type="dxa"/>
            <w:vAlign w:val="center"/>
          </w:tcPr>
          <w:p w:rsidR="00ED0231" w:rsidRDefault="00ED0231" w:rsidP="00EB48B8">
            <w:pPr>
              <w:jc w:val="center"/>
            </w:pPr>
            <w:r>
              <w:t>99,0</w:t>
            </w:r>
          </w:p>
        </w:tc>
      </w:tr>
      <w:tr w:rsidR="00ED0231" w:rsidTr="00EB48B8">
        <w:trPr>
          <w:gridAfter w:val="1"/>
          <w:wAfter w:w="1562" w:type="dxa"/>
        </w:trPr>
        <w:tc>
          <w:tcPr>
            <w:tcW w:w="4910" w:type="dxa"/>
            <w:vAlign w:val="center"/>
          </w:tcPr>
          <w:p w:rsidR="00ED0231" w:rsidRDefault="00ED0231" w:rsidP="00EB48B8">
            <w:pPr>
              <w:jc w:val="both"/>
            </w:pPr>
            <w:r>
              <w:t>Доля объема отпуска электрической энергии, счет за которую выставлен по показаниям приборов учета, %</w:t>
            </w:r>
          </w:p>
        </w:tc>
        <w:tc>
          <w:tcPr>
            <w:tcW w:w="1077" w:type="dxa"/>
            <w:vAlign w:val="center"/>
          </w:tcPr>
          <w:p w:rsidR="00ED0231" w:rsidRDefault="00ED0231" w:rsidP="00EB48B8">
            <w:pPr>
              <w:jc w:val="center"/>
            </w:pPr>
            <w:r>
              <w:t>98,0</w:t>
            </w:r>
          </w:p>
        </w:tc>
        <w:tc>
          <w:tcPr>
            <w:tcW w:w="1092" w:type="dxa"/>
            <w:vAlign w:val="center"/>
          </w:tcPr>
          <w:p w:rsidR="00ED0231" w:rsidRDefault="00ED0231" w:rsidP="00EB48B8">
            <w:pPr>
              <w:jc w:val="center"/>
            </w:pPr>
            <w:r>
              <w:t>98,5</w:t>
            </w:r>
          </w:p>
        </w:tc>
        <w:tc>
          <w:tcPr>
            <w:tcW w:w="1176" w:type="dxa"/>
            <w:vAlign w:val="center"/>
          </w:tcPr>
          <w:p w:rsidR="00ED0231" w:rsidRDefault="00ED0231" w:rsidP="00EB48B8">
            <w:pPr>
              <w:jc w:val="center"/>
            </w:pPr>
            <w:r>
              <w:t>98,5</w:t>
            </w:r>
          </w:p>
        </w:tc>
        <w:tc>
          <w:tcPr>
            <w:tcW w:w="1218" w:type="dxa"/>
            <w:vAlign w:val="center"/>
          </w:tcPr>
          <w:p w:rsidR="00ED0231" w:rsidRDefault="00ED0231" w:rsidP="00EB48B8">
            <w:pPr>
              <w:jc w:val="center"/>
            </w:pPr>
            <w:r>
              <w:t>98,5</w:t>
            </w:r>
          </w:p>
        </w:tc>
        <w:tc>
          <w:tcPr>
            <w:tcW w:w="977" w:type="dxa"/>
            <w:vAlign w:val="center"/>
          </w:tcPr>
          <w:p w:rsidR="00ED0231" w:rsidRDefault="00ED0231" w:rsidP="00EB48B8">
            <w:pPr>
              <w:jc w:val="center"/>
            </w:pPr>
            <w:r>
              <w:t>100</w:t>
            </w:r>
          </w:p>
        </w:tc>
      </w:tr>
      <w:tr w:rsidR="00ED0231" w:rsidTr="00EB48B8">
        <w:trPr>
          <w:gridAfter w:val="1"/>
          <w:wAfter w:w="1562" w:type="dxa"/>
        </w:trPr>
        <w:tc>
          <w:tcPr>
            <w:tcW w:w="4910" w:type="dxa"/>
            <w:vAlign w:val="center"/>
          </w:tcPr>
          <w:p w:rsidR="00ED0231" w:rsidRDefault="00ED0231" w:rsidP="00EB48B8">
            <w:pPr>
              <w:jc w:val="both"/>
            </w:pPr>
            <w:r>
              <w:t>Доля объема отпуска тепловой энергии, счет за которую выставлен по показаниям приборов учета, %</w:t>
            </w:r>
          </w:p>
        </w:tc>
        <w:tc>
          <w:tcPr>
            <w:tcW w:w="1077" w:type="dxa"/>
            <w:vAlign w:val="center"/>
          </w:tcPr>
          <w:p w:rsidR="00ED0231" w:rsidRDefault="00ED0231" w:rsidP="00EB48B8">
            <w:pPr>
              <w:jc w:val="center"/>
            </w:pPr>
            <w:r>
              <w:t>10,0</w:t>
            </w:r>
          </w:p>
        </w:tc>
        <w:tc>
          <w:tcPr>
            <w:tcW w:w="1092" w:type="dxa"/>
            <w:vAlign w:val="center"/>
          </w:tcPr>
          <w:p w:rsidR="00ED0231" w:rsidRDefault="00ED0231" w:rsidP="00EB48B8">
            <w:pPr>
              <w:jc w:val="center"/>
            </w:pPr>
            <w:r>
              <w:t>30,0</w:t>
            </w:r>
          </w:p>
        </w:tc>
        <w:tc>
          <w:tcPr>
            <w:tcW w:w="1176" w:type="dxa"/>
            <w:vAlign w:val="center"/>
          </w:tcPr>
          <w:p w:rsidR="00ED0231" w:rsidRDefault="00ED0231" w:rsidP="00EB48B8">
            <w:pPr>
              <w:jc w:val="center"/>
            </w:pPr>
            <w:r>
              <w:t>50,0</w:t>
            </w:r>
          </w:p>
        </w:tc>
        <w:tc>
          <w:tcPr>
            <w:tcW w:w="1218" w:type="dxa"/>
            <w:vAlign w:val="center"/>
          </w:tcPr>
          <w:p w:rsidR="00ED0231" w:rsidRDefault="00ED0231" w:rsidP="00EB48B8">
            <w:pPr>
              <w:jc w:val="center"/>
            </w:pPr>
            <w:r>
              <w:t>60,0</w:t>
            </w:r>
          </w:p>
        </w:tc>
        <w:tc>
          <w:tcPr>
            <w:tcW w:w="977" w:type="dxa"/>
            <w:vAlign w:val="center"/>
          </w:tcPr>
          <w:p w:rsidR="00ED0231" w:rsidRDefault="00ED0231" w:rsidP="00EB48B8">
            <w:pPr>
              <w:jc w:val="center"/>
            </w:pPr>
            <w:r>
              <w:t>100,0</w:t>
            </w:r>
          </w:p>
        </w:tc>
      </w:tr>
      <w:tr w:rsidR="00ED0231" w:rsidTr="00EB48B8">
        <w:trPr>
          <w:gridAfter w:val="1"/>
          <w:wAfter w:w="1562" w:type="dxa"/>
        </w:trPr>
        <w:tc>
          <w:tcPr>
            <w:tcW w:w="4910" w:type="dxa"/>
            <w:vAlign w:val="center"/>
          </w:tcPr>
          <w:p w:rsidR="00ED0231" w:rsidRDefault="00ED0231" w:rsidP="00EB48B8">
            <w:pPr>
              <w:jc w:val="both"/>
            </w:pPr>
            <w:r>
              <w:t>Утечка и неучтенный расход воды %</w:t>
            </w:r>
          </w:p>
        </w:tc>
        <w:tc>
          <w:tcPr>
            <w:tcW w:w="1077" w:type="dxa"/>
            <w:vAlign w:val="center"/>
          </w:tcPr>
          <w:p w:rsidR="00ED0231" w:rsidRDefault="00ED0231" w:rsidP="00EB48B8">
            <w:pPr>
              <w:jc w:val="center"/>
            </w:pPr>
            <w:r>
              <w:t>-</w:t>
            </w:r>
          </w:p>
        </w:tc>
        <w:tc>
          <w:tcPr>
            <w:tcW w:w="1092" w:type="dxa"/>
            <w:vAlign w:val="center"/>
          </w:tcPr>
          <w:p w:rsidR="00ED0231" w:rsidRDefault="00ED0231" w:rsidP="00EB48B8">
            <w:pPr>
              <w:jc w:val="center"/>
            </w:pPr>
            <w:r>
              <w:t>-</w:t>
            </w:r>
          </w:p>
        </w:tc>
        <w:tc>
          <w:tcPr>
            <w:tcW w:w="1176" w:type="dxa"/>
            <w:vAlign w:val="center"/>
          </w:tcPr>
          <w:p w:rsidR="00ED0231" w:rsidRDefault="00ED0231" w:rsidP="00EB48B8">
            <w:pPr>
              <w:jc w:val="center"/>
            </w:pPr>
            <w:r>
              <w:t>-</w:t>
            </w:r>
          </w:p>
        </w:tc>
        <w:tc>
          <w:tcPr>
            <w:tcW w:w="1218" w:type="dxa"/>
            <w:vAlign w:val="center"/>
          </w:tcPr>
          <w:p w:rsidR="00ED0231" w:rsidRDefault="00ED0231" w:rsidP="00EB48B8">
            <w:pPr>
              <w:jc w:val="center"/>
            </w:pPr>
            <w:r>
              <w:t>-</w:t>
            </w:r>
          </w:p>
        </w:tc>
        <w:tc>
          <w:tcPr>
            <w:tcW w:w="977" w:type="dxa"/>
            <w:vAlign w:val="center"/>
          </w:tcPr>
          <w:p w:rsidR="00ED0231" w:rsidRDefault="00ED0231" w:rsidP="00EB48B8">
            <w:pPr>
              <w:jc w:val="center"/>
            </w:pPr>
            <w:r>
              <w:t>-</w:t>
            </w:r>
          </w:p>
        </w:tc>
      </w:tr>
      <w:tr w:rsidR="00ED0231" w:rsidTr="00EB48B8">
        <w:trPr>
          <w:gridAfter w:val="1"/>
          <w:wAfter w:w="1562" w:type="dxa"/>
        </w:trPr>
        <w:tc>
          <w:tcPr>
            <w:tcW w:w="4910" w:type="dxa"/>
            <w:vAlign w:val="center"/>
          </w:tcPr>
          <w:p w:rsidR="00ED0231" w:rsidRDefault="00ED0231" w:rsidP="00EB48B8">
            <w:pPr>
              <w:jc w:val="both"/>
            </w:pPr>
            <w:r>
              <w:t>Удельный вес потерь тепловой энергии в процессе производства и транспортировки до потребителей %</w:t>
            </w:r>
          </w:p>
        </w:tc>
        <w:tc>
          <w:tcPr>
            <w:tcW w:w="1077" w:type="dxa"/>
            <w:vAlign w:val="center"/>
          </w:tcPr>
          <w:p w:rsidR="00ED0231" w:rsidRDefault="00ED0231" w:rsidP="00EB48B8">
            <w:pPr>
              <w:jc w:val="center"/>
            </w:pPr>
            <w:r>
              <w:t>16,0</w:t>
            </w:r>
          </w:p>
        </w:tc>
        <w:tc>
          <w:tcPr>
            <w:tcW w:w="1092" w:type="dxa"/>
            <w:vAlign w:val="center"/>
          </w:tcPr>
          <w:p w:rsidR="00ED0231" w:rsidRDefault="00ED0231" w:rsidP="00EB48B8">
            <w:pPr>
              <w:jc w:val="center"/>
            </w:pPr>
            <w:r>
              <w:t>15,0</w:t>
            </w:r>
          </w:p>
        </w:tc>
        <w:tc>
          <w:tcPr>
            <w:tcW w:w="1176" w:type="dxa"/>
            <w:vAlign w:val="center"/>
          </w:tcPr>
          <w:p w:rsidR="00ED0231" w:rsidRDefault="00ED0231" w:rsidP="00EB48B8">
            <w:pPr>
              <w:jc w:val="center"/>
            </w:pPr>
            <w:r>
              <w:t>12</w:t>
            </w:r>
          </w:p>
        </w:tc>
        <w:tc>
          <w:tcPr>
            <w:tcW w:w="1218" w:type="dxa"/>
            <w:vAlign w:val="center"/>
          </w:tcPr>
          <w:p w:rsidR="00ED0231" w:rsidRDefault="00ED0231" w:rsidP="00EB48B8">
            <w:pPr>
              <w:jc w:val="center"/>
            </w:pPr>
            <w:r>
              <w:t>10,0</w:t>
            </w:r>
          </w:p>
        </w:tc>
        <w:tc>
          <w:tcPr>
            <w:tcW w:w="977" w:type="dxa"/>
            <w:vAlign w:val="center"/>
          </w:tcPr>
          <w:p w:rsidR="00ED0231" w:rsidRDefault="00ED0231" w:rsidP="00EB48B8">
            <w:pPr>
              <w:jc w:val="center"/>
            </w:pPr>
            <w:r>
              <w:t>8,0</w:t>
            </w:r>
          </w:p>
        </w:tc>
      </w:tr>
      <w:tr w:rsidR="00ED0231" w:rsidTr="00EB48B8">
        <w:trPr>
          <w:gridAfter w:val="1"/>
          <w:wAfter w:w="1562" w:type="dxa"/>
        </w:trPr>
        <w:tc>
          <w:tcPr>
            <w:tcW w:w="4910" w:type="dxa"/>
            <w:vAlign w:val="center"/>
          </w:tcPr>
          <w:p w:rsidR="00ED0231" w:rsidRDefault="00ED0231" w:rsidP="00EB48B8">
            <w:pPr>
              <w:jc w:val="both"/>
            </w:pPr>
            <w:r>
              <w:t>Доля муниципального имущества коммунального хозяйства (канализация, электрические и тепловые сети и так далее), переданного в управление, аренду, концессию и на иных правовых основаниях организациям частной формы собственности, в общем, %, из них:</w:t>
            </w:r>
          </w:p>
        </w:tc>
        <w:tc>
          <w:tcPr>
            <w:tcW w:w="1077" w:type="dxa"/>
            <w:vAlign w:val="center"/>
          </w:tcPr>
          <w:p w:rsidR="00ED0231" w:rsidRDefault="00ED0231" w:rsidP="00EB48B8">
            <w:pPr>
              <w:jc w:val="center"/>
            </w:pPr>
            <w:r>
              <w:t>70,0</w:t>
            </w:r>
          </w:p>
        </w:tc>
        <w:tc>
          <w:tcPr>
            <w:tcW w:w="1092" w:type="dxa"/>
            <w:vAlign w:val="center"/>
          </w:tcPr>
          <w:p w:rsidR="00ED0231" w:rsidRDefault="00ED0231" w:rsidP="00EB48B8">
            <w:pPr>
              <w:jc w:val="center"/>
            </w:pPr>
            <w:r>
              <w:t>80,0</w:t>
            </w:r>
          </w:p>
        </w:tc>
        <w:tc>
          <w:tcPr>
            <w:tcW w:w="1176" w:type="dxa"/>
            <w:vAlign w:val="center"/>
          </w:tcPr>
          <w:p w:rsidR="00ED0231" w:rsidRDefault="00ED0231" w:rsidP="00EB48B8">
            <w:pPr>
              <w:jc w:val="center"/>
            </w:pPr>
            <w:r>
              <w:t>82,0</w:t>
            </w:r>
          </w:p>
        </w:tc>
        <w:tc>
          <w:tcPr>
            <w:tcW w:w="1218" w:type="dxa"/>
            <w:vAlign w:val="center"/>
          </w:tcPr>
          <w:p w:rsidR="00ED0231" w:rsidRDefault="00ED0231" w:rsidP="00EB48B8">
            <w:pPr>
              <w:jc w:val="center"/>
            </w:pPr>
            <w:r>
              <w:t>84,0</w:t>
            </w:r>
          </w:p>
        </w:tc>
        <w:tc>
          <w:tcPr>
            <w:tcW w:w="977" w:type="dxa"/>
            <w:vAlign w:val="center"/>
          </w:tcPr>
          <w:p w:rsidR="00ED0231" w:rsidRDefault="00ED0231" w:rsidP="00EB48B8">
            <w:pPr>
              <w:jc w:val="center"/>
            </w:pPr>
            <w:r>
              <w:t>95,0</w:t>
            </w:r>
          </w:p>
        </w:tc>
      </w:tr>
      <w:tr w:rsidR="00ED0231" w:rsidTr="00EB48B8">
        <w:trPr>
          <w:gridAfter w:val="1"/>
          <w:wAfter w:w="1562" w:type="dxa"/>
        </w:trPr>
        <w:tc>
          <w:tcPr>
            <w:tcW w:w="4910" w:type="dxa"/>
            <w:vAlign w:val="center"/>
          </w:tcPr>
          <w:p w:rsidR="00ED0231" w:rsidRDefault="00ED0231" w:rsidP="00EB48B8">
            <w:pPr>
              <w:jc w:val="both"/>
            </w:pPr>
            <w:r>
              <w:t xml:space="preserve">     хозяйственным обществам с долей участия, не превышающей 25 процентов, находящейся в государственной (муниципальной) собственности, %</w:t>
            </w:r>
          </w:p>
        </w:tc>
        <w:tc>
          <w:tcPr>
            <w:tcW w:w="1077" w:type="dxa"/>
            <w:vAlign w:val="center"/>
          </w:tcPr>
          <w:p w:rsidR="00ED0231" w:rsidRDefault="00ED0231" w:rsidP="00EB48B8">
            <w:pPr>
              <w:jc w:val="center"/>
            </w:pPr>
            <w:r>
              <w:t>100,0</w:t>
            </w:r>
          </w:p>
        </w:tc>
        <w:tc>
          <w:tcPr>
            <w:tcW w:w="1092" w:type="dxa"/>
            <w:vAlign w:val="center"/>
          </w:tcPr>
          <w:p w:rsidR="00ED0231" w:rsidRDefault="00ED0231" w:rsidP="00EB48B8">
            <w:pPr>
              <w:jc w:val="center"/>
            </w:pPr>
            <w:r>
              <w:t>100,0</w:t>
            </w:r>
          </w:p>
        </w:tc>
        <w:tc>
          <w:tcPr>
            <w:tcW w:w="1176" w:type="dxa"/>
            <w:vAlign w:val="center"/>
          </w:tcPr>
          <w:p w:rsidR="00ED0231" w:rsidRDefault="00ED0231" w:rsidP="00EB48B8">
            <w:pPr>
              <w:jc w:val="center"/>
            </w:pPr>
            <w:r>
              <w:t>100,0</w:t>
            </w:r>
          </w:p>
        </w:tc>
        <w:tc>
          <w:tcPr>
            <w:tcW w:w="1218" w:type="dxa"/>
            <w:vAlign w:val="center"/>
          </w:tcPr>
          <w:p w:rsidR="00ED0231" w:rsidRDefault="00ED0231" w:rsidP="00EB48B8">
            <w:pPr>
              <w:jc w:val="center"/>
            </w:pPr>
            <w:r>
              <w:t>100,0</w:t>
            </w:r>
          </w:p>
        </w:tc>
        <w:tc>
          <w:tcPr>
            <w:tcW w:w="977" w:type="dxa"/>
            <w:vAlign w:val="center"/>
          </w:tcPr>
          <w:p w:rsidR="00ED0231" w:rsidRDefault="00ED0231" w:rsidP="00EB48B8">
            <w:pPr>
              <w:jc w:val="center"/>
            </w:pPr>
            <w:r>
              <w:t>100,0</w:t>
            </w:r>
          </w:p>
        </w:tc>
      </w:tr>
      <w:tr w:rsidR="00ED0231" w:rsidTr="00EB48B8">
        <w:trPr>
          <w:gridAfter w:val="1"/>
          <w:wAfter w:w="1562" w:type="dxa"/>
        </w:trPr>
        <w:tc>
          <w:tcPr>
            <w:tcW w:w="4910" w:type="dxa"/>
          </w:tcPr>
          <w:p w:rsidR="00ED0231" w:rsidRDefault="00ED0231" w:rsidP="00EB48B8">
            <w:pPr>
              <w:jc w:val="both"/>
            </w:pPr>
            <w:r>
              <w:t>Удельный вес непригодного для проживания жилищного фонда от общего объема жилищного фонда, %</w:t>
            </w:r>
          </w:p>
        </w:tc>
        <w:tc>
          <w:tcPr>
            <w:tcW w:w="1077" w:type="dxa"/>
            <w:vAlign w:val="center"/>
          </w:tcPr>
          <w:p w:rsidR="00ED0231" w:rsidRDefault="00ED0231" w:rsidP="00EB48B8">
            <w:pPr>
              <w:jc w:val="center"/>
            </w:pPr>
            <w:r>
              <w:t>6,7</w:t>
            </w:r>
          </w:p>
        </w:tc>
        <w:tc>
          <w:tcPr>
            <w:tcW w:w="1092" w:type="dxa"/>
            <w:vAlign w:val="center"/>
          </w:tcPr>
          <w:p w:rsidR="00ED0231" w:rsidRDefault="00ED0231" w:rsidP="00EB48B8">
            <w:pPr>
              <w:jc w:val="center"/>
            </w:pPr>
            <w:r>
              <w:t>6,6</w:t>
            </w:r>
          </w:p>
        </w:tc>
        <w:tc>
          <w:tcPr>
            <w:tcW w:w="1176" w:type="dxa"/>
            <w:vAlign w:val="center"/>
          </w:tcPr>
          <w:p w:rsidR="00ED0231" w:rsidRDefault="00ED0231" w:rsidP="00EB48B8">
            <w:pPr>
              <w:jc w:val="center"/>
            </w:pPr>
            <w:r>
              <w:t>6,5</w:t>
            </w:r>
          </w:p>
        </w:tc>
        <w:tc>
          <w:tcPr>
            <w:tcW w:w="1218" w:type="dxa"/>
            <w:vAlign w:val="center"/>
          </w:tcPr>
          <w:p w:rsidR="00ED0231" w:rsidRDefault="00ED0231" w:rsidP="00EB48B8">
            <w:pPr>
              <w:jc w:val="center"/>
            </w:pPr>
            <w:r>
              <w:t>6,4</w:t>
            </w:r>
          </w:p>
        </w:tc>
        <w:tc>
          <w:tcPr>
            <w:tcW w:w="977" w:type="dxa"/>
            <w:vAlign w:val="center"/>
          </w:tcPr>
          <w:p w:rsidR="00ED0231" w:rsidRDefault="00ED0231" w:rsidP="00EB48B8">
            <w:pPr>
              <w:jc w:val="center"/>
            </w:pPr>
            <w:r>
              <w:t>-</w:t>
            </w:r>
          </w:p>
        </w:tc>
      </w:tr>
      <w:tr w:rsidR="00ED0231" w:rsidTr="00EB48B8">
        <w:trPr>
          <w:gridAfter w:val="1"/>
          <w:wAfter w:w="1562" w:type="dxa"/>
        </w:trPr>
        <w:tc>
          <w:tcPr>
            <w:tcW w:w="4910" w:type="dxa"/>
            <w:vAlign w:val="center"/>
          </w:tcPr>
          <w:p w:rsidR="00ED0231" w:rsidRDefault="00ED0231" w:rsidP="00EB48B8">
            <w:pPr>
              <w:jc w:val="both"/>
            </w:pPr>
            <w:r>
              <w:t>Доля населения, проживающего в многоквартирных домах, признанных в установленном порядке аварийными, %</w:t>
            </w:r>
          </w:p>
        </w:tc>
        <w:tc>
          <w:tcPr>
            <w:tcW w:w="1077" w:type="dxa"/>
            <w:vAlign w:val="center"/>
          </w:tcPr>
          <w:p w:rsidR="00ED0231" w:rsidRDefault="00ED0231" w:rsidP="00EB48B8">
            <w:pPr>
              <w:jc w:val="center"/>
            </w:pPr>
            <w:r>
              <w:t>2,00</w:t>
            </w:r>
          </w:p>
        </w:tc>
        <w:tc>
          <w:tcPr>
            <w:tcW w:w="1092" w:type="dxa"/>
            <w:vAlign w:val="center"/>
          </w:tcPr>
          <w:p w:rsidR="00ED0231" w:rsidRDefault="00ED0231" w:rsidP="00EB48B8">
            <w:pPr>
              <w:jc w:val="center"/>
            </w:pPr>
            <w:r>
              <w:t>1,95</w:t>
            </w:r>
          </w:p>
        </w:tc>
        <w:tc>
          <w:tcPr>
            <w:tcW w:w="1176" w:type="dxa"/>
            <w:vAlign w:val="center"/>
          </w:tcPr>
          <w:p w:rsidR="00ED0231" w:rsidRDefault="00ED0231" w:rsidP="00EB48B8">
            <w:pPr>
              <w:jc w:val="center"/>
            </w:pPr>
            <w:r>
              <w:t>1,90</w:t>
            </w:r>
          </w:p>
        </w:tc>
        <w:tc>
          <w:tcPr>
            <w:tcW w:w="1218" w:type="dxa"/>
            <w:vAlign w:val="center"/>
          </w:tcPr>
          <w:p w:rsidR="00ED0231" w:rsidRDefault="00ED0231" w:rsidP="00EB48B8">
            <w:pPr>
              <w:jc w:val="center"/>
            </w:pPr>
            <w:r>
              <w:t>1,8</w:t>
            </w:r>
          </w:p>
        </w:tc>
        <w:tc>
          <w:tcPr>
            <w:tcW w:w="977" w:type="dxa"/>
            <w:vAlign w:val="center"/>
          </w:tcPr>
          <w:p w:rsidR="00ED0231" w:rsidRDefault="00ED0231" w:rsidP="00EB48B8">
            <w:pPr>
              <w:jc w:val="center"/>
            </w:pPr>
            <w:r>
              <w:t>1,15</w:t>
            </w:r>
          </w:p>
        </w:tc>
      </w:tr>
      <w:tr w:rsidR="00ED0231" w:rsidTr="00EB48B8">
        <w:trPr>
          <w:gridAfter w:val="1"/>
          <w:wAfter w:w="1562" w:type="dxa"/>
        </w:trPr>
        <w:tc>
          <w:tcPr>
            <w:tcW w:w="4910" w:type="dxa"/>
          </w:tcPr>
          <w:p w:rsidR="00ED0231" w:rsidRDefault="00ED0231" w:rsidP="00EB48B8">
            <w:pPr>
              <w:jc w:val="both"/>
            </w:pPr>
            <w:r>
              <w:t>Количество семей, состоящих в очереди на улучшение жилищных условий по договорам соц. Найма тыс.семей</w:t>
            </w:r>
          </w:p>
        </w:tc>
        <w:tc>
          <w:tcPr>
            <w:tcW w:w="1077" w:type="dxa"/>
            <w:vAlign w:val="center"/>
          </w:tcPr>
          <w:p w:rsidR="00ED0231" w:rsidRDefault="00ED0231" w:rsidP="00EB48B8">
            <w:pPr>
              <w:jc w:val="center"/>
            </w:pPr>
            <w:r>
              <w:t>1,0</w:t>
            </w:r>
          </w:p>
        </w:tc>
        <w:tc>
          <w:tcPr>
            <w:tcW w:w="1092" w:type="dxa"/>
            <w:vAlign w:val="center"/>
          </w:tcPr>
          <w:p w:rsidR="00ED0231" w:rsidRDefault="00ED0231" w:rsidP="00EB48B8">
            <w:pPr>
              <w:jc w:val="center"/>
            </w:pPr>
            <w:r>
              <w:t>0,9</w:t>
            </w:r>
          </w:p>
        </w:tc>
        <w:tc>
          <w:tcPr>
            <w:tcW w:w="1176" w:type="dxa"/>
            <w:vAlign w:val="center"/>
          </w:tcPr>
          <w:p w:rsidR="00ED0231" w:rsidRDefault="00ED0231" w:rsidP="00EB48B8">
            <w:pPr>
              <w:jc w:val="center"/>
            </w:pPr>
            <w:r>
              <w:t>0,85</w:t>
            </w:r>
          </w:p>
        </w:tc>
        <w:tc>
          <w:tcPr>
            <w:tcW w:w="1218" w:type="dxa"/>
            <w:vAlign w:val="center"/>
          </w:tcPr>
          <w:p w:rsidR="00ED0231" w:rsidRDefault="00ED0231" w:rsidP="00EB48B8">
            <w:pPr>
              <w:jc w:val="center"/>
            </w:pPr>
            <w:r>
              <w:t>0,7</w:t>
            </w:r>
          </w:p>
        </w:tc>
        <w:tc>
          <w:tcPr>
            <w:tcW w:w="977" w:type="dxa"/>
            <w:vAlign w:val="center"/>
          </w:tcPr>
          <w:p w:rsidR="00ED0231" w:rsidRDefault="00ED0231" w:rsidP="00EB48B8">
            <w:pPr>
              <w:jc w:val="center"/>
            </w:pPr>
            <w:r>
              <w:t>0</w:t>
            </w:r>
          </w:p>
        </w:tc>
      </w:tr>
      <w:tr w:rsidR="00ED0231" w:rsidTr="00EB48B8">
        <w:trPr>
          <w:gridAfter w:val="1"/>
          <w:wAfter w:w="1562" w:type="dxa"/>
        </w:trPr>
        <w:tc>
          <w:tcPr>
            <w:tcW w:w="4910" w:type="dxa"/>
            <w:vAlign w:val="center"/>
          </w:tcPr>
          <w:p w:rsidR="00ED0231" w:rsidRDefault="00ED0231" w:rsidP="00EB48B8">
            <w:pPr>
              <w:jc w:val="both"/>
            </w:pPr>
            <w:r>
              <w:t>Доля многоквартирных домов  в которых собственники помещений выбрали и реализуют способ управления многоквартирными домами - всего, %</w:t>
            </w:r>
          </w:p>
        </w:tc>
        <w:tc>
          <w:tcPr>
            <w:tcW w:w="1077" w:type="dxa"/>
            <w:vAlign w:val="center"/>
          </w:tcPr>
          <w:p w:rsidR="00ED0231" w:rsidRDefault="00ED0231" w:rsidP="00EB48B8">
            <w:pPr>
              <w:jc w:val="center"/>
            </w:pPr>
            <w:r>
              <w:t>5,0</w:t>
            </w:r>
          </w:p>
        </w:tc>
        <w:tc>
          <w:tcPr>
            <w:tcW w:w="1092" w:type="dxa"/>
            <w:vAlign w:val="center"/>
          </w:tcPr>
          <w:p w:rsidR="00ED0231" w:rsidRDefault="00ED0231" w:rsidP="00EB48B8">
            <w:pPr>
              <w:jc w:val="center"/>
            </w:pPr>
            <w:r>
              <w:t>10,0</w:t>
            </w:r>
          </w:p>
        </w:tc>
        <w:tc>
          <w:tcPr>
            <w:tcW w:w="1176" w:type="dxa"/>
            <w:vAlign w:val="center"/>
          </w:tcPr>
          <w:p w:rsidR="00ED0231" w:rsidRDefault="00ED0231" w:rsidP="00EB48B8">
            <w:pPr>
              <w:jc w:val="center"/>
            </w:pPr>
            <w:r>
              <w:t>50</w:t>
            </w:r>
          </w:p>
        </w:tc>
        <w:tc>
          <w:tcPr>
            <w:tcW w:w="1218" w:type="dxa"/>
            <w:vAlign w:val="center"/>
          </w:tcPr>
          <w:p w:rsidR="00ED0231" w:rsidRDefault="00ED0231" w:rsidP="00EB48B8">
            <w:pPr>
              <w:jc w:val="center"/>
            </w:pPr>
            <w:r>
              <w:t>60</w:t>
            </w:r>
          </w:p>
        </w:tc>
        <w:tc>
          <w:tcPr>
            <w:tcW w:w="977" w:type="dxa"/>
            <w:vAlign w:val="center"/>
          </w:tcPr>
          <w:p w:rsidR="00ED0231" w:rsidRDefault="00ED0231" w:rsidP="00EB48B8">
            <w:pPr>
              <w:jc w:val="center"/>
            </w:pPr>
            <w:r>
              <w:t>100,0</w:t>
            </w:r>
          </w:p>
        </w:tc>
      </w:tr>
      <w:tr w:rsidR="00ED0231" w:rsidTr="00EB48B8">
        <w:trPr>
          <w:gridAfter w:val="1"/>
          <w:wAfter w:w="1562" w:type="dxa"/>
        </w:trPr>
        <w:tc>
          <w:tcPr>
            <w:tcW w:w="4910" w:type="dxa"/>
            <w:vAlign w:val="center"/>
          </w:tcPr>
          <w:p w:rsidR="00ED0231" w:rsidRDefault="00ED0231" w:rsidP="00EB48B8">
            <w:pPr>
              <w:jc w:val="both"/>
            </w:pPr>
            <w:r>
              <w:t>в том числе:</w:t>
            </w:r>
          </w:p>
        </w:tc>
        <w:tc>
          <w:tcPr>
            <w:tcW w:w="1077" w:type="dxa"/>
            <w:vAlign w:val="center"/>
          </w:tcPr>
          <w:p w:rsidR="00ED0231" w:rsidRDefault="00ED0231" w:rsidP="00EB48B8">
            <w:pPr>
              <w:jc w:val="center"/>
            </w:pPr>
          </w:p>
        </w:tc>
        <w:tc>
          <w:tcPr>
            <w:tcW w:w="1092" w:type="dxa"/>
            <w:vAlign w:val="center"/>
          </w:tcPr>
          <w:p w:rsidR="00ED0231" w:rsidRDefault="00ED0231" w:rsidP="00EB48B8">
            <w:pPr>
              <w:jc w:val="center"/>
            </w:pPr>
          </w:p>
        </w:tc>
        <w:tc>
          <w:tcPr>
            <w:tcW w:w="1176" w:type="dxa"/>
            <w:vAlign w:val="center"/>
          </w:tcPr>
          <w:p w:rsidR="00ED0231" w:rsidRDefault="00ED0231" w:rsidP="00EB48B8">
            <w:pPr>
              <w:jc w:val="center"/>
            </w:pPr>
          </w:p>
        </w:tc>
        <w:tc>
          <w:tcPr>
            <w:tcW w:w="1218" w:type="dxa"/>
            <w:vAlign w:val="center"/>
          </w:tcPr>
          <w:p w:rsidR="00ED0231" w:rsidRDefault="00ED0231" w:rsidP="00EB48B8">
            <w:pPr>
              <w:jc w:val="center"/>
            </w:pPr>
          </w:p>
        </w:tc>
        <w:tc>
          <w:tcPr>
            <w:tcW w:w="977" w:type="dxa"/>
            <w:vAlign w:val="center"/>
          </w:tcPr>
          <w:p w:rsidR="00ED0231" w:rsidRDefault="00ED0231" w:rsidP="00EB48B8">
            <w:pPr>
              <w:jc w:val="center"/>
            </w:pPr>
          </w:p>
        </w:tc>
      </w:tr>
      <w:tr w:rsidR="00ED0231" w:rsidTr="00EB48B8">
        <w:trPr>
          <w:gridAfter w:val="1"/>
          <w:wAfter w:w="1562" w:type="dxa"/>
        </w:trPr>
        <w:tc>
          <w:tcPr>
            <w:tcW w:w="4910" w:type="dxa"/>
            <w:vAlign w:val="center"/>
          </w:tcPr>
          <w:p w:rsidR="00ED0231" w:rsidRDefault="00ED0231" w:rsidP="00EB48B8">
            <w:pPr>
              <w:jc w:val="both"/>
            </w:pPr>
            <w:r>
              <w:t>непосредственное управление собственниками помещений в многоквартирном доме, %</w:t>
            </w:r>
          </w:p>
        </w:tc>
        <w:tc>
          <w:tcPr>
            <w:tcW w:w="1077" w:type="dxa"/>
            <w:vAlign w:val="center"/>
          </w:tcPr>
          <w:p w:rsidR="00ED0231" w:rsidRDefault="00ED0231" w:rsidP="00EB48B8">
            <w:pPr>
              <w:jc w:val="center"/>
            </w:pPr>
            <w:r>
              <w:t>-</w:t>
            </w:r>
          </w:p>
        </w:tc>
        <w:tc>
          <w:tcPr>
            <w:tcW w:w="1092" w:type="dxa"/>
            <w:vAlign w:val="center"/>
          </w:tcPr>
          <w:p w:rsidR="00ED0231" w:rsidRDefault="00ED0231" w:rsidP="00EB48B8">
            <w:pPr>
              <w:jc w:val="center"/>
            </w:pPr>
            <w:r>
              <w:t>-</w:t>
            </w:r>
          </w:p>
        </w:tc>
        <w:tc>
          <w:tcPr>
            <w:tcW w:w="1176" w:type="dxa"/>
            <w:vAlign w:val="center"/>
          </w:tcPr>
          <w:p w:rsidR="00ED0231" w:rsidRDefault="00ED0231" w:rsidP="00EB48B8">
            <w:pPr>
              <w:jc w:val="center"/>
            </w:pPr>
            <w:r>
              <w:t>-</w:t>
            </w:r>
          </w:p>
        </w:tc>
        <w:tc>
          <w:tcPr>
            <w:tcW w:w="1218" w:type="dxa"/>
            <w:vAlign w:val="center"/>
          </w:tcPr>
          <w:p w:rsidR="00ED0231" w:rsidRDefault="00ED0231" w:rsidP="00EB48B8">
            <w:pPr>
              <w:jc w:val="center"/>
            </w:pPr>
            <w:r>
              <w:t>-</w:t>
            </w:r>
          </w:p>
        </w:tc>
        <w:tc>
          <w:tcPr>
            <w:tcW w:w="977" w:type="dxa"/>
            <w:vAlign w:val="center"/>
          </w:tcPr>
          <w:p w:rsidR="00ED0231" w:rsidRDefault="00ED0231" w:rsidP="00EB48B8">
            <w:pPr>
              <w:jc w:val="center"/>
            </w:pPr>
            <w:r>
              <w:t>-</w:t>
            </w:r>
          </w:p>
        </w:tc>
      </w:tr>
      <w:tr w:rsidR="00ED0231" w:rsidTr="00EB48B8">
        <w:trPr>
          <w:gridAfter w:val="1"/>
          <w:wAfter w:w="1562" w:type="dxa"/>
        </w:trPr>
        <w:tc>
          <w:tcPr>
            <w:tcW w:w="4910" w:type="dxa"/>
            <w:vAlign w:val="center"/>
          </w:tcPr>
          <w:p w:rsidR="00ED0231" w:rsidRDefault="00ED0231" w:rsidP="00EB48B8">
            <w:pPr>
              <w:jc w:val="both"/>
            </w:pPr>
            <w:r>
              <w:t>управление товариществам собственников жилья либо жилищным кооперативом или иными специализированным потребительским кооперативом, %</w:t>
            </w:r>
          </w:p>
        </w:tc>
        <w:tc>
          <w:tcPr>
            <w:tcW w:w="1077" w:type="dxa"/>
            <w:vAlign w:val="center"/>
          </w:tcPr>
          <w:p w:rsidR="00ED0231" w:rsidRDefault="00ED0231" w:rsidP="00EB48B8">
            <w:pPr>
              <w:jc w:val="center"/>
            </w:pPr>
            <w:r>
              <w:t>5,0</w:t>
            </w:r>
          </w:p>
        </w:tc>
        <w:tc>
          <w:tcPr>
            <w:tcW w:w="1092" w:type="dxa"/>
            <w:vAlign w:val="center"/>
          </w:tcPr>
          <w:p w:rsidR="00ED0231" w:rsidRDefault="00ED0231" w:rsidP="00EB48B8">
            <w:pPr>
              <w:jc w:val="center"/>
            </w:pPr>
            <w:r>
              <w:t>10,0</w:t>
            </w:r>
          </w:p>
        </w:tc>
        <w:tc>
          <w:tcPr>
            <w:tcW w:w="1176" w:type="dxa"/>
            <w:vAlign w:val="center"/>
          </w:tcPr>
          <w:p w:rsidR="00ED0231" w:rsidRDefault="00ED0231" w:rsidP="00EB48B8">
            <w:pPr>
              <w:jc w:val="center"/>
            </w:pPr>
            <w:r>
              <w:t>50</w:t>
            </w:r>
          </w:p>
        </w:tc>
        <w:tc>
          <w:tcPr>
            <w:tcW w:w="1218" w:type="dxa"/>
            <w:vAlign w:val="center"/>
          </w:tcPr>
          <w:p w:rsidR="00ED0231" w:rsidRDefault="00ED0231" w:rsidP="00EB48B8">
            <w:pPr>
              <w:jc w:val="center"/>
            </w:pPr>
            <w:r>
              <w:t>60</w:t>
            </w:r>
          </w:p>
        </w:tc>
        <w:tc>
          <w:tcPr>
            <w:tcW w:w="977" w:type="dxa"/>
            <w:vAlign w:val="center"/>
          </w:tcPr>
          <w:p w:rsidR="00ED0231" w:rsidRDefault="00ED0231" w:rsidP="00EB48B8">
            <w:pPr>
              <w:jc w:val="center"/>
            </w:pPr>
            <w:r>
              <w:t>100,0</w:t>
            </w:r>
          </w:p>
        </w:tc>
      </w:tr>
      <w:tr w:rsidR="00ED0231" w:rsidTr="00EB48B8">
        <w:trPr>
          <w:gridAfter w:val="1"/>
          <w:wAfter w:w="1562" w:type="dxa"/>
        </w:trPr>
        <w:tc>
          <w:tcPr>
            <w:tcW w:w="4910" w:type="dxa"/>
          </w:tcPr>
          <w:p w:rsidR="00ED0231" w:rsidRDefault="00ED0231" w:rsidP="00EB48B8">
            <w:pPr>
              <w:jc w:val="both"/>
            </w:pPr>
            <w:r>
              <w:t>Коэффициент износа основных фондов, %</w:t>
            </w:r>
          </w:p>
        </w:tc>
        <w:tc>
          <w:tcPr>
            <w:tcW w:w="1077" w:type="dxa"/>
            <w:vAlign w:val="center"/>
          </w:tcPr>
          <w:p w:rsidR="00ED0231" w:rsidRDefault="00ED0231" w:rsidP="00EB48B8">
            <w:pPr>
              <w:jc w:val="center"/>
            </w:pPr>
            <w:r>
              <w:t>64,0</w:t>
            </w:r>
          </w:p>
        </w:tc>
        <w:tc>
          <w:tcPr>
            <w:tcW w:w="1092" w:type="dxa"/>
            <w:vAlign w:val="center"/>
          </w:tcPr>
          <w:p w:rsidR="00ED0231" w:rsidRDefault="00ED0231" w:rsidP="00EB48B8">
            <w:pPr>
              <w:jc w:val="center"/>
            </w:pPr>
            <w:r>
              <w:t>62,0</w:t>
            </w:r>
          </w:p>
        </w:tc>
        <w:tc>
          <w:tcPr>
            <w:tcW w:w="1176" w:type="dxa"/>
            <w:vAlign w:val="center"/>
          </w:tcPr>
          <w:p w:rsidR="00ED0231" w:rsidRDefault="00ED0231" w:rsidP="00EB48B8">
            <w:pPr>
              <w:jc w:val="center"/>
            </w:pPr>
            <w:r>
              <w:t>60,0</w:t>
            </w:r>
          </w:p>
        </w:tc>
        <w:tc>
          <w:tcPr>
            <w:tcW w:w="1218" w:type="dxa"/>
            <w:vAlign w:val="center"/>
          </w:tcPr>
          <w:p w:rsidR="00ED0231" w:rsidRDefault="00ED0231" w:rsidP="00EB48B8">
            <w:pPr>
              <w:jc w:val="center"/>
            </w:pPr>
            <w:r>
              <w:t>58</w:t>
            </w:r>
          </w:p>
        </w:tc>
        <w:tc>
          <w:tcPr>
            <w:tcW w:w="977" w:type="dxa"/>
            <w:vAlign w:val="center"/>
          </w:tcPr>
          <w:p w:rsidR="00ED0231" w:rsidRDefault="00ED0231" w:rsidP="00EB48B8">
            <w:pPr>
              <w:jc w:val="center"/>
            </w:pPr>
            <w:r>
              <w:t>46,0</w:t>
            </w:r>
          </w:p>
        </w:tc>
      </w:tr>
      <w:tr w:rsidR="00ED0231" w:rsidTr="00EB48B8">
        <w:trPr>
          <w:trHeight w:val="593"/>
        </w:trPr>
        <w:tc>
          <w:tcPr>
            <w:tcW w:w="4910" w:type="dxa"/>
            <w:vAlign w:val="center"/>
          </w:tcPr>
          <w:p w:rsidR="00ED0231" w:rsidRDefault="00ED0231" w:rsidP="00EB48B8">
            <w:pPr>
              <w:jc w:val="both"/>
            </w:pPr>
            <w:r>
              <w:t>Доля убыточных организаций жилищно-коммунального хозяйства, %</w:t>
            </w:r>
          </w:p>
        </w:tc>
        <w:tc>
          <w:tcPr>
            <w:tcW w:w="1077" w:type="dxa"/>
            <w:vAlign w:val="center"/>
          </w:tcPr>
          <w:p w:rsidR="00ED0231" w:rsidRDefault="00ED0231" w:rsidP="00EB48B8">
            <w:pPr>
              <w:jc w:val="center"/>
            </w:pPr>
            <w:r>
              <w:t>0</w:t>
            </w:r>
          </w:p>
        </w:tc>
        <w:tc>
          <w:tcPr>
            <w:tcW w:w="1092" w:type="dxa"/>
            <w:vAlign w:val="center"/>
          </w:tcPr>
          <w:p w:rsidR="00ED0231" w:rsidRDefault="00ED0231" w:rsidP="00EB48B8">
            <w:pPr>
              <w:jc w:val="center"/>
            </w:pPr>
            <w:r>
              <w:t>0</w:t>
            </w:r>
          </w:p>
        </w:tc>
        <w:tc>
          <w:tcPr>
            <w:tcW w:w="1176" w:type="dxa"/>
            <w:vAlign w:val="center"/>
          </w:tcPr>
          <w:p w:rsidR="00ED0231" w:rsidRDefault="00ED0231" w:rsidP="00EB48B8">
            <w:pPr>
              <w:jc w:val="center"/>
            </w:pPr>
            <w:r>
              <w:t>0</w:t>
            </w:r>
          </w:p>
        </w:tc>
        <w:tc>
          <w:tcPr>
            <w:tcW w:w="1218" w:type="dxa"/>
            <w:vAlign w:val="center"/>
          </w:tcPr>
          <w:p w:rsidR="00ED0231" w:rsidRDefault="00ED0231" w:rsidP="00EB48B8">
            <w:pPr>
              <w:jc w:val="center"/>
            </w:pPr>
            <w:r>
              <w:t>0</w:t>
            </w:r>
          </w:p>
        </w:tc>
        <w:tc>
          <w:tcPr>
            <w:tcW w:w="977" w:type="dxa"/>
            <w:vAlign w:val="center"/>
          </w:tcPr>
          <w:p w:rsidR="00ED0231" w:rsidRDefault="00ED0231" w:rsidP="00EB48B8">
            <w:pPr>
              <w:jc w:val="center"/>
            </w:pPr>
            <w:r>
              <w:t>0</w:t>
            </w:r>
          </w:p>
        </w:tc>
        <w:tc>
          <w:tcPr>
            <w:tcW w:w="1562" w:type="dxa"/>
            <w:tcBorders>
              <w:top w:val="nil"/>
              <w:bottom w:val="nil"/>
              <w:right w:val="nil"/>
            </w:tcBorders>
          </w:tcPr>
          <w:p w:rsidR="00ED0231" w:rsidRDefault="00ED0231" w:rsidP="00EB48B8">
            <w:pPr>
              <w:jc w:val="center"/>
            </w:pPr>
          </w:p>
          <w:p w:rsidR="00ED0231" w:rsidRDefault="00ED0231" w:rsidP="00EB48B8">
            <w:r>
              <w:t>»;</w:t>
            </w:r>
          </w:p>
        </w:tc>
      </w:tr>
    </w:tbl>
    <w:p w:rsidR="00ED0231" w:rsidRDefault="00ED0231" w:rsidP="004B02E5">
      <w:pPr>
        <w:autoSpaceDE w:val="0"/>
        <w:autoSpaceDN w:val="0"/>
        <w:adjustRightInd w:val="0"/>
        <w:ind w:firstLine="283"/>
        <w:jc w:val="both"/>
      </w:pPr>
    </w:p>
    <w:p w:rsidR="00ED0231" w:rsidRDefault="00ED0231" w:rsidP="004B02E5">
      <w:pPr>
        <w:ind w:firstLine="283"/>
        <w:jc w:val="right"/>
      </w:pPr>
    </w:p>
    <w:p w:rsidR="00ED0231" w:rsidRDefault="00ED0231" w:rsidP="004B02E5">
      <w:pPr>
        <w:ind w:firstLine="283"/>
        <w:jc w:val="right"/>
      </w:pPr>
      <w:r>
        <w:t>Таблица 38</w:t>
      </w:r>
    </w:p>
    <w:p w:rsidR="00ED0231" w:rsidRDefault="00ED0231" w:rsidP="004B02E5">
      <w:pPr>
        <w:ind w:firstLine="283"/>
        <w:jc w:val="both"/>
      </w:pPr>
    </w:p>
    <w:p w:rsidR="00ED0231" w:rsidRDefault="00ED0231" w:rsidP="004B02E5">
      <w:pPr>
        <w:ind w:firstLine="283"/>
        <w:jc w:val="center"/>
        <w:rPr>
          <w:b/>
        </w:rPr>
      </w:pPr>
      <w:r>
        <w:rPr>
          <w:b/>
        </w:rPr>
        <w:t>Реализация инвестиционных проектов и мероприятий в строительстве и жилищно-коммунальном хозяйстве, млн.рублей</w:t>
      </w:r>
    </w:p>
    <w:p w:rsidR="00ED0231" w:rsidRDefault="00ED0231" w:rsidP="004B02E5">
      <w:pPr>
        <w:ind w:firstLine="283"/>
        <w:jc w:val="center"/>
        <w:rPr>
          <w:b/>
        </w:rPr>
      </w:pPr>
    </w:p>
    <w:p w:rsidR="00ED0231" w:rsidRDefault="00ED0231" w:rsidP="004B02E5">
      <w:pPr>
        <w:jc w:val="both"/>
      </w:pPr>
    </w:p>
    <w:tbl>
      <w:tblPr>
        <w:tblW w:w="0" w:type="auto"/>
        <w:tblLayout w:type="fixed"/>
        <w:tblLook w:val="0000"/>
      </w:tblPr>
      <w:tblGrid>
        <w:gridCol w:w="2802"/>
        <w:gridCol w:w="1446"/>
        <w:gridCol w:w="1200"/>
        <w:gridCol w:w="880"/>
        <w:gridCol w:w="996"/>
        <w:gridCol w:w="996"/>
        <w:gridCol w:w="876"/>
        <w:gridCol w:w="1116"/>
      </w:tblGrid>
      <w:tr w:rsidR="00ED0231" w:rsidTr="00EB48B8">
        <w:trPr>
          <w:cantSplit/>
          <w:trHeight w:val="220"/>
        </w:trPr>
        <w:tc>
          <w:tcPr>
            <w:tcW w:w="2802" w:type="dxa"/>
            <w:vMerge w:val="restart"/>
            <w:tcBorders>
              <w:top w:val="single" w:sz="4" w:space="0" w:color="auto"/>
              <w:left w:val="single" w:sz="4" w:space="0" w:color="auto"/>
              <w:right w:val="single" w:sz="4" w:space="0" w:color="auto"/>
            </w:tcBorders>
            <w:vAlign w:val="bottom"/>
          </w:tcPr>
          <w:p w:rsidR="00ED0231" w:rsidRDefault="00ED0231" w:rsidP="00EB48B8">
            <w:pPr>
              <w:jc w:val="both"/>
            </w:pPr>
            <w:r>
              <w:t>Мероприятия</w:t>
            </w:r>
          </w:p>
          <w:p w:rsidR="00ED0231" w:rsidRDefault="00ED0231" w:rsidP="00EB48B8">
            <w:pPr>
              <w:jc w:val="both"/>
            </w:pPr>
          </w:p>
        </w:tc>
        <w:tc>
          <w:tcPr>
            <w:tcW w:w="1446" w:type="dxa"/>
            <w:vMerge w:val="restart"/>
            <w:tcBorders>
              <w:top w:val="single" w:sz="4" w:space="0" w:color="auto"/>
              <w:left w:val="nil"/>
              <w:right w:val="single" w:sz="4" w:space="0" w:color="auto"/>
            </w:tcBorders>
            <w:vAlign w:val="bottom"/>
          </w:tcPr>
          <w:p w:rsidR="00ED0231" w:rsidRDefault="00ED0231" w:rsidP="00EB48B8">
            <w:pPr>
              <w:jc w:val="both"/>
            </w:pPr>
            <w:r>
              <w:t>год</w:t>
            </w:r>
          </w:p>
        </w:tc>
        <w:tc>
          <w:tcPr>
            <w:tcW w:w="1200" w:type="dxa"/>
            <w:vMerge w:val="restart"/>
            <w:tcBorders>
              <w:top w:val="single" w:sz="4" w:space="0" w:color="auto"/>
              <w:left w:val="nil"/>
              <w:right w:val="single" w:sz="4" w:space="0" w:color="auto"/>
            </w:tcBorders>
            <w:vAlign w:val="bottom"/>
          </w:tcPr>
          <w:p w:rsidR="00ED0231" w:rsidRDefault="00ED0231" w:rsidP="00EB48B8">
            <w:pPr>
              <w:jc w:val="both"/>
            </w:pPr>
            <w:r>
              <w:t>объём финанси-рования</w:t>
            </w:r>
          </w:p>
          <w:p w:rsidR="00ED0231" w:rsidRDefault="00ED0231" w:rsidP="00EB48B8">
            <w:pPr>
              <w:jc w:val="both"/>
            </w:pPr>
          </w:p>
        </w:tc>
        <w:tc>
          <w:tcPr>
            <w:tcW w:w="4864" w:type="dxa"/>
            <w:gridSpan w:val="5"/>
            <w:tcBorders>
              <w:top w:val="single" w:sz="4" w:space="0" w:color="auto"/>
              <w:left w:val="nil"/>
              <w:bottom w:val="single" w:sz="4" w:space="0" w:color="auto"/>
              <w:right w:val="single" w:sz="4" w:space="0" w:color="auto"/>
            </w:tcBorders>
            <w:vAlign w:val="bottom"/>
          </w:tcPr>
          <w:p w:rsidR="00ED0231" w:rsidRDefault="00ED0231" w:rsidP="00EB48B8">
            <w:pPr>
              <w:jc w:val="both"/>
            </w:pPr>
            <w:r>
              <w:t>в том числе</w:t>
            </w:r>
          </w:p>
        </w:tc>
      </w:tr>
      <w:tr w:rsidR="00ED0231" w:rsidTr="00EB48B8">
        <w:trPr>
          <w:cantSplit/>
          <w:trHeight w:val="240"/>
        </w:trPr>
        <w:tc>
          <w:tcPr>
            <w:tcW w:w="2802" w:type="dxa"/>
            <w:vMerge/>
            <w:tcBorders>
              <w:left w:val="single" w:sz="4" w:space="0" w:color="auto"/>
              <w:bottom w:val="single" w:sz="4" w:space="0" w:color="auto"/>
              <w:right w:val="single" w:sz="4" w:space="0" w:color="auto"/>
            </w:tcBorders>
            <w:vAlign w:val="bottom"/>
          </w:tcPr>
          <w:p w:rsidR="00ED0231" w:rsidRDefault="00ED0231" w:rsidP="00EB48B8">
            <w:pPr>
              <w:jc w:val="both"/>
            </w:pPr>
          </w:p>
        </w:tc>
        <w:tc>
          <w:tcPr>
            <w:tcW w:w="1446" w:type="dxa"/>
            <w:vMerge/>
            <w:tcBorders>
              <w:left w:val="nil"/>
              <w:bottom w:val="single" w:sz="4" w:space="0" w:color="auto"/>
              <w:right w:val="single" w:sz="4" w:space="0" w:color="auto"/>
            </w:tcBorders>
            <w:vAlign w:val="bottom"/>
          </w:tcPr>
          <w:p w:rsidR="00ED0231" w:rsidRDefault="00ED0231" w:rsidP="00EB48B8">
            <w:pPr>
              <w:jc w:val="both"/>
            </w:pPr>
          </w:p>
        </w:tc>
        <w:tc>
          <w:tcPr>
            <w:tcW w:w="1200" w:type="dxa"/>
            <w:vMerge/>
            <w:tcBorders>
              <w:left w:val="nil"/>
              <w:bottom w:val="single" w:sz="4" w:space="0" w:color="auto"/>
              <w:right w:val="single" w:sz="4" w:space="0" w:color="auto"/>
            </w:tcBorders>
            <w:vAlign w:val="bottom"/>
          </w:tcPr>
          <w:p w:rsidR="00ED0231" w:rsidRDefault="00ED0231" w:rsidP="00EB48B8">
            <w:pPr>
              <w:jc w:val="both"/>
            </w:pPr>
          </w:p>
        </w:tc>
        <w:tc>
          <w:tcPr>
            <w:tcW w:w="880" w:type="dxa"/>
            <w:tcBorders>
              <w:top w:val="single" w:sz="4" w:space="0" w:color="auto"/>
              <w:left w:val="nil"/>
              <w:bottom w:val="single" w:sz="4" w:space="0" w:color="auto"/>
              <w:right w:val="single" w:sz="4" w:space="0" w:color="auto"/>
            </w:tcBorders>
            <w:vAlign w:val="bottom"/>
          </w:tcPr>
          <w:p w:rsidR="00ED0231" w:rsidRDefault="00ED0231" w:rsidP="00EB48B8">
            <w:pPr>
              <w:jc w:val="both"/>
            </w:pPr>
            <w:r>
              <w:t>ФБ</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РБ</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БР</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БП</w:t>
            </w:r>
          </w:p>
        </w:tc>
        <w:tc>
          <w:tcPr>
            <w:tcW w:w="111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ПС</w:t>
            </w:r>
          </w:p>
        </w:tc>
      </w:tr>
      <w:tr w:rsidR="00ED0231" w:rsidTr="00EB48B8">
        <w:trPr>
          <w:trHeight w:val="255"/>
        </w:trPr>
        <w:tc>
          <w:tcPr>
            <w:tcW w:w="2802" w:type="dxa"/>
            <w:tcBorders>
              <w:top w:val="nil"/>
              <w:left w:val="single" w:sz="4" w:space="0" w:color="auto"/>
              <w:bottom w:val="single" w:sz="4" w:space="0" w:color="auto"/>
              <w:right w:val="single" w:sz="4" w:space="0" w:color="auto"/>
            </w:tcBorders>
            <w:vAlign w:val="bottom"/>
          </w:tcPr>
          <w:p w:rsidR="00ED0231" w:rsidRDefault="00ED0231" w:rsidP="00EB48B8">
            <w:pPr>
              <w:jc w:val="both"/>
            </w:pPr>
            <w:r>
              <w:t>1. Реализация МЦП «Жилище» 2006-2010гг Строительство индивидуального малоэтажного жилья</w:t>
            </w:r>
          </w:p>
        </w:tc>
        <w:tc>
          <w:tcPr>
            <w:tcW w:w="1446" w:type="dxa"/>
            <w:tcBorders>
              <w:top w:val="nil"/>
              <w:left w:val="nil"/>
              <w:bottom w:val="single" w:sz="4" w:space="0" w:color="auto"/>
              <w:right w:val="single" w:sz="4" w:space="0" w:color="auto"/>
            </w:tcBorders>
            <w:vAlign w:val="center"/>
          </w:tcPr>
          <w:p w:rsidR="00ED0231" w:rsidRDefault="00ED0231" w:rsidP="00EB48B8">
            <w:pPr>
              <w:jc w:val="center"/>
            </w:pPr>
            <w:r>
              <w:t>2008-2017</w:t>
            </w:r>
          </w:p>
        </w:tc>
        <w:tc>
          <w:tcPr>
            <w:tcW w:w="1200" w:type="dxa"/>
            <w:tcBorders>
              <w:top w:val="nil"/>
              <w:left w:val="nil"/>
              <w:bottom w:val="single" w:sz="4" w:space="0" w:color="auto"/>
              <w:right w:val="single" w:sz="4" w:space="0" w:color="auto"/>
            </w:tcBorders>
            <w:vAlign w:val="center"/>
          </w:tcPr>
          <w:p w:rsidR="00ED0231" w:rsidRDefault="00ED0231" w:rsidP="00EB48B8">
            <w:pPr>
              <w:jc w:val="center"/>
            </w:pPr>
            <w:r>
              <w:t>30,0</w:t>
            </w:r>
          </w:p>
        </w:tc>
        <w:tc>
          <w:tcPr>
            <w:tcW w:w="880" w:type="dxa"/>
            <w:tcBorders>
              <w:top w:val="nil"/>
              <w:left w:val="nil"/>
              <w:bottom w:val="single" w:sz="4" w:space="0" w:color="auto"/>
              <w:right w:val="single" w:sz="4" w:space="0" w:color="auto"/>
            </w:tcBorders>
            <w:vAlign w:val="center"/>
          </w:tcPr>
          <w:p w:rsidR="00ED0231" w:rsidRDefault="00ED0231" w:rsidP="00EB48B8">
            <w:pPr>
              <w:jc w:val="center"/>
            </w:pPr>
            <w:r>
              <w:t>6,0*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6,0 *</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3,0</w:t>
            </w:r>
          </w:p>
        </w:tc>
        <w:tc>
          <w:tcPr>
            <w:tcW w:w="876" w:type="dxa"/>
            <w:tcBorders>
              <w:top w:val="nil"/>
              <w:left w:val="nil"/>
              <w:bottom w:val="single" w:sz="4" w:space="0" w:color="auto"/>
              <w:right w:val="single" w:sz="4" w:space="0" w:color="auto"/>
            </w:tcBorders>
            <w:vAlign w:val="center"/>
          </w:tcPr>
          <w:p w:rsidR="00ED0231" w:rsidRDefault="00ED0231" w:rsidP="00EB48B8">
            <w:pPr>
              <w:jc w:val="center"/>
            </w:pPr>
            <w:r>
              <w:t>3,0</w:t>
            </w:r>
          </w:p>
        </w:tc>
        <w:tc>
          <w:tcPr>
            <w:tcW w:w="1116" w:type="dxa"/>
            <w:tcBorders>
              <w:top w:val="nil"/>
              <w:left w:val="nil"/>
              <w:bottom w:val="single" w:sz="4" w:space="0" w:color="auto"/>
              <w:right w:val="single" w:sz="4" w:space="0" w:color="auto"/>
            </w:tcBorders>
            <w:vAlign w:val="center"/>
          </w:tcPr>
          <w:p w:rsidR="00ED0231" w:rsidRDefault="00ED0231" w:rsidP="00EB48B8">
            <w:pPr>
              <w:jc w:val="center"/>
            </w:pPr>
            <w:r>
              <w:t>12,0</w:t>
            </w:r>
          </w:p>
        </w:tc>
      </w:tr>
      <w:tr w:rsidR="00ED0231" w:rsidTr="00EB48B8">
        <w:trPr>
          <w:trHeight w:val="255"/>
        </w:trPr>
        <w:tc>
          <w:tcPr>
            <w:tcW w:w="2802" w:type="dxa"/>
            <w:tcBorders>
              <w:top w:val="nil"/>
              <w:left w:val="single" w:sz="4" w:space="0" w:color="auto"/>
              <w:bottom w:val="single" w:sz="4" w:space="0" w:color="auto"/>
              <w:right w:val="single" w:sz="4" w:space="0" w:color="auto"/>
            </w:tcBorders>
            <w:vAlign w:val="bottom"/>
          </w:tcPr>
          <w:p w:rsidR="00ED0231" w:rsidRDefault="00ED0231" w:rsidP="00EB48B8">
            <w:pPr>
              <w:jc w:val="both"/>
            </w:pPr>
            <w:r>
              <w:t>2 Разработка схемы территориального планирования</w:t>
            </w:r>
          </w:p>
          <w:p w:rsidR="00ED0231" w:rsidRDefault="00ED0231" w:rsidP="00EB48B8">
            <w:pPr>
              <w:jc w:val="both"/>
            </w:pPr>
          </w:p>
        </w:tc>
        <w:tc>
          <w:tcPr>
            <w:tcW w:w="1446" w:type="dxa"/>
            <w:tcBorders>
              <w:top w:val="nil"/>
              <w:left w:val="nil"/>
              <w:bottom w:val="single" w:sz="4" w:space="0" w:color="auto"/>
              <w:right w:val="single" w:sz="4" w:space="0" w:color="auto"/>
            </w:tcBorders>
            <w:vAlign w:val="bottom"/>
          </w:tcPr>
          <w:p w:rsidR="00ED0231" w:rsidRDefault="00ED0231" w:rsidP="00EB48B8">
            <w:pPr>
              <w:jc w:val="both"/>
            </w:pPr>
            <w:r>
              <w:t>2008-2017</w:t>
            </w:r>
          </w:p>
        </w:tc>
        <w:tc>
          <w:tcPr>
            <w:tcW w:w="1200" w:type="dxa"/>
            <w:tcBorders>
              <w:top w:val="nil"/>
              <w:left w:val="nil"/>
              <w:bottom w:val="single" w:sz="4" w:space="0" w:color="auto"/>
              <w:right w:val="single" w:sz="4" w:space="0" w:color="auto"/>
            </w:tcBorders>
            <w:vAlign w:val="bottom"/>
          </w:tcPr>
          <w:p w:rsidR="00ED0231" w:rsidRDefault="00ED0231" w:rsidP="00EB48B8">
            <w:pPr>
              <w:jc w:val="both"/>
            </w:pPr>
            <w:r>
              <w:t>17,15</w:t>
            </w:r>
          </w:p>
        </w:tc>
        <w:tc>
          <w:tcPr>
            <w:tcW w:w="880" w:type="dxa"/>
            <w:tcBorders>
              <w:top w:val="nil"/>
              <w:left w:val="nil"/>
              <w:bottom w:val="single" w:sz="4" w:space="0" w:color="auto"/>
              <w:right w:val="single" w:sz="4" w:space="0" w:color="auto"/>
            </w:tcBorders>
            <w:vAlign w:val="bottom"/>
          </w:tcPr>
          <w:p w:rsidR="00ED0231" w:rsidRDefault="00ED0231" w:rsidP="00EB48B8">
            <w:pPr>
              <w:jc w:val="both"/>
            </w:pP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0,15</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1,0</w:t>
            </w:r>
          </w:p>
        </w:tc>
        <w:tc>
          <w:tcPr>
            <w:tcW w:w="876" w:type="dxa"/>
            <w:tcBorders>
              <w:top w:val="nil"/>
              <w:left w:val="nil"/>
              <w:bottom w:val="single" w:sz="4" w:space="0" w:color="auto"/>
              <w:right w:val="single" w:sz="4" w:space="0" w:color="auto"/>
            </w:tcBorders>
            <w:vAlign w:val="bottom"/>
          </w:tcPr>
          <w:p w:rsidR="00ED0231" w:rsidRDefault="00ED0231" w:rsidP="00EB48B8">
            <w:pPr>
              <w:jc w:val="both"/>
            </w:pPr>
            <w:r>
              <w:t>16,0</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r>
      <w:tr w:rsidR="00ED0231" w:rsidTr="00EB48B8">
        <w:trPr>
          <w:trHeight w:val="255"/>
        </w:trPr>
        <w:tc>
          <w:tcPr>
            <w:tcW w:w="2802" w:type="dxa"/>
            <w:tcBorders>
              <w:top w:val="nil"/>
              <w:left w:val="single" w:sz="4" w:space="0" w:color="auto"/>
              <w:bottom w:val="single" w:sz="4" w:space="0" w:color="auto"/>
              <w:right w:val="single" w:sz="4" w:space="0" w:color="auto"/>
            </w:tcBorders>
            <w:vAlign w:val="bottom"/>
          </w:tcPr>
          <w:p w:rsidR="00ED0231" w:rsidRDefault="00ED0231" w:rsidP="00EB48B8">
            <w:pPr>
              <w:jc w:val="both"/>
            </w:pPr>
            <w:r>
              <w:t xml:space="preserve">3.Модернизация объектов коммунальной инфраструктуры, </w:t>
            </w:r>
          </w:p>
          <w:p w:rsidR="00ED0231" w:rsidRDefault="00ED0231" w:rsidP="00EB48B8">
            <w:pPr>
              <w:jc w:val="both"/>
            </w:pPr>
            <w:r>
              <w:t>реконструкция центральной котельной с.Бичура</w:t>
            </w:r>
          </w:p>
          <w:p w:rsidR="00ED0231" w:rsidRDefault="00ED0231" w:rsidP="00EB48B8">
            <w:pPr>
              <w:jc w:val="both"/>
            </w:pPr>
            <w:r>
              <w:t>Строительство 200 метров теплотрассы</w:t>
            </w:r>
          </w:p>
          <w:p w:rsidR="00ED0231" w:rsidRDefault="00ED0231" w:rsidP="00EB48B8">
            <w:pPr>
              <w:jc w:val="both"/>
            </w:pPr>
          </w:p>
        </w:tc>
        <w:tc>
          <w:tcPr>
            <w:tcW w:w="1446" w:type="dxa"/>
            <w:tcBorders>
              <w:top w:val="nil"/>
              <w:left w:val="nil"/>
              <w:bottom w:val="single" w:sz="4" w:space="0" w:color="auto"/>
              <w:right w:val="single" w:sz="4" w:space="0" w:color="auto"/>
            </w:tcBorders>
            <w:vAlign w:val="bottom"/>
          </w:tcPr>
          <w:p w:rsidR="00ED0231" w:rsidRDefault="00ED0231" w:rsidP="00EB48B8">
            <w:pPr>
              <w:jc w:val="both"/>
            </w:pPr>
            <w:r>
              <w:t>2008     2009</w:t>
            </w:r>
          </w:p>
          <w:p w:rsidR="00ED0231" w:rsidRDefault="00ED0231" w:rsidP="00EB48B8">
            <w:pPr>
              <w:jc w:val="both"/>
            </w:pPr>
            <w:r>
              <w:t>2010      2011     2012-2017</w:t>
            </w:r>
          </w:p>
        </w:tc>
        <w:tc>
          <w:tcPr>
            <w:tcW w:w="1200" w:type="dxa"/>
            <w:tcBorders>
              <w:top w:val="nil"/>
              <w:left w:val="nil"/>
              <w:bottom w:val="single" w:sz="4" w:space="0" w:color="auto"/>
              <w:right w:val="single" w:sz="4" w:space="0" w:color="auto"/>
            </w:tcBorders>
            <w:vAlign w:val="bottom"/>
          </w:tcPr>
          <w:p w:rsidR="00ED0231" w:rsidRDefault="00ED0231" w:rsidP="00EB48B8">
            <w:pPr>
              <w:jc w:val="both"/>
            </w:pPr>
            <w:r>
              <w:t xml:space="preserve">1,2     46,8          27,5          38,9          </w:t>
            </w:r>
          </w:p>
          <w:p w:rsidR="00ED0231" w:rsidRDefault="00ED0231" w:rsidP="00EB48B8">
            <w:pPr>
              <w:jc w:val="both"/>
            </w:pPr>
            <w:r>
              <w:t>200,3</w:t>
            </w:r>
          </w:p>
        </w:tc>
        <w:tc>
          <w:tcPr>
            <w:tcW w:w="880" w:type="dxa"/>
            <w:tcBorders>
              <w:top w:val="nil"/>
              <w:left w:val="nil"/>
              <w:bottom w:val="single" w:sz="4" w:space="0" w:color="auto"/>
              <w:right w:val="single" w:sz="4" w:space="0" w:color="auto"/>
            </w:tcBorders>
            <w:vAlign w:val="bottom"/>
          </w:tcPr>
          <w:p w:rsidR="00ED0231" w:rsidRDefault="00ED0231" w:rsidP="00EB48B8">
            <w:pPr>
              <w:jc w:val="both"/>
            </w:pPr>
            <w:r>
              <w:t>12,5 *       6,7*         9,6*           49,3*</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8,4*               4,6*                     6,4*       33,5*</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5,2              2,8               3,9             20,5</w:t>
            </w:r>
          </w:p>
        </w:tc>
        <w:tc>
          <w:tcPr>
            <w:tcW w:w="876" w:type="dxa"/>
            <w:tcBorders>
              <w:top w:val="nil"/>
              <w:left w:val="nil"/>
              <w:bottom w:val="single" w:sz="4" w:space="0" w:color="auto"/>
              <w:right w:val="single" w:sz="4" w:space="0" w:color="auto"/>
            </w:tcBorders>
            <w:vAlign w:val="bottom"/>
          </w:tcPr>
          <w:p w:rsidR="00ED0231" w:rsidRDefault="00ED0231" w:rsidP="00EB48B8">
            <w:pPr>
              <w:jc w:val="both"/>
            </w:pPr>
            <w:r>
              <w:t>-                 -                   -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1,2             20,7           13,4           19,0                97,0</w:t>
            </w:r>
          </w:p>
        </w:tc>
      </w:tr>
      <w:tr w:rsidR="00ED0231" w:rsidTr="00EB48B8">
        <w:trPr>
          <w:trHeight w:val="480"/>
        </w:trPr>
        <w:tc>
          <w:tcPr>
            <w:tcW w:w="2802" w:type="dxa"/>
            <w:tcBorders>
              <w:top w:val="nil"/>
              <w:left w:val="single" w:sz="4" w:space="0" w:color="auto"/>
              <w:bottom w:val="single" w:sz="4" w:space="0" w:color="auto"/>
              <w:right w:val="single" w:sz="4" w:space="0" w:color="auto"/>
            </w:tcBorders>
            <w:vAlign w:val="bottom"/>
          </w:tcPr>
          <w:p w:rsidR="00ED0231" w:rsidRDefault="00ED0231" w:rsidP="00BD7823">
            <w:pPr>
              <w:numPr>
                <w:ilvl w:val="0"/>
                <w:numId w:val="21"/>
              </w:numPr>
              <w:spacing w:after="0" w:line="240" w:lineRule="auto"/>
              <w:jc w:val="both"/>
            </w:pPr>
            <w:r>
              <w:t>Строительство квартальной котельной с .Шибертуй</w:t>
            </w:r>
          </w:p>
          <w:p w:rsidR="00ED0231" w:rsidRDefault="00ED0231" w:rsidP="00EB48B8">
            <w:pPr>
              <w:jc w:val="both"/>
            </w:pPr>
          </w:p>
        </w:tc>
        <w:tc>
          <w:tcPr>
            <w:tcW w:w="1446" w:type="dxa"/>
            <w:tcBorders>
              <w:top w:val="nil"/>
              <w:left w:val="nil"/>
              <w:bottom w:val="single" w:sz="4" w:space="0" w:color="auto"/>
              <w:right w:val="single" w:sz="4" w:space="0" w:color="auto"/>
            </w:tcBorders>
            <w:vAlign w:val="bottom"/>
          </w:tcPr>
          <w:p w:rsidR="00ED0231" w:rsidRDefault="00ED0231" w:rsidP="00EB48B8">
            <w:pPr>
              <w:jc w:val="both"/>
            </w:pPr>
            <w:r>
              <w:t>2012</w:t>
            </w:r>
          </w:p>
        </w:tc>
        <w:tc>
          <w:tcPr>
            <w:tcW w:w="1200" w:type="dxa"/>
            <w:tcBorders>
              <w:top w:val="nil"/>
              <w:left w:val="nil"/>
              <w:bottom w:val="single" w:sz="4" w:space="0" w:color="auto"/>
              <w:right w:val="single" w:sz="4" w:space="0" w:color="auto"/>
            </w:tcBorders>
            <w:vAlign w:val="bottom"/>
          </w:tcPr>
          <w:p w:rsidR="00ED0231" w:rsidRDefault="00ED0231" w:rsidP="00EB48B8">
            <w:pPr>
              <w:jc w:val="both"/>
            </w:pPr>
            <w:r>
              <w:t>23,5</w:t>
            </w:r>
          </w:p>
        </w:tc>
        <w:tc>
          <w:tcPr>
            <w:tcW w:w="88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22,0*</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1,0</w:t>
            </w:r>
          </w:p>
        </w:tc>
        <w:tc>
          <w:tcPr>
            <w:tcW w:w="876" w:type="dxa"/>
            <w:tcBorders>
              <w:top w:val="nil"/>
              <w:left w:val="nil"/>
              <w:bottom w:val="single" w:sz="4" w:space="0" w:color="auto"/>
              <w:right w:val="single" w:sz="4" w:space="0" w:color="auto"/>
            </w:tcBorders>
            <w:vAlign w:val="bottom"/>
          </w:tcPr>
          <w:p w:rsidR="00ED0231" w:rsidRDefault="00ED0231" w:rsidP="00EB48B8">
            <w:pPr>
              <w:jc w:val="both"/>
            </w:pPr>
            <w:r>
              <w:t>0,5</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r>
      <w:tr w:rsidR="00ED0231" w:rsidTr="00EB48B8">
        <w:trPr>
          <w:trHeight w:val="480"/>
        </w:trPr>
        <w:tc>
          <w:tcPr>
            <w:tcW w:w="2802"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pPr>
            <w:r>
              <w:t>5 Строительство автономной котельной д/доме</w:t>
            </w:r>
          </w:p>
          <w:p w:rsidR="00ED0231" w:rsidRDefault="00ED0231" w:rsidP="00EB48B8">
            <w:pPr>
              <w:jc w:val="both"/>
            </w:pPr>
          </w:p>
        </w:tc>
        <w:tc>
          <w:tcPr>
            <w:tcW w:w="144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2012</w:t>
            </w:r>
          </w:p>
        </w:tc>
        <w:tc>
          <w:tcPr>
            <w:tcW w:w="1200" w:type="dxa"/>
            <w:tcBorders>
              <w:top w:val="single" w:sz="4" w:space="0" w:color="auto"/>
              <w:left w:val="nil"/>
              <w:bottom w:val="single" w:sz="4" w:space="0" w:color="auto"/>
              <w:right w:val="single" w:sz="4" w:space="0" w:color="auto"/>
            </w:tcBorders>
            <w:vAlign w:val="bottom"/>
          </w:tcPr>
          <w:p w:rsidR="00ED0231" w:rsidRDefault="00ED0231" w:rsidP="00EB48B8">
            <w:pPr>
              <w:jc w:val="both"/>
            </w:pPr>
            <w:r>
              <w:t>12,0</w:t>
            </w:r>
          </w:p>
        </w:tc>
        <w:tc>
          <w:tcPr>
            <w:tcW w:w="880"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4,0*</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8,0</w:t>
            </w:r>
          </w:p>
        </w:tc>
      </w:tr>
      <w:tr w:rsidR="00ED0231" w:rsidTr="00EB48B8">
        <w:trPr>
          <w:trHeight w:val="480"/>
        </w:trPr>
        <w:tc>
          <w:tcPr>
            <w:tcW w:w="2802"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rPr>
                <w:b/>
              </w:rPr>
            </w:pPr>
            <w:r>
              <w:rPr>
                <w:b/>
              </w:rPr>
              <w:t>Итого</w:t>
            </w:r>
          </w:p>
        </w:tc>
        <w:tc>
          <w:tcPr>
            <w:tcW w:w="1446"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p>
        </w:tc>
        <w:tc>
          <w:tcPr>
            <w:tcW w:w="1200"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r>
              <w:rPr>
                <w:b/>
              </w:rPr>
              <w:t>397,35</w:t>
            </w:r>
          </w:p>
        </w:tc>
        <w:tc>
          <w:tcPr>
            <w:tcW w:w="880"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r>
              <w:rPr>
                <w:b/>
              </w:rPr>
              <w:t>84,1</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r>
              <w:rPr>
                <w:b/>
              </w:rPr>
              <w:t>85,05</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r>
              <w:rPr>
                <w:b/>
              </w:rPr>
              <w:t>37,4</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r>
              <w:rPr>
                <w:b/>
              </w:rPr>
              <w:t>19,5</w:t>
            </w:r>
          </w:p>
        </w:tc>
        <w:tc>
          <w:tcPr>
            <w:tcW w:w="1116" w:type="dxa"/>
            <w:tcBorders>
              <w:top w:val="single" w:sz="4" w:space="0" w:color="auto"/>
              <w:left w:val="nil"/>
              <w:bottom w:val="single" w:sz="4" w:space="0" w:color="auto"/>
              <w:right w:val="single" w:sz="4" w:space="0" w:color="auto"/>
            </w:tcBorders>
            <w:vAlign w:val="bottom"/>
          </w:tcPr>
          <w:p w:rsidR="00ED0231" w:rsidRDefault="00ED0231" w:rsidP="00EB48B8">
            <w:pPr>
              <w:jc w:val="both"/>
              <w:rPr>
                <w:b/>
              </w:rPr>
            </w:pPr>
            <w:r>
              <w:rPr>
                <w:b/>
              </w:rPr>
              <w:t>171,3</w:t>
            </w:r>
          </w:p>
        </w:tc>
      </w:tr>
    </w:tbl>
    <w:p w:rsidR="00ED0231" w:rsidRDefault="00ED0231" w:rsidP="004B02E5">
      <w:pPr>
        <w:jc w:val="both"/>
        <w:rPr>
          <w:b/>
        </w:rPr>
      </w:pPr>
    </w:p>
    <w:p w:rsidR="00ED0231" w:rsidRDefault="00ED0231" w:rsidP="004B02E5">
      <w:pPr>
        <w:jc w:val="both"/>
      </w:pPr>
      <w:r>
        <w:t>* ФБ и РБ справочно при наличии дополнительных источников финансирования</w:t>
      </w:r>
    </w:p>
    <w:p w:rsidR="00ED0231" w:rsidRDefault="00ED0231" w:rsidP="004B02E5">
      <w:pPr>
        <w:ind w:firstLine="283"/>
        <w:jc w:val="both"/>
        <w:rPr>
          <w:b/>
        </w:rPr>
      </w:pPr>
    </w:p>
    <w:p w:rsidR="00ED0231" w:rsidRDefault="00ED0231" w:rsidP="004B02E5">
      <w:pPr>
        <w:ind w:firstLine="283"/>
        <w:jc w:val="both"/>
        <w:rPr>
          <w:b/>
        </w:rPr>
      </w:pPr>
      <w:r>
        <w:rPr>
          <w:b/>
        </w:rPr>
        <w:t>Организационные мероприятия в жилищно-коммунальном хозяйстве</w:t>
      </w:r>
    </w:p>
    <w:p w:rsidR="00ED0231" w:rsidRDefault="00ED0231" w:rsidP="004B02E5">
      <w:pPr>
        <w:ind w:firstLine="283"/>
        <w:jc w:val="both"/>
        <w:rPr>
          <w:b/>
        </w:rPr>
      </w:pPr>
    </w:p>
    <w:p w:rsidR="00ED0231" w:rsidRDefault="00ED0231" w:rsidP="004B02E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387"/>
      </w:tblGrid>
      <w:tr w:rsidR="00ED0231" w:rsidTr="00EB48B8">
        <w:trPr>
          <w:tblHeader/>
        </w:trPr>
        <w:tc>
          <w:tcPr>
            <w:tcW w:w="4077" w:type="dxa"/>
            <w:vAlign w:val="center"/>
          </w:tcPr>
          <w:p w:rsidR="00ED0231" w:rsidRDefault="00ED0231" w:rsidP="00EB48B8">
            <w:pPr>
              <w:jc w:val="both"/>
              <w:rPr>
                <w:b/>
              </w:rPr>
            </w:pPr>
            <w:r>
              <w:rPr>
                <w:b/>
              </w:rPr>
              <w:t>Мероприятия</w:t>
            </w:r>
          </w:p>
        </w:tc>
        <w:tc>
          <w:tcPr>
            <w:tcW w:w="5387" w:type="dxa"/>
            <w:vAlign w:val="center"/>
          </w:tcPr>
          <w:p w:rsidR="00ED0231" w:rsidRDefault="00ED0231" w:rsidP="00EB48B8">
            <w:pPr>
              <w:jc w:val="both"/>
              <w:rPr>
                <w:b/>
              </w:rPr>
            </w:pPr>
            <w:r>
              <w:rPr>
                <w:b/>
              </w:rPr>
              <w:t xml:space="preserve">Эффективность </w:t>
            </w:r>
          </w:p>
          <w:p w:rsidR="00ED0231" w:rsidRDefault="00ED0231" w:rsidP="00EB48B8">
            <w:pPr>
              <w:jc w:val="both"/>
              <w:rPr>
                <w:b/>
              </w:rPr>
            </w:pPr>
            <w:r>
              <w:rPr>
                <w:b/>
              </w:rPr>
              <w:t>программных мероприятий</w:t>
            </w:r>
          </w:p>
        </w:tc>
      </w:tr>
      <w:tr w:rsidR="00ED0231" w:rsidTr="00EB48B8">
        <w:trPr>
          <w:trHeight w:val="182"/>
        </w:trPr>
        <w:tc>
          <w:tcPr>
            <w:tcW w:w="9464" w:type="dxa"/>
            <w:gridSpan w:val="2"/>
          </w:tcPr>
          <w:p w:rsidR="00ED0231" w:rsidRDefault="00ED0231" w:rsidP="00EB48B8">
            <w:pPr>
              <w:jc w:val="both"/>
              <w:rPr>
                <w:b/>
              </w:rPr>
            </w:pPr>
            <w:r>
              <w:rPr>
                <w:b/>
              </w:rPr>
              <w:t>Развитие строительства</w:t>
            </w:r>
          </w:p>
          <w:p w:rsidR="00ED0231" w:rsidRDefault="00ED0231" w:rsidP="00EB48B8">
            <w:pPr>
              <w:jc w:val="both"/>
              <w:rPr>
                <w:b/>
              </w:rPr>
            </w:pPr>
          </w:p>
        </w:tc>
      </w:tr>
      <w:tr w:rsidR="00ED0231" w:rsidTr="00EB48B8">
        <w:trPr>
          <w:trHeight w:val="90"/>
        </w:trPr>
        <w:tc>
          <w:tcPr>
            <w:tcW w:w="9464" w:type="dxa"/>
            <w:gridSpan w:val="2"/>
          </w:tcPr>
          <w:p w:rsidR="00ED0231" w:rsidRDefault="00ED0231" w:rsidP="00EB48B8">
            <w:pPr>
              <w:jc w:val="both"/>
            </w:pPr>
            <w:r>
              <w:rPr>
                <w:b/>
              </w:rPr>
              <w:t>Задача № 1</w:t>
            </w:r>
            <w:r>
              <w:t xml:space="preserve">. Создание безопасных условий для жизнедеятельности, </w:t>
            </w:r>
          </w:p>
          <w:p w:rsidR="00ED0231" w:rsidRDefault="00ED0231" w:rsidP="00EB48B8">
            <w:pPr>
              <w:jc w:val="both"/>
            </w:pPr>
            <w:r>
              <w:t>обеспечение сейсмобезопасности</w:t>
            </w:r>
          </w:p>
          <w:p w:rsidR="00ED0231" w:rsidRDefault="00ED0231" w:rsidP="00EB48B8">
            <w:pPr>
              <w:jc w:val="both"/>
            </w:pPr>
          </w:p>
        </w:tc>
      </w:tr>
      <w:tr w:rsidR="00ED0231" w:rsidTr="00EB48B8">
        <w:trPr>
          <w:trHeight w:val="390"/>
        </w:trPr>
        <w:tc>
          <w:tcPr>
            <w:tcW w:w="4077" w:type="dxa"/>
          </w:tcPr>
          <w:p w:rsidR="00ED0231" w:rsidRDefault="00ED0231" w:rsidP="00EB48B8">
            <w:pPr>
              <w:jc w:val="both"/>
            </w:pPr>
            <w:r>
              <w:t>Усиление контроля за соблюдением градостроительного законодательства и правил при сдаче объектов жилищного и производственного назначения</w:t>
            </w:r>
          </w:p>
          <w:p w:rsidR="00ED0231" w:rsidRDefault="00ED0231" w:rsidP="00EB48B8">
            <w:pPr>
              <w:jc w:val="both"/>
            </w:pPr>
          </w:p>
        </w:tc>
        <w:tc>
          <w:tcPr>
            <w:tcW w:w="5387" w:type="dxa"/>
          </w:tcPr>
          <w:p w:rsidR="00ED0231" w:rsidRDefault="00ED0231" w:rsidP="00EB48B8">
            <w:pPr>
              <w:jc w:val="both"/>
            </w:pPr>
            <w:r>
              <w:t>Повышение качества производства строительно-монтажных работ.</w:t>
            </w:r>
          </w:p>
          <w:p w:rsidR="00ED0231" w:rsidRDefault="00ED0231" w:rsidP="00EB48B8">
            <w:pPr>
              <w:jc w:val="both"/>
            </w:pPr>
            <w:r>
              <w:t>Обеспечение безопасности возводимых зданий и сооружений</w:t>
            </w:r>
          </w:p>
        </w:tc>
      </w:tr>
      <w:tr w:rsidR="00ED0231" w:rsidTr="00EB48B8">
        <w:tc>
          <w:tcPr>
            <w:tcW w:w="9464" w:type="dxa"/>
            <w:gridSpan w:val="2"/>
          </w:tcPr>
          <w:p w:rsidR="00ED0231" w:rsidRDefault="00ED0231" w:rsidP="00EB48B8">
            <w:pPr>
              <w:jc w:val="both"/>
            </w:pPr>
            <w:r>
              <w:rPr>
                <w:b/>
              </w:rPr>
              <w:t>Задача № 2</w:t>
            </w:r>
            <w:r>
              <w:t>. Повышение конкурентоспособности строительного комплекса</w:t>
            </w:r>
          </w:p>
          <w:p w:rsidR="00ED0231" w:rsidRDefault="00ED0231" w:rsidP="00EB48B8">
            <w:pPr>
              <w:jc w:val="both"/>
            </w:pPr>
          </w:p>
        </w:tc>
      </w:tr>
      <w:tr w:rsidR="00ED0231" w:rsidTr="00EB48B8">
        <w:tc>
          <w:tcPr>
            <w:tcW w:w="4077" w:type="dxa"/>
          </w:tcPr>
          <w:p w:rsidR="00ED0231" w:rsidRDefault="00ED0231" w:rsidP="00EB48B8">
            <w:pPr>
              <w:jc w:val="both"/>
            </w:pPr>
            <w:r>
              <w:t>Развитие рынка подряда на основе формирования открытой конкурентной рыночной инфраструктуры</w:t>
            </w:r>
          </w:p>
          <w:p w:rsidR="00ED0231" w:rsidRDefault="00ED0231" w:rsidP="00EB48B8">
            <w:pPr>
              <w:jc w:val="both"/>
            </w:pPr>
          </w:p>
        </w:tc>
        <w:tc>
          <w:tcPr>
            <w:tcW w:w="5387" w:type="dxa"/>
          </w:tcPr>
          <w:p w:rsidR="00ED0231" w:rsidRDefault="00ED0231" w:rsidP="00EB48B8">
            <w:pPr>
              <w:jc w:val="both"/>
            </w:pPr>
            <w:r>
              <w:t>Рост налоговых поступлений. Создание новых и дополнительных рабочих мест. Увеличение объемов подрядных работ</w:t>
            </w:r>
          </w:p>
        </w:tc>
      </w:tr>
      <w:tr w:rsidR="00ED0231" w:rsidTr="00EB48B8">
        <w:tc>
          <w:tcPr>
            <w:tcW w:w="4077" w:type="dxa"/>
          </w:tcPr>
          <w:p w:rsidR="00ED0231" w:rsidRDefault="00ED0231" w:rsidP="00EB48B8">
            <w:pPr>
              <w:jc w:val="both"/>
            </w:pPr>
            <w:r>
              <w:t>Обеспечение информационной и консультативной поддержки предприятий в целях повышения эффективности финансово-хозяйственной деятельности предприятий посредством развития системы муниципально-частного партнёрства партнерства</w:t>
            </w:r>
          </w:p>
        </w:tc>
        <w:tc>
          <w:tcPr>
            <w:tcW w:w="5387" w:type="dxa"/>
          </w:tcPr>
          <w:p w:rsidR="00ED0231" w:rsidRDefault="00ED0231" w:rsidP="00EB48B8">
            <w:pPr>
              <w:jc w:val="both"/>
            </w:pPr>
            <w:r>
              <w:t xml:space="preserve">Стимулирование привлечения инвестиций в основной капитал. </w:t>
            </w:r>
          </w:p>
          <w:p w:rsidR="00ED0231" w:rsidRDefault="00ED0231" w:rsidP="00EB48B8">
            <w:pPr>
              <w:jc w:val="both"/>
            </w:pPr>
            <w:r>
              <w:t>Обновление основных фондов</w:t>
            </w:r>
          </w:p>
        </w:tc>
      </w:tr>
    </w:tbl>
    <w:p w:rsidR="00ED0231" w:rsidRDefault="00ED0231" w:rsidP="004B02E5">
      <w:pPr>
        <w:pStyle w:val="ConsPlusNormal"/>
        <w:widowControl/>
        <w:ind w:firstLine="283"/>
        <w:jc w:val="both"/>
        <w:rPr>
          <w:rFonts w:ascii="Times New Roman" w:hAnsi="Times New Roman"/>
          <w:b/>
          <w:sz w:val="24"/>
        </w:rPr>
      </w:pPr>
    </w:p>
    <w:p w:rsidR="00ED0231" w:rsidRDefault="00ED0231" w:rsidP="004B02E5">
      <w:pPr>
        <w:pStyle w:val="Heading3"/>
        <w:spacing w:before="0"/>
        <w:jc w:val="both"/>
        <w:rPr>
          <w:rFonts w:ascii="Times New Roman" w:hAnsi="Times New Roman"/>
          <w:b w:val="0"/>
          <w:sz w:val="24"/>
        </w:rPr>
      </w:pPr>
      <w:bookmarkStart w:id="4" w:name="_Toc175981383"/>
    </w:p>
    <w:bookmarkEnd w:id="4"/>
    <w:p w:rsidR="00ED0231" w:rsidRDefault="00ED0231" w:rsidP="004B02E5">
      <w:pPr>
        <w:pStyle w:val="BodyText"/>
        <w:ind w:firstLine="283"/>
        <w:jc w:val="both"/>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41</w:t>
      </w:r>
    </w:p>
    <w:p w:rsidR="00ED0231" w:rsidRDefault="00ED0231" w:rsidP="004B02E5">
      <w:pPr>
        <w:ind w:firstLine="283"/>
        <w:jc w:val="both"/>
        <w:rPr>
          <w:b/>
        </w:rPr>
      </w:pPr>
      <w:r>
        <w:rPr>
          <w:b/>
        </w:rPr>
        <w:t xml:space="preserve">Туризм . </w:t>
      </w:r>
    </w:p>
    <w:p w:rsidR="00ED0231" w:rsidRDefault="00ED0231" w:rsidP="004B02E5">
      <w:pPr>
        <w:pStyle w:val="BodyTextIndent"/>
        <w:ind w:left="0" w:firstLine="709"/>
        <w:jc w:val="both"/>
      </w:pPr>
      <w:r>
        <w:t xml:space="preserve">Основной целью является создание  условий для развития туризма и привлечения частных инвестиций. </w:t>
      </w:r>
    </w:p>
    <w:p w:rsidR="00ED0231" w:rsidRDefault="00ED0231" w:rsidP="004B02E5">
      <w:pPr>
        <w:pStyle w:val="BodyTextIndent"/>
        <w:ind w:left="0" w:firstLine="709"/>
        <w:jc w:val="both"/>
      </w:pPr>
      <w:r>
        <w:t>Целями на среднесрочную перспективу являются создание основ и организационно-экономических условий формирования и развития туризма в районе, привлечения частных инвестиций в туристическую отрасль.</w:t>
      </w:r>
    </w:p>
    <w:p w:rsidR="00ED0231" w:rsidRDefault="00ED0231" w:rsidP="004B02E5">
      <w:pPr>
        <w:ind w:firstLine="709"/>
        <w:jc w:val="both"/>
      </w:pPr>
      <w:r>
        <w:t>Для достижения поставленных целей необходимо выполнение следующих индикаторов.</w:t>
      </w:r>
    </w:p>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42</w:t>
      </w:r>
    </w:p>
    <w:p w:rsidR="00ED0231" w:rsidRDefault="00ED0231" w:rsidP="004B02E5">
      <w:pPr>
        <w:ind w:firstLine="283"/>
        <w:jc w:val="center"/>
        <w:rPr>
          <w:b/>
        </w:rPr>
      </w:pPr>
      <w:r>
        <w:rPr>
          <w:b/>
        </w:rPr>
        <w:t>Индикаторы развития туризма</w:t>
      </w:r>
    </w:p>
    <w:p w:rsidR="00ED0231" w:rsidRDefault="00ED0231" w:rsidP="004B02E5">
      <w:pPr>
        <w:ind w:firstLine="283"/>
        <w:jc w:val="center"/>
        <w:rPr>
          <w:b/>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074"/>
        <w:gridCol w:w="1167"/>
        <w:gridCol w:w="1074"/>
        <w:gridCol w:w="1074"/>
        <w:gridCol w:w="1074"/>
      </w:tblGrid>
      <w:tr w:rsidR="00ED0231" w:rsidTr="00EB48B8">
        <w:tc>
          <w:tcPr>
            <w:tcW w:w="4077" w:type="dxa"/>
          </w:tcPr>
          <w:p w:rsidR="00ED0231" w:rsidRDefault="00ED0231" w:rsidP="00EB48B8">
            <w:pPr>
              <w:jc w:val="both"/>
              <w:rPr>
                <w:b/>
              </w:rPr>
            </w:pPr>
            <w:r>
              <w:rPr>
                <w:b/>
              </w:rPr>
              <w:t>Индикатор</w:t>
            </w:r>
          </w:p>
        </w:tc>
        <w:tc>
          <w:tcPr>
            <w:tcW w:w="1074" w:type="dxa"/>
          </w:tcPr>
          <w:p w:rsidR="00ED0231" w:rsidRDefault="00ED0231" w:rsidP="00EB48B8">
            <w:pPr>
              <w:jc w:val="both"/>
              <w:rPr>
                <w:b/>
              </w:rPr>
            </w:pPr>
            <w:r>
              <w:rPr>
                <w:b/>
              </w:rPr>
              <w:t>2008</w:t>
            </w:r>
          </w:p>
        </w:tc>
        <w:tc>
          <w:tcPr>
            <w:tcW w:w="1167" w:type="dxa"/>
          </w:tcPr>
          <w:p w:rsidR="00ED0231" w:rsidRDefault="00ED0231" w:rsidP="00EB48B8">
            <w:pPr>
              <w:jc w:val="both"/>
              <w:rPr>
                <w:b/>
              </w:rPr>
            </w:pPr>
            <w:r>
              <w:rPr>
                <w:b/>
              </w:rPr>
              <w:t>2009</w:t>
            </w:r>
          </w:p>
        </w:tc>
        <w:tc>
          <w:tcPr>
            <w:tcW w:w="1074" w:type="dxa"/>
          </w:tcPr>
          <w:p w:rsidR="00ED0231" w:rsidRDefault="00ED0231" w:rsidP="00EB48B8">
            <w:pPr>
              <w:jc w:val="both"/>
              <w:rPr>
                <w:b/>
              </w:rPr>
            </w:pPr>
            <w:r>
              <w:rPr>
                <w:b/>
              </w:rPr>
              <w:t>2010</w:t>
            </w:r>
          </w:p>
        </w:tc>
        <w:tc>
          <w:tcPr>
            <w:tcW w:w="1074" w:type="dxa"/>
          </w:tcPr>
          <w:p w:rsidR="00ED0231" w:rsidRDefault="00ED0231" w:rsidP="00EB48B8">
            <w:pPr>
              <w:jc w:val="both"/>
              <w:rPr>
                <w:b/>
              </w:rPr>
            </w:pPr>
            <w:r>
              <w:rPr>
                <w:b/>
              </w:rPr>
              <w:t xml:space="preserve">2011 </w:t>
            </w:r>
            <w:r>
              <w:rPr>
                <w:i/>
              </w:rPr>
              <w:t>прогноз</w:t>
            </w:r>
          </w:p>
        </w:tc>
        <w:tc>
          <w:tcPr>
            <w:tcW w:w="1074" w:type="dxa"/>
          </w:tcPr>
          <w:p w:rsidR="00ED0231" w:rsidRDefault="00ED0231" w:rsidP="00EB48B8">
            <w:pPr>
              <w:jc w:val="both"/>
              <w:rPr>
                <w:b/>
              </w:rPr>
            </w:pPr>
            <w:r>
              <w:rPr>
                <w:b/>
              </w:rPr>
              <w:t>2017</w:t>
            </w:r>
          </w:p>
        </w:tc>
      </w:tr>
      <w:tr w:rsidR="00ED0231" w:rsidTr="00EB48B8">
        <w:tc>
          <w:tcPr>
            <w:tcW w:w="4077" w:type="dxa"/>
          </w:tcPr>
          <w:p w:rsidR="00ED0231" w:rsidRDefault="00ED0231" w:rsidP="00EB48B8">
            <w:pPr>
              <w:jc w:val="both"/>
            </w:pPr>
            <w:r>
              <w:t>Количество туристских прибытий, т.чел</w:t>
            </w:r>
          </w:p>
        </w:tc>
        <w:tc>
          <w:tcPr>
            <w:tcW w:w="1074" w:type="dxa"/>
            <w:vAlign w:val="center"/>
          </w:tcPr>
          <w:p w:rsidR="00ED0231" w:rsidRDefault="00ED0231" w:rsidP="00EB48B8">
            <w:pPr>
              <w:jc w:val="both"/>
            </w:pPr>
            <w:r>
              <w:t>0,05</w:t>
            </w:r>
          </w:p>
        </w:tc>
        <w:tc>
          <w:tcPr>
            <w:tcW w:w="1167" w:type="dxa"/>
            <w:vAlign w:val="center"/>
          </w:tcPr>
          <w:p w:rsidR="00ED0231" w:rsidRDefault="00ED0231" w:rsidP="00EB48B8">
            <w:pPr>
              <w:jc w:val="both"/>
            </w:pPr>
            <w:r>
              <w:t>0,1</w:t>
            </w:r>
          </w:p>
        </w:tc>
        <w:tc>
          <w:tcPr>
            <w:tcW w:w="1074" w:type="dxa"/>
            <w:vAlign w:val="center"/>
          </w:tcPr>
          <w:p w:rsidR="00ED0231" w:rsidRDefault="00ED0231" w:rsidP="00EB48B8">
            <w:pPr>
              <w:jc w:val="both"/>
            </w:pPr>
            <w:r>
              <w:t>0,2</w:t>
            </w:r>
          </w:p>
        </w:tc>
        <w:tc>
          <w:tcPr>
            <w:tcW w:w="1074" w:type="dxa"/>
            <w:vAlign w:val="center"/>
          </w:tcPr>
          <w:p w:rsidR="00ED0231" w:rsidRDefault="00ED0231" w:rsidP="00EB48B8">
            <w:pPr>
              <w:jc w:val="center"/>
            </w:pPr>
            <w:r>
              <w:t>0,25</w:t>
            </w:r>
          </w:p>
        </w:tc>
        <w:tc>
          <w:tcPr>
            <w:tcW w:w="1074" w:type="dxa"/>
            <w:vAlign w:val="center"/>
          </w:tcPr>
          <w:p w:rsidR="00ED0231" w:rsidRDefault="00ED0231" w:rsidP="00EB48B8">
            <w:pPr>
              <w:jc w:val="center"/>
            </w:pPr>
            <w:r>
              <w:t>4,2</w:t>
            </w:r>
          </w:p>
        </w:tc>
      </w:tr>
      <w:tr w:rsidR="00ED0231" w:rsidTr="00EB48B8">
        <w:tc>
          <w:tcPr>
            <w:tcW w:w="4077" w:type="dxa"/>
          </w:tcPr>
          <w:p w:rsidR="00ED0231" w:rsidRDefault="00ED0231" w:rsidP="00EB48B8">
            <w:pPr>
              <w:jc w:val="both"/>
            </w:pPr>
            <w:r>
              <w:t>Объём платных услуг оказанных туристам, млн.руб</w:t>
            </w:r>
          </w:p>
        </w:tc>
        <w:tc>
          <w:tcPr>
            <w:tcW w:w="1074" w:type="dxa"/>
            <w:vAlign w:val="center"/>
          </w:tcPr>
          <w:p w:rsidR="00ED0231" w:rsidRDefault="00ED0231" w:rsidP="00EB48B8">
            <w:pPr>
              <w:jc w:val="both"/>
            </w:pPr>
            <w:r>
              <w:t>0,3</w:t>
            </w:r>
          </w:p>
        </w:tc>
        <w:tc>
          <w:tcPr>
            <w:tcW w:w="1167" w:type="dxa"/>
            <w:vAlign w:val="center"/>
          </w:tcPr>
          <w:p w:rsidR="00ED0231" w:rsidRDefault="00ED0231" w:rsidP="00EB48B8">
            <w:pPr>
              <w:jc w:val="both"/>
            </w:pPr>
            <w:r>
              <w:t>1,2</w:t>
            </w:r>
          </w:p>
        </w:tc>
        <w:tc>
          <w:tcPr>
            <w:tcW w:w="1074" w:type="dxa"/>
            <w:vAlign w:val="center"/>
          </w:tcPr>
          <w:p w:rsidR="00ED0231" w:rsidRDefault="00ED0231" w:rsidP="00EB48B8">
            <w:pPr>
              <w:jc w:val="both"/>
            </w:pPr>
            <w:r>
              <w:t>1,8</w:t>
            </w:r>
          </w:p>
        </w:tc>
        <w:tc>
          <w:tcPr>
            <w:tcW w:w="1074" w:type="dxa"/>
            <w:vAlign w:val="center"/>
          </w:tcPr>
          <w:p w:rsidR="00ED0231" w:rsidRDefault="00ED0231" w:rsidP="00EB48B8">
            <w:pPr>
              <w:jc w:val="center"/>
            </w:pPr>
            <w:r>
              <w:t>2,0</w:t>
            </w:r>
          </w:p>
        </w:tc>
        <w:tc>
          <w:tcPr>
            <w:tcW w:w="1074" w:type="dxa"/>
            <w:vAlign w:val="center"/>
          </w:tcPr>
          <w:p w:rsidR="00ED0231" w:rsidRDefault="00ED0231" w:rsidP="00EB48B8">
            <w:pPr>
              <w:jc w:val="center"/>
            </w:pPr>
            <w:r>
              <w:t>40,0</w:t>
            </w:r>
          </w:p>
        </w:tc>
      </w:tr>
      <w:tr w:rsidR="00ED0231" w:rsidTr="00EB48B8">
        <w:tc>
          <w:tcPr>
            <w:tcW w:w="4077" w:type="dxa"/>
          </w:tcPr>
          <w:p w:rsidR="00ED0231" w:rsidRDefault="00ED0231" w:rsidP="00EB48B8">
            <w:pPr>
              <w:jc w:val="both"/>
            </w:pPr>
            <w:r>
              <w:t>Численность занятых в сфере туризма</w:t>
            </w:r>
          </w:p>
        </w:tc>
        <w:tc>
          <w:tcPr>
            <w:tcW w:w="1074" w:type="dxa"/>
            <w:vAlign w:val="center"/>
          </w:tcPr>
          <w:p w:rsidR="00ED0231" w:rsidRDefault="00ED0231" w:rsidP="00EB48B8">
            <w:pPr>
              <w:jc w:val="both"/>
            </w:pPr>
            <w:r>
              <w:t>5</w:t>
            </w:r>
          </w:p>
        </w:tc>
        <w:tc>
          <w:tcPr>
            <w:tcW w:w="1167" w:type="dxa"/>
            <w:vAlign w:val="center"/>
          </w:tcPr>
          <w:p w:rsidR="00ED0231" w:rsidRDefault="00ED0231" w:rsidP="00EB48B8">
            <w:pPr>
              <w:jc w:val="both"/>
            </w:pPr>
            <w:r>
              <w:t>15</w:t>
            </w:r>
          </w:p>
        </w:tc>
        <w:tc>
          <w:tcPr>
            <w:tcW w:w="1074" w:type="dxa"/>
            <w:vAlign w:val="center"/>
          </w:tcPr>
          <w:p w:rsidR="00ED0231" w:rsidRDefault="00ED0231" w:rsidP="00EB48B8">
            <w:pPr>
              <w:jc w:val="both"/>
            </w:pPr>
            <w:r>
              <w:t>25</w:t>
            </w:r>
          </w:p>
        </w:tc>
        <w:tc>
          <w:tcPr>
            <w:tcW w:w="1074" w:type="dxa"/>
            <w:vAlign w:val="center"/>
          </w:tcPr>
          <w:p w:rsidR="00ED0231" w:rsidRDefault="00ED0231" w:rsidP="00EB48B8">
            <w:pPr>
              <w:jc w:val="center"/>
            </w:pPr>
            <w:r>
              <w:t>30</w:t>
            </w:r>
          </w:p>
        </w:tc>
        <w:tc>
          <w:tcPr>
            <w:tcW w:w="1074" w:type="dxa"/>
            <w:vAlign w:val="center"/>
          </w:tcPr>
          <w:p w:rsidR="00ED0231" w:rsidRDefault="00ED0231" w:rsidP="00EB48B8">
            <w:pPr>
              <w:jc w:val="center"/>
            </w:pPr>
            <w:r>
              <w:t>44</w:t>
            </w:r>
          </w:p>
        </w:tc>
      </w:tr>
      <w:tr w:rsidR="00ED0231" w:rsidTr="00EB48B8">
        <w:tc>
          <w:tcPr>
            <w:tcW w:w="4077" w:type="dxa"/>
          </w:tcPr>
          <w:p w:rsidR="00ED0231" w:rsidRDefault="00ED0231" w:rsidP="00EB48B8">
            <w:pPr>
              <w:jc w:val="both"/>
            </w:pPr>
            <w:r>
              <w:t>Среднемесячная заработная плата, рублей</w:t>
            </w:r>
          </w:p>
        </w:tc>
        <w:tc>
          <w:tcPr>
            <w:tcW w:w="1074" w:type="dxa"/>
            <w:vAlign w:val="center"/>
          </w:tcPr>
          <w:p w:rsidR="00ED0231" w:rsidRDefault="00ED0231" w:rsidP="00EB48B8">
            <w:pPr>
              <w:jc w:val="both"/>
            </w:pPr>
            <w:r>
              <w:t>4100</w:t>
            </w:r>
          </w:p>
        </w:tc>
        <w:tc>
          <w:tcPr>
            <w:tcW w:w="1167" w:type="dxa"/>
            <w:vAlign w:val="center"/>
          </w:tcPr>
          <w:p w:rsidR="00ED0231" w:rsidRDefault="00ED0231" w:rsidP="00EB48B8">
            <w:pPr>
              <w:jc w:val="both"/>
            </w:pPr>
            <w:r>
              <w:t>5000</w:t>
            </w:r>
          </w:p>
        </w:tc>
        <w:tc>
          <w:tcPr>
            <w:tcW w:w="1074" w:type="dxa"/>
            <w:vAlign w:val="center"/>
          </w:tcPr>
          <w:p w:rsidR="00ED0231" w:rsidRDefault="00ED0231" w:rsidP="00EB48B8">
            <w:pPr>
              <w:jc w:val="both"/>
            </w:pPr>
            <w:r>
              <w:t>5500</w:t>
            </w:r>
          </w:p>
        </w:tc>
        <w:tc>
          <w:tcPr>
            <w:tcW w:w="1074" w:type="dxa"/>
          </w:tcPr>
          <w:p w:rsidR="00ED0231" w:rsidRDefault="00ED0231" w:rsidP="00EB48B8">
            <w:pPr>
              <w:jc w:val="both"/>
            </w:pPr>
            <w:r>
              <w:t>6200</w:t>
            </w:r>
          </w:p>
        </w:tc>
        <w:tc>
          <w:tcPr>
            <w:tcW w:w="1074" w:type="dxa"/>
          </w:tcPr>
          <w:p w:rsidR="00ED0231" w:rsidRDefault="00ED0231" w:rsidP="00EB48B8">
            <w:pPr>
              <w:jc w:val="both"/>
            </w:pPr>
            <w:r>
              <w:t>18000</w:t>
            </w:r>
          </w:p>
        </w:tc>
      </w:tr>
      <w:tr w:rsidR="00ED0231" w:rsidTr="00EB48B8">
        <w:tc>
          <w:tcPr>
            <w:tcW w:w="4077" w:type="dxa"/>
          </w:tcPr>
          <w:p w:rsidR="00ED0231" w:rsidRDefault="00ED0231" w:rsidP="00EB48B8">
            <w:pPr>
              <w:jc w:val="both"/>
            </w:pPr>
            <w:r>
              <w:t>Количество мест в коллективных средствах размещения,  койко-места</w:t>
            </w:r>
          </w:p>
        </w:tc>
        <w:tc>
          <w:tcPr>
            <w:tcW w:w="1074" w:type="dxa"/>
            <w:vAlign w:val="center"/>
          </w:tcPr>
          <w:p w:rsidR="00ED0231" w:rsidRDefault="00ED0231" w:rsidP="00EB48B8">
            <w:pPr>
              <w:jc w:val="both"/>
            </w:pPr>
            <w:r>
              <w:t>32</w:t>
            </w:r>
          </w:p>
        </w:tc>
        <w:tc>
          <w:tcPr>
            <w:tcW w:w="1167" w:type="dxa"/>
            <w:vAlign w:val="center"/>
          </w:tcPr>
          <w:p w:rsidR="00ED0231" w:rsidRDefault="00ED0231" w:rsidP="00EB48B8">
            <w:pPr>
              <w:jc w:val="both"/>
            </w:pPr>
            <w:r>
              <w:t>38</w:t>
            </w:r>
          </w:p>
        </w:tc>
        <w:tc>
          <w:tcPr>
            <w:tcW w:w="1074" w:type="dxa"/>
            <w:vAlign w:val="center"/>
          </w:tcPr>
          <w:p w:rsidR="00ED0231" w:rsidRDefault="00ED0231" w:rsidP="00EB48B8">
            <w:pPr>
              <w:jc w:val="both"/>
            </w:pPr>
            <w:r>
              <w:t>40</w:t>
            </w:r>
          </w:p>
        </w:tc>
        <w:tc>
          <w:tcPr>
            <w:tcW w:w="1074" w:type="dxa"/>
            <w:vAlign w:val="center"/>
          </w:tcPr>
          <w:p w:rsidR="00ED0231" w:rsidRDefault="00ED0231" w:rsidP="00EB48B8">
            <w:pPr>
              <w:jc w:val="center"/>
            </w:pPr>
            <w:r>
              <w:t>42</w:t>
            </w:r>
          </w:p>
        </w:tc>
        <w:tc>
          <w:tcPr>
            <w:tcW w:w="1074" w:type="dxa"/>
            <w:vAlign w:val="center"/>
          </w:tcPr>
          <w:p w:rsidR="00ED0231" w:rsidRDefault="00ED0231" w:rsidP="00EB48B8">
            <w:pPr>
              <w:jc w:val="center"/>
            </w:pPr>
            <w:r>
              <w:t>65</w:t>
            </w:r>
          </w:p>
        </w:tc>
      </w:tr>
    </w:tbl>
    <w:p w:rsidR="00ED0231" w:rsidRDefault="00ED0231" w:rsidP="004B02E5">
      <w:pPr>
        <w:jc w:val="both"/>
        <w:rPr>
          <w:b/>
        </w:rPr>
      </w:pPr>
    </w:p>
    <w:p w:rsidR="00ED0231" w:rsidRDefault="00ED0231" w:rsidP="004B02E5">
      <w:pPr>
        <w:ind w:firstLine="709"/>
        <w:jc w:val="both"/>
      </w:pPr>
      <w:r>
        <w:t>Программой предусмотрено финансирование мероприятий за счет собственных и привлеченных средств.</w:t>
      </w:r>
    </w:p>
    <w:p w:rsidR="00ED0231" w:rsidRDefault="00ED0231" w:rsidP="004B02E5">
      <w:pPr>
        <w:jc w:val="right"/>
      </w:pPr>
    </w:p>
    <w:p w:rsidR="00ED0231" w:rsidRDefault="00ED0231" w:rsidP="004B02E5">
      <w:pPr>
        <w:pStyle w:val="BodyTextIndent"/>
        <w:ind w:left="0" w:firstLine="709"/>
        <w:jc w:val="both"/>
      </w:pPr>
    </w:p>
    <w:p w:rsidR="00ED0231" w:rsidRDefault="00ED0231" w:rsidP="004B02E5">
      <w:pPr>
        <w:pStyle w:val="BodyTextIndent"/>
        <w:ind w:left="0" w:firstLine="709"/>
        <w:jc w:val="both"/>
      </w:pPr>
      <w:r>
        <w:t>Основными задачами развития туризма являются:</w:t>
      </w:r>
    </w:p>
    <w:p w:rsidR="00ED0231" w:rsidRDefault="00ED0231" w:rsidP="004B02E5">
      <w:pPr>
        <w:ind w:firstLine="709"/>
        <w:jc w:val="both"/>
      </w:pPr>
      <w:r>
        <w:t>развитие материальной базы и инфраструктуры туризма;</w:t>
      </w:r>
    </w:p>
    <w:p w:rsidR="00ED0231" w:rsidRDefault="00ED0231" w:rsidP="004B02E5">
      <w:pPr>
        <w:pStyle w:val="BodyTextIndent"/>
        <w:ind w:left="0" w:firstLine="709"/>
        <w:jc w:val="both"/>
      </w:pPr>
      <w:r>
        <w:t>содействие повышению качества туристского продукта и обеспечению безопасности туристов;</w:t>
      </w:r>
    </w:p>
    <w:p w:rsidR="00ED0231" w:rsidRDefault="00ED0231" w:rsidP="004B02E5">
      <w:pPr>
        <w:ind w:firstLine="283"/>
        <w:jc w:val="both"/>
      </w:pPr>
      <w:r>
        <w:t xml:space="preserve">      расширение известности района как территории, обладающей большим потенциалом для развития туризма. Это, прежде всего живописная природа – прекрасные места для отдыха, охоты, рыбалки : лес, Чёрное озеро, реки Хилок и Чикой, богатые ягодники, кедрач и др. Бичура является одним из самых больших сёл мира.</w:t>
      </w:r>
    </w:p>
    <w:p w:rsidR="00ED0231" w:rsidRDefault="00ED0231" w:rsidP="004B02E5">
      <w:pPr>
        <w:pStyle w:val="BodyTextIndent"/>
        <w:ind w:left="0" w:firstLine="709"/>
        <w:jc w:val="both"/>
      </w:pPr>
      <w:r>
        <w:t>Мероприятия по формированию и развитию туризма:</w:t>
      </w:r>
    </w:p>
    <w:p w:rsidR="00ED0231" w:rsidRDefault="00ED0231" w:rsidP="004B02E5">
      <w:pPr>
        <w:pStyle w:val="BodyTextIndent"/>
        <w:ind w:left="0" w:firstLine="709"/>
        <w:jc w:val="both"/>
      </w:pPr>
      <w:r>
        <w:t>содействие в разработке туристско-экскурсионных маршрутов;</w:t>
      </w:r>
    </w:p>
    <w:p w:rsidR="00ED0231" w:rsidRDefault="00ED0231" w:rsidP="004B02E5">
      <w:pPr>
        <w:ind w:firstLine="709"/>
        <w:jc w:val="both"/>
      </w:pPr>
      <w:r>
        <w:t>формирование организационных структур взаимодействия и управления;</w:t>
      </w:r>
    </w:p>
    <w:p w:rsidR="00ED0231" w:rsidRDefault="00ED0231" w:rsidP="004B02E5">
      <w:pPr>
        <w:ind w:firstLine="709"/>
        <w:jc w:val="both"/>
      </w:pPr>
      <w:r>
        <w:t>содействие субъектам туристической деятельности в создании туристического продукта;</w:t>
      </w:r>
    </w:p>
    <w:p w:rsidR="00ED0231" w:rsidRDefault="00ED0231" w:rsidP="004B02E5">
      <w:pPr>
        <w:pStyle w:val="BodyTextIndent"/>
        <w:ind w:left="0" w:firstLine="709"/>
        <w:jc w:val="both"/>
      </w:pPr>
      <w:r>
        <w:t>строительство базовой инфраструктуры (дорог и линий электропередач);</w:t>
      </w:r>
    </w:p>
    <w:p w:rsidR="00ED0231" w:rsidRDefault="00ED0231" w:rsidP="004B02E5">
      <w:pPr>
        <w:pStyle w:val="BodyTextIndent"/>
        <w:ind w:left="0" w:firstLine="709"/>
        <w:jc w:val="both"/>
      </w:pPr>
      <w:r>
        <w:t>строительство гостевых домов;</w:t>
      </w:r>
    </w:p>
    <w:p w:rsidR="00ED0231" w:rsidRDefault="00ED0231" w:rsidP="004B02E5">
      <w:pPr>
        <w:pStyle w:val="BodyTextIndent"/>
        <w:ind w:left="0" w:firstLine="709"/>
        <w:jc w:val="both"/>
      </w:pPr>
      <w:r>
        <w:t xml:space="preserve">содействие участию субъектов туристической деятельности в республиканских выставках, конференциях, изготовление пакета презентационных материалов для обеспечения мероприятий по продвижению Бичурского района (буклеты, карты, видеофильмы, путеводители, cd-диски и пр.).                     </w:t>
      </w:r>
    </w:p>
    <w:p w:rsidR="00ED0231" w:rsidRDefault="00ED0231" w:rsidP="004B02E5">
      <w:pPr>
        <w:pStyle w:val="BodyTextIndent"/>
        <w:ind w:left="0" w:firstLine="709"/>
        <w:jc w:val="both"/>
      </w:pPr>
      <w:r>
        <w:t>В рамках перечисленных мероприятий будет осуществляться реализация инвестиционных проектов, представленных в таблице 43.</w:t>
      </w:r>
    </w:p>
    <w:p w:rsidR="00ED0231" w:rsidRDefault="00ED0231" w:rsidP="004B02E5">
      <w:pPr>
        <w:ind w:firstLine="283"/>
        <w:jc w:val="right"/>
      </w:pPr>
      <w:r>
        <w:t>Таблица 43</w:t>
      </w:r>
    </w:p>
    <w:p w:rsidR="00ED0231" w:rsidRDefault="00ED0231" w:rsidP="004B02E5">
      <w:pPr>
        <w:pStyle w:val="BodyText"/>
        <w:ind w:firstLine="283"/>
        <w:jc w:val="right"/>
        <w:rPr>
          <w:rFonts w:ascii="Arial" w:hAnsi="Arial" w:cs="Arial"/>
          <w:bCs/>
          <w:color w:val="000000"/>
          <w:sz w:val="26"/>
          <w:szCs w:val="26"/>
          <w:lang w:val="ru-RU" w:eastAsia="ru-RU"/>
        </w:rPr>
      </w:pPr>
    </w:p>
    <w:p w:rsidR="00ED0231" w:rsidRDefault="00ED0231" w:rsidP="004B02E5">
      <w:pPr>
        <w:ind w:firstLine="283"/>
        <w:jc w:val="both"/>
        <w:rPr>
          <w:b/>
        </w:rPr>
      </w:pPr>
      <w:r>
        <w:rPr>
          <w:b/>
        </w:rPr>
        <w:t>Реализация инвестиционных проектов и мероприятий в сфере туризма</w:t>
      </w:r>
    </w:p>
    <w:p w:rsidR="00ED0231" w:rsidRDefault="00ED0231" w:rsidP="004B02E5">
      <w:pPr>
        <w:ind w:firstLine="28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
        <w:gridCol w:w="2916"/>
        <w:gridCol w:w="1701"/>
        <w:gridCol w:w="610"/>
        <w:gridCol w:w="598"/>
        <w:gridCol w:w="636"/>
        <w:gridCol w:w="1153"/>
        <w:gridCol w:w="1260"/>
        <w:gridCol w:w="598"/>
      </w:tblGrid>
      <w:tr w:rsidR="00ED0231" w:rsidTr="00EB48B8">
        <w:trPr>
          <w:cantSplit/>
          <w:trHeight w:val="315"/>
        </w:trPr>
        <w:tc>
          <w:tcPr>
            <w:tcW w:w="491" w:type="dxa"/>
            <w:vMerge w:val="restart"/>
            <w:vAlign w:val="center"/>
          </w:tcPr>
          <w:p w:rsidR="00ED0231" w:rsidRDefault="00ED0231" w:rsidP="00EB48B8">
            <w:pPr>
              <w:jc w:val="both"/>
            </w:pPr>
            <w:r>
              <w:t>№ п/п</w:t>
            </w:r>
          </w:p>
        </w:tc>
        <w:tc>
          <w:tcPr>
            <w:tcW w:w="2916" w:type="dxa"/>
            <w:vMerge w:val="restart"/>
            <w:vAlign w:val="center"/>
          </w:tcPr>
          <w:p w:rsidR="00ED0231" w:rsidRDefault="00ED0231" w:rsidP="00EB48B8">
            <w:pPr>
              <w:jc w:val="both"/>
            </w:pPr>
            <w:r>
              <w:t xml:space="preserve">Наименование </w:t>
            </w:r>
          </w:p>
          <w:p w:rsidR="00ED0231" w:rsidRDefault="00ED0231" w:rsidP="00EB48B8">
            <w:pPr>
              <w:jc w:val="both"/>
            </w:pPr>
            <w:r>
              <w:t>проекта</w:t>
            </w:r>
          </w:p>
        </w:tc>
        <w:tc>
          <w:tcPr>
            <w:tcW w:w="1701" w:type="dxa"/>
            <w:vMerge w:val="restart"/>
            <w:textDirection w:val="btLr"/>
            <w:vAlign w:val="center"/>
          </w:tcPr>
          <w:p w:rsidR="00ED0231" w:rsidRDefault="00ED0231" w:rsidP="00EB48B8">
            <w:pPr>
              <w:jc w:val="both"/>
            </w:pPr>
            <w:r>
              <w:t>Срок реализации</w:t>
            </w:r>
          </w:p>
        </w:tc>
        <w:tc>
          <w:tcPr>
            <w:tcW w:w="4855" w:type="dxa"/>
            <w:gridSpan w:val="6"/>
            <w:vAlign w:val="center"/>
          </w:tcPr>
          <w:p w:rsidR="00ED0231" w:rsidRDefault="00ED0231" w:rsidP="00EB48B8">
            <w:pPr>
              <w:jc w:val="both"/>
            </w:pPr>
            <w:r>
              <w:t>Объем финансирования, млн. рублей</w:t>
            </w:r>
          </w:p>
        </w:tc>
      </w:tr>
      <w:tr w:rsidR="00ED0231" w:rsidTr="00EB48B8">
        <w:trPr>
          <w:cantSplit/>
          <w:trHeight w:val="1707"/>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Merge/>
            <w:vAlign w:val="center"/>
          </w:tcPr>
          <w:p w:rsidR="00ED0231" w:rsidRDefault="00ED0231" w:rsidP="00EB48B8">
            <w:pPr>
              <w:jc w:val="both"/>
            </w:pPr>
          </w:p>
        </w:tc>
        <w:tc>
          <w:tcPr>
            <w:tcW w:w="610" w:type="dxa"/>
            <w:vAlign w:val="center"/>
          </w:tcPr>
          <w:p w:rsidR="00ED0231" w:rsidRDefault="00ED0231" w:rsidP="00EB48B8">
            <w:pPr>
              <w:jc w:val="both"/>
            </w:pPr>
            <w:r>
              <w:t>Всего</w:t>
            </w:r>
          </w:p>
        </w:tc>
        <w:tc>
          <w:tcPr>
            <w:tcW w:w="598" w:type="dxa"/>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636" w:type="dxa"/>
            <w:textDirection w:val="btLr"/>
            <w:vAlign w:val="center"/>
          </w:tcPr>
          <w:p w:rsidR="00ED0231" w:rsidRDefault="00ED0231" w:rsidP="00EB48B8">
            <w:pPr>
              <w:jc w:val="both"/>
            </w:pPr>
            <w:r>
              <w:t>Республиканский бюджет</w:t>
            </w:r>
          </w:p>
        </w:tc>
        <w:tc>
          <w:tcPr>
            <w:tcW w:w="1153" w:type="dxa"/>
            <w:textDirection w:val="btLr"/>
            <w:vAlign w:val="center"/>
          </w:tcPr>
          <w:p w:rsidR="00ED0231" w:rsidRDefault="00ED0231" w:rsidP="00EB48B8">
            <w:pPr>
              <w:jc w:val="both"/>
            </w:pPr>
            <w:r>
              <w:t xml:space="preserve">Бюджет </w:t>
            </w:r>
          </w:p>
          <w:p w:rsidR="00ED0231" w:rsidRDefault="00ED0231" w:rsidP="00EB48B8">
            <w:pPr>
              <w:jc w:val="both"/>
            </w:pPr>
            <w:r>
              <w:t>муниципального района</w:t>
            </w:r>
          </w:p>
        </w:tc>
        <w:tc>
          <w:tcPr>
            <w:tcW w:w="1260" w:type="dxa"/>
            <w:textDirection w:val="btLr"/>
            <w:vAlign w:val="center"/>
          </w:tcPr>
          <w:p w:rsidR="00ED0231" w:rsidRDefault="00ED0231" w:rsidP="00EB48B8">
            <w:pPr>
              <w:jc w:val="both"/>
            </w:pPr>
            <w:r>
              <w:t xml:space="preserve">Бюджет сельского (городского) </w:t>
            </w:r>
          </w:p>
          <w:p w:rsidR="00ED0231" w:rsidRDefault="00ED0231" w:rsidP="00EB48B8">
            <w:pPr>
              <w:jc w:val="both"/>
            </w:pPr>
            <w:r>
              <w:t>поселения</w:t>
            </w:r>
          </w:p>
        </w:tc>
        <w:tc>
          <w:tcPr>
            <w:tcW w:w="598" w:type="dxa"/>
            <w:textDirection w:val="btLr"/>
            <w:vAlign w:val="center"/>
          </w:tcPr>
          <w:p w:rsidR="00ED0231" w:rsidRDefault="00ED0231" w:rsidP="00EB48B8">
            <w:pPr>
              <w:jc w:val="both"/>
            </w:pPr>
            <w:r>
              <w:t xml:space="preserve">Собственные и привлеченные средства </w:t>
            </w:r>
          </w:p>
          <w:p w:rsidR="00ED0231" w:rsidRDefault="00ED0231" w:rsidP="00EB48B8">
            <w:pPr>
              <w:jc w:val="both"/>
            </w:pPr>
            <w:r>
              <w:t>предприятий</w:t>
            </w:r>
          </w:p>
        </w:tc>
      </w:tr>
      <w:tr w:rsidR="00ED0231" w:rsidTr="00EB48B8">
        <w:trPr>
          <w:cantSplit/>
          <w:trHeight w:val="90"/>
        </w:trPr>
        <w:tc>
          <w:tcPr>
            <w:tcW w:w="491" w:type="dxa"/>
            <w:vMerge w:val="restart"/>
          </w:tcPr>
          <w:p w:rsidR="00ED0231" w:rsidRDefault="00ED0231" w:rsidP="00EB48B8">
            <w:pPr>
              <w:jc w:val="both"/>
            </w:pPr>
            <w:r>
              <w:t>1</w:t>
            </w:r>
          </w:p>
        </w:tc>
        <w:tc>
          <w:tcPr>
            <w:tcW w:w="2916" w:type="dxa"/>
            <w:vMerge w:val="restart"/>
          </w:tcPr>
          <w:p w:rsidR="00ED0231" w:rsidRDefault="00ED0231" w:rsidP="00EB48B8">
            <w:pPr>
              <w:jc w:val="both"/>
            </w:pPr>
            <w:r>
              <w:t>Мероприятия МЦП «Программа развития туризма в Бичурском районе на 2006 − 2010 годы»</w:t>
            </w:r>
          </w:p>
        </w:tc>
        <w:tc>
          <w:tcPr>
            <w:tcW w:w="1701" w:type="dxa"/>
            <w:vAlign w:val="bottom"/>
          </w:tcPr>
          <w:p w:rsidR="00ED0231" w:rsidRDefault="00ED0231" w:rsidP="00EB48B8">
            <w:pPr>
              <w:jc w:val="both"/>
            </w:pPr>
            <w:r>
              <w:t>Всего</w:t>
            </w:r>
          </w:p>
        </w:tc>
        <w:tc>
          <w:tcPr>
            <w:tcW w:w="610" w:type="dxa"/>
            <w:vAlign w:val="center"/>
          </w:tcPr>
          <w:p w:rsidR="00ED0231" w:rsidRDefault="00ED0231" w:rsidP="00EB48B8">
            <w:pPr>
              <w:jc w:val="center"/>
            </w:pPr>
            <w:r>
              <w:t>82,4</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3,7</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78,7</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bottom"/>
          </w:tcPr>
          <w:p w:rsidR="00ED0231" w:rsidRDefault="00ED0231" w:rsidP="00EB48B8">
            <w:pPr>
              <w:jc w:val="both"/>
            </w:pPr>
            <w:r>
              <w:t>2008</w:t>
            </w:r>
          </w:p>
        </w:tc>
        <w:tc>
          <w:tcPr>
            <w:tcW w:w="610" w:type="dxa"/>
            <w:vAlign w:val="center"/>
          </w:tcPr>
          <w:p w:rsidR="00ED0231" w:rsidRDefault="00ED0231" w:rsidP="00EB48B8">
            <w:pPr>
              <w:jc w:val="center"/>
            </w:pPr>
            <w:r>
              <w:t>1,2</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0,1</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1,1</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bottom"/>
          </w:tcPr>
          <w:p w:rsidR="00ED0231" w:rsidRDefault="00ED0231" w:rsidP="00EB48B8">
            <w:pPr>
              <w:jc w:val="both"/>
            </w:pPr>
            <w:r>
              <w:t>2009</w:t>
            </w:r>
          </w:p>
        </w:tc>
        <w:tc>
          <w:tcPr>
            <w:tcW w:w="610" w:type="dxa"/>
            <w:vAlign w:val="center"/>
          </w:tcPr>
          <w:p w:rsidR="00ED0231" w:rsidRDefault="00ED0231" w:rsidP="00EB48B8">
            <w:pPr>
              <w:jc w:val="center"/>
            </w:pPr>
            <w:r>
              <w:t>3,15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0,15</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3,0</w:t>
            </w:r>
          </w:p>
        </w:tc>
      </w:tr>
      <w:tr w:rsidR="00ED0231" w:rsidTr="00EB48B8">
        <w:trPr>
          <w:cantSplit/>
          <w:trHeight w:val="28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2010</w:t>
            </w:r>
          </w:p>
        </w:tc>
        <w:tc>
          <w:tcPr>
            <w:tcW w:w="610" w:type="dxa"/>
            <w:vAlign w:val="center"/>
          </w:tcPr>
          <w:p w:rsidR="00ED0231" w:rsidRDefault="00ED0231" w:rsidP="00EB48B8">
            <w:pPr>
              <w:jc w:val="center"/>
            </w:pPr>
            <w:r>
              <w:t>4,7</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0,2</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4,5</w:t>
            </w:r>
          </w:p>
        </w:tc>
      </w:tr>
      <w:tr w:rsidR="00ED0231" w:rsidTr="00EB48B8">
        <w:trPr>
          <w:cantSplit/>
          <w:trHeight w:val="18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2011</w:t>
            </w:r>
          </w:p>
        </w:tc>
        <w:tc>
          <w:tcPr>
            <w:tcW w:w="610" w:type="dxa"/>
            <w:vAlign w:val="center"/>
          </w:tcPr>
          <w:p w:rsidR="00ED0231" w:rsidRDefault="00ED0231" w:rsidP="00EB48B8">
            <w:pPr>
              <w:jc w:val="center"/>
            </w:pPr>
            <w:r>
              <w:t>8,85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0,25</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8,6</w:t>
            </w:r>
          </w:p>
        </w:tc>
      </w:tr>
      <w:tr w:rsidR="00ED0231" w:rsidTr="00EB48B8">
        <w:trPr>
          <w:cantSplit/>
          <w:trHeight w:val="18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2012 − 2017</w:t>
            </w:r>
          </w:p>
        </w:tc>
        <w:tc>
          <w:tcPr>
            <w:tcW w:w="610" w:type="dxa"/>
            <w:vAlign w:val="center"/>
          </w:tcPr>
          <w:p w:rsidR="00ED0231" w:rsidRDefault="00ED0231" w:rsidP="00EB48B8">
            <w:pPr>
              <w:jc w:val="center"/>
            </w:pPr>
            <w:r>
              <w:t>64,5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3,0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61,5</w:t>
            </w:r>
          </w:p>
        </w:tc>
      </w:tr>
      <w:tr w:rsidR="00ED0231" w:rsidTr="00EB48B8">
        <w:trPr>
          <w:cantSplit/>
          <w:trHeight w:val="90"/>
        </w:trPr>
        <w:tc>
          <w:tcPr>
            <w:tcW w:w="491" w:type="dxa"/>
            <w:vMerge w:val="restart"/>
          </w:tcPr>
          <w:p w:rsidR="00ED0231" w:rsidRDefault="00ED0231" w:rsidP="00EB48B8">
            <w:pPr>
              <w:jc w:val="both"/>
            </w:pPr>
            <w:r>
              <w:t>2</w:t>
            </w:r>
          </w:p>
        </w:tc>
        <w:tc>
          <w:tcPr>
            <w:tcW w:w="2916" w:type="dxa"/>
            <w:vMerge w:val="restart"/>
          </w:tcPr>
          <w:p w:rsidR="00ED0231" w:rsidRDefault="00ED0231" w:rsidP="00EB48B8">
            <w:pPr>
              <w:jc w:val="both"/>
            </w:pPr>
            <w:r>
              <w:t>Строительство лыжной туристической базы</w:t>
            </w:r>
          </w:p>
        </w:tc>
        <w:tc>
          <w:tcPr>
            <w:tcW w:w="1701" w:type="dxa"/>
            <w:vAlign w:val="center"/>
          </w:tcPr>
          <w:p w:rsidR="00ED0231" w:rsidRDefault="00ED0231" w:rsidP="00EB48B8">
            <w:pPr>
              <w:jc w:val="both"/>
            </w:pPr>
            <w:r>
              <w:t>Всего</w:t>
            </w:r>
          </w:p>
        </w:tc>
        <w:tc>
          <w:tcPr>
            <w:tcW w:w="610" w:type="dxa"/>
            <w:vAlign w:val="center"/>
          </w:tcPr>
          <w:p w:rsidR="00ED0231" w:rsidRDefault="00ED0231" w:rsidP="00EB48B8">
            <w:pPr>
              <w:jc w:val="center"/>
            </w:pPr>
            <w:r>
              <w:t>10,0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10,0</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2008</w:t>
            </w:r>
          </w:p>
        </w:tc>
        <w:tc>
          <w:tcPr>
            <w:tcW w:w="61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2009</w:t>
            </w:r>
          </w:p>
        </w:tc>
        <w:tc>
          <w:tcPr>
            <w:tcW w:w="61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2010</w:t>
            </w:r>
          </w:p>
        </w:tc>
        <w:tc>
          <w:tcPr>
            <w:tcW w:w="61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r>
      <w:tr w:rsidR="00ED0231" w:rsidTr="00EB48B8">
        <w:trPr>
          <w:cantSplit/>
          <w:trHeight w:val="30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2011</w:t>
            </w:r>
          </w:p>
        </w:tc>
        <w:tc>
          <w:tcPr>
            <w:tcW w:w="61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w:t>
            </w:r>
          </w:p>
        </w:tc>
      </w:tr>
      <w:tr w:rsidR="00ED0231" w:rsidTr="00EB48B8">
        <w:trPr>
          <w:cantSplit/>
          <w:trHeight w:val="30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2012 − 2017</w:t>
            </w:r>
          </w:p>
        </w:tc>
        <w:tc>
          <w:tcPr>
            <w:tcW w:w="610" w:type="dxa"/>
            <w:vAlign w:val="center"/>
          </w:tcPr>
          <w:p w:rsidR="00ED0231" w:rsidRDefault="00ED0231" w:rsidP="00EB48B8">
            <w:pPr>
              <w:jc w:val="center"/>
            </w:pPr>
            <w:r>
              <w:t>10,0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10,0</w:t>
            </w:r>
          </w:p>
        </w:tc>
      </w:tr>
      <w:tr w:rsidR="00ED0231" w:rsidTr="00EB48B8">
        <w:trPr>
          <w:cantSplit/>
          <w:trHeight w:val="90"/>
        </w:trPr>
        <w:tc>
          <w:tcPr>
            <w:tcW w:w="491" w:type="dxa"/>
            <w:vMerge w:val="restart"/>
          </w:tcPr>
          <w:p w:rsidR="00ED0231" w:rsidRDefault="00ED0231" w:rsidP="00EB48B8">
            <w:pPr>
              <w:jc w:val="both"/>
            </w:pPr>
            <w:r>
              <w:t>3</w:t>
            </w:r>
          </w:p>
        </w:tc>
        <w:tc>
          <w:tcPr>
            <w:tcW w:w="2916" w:type="dxa"/>
            <w:vMerge w:val="restart"/>
          </w:tcPr>
          <w:p w:rsidR="00ED0231" w:rsidRDefault="00ED0231" w:rsidP="00EB48B8">
            <w:pPr>
              <w:jc w:val="both"/>
            </w:pPr>
            <w:r>
              <w:t xml:space="preserve">Строительство средств размещения туристов и отдыхающих, гостевые дома, с.Бичура, с.Петропавловка, с.М-Куналей. </w:t>
            </w:r>
          </w:p>
        </w:tc>
        <w:tc>
          <w:tcPr>
            <w:tcW w:w="1701" w:type="dxa"/>
            <w:vAlign w:val="center"/>
          </w:tcPr>
          <w:p w:rsidR="00ED0231" w:rsidRDefault="00ED0231" w:rsidP="00EB48B8">
            <w:pPr>
              <w:jc w:val="both"/>
            </w:pPr>
            <w:r>
              <w:t>Всего</w:t>
            </w:r>
          </w:p>
        </w:tc>
        <w:tc>
          <w:tcPr>
            <w:tcW w:w="610" w:type="dxa"/>
            <w:vAlign w:val="center"/>
          </w:tcPr>
          <w:p w:rsidR="00ED0231" w:rsidRDefault="00ED0231" w:rsidP="00EB48B8">
            <w:pPr>
              <w:jc w:val="center"/>
            </w:pPr>
            <w:r>
              <w:t>20,0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20,0</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2008</w:t>
            </w:r>
          </w:p>
        </w:tc>
        <w:tc>
          <w:tcPr>
            <w:tcW w:w="610" w:type="dxa"/>
            <w:vAlign w:val="center"/>
          </w:tcPr>
          <w:p w:rsidR="00ED0231" w:rsidRDefault="00ED0231" w:rsidP="00EB48B8">
            <w:pPr>
              <w:jc w:val="center"/>
            </w:pPr>
            <w:r>
              <w:t>0,25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0,25</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2009</w:t>
            </w:r>
          </w:p>
        </w:tc>
        <w:tc>
          <w:tcPr>
            <w:tcW w:w="610" w:type="dxa"/>
            <w:vAlign w:val="center"/>
          </w:tcPr>
          <w:p w:rsidR="00ED0231" w:rsidRDefault="00ED0231" w:rsidP="00EB48B8">
            <w:pPr>
              <w:jc w:val="center"/>
            </w:pPr>
            <w:r>
              <w:t>0,5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0,5</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2010</w:t>
            </w:r>
          </w:p>
        </w:tc>
        <w:tc>
          <w:tcPr>
            <w:tcW w:w="610" w:type="dxa"/>
            <w:vAlign w:val="center"/>
          </w:tcPr>
          <w:p w:rsidR="00ED0231" w:rsidRDefault="00ED0231" w:rsidP="00EB48B8">
            <w:pPr>
              <w:jc w:val="center"/>
            </w:pPr>
            <w:r>
              <w:t>1,0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1,0</w:t>
            </w:r>
          </w:p>
        </w:tc>
      </w:tr>
      <w:tr w:rsidR="00ED0231" w:rsidTr="00EB48B8">
        <w:trPr>
          <w:cantSplit/>
          <w:trHeight w:val="296"/>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2011</w:t>
            </w:r>
          </w:p>
        </w:tc>
        <w:tc>
          <w:tcPr>
            <w:tcW w:w="610" w:type="dxa"/>
            <w:vAlign w:val="center"/>
          </w:tcPr>
          <w:p w:rsidR="00ED0231" w:rsidRDefault="00ED0231" w:rsidP="00EB48B8">
            <w:pPr>
              <w:jc w:val="center"/>
            </w:pPr>
            <w:r>
              <w:t>1,75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1,75</w:t>
            </w:r>
          </w:p>
        </w:tc>
      </w:tr>
      <w:tr w:rsidR="00ED0231" w:rsidTr="00EB48B8">
        <w:trPr>
          <w:cantSplit/>
          <w:trHeight w:val="30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2012 − 2017</w:t>
            </w:r>
          </w:p>
        </w:tc>
        <w:tc>
          <w:tcPr>
            <w:tcW w:w="610" w:type="dxa"/>
            <w:vAlign w:val="center"/>
          </w:tcPr>
          <w:p w:rsidR="00ED0231" w:rsidRDefault="00ED0231" w:rsidP="00EB48B8">
            <w:pPr>
              <w:jc w:val="center"/>
            </w:pPr>
            <w:r>
              <w:t>16,5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16,5</w:t>
            </w:r>
          </w:p>
        </w:tc>
      </w:tr>
      <w:tr w:rsidR="00ED0231" w:rsidTr="00EB48B8">
        <w:trPr>
          <w:cantSplit/>
          <w:trHeight w:val="90"/>
        </w:trPr>
        <w:tc>
          <w:tcPr>
            <w:tcW w:w="491" w:type="dxa"/>
            <w:vMerge w:val="restart"/>
          </w:tcPr>
          <w:p w:rsidR="00ED0231" w:rsidRDefault="00ED0231" w:rsidP="00EB48B8">
            <w:pPr>
              <w:jc w:val="both"/>
            </w:pPr>
            <w:r>
              <w:t>4</w:t>
            </w:r>
          </w:p>
        </w:tc>
        <w:tc>
          <w:tcPr>
            <w:tcW w:w="2916" w:type="dxa"/>
            <w:vMerge w:val="restart"/>
          </w:tcPr>
          <w:p w:rsidR="00ED0231" w:rsidRDefault="00ED0231" w:rsidP="00EB48B8">
            <w:pPr>
              <w:jc w:val="both"/>
            </w:pPr>
            <w:r>
              <w:t>организация туристических маршрутов, развитие сельского туризма</w:t>
            </w:r>
          </w:p>
        </w:tc>
        <w:tc>
          <w:tcPr>
            <w:tcW w:w="1701" w:type="dxa"/>
            <w:vAlign w:val="center"/>
          </w:tcPr>
          <w:p w:rsidR="00ED0231" w:rsidRDefault="00ED0231" w:rsidP="00EB48B8">
            <w:pPr>
              <w:jc w:val="both"/>
            </w:pPr>
            <w:r>
              <w:t>Всего</w:t>
            </w:r>
          </w:p>
        </w:tc>
        <w:tc>
          <w:tcPr>
            <w:tcW w:w="610" w:type="dxa"/>
            <w:vAlign w:val="center"/>
          </w:tcPr>
          <w:p w:rsidR="00ED0231" w:rsidRDefault="00ED0231" w:rsidP="00EB48B8">
            <w:pPr>
              <w:jc w:val="center"/>
            </w:pPr>
            <w:r>
              <w:t>24,6</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24,6</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2008</w:t>
            </w:r>
          </w:p>
        </w:tc>
        <w:tc>
          <w:tcPr>
            <w:tcW w:w="610" w:type="dxa"/>
            <w:vAlign w:val="center"/>
          </w:tcPr>
          <w:p w:rsidR="00ED0231" w:rsidRDefault="00ED0231" w:rsidP="00EB48B8">
            <w:pPr>
              <w:jc w:val="center"/>
            </w:pPr>
            <w:r>
              <w:t>0,25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0,25</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2009</w:t>
            </w:r>
          </w:p>
        </w:tc>
        <w:tc>
          <w:tcPr>
            <w:tcW w:w="610" w:type="dxa"/>
            <w:vAlign w:val="center"/>
          </w:tcPr>
          <w:p w:rsidR="00ED0231" w:rsidRDefault="00ED0231" w:rsidP="00EB48B8">
            <w:pPr>
              <w:jc w:val="center"/>
            </w:pPr>
            <w:r>
              <w:t>0,5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0,5</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2010</w:t>
            </w:r>
          </w:p>
        </w:tc>
        <w:tc>
          <w:tcPr>
            <w:tcW w:w="610" w:type="dxa"/>
            <w:vAlign w:val="center"/>
          </w:tcPr>
          <w:p w:rsidR="00ED0231" w:rsidRDefault="00ED0231" w:rsidP="00EB48B8">
            <w:pPr>
              <w:jc w:val="center"/>
            </w:pPr>
            <w:r>
              <w:t>1,0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1,0</w:t>
            </w:r>
          </w:p>
        </w:tc>
      </w:tr>
      <w:tr w:rsidR="00ED0231" w:rsidTr="00EB48B8">
        <w:trPr>
          <w:cantSplit/>
          <w:trHeight w:val="9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2011</w:t>
            </w:r>
          </w:p>
        </w:tc>
        <w:tc>
          <w:tcPr>
            <w:tcW w:w="610" w:type="dxa"/>
            <w:vAlign w:val="center"/>
          </w:tcPr>
          <w:p w:rsidR="00ED0231" w:rsidRDefault="00ED0231" w:rsidP="00EB48B8">
            <w:pPr>
              <w:jc w:val="center"/>
            </w:pPr>
            <w:r>
              <w:t>1,75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1,75</w:t>
            </w:r>
          </w:p>
        </w:tc>
      </w:tr>
      <w:tr w:rsidR="00ED0231" w:rsidTr="00EB48B8">
        <w:trPr>
          <w:cantSplit/>
          <w:trHeight w:val="300"/>
        </w:trPr>
        <w:tc>
          <w:tcPr>
            <w:tcW w:w="491" w:type="dxa"/>
            <w:vMerge/>
          </w:tcPr>
          <w:p w:rsidR="00ED0231" w:rsidRDefault="00ED0231" w:rsidP="00EB48B8">
            <w:pPr>
              <w:jc w:val="both"/>
            </w:pPr>
          </w:p>
        </w:tc>
        <w:tc>
          <w:tcPr>
            <w:tcW w:w="2916" w:type="dxa"/>
            <w:vMerge/>
          </w:tcPr>
          <w:p w:rsidR="00ED0231" w:rsidRDefault="00ED0231" w:rsidP="00EB48B8">
            <w:pPr>
              <w:jc w:val="both"/>
            </w:pPr>
          </w:p>
        </w:tc>
        <w:tc>
          <w:tcPr>
            <w:tcW w:w="1701" w:type="dxa"/>
            <w:vAlign w:val="center"/>
          </w:tcPr>
          <w:p w:rsidR="00ED0231" w:rsidRDefault="00ED0231" w:rsidP="00EB48B8">
            <w:pPr>
              <w:jc w:val="both"/>
            </w:pPr>
            <w:r>
              <w:t>2012 − 2017</w:t>
            </w:r>
          </w:p>
        </w:tc>
        <w:tc>
          <w:tcPr>
            <w:tcW w:w="610" w:type="dxa"/>
            <w:vAlign w:val="center"/>
          </w:tcPr>
          <w:p w:rsidR="00ED0231" w:rsidRDefault="00ED0231" w:rsidP="00EB48B8">
            <w:pPr>
              <w:jc w:val="center"/>
            </w:pPr>
            <w:r>
              <w:t>21,1</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21,1</w:t>
            </w:r>
          </w:p>
        </w:tc>
      </w:tr>
      <w:tr w:rsidR="00ED0231" w:rsidTr="00EB48B8">
        <w:trPr>
          <w:cantSplit/>
          <w:trHeight w:val="90"/>
        </w:trPr>
        <w:tc>
          <w:tcPr>
            <w:tcW w:w="491" w:type="dxa"/>
            <w:vMerge w:val="restart"/>
          </w:tcPr>
          <w:p w:rsidR="00ED0231" w:rsidRDefault="00ED0231" w:rsidP="00EB48B8">
            <w:pPr>
              <w:jc w:val="both"/>
            </w:pPr>
            <w:r>
              <w:t>5</w:t>
            </w:r>
          </w:p>
        </w:tc>
        <w:tc>
          <w:tcPr>
            <w:tcW w:w="2916" w:type="dxa"/>
            <w:vMerge w:val="restart"/>
          </w:tcPr>
          <w:p w:rsidR="00ED0231" w:rsidRDefault="00ED0231" w:rsidP="00EB48B8">
            <w:pPr>
              <w:jc w:val="both"/>
            </w:pPr>
            <w:r>
              <w:t>организация производства и реализации сувениров местных мастеров</w:t>
            </w:r>
          </w:p>
        </w:tc>
        <w:tc>
          <w:tcPr>
            <w:tcW w:w="1701" w:type="dxa"/>
            <w:vAlign w:val="center"/>
          </w:tcPr>
          <w:p w:rsidR="00ED0231" w:rsidRDefault="00ED0231" w:rsidP="00EB48B8">
            <w:pPr>
              <w:jc w:val="both"/>
            </w:pPr>
            <w:r>
              <w:t>Всего</w:t>
            </w:r>
          </w:p>
        </w:tc>
        <w:tc>
          <w:tcPr>
            <w:tcW w:w="610" w:type="dxa"/>
            <w:vAlign w:val="center"/>
          </w:tcPr>
          <w:p w:rsidR="00ED0231" w:rsidRDefault="00ED0231" w:rsidP="00EB48B8">
            <w:pPr>
              <w:jc w:val="center"/>
            </w:pPr>
            <w:r>
              <w:t>3,5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3,5</w:t>
            </w:r>
          </w:p>
        </w:tc>
      </w:tr>
      <w:tr w:rsidR="00ED0231" w:rsidTr="00EB48B8">
        <w:trPr>
          <w:cantSplit/>
          <w:trHeight w:val="9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2008</w:t>
            </w:r>
          </w:p>
        </w:tc>
        <w:tc>
          <w:tcPr>
            <w:tcW w:w="610" w:type="dxa"/>
            <w:vAlign w:val="center"/>
          </w:tcPr>
          <w:p w:rsidR="00ED0231" w:rsidRDefault="00ED0231" w:rsidP="00EB48B8">
            <w:pPr>
              <w:jc w:val="center"/>
            </w:pPr>
            <w:r>
              <w:t>0,5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0,5</w:t>
            </w:r>
          </w:p>
        </w:tc>
      </w:tr>
      <w:tr w:rsidR="00ED0231" w:rsidTr="00EB48B8">
        <w:trPr>
          <w:cantSplit/>
          <w:trHeight w:val="9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2009</w:t>
            </w:r>
          </w:p>
        </w:tc>
        <w:tc>
          <w:tcPr>
            <w:tcW w:w="610" w:type="dxa"/>
            <w:vAlign w:val="center"/>
          </w:tcPr>
          <w:p w:rsidR="00ED0231" w:rsidRDefault="00ED0231" w:rsidP="00EB48B8">
            <w:pPr>
              <w:jc w:val="center"/>
            </w:pPr>
            <w:r>
              <w:t>0,5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0,5</w:t>
            </w:r>
          </w:p>
        </w:tc>
      </w:tr>
      <w:tr w:rsidR="00ED0231" w:rsidTr="00EB48B8">
        <w:trPr>
          <w:cantSplit/>
          <w:trHeight w:val="9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2010</w:t>
            </w:r>
          </w:p>
        </w:tc>
        <w:tc>
          <w:tcPr>
            <w:tcW w:w="610" w:type="dxa"/>
            <w:vAlign w:val="center"/>
          </w:tcPr>
          <w:p w:rsidR="00ED0231" w:rsidRDefault="00ED0231" w:rsidP="00EB48B8">
            <w:pPr>
              <w:jc w:val="center"/>
            </w:pPr>
            <w:r>
              <w:t>0,5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0,5</w:t>
            </w:r>
          </w:p>
        </w:tc>
      </w:tr>
      <w:tr w:rsidR="00ED0231" w:rsidTr="00EB48B8">
        <w:trPr>
          <w:cantSplit/>
          <w:trHeight w:val="30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2011</w:t>
            </w:r>
          </w:p>
        </w:tc>
        <w:tc>
          <w:tcPr>
            <w:tcW w:w="610" w:type="dxa"/>
            <w:vAlign w:val="center"/>
          </w:tcPr>
          <w:p w:rsidR="00ED0231" w:rsidRDefault="00ED0231" w:rsidP="00EB48B8">
            <w:pPr>
              <w:jc w:val="center"/>
            </w:pPr>
            <w:r>
              <w:t>1,5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1,5</w:t>
            </w:r>
          </w:p>
        </w:tc>
      </w:tr>
      <w:tr w:rsidR="00ED0231" w:rsidTr="00EB48B8">
        <w:trPr>
          <w:cantSplit/>
          <w:trHeight w:val="30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2012 − 2017</w:t>
            </w:r>
          </w:p>
        </w:tc>
        <w:tc>
          <w:tcPr>
            <w:tcW w:w="610" w:type="dxa"/>
            <w:vAlign w:val="center"/>
          </w:tcPr>
          <w:p w:rsidR="00ED0231" w:rsidRDefault="00ED0231" w:rsidP="00EB48B8">
            <w:pPr>
              <w:jc w:val="center"/>
            </w:pPr>
            <w:r>
              <w:t>0,5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0,5</w:t>
            </w:r>
          </w:p>
        </w:tc>
      </w:tr>
      <w:tr w:rsidR="00ED0231" w:rsidTr="00EB48B8">
        <w:trPr>
          <w:cantSplit/>
          <w:trHeight w:val="240"/>
        </w:trPr>
        <w:tc>
          <w:tcPr>
            <w:tcW w:w="491" w:type="dxa"/>
            <w:vMerge w:val="restart"/>
            <w:vAlign w:val="center"/>
          </w:tcPr>
          <w:p w:rsidR="00ED0231" w:rsidRDefault="00ED0231" w:rsidP="00EB48B8">
            <w:pPr>
              <w:jc w:val="both"/>
            </w:pPr>
            <w:r>
              <w:t>6</w:t>
            </w:r>
          </w:p>
        </w:tc>
        <w:tc>
          <w:tcPr>
            <w:tcW w:w="2916" w:type="dxa"/>
            <w:vMerge w:val="restart"/>
            <w:vAlign w:val="center"/>
          </w:tcPr>
          <w:p w:rsidR="00ED0231" w:rsidRDefault="00ED0231" w:rsidP="00EB48B8">
            <w:pPr>
              <w:jc w:val="both"/>
            </w:pPr>
            <w:r>
              <w:t>Развитие придорожного сервиса, строительство точек общественного питании с.Бичура, с.Окино-Ключи, с.Шибертуй, с.Буй</w:t>
            </w:r>
          </w:p>
        </w:tc>
        <w:tc>
          <w:tcPr>
            <w:tcW w:w="1701" w:type="dxa"/>
            <w:vAlign w:val="center"/>
          </w:tcPr>
          <w:p w:rsidR="00ED0231" w:rsidRDefault="00ED0231" w:rsidP="00EB48B8">
            <w:pPr>
              <w:jc w:val="both"/>
            </w:pPr>
            <w:r>
              <w:t>Всего</w:t>
            </w:r>
          </w:p>
        </w:tc>
        <w:tc>
          <w:tcPr>
            <w:tcW w:w="610" w:type="dxa"/>
            <w:vAlign w:val="center"/>
          </w:tcPr>
          <w:p w:rsidR="00ED0231" w:rsidRDefault="00ED0231" w:rsidP="00EB48B8">
            <w:pPr>
              <w:jc w:val="center"/>
            </w:pPr>
            <w:r>
              <w:t>17,1</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17,1</w:t>
            </w:r>
          </w:p>
        </w:tc>
      </w:tr>
      <w:tr w:rsidR="00ED0231" w:rsidTr="00EB48B8">
        <w:trPr>
          <w:cantSplit/>
          <w:trHeight w:val="24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2008</w:t>
            </w:r>
          </w:p>
        </w:tc>
        <w:tc>
          <w:tcPr>
            <w:tcW w:w="610" w:type="dxa"/>
            <w:vAlign w:val="center"/>
          </w:tcPr>
          <w:p w:rsidR="00ED0231" w:rsidRDefault="00ED0231" w:rsidP="00EB48B8">
            <w:pPr>
              <w:jc w:val="center"/>
            </w:pPr>
            <w:r>
              <w:t>0,1</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0,1</w:t>
            </w:r>
          </w:p>
        </w:tc>
      </w:tr>
      <w:tr w:rsidR="00ED0231" w:rsidTr="00EB48B8">
        <w:trPr>
          <w:cantSplit/>
          <w:trHeight w:val="24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2009</w:t>
            </w:r>
          </w:p>
        </w:tc>
        <w:tc>
          <w:tcPr>
            <w:tcW w:w="610" w:type="dxa"/>
            <w:vAlign w:val="center"/>
          </w:tcPr>
          <w:p w:rsidR="00ED0231" w:rsidRDefault="00ED0231" w:rsidP="00EB48B8">
            <w:pPr>
              <w:jc w:val="center"/>
            </w:pPr>
            <w:r>
              <w:t>1,5</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1,5</w:t>
            </w:r>
          </w:p>
        </w:tc>
      </w:tr>
      <w:tr w:rsidR="00ED0231" w:rsidTr="00EB48B8">
        <w:trPr>
          <w:cantSplit/>
          <w:trHeight w:val="24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2010</w:t>
            </w:r>
          </w:p>
        </w:tc>
        <w:tc>
          <w:tcPr>
            <w:tcW w:w="610" w:type="dxa"/>
            <w:vAlign w:val="center"/>
          </w:tcPr>
          <w:p w:rsidR="00ED0231" w:rsidRDefault="00ED0231" w:rsidP="00EB48B8">
            <w:pPr>
              <w:jc w:val="center"/>
            </w:pPr>
            <w:r>
              <w:t>2,0</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2,0</w:t>
            </w:r>
          </w:p>
        </w:tc>
      </w:tr>
      <w:tr w:rsidR="00ED0231" w:rsidTr="00EB48B8">
        <w:trPr>
          <w:cantSplit/>
          <w:trHeight w:val="18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2011</w:t>
            </w:r>
          </w:p>
        </w:tc>
        <w:tc>
          <w:tcPr>
            <w:tcW w:w="610" w:type="dxa"/>
            <w:vAlign w:val="center"/>
          </w:tcPr>
          <w:p w:rsidR="00ED0231" w:rsidRDefault="00ED0231" w:rsidP="00EB48B8">
            <w:pPr>
              <w:jc w:val="center"/>
            </w:pPr>
            <w:r>
              <w:t>3,6</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3,6</w:t>
            </w:r>
          </w:p>
        </w:tc>
      </w:tr>
      <w:tr w:rsidR="00ED0231" w:rsidTr="00EB48B8">
        <w:trPr>
          <w:cantSplit/>
          <w:trHeight w:val="220"/>
        </w:trPr>
        <w:tc>
          <w:tcPr>
            <w:tcW w:w="491" w:type="dxa"/>
            <w:vMerge/>
            <w:vAlign w:val="center"/>
          </w:tcPr>
          <w:p w:rsidR="00ED0231" w:rsidRDefault="00ED0231" w:rsidP="00EB48B8">
            <w:pPr>
              <w:jc w:val="both"/>
            </w:pPr>
          </w:p>
        </w:tc>
        <w:tc>
          <w:tcPr>
            <w:tcW w:w="2916" w:type="dxa"/>
            <w:vMerge/>
            <w:vAlign w:val="center"/>
          </w:tcPr>
          <w:p w:rsidR="00ED0231" w:rsidRDefault="00ED0231" w:rsidP="00EB48B8">
            <w:pPr>
              <w:jc w:val="both"/>
            </w:pPr>
          </w:p>
        </w:tc>
        <w:tc>
          <w:tcPr>
            <w:tcW w:w="1701" w:type="dxa"/>
            <w:vAlign w:val="center"/>
          </w:tcPr>
          <w:p w:rsidR="00ED0231" w:rsidRDefault="00ED0231" w:rsidP="00EB48B8">
            <w:pPr>
              <w:jc w:val="both"/>
            </w:pPr>
            <w:r>
              <w:t>2012 − 2017</w:t>
            </w:r>
          </w:p>
        </w:tc>
        <w:tc>
          <w:tcPr>
            <w:tcW w:w="610" w:type="dxa"/>
            <w:vAlign w:val="center"/>
          </w:tcPr>
          <w:p w:rsidR="00ED0231" w:rsidRDefault="00ED0231" w:rsidP="00EB48B8">
            <w:pPr>
              <w:jc w:val="center"/>
            </w:pPr>
            <w:r>
              <w:t>9,9</w:t>
            </w:r>
          </w:p>
        </w:tc>
        <w:tc>
          <w:tcPr>
            <w:tcW w:w="598" w:type="dxa"/>
            <w:vAlign w:val="center"/>
          </w:tcPr>
          <w:p w:rsidR="00ED0231" w:rsidRDefault="00ED0231" w:rsidP="00EB48B8">
            <w:pPr>
              <w:jc w:val="center"/>
            </w:pPr>
            <w:r>
              <w:t>0</w:t>
            </w:r>
          </w:p>
        </w:tc>
        <w:tc>
          <w:tcPr>
            <w:tcW w:w="636" w:type="dxa"/>
            <w:vAlign w:val="center"/>
          </w:tcPr>
          <w:p w:rsidR="00ED0231" w:rsidRDefault="00ED0231" w:rsidP="00EB48B8">
            <w:pPr>
              <w:jc w:val="center"/>
            </w:pPr>
            <w:r>
              <w:t>0</w:t>
            </w:r>
          </w:p>
        </w:tc>
        <w:tc>
          <w:tcPr>
            <w:tcW w:w="1153" w:type="dxa"/>
            <w:vAlign w:val="center"/>
          </w:tcPr>
          <w:p w:rsidR="00ED0231" w:rsidRDefault="00ED0231" w:rsidP="00EB48B8">
            <w:pPr>
              <w:jc w:val="center"/>
            </w:pPr>
            <w:r>
              <w:t>0</w:t>
            </w:r>
          </w:p>
        </w:tc>
        <w:tc>
          <w:tcPr>
            <w:tcW w:w="1260" w:type="dxa"/>
            <w:vAlign w:val="center"/>
          </w:tcPr>
          <w:p w:rsidR="00ED0231" w:rsidRDefault="00ED0231" w:rsidP="00EB48B8">
            <w:pPr>
              <w:jc w:val="center"/>
            </w:pPr>
            <w:r>
              <w:t>0</w:t>
            </w:r>
          </w:p>
        </w:tc>
        <w:tc>
          <w:tcPr>
            <w:tcW w:w="598" w:type="dxa"/>
            <w:vAlign w:val="center"/>
          </w:tcPr>
          <w:p w:rsidR="00ED0231" w:rsidRDefault="00ED0231" w:rsidP="00EB48B8">
            <w:pPr>
              <w:jc w:val="center"/>
            </w:pPr>
            <w:r>
              <w:t>9,9</w:t>
            </w:r>
          </w:p>
        </w:tc>
      </w:tr>
    </w:tbl>
    <w:p w:rsidR="00ED0231" w:rsidRDefault="00ED0231" w:rsidP="004B02E5">
      <w:pPr>
        <w:jc w:val="both"/>
        <w:rPr>
          <w:b/>
        </w:rPr>
      </w:pPr>
    </w:p>
    <w:p w:rsidR="00ED0231" w:rsidRDefault="00ED0231" w:rsidP="004B02E5">
      <w:pPr>
        <w:ind w:left="360"/>
        <w:jc w:val="center"/>
        <w:outlineLvl w:val="0"/>
        <w:rPr>
          <w:b/>
        </w:rPr>
      </w:pPr>
    </w:p>
    <w:p w:rsidR="00ED0231" w:rsidRDefault="00ED0231" w:rsidP="004B02E5">
      <w:pPr>
        <w:ind w:left="360"/>
        <w:jc w:val="center"/>
        <w:outlineLvl w:val="0"/>
        <w:rPr>
          <w:b/>
        </w:rPr>
      </w:pPr>
      <w:r>
        <w:rPr>
          <w:b/>
        </w:rPr>
        <w:t>Организационные мероприятия в сфере туризма</w:t>
      </w:r>
    </w:p>
    <w:p w:rsidR="00ED0231" w:rsidRDefault="00ED0231" w:rsidP="004B02E5">
      <w:pPr>
        <w:ind w:left="360"/>
        <w:jc w:val="center"/>
        <w:outlineLvl w:val="0"/>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8"/>
        <w:gridCol w:w="5988"/>
      </w:tblGrid>
      <w:tr w:rsidR="00ED0231" w:rsidTr="004B02E5">
        <w:trPr>
          <w:tblHeader/>
          <w:jc w:val="center"/>
        </w:trPr>
        <w:tc>
          <w:tcPr>
            <w:tcW w:w="4218" w:type="dxa"/>
            <w:vAlign w:val="center"/>
          </w:tcPr>
          <w:p w:rsidR="00ED0231" w:rsidRDefault="00ED0231" w:rsidP="00EB48B8">
            <w:pPr>
              <w:jc w:val="center"/>
              <w:rPr>
                <w:b/>
              </w:rPr>
            </w:pPr>
            <w:r>
              <w:rPr>
                <w:b/>
              </w:rPr>
              <w:t>Мероприятия</w:t>
            </w:r>
          </w:p>
        </w:tc>
        <w:tc>
          <w:tcPr>
            <w:tcW w:w="5988" w:type="dxa"/>
            <w:vAlign w:val="center"/>
          </w:tcPr>
          <w:p w:rsidR="00ED0231" w:rsidRDefault="00ED0231" w:rsidP="00EB48B8">
            <w:pPr>
              <w:jc w:val="center"/>
              <w:rPr>
                <w:b/>
              </w:rPr>
            </w:pPr>
            <w:r>
              <w:rPr>
                <w:b/>
              </w:rPr>
              <w:t xml:space="preserve">Эффективность </w:t>
            </w:r>
          </w:p>
          <w:p w:rsidR="00ED0231" w:rsidRDefault="00ED0231" w:rsidP="00EB48B8">
            <w:pPr>
              <w:jc w:val="center"/>
              <w:rPr>
                <w:b/>
              </w:rPr>
            </w:pPr>
            <w:r>
              <w:rPr>
                <w:b/>
              </w:rPr>
              <w:t>программных мероприятий</w:t>
            </w:r>
          </w:p>
        </w:tc>
      </w:tr>
      <w:tr w:rsidR="00ED0231" w:rsidTr="004B02E5">
        <w:trPr>
          <w:jc w:val="center"/>
        </w:trPr>
        <w:tc>
          <w:tcPr>
            <w:tcW w:w="10206" w:type="dxa"/>
            <w:gridSpan w:val="2"/>
            <w:vAlign w:val="center"/>
          </w:tcPr>
          <w:p w:rsidR="00ED0231" w:rsidRDefault="00ED0231" w:rsidP="00EB48B8">
            <w:pPr>
              <w:jc w:val="center"/>
              <w:rPr>
                <w:b/>
              </w:rPr>
            </w:pPr>
            <w:r>
              <w:rPr>
                <w:b/>
              </w:rPr>
              <w:t xml:space="preserve">Задача № 1. </w:t>
            </w:r>
            <w:r>
              <w:t>Обеспечение развития туризма в Бичурском районе</w:t>
            </w:r>
          </w:p>
        </w:tc>
      </w:tr>
      <w:tr w:rsidR="00ED0231" w:rsidTr="004B02E5">
        <w:trPr>
          <w:jc w:val="center"/>
        </w:trPr>
        <w:tc>
          <w:tcPr>
            <w:tcW w:w="4218" w:type="dxa"/>
            <w:vAlign w:val="center"/>
          </w:tcPr>
          <w:p w:rsidR="00ED0231" w:rsidRDefault="00ED0231" w:rsidP="00EB48B8">
            <w:pPr>
              <w:tabs>
                <w:tab w:val="num" w:pos="360"/>
              </w:tabs>
              <w:jc w:val="both"/>
            </w:pPr>
            <w:r>
              <w:t xml:space="preserve">Разработка туристско-экскурсионных маршрутов </w:t>
            </w:r>
          </w:p>
        </w:tc>
        <w:tc>
          <w:tcPr>
            <w:tcW w:w="5988" w:type="dxa"/>
            <w:vAlign w:val="center"/>
          </w:tcPr>
          <w:p w:rsidR="00ED0231" w:rsidRDefault="00ED0231" w:rsidP="00EB48B8">
            <w:pPr>
              <w:jc w:val="both"/>
            </w:pPr>
            <w:r>
              <w:t xml:space="preserve">Поддержание положительного имиджа района на внутреннем и внешнем рынках, повышение доходности в сфере туризма и смежных отраслях, а также бюджетных поступлений. Увеличение туристских прибытий в район </w:t>
            </w:r>
          </w:p>
        </w:tc>
      </w:tr>
      <w:tr w:rsidR="00ED0231" w:rsidTr="004B02E5">
        <w:trPr>
          <w:jc w:val="center"/>
        </w:trPr>
        <w:tc>
          <w:tcPr>
            <w:tcW w:w="4218" w:type="dxa"/>
            <w:vAlign w:val="center"/>
          </w:tcPr>
          <w:p w:rsidR="00ED0231" w:rsidRDefault="00ED0231" w:rsidP="00EB48B8">
            <w:pPr>
              <w:tabs>
                <w:tab w:val="num" w:pos="360"/>
              </w:tabs>
              <w:jc w:val="both"/>
            </w:pPr>
            <w:r>
              <w:t>Реализация мероприятий  МЦП «Программа развития туризма в Бичурском районе на 2006 − 2010 годы»</w:t>
            </w:r>
          </w:p>
        </w:tc>
        <w:tc>
          <w:tcPr>
            <w:tcW w:w="5988" w:type="dxa"/>
            <w:vAlign w:val="center"/>
          </w:tcPr>
          <w:p w:rsidR="00ED0231" w:rsidRDefault="00ED0231" w:rsidP="00EB48B8">
            <w:pPr>
              <w:jc w:val="both"/>
            </w:pPr>
            <w:r>
              <w:t>Предполагается строительство лыжной туристической базы, строительство средств размещения туристов и отдыхающих, строительство объектов общественного питания, организация производства и реализации сувениров местных мастеров, развитие придорожного сервиса, увеличение платных услуг на 7-10% ежегодно</w:t>
            </w:r>
          </w:p>
        </w:tc>
      </w:tr>
      <w:tr w:rsidR="00ED0231" w:rsidTr="004B02E5">
        <w:trPr>
          <w:jc w:val="center"/>
        </w:trPr>
        <w:tc>
          <w:tcPr>
            <w:tcW w:w="4218" w:type="dxa"/>
            <w:vAlign w:val="center"/>
          </w:tcPr>
          <w:p w:rsidR="00ED0231" w:rsidRDefault="00ED0231" w:rsidP="00EB48B8">
            <w:pPr>
              <w:tabs>
                <w:tab w:val="num" w:pos="360"/>
              </w:tabs>
              <w:jc w:val="both"/>
            </w:pPr>
            <w:r>
              <w:t>Разработка и реализация мероприятий по привлечению в туристический бизнес личных подсобных хозяйств</w:t>
            </w:r>
          </w:p>
        </w:tc>
        <w:tc>
          <w:tcPr>
            <w:tcW w:w="5988" w:type="dxa"/>
            <w:vAlign w:val="center"/>
          </w:tcPr>
          <w:p w:rsidR="00ED0231" w:rsidRDefault="00ED0231" w:rsidP="00EB48B8">
            <w:pPr>
              <w:jc w:val="both"/>
            </w:pPr>
            <w:r>
              <w:t>Создание условий для производства и реализации сельхоз продукции производимой в ЛПХ, привлечение  ЛПХ в туристический бизнес посредством строительства гостевых домов на усадьбах ЛПХ</w:t>
            </w:r>
          </w:p>
        </w:tc>
      </w:tr>
      <w:tr w:rsidR="00ED0231" w:rsidTr="004B02E5">
        <w:trPr>
          <w:jc w:val="center"/>
        </w:trPr>
        <w:tc>
          <w:tcPr>
            <w:tcW w:w="10206" w:type="dxa"/>
            <w:gridSpan w:val="2"/>
            <w:vAlign w:val="center"/>
          </w:tcPr>
          <w:p w:rsidR="00ED0231" w:rsidRDefault="00ED0231" w:rsidP="00EB48B8">
            <w:pPr>
              <w:jc w:val="center"/>
            </w:pPr>
            <w:r>
              <w:rPr>
                <w:b/>
              </w:rPr>
              <w:t xml:space="preserve">Задача № 2. </w:t>
            </w:r>
            <w:r>
              <w:t xml:space="preserve">Расширение известности туристического кластера республики на </w:t>
            </w:r>
          </w:p>
          <w:p w:rsidR="00ED0231" w:rsidRDefault="00ED0231" w:rsidP="00EB48B8">
            <w:pPr>
              <w:jc w:val="center"/>
            </w:pPr>
            <w:r>
              <w:t xml:space="preserve">профессиональных рынках на основе развития республиканской системы </w:t>
            </w:r>
          </w:p>
          <w:p w:rsidR="00ED0231" w:rsidRDefault="00ED0231" w:rsidP="00EB48B8">
            <w:pPr>
              <w:jc w:val="center"/>
            </w:pPr>
            <w:r>
              <w:t>туристского маркетинга</w:t>
            </w:r>
          </w:p>
        </w:tc>
      </w:tr>
      <w:tr w:rsidR="00ED0231" w:rsidTr="004B02E5">
        <w:trPr>
          <w:jc w:val="center"/>
        </w:trPr>
        <w:tc>
          <w:tcPr>
            <w:tcW w:w="4218" w:type="dxa"/>
            <w:vAlign w:val="center"/>
          </w:tcPr>
          <w:p w:rsidR="00ED0231" w:rsidRDefault="00ED0231" w:rsidP="00EB48B8">
            <w:pPr>
              <w:tabs>
                <w:tab w:val="left" w:pos="6620"/>
              </w:tabs>
              <w:jc w:val="both"/>
              <w:rPr>
                <w:b/>
              </w:rPr>
            </w:pPr>
            <w:r>
              <w:t>Участие в  республиканской выставки-ярмарки «Туризм и отдых в Бурятии» в г. Улан-Удэ</w:t>
            </w:r>
          </w:p>
        </w:tc>
        <w:tc>
          <w:tcPr>
            <w:tcW w:w="5988" w:type="dxa"/>
            <w:vAlign w:val="center"/>
          </w:tcPr>
          <w:p w:rsidR="00ED0231" w:rsidRDefault="00ED0231" w:rsidP="00EB48B8">
            <w:pPr>
              <w:jc w:val="both"/>
            </w:pPr>
            <w:r>
              <w:t>Увеличение привлекательности Бичурского района как туристского, стимулирование внутреннего туризма.</w:t>
            </w:r>
          </w:p>
          <w:p w:rsidR="00ED0231" w:rsidRDefault="00ED0231" w:rsidP="00EB48B8">
            <w:pPr>
              <w:jc w:val="both"/>
            </w:pPr>
            <w:r>
              <w:t>Повышение доходности в сфере туризма и в смежных отраслях, развитие межрегиональных и международных связей</w:t>
            </w:r>
          </w:p>
        </w:tc>
      </w:tr>
      <w:tr w:rsidR="00ED0231" w:rsidTr="004B02E5">
        <w:trPr>
          <w:jc w:val="center"/>
        </w:trPr>
        <w:tc>
          <w:tcPr>
            <w:tcW w:w="4218" w:type="dxa"/>
            <w:vAlign w:val="center"/>
          </w:tcPr>
          <w:p w:rsidR="00ED0231" w:rsidRDefault="00ED0231" w:rsidP="00EB48B8">
            <w:pPr>
              <w:jc w:val="both"/>
            </w:pPr>
            <w:r>
              <w:t>Изготовление и обновление пакета презентационных материалов для обеспечения мероприятий по продвижению Бичурского района (буклеты, карты, видеофильмы, путеводители)</w:t>
            </w:r>
          </w:p>
        </w:tc>
        <w:tc>
          <w:tcPr>
            <w:tcW w:w="5988" w:type="dxa"/>
            <w:vAlign w:val="center"/>
          </w:tcPr>
          <w:p w:rsidR="00ED0231" w:rsidRDefault="00ED0231" w:rsidP="00EB48B8">
            <w:pPr>
              <w:jc w:val="both"/>
            </w:pPr>
            <w:r>
              <w:t xml:space="preserve">Расширение географии туристского потока, увеличение туристского потока из субъектов Российской Федерации и зарубежных стран, увеличение партнеров, потенциальных инвесторов. Обеспечение </w:t>
            </w:r>
            <w:r>
              <w:pgNum/>
            </w:r>
            <w:r>
              <w:t>нформированости туристов, бизнес партнеров, потенциальных инвесторов, населения о туристских ресурсах</w:t>
            </w:r>
          </w:p>
        </w:tc>
      </w:tr>
    </w:tbl>
    <w:p w:rsidR="00ED0231" w:rsidRDefault="00ED0231" w:rsidP="004B02E5">
      <w:pPr>
        <w:ind w:firstLine="283"/>
        <w:jc w:val="both"/>
        <w:rPr>
          <w:b/>
        </w:rPr>
      </w:pPr>
      <w:r>
        <w:rPr>
          <w:b/>
        </w:rPr>
        <w:t>9 Торговля и потребительский рынок</w:t>
      </w:r>
    </w:p>
    <w:p w:rsidR="00ED0231" w:rsidRDefault="00ED0231" w:rsidP="004B02E5">
      <w:pPr>
        <w:ind w:firstLine="283"/>
        <w:jc w:val="both"/>
      </w:pPr>
      <w:r>
        <w:tab/>
        <w:t xml:space="preserve">В последние годы на потребительском рынке района, как и в целом по республике и стране, произошли значительные преобразования . Современный потребительский рынок отличается относительно высокой насыщенностью, отсутствием дефицита. Динамика объёмов и структуры реализации товаров и услуг постепенно приобретает всё более устойчивый характер. </w:t>
      </w:r>
      <w:r>
        <w:tab/>
        <w:t>Розничная сеть постоянно расширяется, развивается специализированная сеть по продаже хлеба, хозяйственных товаров, сложно-бытовой техники, мебели, запасных частей. С целью наращивания товарооборота предприятия переходят на круглосуточный режим работы.</w:t>
      </w:r>
    </w:p>
    <w:p w:rsidR="00ED0231" w:rsidRDefault="00ED0231" w:rsidP="004B02E5">
      <w:pPr>
        <w:ind w:firstLine="283"/>
        <w:jc w:val="both"/>
      </w:pPr>
    </w:p>
    <w:p w:rsidR="00ED0231" w:rsidRDefault="00ED0231" w:rsidP="004B02E5">
      <w:pPr>
        <w:ind w:firstLine="283"/>
        <w:jc w:val="both"/>
      </w:pPr>
      <w:r>
        <w:t>Цели и задачи развития торговли и потребительского рынка:</w:t>
      </w:r>
    </w:p>
    <w:p w:rsidR="00ED0231" w:rsidRDefault="00ED0231" w:rsidP="004B02E5">
      <w:pPr>
        <w:ind w:firstLine="283"/>
        <w:jc w:val="both"/>
      </w:pPr>
      <w:r>
        <w:t>- создание благоприятных условий для развития торговли и общественного питания , полное удовлетворение покупательского спроса и услугах населения в качественных товарах</w:t>
      </w:r>
    </w:p>
    <w:p w:rsidR="00ED0231" w:rsidRDefault="00ED0231" w:rsidP="004B02E5">
      <w:pPr>
        <w:ind w:firstLine="283"/>
        <w:jc w:val="both"/>
      </w:pPr>
      <w:r>
        <w:t>- защиты прав потребителей на потребительском рынке</w:t>
      </w:r>
    </w:p>
    <w:p w:rsidR="00ED0231" w:rsidRDefault="00ED0231" w:rsidP="004B02E5">
      <w:pPr>
        <w:ind w:firstLine="283"/>
        <w:jc w:val="both"/>
      </w:pPr>
      <w:r>
        <w:t>- развитие инфраструктуры торговли.</w:t>
      </w:r>
    </w:p>
    <w:p w:rsidR="00ED0231" w:rsidRDefault="00ED0231" w:rsidP="004B02E5">
      <w:pPr>
        <w:ind w:firstLine="283"/>
        <w:jc w:val="both"/>
      </w:pPr>
      <w:r>
        <w:tab/>
        <w:t>Для достижения цели определены следующие индикаторы развития торговли и общественного питания:</w:t>
      </w: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44</w:t>
      </w:r>
    </w:p>
    <w:p w:rsidR="00ED0231" w:rsidRDefault="00ED0231" w:rsidP="004B02E5">
      <w:pPr>
        <w:ind w:firstLine="283"/>
        <w:jc w:val="center"/>
        <w:rPr>
          <w:b/>
        </w:rPr>
      </w:pPr>
      <w:r>
        <w:rPr>
          <w:b/>
        </w:rPr>
        <w:t>Индикаторы развития торговли и потребительского рынка</w:t>
      </w:r>
    </w:p>
    <w:tbl>
      <w:tblPr>
        <w:tblW w:w="0" w:type="auto"/>
        <w:tblInd w:w="909" w:type="dxa"/>
        <w:tblLayout w:type="fixed"/>
        <w:tblLook w:val="01E0"/>
      </w:tblPr>
      <w:tblGrid>
        <w:gridCol w:w="4348"/>
        <w:gridCol w:w="985"/>
        <w:gridCol w:w="985"/>
        <w:gridCol w:w="985"/>
        <w:gridCol w:w="1003"/>
        <w:gridCol w:w="922"/>
      </w:tblGrid>
      <w:tr w:rsidR="00ED0231" w:rsidTr="00EB48B8">
        <w:trPr>
          <w:trHeight w:val="434"/>
        </w:trPr>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Индикаторы</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2008 год</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2009 год</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2010 год</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 xml:space="preserve">2011 </w:t>
            </w:r>
            <w:r>
              <w:rPr>
                <w:i/>
              </w:rPr>
              <w:t>прогноз</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2017</w:t>
            </w:r>
          </w:p>
        </w:tc>
      </w:tr>
      <w:tr w:rsidR="00ED0231" w:rsidTr="00EB48B8">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Оборот розничной торговли, млн. рублей</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668,0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764,0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858,3</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1050</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2725,0</w:t>
            </w:r>
          </w:p>
        </w:tc>
      </w:tr>
      <w:tr w:rsidR="00ED0231" w:rsidTr="00EB48B8">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Производительность труда, тыс. руб</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734,1</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830,4</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920,0</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1110,0</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2270</w:t>
            </w:r>
          </w:p>
        </w:tc>
      </w:tr>
      <w:tr w:rsidR="00ED0231" w:rsidTr="00EB48B8">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 xml:space="preserve">Объем платных услуг, млн. рублей </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45,0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52,7</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63,0</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75,0</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150,0</w:t>
            </w:r>
          </w:p>
        </w:tc>
      </w:tr>
      <w:tr w:rsidR="00ED0231" w:rsidTr="00EB48B8">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 xml:space="preserve">Оборот общественного питания, млн. руб. </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25,0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30,0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36,0</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42,4</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89,2</w:t>
            </w:r>
          </w:p>
        </w:tc>
      </w:tr>
      <w:tr w:rsidR="00ED0231" w:rsidTr="00EB48B8">
        <w:trPr>
          <w:trHeight w:val="90"/>
        </w:trPr>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 xml:space="preserve">Численность занятых, тыс. человек </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910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920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930</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940</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1200</w:t>
            </w:r>
          </w:p>
        </w:tc>
      </w:tr>
      <w:tr w:rsidR="00ED0231" w:rsidTr="00EB48B8">
        <w:trPr>
          <w:trHeight w:val="90"/>
        </w:trPr>
        <w:tc>
          <w:tcPr>
            <w:tcW w:w="4348"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Среднемесячная заработная плата, рублей</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5600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6500</w:t>
            </w:r>
          </w:p>
        </w:tc>
        <w:tc>
          <w:tcPr>
            <w:tcW w:w="985"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7500</w:t>
            </w:r>
          </w:p>
        </w:tc>
        <w:tc>
          <w:tcPr>
            <w:tcW w:w="10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8600</w:t>
            </w:r>
          </w:p>
        </w:tc>
        <w:tc>
          <w:tcPr>
            <w:tcW w:w="922"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25000</w:t>
            </w:r>
          </w:p>
        </w:tc>
      </w:tr>
    </w:tbl>
    <w:p w:rsidR="00ED0231" w:rsidRDefault="00ED0231" w:rsidP="004B02E5">
      <w:pPr>
        <w:jc w:val="both"/>
      </w:pPr>
    </w:p>
    <w:p w:rsidR="00ED0231" w:rsidRDefault="00ED0231" w:rsidP="004B02E5">
      <w:pPr>
        <w:pStyle w:val="ConsNonformat"/>
        <w:widowControl/>
        <w:ind w:firstLine="283"/>
        <w:jc w:val="both"/>
        <w:rPr>
          <w:rFonts w:ascii="Times New Roman" w:hAnsi="Times New Roman"/>
          <w:sz w:val="24"/>
        </w:rPr>
      </w:pPr>
      <w:r>
        <w:rPr>
          <w:rFonts w:ascii="Times New Roman" w:hAnsi="Times New Roman"/>
          <w:sz w:val="24"/>
        </w:rPr>
        <w:t>Основными задачами развития потребительского рынка в Бичурском районе для достижения цели определены:</w:t>
      </w:r>
    </w:p>
    <w:p w:rsidR="00ED0231" w:rsidRDefault="00ED0231" w:rsidP="004B02E5">
      <w:pPr>
        <w:pStyle w:val="ConsNonformat"/>
        <w:widowControl/>
        <w:ind w:firstLine="283"/>
        <w:jc w:val="both"/>
        <w:rPr>
          <w:rFonts w:ascii="Times New Roman" w:hAnsi="Times New Roman"/>
          <w:sz w:val="24"/>
        </w:rPr>
      </w:pPr>
      <w:r>
        <w:rPr>
          <w:rFonts w:ascii="Times New Roman" w:hAnsi="Times New Roman"/>
          <w:sz w:val="24"/>
        </w:rPr>
        <w:t>создание экономических, финансовых, правовых и социальных условий для развития потребительского рынка;</w:t>
      </w:r>
    </w:p>
    <w:p w:rsidR="00ED0231" w:rsidRDefault="00ED0231" w:rsidP="004B02E5">
      <w:pPr>
        <w:pStyle w:val="ConsNonformat"/>
        <w:widowControl/>
        <w:ind w:firstLine="283"/>
        <w:jc w:val="both"/>
        <w:rPr>
          <w:rFonts w:ascii="Times New Roman" w:hAnsi="Times New Roman"/>
          <w:sz w:val="24"/>
        </w:rPr>
      </w:pPr>
      <w:r>
        <w:rPr>
          <w:rFonts w:ascii="Times New Roman" w:hAnsi="Times New Roman"/>
          <w:sz w:val="24"/>
        </w:rPr>
        <w:t>развитие системы товародвижения и продвижение продукции местных товаропроизводителей на внутреннем  рынке;</w:t>
      </w:r>
    </w:p>
    <w:p w:rsidR="00ED0231" w:rsidRDefault="00ED0231" w:rsidP="004B02E5">
      <w:pPr>
        <w:pStyle w:val="ConsNonformat"/>
        <w:widowControl/>
        <w:ind w:firstLine="283"/>
        <w:jc w:val="both"/>
        <w:rPr>
          <w:rFonts w:ascii="Times New Roman" w:hAnsi="Times New Roman"/>
          <w:sz w:val="24"/>
        </w:rPr>
      </w:pPr>
      <w:r>
        <w:rPr>
          <w:rFonts w:ascii="Times New Roman" w:hAnsi="Times New Roman"/>
          <w:sz w:val="24"/>
        </w:rPr>
        <w:t>совершенствование инфраструктуры потребительского рынка;</w:t>
      </w:r>
    </w:p>
    <w:p w:rsidR="00ED0231" w:rsidRDefault="00ED0231" w:rsidP="004B02E5">
      <w:pPr>
        <w:ind w:firstLine="283"/>
        <w:jc w:val="both"/>
      </w:pPr>
      <w:r>
        <w:t>создание условий для развития хозяйствующих субъектов различных форм собственности в сфере оказания платных услуг;</w:t>
      </w:r>
    </w:p>
    <w:p w:rsidR="00ED0231" w:rsidRDefault="00ED0231" w:rsidP="004B02E5">
      <w:pPr>
        <w:ind w:firstLine="283"/>
        <w:jc w:val="both"/>
      </w:pPr>
      <w:r>
        <w:t>создание условий для развития малого предпринимательства в сфере оказания населению услуг жилищно-коммунального характера;</w:t>
      </w:r>
    </w:p>
    <w:p w:rsidR="00ED0231" w:rsidRDefault="00ED0231" w:rsidP="004B02E5">
      <w:pPr>
        <w:pStyle w:val="ConsNonformat"/>
        <w:widowControl/>
        <w:ind w:firstLine="283"/>
        <w:jc w:val="both"/>
        <w:rPr>
          <w:rFonts w:ascii="Times New Roman" w:hAnsi="Times New Roman"/>
          <w:sz w:val="24"/>
        </w:rPr>
      </w:pPr>
      <w:r>
        <w:rPr>
          <w:rFonts w:ascii="Times New Roman" w:hAnsi="Times New Roman"/>
          <w:sz w:val="24"/>
        </w:rPr>
        <w:t>Решение поставленных задач будет осуществляться на основе реализации следующих мероприятий:</w:t>
      </w:r>
    </w:p>
    <w:p w:rsidR="00ED0231" w:rsidRDefault="00ED0231" w:rsidP="004B02E5">
      <w:pPr>
        <w:ind w:firstLine="283"/>
        <w:jc w:val="both"/>
      </w:pPr>
      <w:r>
        <w:t>развитие сети объектов торговли и общественного питания в соответствии со схемами, формируемыми на основе градостроительного законодательства, планов развития территорий и нормативами обеспеченности;</w:t>
      </w:r>
    </w:p>
    <w:p w:rsidR="00ED0231" w:rsidRDefault="00ED0231" w:rsidP="004B02E5">
      <w:pPr>
        <w:ind w:firstLine="283"/>
        <w:jc w:val="both"/>
      </w:pPr>
      <w:r>
        <w:t>Строительство рынка в с.Бичура;</w:t>
      </w:r>
    </w:p>
    <w:p w:rsidR="00ED0231" w:rsidRDefault="00ED0231" w:rsidP="004B02E5">
      <w:pPr>
        <w:ind w:firstLine="283"/>
        <w:jc w:val="both"/>
      </w:pPr>
      <w:r>
        <w:t>организация и реализация мероприятий по повышению качества услуг потребительского рынка;</w:t>
      </w:r>
    </w:p>
    <w:p w:rsidR="00ED0231" w:rsidRDefault="00ED0231" w:rsidP="004B02E5">
      <w:pPr>
        <w:ind w:firstLine="283"/>
        <w:jc w:val="both"/>
      </w:pPr>
      <w:r>
        <w:t>формирование политики в сфере потребления и реализации алкогольной продукции, обеспечение взаимодействия с надзорными, контролирующими и лицензирующими органами, исполнительными органами государственной власти по вопросам соблюдения законодательства в сфере производства и оборота этилового спирта, алкогольной и спиртосодержащей продукции.</w:t>
      </w:r>
    </w:p>
    <w:p w:rsidR="00ED0231" w:rsidRDefault="00ED0231" w:rsidP="004B02E5">
      <w:pPr>
        <w:ind w:firstLine="283"/>
        <w:jc w:val="both"/>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45</w:t>
      </w:r>
    </w:p>
    <w:p w:rsidR="00ED0231" w:rsidRDefault="00ED0231" w:rsidP="004B02E5">
      <w:pPr>
        <w:pStyle w:val="ConsPlusNormal"/>
        <w:widowControl/>
        <w:ind w:firstLine="283"/>
        <w:jc w:val="center"/>
        <w:rPr>
          <w:rFonts w:ascii="Times New Roman" w:hAnsi="Times New Roman"/>
          <w:b/>
          <w:sz w:val="24"/>
        </w:rPr>
      </w:pPr>
      <w:r>
        <w:rPr>
          <w:rFonts w:ascii="Times New Roman" w:hAnsi="Times New Roman"/>
          <w:b/>
          <w:sz w:val="24"/>
        </w:rPr>
        <w:t>Реализация инвестиционных проектов в сфере торговли</w:t>
      </w:r>
    </w:p>
    <w:p w:rsidR="00ED0231" w:rsidRDefault="00ED0231" w:rsidP="004B02E5">
      <w:pPr>
        <w:pStyle w:val="ConsPlusNormal"/>
        <w:widowControl/>
        <w:ind w:firstLine="283"/>
        <w:jc w:val="center"/>
        <w:rPr>
          <w:rFonts w:ascii="Times New Roman" w:hAnsi="Times New Roman"/>
          <w:b/>
          <w:sz w:val="24"/>
        </w:rPr>
      </w:pPr>
      <w:r>
        <w:rPr>
          <w:rFonts w:ascii="Times New Roman" w:hAnsi="Times New Roman"/>
          <w:b/>
          <w:sz w:val="24"/>
        </w:rPr>
        <w:t>и потребительского рынка т.руб</w:t>
      </w:r>
    </w:p>
    <w:tbl>
      <w:tblPr>
        <w:tblW w:w="0" w:type="auto"/>
        <w:tblInd w:w="779" w:type="dxa"/>
        <w:tblLayout w:type="fixed"/>
        <w:tblLook w:val="0000"/>
      </w:tblPr>
      <w:tblGrid>
        <w:gridCol w:w="5269"/>
        <w:gridCol w:w="992"/>
        <w:gridCol w:w="1197"/>
        <w:gridCol w:w="1591"/>
      </w:tblGrid>
      <w:tr w:rsidR="00ED0231" w:rsidTr="00EB48B8">
        <w:trPr>
          <w:trHeight w:val="480"/>
        </w:trPr>
        <w:tc>
          <w:tcPr>
            <w:tcW w:w="5269"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pPr>
            <w:r>
              <w:t xml:space="preserve">Мероприятия </w:t>
            </w:r>
          </w:p>
        </w:tc>
        <w:tc>
          <w:tcPr>
            <w:tcW w:w="992"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год</w:t>
            </w:r>
          </w:p>
        </w:tc>
        <w:tc>
          <w:tcPr>
            <w:tcW w:w="1197"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объём финанси-рования</w:t>
            </w:r>
          </w:p>
        </w:tc>
        <w:tc>
          <w:tcPr>
            <w:tcW w:w="1591"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в тч. за счёт привлечённых средств</w:t>
            </w:r>
          </w:p>
        </w:tc>
      </w:tr>
      <w:tr w:rsidR="00ED0231" w:rsidTr="00EB48B8">
        <w:trPr>
          <w:trHeight w:val="720"/>
        </w:trPr>
        <w:tc>
          <w:tcPr>
            <w:tcW w:w="5269" w:type="dxa"/>
            <w:tcBorders>
              <w:top w:val="nil"/>
              <w:left w:val="single" w:sz="4" w:space="0" w:color="auto"/>
              <w:bottom w:val="single" w:sz="4" w:space="0" w:color="auto"/>
              <w:right w:val="single" w:sz="4" w:space="0" w:color="auto"/>
            </w:tcBorders>
            <w:vAlign w:val="bottom"/>
          </w:tcPr>
          <w:p w:rsidR="00ED0231" w:rsidRDefault="00ED0231" w:rsidP="00EB48B8">
            <w:pPr>
              <w:jc w:val="both"/>
            </w:pPr>
            <w:r>
              <w:t>1 Строительство торгового комплекса и рынка с.Бичура</w:t>
            </w:r>
          </w:p>
        </w:tc>
        <w:tc>
          <w:tcPr>
            <w:tcW w:w="992" w:type="dxa"/>
            <w:tcBorders>
              <w:top w:val="nil"/>
              <w:left w:val="nil"/>
              <w:bottom w:val="single" w:sz="4" w:space="0" w:color="auto"/>
              <w:right w:val="single" w:sz="4" w:space="0" w:color="auto"/>
            </w:tcBorders>
            <w:vAlign w:val="bottom"/>
          </w:tcPr>
          <w:p w:rsidR="00ED0231" w:rsidRDefault="00ED0231" w:rsidP="00EB48B8">
            <w:pPr>
              <w:jc w:val="both"/>
            </w:pPr>
            <w:r>
              <w:t>2008-2010</w:t>
            </w:r>
          </w:p>
        </w:tc>
        <w:tc>
          <w:tcPr>
            <w:tcW w:w="1197" w:type="dxa"/>
            <w:tcBorders>
              <w:top w:val="nil"/>
              <w:left w:val="nil"/>
              <w:bottom w:val="single" w:sz="4" w:space="0" w:color="auto"/>
              <w:right w:val="single" w:sz="4" w:space="0" w:color="auto"/>
            </w:tcBorders>
            <w:vAlign w:val="bottom"/>
          </w:tcPr>
          <w:p w:rsidR="00ED0231" w:rsidRDefault="00ED0231" w:rsidP="00EB48B8">
            <w:pPr>
              <w:jc w:val="both"/>
            </w:pPr>
            <w:r>
              <w:t>63700</w:t>
            </w:r>
          </w:p>
        </w:tc>
        <w:tc>
          <w:tcPr>
            <w:tcW w:w="1591" w:type="dxa"/>
            <w:tcBorders>
              <w:top w:val="nil"/>
              <w:left w:val="nil"/>
              <w:bottom w:val="single" w:sz="4" w:space="0" w:color="auto"/>
              <w:right w:val="single" w:sz="4" w:space="0" w:color="auto"/>
            </w:tcBorders>
            <w:vAlign w:val="bottom"/>
          </w:tcPr>
          <w:p w:rsidR="00ED0231" w:rsidRDefault="00ED0231" w:rsidP="00EB48B8">
            <w:pPr>
              <w:jc w:val="both"/>
            </w:pPr>
            <w:r>
              <w:t>63700</w:t>
            </w:r>
          </w:p>
        </w:tc>
      </w:tr>
      <w:tr w:rsidR="00ED0231" w:rsidTr="00EB48B8">
        <w:trPr>
          <w:trHeight w:val="585"/>
        </w:trPr>
        <w:tc>
          <w:tcPr>
            <w:tcW w:w="5269" w:type="dxa"/>
            <w:tcBorders>
              <w:top w:val="nil"/>
              <w:left w:val="single" w:sz="4" w:space="0" w:color="auto"/>
              <w:bottom w:val="single" w:sz="4" w:space="0" w:color="auto"/>
              <w:right w:val="single" w:sz="4" w:space="0" w:color="auto"/>
            </w:tcBorders>
            <w:vAlign w:val="bottom"/>
          </w:tcPr>
          <w:p w:rsidR="00ED0231" w:rsidRDefault="00ED0231" w:rsidP="00EB48B8">
            <w:pPr>
              <w:jc w:val="both"/>
            </w:pPr>
            <w:r>
              <w:t>2 Строительство торговых точек ИП Сафонов, ИП Борзых, ИП Шабельская</w:t>
            </w:r>
          </w:p>
        </w:tc>
        <w:tc>
          <w:tcPr>
            <w:tcW w:w="992" w:type="dxa"/>
            <w:tcBorders>
              <w:top w:val="nil"/>
              <w:left w:val="nil"/>
              <w:bottom w:val="single" w:sz="4" w:space="0" w:color="auto"/>
              <w:right w:val="single" w:sz="4" w:space="0" w:color="auto"/>
            </w:tcBorders>
            <w:vAlign w:val="bottom"/>
          </w:tcPr>
          <w:p w:rsidR="00ED0231" w:rsidRDefault="00ED0231" w:rsidP="00EB48B8">
            <w:pPr>
              <w:jc w:val="both"/>
            </w:pPr>
            <w:r>
              <w:t>2008-2010</w:t>
            </w:r>
          </w:p>
        </w:tc>
        <w:tc>
          <w:tcPr>
            <w:tcW w:w="1197" w:type="dxa"/>
            <w:tcBorders>
              <w:top w:val="nil"/>
              <w:left w:val="nil"/>
              <w:bottom w:val="single" w:sz="4" w:space="0" w:color="auto"/>
              <w:right w:val="single" w:sz="4" w:space="0" w:color="auto"/>
            </w:tcBorders>
            <w:vAlign w:val="bottom"/>
          </w:tcPr>
          <w:p w:rsidR="00ED0231" w:rsidRDefault="00ED0231" w:rsidP="00EB48B8">
            <w:pPr>
              <w:jc w:val="both"/>
            </w:pPr>
            <w:r>
              <w:t>3000,0</w:t>
            </w:r>
          </w:p>
        </w:tc>
        <w:tc>
          <w:tcPr>
            <w:tcW w:w="1591" w:type="dxa"/>
            <w:tcBorders>
              <w:top w:val="nil"/>
              <w:left w:val="nil"/>
              <w:bottom w:val="single" w:sz="4" w:space="0" w:color="auto"/>
              <w:right w:val="single" w:sz="4" w:space="0" w:color="auto"/>
            </w:tcBorders>
            <w:vAlign w:val="bottom"/>
          </w:tcPr>
          <w:p w:rsidR="00ED0231" w:rsidRDefault="00ED0231" w:rsidP="00EB48B8">
            <w:pPr>
              <w:jc w:val="both"/>
            </w:pPr>
            <w:r>
              <w:t>3000,0</w:t>
            </w:r>
          </w:p>
        </w:tc>
      </w:tr>
      <w:tr w:rsidR="00ED0231" w:rsidTr="00EB48B8">
        <w:trPr>
          <w:trHeight w:val="480"/>
        </w:trPr>
        <w:tc>
          <w:tcPr>
            <w:tcW w:w="5269" w:type="dxa"/>
            <w:tcBorders>
              <w:top w:val="nil"/>
              <w:left w:val="single" w:sz="4" w:space="0" w:color="auto"/>
              <w:bottom w:val="single" w:sz="4" w:space="0" w:color="auto"/>
              <w:right w:val="single" w:sz="4" w:space="0" w:color="auto"/>
            </w:tcBorders>
            <w:vAlign w:val="bottom"/>
          </w:tcPr>
          <w:p w:rsidR="00ED0231" w:rsidRDefault="00ED0231" w:rsidP="00EB48B8">
            <w:pPr>
              <w:jc w:val="both"/>
            </w:pPr>
            <w:r>
              <w:t>3 Реконструкция торгового комплекса ИП Сафонов</w:t>
            </w:r>
          </w:p>
        </w:tc>
        <w:tc>
          <w:tcPr>
            <w:tcW w:w="992" w:type="dxa"/>
            <w:tcBorders>
              <w:top w:val="nil"/>
              <w:left w:val="nil"/>
              <w:bottom w:val="single" w:sz="4" w:space="0" w:color="auto"/>
              <w:right w:val="single" w:sz="4" w:space="0" w:color="auto"/>
            </w:tcBorders>
            <w:vAlign w:val="bottom"/>
          </w:tcPr>
          <w:p w:rsidR="00ED0231" w:rsidRDefault="00ED0231" w:rsidP="00EB48B8">
            <w:pPr>
              <w:jc w:val="both"/>
            </w:pPr>
            <w:r>
              <w:t>2009</w:t>
            </w:r>
          </w:p>
        </w:tc>
        <w:tc>
          <w:tcPr>
            <w:tcW w:w="1197" w:type="dxa"/>
            <w:tcBorders>
              <w:top w:val="nil"/>
              <w:left w:val="nil"/>
              <w:bottom w:val="single" w:sz="4" w:space="0" w:color="auto"/>
              <w:right w:val="single" w:sz="4" w:space="0" w:color="auto"/>
            </w:tcBorders>
            <w:vAlign w:val="bottom"/>
          </w:tcPr>
          <w:p w:rsidR="00ED0231" w:rsidRDefault="00ED0231" w:rsidP="00EB48B8">
            <w:pPr>
              <w:jc w:val="both"/>
            </w:pPr>
            <w:r>
              <w:t>10000,0</w:t>
            </w:r>
          </w:p>
        </w:tc>
        <w:tc>
          <w:tcPr>
            <w:tcW w:w="1591" w:type="dxa"/>
            <w:tcBorders>
              <w:top w:val="nil"/>
              <w:left w:val="nil"/>
              <w:bottom w:val="single" w:sz="4" w:space="0" w:color="auto"/>
              <w:right w:val="single" w:sz="4" w:space="0" w:color="auto"/>
            </w:tcBorders>
            <w:vAlign w:val="bottom"/>
          </w:tcPr>
          <w:p w:rsidR="00ED0231" w:rsidRDefault="00ED0231" w:rsidP="00EB48B8">
            <w:pPr>
              <w:jc w:val="both"/>
            </w:pPr>
            <w:r>
              <w:t>10000,0</w:t>
            </w:r>
          </w:p>
        </w:tc>
      </w:tr>
      <w:tr w:rsidR="00ED0231" w:rsidTr="00EB48B8">
        <w:trPr>
          <w:trHeight w:val="720"/>
        </w:trPr>
        <w:tc>
          <w:tcPr>
            <w:tcW w:w="5269" w:type="dxa"/>
            <w:tcBorders>
              <w:top w:val="nil"/>
              <w:left w:val="single" w:sz="4" w:space="0" w:color="auto"/>
              <w:bottom w:val="single" w:sz="4" w:space="0" w:color="auto"/>
              <w:right w:val="single" w:sz="4" w:space="0" w:color="auto"/>
            </w:tcBorders>
            <w:vAlign w:val="bottom"/>
          </w:tcPr>
          <w:p w:rsidR="00ED0231" w:rsidRDefault="00ED0231" w:rsidP="00EB48B8">
            <w:pPr>
              <w:jc w:val="both"/>
            </w:pPr>
            <w:r>
              <w:t>4 Открытие центра бытового обслуживания Буй, Киреть,Ср-Харлун, Поселье,Шибертуй</w:t>
            </w:r>
          </w:p>
        </w:tc>
        <w:tc>
          <w:tcPr>
            <w:tcW w:w="992" w:type="dxa"/>
            <w:tcBorders>
              <w:top w:val="nil"/>
              <w:left w:val="nil"/>
              <w:bottom w:val="single" w:sz="4" w:space="0" w:color="auto"/>
              <w:right w:val="single" w:sz="4" w:space="0" w:color="auto"/>
            </w:tcBorders>
            <w:vAlign w:val="bottom"/>
          </w:tcPr>
          <w:p w:rsidR="00ED0231" w:rsidRDefault="00ED0231" w:rsidP="00EB48B8">
            <w:pPr>
              <w:jc w:val="both"/>
            </w:pPr>
            <w:r>
              <w:t>2010-2012</w:t>
            </w:r>
          </w:p>
        </w:tc>
        <w:tc>
          <w:tcPr>
            <w:tcW w:w="1197" w:type="dxa"/>
            <w:tcBorders>
              <w:top w:val="nil"/>
              <w:left w:val="nil"/>
              <w:bottom w:val="single" w:sz="4" w:space="0" w:color="auto"/>
              <w:right w:val="single" w:sz="4" w:space="0" w:color="auto"/>
            </w:tcBorders>
            <w:vAlign w:val="bottom"/>
          </w:tcPr>
          <w:p w:rsidR="00ED0231" w:rsidRDefault="00ED0231" w:rsidP="00EB48B8">
            <w:pPr>
              <w:jc w:val="both"/>
            </w:pPr>
            <w:r>
              <w:t>4000,0</w:t>
            </w:r>
          </w:p>
        </w:tc>
        <w:tc>
          <w:tcPr>
            <w:tcW w:w="1591" w:type="dxa"/>
            <w:tcBorders>
              <w:top w:val="nil"/>
              <w:left w:val="nil"/>
              <w:bottom w:val="single" w:sz="4" w:space="0" w:color="auto"/>
              <w:right w:val="single" w:sz="4" w:space="0" w:color="auto"/>
            </w:tcBorders>
            <w:vAlign w:val="bottom"/>
          </w:tcPr>
          <w:p w:rsidR="00ED0231" w:rsidRDefault="00ED0231" w:rsidP="00EB48B8">
            <w:pPr>
              <w:jc w:val="both"/>
            </w:pPr>
            <w:r>
              <w:t>4000,0</w:t>
            </w:r>
          </w:p>
        </w:tc>
      </w:tr>
      <w:tr w:rsidR="00ED0231" w:rsidTr="00EB48B8">
        <w:trPr>
          <w:trHeight w:val="960"/>
        </w:trPr>
        <w:tc>
          <w:tcPr>
            <w:tcW w:w="5269" w:type="dxa"/>
            <w:tcBorders>
              <w:top w:val="nil"/>
              <w:left w:val="single" w:sz="4" w:space="0" w:color="auto"/>
              <w:bottom w:val="single" w:sz="4" w:space="0" w:color="auto"/>
              <w:right w:val="single" w:sz="4" w:space="0" w:color="auto"/>
            </w:tcBorders>
            <w:vAlign w:val="bottom"/>
          </w:tcPr>
          <w:p w:rsidR="00ED0231" w:rsidRDefault="00ED0231" w:rsidP="00EB48B8">
            <w:pPr>
              <w:jc w:val="both"/>
            </w:pPr>
            <w:r>
              <w:t>5. Открытие торгово-закупочного центра Киреть, Новосретенка М-куналей, Шибертуй</w:t>
            </w:r>
          </w:p>
        </w:tc>
        <w:tc>
          <w:tcPr>
            <w:tcW w:w="992" w:type="dxa"/>
            <w:tcBorders>
              <w:top w:val="nil"/>
              <w:left w:val="nil"/>
              <w:bottom w:val="single" w:sz="4" w:space="0" w:color="auto"/>
              <w:right w:val="single" w:sz="4" w:space="0" w:color="auto"/>
            </w:tcBorders>
            <w:vAlign w:val="bottom"/>
          </w:tcPr>
          <w:p w:rsidR="00ED0231" w:rsidRDefault="00ED0231" w:rsidP="00EB48B8">
            <w:pPr>
              <w:jc w:val="both"/>
            </w:pPr>
            <w:r>
              <w:t>2011-2017</w:t>
            </w:r>
          </w:p>
        </w:tc>
        <w:tc>
          <w:tcPr>
            <w:tcW w:w="1197" w:type="dxa"/>
            <w:tcBorders>
              <w:top w:val="nil"/>
              <w:left w:val="nil"/>
              <w:bottom w:val="single" w:sz="4" w:space="0" w:color="auto"/>
              <w:right w:val="single" w:sz="4" w:space="0" w:color="auto"/>
            </w:tcBorders>
            <w:vAlign w:val="bottom"/>
          </w:tcPr>
          <w:p w:rsidR="00ED0231" w:rsidRDefault="00ED0231" w:rsidP="00EB48B8">
            <w:pPr>
              <w:jc w:val="both"/>
            </w:pPr>
            <w:r>
              <w:t>12000,0</w:t>
            </w:r>
          </w:p>
        </w:tc>
        <w:tc>
          <w:tcPr>
            <w:tcW w:w="1591" w:type="dxa"/>
            <w:tcBorders>
              <w:top w:val="nil"/>
              <w:left w:val="nil"/>
              <w:bottom w:val="single" w:sz="4" w:space="0" w:color="auto"/>
              <w:right w:val="single" w:sz="4" w:space="0" w:color="auto"/>
            </w:tcBorders>
            <w:vAlign w:val="bottom"/>
          </w:tcPr>
          <w:p w:rsidR="00ED0231" w:rsidRDefault="00ED0231" w:rsidP="00EB48B8">
            <w:pPr>
              <w:jc w:val="both"/>
            </w:pPr>
            <w:r>
              <w:t>12000,0</w:t>
            </w:r>
          </w:p>
        </w:tc>
      </w:tr>
    </w:tbl>
    <w:p w:rsidR="00ED0231" w:rsidRDefault="00ED0231" w:rsidP="004B02E5">
      <w:pPr>
        <w:pStyle w:val="BodyText"/>
        <w:jc w:val="both"/>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46</w:t>
      </w:r>
    </w:p>
    <w:p w:rsidR="00ED0231" w:rsidRDefault="00ED0231" w:rsidP="004B02E5">
      <w:pPr>
        <w:ind w:firstLine="283"/>
        <w:jc w:val="center"/>
        <w:rPr>
          <w:b/>
        </w:rPr>
      </w:pPr>
      <w:r>
        <w:rPr>
          <w:b/>
        </w:rPr>
        <w:t>Финансирование мероприятий развития торговли</w:t>
      </w:r>
    </w:p>
    <w:p w:rsidR="00ED0231" w:rsidRDefault="00ED0231" w:rsidP="004B02E5">
      <w:pPr>
        <w:ind w:firstLine="283"/>
        <w:jc w:val="center"/>
        <w:rPr>
          <w:b/>
        </w:rPr>
      </w:pPr>
      <w:r>
        <w:rPr>
          <w:b/>
        </w:rPr>
        <w:t>и потребительского рынка</w:t>
      </w:r>
    </w:p>
    <w:p w:rsidR="00ED0231" w:rsidRDefault="00ED0231" w:rsidP="004B02E5">
      <w:pPr>
        <w:jc w:val="both"/>
        <w:rPr>
          <w:b/>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83"/>
        <w:gridCol w:w="1135"/>
        <w:gridCol w:w="1231"/>
        <w:gridCol w:w="1231"/>
        <w:gridCol w:w="1231"/>
      </w:tblGrid>
      <w:tr w:rsidR="00ED0231" w:rsidTr="00EB48B8">
        <w:tc>
          <w:tcPr>
            <w:tcW w:w="3369" w:type="dxa"/>
          </w:tcPr>
          <w:p w:rsidR="00ED0231" w:rsidRDefault="00ED0231" w:rsidP="00EB48B8">
            <w:pPr>
              <w:jc w:val="both"/>
              <w:rPr>
                <w:b/>
              </w:rPr>
            </w:pPr>
          </w:p>
        </w:tc>
        <w:tc>
          <w:tcPr>
            <w:tcW w:w="1183" w:type="dxa"/>
          </w:tcPr>
          <w:p w:rsidR="00ED0231" w:rsidRDefault="00ED0231" w:rsidP="00EB48B8">
            <w:pPr>
              <w:jc w:val="both"/>
              <w:rPr>
                <w:b/>
              </w:rPr>
            </w:pPr>
            <w:r>
              <w:rPr>
                <w:b/>
              </w:rPr>
              <w:t>2008 год</w:t>
            </w:r>
          </w:p>
        </w:tc>
        <w:tc>
          <w:tcPr>
            <w:tcW w:w="1135" w:type="dxa"/>
          </w:tcPr>
          <w:p w:rsidR="00ED0231" w:rsidRDefault="00ED0231" w:rsidP="00EB48B8">
            <w:pPr>
              <w:jc w:val="both"/>
              <w:rPr>
                <w:b/>
              </w:rPr>
            </w:pPr>
            <w:r>
              <w:rPr>
                <w:b/>
              </w:rPr>
              <w:t>2009 год</w:t>
            </w:r>
          </w:p>
        </w:tc>
        <w:tc>
          <w:tcPr>
            <w:tcW w:w="1231" w:type="dxa"/>
          </w:tcPr>
          <w:p w:rsidR="00ED0231" w:rsidRDefault="00ED0231" w:rsidP="00EB48B8">
            <w:pPr>
              <w:jc w:val="both"/>
              <w:rPr>
                <w:b/>
              </w:rPr>
            </w:pPr>
            <w:r>
              <w:rPr>
                <w:b/>
              </w:rPr>
              <w:t>2010 год</w:t>
            </w:r>
          </w:p>
        </w:tc>
        <w:tc>
          <w:tcPr>
            <w:tcW w:w="1231" w:type="dxa"/>
          </w:tcPr>
          <w:p w:rsidR="00ED0231" w:rsidRDefault="00ED0231" w:rsidP="00EB48B8">
            <w:pPr>
              <w:jc w:val="both"/>
              <w:rPr>
                <w:b/>
              </w:rPr>
            </w:pPr>
            <w:r>
              <w:rPr>
                <w:b/>
              </w:rPr>
              <w:t xml:space="preserve">2011 </w:t>
            </w:r>
            <w:r>
              <w:rPr>
                <w:i/>
              </w:rPr>
              <w:t>прогноз</w:t>
            </w:r>
          </w:p>
        </w:tc>
        <w:tc>
          <w:tcPr>
            <w:tcW w:w="1231" w:type="dxa"/>
          </w:tcPr>
          <w:p w:rsidR="00ED0231" w:rsidRDefault="00ED0231" w:rsidP="00EB48B8">
            <w:pPr>
              <w:jc w:val="both"/>
              <w:rPr>
                <w:b/>
              </w:rPr>
            </w:pPr>
            <w:r>
              <w:rPr>
                <w:b/>
              </w:rPr>
              <w:t>2012-2017</w:t>
            </w:r>
          </w:p>
        </w:tc>
      </w:tr>
      <w:tr w:rsidR="00ED0231" w:rsidTr="00EB48B8">
        <w:tc>
          <w:tcPr>
            <w:tcW w:w="3369" w:type="dxa"/>
          </w:tcPr>
          <w:p w:rsidR="00ED0231" w:rsidRDefault="00ED0231" w:rsidP="00EB48B8">
            <w:pPr>
              <w:jc w:val="both"/>
            </w:pPr>
            <w:r>
              <w:t>Федеральный бюджет</w:t>
            </w:r>
          </w:p>
        </w:tc>
        <w:tc>
          <w:tcPr>
            <w:tcW w:w="1183" w:type="dxa"/>
          </w:tcPr>
          <w:p w:rsidR="00ED0231" w:rsidRDefault="00ED0231" w:rsidP="00EB48B8">
            <w:pPr>
              <w:jc w:val="both"/>
            </w:pPr>
            <w:r>
              <w:t>0,0</w:t>
            </w:r>
          </w:p>
        </w:tc>
        <w:tc>
          <w:tcPr>
            <w:tcW w:w="1135" w:type="dxa"/>
          </w:tcPr>
          <w:p w:rsidR="00ED0231" w:rsidRDefault="00ED0231" w:rsidP="00EB48B8">
            <w:pPr>
              <w:jc w:val="both"/>
            </w:pPr>
            <w:r>
              <w:t>0,0</w:t>
            </w:r>
          </w:p>
        </w:tc>
        <w:tc>
          <w:tcPr>
            <w:tcW w:w="1231" w:type="dxa"/>
          </w:tcPr>
          <w:p w:rsidR="00ED0231" w:rsidRDefault="00ED0231" w:rsidP="00EB48B8">
            <w:pPr>
              <w:jc w:val="both"/>
            </w:pPr>
            <w:r>
              <w:t>0,0</w:t>
            </w:r>
          </w:p>
        </w:tc>
        <w:tc>
          <w:tcPr>
            <w:tcW w:w="1231" w:type="dxa"/>
          </w:tcPr>
          <w:p w:rsidR="00ED0231" w:rsidRDefault="00ED0231" w:rsidP="00EB48B8">
            <w:pPr>
              <w:jc w:val="both"/>
            </w:pPr>
            <w:r>
              <w:t>0,0</w:t>
            </w:r>
          </w:p>
        </w:tc>
        <w:tc>
          <w:tcPr>
            <w:tcW w:w="1231" w:type="dxa"/>
          </w:tcPr>
          <w:p w:rsidR="00ED0231" w:rsidRDefault="00ED0231" w:rsidP="00EB48B8">
            <w:pPr>
              <w:jc w:val="both"/>
            </w:pPr>
            <w:r>
              <w:t>0</w:t>
            </w:r>
          </w:p>
        </w:tc>
      </w:tr>
      <w:tr w:rsidR="00ED0231" w:rsidTr="00EB48B8">
        <w:tc>
          <w:tcPr>
            <w:tcW w:w="3369" w:type="dxa"/>
          </w:tcPr>
          <w:p w:rsidR="00ED0231" w:rsidRDefault="00ED0231" w:rsidP="00EB48B8">
            <w:pPr>
              <w:jc w:val="both"/>
            </w:pPr>
            <w:r>
              <w:t>Республиканский бюджет</w:t>
            </w:r>
          </w:p>
        </w:tc>
        <w:tc>
          <w:tcPr>
            <w:tcW w:w="1183" w:type="dxa"/>
          </w:tcPr>
          <w:p w:rsidR="00ED0231" w:rsidRDefault="00ED0231" w:rsidP="00EB48B8">
            <w:pPr>
              <w:jc w:val="both"/>
            </w:pPr>
            <w:r>
              <w:t>0,0</w:t>
            </w:r>
          </w:p>
        </w:tc>
        <w:tc>
          <w:tcPr>
            <w:tcW w:w="1135" w:type="dxa"/>
          </w:tcPr>
          <w:p w:rsidR="00ED0231" w:rsidRDefault="00ED0231" w:rsidP="00EB48B8">
            <w:pPr>
              <w:jc w:val="both"/>
            </w:pPr>
            <w:r>
              <w:t>0,0</w:t>
            </w:r>
          </w:p>
        </w:tc>
        <w:tc>
          <w:tcPr>
            <w:tcW w:w="1231" w:type="dxa"/>
          </w:tcPr>
          <w:p w:rsidR="00ED0231" w:rsidRDefault="00ED0231" w:rsidP="00EB48B8">
            <w:pPr>
              <w:jc w:val="both"/>
            </w:pPr>
            <w:r>
              <w:t>0,0</w:t>
            </w:r>
          </w:p>
        </w:tc>
        <w:tc>
          <w:tcPr>
            <w:tcW w:w="1231" w:type="dxa"/>
          </w:tcPr>
          <w:p w:rsidR="00ED0231" w:rsidRDefault="00ED0231" w:rsidP="00EB48B8">
            <w:pPr>
              <w:jc w:val="both"/>
            </w:pPr>
            <w:r>
              <w:t>0,0</w:t>
            </w:r>
          </w:p>
        </w:tc>
        <w:tc>
          <w:tcPr>
            <w:tcW w:w="1231" w:type="dxa"/>
          </w:tcPr>
          <w:p w:rsidR="00ED0231" w:rsidRDefault="00ED0231" w:rsidP="00EB48B8">
            <w:pPr>
              <w:jc w:val="both"/>
            </w:pPr>
            <w:r>
              <w:t>0</w:t>
            </w:r>
          </w:p>
        </w:tc>
      </w:tr>
      <w:tr w:rsidR="00ED0231" w:rsidTr="00EB48B8">
        <w:tc>
          <w:tcPr>
            <w:tcW w:w="3369" w:type="dxa"/>
          </w:tcPr>
          <w:p w:rsidR="00ED0231" w:rsidRDefault="00ED0231" w:rsidP="00EB48B8">
            <w:pPr>
              <w:jc w:val="both"/>
            </w:pPr>
            <w:r>
              <w:t>Привлеченные средства</w:t>
            </w:r>
          </w:p>
        </w:tc>
        <w:tc>
          <w:tcPr>
            <w:tcW w:w="1183" w:type="dxa"/>
          </w:tcPr>
          <w:p w:rsidR="00ED0231" w:rsidRDefault="00ED0231" w:rsidP="00EB48B8">
            <w:pPr>
              <w:jc w:val="both"/>
            </w:pPr>
            <w:r>
              <w:t>21,3</w:t>
            </w:r>
          </w:p>
        </w:tc>
        <w:tc>
          <w:tcPr>
            <w:tcW w:w="1135" w:type="dxa"/>
          </w:tcPr>
          <w:p w:rsidR="00ED0231" w:rsidRDefault="00ED0231" w:rsidP="00EB48B8">
            <w:pPr>
              <w:jc w:val="both"/>
            </w:pPr>
            <w:r>
              <w:t>21,4</w:t>
            </w:r>
          </w:p>
        </w:tc>
        <w:tc>
          <w:tcPr>
            <w:tcW w:w="1231" w:type="dxa"/>
          </w:tcPr>
          <w:p w:rsidR="00ED0231" w:rsidRDefault="00ED0231" w:rsidP="00EB48B8">
            <w:pPr>
              <w:jc w:val="both"/>
            </w:pPr>
            <w:r>
              <w:t>10,0</w:t>
            </w:r>
          </w:p>
        </w:tc>
        <w:tc>
          <w:tcPr>
            <w:tcW w:w="1231" w:type="dxa"/>
          </w:tcPr>
          <w:p w:rsidR="00ED0231" w:rsidRDefault="00ED0231" w:rsidP="00EB48B8">
            <w:pPr>
              <w:jc w:val="both"/>
            </w:pPr>
            <w:r>
              <w:t>10,0</w:t>
            </w:r>
          </w:p>
        </w:tc>
        <w:tc>
          <w:tcPr>
            <w:tcW w:w="1231" w:type="dxa"/>
          </w:tcPr>
          <w:p w:rsidR="00ED0231" w:rsidRDefault="00ED0231" w:rsidP="00EB48B8">
            <w:pPr>
              <w:jc w:val="both"/>
            </w:pPr>
            <w:r>
              <w:t>30,0</w:t>
            </w:r>
          </w:p>
        </w:tc>
      </w:tr>
    </w:tbl>
    <w:p w:rsidR="00ED0231" w:rsidRDefault="00ED0231" w:rsidP="004B02E5">
      <w:pPr>
        <w:ind w:firstLine="283"/>
        <w:jc w:val="both"/>
        <w:rPr>
          <w:b/>
        </w:rPr>
      </w:pPr>
      <w:r>
        <w:rPr>
          <w:b/>
        </w:rPr>
        <w:t xml:space="preserve">Организационные мероприятия в сфере торговли </w:t>
      </w:r>
    </w:p>
    <w:p w:rsidR="00ED0231" w:rsidRDefault="00ED0231" w:rsidP="004B02E5">
      <w:pPr>
        <w:ind w:firstLine="283"/>
        <w:jc w:val="both"/>
        <w:rPr>
          <w:b/>
        </w:rPr>
      </w:pPr>
      <w:r>
        <w:rPr>
          <w:b/>
        </w:rPr>
        <w:t>и потребительского рынка</w:t>
      </w:r>
    </w:p>
    <w:p w:rsidR="00ED0231" w:rsidRDefault="00ED0231" w:rsidP="004B02E5">
      <w:pPr>
        <w:ind w:firstLine="28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760"/>
      </w:tblGrid>
      <w:tr w:rsidR="00ED0231" w:rsidTr="00EB48B8">
        <w:tc>
          <w:tcPr>
            <w:tcW w:w="4608" w:type="dxa"/>
          </w:tcPr>
          <w:p w:rsidR="00ED0231" w:rsidRDefault="00ED0231" w:rsidP="00EB48B8">
            <w:pPr>
              <w:jc w:val="both"/>
              <w:rPr>
                <w:b/>
              </w:rPr>
            </w:pPr>
            <w:r>
              <w:rPr>
                <w:b/>
              </w:rPr>
              <w:t>Мероприятия</w:t>
            </w:r>
          </w:p>
        </w:tc>
        <w:tc>
          <w:tcPr>
            <w:tcW w:w="5760" w:type="dxa"/>
          </w:tcPr>
          <w:p w:rsidR="00ED0231" w:rsidRDefault="00ED0231" w:rsidP="00EB48B8">
            <w:pPr>
              <w:jc w:val="both"/>
              <w:rPr>
                <w:b/>
              </w:rPr>
            </w:pPr>
            <w:r>
              <w:rPr>
                <w:b/>
              </w:rPr>
              <w:t>Эффективность</w:t>
            </w:r>
          </w:p>
        </w:tc>
      </w:tr>
      <w:tr w:rsidR="00ED0231" w:rsidTr="00EB48B8">
        <w:tc>
          <w:tcPr>
            <w:tcW w:w="10368" w:type="dxa"/>
            <w:gridSpan w:val="2"/>
          </w:tcPr>
          <w:p w:rsidR="00ED0231" w:rsidRDefault="00ED0231" w:rsidP="00EB48B8">
            <w:pPr>
              <w:jc w:val="both"/>
            </w:pPr>
            <w:r>
              <w:rPr>
                <w:b/>
              </w:rPr>
              <w:t xml:space="preserve">Задача № 1. </w:t>
            </w:r>
            <w:r>
              <w:t xml:space="preserve">Создание экономических, финансовых, правовых и социальных условий </w:t>
            </w:r>
          </w:p>
          <w:p w:rsidR="00ED0231" w:rsidRDefault="00ED0231" w:rsidP="00EB48B8">
            <w:pPr>
              <w:jc w:val="both"/>
              <w:rPr>
                <w:b/>
              </w:rPr>
            </w:pPr>
            <w:r>
              <w:t>для развития потребительского рынка</w:t>
            </w:r>
          </w:p>
        </w:tc>
      </w:tr>
      <w:tr w:rsidR="00ED0231" w:rsidTr="00EB48B8">
        <w:tc>
          <w:tcPr>
            <w:tcW w:w="4608" w:type="dxa"/>
          </w:tcPr>
          <w:p w:rsidR="00ED0231" w:rsidRDefault="00ED0231" w:rsidP="00EB48B8">
            <w:pPr>
              <w:jc w:val="both"/>
            </w:pPr>
            <w:r>
              <w:t>Разработка программ и прогнозов развития потребительского рынка</w:t>
            </w:r>
          </w:p>
        </w:tc>
        <w:tc>
          <w:tcPr>
            <w:tcW w:w="5760" w:type="dxa"/>
          </w:tcPr>
          <w:p w:rsidR="00ED0231" w:rsidRDefault="00ED0231" w:rsidP="00EB48B8">
            <w:pPr>
              <w:jc w:val="both"/>
            </w:pPr>
            <w:r>
              <w:t>Обеспечение ведения предпринимательской деятельности в сфере потребительского рынка по единым установленным правилам и требованиям.</w:t>
            </w:r>
          </w:p>
          <w:p w:rsidR="00ED0231" w:rsidRDefault="00ED0231" w:rsidP="00EB48B8">
            <w:pPr>
              <w:jc w:val="both"/>
            </w:pPr>
            <w:r>
              <w:t>Повышение качества обслуживания населения.</w:t>
            </w:r>
          </w:p>
          <w:p w:rsidR="00ED0231" w:rsidRDefault="00ED0231" w:rsidP="00EB48B8">
            <w:pPr>
              <w:jc w:val="both"/>
            </w:pPr>
            <w:r>
              <w:t>Определение и достижение целевых индикаторов развития</w:t>
            </w:r>
          </w:p>
        </w:tc>
      </w:tr>
      <w:tr w:rsidR="00ED0231" w:rsidTr="00EB48B8">
        <w:tc>
          <w:tcPr>
            <w:tcW w:w="4608" w:type="dxa"/>
          </w:tcPr>
          <w:p w:rsidR="00ED0231" w:rsidRDefault="00ED0231" w:rsidP="00EB48B8">
            <w:pPr>
              <w:jc w:val="both"/>
            </w:pPr>
            <w:r>
              <w:t>Работа с законодательными и исполнительными органами федерального и республиканского уровня, организациями и индивидуальными предпринимателями сферы потребительского рынка по вопросам налогообложения и развития социального партнерства по обеспечению условий труда и социальных гарантий работающих</w:t>
            </w:r>
          </w:p>
        </w:tc>
        <w:tc>
          <w:tcPr>
            <w:tcW w:w="5760" w:type="dxa"/>
          </w:tcPr>
          <w:p w:rsidR="00ED0231" w:rsidRDefault="00ED0231" w:rsidP="00EB48B8">
            <w:pPr>
              <w:jc w:val="both"/>
            </w:pPr>
            <w:r>
              <w:t>Увеличение доли прибыльных предприятий.</w:t>
            </w:r>
          </w:p>
          <w:p w:rsidR="00ED0231" w:rsidRDefault="00ED0231" w:rsidP="00EB48B8">
            <w:pPr>
              <w:jc w:val="both"/>
            </w:pPr>
            <w:r>
              <w:t xml:space="preserve">Регулирование минимальной ставки заработной платы и социальных выплат работающим в сфере торговли и общественного питания путём контроля за исполнением отраслевого тарифного соглашения. </w:t>
            </w:r>
          </w:p>
          <w:p w:rsidR="00ED0231" w:rsidRDefault="00ED0231" w:rsidP="00EB48B8">
            <w:pPr>
              <w:jc w:val="both"/>
            </w:pPr>
          </w:p>
        </w:tc>
      </w:tr>
      <w:tr w:rsidR="00ED0231" w:rsidTr="00EB48B8">
        <w:tc>
          <w:tcPr>
            <w:tcW w:w="10368" w:type="dxa"/>
            <w:gridSpan w:val="2"/>
          </w:tcPr>
          <w:p w:rsidR="00ED0231" w:rsidRDefault="00ED0231" w:rsidP="00EB48B8">
            <w:pPr>
              <w:jc w:val="both"/>
              <w:rPr>
                <w:b/>
              </w:rPr>
            </w:pPr>
            <w:r>
              <w:rPr>
                <w:b/>
              </w:rPr>
              <w:t xml:space="preserve">Задача № 2. </w:t>
            </w:r>
            <w:r>
              <w:t>Совершенствование</w:t>
            </w:r>
            <w:r>
              <w:rPr>
                <w:b/>
              </w:rPr>
              <w:t xml:space="preserve"> </w:t>
            </w:r>
            <w:r>
              <w:t>инфраструктуры потребительского рынка</w:t>
            </w:r>
          </w:p>
        </w:tc>
      </w:tr>
      <w:tr w:rsidR="00ED0231" w:rsidTr="00EB48B8">
        <w:tc>
          <w:tcPr>
            <w:tcW w:w="4608" w:type="dxa"/>
          </w:tcPr>
          <w:p w:rsidR="00ED0231" w:rsidRDefault="00ED0231" w:rsidP="00EB48B8">
            <w:pPr>
              <w:jc w:val="both"/>
              <w:rPr>
                <w:b/>
              </w:rPr>
            </w:pPr>
            <w:r>
              <w:t>Развитие сети объектов торговли и общественного питания в соответствии со схемами, формируемыми на основе градостроительного законодательства, планов развития территорий и нормативами обеспеченности</w:t>
            </w:r>
          </w:p>
        </w:tc>
        <w:tc>
          <w:tcPr>
            <w:tcW w:w="5760" w:type="dxa"/>
          </w:tcPr>
          <w:p w:rsidR="00ED0231" w:rsidRDefault="00ED0231" w:rsidP="00EB48B8">
            <w:pPr>
              <w:jc w:val="both"/>
            </w:pPr>
            <w:r>
              <w:t>Обеспечение территориальной доступности услуг, видового разнообразия предприятий.</w:t>
            </w:r>
          </w:p>
          <w:p w:rsidR="00ED0231" w:rsidRDefault="00ED0231" w:rsidP="00EB48B8">
            <w:pPr>
              <w:jc w:val="both"/>
            </w:pPr>
          </w:p>
        </w:tc>
      </w:tr>
      <w:tr w:rsidR="00ED0231" w:rsidTr="00EB48B8">
        <w:tc>
          <w:tcPr>
            <w:tcW w:w="4608" w:type="dxa"/>
          </w:tcPr>
          <w:p w:rsidR="00ED0231" w:rsidRDefault="00ED0231" w:rsidP="00EB48B8">
            <w:pPr>
              <w:jc w:val="both"/>
            </w:pPr>
            <w:r>
              <w:t>Содействие в организации розничных рынков</w:t>
            </w:r>
          </w:p>
        </w:tc>
        <w:tc>
          <w:tcPr>
            <w:tcW w:w="5760" w:type="dxa"/>
          </w:tcPr>
          <w:p w:rsidR="00ED0231" w:rsidRDefault="00ED0231" w:rsidP="00EB48B8">
            <w:pPr>
              <w:jc w:val="both"/>
            </w:pPr>
            <w:r>
              <w:t>Увеличение доли продукции местных товаропроизводителей, реализуемой на рынках.</w:t>
            </w:r>
          </w:p>
          <w:p w:rsidR="00ED0231" w:rsidRDefault="00ED0231" w:rsidP="00EB48B8">
            <w:pPr>
              <w:jc w:val="both"/>
            </w:pPr>
            <w:r>
              <w:t>Обеспечение условий для безопасной цивилизованной торговли</w:t>
            </w:r>
          </w:p>
        </w:tc>
      </w:tr>
      <w:tr w:rsidR="00ED0231" w:rsidTr="00EB48B8">
        <w:tc>
          <w:tcPr>
            <w:tcW w:w="4608" w:type="dxa"/>
          </w:tcPr>
          <w:p w:rsidR="00ED0231" w:rsidRDefault="00ED0231" w:rsidP="00EB48B8">
            <w:pPr>
              <w:jc w:val="both"/>
            </w:pPr>
            <w:r>
              <w:t>Реализация комплекса мер по повышению качества услуг торговли и общественного питания:</w:t>
            </w:r>
          </w:p>
          <w:p w:rsidR="00ED0231" w:rsidRDefault="00ED0231" w:rsidP="00EB48B8">
            <w:pPr>
              <w:jc w:val="both"/>
            </w:pPr>
            <w:r>
              <w:t>содействие добровольной сертификации услуг; содействие автоматизации торгово-технологических процессов.</w:t>
            </w:r>
          </w:p>
          <w:p w:rsidR="00ED0231" w:rsidRDefault="00ED0231" w:rsidP="00EB48B8">
            <w:pPr>
              <w:jc w:val="both"/>
            </w:pPr>
          </w:p>
        </w:tc>
        <w:tc>
          <w:tcPr>
            <w:tcW w:w="5760" w:type="dxa"/>
          </w:tcPr>
          <w:p w:rsidR="00ED0231" w:rsidRDefault="00ED0231" w:rsidP="00EB48B8">
            <w:pPr>
              <w:jc w:val="both"/>
            </w:pPr>
            <w:r>
              <w:t>Обеспечение повышения качества и безопасности услуг торговли и общественного питания</w:t>
            </w:r>
          </w:p>
        </w:tc>
      </w:tr>
      <w:tr w:rsidR="00ED0231" w:rsidTr="00EB48B8">
        <w:tc>
          <w:tcPr>
            <w:tcW w:w="10368" w:type="dxa"/>
            <w:gridSpan w:val="2"/>
          </w:tcPr>
          <w:p w:rsidR="00ED0231" w:rsidRDefault="00ED0231" w:rsidP="00EB48B8">
            <w:pPr>
              <w:jc w:val="both"/>
            </w:pPr>
            <w:r>
              <w:rPr>
                <w:b/>
              </w:rPr>
              <w:t xml:space="preserve">Задача № 3. </w:t>
            </w:r>
            <w:r>
              <w:t xml:space="preserve">Развитие системы товародвижения и продвижение продукции </w:t>
            </w:r>
          </w:p>
          <w:p w:rsidR="00ED0231" w:rsidRDefault="00ED0231" w:rsidP="00EB48B8">
            <w:pPr>
              <w:jc w:val="both"/>
              <w:rPr>
                <w:b/>
              </w:rPr>
            </w:pPr>
            <w:r>
              <w:t>республиканских производителей</w:t>
            </w:r>
          </w:p>
        </w:tc>
      </w:tr>
      <w:tr w:rsidR="00ED0231" w:rsidTr="00EB48B8">
        <w:tc>
          <w:tcPr>
            <w:tcW w:w="4608" w:type="dxa"/>
          </w:tcPr>
          <w:p w:rsidR="00ED0231" w:rsidRDefault="00ED0231" w:rsidP="00EB48B8">
            <w:pPr>
              <w:jc w:val="both"/>
              <w:rPr>
                <w:b/>
              </w:rPr>
            </w:pPr>
            <w:r>
              <w:t xml:space="preserve">Развитие каналов товародвижения </w:t>
            </w:r>
          </w:p>
        </w:tc>
        <w:tc>
          <w:tcPr>
            <w:tcW w:w="5760" w:type="dxa"/>
          </w:tcPr>
          <w:p w:rsidR="00ED0231" w:rsidRDefault="00ED0231" w:rsidP="00EB48B8">
            <w:pPr>
              <w:jc w:val="both"/>
              <w:rPr>
                <w:b/>
              </w:rPr>
            </w:pPr>
            <w:r>
              <w:t>Обеспечение сбалансированности и насыщения внутреннего рынка потребительскими товарами со снижением издержек обращения</w:t>
            </w:r>
          </w:p>
        </w:tc>
      </w:tr>
      <w:tr w:rsidR="00ED0231" w:rsidTr="00EB48B8">
        <w:tc>
          <w:tcPr>
            <w:tcW w:w="4608" w:type="dxa"/>
          </w:tcPr>
          <w:p w:rsidR="00ED0231" w:rsidRDefault="00ED0231" w:rsidP="00EB48B8">
            <w:pPr>
              <w:jc w:val="both"/>
            </w:pPr>
            <w:r>
              <w:t>Ведение мониторинга состояния потребительского рынка, формирование торгового баланса</w:t>
            </w:r>
          </w:p>
        </w:tc>
        <w:tc>
          <w:tcPr>
            <w:tcW w:w="5760" w:type="dxa"/>
          </w:tcPr>
          <w:p w:rsidR="00ED0231" w:rsidRDefault="00ED0231" w:rsidP="00EB48B8">
            <w:pPr>
              <w:jc w:val="both"/>
            </w:pPr>
            <w:r>
              <w:t>Оценка параметров товарных рынков, разработка прогнозов на перспективный период</w:t>
            </w:r>
          </w:p>
        </w:tc>
      </w:tr>
      <w:tr w:rsidR="00ED0231" w:rsidTr="00EB48B8">
        <w:tc>
          <w:tcPr>
            <w:tcW w:w="10368" w:type="dxa"/>
            <w:gridSpan w:val="2"/>
          </w:tcPr>
          <w:p w:rsidR="00ED0231" w:rsidRDefault="00ED0231" w:rsidP="00EB48B8">
            <w:pPr>
              <w:jc w:val="both"/>
            </w:pPr>
            <w:r>
              <w:rPr>
                <w:b/>
              </w:rPr>
              <w:t xml:space="preserve">Задача № 4. </w:t>
            </w:r>
            <w:r>
              <w:t xml:space="preserve">Реализация муниципальной политики в сфере </w:t>
            </w:r>
          </w:p>
          <w:p w:rsidR="00ED0231" w:rsidRDefault="00ED0231" w:rsidP="00EB48B8">
            <w:pPr>
              <w:jc w:val="both"/>
              <w:rPr>
                <w:b/>
              </w:rPr>
            </w:pPr>
            <w:r>
              <w:t>оборота алкогольной и спиртосодержащей продукции</w:t>
            </w:r>
          </w:p>
        </w:tc>
      </w:tr>
      <w:tr w:rsidR="00ED0231" w:rsidTr="00EB48B8">
        <w:tc>
          <w:tcPr>
            <w:tcW w:w="4608" w:type="dxa"/>
          </w:tcPr>
          <w:p w:rsidR="00ED0231" w:rsidRDefault="00ED0231" w:rsidP="00EB48B8">
            <w:pPr>
              <w:jc w:val="both"/>
            </w:pPr>
            <w:r>
              <w:t>Формирование правовых условий по обеспечению соблюдения и реализации федерального законодательства в сфере оборота алкогольной и спиртосодержащей продукции</w:t>
            </w:r>
          </w:p>
        </w:tc>
        <w:tc>
          <w:tcPr>
            <w:tcW w:w="5760" w:type="dxa"/>
          </w:tcPr>
          <w:p w:rsidR="00ED0231" w:rsidRDefault="00ED0231" w:rsidP="00EB48B8">
            <w:pPr>
              <w:jc w:val="both"/>
            </w:pPr>
            <w:r>
              <w:t xml:space="preserve">Увеличение объемов легально реализуемой алкогольной продукции </w:t>
            </w:r>
          </w:p>
        </w:tc>
      </w:tr>
      <w:tr w:rsidR="00ED0231" w:rsidTr="00EB48B8">
        <w:tc>
          <w:tcPr>
            <w:tcW w:w="4608" w:type="dxa"/>
          </w:tcPr>
          <w:p w:rsidR="00ED0231" w:rsidRDefault="00ED0231" w:rsidP="00EB48B8">
            <w:pPr>
              <w:jc w:val="both"/>
            </w:pPr>
            <w:r>
              <w:t>Взаимодействия с надзорными, контролирующими и лицензирующими органами, исполнительными органами власти республики и района по проведению государственной политики в сфере оборота алкогольной продукции, обеспечению качества и безопасности, культивирования здорового образа жизни</w:t>
            </w:r>
          </w:p>
        </w:tc>
        <w:tc>
          <w:tcPr>
            <w:tcW w:w="5760" w:type="dxa"/>
          </w:tcPr>
          <w:p w:rsidR="00ED0231" w:rsidRDefault="00ED0231" w:rsidP="00EB48B8">
            <w:pPr>
              <w:jc w:val="both"/>
            </w:pPr>
            <w:r>
              <w:t xml:space="preserve">Пресечение и снижение нарушений соблюдения законодательства в обозначенной сфере. </w:t>
            </w:r>
          </w:p>
          <w:p w:rsidR="00ED0231" w:rsidRDefault="00ED0231" w:rsidP="00EB48B8">
            <w:pPr>
              <w:jc w:val="both"/>
            </w:pPr>
            <w:r>
              <w:t>Обеспечение качества и безопасности реализуемой на территории Бичурского района алкогольной продукции.</w:t>
            </w:r>
          </w:p>
          <w:p w:rsidR="00ED0231" w:rsidRDefault="00ED0231" w:rsidP="00EB48B8">
            <w:pPr>
              <w:jc w:val="both"/>
            </w:pPr>
            <w:r>
              <w:t>Изменение структуры потребления по видам алкогольной продукции</w:t>
            </w:r>
          </w:p>
        </w:tc>
      </w:tr>
    </w:tbl>
    <w:p w:rsidR="00ED0231" w:rsidRDefault="00ED0231" w:rsidP="004B02E5">
      <w:pPr>
        <w:jc w:val="both"/>
        <w:rPr>
          <w:b/>
        </w:rPr>
      </w:pPr>
    </w:p>
    <w:p w:rsidR="00ED0231" w:rsidRDefault="00ED0231" w:rsidP="004B02E5">
      <w:pPr>
        <w:ind w:firstLine="283"/>
        <w:jc w:val="both"/>
        <w:rPr>
          <w:b/>
        </w:rPr>
      </w:pPr>
      <w:r>
        <w:rPr>
          <w:b/>
        </w:rPr>
        <w:t>Малое предпринимательство</w:t>
      </w:r>
    </w:p>
    <w:p w:rsidR="00ED0231" w:rsidRDefault="00ED0231" w:rsidP="004B02E5">
      <w:pPr>
        <w:ind w:firstLine="283"/>
        <w:jc w:val="both"/>
        <w:rPr>
          <w:b/>
        </w:rPr>
      </w:pPr>
    </w:p>
    <w:p w:rsidR="00ED0231" w:rsidRDefault="00ED0231" w:rsidP="004B02E5">
      <w:pPr>
        <w:ind w:firstLine="283"/>
        <w:jc w:val="both"/>
      </w:pPr>
      <w:r>
        <w:t>Реализация программы поддержки и развития малого предпринимательства в Бичурском районе должна решить и устранить ряд основных проблем, с которыми сталкиваются в своей деятельности представители малого предпринимательства:</w:t>
      </w:r>
    </w:p>
    <w:p w:rsidR="00ED0231" w:rsidRDefault="00ED0231" w:rsidP="004B02E5">
      <w:pPr>
        <w:ind w:firstLine="283"/>
        <w:jc w:val="both"/>
      </w:pPr>
      <w:r>
        <w:t>- несовершенство нормативно-правовой базы в сфере малого предпринимательства</w:t>
      </w:r>
    </w:p>
    <w:p w:rsidR="00ED0231" w:rsidRDefault="00ED0231" w:rsidP="004B02E5">
      <w:pPr>
        <w:ind w:firstLine="283"/>
        <w:jc w:val="both"/>
      </w:pPr>
      <w:r>
        <w:t>-отсутствие материально-ресурсного обеспечения развития малого предпринимательства</w:t>
      </w:r>
    </w:p>
    <w:p w:rsidR="00ED0231" w:rsidRDefault="00ED0231" w:rsidP="004B02E5">
      <w:pPr>
        <w:ind w:firstLine="283"/>
        <w:jc w:val="both"/>
      </w:pPr>
      <w:r>
        <w:t>- несовершенство системы налогообложения</w:t>
      </w:r>
    </w:p>
    <w:p w:rsidR="00ED0231" w:rsidRDefault="00ED0231" w:rsidP="004B02E5">
      <w:pPr>
        <w:ind w:firstLine="283"/>
        <w:jc w:val="both"/>
      </w:pPr>
      <w:r>
        <w:t>- административные барьеры в развитии предпринимательства.</w:t>
      </w:r>
    </w:p>
    <w:p w:rsidR="00ED0231" w:rsidRDefault="00ED0231" w:rsidP="004B02E5">
      <w:pPr>
        <w:ind w:firstLine="283"/>
        <w:jc w:val="both"/>
      </w:pPr>
      <w:r>
        <w:t>-неразвитость партнёрства в малом бизнесе.</w:t>
      </w:r>
    </w:p>
    <w:p w:rsidR="00ED0231" w:rsidRDefault="00ED0231" w:rsidP="004B02E5">
      <w:pPr>
        <w:ind w:firstLine="283"/>
        <w:jc w:val="both"/>
        <w:rPr>
          <w:b/>
        </w:rPr>
      </w:pPr>
    </w:p>
    <w:p w:rsidR="00ED0231" w:rsidRDefault="00ED0231" w:rsidP="004B02E5">
      <w:pPr>
        <w:ind w:firstLine="283"/>
        <w:jc w:val="both"/>
      </w:pPr>
      <w:r>
        <w:tab/>
        <w:t>Целью программы является создание экономических условий для свободного развития малого предпринимательства, обеспечивающих:</w:t>
      </w:r>
    </w:p>
    <w:p w:rsidR="00ED0231" w:rsidRDefault="00ED0231" w:rsidP="004B02E5">
      <w:pPr>
        <w:ind w:firstLine="283"/>
        <w:jc w:val="both"/>
      </w:pPr>
      <w:r>
        <w:t>- увеличение занятости, в том числе молодёжи и незащищённых слоев общества, за счёт создания рабочих мест на действующих и вновь создаваемых малых предприятиях, а также расширение самозанятости населения.</w:t>
      </w:r>
    </w:p>
    <w:p w:rsidR="00ED0231" w:rsidRDefault="00ED0231" w:rsidP="004B02E5">
      <w:pPr>
        <w:ind w:firstLine="283"/>
        <w:jc w:val="both"/>
      </w:pPr>
      <w:r>
        <w:t>- увеличение отдачи за использование муниципальной собственности за счёт передачи её эффективным собственникам в сфере малого предпринимательства</w:t>
      </w:r>
    </w:p>
    <w:p w:rsidR="00ED0231" w:rsidRDefault="00ED0231" w:rsidP="004B02E5">
      <w:pPr>
        <w:ind w:firstLine="283"/>
        <w:jc w:val="both"/>
      </w:pPr>
      <w:r>
        <w:t>- насыщение рынка качественными и доступными по цене товарами, работами и услугами через развитие рыночных отношений и создания конкурентной среды.</w:t>
      </w:r>
    </w:p>
    <w:p w:rsidR="00ED0231" w:rsidRDefault="00ED0231" w:rsidP="004B02E5">
      <w:pPr>
        <w:ind w:firstLine="283"/>
        <w:jc w:val="both"/>
      </w:pPr>
    </w:p>
    <w:p w:rsidR="00ED0231" w:rsidRDefault="00ED0231" w:rsidP="004B02E5">
      <w:pPr>
        <w:ind w:firstLine="283"/>
        <w:jc w:val="both"/>
        <w:rPr>
          <w:b/>
        </w:rPr>
      </w:pPr>
      <w:r>
        <w:t xml:space="preserve"> Задачи Программы:</w:t>
      </w:r>
    </w:p>
    <w:p w:rsidR="00ED0231" w:rsidRDefault="00ED0231" w:rsidP="004B02E5">
      <w:pPr>
        <w:ind w:firstLine="283"/>
        <w:jc w:val="both"/>
      </w:pPr>
      <w:r>
        <w:tab/>
        <w:t>Для достижения поставленной цели Программы требуется решение следующих задач:</w:t>
      </w:r>
    </w:p>
    <w:p w:rsidR="00ED0231" w:rsidRDefault="00ED0231" w:rsidP="004B02E5">
      <w:pPr>
        <w:ind w:firstLine="283"/>
        <w:jc w:val="both"/>
      </w:pPr>
      <w:r>
        <w:t xml:space="preserve">- совершенствование правовых, экономических и организационных условий для развития малого предпринимательства </w:t>
      </w:r>
    </w:p>
    <w:p w:rsidR="00ED0231" w:rsidRDefault="00ED0231" w:rsidP="004B02E5">
      <w:pPr>
        <w:ind w:firstLine="283"/>
        <w:jc w:val="both"/>
      </w:pPr>
      <w:r>
        <w:t>- преодоление административных барьеров</w:t>
      </w:r>
    </w:p>
    <w:p w:rsidR="00ED0231" w:rsidRDefault="00ED0231" w:rsidP="004B02E5">
      <w:pPr>
        <w:ind w:firstLine="283"/>
        <w:jc w:val="both"/>
      </w:pPr>
      <w:r>
        <w:t>- развитие инфраструктуры поддержки развития малого предпринимательства</w:t>
      </w:r>
    </w:p>
    <w:p w:rsidR="00ED0231" w:rsidRDefault="00ED0231" w:rsidP="004B02E5">
      <w:pPr>
        <w:ind w:firstLine="283"/>
        <w:jc w:val="both"/>
      </w:pPr>
      <w:r>
        <w:t>- выявление отраслевых приоритетов с целью организации эффективной муниципальной поддержки малого предпринимательства</w:t>
      </w:r>
    </w:p>
    <w:p w:rsidR="00ED0231" w:rsidRDefault="00ED0231" w:rsidP="004B02E5">
      <w:pPr>
        <w:ind w:firstLine="283"/>
        <w:jc w:val="both"/>
      </w:pPr>
      <w:r>
        <w:t>- поддержка образования кредитных союзов, обществ взаимного кредита, развитие и внедрение новых кредитно-инвестиционных механизмов: инвестиционных конкурсов, лизинга, микрокредитования, представления гарантий.</w:t>
      </w:r>
    </w:p>
    <w:p w:rsidR="00ED0231" w:rsidRDefault="00ED0231" w:rsidP="004B02E5">
      <w:pPr>
        <w:ind w:firstLine="283"/>
        <w:jc w:val="both"/>
      </w:pPr>
      <w:r>
        <w:t xml:space="preserve">- укрепление социального статуса, повышение престижа малого предпринимательства </w:t>
      </w:r>
    </w:p>
    <w:p w:rsidR="00ED0231" w:rsidRDefault="00ED0231" w:rsidP="004B02E5">
      <w:pPr>
        <w:ind w:firstLine="283"/>
        <w:jc w:val="center"/>
        <w:rPr>
          <w:b/>
        </w:rPr>
      </w:pPr>
    </w:p>
    <w:p w:rsidR="00ED0231" w:rsidRDefault="00ED0231" w:rsidP="004B02E5">
      <w:pPr>
        <w:ind w:firstLine="283"/>
        <w:jc w:val="center"/>
        <w:rPr>
          <w:b/>
        </w:rPr>
      </w:pPr>
      <w:r w:rsidRPr="006071CA">
        <w:rPr>
          <w:b/>
        </w:rPr>
        <w:t>Индикаторы развития малого предпринимательства</w:t>
      </w:r>
    </w:p>
    <w:p w:rsidR="00ED0231" w:rsidRPr="006071CA" w:rsidRDefault="00ED0231" w:rsidP="004B02E5">
      <w:pPr>
        <w:ind w:firstLine="283"/>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0"/>
        <w:gridCol w:w="960"/>
        <w:gridCol w:w="996"/>
        <w:gridCol w:w="996"/>
        <w:gridCol w:w="1003"/>
        <w:gridCol w:w="960"/>
      </w:tblGrid>
      <w:tr w:rsidR="00ED0231" w:rsidTr="00EB48B8">
        <w:trPr>
          <w:trHeight w:val="255"/>
        </w:trPr>
        <w:tc>
          <w:tcPr>
            <w:tcW w:w="4260" w:type="dxa"/>
            <w:vAlign w:val="center"/>
          </w:tcPr>
          <w:p w:rsidR="00ED0231" w:rsidRDefault="00ED0231" w:rsidP="00EB48B8">
            <w:pPr>
              <w:rPr>
                <w:b/>
              </w:rPr>
            </w:pPr>
            <w:r>
              <w:rPr>
                <w:b/>
              </w:rPr>
              <w:t>Малое предпринимательство</w:t>
            </w:r>
          </w:p>
        </w:tc>
        <w:tc>
          <w:tcPr>
            <w:tcW w:w="960" w:type="dxa"/>
            <w:vAlign w:val="center"/>
          </w:tcPr>
          <w:p w:rsidR="00ED0231" w:rsidRDefault="00ED0231" w:rsidP="00EB48B8">
            <w:pPr>
              <w:jc w:val="center"/>
            </w:pPr>
            <w:r>
              <w:t>2008</w:t>
            </w:r>
          </w:p>
        </w:tc>
        <w:tc>
          <w:tcPr>
            <w:tcW w:w="996" w:type="dxa"/>
            <w:vAlign w:val="center"/>
          </w:tcPr>
          <w:p w:rsidR="00ED0231" w:rsidRDefault="00ED0231" w:rsidP="00EB48B8">
            <w:pPr>
              <w:jc w:val="center"/>
            </w:pPr>
            <w:r>
              <w:t>2009</w:t>
            </w:r>
          </w:p>
        </w:tc>
        <w:tc>
          <w:tcPr>
            <w:tcW w:w="996" w:type="dxa"/>
            <w:vAlign w:val="center"/>
          </w:tcPr>
          <w:p w:rsidR="00ED0231" w:rsidRDefault="00ED0231" w:rsidP="00EB48B8">
            <w:pPr>
              <w:jc w:val="center"/>
            </w:pPr>
            <w:r>
              <w:t>2010</w:t>
            </w:r>
          </w:p>
        </w:tc>
        <w:tc>
          <w:tcPr>
            <w:tcW w:w="1003" w:type="dxa"/>
            <w:vAlign w:val="center"/>
          </w:tcPr>
          <w:p w:rsidR="00ED0231" w:rsidRDefault="00ED0231" w:rsidP="00EB48B8">
            <w:pPr>
              <w:jc w:val="center"/>
            </w:pPr>
            <w:r>
              <w:t>2011</w:t>
            </w:r>
          </w:p>
        </w:tc>
        <w:tc>
          <w:tcPr>
            <w:tcW w:w="960" w:type="dxa"/>
            <w:vAlign w:val="center"/>
          </w:tcPr>
          <w:p w:rsidR="00ED0231" w:rsidRDefault="00ED0231" w:rsidP="00EB48B8">
            <w:pPr>
              <w:jc w:val="center"/>
            </w:pPr>
            <w:r>
              <w:t>2017</w:t>
            </w:r>
          </w:p>
        </w:tc>
      </w:tr>
      <w:tr w:rsidR="00ED0231" w:rsidTr="00EB48B8">
        <w:trPr>
          <w:trHeight w:val="255"/>
        </w:trPr>
        <w:tc>
          <w:tcPr>
            <w:tcW w:w="4260" w:type="dxa"/>
            <w:vAlign w:val="center"/>
          </w:tcPr>
          <w:p w:rsidR="00ED0231" w:rsidRDefault="00ED0231" w:rsidP="00EB48B8">
            <w:r>
              <w:t xml:space="preserve">  Количество малых предприятий, всего</w:t>
            </w:r>
          </w:p>
        </w:tc>
        <w:tc>
          <w:tcPr>
            <w:tcW w:w="960" w:type="dxa"/>
            <w:vAlign w:val="center"/>
          </w:tcPr>
          <w:p w:rsidR="00ED0231" w:rsidRDefault="00ED0231" w:rsidP="00EB48B8">
            <w:pPr>
              <w:jc w:val="center"/>
            </w:pPr>
            <w:r>
              <w:t>52</w:t>
            </w:r>
          </w:p>
        </w:tc>
        <w:tc>
          <w:tcPr>
            <w:tcW w:w="996" w:type="dxa"/>
            <w:vAlign w:val="center"/>
          </w:tcPr>
          <w:p w:rsidR="00ED0231" w:rsidRDefault="00ED0231" w:rsidP="00EB48B8">
            <w:pPr>
              <w:jc w:val="center"/>
            </w:pPr>
            <w:r>
              <w:t>54</w:t>
            </w:r>
          </w:p>
        </w:tc>
        <w:tc>
          <w:tcPr>
            <w:tcW w:w="996" w:type="dxa"/>
            <w:vAlign w:val="center"/>
          </w:tcPr>
          <w:p w:rsidR="00ED0231" w:rsidRDefault="00ED0231" w:rsidP="00EB48B8">
            <w:pPr>
              <w:jc w:val="center"/>
            </w:pPr>
            <w:r>
              <w:t>56</w:t>
            </w:r>
          </w:p>
        </w:tc>
        <w:tc>
          <w:tcPr>
            <w:tcW w:w="1003" w:type="dxa"/>
            <w:vAlign w:val="center"/>
          </w:tcPr>
          <w:p w:rsidR="00ED0231" w:rsidRDefault="00ED0231" w:rsidP="00EB48B8">
            <w:pPr>
              <w:jc w:val="center"/>
            </w:pPr>
            <w:r>
              <w:t>58</w:t>
            </w:r>
          </w:p>
        </w:tc>
        <w:tc>
          <w:tcPr>
            <w:tcW w:w="960" w:type="dxa"/>
            <w:vAlign w:val="center"/>
          </w:tcPr>
          <w:p w:rsidR="00ED0231" w:rsidRDefault="00ED0231" w:rsidP="00EB48B8">
            <w:pPr>
              <w:jc w:val="center"/>
            </w:pPr>
            <w:r>
              <w:t>85</w:t>
            </w:r>
          </w:p>
        </w:tc>
      </w:tr>
      <w:tr w:rsidR="00ED0231" w:rsidTr="00EB48B8">
        <w:trPr>
          <w:trHeight w:val="765"/>
        </w:trPr>
        <w:tc>
          <w:tcPr>
            <w:tcW w:w="4260" w:type="dxa"/>
            <w:vAlign w:val="center"/>
          </w:tcPr>
          <w:p w:rsidR="00ED0231" w:rsidRDefault="00ED0231" w:rsidP="00EB48B8">
            <w:r>
              <w:t>Отгружено товаров собственного производства, выполнено работ и услуг собственными силами, млн. рублей</w:t>
            </w:r>
          </w:p>
        </w:tc>
        <w:tc>
          <w:tcPr>
            <w:tcW w:w="960" w:type="dxa"/>
            <w:vAlign w:val="center"/>
          </w:tcPr>
          <w:p w:rsidR="00ED0231" w:rsidRDefault="00ED0231" w:rsidP="00EB48B8">
            <w:pPr>
              <w:jc w:val="center"/>
            </w:pPr>
            <w:r>
              <w:t>131,2</w:t>
            </w:r>
          </w:p>
        </w:tc>
        <w:tc>
          <w:tcPr>
            <w:tcW w:w="996" w:type="dxa"/>
            <w:vAlign w:val="center"/>
          </w:tcPr>
          <w:p w:rsidR="00ED0231" w:rsidRDefault="00ED0231" w:rsidP="00EB48B8">
            <w:pPr>
              <w:jc w:val="center"/>
            </w:pPr>
            <w:r>
              <w:t>161,6</w:t>
            </w:r>
          </w:p>
        </w:tc>
        <w:tc>
          <w:tcPr>
            <w:tcW w:w="996" w:type="dxa"/>
            <w:vAlign w:val="center"/>
          </w:tcPr>
          <w:p w:rsidR="00ED0231" w:rsidRDefault="00ED0231" w:rsidP="00EB48B8">
            <w:pPr>
              <w:jc w:val="center"/>
            </w:pPr>
            <w:r>
              <w:t>193,3</w:t>
            </w:r>
          </w:p>
        </w:tc>
        <w:tc>
          <w:tcPr>
            <w:tcW w:w="1003" w:type="dxa"/>
            <w:vAlign w:val="center"/>
          </w:tcPr>
          <w:p w:rsidR="00ED0231" w:rsidRDefault="00ED0231" w:rsidP="00EB48B8">
            <w:pPr>
              <w:jc w:val="center"/>
            </w:pPr>
            <w:r>
              <w:t>200</w:t>
            </w:r>
          </w:p>
        </w:tc>
        <w:tc>
          <w:tcPr>
            <w:tcW w:w="960" w:type="dxa"/>
            <w:vAlign w:val="center"/>
          </w:tcPr>
          <w:p w:rsidR="00ED0231" w:rsidRDefault="00ED0231" w:rsidP="00EB48B8">
            <w:pPr>
              <w:jc w:val="center"/>
            </w:pPr>
            <w:r>
              <w:t>831,8</w:t>
            </w:r>
          </w:p>
        </w:tc>
      </w:tr>
      <w:tr w:rsidR="00ED0231" w:rsidTr="00EB48B8">
        <w:trPr>
          <w:trHeight w:val="510"/>
        </w:trPr>
        <w:tc>
          <w:tcPr>
            <w:tcW w:w="4260" w:type="dxa"/>
            <w:vAlign w:val="center"/>
          </w:tcPr>
          <w:p w:rsidR="00ED0231" w:rsidRDefault="00ED0231" w:rsidP="00EB48B8">
            <w:r>
              <w:t>Численность занятых на малых предприятиях на постоянной основе, человек</w:t>
            </w:r>
          </w:p>
        </w:tc>
        <w:tc>
          <w:tcPr>
            <w:tcW w:w="960" w:type="dxa"/>
            <w:vAlign w:val="center"/>
          </w:tcPr>
          <w:p w:rsidR="00ED0231" w:rsidRDefault="00ED0231" w:rsidP="00EB48B8">
            <w:pPr>
              <w:jc w:val="center"/>
            </w:pPr>
            <w:r>
              <w:t>1510</w:t>
            </w:r>
          </w:p>
        </w:tc>
        <w:tc>
          <w:tcPr>
            <w:tcW w:w="996" w:type="dxa"/>
            <w:vAlign w:val="center"/>
          </w:tcPr>
          <w:p w:rsidR="00ED0231" w:rsidRDefault="00ED0231" w:rsidP="00EB48B8">
            <w:pPr>
              <w:jc w:val="center"/>
            </w:pPr>
            <w:r>
              <w:t>1530</w:t>
            </w:r>
          </w:p>
        </w:tc>
        <w:tc>
          <w:tcPr>
            <w:tcW w:w="996" w:type="dxa"/>
            <w:vAlign w:val="center"/>
          </w:tcPr>
          <w:p w:rsidR="00ED0231" w:rsidRDefault="00ED0231" w:rsidP="00EB48B8">
            <w:pPr>
              <w:jc w:val="center"/>
            </w:pPr>
            <w:r>
              <w:t>1550</w:t>
            </w:r>
          </w:p>
        </w:tc>
        <w:tc>
          <w:tcPr>
            <w:tcW w:w="1003" w:type="dxa"/>
            <w:vAlign w:val="center"/>
          </w:tcPr>
          <w:p w:rsidR="00ED0231" w:rsidRDefault="00ED0231" w:rsidP="00EB48B8">
            <w:pPr>
              <w:jc w:val="center"/>
            </w:pPr>
            <w:r>
              <w:t>1600</w:t>
            </w:r>
          </w:p>
        </w:tc>
        <w:tc>
          <w:tcPr>
            <w:tcW w:w="960" w:type="dxa"/>
            <w:vAlign w:val="center"/>
          </w:tcPr>
          <w:p w:rsidR="00ED0231" w:rsidRDefault="00ED0231" w:rsidP="00EB48B8">
            <w:pPr>
              <w:jc w:val="center"/>
            </w:pPr>
            <w:r>
              <w:t>2884</w:t>
            </w:r>
          </w:p>
        </w:tc>
      </w:tr>
      <w:tr w:rsidR="00ED0231" w:rsidTr="00EB48B8">
        <w:trPr>
          <w:cantSplit/>
          <w:trHeight w:val="255"/>
        </w:trPr>
        <w:tc>
          <w:tcPr>
            <w:tcW w:w="4260" w:type="dxa"/>
            <w:vAlign w:val="center"/>
          </w:tcPr>
          <w:p w:rsidR="00ED0231" w:rsidRDefault="00ED0231" w:rsidP="00EB48B8">
            <w:r>
              <w:t>Среднемесячная заработная плата на</w:t>
            </w:r>
          </w:p>
        </w:tc>
        <w:tc>
          <w:tcPr>
            <w:tcW w:w="960" w:type="dxa"/>
            <w:vAlign w:val="center"/>
          </w:tcPr>
          <w:p w:rsidR="00ED0231" w:rsidRDefault="00ED0231" w:rsidP="00EB48B8">
            <w:pPr>
              <w:jc w:val="center"/>
            </w:pPr>
            <w:r>
              <w:t>3600</w:t>
            </w:r>
          </w:p>
        </w:tc>
        <w:tc>
          <w:tcPr>
            <w:tcW w:w="996" w:type="dxa"/>
            <w:vAlign w:val="center"/>
          </w:tcPr>
          <w:p w:rsidR="00ED0231" w:rsidRDefault="00ED0231" w:rsidP="00EB48B8">
            <w:pPr>
              <w:jc w:val="center"/>
            </w:pPr>
            <w:r>
              <w:t>4600</w:t>
            </w:r>
          </w:p>
        </w:tc>
        <w:tc>
          <w:tcPr>
            <w:tcW w:w="996" w:type="dxa"/>
            <w:vAlign w:val="center"/>
          </w:tcPr>
          <w:p w:rsidR="00ED0231" w:rsidRDefault="00ED0231" w:rsidP="00EB48B8">
            <w:pPr>
              <w:jc w:val="center"/>
            </w:pPr>
            <w:r>
              <w:t>5600</w:t>
            </w:r>
          </w:p>
        </w:tc>
        <w:tc>
          <w:tcPr>
            <w:tcW w:w="1003" w:type="dxa"/>
            <w:vAlign w:val="center"/>
          </w:tcPr>
          <w:p w:rsidR="00ED0231" w:rsidRDefault="00ED0231" w:rsidP="00EB48B8">
            <w:pPr>
              <w:jc w:val="center"/>
            </w:pPr>
            <w:r>
              <w:t>6500</w:t>
            </w:r>
          </w:p>
        </w:tc>
        <w:tc>
          <w:tcPr>
            <w:tcW w:w="960" w:type="dxa"/>
            <w:vAlign w:val="center"/>
          </w:tcPr>
          <w:p w:rsidR="00ED0231" w:rsidRDefault="00ED0231" w:rsidP="00EB48B8">
            <w:pPr>
              <w:jc w:val="center"/>
            </w:pPr>
            <w:r>
              <w:t>25000</w:t>
            </w:r>
          </w:p>
        </w:tc>
      </w:tr>
    </w:tbl>
    <w:p w:rsidR="00ED0231" w:rsidRPr="006071CA" w:rsidRDefault="00ED0231" w:rsidP="004B02E5">
      <w:pPr>
        <w:pStyle w:val="BodyText"/>
        <w:ind w:firstLine="283"/>
        <w:jc w:val="both"/>
        <w:rPr>
          <w:rFonts w:ascii="Arial" w:hAnsi="Arial" w:cs="Arial"/>
          <w:bCs/>
          <w:color w:val="000000"/>
          <w:sz w:val="26"/>
          <w:szCs w:val="26"/>
          <w:lang w:val="ru-RU" w:eastAsia="ru-RU"/>
        </w:rPr>
      </w:pPr>
    </w:p>
    <w:p w:rsidR="00ED0231" w:rsidRDefault="00ED0231" w:rsidP="004B02E5">
      <w:pPr>
        <w:pStyle w:val="BodyText"/>
        <w:ind w:firstLine="283"/>
        <w:jc w:val="both"/>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47</w:t>
      </w:r>
    </w:p>
    <w:p w:rsidR="00ED0231" w:rsidRDefault="00ED0231" w:rsidP="004B02E5">
      <w:pPr>
        <w:ind w:firstLine="283"/>
        <w:jc w:val="both"/>
        <w:rPr>
          <w:b/>
        </w:rPr>
      </w:pPr>
      <w:r>
        <w:rPr>
          <w:b/>
        </w:rPr>
        <w:t xml:space="preserve">Реализация инвестиционных проектов и мероприятий </w:t>
      </w:r>
    </w:p>
    <w:p w:rsidR="00ED0231" w:rsidRDefault="00ED0231" w:rsidP="004B02E5">
      <w:pPr>
        <w:ind w:firstLine="283"/>
        <w:jc w:val="both"/>
        <w:rPr>
          <w:b/>
        </w:rPr>
      </w:pPr>
      <w:r>
        <w:rPr>
          <w:b/>
        </w:rPr>
        <w:t>в сфере малого предпринимательства</w:t>
      </w:r>
    </w:p>
    <w:tbl>
      <w:tblPr>
        <w:tblW w:w="0" w:type="auto"/>
        <w:tblLayout w:type="fixed"/>
        <w:tblLook w:val="0000"/>
      </w:tblPr>
      <w:tblGrid>
        <w:gridCol w:w="3085"/>
        <w:gridCol w:w="808"/>
        <w:gridCol w:w="921"/>
        <w:gridCol w:w="804"/>
        <w:gridCol w:w="804"/>
        <w:gridCol w:w="804"/>
        <w:gridCol w:w="1088"/>
        <w:gridCol w:w="1088"/>
      </w:tblGrid>
      <w:tr w:rsidR="00ED0231" w:rsidTr="00EB48B8">
        <w:trPr>
          <w:cantSplit/>
          <w:trHeight w:val="315"/>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jc w:val="both"/>
            </w:pPr>
            <w:r>
              <w:t xml:space="preserve">Наименование </w:t>
            </w:r>
          </w:p>
          <w:p w:rsidR="00ED0231" w:rsidRDefault="00ED0231" w:rsidP="00EB48B8">
            <w:pPr>
              <w:jc w:val="both"/>
            </w:pPr>
            <w:r>
              <w:t>проекта</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0231" w:rsidRDefault="00ED0231" w:rsidP="00EB48B8">
            <w:pPr>
              <w:jc w:val="both"/>
            </w:pPr>
            <w:r>
              <w:t>Срок реализации</w:t>
            </w:r>
          </w:p>
        </w:tc>
        <w:tc>
          <w:tcPr>
            <w:tcW w:w="5509" w:type="dxa"/>
            <w:gridSpan w:val="6"/>
            <w:tcBorders>
              <w:top w:val="single" w:sz="4" w:space="0" w:color="auto"/>
              <w:left w:val="nil"/>
              <w:bottom w:val="single" w:sz="4" w:space="0" w:color="auto"/>
              <w:right w:val="single" w:sz="4" w:space="0" w:color="auto"/>
            </w:tcBorders>
            <w:vAlign w:val="center"/>
          </w:tcPr>
          <w:p w:rsidR="00ED0231" w:rsidRDefault="00ED0231" w:rsidP="00EB48B8">
            <w:pPr>
              <w:jc w:val="both"/>
            </w:pPr>
            <w:r>
              <w:t>Объем финансирования, млн. рублей</w:t>
            </w:r>
          </w:p>
        </w:tc>
      </w:tr>
      <w:tr w:rsidR="00ED0231" w:rsidTr="00EB48B8">
        <w:trPr>
          <w:cantSplit/>
          <w:trHeight w:val="1845"/>
        </w:trPr>
        <w:tc>
          <w:tcPr>
            <w:tcW w:w="3085"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jc w:val="both"/>
            </w:pPr>
          </w:p>
        </w:tc>
        <w:tc>
          <w:tcPr>
            <w:tcW w:w="808" w:type="dxa"/>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jc w:val="both"/>
            </w:pPr>
          </w:p>
        </w:tc>
        <w:tc>
          <w:tcPr>
            <w:tcW w:w="921" w:type="dxa"/>
            <w:tcBorders>
              <w:top w:val="nil"/>
              <w:left w:val="nil"/>
              <w:bottom w:val="single" w:sz="4" w:space="0" w:color="auto"/>
              <w:right w:val="single" w:sz="4" w:space="0" w:color="auto"/>
            </w:tcBorders>
            <w:vAlign w:val="center"/>
          </w:tcPr>
          <w:p w:rsidR="00ED0231" w:rsidRDefault="00ED0231" w:rsidP="00EB48B8">
            <w:pPr>
              <w:jc w:val="both"/>
            </w:pPr>
            <w:r>
              <w:t>Всего</w:t>
            </w:r>
          </w:p>
        </w:tc>
        <w:tc>
          <w:tcPr>
            <w:tcW w:w="804"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804" w:type="dxa"/>
            <w:tcBorders>
              <w:top w:val="nil"/>
              <w:left w:val="nil"/>
              <w:bottom w:val="single" w:sz="4" w:space="0" w:color="auto"/>
              <w:right w:val="single" w:sz="4" w:space="0" w:color="auto"/>
            </w:tcBorders>
            <w:textDirection w:val="btLr"/>
            <w:vAlign w:val="center"/>
          </w:tcPr>
          <w:p w:rsidR="00ED0231" w:rsidRDefault="00ED0231" w:rsidP="00EB48B8">
            <w:pPr>
              <w:jc w:val="both"/>
            </w:pPr>
            <w:r>
              <w:t>Республиканский  бюджет</w:t>
            </w:r>
          </w:p>
        </w:tc>
        <w:tc>
          <w:tcPr>
            <w:tcW w:w="804"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Бюджет </w:t>
            </w:r>
          </w:p>
          <w:p w:rsidR="00ED0231" w:rsidRDefault="00ED0231" w:rsidP="00EB48B8">
            <w:pPr>
              <w:jc w:val="both"/>
            </w:pPr>
            <w:r>
              <w:t>муниципального района</w:t>
            </w:r>
          </w:p>
        </w:tc>
        <w:tc>
          <w:tcPr>
            <w:tcW w:w="1088"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Бюджет сельского </w:t>
            </w:r>
          </w:p>
          <w:p w:rsidR="00ED0231" w:rsidRDefault="00ED0231" w:rsidP="00EB48B8">
            <w:pPr>
              <w:jc w:val="both"/>
            </w:pPr>
            <w:r>
              <w:t xml:space="preserve">(городского) </w:t>
            </w:r>
          </w:p>
          <w:p w:rsidR="00ED0231" w:rsidRDefault="00ED0231" w:rsidP="00EB48B8">
            <w:pPr>
              <w:jc w:val="both"/>
            </w:pPr>
            <w:r>
              <w:t>поселения</w:t>
            </w:r>
          </w:p>
        </w:tc>
        <w:tc>
          <w:tcPr>
            <w:tcW w:w="1088"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Собственные и </w:t>
            </w:r>
          </w:p>
          <w:p w:rsidR="00ED0231" w:rsidRDefault="00ED0231" w:rsidP="00EB48B8">
            <w:pPr>
              <w:jc w:val="both"/>
            </w:pPr>
            <w:r>
              <w:t xml:space="preserve">привлеченные средства </w:t>
            </w:r>
          </w:p>
          <w:p w:rsidR="00ED0231" w:rsidRDefault="00ED0231" w:rsidP="00EB48B8">
            <w:pPr>
              <w:jc w:val="both"/>
            </w:pPr>
            <w:r>
              <w:t>предприятий</w:t>
            </w:r>
          </w:p>
        </w:tc>
      </w:tr>
      <w:tr w:rsidR="00ED0231" w:rsidTr="00EB48B8">
        <w:trPr>
          <w:cantSplit/>
          <w:trHeight w:val="404"/>
        </w:trPr>
        <w:tc>
          <w:tcPr>
            <w:tcW w:w="3085" w:type="dxa"/>
            <w:vMerge w:val="restart"/>
            <w:tcBorders>
              <w:top w:val="single" w:sz="4" w:space="0" w:color="auto"/>
              <w:left w:val="single" w:sz="4" w:space="0" w:color="auto"/>
              <w:right w:val="single" w:sz="4" w:space="0" w:color="auto"/>
            </w:tcBorders>
          </w:tcPr>
          <w:p w:rsidR="00ED0231" w:rsidRDefault="00ED0231" w:rsidP="00EB48B8">
            <w:pPr>
              <w:jc w:val="both"/>
            </w:pPr>
            <w:r>
              <w:t>Мероприятия МЦП «Развитие малого предпринимательства в Бичурском районе на 2008 − 2010 годы»</w:t>
            </w:r>
          </w:p>
        </w:tc>
        <w:tc>
          <w:tcPr>
            <w:tcW w:w="808" w:type="dxa"/>
            <w:tcBorders>
              <w:top w:val="single" w:sz="4" w:space="0" w:color="auto"/>
              <w:left w:val="nil"/>
              <w:bottom w:val="single" w:sz="4" w:space="0" w:color="auto"/>
              <w:right w:val="single" w:sz="4" w:space="0" w:color="auto"/>
            </w:tcBorders>
            <w:vAlign w:val="center"/>
          </w:tcPr>
          <w:p w:rsidR="00ED0231" w:rsidRDefault="00ED0231" w:rsidP="00EB48B8">
            <w:pPr>
              <w:jc w:val="both"/>
            </w:pPr>
            <w:r>
              <w:t>Всего</w:t>
            </w:r>
          </w:p>
        </w:tc>
        <w:tc>
          <w:tcPr>
            <w:tcW w:w="921" w:type="dxa"/>
            <w:tcBorders>
              <w:top w:val="single" w:sz="4" w:space="0" w:color="auto"/>
              <w:left w:val="nil"/>
              <w:bottom w:val="single" w:sz="4" w:space="0" w:color="auto"/>
              <w:right w:val="single" w:sz="4" w:space="0" w:color="auto"/>
            </w:tcBorders>
            <w:vAlign w:val="center"/>
          </w:tcPr>
          <w:p w:rsidR="00ED0231" w:rsidRDefault="00ED0231" w:rsidP="00EB48B8">
            <w:pPr>
              <w:jc w:val="both"/>
            </w:pPr>
            <w:r>
              <w:t>99,8</w:t>
            </w:r>
          </w:p>
        </w:tc>
        <w:tc>
          <w:tcPr>
            <w:tcW w:w="804" w:type="dxa"/>
            <w:tcBorders>
              <w:top w:val="single" w:sz="4" w:space="0" w:color="auto"/>
              <w:left w:val="nil"/>
              <w:bottom w:val="single" w:sz="4" w:space="0" w:color="auto"/>
              <w:right w:val="single" w:sz="4" w:space="0" w:color="auto"/>
            </w:tcBorders>
            <w:vAlign w:val="center"/>
          </w:tcPr>
          <w:p w:rsidR="00ED0231" w:rsidRDefault="00ED0231" w:rsidP="00EB48B8">
            <w:pPr>
              <w:jc w:val="both"/>
            </w:pPr>
            <w:r>
              <w:t>-</w:t>
            </w:r>
          </w:p>
        </w:tc>
        <w:tc>
          <w:tcPr>
            <w:tcW w:w="804" w:type="dxa"/>
            <w:tcBorders>
              <w:top w:val="single" w:sz="4" w:space="0" w:color="auto"/>
              <w:left w:val="nil"/>
              <w:bottom w:val="single" w:sz="4" w:space="0" w:color="auto"/>
              <w:right w:val="single" w:sz="4" w:space="0" w:color="auto"/>
            </w:tcBorders>
            <w:vAlign w:val="center"/>
          </w:tcPr>
          <w:p w:rsidR="00ED0231" w:rsidRDefault="00ED0231" w:rsidP="00EB48B8">
            <w:pPr>
              <w:jc w:val="both"/>
            </w:pPr>
          </w:p>
        </w:tc>
        <w:tc>
          <w:tcPr>
            <w:tcW w:w="804" w:type="dxa"/>
            <w:tcBorders>
              <w:top w:val="single" w:sz="4" w:space="0" w:color="auto"/>
              <w:left w:val="nil"/>
              <w:bottom w:val="single" w:sz="4" w:space="0" w:color="auto"/>
              <w:right w:val="single" w:sz="4" w:space="0" w:color="auto"/>
            </w:tcBorders>
            <w:vAlign w:val="center"/>
          </w:tcPr>
          <w:p w:rsidR="00ED0231" w:rsidRDefault="00ED0231" w:rsidP="00EB48B8">
            <w:pPr>
              <w:jc w:val="both"/>
            </w:pPr>
            <w:r>
              <w:t>2,0</w:t>
            </w:r>
          </w:p>
        </w:tc>
        <w:tc>
          <w:tcPr>
            <w:tcW w:w="1088" w:type="dxa"/>
            <w:tcBorders>
              <w:top w:val="single" w:sz="4" w:space="0" w:color="auto"/>
              <w:left w:val="nil"/>
              <w:bottom w:val="single" w:sz="4" w:space="0" w:color="auto"/>
              <w:right w:val="single" w:sz="4" w:space="0" w:color="auto"/>
            </w:tcBorders>
            <w:vAlign w:val="center"/>
          </w:tcPr>
          <w:p w:rsidR="00ED0231" w:rsidRDefault="00ED0231" w:rsidP="00EB48B8">
            <w:pPr>
              <w:jc w:val="both"/>
            </w:pPr>
            <w:r>
              <w:t>-</w:t>
            </w:r>
          </w:p>
        </w:tc>
        <w:tc>
          <w:tcPr>
            <w:tcW w:w="1088" w:type="dxa"/>
            <w:tcBorders>
              <w:top w:val="single" w:sz="4" w:space="0" w:color="auto"/>
              <w:left w:val="nil"/>
              <w:bottom w:val="single" w:sz="4" w:space="0" w:color="auto"/>
              <w:right w:val="single" w:sz="4" w:space="0" w:color="auto"/>
            </w:tcBorders>
            <w:vAlign w:val="center"/>
          </w:tcPr>
          <w:p w:rsidR="00ED0231" w:rsidRDefault="00ED0231" w:rsidP="00EB48B8">
            <w:pPr>
              <w:jc w:val="both"/>
            </w:pPr>
            <w:r>
              <w:t>97,8</w:t>
            </w:r>
          </w:p>
        </w:tc>
      </w:tr>
      <w:tr w:rsidR="00ED0231" w:rsidTr="00EB48B8">
        <w:trPr>
          <w:cantSplit/>
          <w:trHeight w:val="371"/>
        </w:trPr>
        <w:tc>
          <w:tcPr>
            <w:tcW w:w="3085" w:type="dxa"/>
            <w:vMerge/>
            <w:tcBorders>
              <w:left w:val="single" w:sz="4" w:space="0" w:color="auto"/>
              <w:right w:val="single" w:sz="4" w:space="0" w:color="auto"/>
            </w:tcBorders>
            <w:vAlign w:val="center"/>
          </w:tcPr>
          <w:p w:rsidR="00ED0231" w:rsidRDefault="00ED0231" w:rsidP="00EB48B8">
            <w:pPr>
              <w:jc w:val="both"/>
            </w:pPr>
          </w:p>
        </w:tc>
        <w:tc>
          <w:tcPr>
            <w:tcW w:w="808" w:type="dxa"/>
            <w:tcBorders>
              <w:top w:val="nil"/>
              <w:left w:val="nil"/>
              <w:bottom w:val="single" w:sz="4" w:space="0" w:color="auto"/>
              <w:right w:val="single" w:sz="4" w:space="0" w:color="auto"/>
            </w:tcBorders>
            <w:vAlign w:val="center"/>
          </w:tcPr>
          <w:p w:rsidR="00ED0231" w:rsidRDefault="00ED0231" w:rsidP="00EB48B8">
            <w:pPr>
              <w:jc w:val="both"/>
            </w:pPr>
            <w:r>
              <w:t>2008</w:t>
            </w:r>
          </w:p>
        </w:tc>
        <w:tc>
          <w:tcPr>
            <w:tcW w:w="921" w:type="dxa"/>
            <w:tcBorders>
              <w:top w:val="nil"/>
              <w:left w:val="nil"/>
              <w:bottom w:val="single" w:sz="4" w:space="0" w:color="auto"/>
              <w:right w:val="single" w:sz="4" w:space="0" w:color="auto"/>
            </w:tcBorders>
            <w:vAlign w:val="center"/>
          </w:tcPr>
          <w:p w:rsidR="00ED0231" w:rsidRDefault="00ED0231" w:rsidP="00EB48B8">
            <w:pPr>
              <w:jc w:val="both"/>
            </w:pPr>
            <w:r>
              <w:t>9,5</w:t>
            </w:r>
          </w:p>
        </w:tc>
        <w:tc>
          <w:tcPr>
            <w:tcW w:w="804" w:type="dxa"/>
            <w:tcBorders>
              <w:top w:val="nil"/>
              <w:left w:val="nil"/>
              <w:bottom w:val="single" w:sz="4" w:space="0" w:color="auto"/>
              <w:right w:val="single" w:sz="4" w:space="0" w:color="auto"/>
            </w:tcBorders>
            <w:vAlign w:val="center"/>
          </w:tcPr>
          <w:p w:rsidR="00ED0231" w:rsidRDefault="00ED0231" w:rsidP="00EB48B8">
            <w:pPr>
              <w:jc w:val="both"/>
            </w:pPr>
            <w:r>
              <w:t>-</w:t>
            </w:r>
          </w:p>
        </w:tc>
        <w:tc>
          <w:tcPr>
            <w:tcW w:w="804" w:type="dxa"/>
            <w:tcBorders>
              <w:top w:val="nil"/>
              <w:left w:val="nil"/>
              <w:bottom w:val="single" w:sz="4" w:space="0" w:color="auto"/>
              <w:right w:val="single" w:sz="4" w:space="0" w:color="auto"/>
            </w:tcBorders>
            <w:vAlign w:val="center"/>
          </w:tcPr>
          <w:p w:rsidR="00ED0231" w:rsidRDefault="00ED0231" w:rsidP="00EB48B8">
            <w:pPr>
              <w:jc w:val="both"/>
            </w:pPr>
          </w:p>
        </w:tc>
        <w:tc>
          <w:tcPr>
            <w:tcW w:w="804" w:type="dxa"/>
            <w:tcBorders>
              <w:top w:val="nil"/>
              <w:left w:val="nil"/>
              <w:bottom w:val="single" w:sz="4" w:space="0" w:color="auto"/>
              <w:right w:val="single" w:sz="4" w:space="0" w:color="auto"/>
            </w:tcBorders>
            <w:vAlign w:val="center"/>
          </w:tcPr>
          <w:p w:rsidR="00ED0231" w:rsidRDefault="00ED0231" w:rsidP="00EB48B8">
            <w:pPr>
              <w:jc w:val="both"/>
            </w:pPr>
            <w:r>
              <w:t>0,5</w:t>
            </w:r>
          </w:p>
        </w:tc>
        <w:tc>
          <w:tcPr>
            <w:tcW w:w="1088" w:type="dxa"/>
            <w:tcBorders>
              <w:top w:val="nil"/>
              <w:left w:val="nil"/>
              <w:bottom w:val="single" w:sz="4" w:space="0" w:color="auto"/>
              <w:right w:val="single" w:sz="4" w:space="0" w:color="auto"/>
            </w:tcBorders>
            <w:vAlign w:val="center"/>
          </w:tcPr>
          <w:p w:rsidR="00ED0231" w:rsidRDefault="00ED0231" w:rsidP="00EB48B8">
            <w:pPr>
              <w:jc w:val="both"/>
            </w:pPr>
            <w:r>
              <w:t>-</w:t>
            </w:r>
          </w:p>
        </w:tc>
        <w:tc>
          <w:tcPr>
            <w:tcW w:w="1088" w:type="dxa"/>
            <w:tcBorders>
              <w:top w:val="nil"/>
              <w:left w:val="nil"/>
              <w:bottom w:val="single" w:sz="4" w:space="0" w:color="auto"/>
              <w:right w:val="single" w:sz="4" w:space="0" w:color="auto"/>
            </w:tcBorders>
            <w:vAlign w:val="center"/>
          </w:tcPr>
          <w:p w:rsidR="00ED0231" w:rsidRDefault="00ED0231" w:rsidP="00EB48B8">
            <w:pPr>
              <w:jc w:val="both"/>
            </w:pPr>
            <w:r>
              <w:t>9,0</w:t>
            </w:r>
          </w:p>
        </w:tc>
      </w:tr>
      <w:tr w:rsidR="00ED0231" w:rsidTr="00EB48B8">
        <w:trPr>
          <w:cantSplit/>
          <w:trHeight w:val="325"/>
        </w:trPr>
        <w:tc>
          <w:tcPr>
            <w:tcW w:w="3085" w:type="dxa"/>
            <w:vMerge/>
            <w:tcBorders>
              <w:left w:val="single" w:sz="4" w:space="0" w:color="auto"/>
              <w:right w:val="single" w:sz="4" w:space="0" w:color="auto"/>
            </w:tcBorders>
            <w:vAlign w:val="center"/>
          </w:tcPr>
          <w:p w:rsidR="00ED0231" w:rsidRDefault="00ED0231" w:rsidP="00EB48B8">
            <w:pPr>
              <w:jc w:val="both"/>
            </w:pPr>
          </w:p>
        </w:tc>
        <w:tc>
          <w:tcPr>
            <w:tcW w:w="808" w:type="dxa"/>
            <w:tcBorders>
              <w:top w:val="nil"/>
              <w:left w:val="nil"/>
              <w:bottom w:val="single" w:sz="4" w:space="0" w:color="auto"/>
              <w:right w:val="single" w:sz="4" w:space="0" w:color="auto"/>
            </w:tcBorders>
            <w:vAlign w:val="center"/>
          </w:tcPr>
          <w:p w:rsidR="00ED0231" w:rsidRDefault="00ED0231" w:rsidP="00EB48B8">
            <w:pPr>
              <w:jc w:val="both"/>
            </w:pPr>
            <w:r>
              <w:t>2009</w:t>
            </w:r>
          </w:p>
        </w:tc>
        <w:tc>
          <w:tcPr>
            <w:tcW w:w="921" w:type="dxa"/>
            <w:tcBorders>
              <w:top w:val="nil"/>
              <w:left w:val="nil"/>
              <w:bottom w:val="single" w:sz="4" w:space="0" w:color="auto"/>
              <w:right w:val="single" w:sz="4" w:space="0" w:color="auto"/>
            </w:tcBorders>
            <w:vAlign w:val="center"/>
          </w:tcPr>
          <w:p w:rsidR="00ED0231" w:rsidRDefault="00ED0231" w:rsidP="00EB48B8">
            <w:pPr>
              <w:jc w:val="both"/>
            </w:pPr>
            <w:r>
              <w:t>19,5</w:t>
            </w:r>
          </w:p>
        </w:tc>
        <w:tc>
          <w:tcPr>
            <w:tcW w:w="804" w:type="dxa"/>
            <w:tcBorders>
              <w:top w:val="nil"/>
              <w:left w:val="nil"/>
              <w:bottom w:val="single" w:sz="4" w:space="0" w:color="auto"/>
              <w:right w:val="single" w:sz="4" w:space="0" w:color="auto"/>
            </w:tcBorders>
            <w:vAlign w:val="center"/>
          </w:tcPr>
          <w:p w:rsidR="00ED0231" w:rsidRDefault="00ED0231" w:rsidP="00EB48B8">
            <w:pPr>
              <w:jc w:val="both"/>
            </w:pPr>
            <w:r>
              <w:t>-</w:t>
            </w:r>
          </w:p>
        </w:tc>
        <w:tc>
          <w:tcPr>
            <w:tcW w:w="804" w:type="dxa"/>
            <w:tcBorders>
              <w:top w:val="nil"/>
              <w:left w:val="nil"/>
              <w:bottom w:val="single" w:sz="4" w:space="0" w:color="auto"/>
              <w:right w:val="single" w:sz="4" w:space="0" w:color="auto"/>
            </w:tcBorders>
            <w:vAlign w:val="center"/>
          </w:tcPr>
          <w:p w:rsidR="00ED0231" w:rsidRDefault="00ED0231" w:rsidP="00EB48B8">
            <w:pPr>
              <w:jc w:val="both"/>
            </w:pPr>
          </w:p>
        </w:tc>
        <w:tc>
          <w:tcPr>
            <w:tcW w:w="804" w:type="dxa"/>
            <w:tcBorders>
              <w:top w:val="nil"/>
              <w:left w:val="nil"/>
              <w:bottom w:val="single" w:sz="4" w:space="0" w:color="auto"/>
              <w:right w:val="single" w:sz="4" w:space="0" w:color="auto"/>
            </w:tcBorders>
            <w:vAlign w:val="center"/>
          </w:tcPr>
          <w:p w:rsidR="00ED0231" w:rsidRDefault="00ED0231" w:rsidP="00EB48B8">
            <w:pPr>
              <w:jc w:val="both"/>
            </w:pPr>
            <w:r>
              <w:t>0,5</w:t>
            </w:r>
          </w:p>
        </w:tc>
        <w:tc>
          <w:tcPr>
            <w:tcW w:w="1088" w:type="dxa"/>
            <w:tcBorders>
              <w:top w:val="nil"/>
              <w:left w:val="nil"/>
              <w:bottom w:val="single" w:sz="4" w:space="0" w:color="auto"/>
              <w:right w:val="single" w:sz="4" w:space="0" w:color="auto"/>
            </w:tcBorders>
            <w:vAlign w:val="center"/>
          </w:tcPr>
          <w:p w:rsidR="00ED0231" w:rsidRDefault="00ED0231" w:rsidP="00EB48B8">
            <w:pPr>
              <w:jc w:val="both"/>
            </w:pPr>
            <w:r>
              <w:t>-</w:t>
            </w:r>
          </w:p>
        </w:tc>
        <w:tc>
          <w:tcPr>
            <w:tcW w:w="1088" w:type="dxa"/>
            <w:tcBorders>
              <w:top w:val="nil"/>
              <w:left w:val="nil"/>
              <w:bottom w:val="single" w:sz="4" w:space="0" w:color="auto"/>
              <w:right w:val="single" w:sz="4" w:space="0" w:color="auto"/>
            </w:tcBorders>
            <w:vAlign w:val="center"/>
          </w:tcPr>
          <w:p w:rsidR="00ED0231" w:rsidRDefault="00ED0231" w:rsidP="00EB48B8">
            <w:pPr>
              <w:jc w:val="both"/>
            </w:pPr>
            <w:r>
              <w:t>19,0</w:t>
            </w:r>
          </w:p>
        </w:tc>
      </w:tr>
      <w:tr w:rsidR="00ED0231" w:rsidTr="00EB48B8">
        <w:trPr>
          <w:cantSplit/>
          <w:trHeight w:val="420"/>
        </w:trPr>
        <w:tc>
          <w:tcPr>
            <w:tcW w:w="3085" w:type="dxa"/>
            <w:vMerge/>
            <w:tcBorders>
              <w:left w:val="single" w:sz="4" w:space="0" w:color="auto"/>
              <w:right w:val="single" w:sz="4" w:space="0" w:color="auto"/>
            </w:tcBorders>
            <w:vAlign w:val="center"/>
          </w:tcPr>
          <w:p w:rsidR="00ED0231" w:rsidRDefault="00ED0231" w:rsidP="00EB48B8">
            <w:pPr>
              <w:jc w:val="both"/>
            </w:pPr>
          </w:p>
        </w:tc>
        <w:tc>
          <w:tcPr>
            <w:tcW w:w="808" w:type="dxa"/>
            <w:tcBorders>
              <w:top w:val="nil"/>
              <w:left w:val="nil"/>
              <w:bottom w:val="single" w:sz="4" w:space="0" w:color="auto"/>
              <w:right w:val="single" w:sz="4" w:space="0" w:color="auto"/>
            </w:tcBorders>
            <w:vAlign w:val="center"/>
          </w:tcPr>
          <w:p w:rsidR="00ED0231" w:rsidRDefault="00ED0231" w:rsidP="00EB48B8">
            <w:pPr>
              <w:jc w:val="both"/>
            </w:pPr>
            <w:r>
              <w:t>2010</w:t>
            </w:r>
          </w:p>
        </w:tc>
        <w:tc>
          <w:tcPr>
            <w:tcW w:w="921" w:type="dxa"/>
            <w:tcBorders>
              <w:top w:val="nil"/>
              <w:left w:val="nil"/>
              <w:bottom w:val="single" w:sz="4" w:space="0" w:color="auto"/>
              <w:right w:val="single" w:sz="4" w:space="0" w:color="auto"/>
            </w:tcBorders>
            <w:vAlign w:val="center"/>
          </w:tcPr>
          <w:p w:rsidR="00ED0231" w:rsidRDefault="00ED0231" w:rsidP="00EB48B8">
            <w:pPr>
              <w:jc w:val="both"/>
            </w:pPr>
            <w:r>
              <w:t>35,4</w:t>
            </w:r>
          </w:p>
        </w:tc>
        <w:tc>
          <w:tcPr>
            <w:tcW w:w="804" w:type="dxa"/>
            <w:tcBorders>
              <w:top w:val="nil"/>
              <w:left w:val="nil"/>
              <w:bottom w:val="single" w:sz="4" w:space="0" w:color="auto"/>
              <w:right w:val="single" w:sz="4" w:space="0" w:color="auto"/>
            </w:tcBorders>
            <w:vAlign w:val="center"/>
          </w:tcPr>
          <w:p w:rsidR="00ED0231" w:rsidRDefault="00ED0231" w:rsidP="00EB48B8">
            <w:pPr>
              <w:jc w:val="both"/>
            </w:pPr>
            <w:r>
              <w:t>-</w:t>
            </w:r>
          </w:p>
        </w:tc>
        <w:tc>
          <w:tcPr>
            <w:tcW w:w="804" w:type="dxa"/>
            <w:tcBorders>
              <w:top w:val="nil"/>
              <w:left w:val="nil"/>
              <w:bottom w:val="single" w:sz="4" w:space="0" w:color="auto"/>
              <w:right w:val="single" w:sz="4" w:space="0" w:color="auto"/>
            </w:tcBorders>
            <w:vAlign w:val="center"/>
          </w:tcPr>
          <w:p w:rsidR="00ED0231" w:rsidRDefault="00ED0231" w:rsidP="00EB48B8">
            <w:pPr>
              <w:jc w:val="both"/>
            </w:pPr>
          </w:p>
          <w:p w:rsidR="00ED0231" w:rsidRDefault="00ED0231" w:rsidP="00EB48B8">
            <w:pPr>
              <w:jc w:val="both"/>
            </w:pPr>
          </w:p>
        </w:tc>
        <w:tc>
          <w:tcPr>
            <w:tcW w:w="804" w:type="dxa"/>
            <w:tcBorders>
              <w:top w:val="nil"/>
              <w:left w:val="nil"/>
              <w:bottom w:val="single" w:sz="4" w:space="0" w:color="auto"/>
              <w:right w:val="single" w:sz="4" w:space="0" w:color="auto"/>
            </w:tcBorders>
            <w:vAlign w:val="center"/>
          </w:tcPr>
          <w:p w:rsidR="00ED0231" w:rsidRDefault="00ED0231" w:rsidP="00EB48B8">
            <w:pPr>
              <w:jc w:val="both"/>
            </w:pPr>
            <w:r>
              <w:t>0,5</w:t>
            </w:r>
          </w:p>
        </w:tc>
        <w:tc>
          <w:tcPr>
            <w:tcW w:w="1088" w:type="dxa"/>
            <w:tcBorders>
              <w:top w:val="nil"/>
              <w:left w:val="nil"/>
              <w:bottom w:val="single" w:sz="4" w:space="0" w:color="auto"/>
              <w:right w:val="single" w:sz="4" w:space="0" w:color="auto"/>
            </w:tcBorders>
            <w:vAlign w:val="center"/>
          </w:tcPr>
          <w:p w:rsidR="00ED0231" w:rsidRDefault="00ED0231" w:rsidP="00EB48B8">
            <w:pPr>
              <w:jc w:val="both"/>
            </w:pPr>
            <w:r>
              <w:t>-</w:t>
            </w:r>
          </w:p>
        </w:tc>
        <w:tc>
          <w:tcPr>
            <w:tcW w:w="1088" w:type="dxa"/>
            <w:tcBorders>
              <w:top w:val="nil"/>
              <w:left w:val="nil"/>
              <w:bottom w:val="single" w:sz="4" w:space="0" w:color="auto"/>
              <w:right w:val="single" w:sz="4" w:space="0" w:color="auto"/>
            </w:tcBorders>
            <w:vAlign w:val="center"/>
          </w:tcPr>
          <w:p w:rsidR="00ED0231" w:rsidRDefault="00ED0231" w:rsidP="00EB48B8">
            <w:pPr>
              <w:jc w:val="both"/>
            </w:pPr>
            <w:r>
              <w:t>34,9</w:t>
            </w:r>
          </w:p>
        </w:tc>
      </w:tr>
      <w:tr w:rsidR="00ED0231" w:rsidTr="00EB48B8">
        <w:trPr>
          <w:cantSplit/>
          <w:trHeight w:val="120"/>
        </w:trPr>
        <w:tc>
          <w:tcPr>
            <w:tcW w:w="3085" w:type="dxa"/>
            <w:vMerge/>
            <w:tcBorders>
              <w:left w:val="single" w:sz="4" w:space="0" w:color="auto"/>
              <w:bottom w:val="single" w:sz="4" w:space="0" w:color="auto"/>
              <w:right w:val="single" w:sz="4" w:space="0" w:color="auto"/>
            </w:tcBorders>
            <w:vAlign w:val="center"/>
          </w:tcPr>
          <w:p w:rsidR="00ED0231" w:rsidRDefault="00ED0231" w:rsidP="00EB48B8">
            <w:pPr>
              <w:jc w:val="both"/>
            </w:pPr>
          </w:p>
        </w:tc>
        <w:tc>
          <w:tcPr>
            <w:tcW w:w="808" w:type="dxa"/>
            <w:tcBorders>
              <w:top w:val="single" w:sz="4" w:space="0" w:color="auto"/>
              <w:left w:val="nil"/>
              <w:bottom w:val="single" w:sz="4" w:space="0" w:color="auto"/>
              <w:right w:val="single" w:sz="4" w:space="0" w:color="auto"/>
            </w:tcBorders>
            <w:vAlign w:val="center"/>
          </w:tcPr>
          <w:p w:rsidR="00ED0231" w:rsidRDefault="00ED0231" w:rsidP="00EB48B8">
            <w:pPr>
              <w:jc w:val="both"/>
            </w:pPr>
            <w:r>
              <w:t>2011</w:t>
            </w:r>
          </w:p>
        </w:tc>
        <w:tc>
          <w:tcPr>
            <w:tcW w:w="921" w:type="dxa"/>
            <w:tcBorders>
              <w:top w:val="single" w:sz="4" w:space="0" w:color="auto"/>
              <w:left w:val="nil"/>
              <w:bottom w:val="single" w:sz="4" w:space="0" w:color="auto"/>
              <w:right w:val="single" w:sz="4" w:space="0" w:color="auto"/>
            </w:tcBorders>
            <w:vAlign w:val="center"/>
          </w:tcPr>
          <w:p w:rsidR="00ED0231" w:rsidRDefault="00ED0231" w:rsidP="00EB48B8">
            <w:pPr>
              <w:jc w:val="both"/>
            </w:pPr>
            <w:r>
              <w:t>35,4</w:t>
            </w:r>
          </w:p>
        </w:tc>
        <w:tc>
          <w:tcPr>
            <w:tcW w:w="804" w:type="dxa"/>
            <w:tcBorders>
              <w:top w:val="single" w:sz="4" w:space="0" w:color="auto"/>
              <w:left w:val="nil"/>
              <w:bottom w:val="single" w:sz="4" w:space="0" w:color="auto"/>
              <w:right w:val="single" w:sz="4" w:space="0" w:color="auto"/>
            </w:tcBorders>
            <w:vAlign w:val="center"/>
          </w:tcPr>
          <w:p w:rsidR="00ED0231" w:rsidRDefault="00ED0231" w:rsidP="00EB48B8">
            <w:pPr>
              <w:jc w:val="both"/>
            </w:pPr>
          </w:p>
        </w:tc>
        <w:tc>
          <w:tcPr>
            <w:tcW w:w="804" w:type="dxa"/>
            <w:tcBorders>
              <w:top w:val="single" w:sz="4" w:space="0" w:color="auto"/>
              <w:left w:val="nil"/>
              <w:bottom w:val="single" w:sz="4" w:space="0" w:color="auto"/>
              <w:right w:val="single" w:sz="4" w:space="0" w:color="auto"/>
            </w:tcBorders>
            <w:vAlign w:val="center"/>
          </w:tcPr>
          <w:p w:rsidR="00ED0231" w:rsidRDefault="00ED0231" w:rsidP="00EB48B8">
            <w:pPr>
              <w:jc w:val="both"/>
            </w:pPr>
          </w:p>
        </w:tc>
        <w:tc>
          <w:tcPr>
            <w:tcW w:w="804" w:type="dxa"/>
            <w:tcBorders>
              <w:top w:val="single" w:sz="4" w:space="0" w:color="auto"/>
              <w:left w:val="nil"/>
              <w:bottom w:val="single" w:sz="4" w:space="0" w:color="auto"/>
              <w:right w:val="single" w:sz="4" w:space="0" w:color="auto"/>
            </w:tcBorders>
            <w:vAlign w:val="center"/>
          </w:tcPr>
          <w:p w:rsidR="00ED0231" w:rsidRDefault="00ED0231" w:rsidP="00EB48B8">
            <w:pPr>
              <w:jc w:val="both"/>
            </w:pPr>
            <w:r>
              <w:t>0,5</w:t>
            </w:r>
          </w:p>
        </w:tc>
        <w:tc>
          <w:tcPr>
            <w:tcW w:w="1088" w:type="dxa"/>
            <w:tcBorders>
              <w:top w:val="single" w:sz="4" w:space="0" w:color="auto"/>
              <w:left w:val="nil"/>
              <w:bottom w:val="single" w:sz="4" w:space="0" w:color="auto"/>
              <w:right w:val="single" w:sz="4" w:space="0" w:color="auto"/>
            </w:tcBorders>
            <w:vAlign w:val="center"/>
          </w:tcPr>
          <w:p w:rsidR="00ED0231" w:rsidRDefault="00ED0231" w:rsidP="00EB48B8">
            <w:pPr>
              <w:jc w:val="both"/>
            </w:pPr>
          </w:p>
        </w:tc>
        <w:tc>
          <w:tcPr>
            <w:tcW w:w="1088" w:type="dxa"/>
            <w:tcBorders>
              <w:top w:val="single" w:sz="4" w:space="0" w:color="auto"/>
              <w:left w:val="nil"/>
              <w:bottom w:val="single" w:sz="4" w:space="0" w:color="auto"/>
              <w:right w:val="single" w:sz="4" w:space="0" w:color="auto"/>
            </w:tcBorders>
            <w:vAlign w:val="center"/>
          </w:tcPr>
          <w:p w:rsidR="00ED0231" w:rsidRDefault="00ED0231" w:rsidP="00EB48B8">
            <w:pPr>
              <w:jc w:val="both"/>
            </w:pPr>
            <w:r>
              <w:t>34,9</w:t>
            </w:r>
          </w:p>
        </w:tc>
      </w:tr>
    </w:tbl>
    <w:p w:rsidR="00ED0231" w:rsidRDefault="00ED0231" w:rsidP="004B02E5">
      <w:pPr>
        <w:jc w:val="both"/>
        <w:rPr>
          <w:b/>
        </w:rPr>
      </w:pPr>
    </w:p>
    <w:p w:rsidR="00ED0231" w:rsidRDefault="00ED0231" w:rsidP="004B02E5">
      <w:pPr>
        <w:ind w:firstLine="283"/>
        <w:jc w:val="both"/>
        <w:rPr>
          <w:b/>
        </w:rPr>
      </w:pPr>
      <w:r>
        <w:rPr>
          <w:b/>
        </w:rPr>
        <w:t>Организационные мероприятия в сфере малого предпринимательства</w:t>
      </w:r>
    </w:p>
    <w:p w:rsidR="00ED0231" w:rsidRDefault="00ED0231" w:rsidP="004B02E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5245"/>
      </w:tblGrid>
      <w:tr w:rsidR="00ED0231" w:rsidTr="00EB48B8">
        <w:trPr>
          <w:trHeight w:val="342"/>
        </w:trPr>
        <w:tc>
          <w:tcPr>
            <w:tcW w:w="4219" w:type="dxa"/>
          </w:tcPr>
          <w:p w:rsidR="00ED0231" w:rsidRDefault="00ED0231" w:rsidP="00EB48B8">
            <w:pPr>
              <w:jc w:val="both"/>
              <w:rPr>
                <w:b/>
              </w:rPr>
            </w:pPr>
            <w:r>
              <w:rPr>
                <w:b/>
              </w:rPr>
              <w:t>Мероприятия</w:t>
            </w:r>
          </w:p>
        </w:tc>
        <w:tc>
          <w:tcPr>
            <w:tcW w:w="5245" w:type="dxa"/>
          </w:tcPr>
          <w:p w:rsidR="00ED0231" w:rsidRDefault="00ED0231" w:rsidP="00EB48B8">
            <w:pPr>
              <w:jc w:val="both"/>
              <w:rPr>
                <w:b/>
              </w:rPr>
            </w:pPr>
            <w:r>
              <w:rPr>
                <w:b/>
              </w:rPr>
              <w:t xml:space="preserve">Эффективность программных </w:t>
            </w:r>
          </w:p>
          <w:p w:rsidR="00ED0231" w:rsidRDefault="00ED0231" w:rsidP="00EB48B8">
            <w:pPr>
              <w:jc w:val="both"/>
              <w:rPr>
                <w:b/>
              </w:rPr>
            </w:pPr>
            <w:r>
              <w:rPr>
                <w:b/>
              </w:rPr>
              <w:t>мероприятий</w:t>
            </w:r>
          </w:p>
        </w:tc>
      </w:tr>
      <w:tr w:rsidR="00ED0231" w:rsidTr="00EB48B8">
        <w:trPr>
          <w:trHeight w:val="719"/>
        </w:trPr>
        <w:tc>
          <w:tcPr>
            <w:tcW w:w="9464" w:type="dxa"/>
            <w:gridSpan w:val="2"/>
            <w:vAlign w:val="center"/>
          </w:tcPr>
          <w:p w:rsidR="00ED0231" w:rsidRDefault="00ED0231" w:rsidP="00EB48B8">
            <w:pPr>
              <w:jc w:val="both"/>
            </w:pPr>
            <w:r>
              <w:rPr>
                <w:b/>
              </w:rPr>
              <w:t>Задача № 1.</w:t>
            </w:r>
            <w:r>
              <w:t xml:space="preserve"> Формирование инфраструктуры развития малого предпринимательства </w:t>
            </w:r>
          </w:p>
          <w:p w:rsidR="00ED0231" w:rsidRDefault="00ED0231" w:rsidP="00EB48B8">
            <w:pPr>
              <w:jc w:val="both"/>
              <w:rPr>
                <w:b/>
              </w:rPr>
            </w:pPr>
            <w:r>
              <w:t>на территории Бичурского района</w:t>
            </w:r>
          </w:p>
        </w:tc>
      </w:tr>
      <w:tr w:rsidR="00ED0231" w:rsidTr="00EB48B8">
        <w:tc>
          <w:tcPr>
            <w:tcW w:w="4219" w:type="dxa"/>
          </w:tcPr>
          <w:p w:rsidR="00ED0231" w:rsidRDefault="00ED0231" w:rsidP="00EB48B8">
            <w:pPr>
              <w:jc w:val="both"/>
            </w:pPr>
            <w:r>
              <w:t>Создание центра по развитию малого предпринимательства в муниципальном образование «Бичурский район»</w:t>
            </w:r>
          </w:p>
        </w:tc>
        <w:tc>
          <w:tcPr>
            <w:tcW w:w="5245" w:type="dxa"/>
          </w:tcPr>
          <w:p w:rsidR="00ED0231" w:rsidRDefault="00ED0231" w:rsidP="00EB48B8">
            <w:pPr>
              <w:jc w:val="both"/>
            </w:pPr>
            <w:r>
              <w:t>Увеличение количества малых предприятий, занятости. Внедрение новых технологий</w:t>
            </w:r>
          </w:p>
        </w:tc>
      </w:tr>
      <w:tr w:rsidR="00ED0231" w:rsidTr="00EB48B8">
        <w:tc>
          <w:tcPr>
            <w:tcW w:w="4219" w:type="dxa"/>
          </w:tcPr>
          <w:p w:rsidR="00ED0231" w:rsidRDefault="00ED0231" w:rsidP="00EB48B8">
            <w:pPr>
              <w:jc w:val="both"/>
            </w:pPr>
            <w:r>
              <w:t>Создание муниципального фонда в содействия кредитованию малого предпринимательства</w:t>
            </w:r>
          </w:p>
        </w:tc>
        <w:tc>
          <w:tcPr>
            <w:tcW w:w="5245" w:type="dxa"/>
          </w:tcPr>
          <w:p w:rsidR="00ED0231" w:rsidRDefault="00ED0231" w:rsidP="00EB48B8">
            <w:pPr>
              <w:jc w:val="both"/>
            </w:pPr>
            <w:r>
              <w:t>Увеличение занятости. Финансовая поддержка малого предпринимательства. Внедрение новых технологий</w:t>
            </w:r>
          </w:p>
        </w:tc>
      </w:tr>
      <w:tr w:rsidR="00ED0231" w:rsidTr="00EB48B8">
        <w:tc>
          <w:tcPr>
            <w:tcW w:w="4219" w:type="dxa"/>
          </w:tcPr>
          <w:p w:rsidR="00ED0231" w:rsidRDefault="00ED0231" w:rsidP="00EB48B8">
            <w:pPr>
              <w:jc w:val="both"/>
            </w:pPr>
            <w:r>
              <w:t>Создание филиала АУ по развитию малого и среднего предпринимательства</w:t>
            </w:r>
          </w:p>
        </w:tc>
        <w:tc>
          <w:tcPr>
            <w:tcW w:w="5245" w:type="dxa"/>
          </w:tcPr>
          <w:p w:rsidR="00ED0231" w:rsidRDefault="00ED0231" w:rsidP="00EB48B8">
            <w:pPr>
              <w:jc w:val="both"/>
            </w:pPr>
            <w:r>
              <w:t>Оказание методической, юридической помощи субъектам МП</w:t>
            </w:r>
          </w:p>
        </w:tc>
      </w:tr>
      <w:tr w:rsidR="00ED0231" w:rsidTr="00EB48B8">
        <w:trPr>
          <w:trHeight w:val="547"/>
        </w:trPr>
        <w:tc>
          <w:tcPr>
            <w:tcW w:w="9464" w:type="dxa"/>
            <w:gridSpan w:val="2"/>
            <w:vAlign w:val="center"/>
          </w:tcPr>
          <w:p w:rsidR="00ED0231" w:rsidRDefault="00ED0231" w:rsidP="00EB48B8">
            <w:pPr>
              <w:jc w:val="both"/>
            </w:pPr>
            <w:r>
              <w:rPr>
                <w:b/>
              </w:rPr>
              <w:t>Задача № 2.</w:t>
            </w:r>
            <w:r>
              <w:rPr>
                <w:i/>
              </w:rPr>
              <w:t xml:space="preserve"> </w:t>
            </w:r>
            <w:r>
              <w:t>Обеспечение доступа субъектов малого предпринимательства к финансовым, производственным ресурсам и источникам информации</w:t>
            </w:r>
          </w:p>
        </w:tc>
      </w:tr>
      <w:tr w:rsidR="00ED0231" w:rsidTr="00EB48B8">
        <w:trPr>
          <w:trHeight w:val="1154"/>
        </w:trPr>
        <w:tc>
          <w:tcPr>
            <w:tcW w:w="4219" w:type="dxa"/>
          </w:tcPr>
          <w:p w:rsidR="00ED0231" w:rsidRDefault="00ED0231" w:rsidP="00EB48B8">
            <w:pPr>
              <w:jc w:val="both"/>
            </w:pPr>
            <w:r>
              <w:t>Предоставление гарантий (поручительств) по обязательствам субъектам малого предпринимательства для обеспечения кредитных (лизинговых) договоров</w:t>
            </w:r>
          </w:p>
        </w:tc>
        <w:tc>
          <w:tcPr>
            <w:tcW w:w="5245" w:type="dxa"/>
          </w:tcPr>
          <w:p w:rsidR="00ED0231" w:rsidRDefault="00ED0231" w:rsidP="00EB48B8">
            <w:pPr>
              <w:jc w:val="both"/>
            </w:pPr>
            <w:r>
              <w:t xml:space="preserve">Обеспечение доступа предпринимателей к финансово-кредитным ресурсам. Создание условий для более активного развития малого предпринимательства в производственной и инновационной сфере. </w:t>
            </w:r>
          </w:p>
          <w:p w:rsidR="00ED0231" w:rsidRDefault="00ED0231" w:rsidP="00EB48B8">
            <w:pPr>
              <w:jc w:val="both"/>
            </w:pPr>
            <w:r>
              <w:t>Внедрение новых технологий в производство, создание новых рабочих мест</w:t>
            </w:r>
          </w:p>
        </w:tc>
      </w:tr>
      <w:tr w:rsidR="00ED0231" w:rsidTr="00EB48B8">
        <w:trPr>
          <w:trHeight w:val="1168"/>
        </w:trPr>
        <w:tc>
          <w:tcPr>
            <w:tcW w:w="4219" w:type="dxa"/>
          </w:tcPr>
          <w:p w:rsidR="00ED0231" w:rsidRDefault="00ED0231" w:rsidP="00EB48B8">
            <w:pPr>
              <w:jc w:val="both"/>
            </w:pPr>
            <w:r>
              <w:t>Субсидирование части затрат субъектов малого предпринимательства, связанных с оплатой процентов (лизинговых платежей) по кредитным (лизинговым) договорам</w:t>
            </w:r>
          </w:p>
        </w:tc>
        <w:tc>
          <w:tcPr>
            <w:tcW w:w="5245" w:type="dxa"/>
          </w:tcPr>
          <w:p w:rsidR="00ED0231" w:rsidRDefault="00ED0231" w:rsidP="00EB48B8">
            <w:pPr>
              <w:jc w:val="both"/>
            </w:pPr>
            <w:r>
              <w:t>Привлечение финансовых средств коммерческих банков и лизинговых компаний на развитие малого предпринимательства. Обновление парка технологического оборудования. Внедрение новых технологий. Производство конкурентоспособной продукции</w:t>
            </w:r>
          </w:p>
        </w:tc>
      </w:tr>
      <w:tr w:rsidR="00ED0231" w:rsidTr="00EB48B8">
        <w:tc>
          <w:tcPr>
            <w:tcW w:w="4219" w:type="dxa"/>
          </w:tcPr>
          <w:p w:rsidR="00ED0231" w:rsidRDefault="00ED0231" w:rsidP="00EB48B8">
            <w:pPr>
              <w:jc w:val="both"/>
            </w:pPr>
            <w:r>
              <w:t>Предоставление микрозаймов и грантов начинающим предпринимателям для организации и становления бизнеса</w:t>
            </w:r>
          </w:p>
        </w:tc>
        <w:tc>
          <w:tcPr>
            <w:tcW w:w="5245" w:type="dxa"/>
          </w:tcPr>
          <w:p w:rsidR="00ED0231" w:rsidRDefault="00ED0231" w:rsidP="00EB48B8">
            <w:pPr>
              <w:jc w:val="both"/>
            </w:pPr>
            <w:r>
              <w:t>Обеспечение доступа начинающих предпринимателей к финансово-кредитным ресурсам. Создание условий для более активного развития малого предпринимательства в производственной и инновационной сфере. Внедрение новых технологий в производство, создание новых рабочих мест</w:t>
            </w:r>
          </w:p>
        </w:tc>
      </w:tr>
      <w:tr w:rsidR="00ED0231" w:rsidTr="00EB48B8">
        <w:tc>
          <w:tcPr>
            <w:tcW w:w="4219" w:type="dxa"/>
          </w:tcPr>
          <w:p w:rsidR="00ED0231" w:rsidRDefault="00ED0231" w:rsidP="00EB48B8">
            <w:pPr>
              <w:tabs>
                <w:tab w:val="left" w:pos="1080"/>
              </w:tabs>
              <w:autoSpaceDE w:val="0"/>
              <w:autoSpaceDN w:val="0"/>
              <w:adjustRightInd w:val="0"/>
              <w:jc w:val="both"/>
            </w:pPr>
            <w:r>
              <w:t>Разработка и внедрение механизмов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tc>
        <w:tc>
          <w:tcPr>
            <w:tcW w:w="5245" w:type="dxa"/>
          </w:tcPr>
          <w:p w:rsidR="00ED0231" w:rsidRDefault="00ED0231" w:rsidP="00EB48B8">
            <w:pPr>
              <w:autoSpaceDE w:val="0"/>
              <w:autoSpaceDN w:val="0"/>
              <w:adjustRightInd w:val="0"/>
              <w:jc w:val="both"/>
            </w:pPr>
            <w:r>
              <w:t>Обеспечение доступа субъектов малого предпринимательства к имущественным ресурсам</w:t>
            </w:r>
          </w:p>
        </w:tc>
      </w:tr>
      <w:tr w:rsidR="00ED0231" w:rsidTr="00EB48B8">
        <w:tc>
          <w:tcPr>
            <w:tcW w:w="4219" w:type="dxa"/>
          </w:tcPr>
          <w:p w:rsidR="00ED0231" w:rsidRDefault="00ED0231" w:rsidP="00EB48B8">
            <w:pPr>
              <w:jc w:val="both"/>
            </w:pPr>
            <w:r>
              <w:t>Организация консультационно-методической помощи субъектам малого предпринимательства в вопросах организации работ по охране труда</w:t>
            </w:r>
          </w:p>
        </w:tc>
        <w:tc>
          <w:tcPr>
            <w:tcW w:w="5245" w:type="dxa"/>
          </w:tcPr>
          <w:p w:rsidR="00ED0231" w:rsidRDefault="00ED0231" w:rsidP="00EB48B8">
            <w:pPr>
              <w:jc w:val="both"/>
            </w:pPr>
            <w:r>
              <w:t xml:space="preserve">Обеспечение интересов наемного персонала в соблюдении норм охраны труда </w:t>
            </w:r>
          </w:p>
          <w:p w:rsidR="00ED0231" w:rsidRDefault="00ED0231" w:rsidP="00EB48B8">
            <w:pPr>
              <w:jc w:val="both"/>
            </w:pPr>
          </w:p>
        </w:tc>
      </w:tr>
      <w:tr w:rsidR="00ED0231" w:rsidTr="00EB48B8">
        <w:trPr>
          <w:trHeight w:val="585"/>
        </w:trPr>
        <w:tc>
          <w:tcPr>
            <w:tcW w:w="9464" w:type="dxa"/>
            <w:gridSpan w:val="2"/>
          </w:tcPr>
          <w:p w:rsidR="00ED0231" w:rsidRDefault="00ED0231" w:rsidP="00EB48B8">
            <w:pPr>
              <w:jc w:val="both"/>
            </w:pPr>
            <w:r>
              <w:rPr>
                <w:b/>
              </w:rPr>
              <w:t>Задача № 3</w:t>
            </w:r>
            <w:r>
              <w:t xml:space="preserve">. Муниципальная поддержка приоритетных направлений </w:t>
            </w:r>
          </w:p>
          <w:p w:rsidR="00ED0231" w:rsidRDefault="00ED0231" w:rsidP="00EB48B8">
            <w:pPr>
              <w:jc w:val="both"/>
            </w:pPr>
            <w:r>
              <w:t>развития малого предпринимательства</w:t>
            </w:r>
          </w:p>
        </w:tc>
      </w:tr>
      <w:tr w:rsidR="00ED0231" w:rsidTr="00EB48B8">
        <w:tc>
          <w:tcPr>
            <w:tcW w:w="4219" w:type="dxa"/>
          </w:tcPr>
          <w:p w:rsidR="00ED0231" w:rsidRDefault="00ED0231" w:rsidP="00EB48B8">
            <w:pPr>
              <w:jc w:val="both"/>
            </w:pPr>
            <w:r>
              <w:t>Стимулирование развития субъектов малого предпринимательства в приоритетных и социально значимых направлениях: в сфере производства, переработки сельхозпродукции и дикоросов, промышленности, инновационной сфере, жилищно-коммунальном хозяйстве, в сфере туризма, транспорта, в строительстве и бытовом обслуживании</w:t>
            </w:r>
          </w:p>
        </w:tc>
        <w:tc>
          <w:tcPr>
            <w:tcW w:w="5245" w:type="dxa"/>
          </w:tcPr>
          <w:p w:rsidR="00ED0231" w:rsidRDefault="00ED0231" w:rsidP="00EB48B8">
            <w:pPr>
              <w:jc w:val="both"/>
            </w:pPr>
            <w:r>
              <w:t>Улучшение структуры малого бизнеса за счет снижения доли оборота торговли и увеличения доли оборота товаров собственного производства субъектов малого предпринимательства и оказания услуг</w:t>
            </w:r>
          </w:p>
        </w:tc>
      </w:tr>
      <w:tr w:rsidR="00ED0231" w:rsidTr="00EB48B8">
        <w:tc>
          <w:tcPr>
            <w:tcW w:w="4219" w:type="dxa"/>
          </w:tcPr>
          <w:p w:rsidR="00ED0231" w:rsidRDefault="00ED0231" w:rsidP="00EB48B8">
            <w:pPr>
              <w:jc w:val="both"/>
            </w:pPr>
            <w:r>
              <w:t>Стимулирование развития предпринимательской инициативы молодежи по созданию инновационных субъектов малого предпринимательства на основе проведения конкурсов на лучший молодежный предпринимательский проект</w:t>
            </w:r>
          </w:p>
        </w:tc>
        <w:tc>
          <w:tcPr>
            <w:tcW w:w="5245" w:type="dxa"/>
          </w:tcPr>
          <w:p w:rsidR="00ED0231" w:rsidRDefault="00ED0231" w:rsidP="00EB48B8">
            <w:pPr>
              <w:jc w:val="both"/>
            </w:pPr>
            <w:r>
              <w:t>Рост числа инновационных субъектов малого предпринимательства, выпуск конкурентоспособной продукции и услуг</w:t>
            </w:r>
          </w:p>
        </w:tc>
      </w:tr>
      <w:tr w:rsidR="00ED0231" w:rsidTr="00EB48B8">
        <w:trPr>
          <w:trHeight w:val="330"/>
        </w:trPr>
        <w:tc>
          <w:tcPr>
            <w:tcW w:w="9464" w:type="dxa"/>
            <w:gridSpan w:val="2"/>
          </w:tcPr>
          <w:p w:rsidR="00ED0231" w:rsidRDefault="00ED0231" w:rsidP="00EB48B8">
            <w:pPr>
              <w:jc w:val="both"/>
            </w:pPr>
            <w:r>
              <w:rPr>
                <w:b/>
              </w:rPr>
              <w:t xml:space="preserve">Задача № 4. </w:t>
            </w:r>
            <w:r>
              <w:t>Развитие малых форм хозяйствования в сельском хозяйстве</w:t>
            </w:r>
          </w:p>
        </w:tc>
      </w:tr>
      <w:tr w:rsidR="00ED0231" w:rsidTr="00EB48B8">
        <w:trPr>
          <w:trHeight w:val="330"/>
        </w:trPr>
        <w:tc>
          <w:tcPr>
            <w:tcW w:w="4219" w:type="dxa"/>
          </w:tcPr>
          <w:p w:rsidR="00ED0231" w:rsidRDefault="00ED0231" w:rsidP="00EB48B8">
            <w:pPr>
              <w:jc w:val="both"/>
            </w:pPr>
            <w:r>
              <w:t>Субсидирование части затрат субъектов малого предпринимательства по уплате процентов по привлечённым кредитам коммерческих банков, займам кредитных кооперативов</w:t>
            </w:r>
          </w:p>
        </w:tc>
        <w:tc>
          <w:tcPr>
            <w:tcW w:w="5245" w:type="dxa"/>
          </w:tcPr>
          <w:p w:rsidR="00ED0231" w:rsidRDefault="00ED0231" w:rsidP="00EB48B8">
            <w:pPr>
              <w:jc w:val="both"/>
            </w:pPr>
            <w:r>
              <w:t>Льготное кредитование владельцев крестьянских (фермерских) хозяйств, потребительских кооперативов. Увеличение объема привлекаемых кредитных ресурсов на 10-12 % ежегодно.</w:t>
            </w:r>
          </w:p>
        </w:tc>
      </w:tr>
      <w:tr w:rsidR="00ED0231" w:rsidTr="00EB48B8">
        <w:trPr>
          <w:trHeight w:val="330"/>
        </w:trPr>
        <w:tc>
          <w:tcPr>
            <w:tcW w:w="4219" w:type="dxa"/>
          </w:tcPr>
          <w:p w:rsidR="00ED0231" w:rsidRDefault="00ED0231" w:rsidP="00EB48B8">
            <w:pPr>
              <w:jc w:val="both"/>
            </w:pPr>
            <w:r>
              <w:t>Предоставление субсидий вновь созданным кредитным кооперативам в малых селах на создание их материально-технической базы</w:t>
            </w:r>
          </w:p>
        </w:tc>
        <w:tc>
          <w:tcPr>
            <w:tcW w:w="5245" w:type="dxa"/>
          </w:tcPr>
          <w:p w:rsidR="00ED0231" w:rsidRDefault="00ED0231" w:rsidP="00EB48B8">
            <w:pPr>
              <w:jc w:val="both"/>
            </w:pPr>
            <w:r>
              <w:t>Стимулирование создания и развития кредитных кооперативов, ежегодный рост числа кредитных кооперативов на 10 % к уровню прошлого года. Увеличение числа пайщиков на 12 % ежегодно</w:t>
            </w:r>
          </w:p>
        </w:tc>
      </w:tr>
      <w:tr w:rsidR="00ED0231" w:rsidTr="00EB48B8">
        <w:trPr>
          <w:trHeight w:val="1782"/>
        </w:trPr>
        <w:tc>
          <w:tcPr>
            <w:tcW w:w="4219" w:type="dxa"/>
          </w:tcPr>
          <w:p w:rsidR="00ED0231" w:rsidRDefault="00ED0231" w:rsidP="00EB48B8">
            <w:pPr>
              <w:tabs>
                <w:tab w:val="left" w:pos="9639"/>
              </w:tabs>
              <w:jc w:val="both"/>
            </w:pPr>
            <w:r>
              <w:t>Строительство животноводческих хозяйств (заимки) с целью использования отдаленных, пустующих пастбищ и сенокосов, предусмотрев компенсацию части затрат на их обустройство</w:t>
            </w:r>
          </w:p>
        </w:tc>
        <w:tc>
          <w:tcPr>
            <w:tcW w:w="5245" w:type="dxa"/>
          </w:tcPr>
          <w:p w:rsidR="00ED0231" w:rsidRDefault="00ED0231" w:rsidP="00EB48B8">
            <w:pPr>
              <w:jc w:val="both"/>
            </w:pPr>
            <w:r>
              <w:t>Освоение отдаленных, пустующих пастбищ. Использование пустующих животноводческих стоянок. Рост поголовья скота на 2 % по данной категории хозяйств</w:t>
            </w:r>
          </w:p>
        </w:tc>
      </w:tr>
      <w:tr w:rsidR="00ED0231" w:rsidTr="00EB48B8">
        <w:trPr>
          <w:trHeight w:val="1284"/>
        </w:trPr>
        <w:tc>
          <w:tcPr>
            <w:tcW w:w="4219" w:type="dxa"/>
          </w:tcPr>
          <w:p w:rsidR="00ED0231" w:rsidRDefault="00ED0231" w:rsidP="00EB48B8">
            <w:pPr>
              <w:tabs>
                <w:tab w:val="left" w:pos="9639"/>
              </w:tabs>
              <w:jc w:val="both"/>
            </w:pPr>
            <w:r>
              <w:t>Содействие субъектам малого предпринимательства в организации производства по технологии органического сельского хозяйства</w:t>
            </w:r>
          </w:p>
        </w:tc>
        <w:tc>
          <w:tcPr>
            <w:tcW w:w="5245" w:type="dxa"/>
          </w:tcPr>
          <w:p w:rsidR="00ED0231" w:rsidRDefault="00ED0231" w:rsidP="00EB48B8">
            <w:pPr>
              <w:jc w:val="both"/>
            </w:pPr>
            <w:r>
              <w:t>Рост объемов экологически чистой сельскохозяйственной продукции ежегодно на 5 %</w:t>
            </w:r>
          </w:p>
        </w:tc>
      </w:tr>
      <w:tr w:rsidR="00ED0231" w:rsidTr="00EB48B8">
        <w:trPr>
          <w:trHeight w:val="1401"/>
        </w:trPr>
        <w:tc>
          <w:tcPr>
            <w:tcW w:w="4219" w:type="dxa"/>
          </w:tcPr>
          <w:p w:rsidR="00ED0231" w:rsidRDefault="00ED0231" w:rsidP="00EB48B8">
            <w:pPr>
              <w:tabs>
                <w:tab w:val="left" w:pos="9639"/>
              </w:tabs>
              <w:jc w:val="both"/>
            </w:pPr>
            <w:r>
              <w:t>Содействие субъектам малого предпринимательства по сбору и переработке дикоросов</w:t>
            </w:r>
          </w:p>
        </w:tc>
        <w:tc>
          <w:tcPr>
            <w:tcW w:w="5245" w:type="dxa"/>
          </w:tcPr>
          <w:p w:rsidR="00ED0231" w:rsidRDefault="00ED0231" w:rsidP="00EB48B8">
            <w:pPr>
              <w:jc w:val="both"/>
            </w:pPr>
            <w:r>
              <w:t>Обеспечение занятости. Создание сети малых предприятий по сбору и переработке дикоросов. Легализация заработной платы</w:t>
            </w:r>
          </w:p>
        </w:tc>
      </w:tr>
    </w:tbl>
    <w:p w:rsidR="00ED0231" w:rsidRDefault="00ED0231" w:rsidP="004B02E5">
      <w:pPr>
        <w:jc w:val="both"/>
      </w:pPr>
    </w:p>
    <w:p w:rsidR="00ED0231" w:rsidRDefault="00ED0231" w:rsidP="004B02E5">
      <w:pPr>
        <w:ind w:firstLine="283"/>
        <w:jc w:val="both"/>
        <w:rPr>
          <w:b/>
        </w:rPr>
      </w:pPr>
      <w:r>
        <w:rPr>
          <w:b/>
        </w:rPr>
        <w:t>Развитие социальной сферы</w:t>
      </w:r>
    </w:p>
    <w:p w:rsidR="00ED0231" w:rsidRDefault="00ED0231" w:rsidP="004B02E5">
      <w:pPr>
        <w:ind w:firstLine="283"/>
        <w:jc w:val="both"/>
      </w:pPr>
      <w:r>
        <w:tab/>
        <w:t>Экономическая ситуация в районе оказывает своё влияние на деятельность и развитие социальной сферы.</w:t>
      </w:r>
    </w:p>
    <w:p w:rsidR="00ED0231" w:rsidRDefault="00ED0231" w:rsidP="004B02E5">
      <w:pPr>
        <w:ind w:firstLine="283"/>
        <w:jc w:val="both"/>
      </w:pPr>
      <w:r>
        <w:tab/>
        <w:t>Основной целью социальной политики на среднесрочный период является повышение уровня жизни , реальных доходов и платёжеспособного спроса населения. В среднесрочной перспективе планируется выполнение следующих индикаторов:</w:t>
      </w:r>
    </w:p>
    <w:p w:rsidR="00ED0231" w:rsidRDefault="00ED0231" w:rsidP="004B02E5">
      <w:pPr>
        <w:pStyle w:val="BodyText"/>
        <w:jc w:val="both"/>
        <w:rPr>
          <w:rFonts w:ascii="Arial" w:hAnsi="Arial" w:cs="Arial"/>
          <w:b/>
          <w:bCs/>
          <w:color w:val="000000"/>
          <w:sz w:val="26"/>
          <w:szCs w:val="26"/>
          <w:lang w:val="ru-RU"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961"/>
        <w:gridCol w:w="908"/>
        <w:gridCol w:w="969"/>
        <w:gridCol w:w="1007"/>
        <w:gridCol w:w="896"/>
      </w:tblGrid>
      <w:tr w:rsidR="00ED0231" w:rsidTr="00EB48B8">
        <w:tc>
          <w:tcPr>
            <w:tcW w:w="5400" w:type="dxa"/>
          </w:tcPr>
          <w:p w:rsidR="00ED0231" w:rsidRDefault="00ED0231" w:rsidP="00EB48B8">
            <w:pPr>
              <w:jc w:val="both"/>
              <w:rPr>
                <w:b/>
              </w:rPr>
            </w:pPr>
            <w:r>
              <w:rPr>
                <w:b/>
              </w:rPr>
              <w:t>Индикаторы</w:t>
            </w:r>
          </w:p>
        </w:tc>
        <w:tc>
          <w:tcPr>
            <w:tcW w:w="961" w:type="dxa"/>
          </w:tcPr>
          <w:p w:rsidR="00ED0231" w:rsidRDefault="00ED0231" w:rsidP="00EB48B8">
            <w:pPr>
              <w:jc w:val="both"/>
              <w:rPr>
                <w:b/>
              </w:rPr>
            </w:pPr>
            <w:r>
              <w:rPr>
                <w:b/>
              </w:rPr>
              <w:t>2008</w:t>
            </w:r>
          </w:p>
        </w:tc>
        <w:tc>
          <w:tcPr>
            <w:tcW w:w="908" w:type="dxa"/>
          </w:tcPr>
          <w:p w:rsidR="00ED0231" w:rsidRDefault="00ED0231" w:rsidP="00EB48B8">
            <w:pPr>
              <w:jc w:val="both"/>
              <w:rPr>
                <w:b/>
              </w:rPr>
            </w:pPr>
            <w:r>
              <w:rPr>
                <w:b/>
              </w:rPr>
              <w:t>2009</w:t>
            </w:r>
          </w:p>
        </w:tc>
        <w:tc>
          <w:tcPr>
            <w:tcW w:w="969" w:type="dxa"/>
          </w:tcPr>
          <w:p w:rsidR="00ED0231" w:rsidRDefault="00ED0231" w:rsidP="00EB48B8">
            <w:pPr>
              <w:jc w:val="both"/>
              <w:rPr>
                <w:b/>
              </w:rPr>
            </w:pPr>
            <w:r>
              <w:rPr>
                <w:b/>
              </w:rPr>
              <w:t>2010</w:t>
            </w:r>
          </w:p>
        </w:tc>
        <w:tc>
          <w:tcPr>
            <w:tcW w:w="1007" w:type="dxa"/>
          </w:tcPr>
          <w:p w:rsidR="00ED0231" w:rsidRDefault="00ED0231" w:rsidP="00EB48B8">
            <w:pPr>
              <w:jc w:val="both"/>
              <w:rPr>
                <w:b/>
              </w:rPr>
            </w:pPr>
            <w:r>
              <w:rPr>
                <w:b/>
              </w:rPr>
              <w:t xml:space="preserve">2011 </w:t>
            </w:r>
            <w:r>
              <w:rPr>
                <w:i/>
              </w:rPr>
              <w:t>прогноз</w:t>
            </w:r>
          </w:p>
        </w:tc>
        <w:tc>
          <w:tcPr>
            <w:tcW w:w="896" w:type="dxa"/>
          </w:tcPr>
          <w:p w:rsidR="00ED0231" w:rsidRDefault="00ED0231" w:rsidP="00EB48B8">
            <w:pPr>
              <w:jc w:val="both"/>
              <w:rPr>
                <w:b/>
              </w:rPr>
            </w:pPr>
            <w:r>
              <w:rPr>
                <w:b/>
              </w:rPr>
              <w:t>2017</w:t>
            </w:r>
          </w:p>
        </w:tc>
      </w:tr>
      <w:tr w:rsidR="00ED0231" w:rsidTr="00EB48B8">
        <w:tc>
          <w:tcPr>
            <w:tcW w:w="5400" w:type="dxa"/>
          </w:tcPr>
          <w:p w:rsidR="00ED0231" w:rsidRDefault="00ED0231" w:rsidP="00EB48B8">
            <w:pPr>
              <w:jc w:val="both"/>
            </w:pPr>
            <w:r>
              <w:t xml:space="preserve">Средняя продолжительность жизни, лет </w:t>
            </w:r>
          </w:p>
        </w:tc>
        <w:tc>
          <w:tcPr>
            <w:tcW w:w="961" w:type="dxa"/>
          </w:tcPr>
          <w:p w:rsidR="00ED0231" w:rsidRDefault="00ED0231" w:rsidP="00EB48B8">
            <w:pPr>
              <w:jc w:val="both"/>
            </w:pPr>
            <w:r>
              <w:t>64</w:t>
            </w:r>
          </w:p>
        </w:tc>
        <w:tc>
          <w:tcPr>
            <w:tcW w:w="908" w:type="dxa"/>
          </w:tcPr>
          <w:p w:rsidR="00ED0231" w:rsidRDefault="00ED0231" w:rsidP="00EB48B8">
            <w:pPr>
              <w:jc w:val="both"/>
            </w:pPr>
            <w:r>
              <w:t>66</w:t>
            </w:r>
          </w:p>
        </w:tc>
        <w:tc>
          <w:tcPr>
            <w:tcW w:w="969" w:type="dxa"/>
          </w:tcPr>
          <w:p w:rsidR="00ED0231" w:rsidRDefault="00ED0231" w:rsidP="00EB48B8">
            <w:pPr>
              <w:jc w:val="both"/>
            </w:pPr>
            <w:r>
              <w:t>68</w:t>
            </w:r>
          </w:p>
        </w:tc>
        <w:tc>
          <w:tcPr>
            <w:tcW w:w="1007" w:type="dxa"/>
          </w:tcPr>
          <w:p w:rsidR="00ED0231" w:rsidRDefault="00ED0231" w:rsidP="00EB48B8">
            <w:pPr>
              <w:jc w:val="both"/>
            </w:pPr>
            <w:r>
              <w:t>70</w:t>
            </w:r>
          </w:p>
        </w:tc>
        <w:tc>
          <w:tcPr>
            <w:tcW w:w="896" w:type="dxa"/>
          </w:tcPr>
          <w:p w:rsidR="00ED0231" w:rsidRDefault="00ED0231" w:rsidP="00EB48B8">
            <w:pPr>
              <w:jc w:val="both"/>
            </w:pPr>
            <w:r>
              <w:t>75</w:t>
            </w:r>
          </w:p>
        </w:tc>
      </w:tr>
      <w:tr w:rsidR="00ED0231" w:rsidTr="00EB48B8">
        <w:tc>
          <w:tcPr>
            <w:tcW w:w="5400" w:type="dxa"/>
          </w:tcPr>
          <w:p w:rsidR="00ED0231" w:rsidRDefault="00ED0231" w:rsidP="00EB48B8">
            <w:pPr>
              <w:jc w:val="both"/>
            </w:pPr>
            <w:r>
              <w:t>Количество населения имеющего доходы ниже прожиточного минимума с учётом адресной социальной поддержки населения т.чел</w:t>
            </w:r>
          </w:p>
        </w:tc>
        <w:tc>
          <w:tcPr>
            <w:tcW w:w="961" w:type="dxa"/>
          </w:tcPr>
          <w:p w:rsidR="00ED0231" w:rsidRDefault="00ED0231" w:rsidP="00EB48B8">
            <w:pPr>
              <w:jc w:val="both"/>
            </w:pPr>
            <w:r>
              <w:t>9,2</w:t>
            </w:r>
          </w:p>
        </w:tc>
        <w:tc>
          <w:tcPr>
            <w:tcW w:w="908" w:type="dxa"/>
          </w:tcPr>
          <w:p w:rsidR="00ED0231" w:rsidRDefault="00ED0231" w:rsidP="00EB48B8">
            <w:pPr>
              <w:jc w:val="both"/>
            </w:pPr>
            <w:r>
              <w:t>8,4</w:t>
            </w:r>
          </w:p>
        </w:tc>
        <w:tc>
          <w:tcPr>
            <w:tcW w:w="969" w:type="dxa"/>
          </w:tcPr>
          <w:p w:rsidR="00ED0231" w:rsidRDefault="00ED0231" w:rsidP="00EB48B8">
            <w:pPr>
              <w:jc w:val="both"/>
            </w:pPr>
            <w:r>
              <w:t>7,3</w:t>
            </w:r>
          </w:p>
        </w:tc>
        <w:tc>
          <w:tcPr>
            <w:tcW w:w="1007" w:type="dxa"/>
          </w:tcPr>
          <w:p w:rsidR="00ED0231" w:rsidRDefault="00ED0231" w:rsidP="00EB48B8">
            <w:pPr>
              <w:jc w:val="both"/>
            </w:pPr>
            <w:r>
              <w:t>6,9</w:t>
            </w:r>
          </w:p>
        </w:tc>
        <w:tc>
          <w:tcPr>
            <w:tcW w:w="896" w:type="dxa"/>
          </w:tcPr>
          <w:p w:rsidR="00ED0231" w:rsidRDefault="00ED0231" w:rsidP="00EB48B8">
            <w:pPr>
              <w:jc w:val="both"/>
            </w:pPr>
            <w:r>
              <w:t>4,0</w:t>
            </w:r>
          </w:p>
        </w:tc>
      </w:tr>
      <w:tr w:rsidR="00ED0231" w:rsidTr="00EB48B8">
        <w:tc>
          <w:tcPr>
            <w:tcW w:w="5400" w:type="dxa"/>
          </w:tcPr>
          <w:p w:rsidR="00ED0231" w:rsidRDefault="00ED0231" w:rsidP="00EB48B8">
            <w:pPr>
              <w:jc w:val="both"/>
            </w:pPr>
            <w:r>
              <w:t>Средняя заработная плата в отраслях социальной сферы, рублей</w:t>
            </w:r>
          </w:p>
        </w:tc>
        <w:tc>
          <w:tcPr>
            <w:tcW w:w="961" w:type="dxa"/>
          </w:tcPr>
          <w:p w:rsidR="00ED0231" w:rsidRDefault="00ED0231" w:rsidP="00EB48B8">
            <w:pPr>
              <w:jc w:val="both"/>
            </w:pPr>
            <w:r>
              <w:t>6728</w:t>
            </w:r>
          </w:p>
        </w:tc>
        <w:tc>
          <w:tcPr>
            <w:tcW w:w="908" w:type="dxa"/>
          </w:tcPr>
          <w:p w:rsidR="00ED0231" w:rsidRDefault="00ED0231" w:rsidP="00EB48B8">
            <w:pPr>
              <w:jc w:val="both"/>
            </w:pPr>
            <w:r>
              <w:t>7670</w:t>
            </w:r>
          </w:p>
        </w:tc>
        <w:tc>
          <w:tcPr>
            <w:tcW w:w="969" w:type="dxa"/>
          </w:tcPr>
          <w:p w:rsidR="00ED0231" w:rsidRDefault="00ED0231" w:rsidP="00EB48B8">
            <w:pPr>
              <w:jc w:val="both"/>
            </w:pPr>
            <w:r>
              <w:t>10050</w:t>
            </w:r>
          </w:p>
        </w:tc>
        <w:tc>
          <w:tcPr>
            <w:tcW w:w="1007" w:type="dxa"/>
          </w:tcPr>
          <w:p w:rsidR="00ED0231" w:rsidRDefault="00ED0231" w:rsidP="00EB48B8">
            <w:pPr>
              <w:jc w:val="both"/>
            </w:pPr>
            <w:r>
              <w:t>11600</w:t>
            </w:r>
          </w:p>
        </w:tc>
        <w:tc>
          <w:tcPr>
            <w:tcW w:w="896" w:type="dxa"/>
          </w:tcPr>
          <w:p w:rsidR="00ED0231" w:rsidRDefault="00ED0231" w:rsidP="00EB48B8">
            <w:pPr>
              <w:jc w:val="both"/>
            </w:pPr>
            <w:r>
              <w:t>20000-25000</w:t>
            </w:r>
          </w:p>
        </w:tc>
      </w:tr>
      <w:tr w:rsidR="00ED0231" w:rsidTr="00EB48B8">
        <w:tc>
          <w:tcPr>
            <w:tcW w:w="5400" w:type="dxa"/>
          </w:tcPr>
          <w:p w:rsidR="00ED0231" w:rsidRDefault="00ED0231" w:rsidP="00EB48B8">
            <w:pPr>
              <w:jc w:val="both"/>
            </w:pPr>
            <w:r>
              <w:t>количество детских домов ед</w:t>
            </w:r>
          </w:p>
          <w:p w:rsidR="00ED0231" w:rsidRDefault="00ED0231" w:rsidP="00EB48B8">
            <w:pPr>
              <w:jc w:val="both"/>
            </w:pPr>
          </w:p>
        </w:tc>
        <w:tc>
          <w:tcPr>
            <w:tcW w:w="961" w:type="dxa"/>
          </w:tcPr>
          <w:p w:rsidR="00ED0231" w:rsidRDefault="00ED0231" w:rsidP="00EB48B8">
            <w:pPr>
              <w:jc w:val="both"/>
            </w:pPr>
            <w:r>
              <w:t>1</w:t>
            </w:r>
          </w:p>
        </w:tc>
        <w:tc>
          <w:tcPr>
            <w:tcW w:w="908" w:type="dxa"/>
          </w:tcPr>
          <w:p w:rsidR="00ED0231" w:rsidRDefault="00ED0231" w:rsidP="00EB48B8">
            <w:pPr>
              <w:jc w:val="both"/>
            </w:pPr>
            <w:r>
              <w:t>1</w:t>
            </w:r>
          </w:p>
        </w:tc>
        <w:tc>
          <w:tcPr>
            <w:tcW w:w="969" w:type="dxa"/>
          </w:tcPr>
          <w:p w:rsidR="00ED0231" w:rsidRDefault="00ED0231" w:rsidP="00EB48B8">
            <w:pPr>
              <w:jc w:val="both"/>
            </w:pPr>
            <w:r>
              <w:t>1</w:t>
            </w:r>
          </w:p>
        </w:tc>
        <w:tc>
          <w:tcPr>
            <w:tcW w:w="1007" w:type="dxa"/>
          </w:tcPr>
          <w:p w:rsidR="00ED0231" w:rsidRDefault="00ED0231" w:rsidP="00EB48B8">
            <w:pPr>
              <w:jc w:val="both"/>
            </w:pPr>
            <w:r>
              <w:t>1</w:t>
            </w:r>
          </w:p>
        </w:tc>
        <w:tc>
          <w:tcPr>
            <w:tcW w:w="896" w:type="dxa"/>
          </w:tcPr>
          <w:p w:rsidR="00ED0231" w:rsidRDefault="00ED0231" w:rsidP="00EB48B8">
            <w:pPr>
              <w:jc w:val="both"/>
            </w:pPr>
            <w:r>
              <w:t>-</w:t>
            </w:r>
          </w:p>
        </w:tc>
      </w:tr>
      <w:tr w:rsidR="00ED0231" w:rsidTr="00EB48B8">
        <w:tc>
          <w:tcPr>
            <w:tcW w:w="5400" w:type="dxa"/>
          </w:tcPr>
          <w:p w:rsidR="00ED0231" w:rsidRDefault="00ED0231" w:rsidP="00EB48B8">
            <w:pPr>
              <w:jc w:val="both"/>
            </w:pPr>
            <w:r>
              <w:t>Ликвидация ветхого и аварийного жилья %:</w:t>
            </w:r>
          </w:p>
          <w:p w:rsidR="00ED0231" w:rsidRDefault="00ED0231" w:rsidP="00EB48B8">
            <w:pPr>
              <w:jc w:val="both"/>
            </w:pPr>
          </w:p>
        </w:tc>
        <w:tc>
          <w:tcPr>
            <w:tcW w:w="961" w:type="dxa"/>
          </w:tcPr>
          <w:p w:rsidR="00ED0231" w:rsidRDefault="00ED0231" w:rsidP="00EB48B8">
            <w:pPr>
              <w:jc w:val="both"/>
            </w:pPr>
            <w:r>
              <w:t>0,2</w:t>
            </w:r>
          </w:p>
        </w:tc>
        <w:tc>
          <w:tcPr>
            <w:tcW w:w="908" w:type="dxa"/>
          </w:tcPr>
          <w:p w:rsidR="00ED0231" w:rsidRDefault="00ED0231" w:rsidP="00EB48B8">
            <w:pPr>
              <w:jc w:val="both"/>
            </w:pPr>
            <w:r>
              <w:t>0,2</w:t>
            </w:r>
          </w:p>
        </w:tc>
        <w:tc>
          <w:tcPr>
            <w:tcW w:w="969" w:type="dxa"/>
          </w:tcPr>
          <w:p w:rsidR="00ED0231" w:rsidRDefault="00ED0231" w:rsidP="00EB48B8">
            <w:pPr>
              <w:jc w:val="both"/>
            </w:pPr>
            <w:r>
              <w:t>0,3</w:t>
            </w:r>
          </w:p>
        </w:tc>
        <w:tc>
          <w:tcPr>
            <w:tcW w:w="1007" w:type="dxa"/>
          </w:tcPr>
          <w:p w:rsidR="00ED0231" w:rsidRDefault="00ED0231" w:rsidP="00EB48B8">
            <w:pPr>
              <w:jc w:val="both"/>
            </w:pPr>
            <w:r>
              <w:t>0,3</w:t>
            </w:r>
          </w:p>
        </w:tc>
        <w:tc>
          <w:tcPr>
            <w:tcW w:w="896" w:type="dxa"/>
          </w:tcPr>
          <w:p w:rsidR="00ED0231" w:rsidRDefault="00ED0231" w:rsidP="00EB48B8">
            <w:pPr>
              <w:jc w:val="both"/>
            </w:pPr>
            <w:r>
              <w:t>-</w:t>
            </w:r>
          </w:p>
        </w:tc>
      </w:tr>
      <w:tr w:rsidR="00ED0231" w:rsidTr="00EB48B8">
        <w:tc>
          <w:tcPr>
            <w:tcW w:w="5400" w:type="dxa"/>
          </w:tcPr>
          <w:p w:rsidR="00ED0231" w:rsidRDefault="00ED0231" w:rsidP="00EB48B8">
            <w:pPr>
              <w:jc w:val="both"/>
            </w:pPr>
            <w:r>
              <w:t>Доля населённых пунктов обеспеченных питьевой водой надлежащего качества %</w:t>
            </w:r>
          </w:p>
        </w:tc>
        <w:tc>
          <w:tcPr>
            <w:tcW w:w="961" w:type="dxa"/>
          </w:tcPr>
          <w:p w:rsidR="00ED0231" w:rsidRDefault="00ED0231" w:rsidP="00EB48B8">
            <w:pPr>
              <w:jc w:val="both"/>
            </w:pPr>
            <w:r>
              <w:t>65</w:t>
            </w:r>
          </w:p>
        </w:tc>
        <w:tc>
          <w:tcPr>
            <w:tcW w:w="908" w:type="dxa"/>
          </w:tcPr>
          <w:p w:rsidR="00ED0231" w:rsidRDefault="00ED0231" w:rsidP="00EB48B8">
            <w:pPr>
              <w:jc w:val="both"/>
            </w:pPr>
            <w:r>
              <w:t>70</w:t>
            </w:r>
          </w:p>
        </w:tc>
        <w:tc>
          <w:tcPr>
            <w:tcW w:w="969" w:type="dxa"/>
          </w:tcPr>
          <w:p w:rsidR="00ED0231" w:rsidRDefault="00ED0231" w:rsidP="00EB48B8">
            <w:pPr>
              <w:jc w:val="both"/>
            </w:pPr>
            <w:r>
              <w:t>70</w:t>
            </w:r>
          </w:p>
        </w:tc>
        <w:tc>
          <w:tcPr>
            <w:tcW w:w="1007" w:type="dxa"/>
          </w:tcPr>
          <w:p w:rsidR="00ED0231" w:rsidRDefault="00ED0231" w:rsidP="00EB48B8">
            <w:pPr>
              <w:jc w:val="both"/>
            </w:pPr>
            <w:r>
              <w:t>80</w:t>
            </w:r>
          </w:p>
        </w:tc>
        <w:tc>
          <w:tcPr>
            <w:tcW w:w="896" w:type="dxa"/>
          </w:tcPr>
          <w:p w:rsidR="00ED0231" w:rsidRDefault="00ED0231" w:rsidP="00EB48B8">
            <w:pPr>
              <w:jc w:val="both"/>
            </w:pPr>
            <w:r>
              <w:t>100</w:t>
            </w:r>
          </w:p>
        </w:tc>
      </w:tr>
      <w:tr w:rsidR="00ED0231" w:rsidTr="00EB48B8">
        <w:tc>
          <w:tcPr>
            <w:tcW w:w="5400" w:type="dxa"/>
          </w:tcPr>
          <w:p w:rsidR="00ED0231" w:rsidRDefault="00ED0231" w:rsidP="00EB48B8">
            <w:pPr>
              <w:jc w:val="both"/>
            </w:pPr>
            <w:r>
              <w:t xml:space="preserve">Охват телевещанием </w:t>
            </w:r>
          </w:p>
          <w:p w:rsidR="00ED0231" w:rsidRDefault="00ED0231" w:rsidP="00EB48B8">
            <w:pPr>
              <w:jc w:val="both"/>
            </w:pPr>
            <w:r>
              <w:t xml:space="preserve"> Радиовещанием %</w:t>
            </w:r>
          </w:p>
        </w:tc>
        <w:tc>
          <w:tcPr>
            <w:tcW w:w="961" w:type="dxa"/>
          </w:tcPr>
          <w:p w:rsidR="00ED0231" w:rsidRDefault="00ED0231" w:rsidP="00EB48B8">
            <w:pPr>
              <w:jc w:val="both"/>
            </w:pPr>
            <w:r>
              <w:t>100</w:t>
            </w:r>
          </w:p>
          <w:p w:rsidR="00ED0231" w:rsidRDefault="00ED0231" w:rsidP="00EB48B8">
            <w:pPr>
              <w:jc w:val="both"/>
            </w:pPr>
            <w:r>
              <w:t>38</w:t>
            </w:r>
          </w:p>
        </w:tc>
        <w:tc>
          <w:tcPr>
            <w:tcW w:w="908" w:type="dxa"/>
          </w:tcPr>
          <w:p w:rsidR="00ED0231" w:rsidRDefault="00ED0231" w:rsidP="00EB48B8">
            <w:pPr>
              <w:jc w:val="both"/>
            </w:pPr>
            <w:r>
              <w:t>100</w:t>
            </w:r>
          </w:p>
          <w:p w:rsidR="00ED0231" w:rsidRDefault="00ED0231" w:rsidP="00EB48B8">
            <w:pPr>
              <w:jc w:val="both"/>
            </w:pPr>
            <w:r>
              <w:t>50</w:t>
            </w:r>
          </w:p>
        </w:tc>
        <w:tc>
          <w:tcPr>
            <w:tcW w:w="969" w:type="dxa"/>
          </w:tcPr>
          <w:p w:rsidR="00ED0231" w:rsidRDefault="00ED0231" w:rsidP="00EB48B8">
            <w:pPr>
              <w:jc w:val="both"/>
            </w:pPr>
            <w:r>
              <w:t>100</w:t>
            </w:r>
          </w:p>
          <w:p w:rsidR="00ED0231" w:rsidRDefault="00ED0231" w:rsidP="00EB48B8">
            <w:pPr>
              <w:jc w:val="both"/>
            </w:pPr>
            <w:r>
              <w:t>70</w:t>
            </w:r>
          </w:p>
        </w:tc>
        <w:tc>
          <w:tcPr>
            <w:tcW w:w="1007" w:type="dxa"/>
          </w:tcPr>
          <w:p w:rsidR="00ED0231" w:rsidRDefault="00ED0231" w:rsidP="00EB48B8">
            <w:pPr>
              <w:jc w:val="both"/>
            </w:pPr>
            <w:r>
              <w:t>100</w:t>
            </w:r>
          </w:p>
          <w:p w:rsidR="00ED0231" w:rsidRDefault="00ED0231" w:rsidP="00EB48B8">
            <w:pPr>
              <w:jc w:val="both"/>
            </w:pPr>
            <w:r>
              <w:t>70</w:t>
            </w:r>
          </w:p>
        </w:tc>
        <w:tc>
          <w:tcPr>
            <w:tcW w:w="896" w:type="dxa"/>
          </w:tcPr>
          <w:p w:rsidR="00ED0231" w:rsidRDefault="00ED0231" w:rsidP="00EB48B8">
            <w:pPr>
              <w:jc w:val="both"/>
            </w:pPr>
            <w:r>
              <w:t>100</w:t>
            </w:r>
          </w:p>
          <w:p w:rsidR="00ED0231" w:rsidRDefault="00ED0231" w:rsidP="00EB48B8">
            <w:pPr>
              <w:jc w:val="both"/>
            </w:pPr>
            <w:r>
              <w:t>100</w:t>
            </w:r>
          </w:p>
        </w:tc>
      </w:tr>
      <w:tr w:rsidR="00ED0231" w:rsidTr="00EB48B8">
        <w:trPr>
          <w:trHeight w:val="616"/>
        </w:trPr>
        <w:tc>
          <w:tcPr>
            <w:tcW w:w="5400" w:type="dxa"/>
          </w:tcPr>
          <w:p w:rsidR="00ED0231" w:rsidRDefault="00ED0231" w:rsidP="00EB48B8">
            <w:pPr>
              <w:jc w:val="both"/>
            </w:pPr>
            <w:r>
              <w:t>Количество Интернет пользователей на 1000 человек</w:t>
            </w:r>
          </w:p>
        </w:tc>
        <w:tc>
          <w:tcPr>
            <w:tcW w:w="961" w:type="dxa"/>
          </w:tcPr>
          <w:p w:rsidR="00ED0231" w:rsidRDefault="00ED0231" w:rsidP="00EB48B8">
            <w:pPr>
              <w:jc w:val="both"/>
            </w:pPr>
            <w:r>
              <w:t>2,6</w:t>
            </w:r>
          </w:p>
        </w:tc>
        <w:tc>
          <w:tcPr>
            <w:tcW w:w="908" w:type="dxa"/>
          </w:tcPr>
          <w:p w:rsidR="00ED0231" w:rsidRDefault="00ED0231" w:rsidP="00EB48B8">
            <w:pPr>
              <w:jc w:val="both"/>
            </w:pPr>
            <w:r>
              <w:t>10</w:t>
            </w:r>
          </w:p>
        </w:tc>
        <w:tc>
          <w:tcPr>
            <w:tcW w:w="969" w:type="dxa"/>
          </w:tcPr>
          <w:p w:rsidR="00ED0231" w:rsidRDefault="00ED0231" w:rsidP="00EB48B8">
            <w:pPr>
              <w:jc w:val="both"/>
            </w:pPr>
            <w:r>
              <w:t>20</w:t>
            </w:r>
          </w:p>
        </w:tc>
        <w:tc>
          <w:tcPr>
            <w:tcW w:w="1007" w:type="dxa"/>
          </w:tcPr>
          <w:p w:rsidR="00ED0231" w:rsidRDefault="00ED0231" w:rsidP="00EB48B8">
            <w:pPr>
              <w:jc w:val="both"/>
            </w:pPr>
            <w:r>
              <w:t>30</w:t>
            </w:r>
          </w:p>
        </w:tc>
        <w:tc>
          <w:tcPr>
            <w:tcW w:w="896" w:type="dxa"/>
          </w:tcPr>
          <w:p w:rsidR="00ED0231" w:rsidRDefault="00ED0231" w:rsidP="00EB48B8">
            <w:pPr>
              <w:jc w:val="both"/>
            </w:pPr>
            <w:r>
              <w:t>200</w:t>
            </w:r>
          </w:p>
        </w:tc>
      </w:tr>
      <w:tr w:rsidR="00ED0231" w:rsidTr="00EB48B8">
        <w:tc>
          <w:tcPr>
            <w:tcW w:w="5400" w:type="dxa"/>
          </w:tcPr>
          <w:p w:rsidR="00ED0231" w:rsidRDefault="00ED0231" w:rsidP="00EB48B8">
            <w:pPr>
              <w:jc w:val="both"/>
            </w:pPr>
            <w:r>
              <w:t>количество телефонных аппаратов сети общего пользования на 1000 человек</w:t>
            </w:r>
          </w:p>
        </w:tc>
        <w:tc>
          <w:tcPr>
            <w:tcW w:w="961" w:type="dxa"/>
          </w:tcPr>
          <w:p w:rsidR="00ED0231" w:rsidRDefault="00ED0231" w:rsidP="00EB48B8">
            <w:pPr>
              <w:jc w:val="both"/>
            </w:pPr>
            <w:r>
              <w:t>101,4</w:t>
            </w:r>
          </w:p>
        </w:tc>
        <w:tc>
          <w:tcPr>
            <w:tcW w:w="908" w:type="dxa"/>
          </w:tcPr>
          <w:p w:rsidR="00ED0231" w:rsidRDefault="00ED0231" w:rsidP="00EB48B8">
            <w:pPr>
              <w:jc w:val="both"/>
            </w:pPr>
            <w:r>
              <w:t>102</w:t>
            </w:r>
          </w:p>
        </w:tc>
        <w:tc>
          <w:tcPr>
            <w:tcW w:w="969" w:type="dxa"/>
          </w:tcPr>
          <w:p w:rsidR="00ED0231" w:rsidRDefault="00ED0231" w:rsidP="00EB48B8">
            <w:pPr>
              <w:jc w:val="both"/>
            </w:pPr>
            <w:r>
              <w:t>102</w:t>
            </w:r>
          </w:p>
        </w:tc>
        <w:tc>
          <w:tcPr>
            <w:tcW w:w="1007" w:type="dxa"/>
          </w:tcPr>
          <w:p w:rsidR="00ED0231" w:rsidRDefault="00ED0231" w:rsidP="00EB48B8">
            <w:pPr>
              <w:jc w:val="both"/>
            </w:pPr>
            <w:r>
              <w:t>102</w:t>
            </w:r>
          </w:p>
        </w:tc>
        <w:tc>
          <w:tcPr>
            <w:tcW w:w="896" w:type="dxa"/>
          </w:tcPr>
          <w:p w:rsidR="00ED0231" w:rsidRDefault="00ED0231" w:rsidP="00EB48B8">
            <w:pPr>
              <w:jc w:val="both"/>
            </w:pPr>
            <w:r>
              <w:t>105</w:t>
            </w:r>
          </w:p>
        </w:tc>
      </w:tr>
      <w:tr w:rsidR="00ED0231" w:rsidTr="00EB48B8">
        <w:trPr>
          <w:trHeight w:val="397"/>
        </w:trPr>
        <w:tc>
          <w:tcPr>
            <w:tcW w:w="5400" w:type="dxa"/>
          </w:tcPr>
          <w:p w:rsidR="00ED0231" w:rsidRDefault="00ED0231" w:rsidP="00EB48B8">
            <w:pPr>
              <w:jc w:val="both"/>
            </w:pPr>
            <w:r>
              <w:t>количество пользователей мобильной связи на %</w:t>
            </w:r>
          </w:p>
          <w:p w:rsidR="00ED0231" w:rsidRDefault="00ED0231" w:rsidP="00EB48B8">
            <w:pPr>
              <w:jc w:val="both"/>
            </w:pPr>
          </w:p>
        </w:tc>
        <w:tc>
          <w:tcPr>
            <w:tcW w:w="961" w:type="dxa"/>
          </w:tcPr>
          <w:p w:rsidR="00ED0231" w:rsidRDefault="00ED0231" w:rsidP="00EB48B8">
            <w:pPr>
              <w:jc w:val="both"/>
            </w:pPr>
            <w:r>
              <w:t>25</w:t>
            </w:r>
          </w:p>
        </w:tc>
        <w:tc>
          <w:tcPr>
            <w:tcW w:w="908" w:type="dxa"/>
          </w:tcPr>
          <w:p w:rsidR="00ED0231" w:rsidRDefault="00ED0231" w:rsidP="00EB48B8">
            <w:pPr>
              <w:jc w:val="both"/>
            </w:pPr>
            <w:r>
              <w:t>30</w:t>
            </w:r>
          </w:p>
        </w:tc>
        <w:tc>
          <w:tcPr>
            <w:tcW w:w="969" w:type="dxa"/>
          </w:tcPr>
          <w:p w:rsidR="00ED0231" w:rsidRDefault="00ED0231" w:rsidP="00EB48B8">
            <w:pPr>
              <w:jc w:val="both"/>
            </w:pPr>
            <w:r>
              <w:t>30</w:t>
            </w:r>
          </w:p>
        </w:tc>
        <w:tc>
          <w:tcPr>
            <w:tcW w:w="1007" w:type="dxa"/>
          </w:tcPr>
          <w:p w:rsidR="00ED0231" w:rsidRDefault="00ED0231" w:rsidP="00EB48B8">
            <w:pPr>
              <w:jc w:val="both"/>
            </w:pPr>
            <w:r>
              <w:t>35</w:t>
            </w:r>
          </w:p>
        </w:tc>
        <w:tc>
          <w:tcPr>
            <w:tcW w:w="896" w:type="dxa"/>
          </w:tcPr>
          <w:p w:rsidR="00ED0231" w:rsidRDefault="00ED0231" w:rsidP="00EB48B8">
            <w:pPr>
              <w:jc w:val="both"/>
            </w:pPr>
            <w:r>
              <w:t>73</w:t>
            </w:r>
          </w:p>
        </w:tc>
      </w:tr>
      <w:tr w:rsidR="00ED0231" w:rsidTr="00EB48B8">
        <w:tc>
          <w:tcPr>
            <w:tcW w:w="5400" w:type="dxa"/>
          </w:tcPr>
          <w:p w:rsidR="00ED0231" w:rsidRDefault="00ED0231" w:rsidP="00EB48B8">
            <w:pPr>
              <w:jc w:val="both"/>
            </w:pPr>
            <w:r>
              <w:t>протяжённость автомобильных дорог с твёрдым покрытием, км</w:t>
            </w:r>
          </w:p>
        </w:tc>
        <w:tc>
          <w:tcPr>
            <w:tcW w:w="961" w:type="dxa"/>
          </w:tcPr>
          <w:p w:rsidR="00ED0231" w:rsidRDefault="00ED0231" w:rsidP="00EB48B8">
            <w:pPr>
              <w:jc w:val="both"/>
            </w:pPr>
            <w:r>
              <w:t>340</w:t>
            </w:r>
          </w:p>
        </w:tc>
        <w:tc>
          <w:tcPr>
            <w:tcW w:w="908" w:type="dxa"/>
          </w:tcPr>
          <w:p w:rsidR="00ED0231" w:rsidRDefault="00ED0231" w:rsidP="00EB48B8">
            <w:pPr>
              <w:jc w:val="both"/>
            </w:pPr>
            <w:r>
              <w:t>340</w:t>
            </w:r>
          </w:p>
        </w:tc>
        <w:tc>
          <w:tcPr>
            <w:tcW w:w="969" w:type="dxa"/>
          </w:tcPr>
          <w:p w:rsidR="00ED0231" w:rsidRDefault="00ED0231" w:rsidP="00EB48B8">
            <w:pPr>
              <w:jc w:val="both"/>
            </w:pPr>
            <w:r>
              <w:t>340</w:t>
            </w:r>
          </w:p>
        </w:tc>
        <w:tc>
          <w:tcPr>
            <w:tcW w:w="1007" w:type="dxa"/>
          </w:tcPr>
          <w:p w:rsidR="00ED0231" w:rsidRDefault="00ED0231" w:rsidP="00EB48B8">
            <w:pPr>
              <w:jc w:val="both"/>
            </w:pPr>
            <w:r>
              <w:t>340</w:t>
            </w:r>
          </w:p>
        </w:tc>
        <w:tc>
          <w:tcPr>
            <w:tcW w:w="896" w:type="dxa"/>
          </w:tcPr>
          <w:p w:rsidR="00ED0231" w:rsidRDefault="00ED0231" w:rsidP="00EB48B8">
            <w:pPr>
              <w:jc w:val="both"/>
            </w:pPr>
            <w:r>
              <w:t>340</w:t>
            </w:r>
          </w:p>
        </w:tc>
      </w:tr>
    </w:tbl>
    <w:p w:rsidR="00ED0231" w:rsidRDefault="00ED0231" w:rsidP="004B02E5">
      <w:pPr>
        <w:ind w:firstLine="283"/>
        <w:jc w:val="both"/>
        <w:rPr>
          <w:b/>
        </w:rPr>
      </w:pPr>
    </w:p>
    <w:p w:rsidR="00ED0231" w:rsidRDefault="00ED0231" w:rsidP="004B02E5">
      <w:pPr>
        <w:ind w:firstLine="283"/>
        <w:jc w:val="both"/>
        <w:rPr>
          <w:b/>
        </w:rPr>
      </w:pPr>
      <w:r>
        <w:rPr>
          <w:b/>
        </w:rPr>
        <w:t>Индикаторы социального развития</w:t>
      </w:r>
    </w:p>
    <w:p w:rsidR="00ED0231" w:rsidRDefault="00ED0231" w:rsidP="004B02E5">
      <w:pPr>
        <w:ind w:firstLine="283"/>
        <w:jc w:val="both"/>
      </w:pPr>
      <w:r>
        <w:t>Для достижения поставленной цели и выполнения индикаторов определены основные задачи по развитию отраслей социальной сферы:</w:t>
      </w:r>
    </w:p>
    <w:p w:rsidR="00ED0231" w:rsidRDefault="00ED0231" w:rsidP="004B02E5">
      <w:pPr>
        <w:ind w:firstLine="283"/>
        <w:jc w:val="both"/>
      </w:pPr>
      <w:r>
        <w:t>- модернизация системы здравоохранения, образования, сферы культуры и жилищно-коммунального хозяйства</w:t>
      </w:r>
    </w:p>
    <w:p w:rsidR="00ED0231" w:rsidRDefault="00ED0231" w:rsidP="004B02E5">
      <w:pPr>
        <w:ind w:firstLine="283"/>
        <w:jc w:val="both"/>
      </w:pPr>
      <w:r>
        <w:t>- совершенствование системы оплаты труда во внебюджетном секторе экономике, легализация «теневой» заработной платы</w:t>
      </w:r>
    </w:p>
    <w:p w:rsidR="00ED0231" w:rsidRDefault="00ED0231" w:rsidP="004B02E5">
      <w:pPr>
        <w:tabs>
          <w:tab w:val="left" w:pos="240"/>
        </w:tabs>
        <w:ind w:firstLine="283"/>
        <w:jc w:val="both"/>
      </w:pPr>
      <w:r>
        <w:t>- регистрация коллективных договоров между работниками и работодателями предприятий и организаций всех форм собственности</w:t>
      </w:r>
    </w:p>
    <w:p w:rsidR="00ED0231" w:rsidRDefault="00ED0231" w:rsidP="004B02E5">
      <w:pPr>
        <w:ind w:firstLine="283"/>
        <w:jc w:val="both"/>
      </w:pPr>
      <w:r>
        <w:t>- усиление адресной направленности помощи малоимущим и социально незащищённым группам населения</w:t>
      </w:r>
    </w:p>
    <w:p w:rsidR="00ED0231" w:rsidRDefault="00ED0231" w:rsidP="004B02E5">
      <w:pPr>
        <w:ind w:firstLine="283"/>
        <w:jc w:val="both"/>
      </w:pPr>
      <w:r>
        <w:t>- упрощение процедуры предоставления земельных участков под строительство жилья</w:t>
      </w:r>
    </w:p>
    <w:p w:rsidR="00ED0231" w:rsidRDefault="00ED0231" w:rsidP="004B02E5">
      <w:pPr>
        <w:ind w:firstLine="283"/>
        <w:jc w:val="both"/>
      </w:pPr>
      <w:r>
        <w:t>- развитие телекоммуникационных сете, расширение доступа населения к мобильной сотовой связи, Интернету</w:t>
      </w:r>
    </w:p>
    <w:p w:rsidR="00ED0231" w:rsidRDefault="00ED0231" w:rsidP="004B02E5">
      <w:pPr>
        <w:ind w:firstLine="283"/>
        <w:jc w:val="both"/>
      </w:pPr>
      <w:r>
        <w:t>- обеспечение населения питьевой водой надлежащего качества</w:t>
      </w:r>
    </w:p>
    <w:p w:rsidR="00ED0231" w:rsidRDefault="00ED0231" w:rsidP="004B02E5">
      <w:pPr>
        <w:shd w:val="clear" w:color="auto" w:fill="FFFFFF"/>
        <w:ind w:firstLine="283"/>
        <w:jc w:val="both"/>
        <w:rPr>
          <w:b/>
          <w:color w:val="000000"/>
          <w:spacing w:val="-2"/>
        </w:rPr>
      </w:pPr>
    </w:p>
    <w:p w:rsidR="00ED0231" w:rsidRDefault="00ED0231" w:rsidP="004B02E5">
      <w:pPr>
        <w:shd w:val="clear" w:color="auto" w:fill="FFFFFF"/>
        <w:ind w:firstLine="283"/>
        <w:jc w:val="both"/>
        <w:rPr>
          <w:b/>
          <w:color w:val="000000"/>
          <w:spacing w:val="-2"/>
        </w:rPr>
      </w:pPr>
      <w:r>
        <w:rPr>
          <w:b/>
          <w:color w:val="000000"/>
          <w:spacing w:val="-2"/>
          <w:sz w:val="28"/>
        </w:rPr>
        <w:t>4.</w:t>
      </w:r>
      <w:r>
        <w:rPr>
          <w:b/>
          <w:color w:val="000000"/>
          <w:spacing w:val="-2"/>
        </w:rPr>
        <w:t>2.2 Социальная защита</w:t>
      </w:r>
    </w:p>
    <w:p w:rsidR="00ED0231" w:rsidRDefault="00ED0231" w:rsidP="004B02E5">
      <w:pPr>
        <w:shd w:val="clear" w:color="auto" w:fill="FFFFFF"/>
        <w:ind w:firstLine="283"/>
        <w:jc w:val="both"/>
        <w:rPr>
          <w:color w:val="000000"/>
        </w:rPr>
      </w:pPr>
      <w:r>
        <w:rPr>
          <w:color w:val="000000"/>
          <w:spacing w:val="-2"/>
        </w:rPr>
        <w:t xml:space="preserve">Эффективность Программы будет оцениваться по степени выполнения </w:t>
      </w:r>
      <w:r>
        <w:rPr>
          <w:color w:val="000000"/>
        </w:rPr>
        <w:t>показателей, характеризующих состояние и уровень жизни населения, уровень социального обслуживания .</w:t>
      </w:r>
      <w:r>
        <w:rPr>
          <w:color w:val="000000"/>
          <w:spacing w:val="-2"/>
        </w:rPr>
        <w:t xml:space="preserve">Пороговые значения индикаторов уровня социальной поддержки </w:t>
      </w:r>
      <w:r>
        <w:rPr>
          <w:color w:val="000000"/>
        </w:rPr>
        <w:t>населения органов социальной защиты населения и учреждений социального обслуживания</w:t>
      </w:r>
    </w:p>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 xml:space="preserve">Таблица 50 </w:t>
      </w:r>
    </w:p>
    <w:p w:rsidR="00ED0231" w:rsidRDefault="00ED0231" w:rsidP="004B02E5">
      <w:pPr>
        <w:shd w:val="clear" w:color="auto" w:fill="FFFFFF"/>
        <w:ind w:firstLine="283"/>
        <w:jc w:val="both"/>
        <w:rPr>
          <w:b/>
          <w:color w:val="000000"/>
        </w:rPr>
      </w:pPr>
      <w:r>
        <w:rPr>
          <w:b/>
          <w:color w:val="000000"/>
        </w:rPr>
        <w:t xml:space="preserve"> </w:t>
      </w:r>
    </w:p>
    <w:p w:rsidR="00ED0231" w:rsidRDefault="00ED0231" w:rsidP="004B02E5">
      <w:pPr>
        <w:ind w:firstLine="709"/>
        <w:jc w:val="center"/>
        <w:rPr>
          <w:b/>
        </w:rPr>
      </w:pPr>
      <w:r>
        <w:rPr>
          <w:b/>
        </w:rPr>
        <w:t>Индикаторы социальной защиты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9"/>
        <w:gridCol w:w="1411"/>
        <w:gridCol w:w="1411"/>
        <w:gridCol w:w="1419"/>
        <w:gridCol w:w="1158"/>
      </w:tblGrid>
      <w:tr w:rsidR="00ED0231" w:rsidTr="00EB48B8">
        <w:tc>
          <w:tcPr>
            <w:tcW w:w="5329" w:type="dxa"/>
          </w:tcPr>
          <w:p w:rsidR="00ED0231" w:rsidRDefault="00ED0231" w:rsidP="00EB48B8">
            <w:pPr>
              <w:spacing w:line="220" w:lineRule="atLeast"/>
              <w:ind w:firstLine="283"/>
              <w:jc w:val="center"/>
              <w:rPr>
                <w:b/>
              </w:rPr>
            </w:pPr>
            <w:r>
              <w:rPr>
                <w:b/>
              </w:rPr>
              <w:t>Индикаторы</w:t>
            </w:r>
          </w:p>
        </w:tc>
        <w:tc>
          <w:tcPr>
            <w:tcW w:w="1411" w:type="dxa"/>
          </w:tcPr>
          <w:p w:rsidR="00ED0231" w:rsidRDefault="00ED0231" w:rsidP="00EB48B8">
            <w:pPr>
              <w:spacing w:line="220" w:lineRule="atLeast"/>
              <w:ind w:firstLine="283"/>
              <w:jc w:val="center"/>
              <w:rPr>
                <w:b/>
              </w:rPr>
            </w:pPr>
            <w:r>
              <w:rPr>
                <w:b/>
              </w:rPr>
              <w:t>2008 год</w:t>
            </w:r>
          </w:p>
        </w:tc>
        <w:tc>
          <w:tcPr>
            <w:tcW w:w="1411" w:type="dxa"/>
          </w:tcPr>
          <w:p w:rsidR="00ED0231" w:rsidRDefault="00ED0231" w:rsidP="00EB48B8">
            <w:pPr>
              <w:spacing w:line="220" w:lineRule="atLeast"/>
              <w:ind w:firstLine="283"/>
              <w:jc w:val="center"/>
              <w:rPr>
                <w:b/>
              </w:rPr>
            </w:pPr>
            <w:r>
              <w:rPr>
                <w:b/>
              </w:rPr>
              <w:t>2009 год</w:t>
            </w:r>
          </w:p>
        </w:tc>
        <w:tc>
          <w:tcPr>
            <w:tcW w:w="1419" w:type="dxa"/>
          </w:tcPr>
          <w:p w:rsidR="00ED0231" w:rsidRDefault="00ED0231" w:rsidP="00EB48B8">
            <w:pPr>
              <w:spacing w:line="220" w:lineRule="atLeast"/>
              <w:ind w:firstLine="283"/>
              <w:jc w:val="center"/>
              <w:rPr>
                <w:b/>
              </w:rPr>
            </w:pPr>
            <w:r>
              <w:rPr>
                <w:b/>
              </w:rPr>
              <w:t>2010год</w:t>
            </w:r>
          </w:p>
        </w:tc>
        <w:tc>
          <w:tcPr>
            <w:tcW w:w="1158" w:type="dxa"/>
          </w:tcPr>
          <w:p w:rsidR="00ED0231" w:rsidRDefault="00ED0231" w:rsidP="00EB48B8">
            <w:pPr>
              <w:spacing w:line="220" w:lineRule="atLeast"/>
              <w:rPr>
                <w:b/>
              </w:rPr>
            </w:pPr>
            <w:r>
              <w:rPr>
                <w:b/>
              </w:rPr>
              <w:t>2017 год</w:t>
            </w:r>
          </w:p>
        </w:tc>
      </w:tr>
      <w:tr w:rsidR="00ED0231" w:rsidTr="00EB48B8">
        <w:tc>
          <w:tcPr>
            <w:tcW w:w="5329" w:type="dxa"/>
          </w:tcPr>
          <w:p w:rsidR="00ED0231" w:rsidRDefault="00ED0231" w:rsidP="00EB48B8">
            <w:pPr>
              <w:spacing w:line="220" w:lineRule="atLeast"/>
            </w:pPr>
            <w:r>
              <w:t>Внедрение автоматизированных клиентских служб по персонифицированному предоставлению социальных государственных выплат по принципу «одно окно» гражданам льготных категорий, % охвата льготных категорий граждан, проживающих на территории МО «Бичурский район»</w:t>
            </w:r>
          </w:p>
        </w:tc>
        <w:tc>
          <w:tcPr>
            <w:tcW w:w="1411" w:type="dxa"/>
            <w:vAlign w:val="center"/>
          </w:tcPr>
          <w:p w:rsidR="00ED0231" w:rsidRDefault="00ED0231" w:rsidP="00EB48B8">
            <w:pPr>
              <w:spacing w:line="220" w:lineRule="atLeast"/>
              <w:ind w:firstLine="283"/>
              <w:jc w:val="center"/>
            </w:pPr>
            <w:r>
              <w:t>90</w:t>
            </w:r>
          </w:p>
        </w:tc>
        <w:tc>
          <w:tcPr>
            <w:tcW w:w="1411" w:type="dxa"/>
            <w:vAlign w:val="center"/>
          </w:tcPr>
          <w:p w:rsidR="00ED0231" w:rsidRDefault="00ED0231" w:rsidP="00EB48B8">
            <w:pPr>
              <w:spacing w:line="220" w:lineRule="atLeast"/>
              <w:ind w:firstLine="283"/>
              <w:jc w:val="center"/>
            </w:pPr>
            <w:r>
              <w:t>100</w:t>
            </w:r>
          </w:p>
        </w:tc>
        <w:tc>
          <w:tcPr>
            <w:tcW w:w="1419" w:type="dxa"/>
          </w:tcPr>
          <w:p w:rsidR="00ED0231" w:rsidRDefault="00ED0231" w:rsidP="00EB48B8">
            <w:pPr>
              <w:spacing w:line="220" w:lineRule="atLeast"/>
              <w:ind w:firstLine="283"/>
              <w:jc w:val="center"/>
            </w:pPr>
          </w:p>
          <w:p w:rsidR="00ED0231" w:rsidRDefault="00ED0231" w:rsidP="00EB48B8">
            <w:pPr>
              <w:spacing w:line="220" w:lineRule="atLeast"/>
              <w:ind w:firstLine="283"/>
              <w:jc w:val="center"/>
            </w:pPr>
          </w:p>
          <w:p w:rsidR="00ED0231" w:rsidRDefault="00ED0231" w:rsidP="00EB48B8">
            <w:pPr>
              <w:spacing w:line="220" w:lineRule="atLeast"/>
              <w:ind w:firstLine="283"/>
              <w:jc w:val="center"/>
            </w:pPr>
          </w:p>
          <w:p w:rsidR="00ED0231" w:rsidRDefault="00ED0231" w:rsidP="00EB48B8">
            <w:pPr>
              <w:spacing w:line="220" w:lineRule="atLeast"/>
              <w:ind w:firstLine="283"/>
              <w:jc w:val="center"/>
            </w:pPr>
            <w:r>
              <w:t>100</w:t>
            </w:r>
          </w:p>
        </w:tc>
        <w:tc>
          <w:tcPr>
            <w:tcW w:w="1158" w:type="dxa"/>
            <w:vAlign w:val="center"/>
          </w:tcPr>
          <w:p w:rsidR="00ED0231" w:rsidRDefault="00ED0231" w:rsidP="00EB48B8">
            <w:pPr>
              <w:spacing w:line="220" w:lineRule="atLeast"/>
              <w:ind w:firstLine="283"/>
              <w:jc w:val="center"/>
            </w:pPr>
            <w:r>
              <w:t>100</w:t>
            </w:r>
          </w:p>
        </w:tc>
      </w:tr>
      <w:tr w:rsidR="00ED0231" w:rsidTr="00EB48B8">
        <w:tc>
          <w:tcPr>
            <w:tcW w:w="5329" w:type="dxa"/>
          </w:tcPr>
          <w:p w:rsidR="00ED0231" w:rsidRDefault="00ED0231" w:rsidP="00EB48B8">
            <w:pPr>
              <w:spacing w:line="220" w:lineRule="atLeast"/>
            </w:pPr>
            <w:r>
              <w:t xml:space="preserve">Трудовая реабилитация инвалидов (переквалификация), % от общего числа нуждающихся </w:t>
            </w:r>
          </w:p>
        </w:tc>
        <w:tc>
          <w:tcPr>
            <w:tcW w:w="1411" w:type="dxa"/>
            <w:vAlign w:val="bottom"/>
          </w:tcPr>
          <w:p w:rsidR="00ED0231" w:rsidRDefault="00ED0231" w:rsidP="00EB48B8">
            <w:pPr>
              <w:spacing w:line="220" w:lineRule="atLeast"/>
              <w:ind w:firstLine="283"/>
              <w:jc w:val="center"/>
            </w:pPr>
            <w:r>
              <w:t>90</w:t>
            </w:r>
          </w:p>
        </w:tc>
        <w:tc>
          <w:tcPr>
            <w:tcW w:w="1411" w:type="dxa"/>
            <w:vAlign w:val="bottom"/>
          </w:tcPr>
          <w:p w:rsidR="00ED0231" w:rsidRDefault="00ED0231" w:rsidP="00EB48B8">
            <w:pPr>
              <w:spacing w:line="220" w:lineRule="atLeast"/>
              <w:ind w:firstLine="283"/>
              <w:jc w:val="center"/>
            </w:pPr>
            <w:r>
              <w:t>90</w:t>
            </w:r>
          </w:p>
        </w:tc>
        <w:tc>
          <w:tcPr>
            <w:tcW w:w="1419" w:type="dxa"/>
            <w:vAlign w:val="bottom"/>
          </w:tcPr>
          <w:p w:rsidR="00ED0231" w:rsidRDefault="00ED0231" w:rsidP="00EB48B8">
            <w:pPr>
              <w:spacing w:line="220" w:lineRule="atLeast"/>
              <w:ind w:firstLine="283"/>
              <w:jc w:val="center"/>
            </w:pPr>
            <w:r>
              <w:t>90</w:t>
            </w:r>
          </w:p>
        </w:tc>
        <w:tc>
          <w:tcPr>
            <w:tcW w:w="1158" w:type="dxa"/>
            <w:vAlign w:val="bottom"/>
          </w:tcPr>
          <w:p w:rsidR="00ED0231" w:rsidRDefault="00ED0231" w:rsidP="00EB48B8">
            <w:pPr>
              <w:spacing w:line="220" w:lineRule="atLeast"/>
              <w:ind w:firstLine="283"/>
              <w:jc w:val="center"/>
            </w:pPr>
            <w:r>
              <w:t>98</w:t>
            </w:r>
          </w:p>
        </w:tc>
      </w:tr>
      <w:tr w:rsidR="00ED0231" w:rsidTr="00EB48B8">
        <w:tc>
          <w:tcPr>
            <w:tcW w:w="5329" w:type="dxa"/>
          </w:tcPr>
          <w:p w:rsidR="00ED0231" w:rsidRDefault="00ED0231" w:rsidP="00EB48B8">
            <w:pPr>
              <w:spacing w:line="220" w:lineRule="atLeast"/>
            </w:pPr>
            <w:r>
              <w:t>Трудоустройство инвалидов, прошедших трудовую реабилитацию, %</w:t>
            </w:r>
          </w:p>
        </w:tc>
        <w:tc>
          <w:tcPr>
            <w:tcW w:w="1411" w:type="dxa"/>
            <w:vAlign w:val="bottom"/>
          </w:tcPr>
          <w:p w:rsidR="00ED0231" w:rsidRDefault="00ED0231" w:rsidP="00EB48B8">
            <w:pPr>
              <w:spacing w:line="220" w:lineRule="atLeast"/>
              <w:ind w:firstLine="283"/>
              <w:jc w:val="center"/>
            </w:pPr>
            <w:r>
              <w:t>60</w:t>
            </w:r>
          </w:p>
        </w:tc>
        <w:tc>
          <w:tcPr>
            <w:tcW w:w="1411" w:type="dxa"/>
            <w:vAlign w:val="bottom"/>
          </w:tcPr>
          <w:p w:rsidR="00ED0231" w:rsidRDefault="00ED0231" w:rsidP="00EB48B8">
            <w:pPr>
              <w:spacing w:line="220" w:lineRule="atLeast"/>
              <w:ind w:firstLine="283"/>
              <w:jc w:val="center"/>
            </w:pPr>
            <w:r>
              <w:t>90</w:t>
            </w:r>
          </w:p>
        </w:tc>
        <w:tc>
          <w:tcPr>
            <w:tcW w:w="1419" w:type="dxa"/>
            <w:vAlign w:val="bottom"/>
          </w:tcPr>
          <w:p w:rsidR="00ED0231" w:rsidRDefault="00ED0231" w:rsidP="00EB48B8">
            <w:pPr>
              <w:spacing w:line="220" w:lineRule="atLeast"/>
              <w:ind w:firstLine="283"/>
              <w:jc w:val="center"/>
            </w:pPr>
            <w:r>
              <w:t>100</w:t>
            </w:r>
          </w:p>
        </w:tc>
        <w:tc>
          <w:tcPr>
            <w:tcW w:w="1158" w:type="dxa"/>
            <w:vAlign w:val="bottom"/>
          </w:tcPr>
          <w:p w:rsidR="00ED0231" w:rsidRDefault="00ED0231" w:rsidP="00EB48B8">
            <w:pPr>
              <w:spacing w:line="220" w:lineRule="atLeast"/>
              <w:ind w:firstLine="283"/>
              <w:jc w:val="center"/>
            </w:pPr>
            <w:r>
              <w:t>100</w:t>
            </w:r>
          </w:p>
        </w:tc>
      </w:tr>
      <w:tr w:rsidR="00ED0231" w:rsidTr="00EB48B8">
        <w:tc>
          <w:tcPr>
            <w:tcW w:w="5329" w:type="dxa"/>
          </w:tcPr>
          <w:p w:rsidR="00ED0231" w:rsidRDefault="00ED0231" w:rsidP="00EB48B8">
            <w:pPr>
              <w:spacing w:line="220" w:lineRule="atLeast"/>
            </w:pPr>
            <w:r>
              <w:t xml:space="preserve">Охват пожилых граждан и инвалидов услугами социального характера на дому, % от общего количества обратившихся в учреждение социальной защиты населения  </w:t>
            </w:r>
          </w:p>
        </w:tc>
        <w:tc>
          <w:tcPr>
            <w:tcW w:w="1411" w:type="dxa"/>
            <w:vAlign w:val="bottom"/>
          </w:tcPr>
          <w:p w:rsidR="00ED0231" w:rsidRDefault="00ED0231" w:rsidP="00EB48B8">
            <w:pPr>
              <w:spacing w:line="220" w:lineRule="atLeast"/>
              <w:ind w:firstLine="283"/>
              <w:jc w:val="center"/>
            </w:pPr>
            <w:r>
              <w:t>90</w:t>
            </w:r>
          </w:p>
        </w:tc>
        <w:tc>
          <w:tcPr>
            <w:tcW w:w="1411" w:type="dxa"/>
            <w:vAlign w:val="bottom"/>
          </w:tcPr>
          <w:p w:rsidR="00ED0231" w:rsidRDefault="00ED0231" w:rsidP="00EB48B8">
            <w:pPr>
              <w:spacing w:line="220" w:lineRule="atLeast"/>
              <w:ind w:firstLine="283"/>
              <w:jc w:val="center"/>
            </w:pPr>
            <w:r>
              <w:t>90</w:t>
            </w:r>
          </w:p>
        </w:tc>
        <w:tc>
          <w:tcPr>
            <w:tcW w:w="1419" w:type="dxa"/>
            <w:vAlign w:val="bottom"/>
          </w:tcPr>
          <w:p w:rsidR="00ED0231" w:rsidRDefault="00ED0231" w:rsidP="00EB48B8">
            <w:pPr>
              <w:spacing w:line="220" w:lineRule="atLeast"/>
              <w:ind w:firstLine="283"/>
              <w:jc w:val="center"/>
            </w:pPr>
            <w:r>
              <w:t>90</w:t>
            </w:r>
          </w:p>
        </w:tc>
        <w:tc>
          <w:tcPr>
            <w:tcW w:w="1158" w:type="dxa"/>
            <w:vAlign w:val="bottom"/>
          </w:tcPr>
          <w:p w:rsidR="00ED0231" w:rsidRDefault="00ED0231" w:rsidP="00EB48B8">
            <w:pPr>
              <w:spacing w:line="220" w:lineRule="atLeast"/>
              <w:ind w:firstLine="283"/>
              <w:jc w:val="center"/>
            </w:pPr>
            <w:r>
              <w:t>100</w:t>
            </w:r>
          </w:p>
        </w:tc>
      </w:tr>
      <w:tr w:rsidR="00ED0231" w:rsidTr="00EB48B8">
        <w:tc>
          <w:tcPr>
            <w:tcW w:w="5329" w:type="dxa"/>
          </w:tcPr>
          <w:p w:rsidR="00ED0231" w:rsidRDefault="00ED0231" w:rsidP="00EB48B8">
            <w:pPr>
              <w:spacing w:line="220" w:lineRule="atLeast"/>
            </w:pPr>
            <w:r>
              <w:t>Охват детей, находящихся в трудной жизненной ситуации, мероприятиями по круглогодичному отдыху и оздоровлению, %</w:t>
            </w:r>
          </w:p>
        </w:tc>
        <w:tc>
          <w:tcPr>
            <w:tcW w:w="1411" w:type="dxa"/>
            <w:vAlign w:val="bottom"/>
          </w:tcPr>
          <w:p w:rsidR="00ED0231" w:rsidRDefault="00ED0231" w:rsidP="00EB48B8">
            <w:pPr>
              <w:spacing w:line="220" w:lineRule="atLeast"/>
              <w:ind w:firstLine="283"/>
              <w:jc w:val="center"/>
            </w:pPr>
            <w:r>
              <w:t>100</w:t>
            </w:r>
          </w:p>
        </w:tc>
        <w:tc>
          <w:tcPr>
            <w:tcW w:w="1411" w:type="dxa"/>
            <w:vAlign w:val="bottom"/>
          </w:tcPr>
          <w:p w:rsidR="00ED0231" w:rsidRDefault="00ED0231" w:rsidP="00EB48B8">
            <w:pPr>
              <w:spacing w:line="220" w:lineRule="atLeast"/>
              <w:ind w:firstLine="283"/>
              <w:jc w:val="center"/>
            </w:pPr>
            <w:r>
              <w:t>100</w:t>
            </w:r>
          </w:p>
        </w:tc>
        <w:tc>
          <w:tcPr>
            <w:tcW w:w="1419" w:type="dxa"/>
            <w:vAlign w:val="bottom"/>
          </w:tcPr>
          <w:p w:rsidR="00ED0231" w:rsidRDefault="00ED0231" w:rsidP="00EB48B8">
            <w:pPr>
              <w:spacing w:line="220" w:lineRule="atLeast"/>
              <w:ind w:firstLine="283"/>
              <w:jc w:val="center"/>
            </w:pPr>
            <w:r>
              <w:t>100</w:t>
            </w:r>
          </w:p>
        </w:tc>
        <w:tc>
          <w:tcPr>
            <w:tcW w:w="1158" w:type="dxa"/>
            <w:vAlign w:val="bottom"/>
          </w:tcPr>
          <w:p w:rsidR="00ED0231" w:rsidRDefault="00ED0231" w:rsidP="00EB48B8">
            <w:pPr>
              <w:spacing w:line="220" w:lineRule="atLeast"/>
              <w:ind w:firstLine="283"/>
              <w:jc w:val="center"/>
            </w:pPr>
            <w:r>
              <w:t>100</w:t>
            </w:r>
          </w:p>
        </w:tc>
      </w:tr>
    </w:tbl>
    <w:p w:rsidR="00ED0231" w:rsidRDefault="00ED0231" w:rsidP="004B02E5">
      <w:pPr>
        <w:shd w:val="clear" w:color="auto" w:fill="FFFFFF"/>
        <w:jc w:val="both"/>
        <w:rPr>
          <w:b/>
        </w:rPr>
      </w:pPr>
    </w:p>
    <w:p w:rsidR="00ED0231" w:rsidRDefault="00ED0231" w:rsidP="004B02E5">
      <w:pPr>
        <w:pStyle w:val="BodyText"/>
        <w:ind w:firstLine="283"/>
        <w:jc w:val="right"/>
        <w:rPr>
          <w:rFonts w:ascii="Arial" w:hAnsi="Arial" w:cs="Arial"/>
          <w:bCs/>
          <w:color w:val="000000"/>
          <w:spacing w:val="-2"/>
          <w:sz w:val="26"/>
          <w:szCs w:val="26"/>
          <w:lang w:val="ru-RU" w:eastAsia="ru-RU"/>
        </w:rPr>
      </w:pPr>
      <w:r>
        <w:rPr>
          <w:rFonts w:ascii="Arial" w:hAnsi="Arial" w:cs="Arial"/>
          <w:b/>
          <w:bCs/>
          <w:color w:val="000000"/>
          <w:sz w:val="26"/>
          <w:szCs w:val="26"/>
          <w:lang w:val="ru-RU" w:eastAsia="ru-RU"/>
        </w:rPr>
        <w:t>Таблица 51</w:t>
      </w:r>
    </w:p>
    <w:p w:rsidR="00ED0231" w:rsidRDefault="00ED0231" w:rsidP="004B02E5">
      <w:pPr>
        <w:shd w:val="clear" w:color="auto" w:fill="FFFFFF"/>
        <w:ind w:firstLine="283"/>
        <w:jc w:val="center"/>
        <w:rPr>
          <w:b/>
          <w:color w:val="000000"/>
          <w:spacing w:val="-2"/>
        </w:rPr>
      </w:pPr>
      <w:r>
        <w:rPr>
          <w:b/>
          <w:color w:val="000000"/>
          <w:spacing w:val="-2"/>
        </w:rPr>
        <w:t>Ресурсное обеспечение Программы</w:t>
      </w:r>
    </w:p>
    <w:p w:rsidR="00ED0231" w:rsidRDefault="00ED0231" w:rsidP="004B02E5">
      <w:pPr>
        <w:shd w:val="clear" w:color="auto" w:fill="FFFFFF"/>
        <w:ind w:firstLine="28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
        <w:gridCol w:w="4179"/>
        <w:gridCol w:w="1178"/>
        <w:gridCol w:w="670"/>
        <w:gridCol w:w="598"/>
        <w:gridCol w:w="685"/>
        <w:gridCol w:w="672"/>
        <w:gridCol w:w="882"/>
      </w:tblGrid>
      <w:tr w:rsidR="00ED0231" w:rsidTr="00EB48B8">
        <w:trPr>
          <w:cantSplit/>
          <w:trHeight w:val="315"/>
        </w:trPr>
        <w:tc>
          <w:tcPr>
            <w:tcW w:w="491" w:type="dxa"/>
            <w:vMerge w:val="restart"/>
            <w:vAlign w:val="center"/>
          </w:tcPr>
          <w:p w:rsidR="00ED0231" w:rsidRDefault="00ED0231" w:rsidP="00EB48B8">
            <w:pPr>
              <w:jc w:val="both"/>
            </w:pPr>
            <w:r>
              <w:t>№ п/п</w:t>
            </w:r>
          </w:p>
        </w:tc>
        <w:tc>
          <w:tcPr>
            <w:tcW w:w="4179" w:type="dxa"/>
            <w:vMerge w:val="restart"/>
            <w:vAlign w:val="center"/>
          </w:tcPr>
          <w:p w:rsidR="00ED0231" w:rsidRDefault="00ED0231" w:rsidP="00EB48B8">
            <w:pPr>
              <w:jc w:val="both"/>
            </w:pPr>
            <w:r>
              <w:t xml:space="preserve">Наименование </w:t>
            </w:r>
          </w:p>
          <w:p w:rsidR="00ED0231" w:rsidRDefault="00ED0231" w:rsidP="00EB48B8">
            <w:pPr>
              <w:jc w:val="both"/>
            </w:pPr>
            <w:r>
              <w:t>проекта</w:t>
            </w:r>
          </w:p>
        </w:tc>
        <w:tc>
          <w:tcPr>
            <w:tcW w:w="1178" w:type="dxa"/>
            <w:vMerge w:val="restart"/>
            <w:textDirection w:val="btLr"/>
            <w:vAlign w:val="center"/>
          </w:tcPr>
          <w:p w:rsidR="00ED0231" w:rsidRDefault="00ED0231" w:rsidP="00EB48B8">
            <w:pPr>
              <w:jc w:val="both"/>
            </w:pPr>
            <w:r>
              <w:t>Срок реализации</w:t>
            </w:r>
          </w:p>
        </w:tc>
        <w:tc>
          <w:tcPr>
            <w:tcW w:w="3507" w:type="dxa"/>
            <w:gridSpan w:val="5"/>
            <w:vAlign w:val="center"/>
          </w:tcPr>
          <w:p w:rsidR="00ED0231" w:rsidRDefault="00ED0231" w:rsidP="00EB48B8">
            <w:pPr>
              <w:jc w:val="both"/>
            </w:pPr>
            <w:r>
              <w:t>Объем финансирования, млн. рублей</w:t>
            </w:r>
          </w:p>
        </w:tc>
      </w:tr>
      <w:tr w:rsidR="00ED0231" w:rsidTr="00EB48B8">
        <w:trPr>
          <w:cantSplit/>
          <w:trHeight w:val="1707"/>
        </w:trPr>
        <w:tc>
          <w:tcPr>
            <w:tcW w:w="491" w:type="dxa"/>
            <w:vMerge/>
            <w:vAlign w:val="center"/>
          </w:tcPr>
          <w:p w:rsidR="00ED0231" w:rsidRDefault="00ED0231" w:rsidP="00EB48B8">
            <w:pPr>
              <w:jc w:val="both"/>
            </w:pPr>
          </w:p>
        </w:tc>
        <w:tc>
          <w:tcPr>
            <w:tcW w:w="4179" w:type="dxa"/>
            <w:vMerge/>
            <w:vAlign w:val="center"/>
          </w:tcPr>
          <w:p w:rsidR="00ED0231" w:rsidRDefault="00ED0231" w:rsidP="00EB48B8">
            <w:pPr>
              <w:jc w:val="both"/>
            </w:pPr>
          </w:p>
        </w:tc>
        <w:tc>
          <w:tcPr>
            <w:tcW w:w="1178" w:type="dxa"/>
            <w:vMerge/>
            <w:vAlign w:val="center"/>
          </w:tcPr>
          <w:p w:rsidR="00ED0231" w:rsidRDefault="00ED0231" w:rsidP="00EB48B8">
            <w:pPr>
              <w:jc w:val="both"/>
            </w:pPr>
          </w:p>
        </w:tc>
        <w:tc>
          <w:tcPr>
            <w:tcW w:w="670" w:type="dxa"/>
            <w:vAlign w:val="center"/>
          </w:tcPr>
          <w:p w:rsidR="00ED0231" w:rsidRDefault="00ED0231" w:rsidP="00EB48B8">
            <w:pPr>
              <w:jc w:val="both"/>
            </w:pPr>
            <w:r>
              <w:t>Всего</w:t>
            </w:r>
          </w:p>
        </w:tc>
        <w:tc>
          <w:tcPr>
            <w:tcW w:w="598" w:type="dxa"/>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685" w:type="dxa"/>
            <w:textDirection w:val="btLr"/>
            <w:vAlign w:val="center"/>
          </w:tcPr>
          <w:p w:rsidR="00ED0231" w:rsidRDefault="00ED0231" w:rsidP="00EB48B8">
            <w:pPr>
              <w:jc w:val="both"/>
            </w:pPr>
            <w:r>
              <w:t>Республиканский бюджет</w:t>
            </w:r>
          </w:p>
        </w:tc>
        <w:tc>
          <w:tcPr>
            <w:tcW w:w="672" w:type="dxa"/>
            <w:textDirection w:val="btLr"/>
            <w:vAlign w:val="center"/>
          </w:tcPr>
          <w:p w:rsidR="00ED0231" w:rsidRDefault="00ED0231" w:rsidP="00EB48B8">
            <w:pPr>
              <w:jc w:val="both"/>
            </w:pPr>
            <w:r>
              <w:t xml:space="preserve">Бюджет </w:t>
            </w:r>
          </w:p>
          <w:p w:rsidR="00ED0231" w:rsidRDefault="00ED0231" w:rsidP="00EB48B8">
            <w:pPr>
              <w:jc w:val="both"/>
            </w:pPr>
            <w:r>
              <w:t>муниципального района</w:t>
            </w:r>
          </w:p>
        </w:tc>
        <w:tc>
          <w:tcPr>
            <w:tcW w:w="882" w:type="dxa"/>
            <w:textDirection w:val="btLr"/>
            <w:vAlign w:val="center"/>
          </w:tcPr>
          <w:p w:rsidR="00ED0231" w:rsidRDefault="00ED0231" w:rsidP="00EB48B8">
            <w:pPr>
              <w:jc w:val="both"/>
            </w:pPr>
            <w:r>
              <w:t xml:space="preserve"> </w:t>
            </w:r>
          </w:p>
          <w:p w:rsidR="00ED0231" w:rsidRDefault="00ED0231" w:rsidP="00EB48B8">
            <w:pPr>
              <w:jc w:val="both"/>
            </w:pPr>
            <w:r>
              <w:t xml:space="preserve">Собственные и привлеченные средства </w:t>
            </w:r>
          </w:p>
          <w:p w:rsidR="00ED0231" w:rsidRDefault="00ED0231" w:rsidP="00EB48B8">
            <w:pPr>
              <w:jc w:val="both"/>
            </w:pPr>
            <w:r>
              <w:t>предприятий</w:t>
            </w:r>
          </w:p>
        </w:tc>
      </w:tr>
      <w:tr w:rsidR="00ED0231" w:rsidTr="00EB48B8">
        <w:trPr>
          <w:cantSplit/>
          <w:trHeight w:val="90"/>
        </w:trPr>
        <w:tc>
          <w:tcPr>
            <w:tcW w:w="491" w:type="dxa"/>
            <w:vMerge w:val="restart"/>
          </w:tcPr>
          <w:p w:rsidR="00ED0231" w:rsidRDefault="00ED0231" w:rsidP="00EB48B8">
            <w:pPr>
              <w:jc w:val="both"/>
            </w:pPr>
            <w:r>
              <w:t>1</w:t>
            </w:r>
          </w:p>
        </w:tc>
        <w:tc>
          <w:tcPr>
            <w:tcW w:w="4179" w:type="dxa"/>
            <w:vMerge w:val="restart"/>
          </w:tcPr>
          <w:p w:rsidR="00ED0231" w:rsidRDefault="00ED0231" w:rsidP="00EB48B8">
            <w:r>
              <w:t xml:space="preserve">Мероприятия по социальной защите населения: </w:t>
            </w:r>
          </w:p>
          <w:p w:rsidR="00ED0231" w:rsidRDefault="00ED0231" w:rsidP="00EB48B8">
            <w:pPr>
              <w:pStyle w:val="ListParagraph"/>
              <w:spacing w:after="0" w:line="240" w:lineRule="auto"/>
              <w:ind w:left="0"/>
              <w:rPr>
                <w:rFonts w:ascii="Times New Roman" w:hAnsi="Times New Roman"/>
                <w:sz w:val="24"/>
              </w:rPr>
            </w:pPr>
            <w:r>
              <w:rPr>
                <w:rFonts w:ascii="Times New Roman" w:hAnsi="Times New Roman"/>
                <w:sz w:val="24"/>
              </w:rPr>
              <w:t>проведение социально значимых мероприятий</w:t>
            </w:r>
          </w:p>
          <w:p w:rsidR="00ED0231" w:rsidRDefault="00ED0231" w:rsidP="00EB48B8">
            <w:pPr>
              <w:pStyle w:val="ListParagraph"/>
              <w:spacing w:after="0" w:line="240" w:lineRule="auto"/>
              <w:ind w:left="0"/>
              <w:rPr>
                <w:rFonts w:ascii="Times New Roman" w:hAnsi="Times New Roman"/>
                <w:sz w:val="24"/>
              </w:rPr>
            </w:pPr>
          </w:p>
        </w:tc>
        <w:tc>
          <w:tcPr>
            <w:tcW w:w="1178" w:type="dxa"/>
            <w:vAlign w:val="bottom"/>
          </w:tcPr>
          <w:p w:rsidR="00ED0231" w:rsidRDefault="00ED0231" w:rsidP="00EB48B8">
            <w:pPr>
              <w:jc w:val="both"/>
            </w:pPr>
            <w:r>
              <w:t>Всего</w:t>
            </w:r>
          </w:p>
        </w:tc>
        <w:tc>
          <w:tcPr>
            <w:tcW w:w="670" w:type="dxa"/>
            <w:vAlign w:val="bottom"/>
          </w:tcPr>
          <w:p w:rsidR="00ED0231" w:rsidRDefault="00ED0231" w:rsidP="00EB48B8">
            <w:pPr>
              <w:jc w:val="both"/>
            </w:pPr>
            <w:r>
              <w:t>81,5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32,0</w:t>
            </w:r>
          </w:p>
        </w:tc>
        <w:tc>
          <w:tcPr>
            <w:tcW w:w="672" w:type="dxa"/>
            <w:vAlign w:val="center"/>
          </w:tcPr>
          <w:p w:rsidR="00ED0231" w:rsidRDefault="00ED0231" w:rsidP="00EB48B8">
            <w:pPr>
              <w:jc w:val="both"/>
            </w:pPr>
            <w:r>
              <w:t>26,5</w:t>
            </w:r>
          </w:p>
        </w:tc>
        <w:tc>
          <w:tcPr>
            <w:tcW w:w="882" w:type="dxa"/>
            <w:vAlign w:val="center"/>
          </w:tcPr>
          <w:p w:rsidR="00ED0231" w:rsidRDefault="00ED0231" w:rsidP="00EB48B8">
            <w:pPr>
              <w:jc w:val="both"/>
            </w:pPr>
            <w:r>
              <w:t>23,0*</w:t>
            </w:r>
          </w:p>
        </w:tc>
      </w:tr>
      <w:tr w:rsidR="00ED0231" w:rsidTr="00EB48B8">
        <w:trPr>
          <w:cantSplit/>
          <w:trHeight w:val="9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bottom"/>
          </w:tcPr>
          <w:p w:rsidR="00ED0231" w:rsidRDefault="00ED0231" w:rsidP="00EB48B8">
            <w:pPr>
              <w:jc w:val="both"/>
            </w:pPr>
            <w:r>
              <w:t>2008</w:t>
            </w:r>
          </w:p>
        </w:tc>
        <w:tc>
          <w:tcPr>
            <w:tcW w:w="670" w:type="dxa"/>
            <w:vAlign w:val="bottom"/>
          </w:tcPr>
          <w:p w:rsidR="00ED0231" w:rsidRDefault="00ED0231" w:rsidP="00EB48B8">
            <w:pPr>
              <w:jc w:val="both"/>
            </w:pPr>
            <w:r>
              <w:t>4,5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1,9</w:t>
            </w:r>
          </w:p>
        </w:tc>
        <w:tc>
          <w:tcPr>
            <w:tcW w:w="882" w:type="dxa"/>
            <w:vAlign w:val="center"/>
          </w:tcPr>
          <w:p w:rsidR="00ED0231" w:rsidRDefault="00ED0231" w:rsidP="00EB48B8">
            <w:pPr>
              <w:jc w:val="both"/>
            </w:pPr>
            <w:r>
              <w:t>2,6</w:t>
            </w:r>
          </w:p>
        </w:tc>
      </w:tr>
      <w:tr w:rsidR="00ED0231" w:rsidTr="00EB48B8">
        <w:trPr>
          <w:cantSplit/>
          <w:trHeight w:val="9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bottom"/>
          </w:tcPr>
          <w:p w:rsidR="00ED0231" w:rsidRDefault="00ED0231" w:rsidP="00EB48B8">
            <w:pPr>
              <w:jc w:val="both"/>
            </w:pPr>
            <w:r>
              <w:t>2009</w:t>
            </w:r>
          </w:p>
        </w:tc>
        <w:tc>
          <w:tcPr>
            <w:tcW w:w="670" w:type="dxa"/>
            <w:vAlign w:val="bottom"/>
          </w:tcPr>
          <w:p w:rsidR="00ED0231" w:rsidRDefault="00ED0231" w:rsidP="00EB48B8">
            <w:pPr>
              <w:jc w:val="both"/>
            </w:pPr>
            <w:r>
              <w:t>17,3</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10,0</w:t>
            </w:r>
          </w:p>
        </w:tc>
        <w:tc>
          <w:tcPr>
            <w:tcW w:w="672" w:type="dxa"/>
            <w:vAlign w:val="center"/>
          </w:tcPr>
          <w:p w:rsidR="00ED0231" w:rsidRDefault="00ED0231" w:rsidP="00EB48B8">
            <w:pPr>
              <w:jc w:val="both"/>
            </w:pPr>
            <w:r>
              <w:t>4,4</w:t>
            </w:r>
          </w:p>
        </w:tc>
        <w:tc>
          <w:tcPr>
            <w:tcW w:w="882" w:type="dxa"/>
            <w:vAlign w:val="center"/>
          </w:tcPr>
          <w:p w:rsidR="00ED0231" w:rsidRDefault="00ED0231" w:rsidP="00EB48B8">
            <w:pPr>
              <w:jc w:val="both"/>
            </w:pPr>
            <w:r>
              <w:t>2,9</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center"/>
          </w:tcPr>
          <w:p w:rsidR="00ED0231" w:rsidRDefault="00ED0231" w:rsidP="00EB48B8">
            <w:pPr>
              <w:jc w:val="both"/>
            </w:pPr>
            <w:r>
              <w:t>2010</w:t>
            </w:r>
          </w:p>
        </w:tc>
        <w:tc>
          <w:tcPr>
            <w:tcW w:w="670" w:type="dxa"/>
            <w:vAlign w:val="center"/>
          </w:tcPr>
          <w:p w:rsidR="00ED0231" w:rsidRDefault="00ED0231" w:rsidP="00EB48B8">
            <w:pPr>
              <w:jc w:val="both"/>
            </w:pPr>
            <w:r>
              <w:t>32,7</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22,0</w:t>
            </w:r>
          </w:p>
        </w:tc>
        <w:tc>
          <w:tcPr>
            <w:tcW w:w="672" w:type="dxa"/>
            <w:vAlign w:val="center"/>
          </w:tcPr>
          <w:p w:rsidR="00ED0231" w:rsidRDefault="00ED0231" w:rsidP="00EB48B8">
            <w:pPr>
              <w:jc w:val="both"/>
            </w:pPr>
            <w:r>
              <w:t>7,7</w:t>
            </w:r>
          </w:p>
        </w:tc>
        <w:tc>
          <w:tcPr>
            <w:tcW w:w="882" w:type="dxa"/>
            <w:vAlign w:val="center"/>
          </w:tcPr>
          <w:p w:rsidR="00ED0231" w:rsidRDefault="00ED0231" w:rsidP="00EB48B8">
            <w:pPr>
              <w:jc w:val="both"/>
            </w:pPr>
            <w:r>
              <w:t>3,0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center"/>
          </w:tcPr>
          <w:p w:rsidR="00ED0231" w:rsidRDefault="00ED0231" w:rsidP="00EB48B8">
            <w:pPr>
              <w:jc w:val="both"/>
            </w:pPr>
            <w:r>
              <w:t>2011-2017</w:t>
            </w:r>
          </w:p>
        </w:tc>
        <w:tc>
          <w:tcPr>
            <w:tcW w:w="670" w:type="dxa"/>
            <w:vAlign w:val="center"/>
          </w:tcPr>
          <w:p w:rsidR="00ED0231" w:rsidRDefault="00ED0231" w:rsidP="00EB48B8">
            <w:pPr>
              <w:jc w:val="both"/>
            </w:pPr>
            <w:r>
              <w:t>27,0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12,5</w:t>
            </w:r>
          </w:p>
        </w:tc>
        <w:tc>
          <w:tcPr>
            <w:tcW w:w="882" w:type="dxa"/>
            <w:vAlign w:val="center"/>
          </w:tcPr>
          <w:p w:rsidR="00ED0231" w:rsidRDefault="00ED0231" w:rsidP="00EB48B8">
            <w:pPr>
              <w:jc w:val="both"/>
            </w:pPr>
            <w:r>
              <w:t>14,5</w:t>
            </w:r>
          </w:p>
        </w:tc>
      </w:tr>
      <w:tr w:rsidR="00ED0231" w:rsidTr="00EB48B8">
        <w:trPr>
          <w:cantSplit/>
          <w:trHeight w:val="280"/>
        </w:trPr>
        <w:tc>
          <w:tcPr>
            <w:tcW w:w="491" w:type="dxa"/>
            <w:vMerge w:val="restart"/>
          </w:tcPr>
          <w:p w:rsidR="00ED0231" w:rsidRDefault="00ED0231" w:rsidP="00EB48B8">
            <w:pPr>
              <w:jc w:val="both"/>
            </w:pPr>
          </w:p>
        </w:tc>
        <w:tc>
          <w:tcPr>
            <w:tcW w:w="4179" w:type="dxa"/>
            <w:vMerge w:val="restart"/>
          </w:tcPr>
          <w:p w:rsidR="00ED0231" w:rsidRDefault="00ED0231" w:rsidP="00EB48B8">
            <w:pPr>
              <w:jc w:val="both"/>
            </w:pPr>
            <w:r>
              <w:t>в т.ч реализация программы обеспечения занятости детей и подростков</w:t>
            </w:r>
          </w:p>
        </w:tc>
        <w:tc>
          <w:tcPr>
            <w:tcW w:w="1178" w:type="dxa"/>
            <w:vAlign w:val="bottom"/>
          </w:tcPr>
          <w:p w:rsidR="00ED0231" w:rsidRDefault="00ED0231" w:rsidP="00EB48B8">
            <w:pPr>
              <w:jc w:val="both"/>
            </w:pPr>
            <w:r>
              <w:t>Всего</w:t>
            </w:r>
          </w:p>
        </w:tc>
        <w:tc>
          <w:tcPr>
            <w:tcW w:w="670" w:type="dxa"/>
            <w:vAlign w:val="center"/>
          </w:tcPr>
          <w:p w:rsidR="00ED0231" w:rsidRDefault="00ED0231" w:rsidP="00EB48B8">
            <w:pPr>
              <w:jc w:val="both"/>
            </w:pPr>
            <w:r>
              <w:t>10,3</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1,8</w:t>
            </w:r>
          </w:p>
        </w:tc>
        <w:tc>
          <w:tcPr>
            <w:tcW w:w="882" w:type="dxa"/>
            <w:vAlign w:val="center"/>
          </w:tcPr>
          <w:p w:rsidR="00ED0231" w:rsidRDefault="00ED0231" w:rsidP="00EB48B8">
            <w:pPr>
              <w:jc w:val="both"/>
            </w:pPr>
            <w:r>
              <w:t>8,5</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bottom"/>
          </w:tcPr>
          <w:p w:rsidR="00ED0231" w:rsidRDefault="00ED0231" w:rsidP="00EB48B8">
            <w:pPr>
              <w:jc w:val="both"/>
            </w:pPr>
            <w:r>
              <w:t>2008</w:t>
            </w:r>
          </w:p>
        </w:tc>
        <w:tc>
          <w:tcPr>
            <w:tcW w:w="670" w:type="dxa"/>
            <w:vAlign w:val="center"/>
          </w:tcPr>
          <w:p w:rsidR="00ED0231" w:rsidRDefault="00ED0231" w:rsidP="00EB48B8">
            <w:pPr>
              <w:jc w:val="both"/>
            </w:pPr>
            <w:r>
              <w:t>3,2</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0,6</w:t>
            </w:r>
          </w:p>
        </w:tc>
        <w:tc>
          <w:tcPr>
            <w:tcW w:w="882" w:type="dxa"/>
            <w:vAlign w:val="center"/>
          </w:tcPr>
          <w:p w:rsidR="00ED0231" w:rsidRDefault="00ED0231" w:rsidP="00EB48B8">
            <w:pPr>
              <w:jc w:val="both"/>
            </w:pPr>
            <w:r>
              <w:t>2,6</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bottom"/>
          </w:tcPr>
          <w:p w:rsidR="00ED0231" w:rsidRDefault="00ED0231" w:rsidP="00EB48B8">
            <w:pPr>
              <w:jc w:val="both"/>
            </w:pPr>
            <w:r>
              <w:t>2009</w:t>
            </w:r>
          </w:p>
        </w:tc>
        <w:tc>
          <w:tcPr>
            <w:tcW w:w="670" w:type="dxa"/>
            <w:vAlign w:val="center"/>
          </w:tcPr>
          <w:p w:rsidR="00ED0231" w:rsidRDefault="00ED0231" w:rsidP="00EB48B8">
            <w:pPr>
              <w:jc w:val="both"/>
            </w:pPr>
            <w:r>
              <w:t>3,5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0,6</w:t>
            </w:r>
          </w:p>
        </w:tc>
        <w:tc>
          <w:tcPr>
            <w:tcW w:w="882" w:type="dxa"/>
            <w:vAlign w:val="center"/>
          </w:tcPr>
          <w:p w:rsidR="00ED0231" w:rsidRDefault="00ED0231" w:rsidP="00EB48B8">
            <w:pPr>
              <w:jc w:val="both"/>
            </w:pPr>
            <w:r>
              <w:t>2,9</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center"/>
          </w:tcPr>
          <w:p w:rsidR="00ED0231" w:rsidRDefault="00ED0231" w:rsidP="00EB48B8">
            <w:pPr>
              <w:jc w:val="both"/>
            </w:pPr>
            <w:r>
              <w:t>2010</w:t>
            </w:r>
          </w:p>
        </w:tc>
        <w:tc>
          <w:tcPr>
            <w:tcW w:w="670" w:type="dxa"/>
            <w:vAlign w:val="center"/>
          </w:tcPr>
          <w:p w:rsidR="00ED0231" w:rsidRDefault="00ED0231" w:rsidP="00EB48B8">
            <w:pPr>
              <w:jc w:val="both"/>
            </w:pPr>
            <w:r>
              <w:t>3,6</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0,6</w:t>
            </w:r>
          </w:p>
        </w:tc>
        <w:tc>
          <w:tcPr>
            <w:tcW w:w="882" w:type="dxa"/>
            <w:vAlign w:val="center"/>
          </w:tcPr>
          <w:p w:rsidR="00ED0231" w:rsidRDefault="00ED0231" w:rsidP="00EB48B8">
            <w:pPr>
              <w:jc w:val="both"/>
            </w:pPr>
            <w:r>
              <w:t>3,0</w:t>
            </w:r>
          </w:p>
        </w:tc>
      </w:tr>
      <w:tr w:rsidR="00ED0231" w:rsidTr="00EB48B8">
        <w:trPr>
          <w:cantSplit/>
          <w:trHeight w:val="280"/>
        </w:trPr>
        <w:tc>
          <w:tcPr>
            <w:tcW w:w="491" w:type="dxa"/>
          </w:tcPr>
          <w:p w:rsidR="00ED0231" w:rsidRDefault="00ED0231" w:rsidP="00EB48B8">
            <w:pPr>
              <w:jc w:val="both"/>
            </w:pPr>
          </w:p>
        </w:tc>
        <w:tc>
          <w:tcPr>
            <w:tcW w:w="4179" w:type="dxa"/>
          </w:tcPr>
          <w:p w:rsidR="00ED0231" w:rsidRDefault="00ED0231" w:rsidP="00EB48B8">
            <w:pPr>
              <w:jc w:val="both"/>
            </w:pPr>
          </w:p>
        </w:tc>
        <w:tc>
          <w:tcPr>
            <w:tcW w:w="1178" w:type="dxa"/>
            <w:vAlign w:val="center"/>
          </w:tcPr>
          <w:p w:rsidR="00ED0231" w:rsidRDefault="00ED0231" w:rsidP="00EB48B8">
            <w:pPr>
              <w:jc w:val="both"/>
            </w:pPr>
            <w:r>
              <w:t>2011-2017</w:t>
            </w:r>
          </w:p>
        </w:tc>
        <w:tc>
          <w:tcPr>
            <w:tcW w:w="670" w:type="dxa"/>
            <w:vAlign w:val="center"/>
          </w:tcPr>
          <w:p w:rsidR="00ED0231" w:rsidRDefault="00ED0231" w:rsidP="00EB48B8">
            <w:pPr>
              <w:jc w:val="both"/>
            </w:pPr>
            <w:r>
              <w:t>17,5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3,0</w:t>
            </w:r>
          </w:p>
        </w:tc>
        <w:tc>
          <w:tcPr>
            <w:tcW w:w="882" w:type="dxa"/>
            <w:vAlign w:val="center"/>
          </w:tcPr>
          <w:p w:rsidR="00ED0231" w:rsidRDefault="00ED0231" w:rsidP="00EB48B8">
            <w:pPr>
              <w:jc w:val="both"/>
            </w:pPr>
            <w:r>
              <w:t>14,5</w:t>
            </w:r>
          </w:p>
        </w:tc>
      </w:tr>
      <w:tr w:rsidR="00ED0231" w:rsidTr="00EB48B8">
        <w:trPr>
          <w:cantSplit/>
          <w:trHeight w:val="280"/>
        </w:trPr>
        <w:tc>
          <w:tcPr>
            <w:tcW w:w="491" w:type="dxa"/>
            <w:vMerge w:val="restart"/>
          </w:tcPr>
          <w:p w:rsidR="00ED0231" w:rsidRDefault="00ED0231" w:rsidP="00EB48B8">
            <w:pPr>
              <w:jc w:val="both"/>
            </w:pPr>
          </w:p>
        </w:tc>
        <w:tc>
          <w:tcPr>
            <w:tcW w:w="4179" w:type="dxa"/>
            <w:vMerge w:val="restart"/>
          </w:tcPr>
          <w:p w:rsidR="00ED0231" w:rsidRDefault="00ED0231" w:rsidP="00EB48B8">
            <w:pPr>
              <w:jc w:val="both"/>
            </w:pPr>
            <w:r>
              <w:t>Программа «Семья и дети»</w:t>
            </w:r>
          </w:p>
        </w:tc>
        <w:tc>
          <w:tcPr>
            <w:tcW w:w="1178" w:type="dxa"/>
            <w:vAlign w:val="bottom"/>
          </w:tcPr>
          <w:p w:rsidR="00ED0231" w:rsidRDefault="00ED0231" w:rsidP="00EB48B8">
            <w:pPr>
              <w:jc w:val="both"/>
            </w:pPr>
            <w:r>
              <w:t>Всего</w:t>
            </w:r>
          </w:p>
        </w:tc>
        <w:tc>
          <w:tcPr>
            <w:tcW w:w="670" w:type="dxa"/>
            <w:vAlign w:val="center"/>
          </w:tcPr>
          <w:p w:rsidR="00ED0231" w:rsidRDefault="00ED0231" w:rsidP="00EB48B8">
            <w:pPr>
              <w:jc w:val="both"/>
            </w:pPr>
            <w:r>
              <w:t>0,9</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0,9</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bottom"/>
          </w:tcPr>
          <w:p w:rsidR="00ED0231" w:rsidRDefault="00ED0231" w:rsidP="00EB48B8">
            <w:pPr>
              <w:jc w:val="both"/>
            </w:pPr>
            <w:r>
              <w:t>2008</w:t>
            </w:r>
          </w:p>
        </w:tc>
        <w:tc>
          <w:tcPr>
            <w:tcW w:w="670" w:type="dxa"/>
            <w:vAlign w:val="center"/>
          </w:tcPr>
          <w:p w:rsidR="00ED0231" w:rsidRDefault="00ED0231" w:rsidP="00EB48B8">
            <w:pPr>
              <w:jc w:val="both"/>
            </w:pPr>
            <w:r>
              <w:t>0,3</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bottom"/>
          </w:tcPr>
          <w:p w:rsidR="00ED0231" w:rsidRDefault="00ED0231" w:rsidP="00EB48B8">
            <w:pPr>
              <w:jc w:val="both"/>
            </w:pPr>
            <w:r>
              <w:t>2009</w:t>
            </w:r>
          </w:p>
        </w:tc>
        <w:tc>
          <w:tcPr>
            <w:tcW w:w="670" w:type="dxa"/>
            <w:vAlign w:val="center"/>
          </w:tcPr>
          <w:p w:rsidR="00ED0231" w:rsidRDefault="00ED0231" w:rsidP="00EB48B8">
            <w:pPr>
              <w:jc w:val="both"/>
            </w:pPr>
            <w:r>
              <w:t>0,3</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center"/>
          </w:tcPr>
          <w:p w:rsidR="00ED0231" w:rsidRDefault="00ED0231" w:rsidP="00EB48B8">
            <w:pPr>
              <w:jc w:val="both"/>
            </w:pPr>
            <w:r>
              <w:t>2010</w:t>
            </w:r>
          </w:p>
        </w:tc>
        <w:tc>
          <w:tcPr>
            <w:tcW w:w="670" w:type="dxa"/>
            <w:vAlign w:val="center"/>
          </w:tcPr>
          <w:p w:rsidR="00ED0231" w:rsidRDefault="00ED0231" w:rsidP="00EB48B8">
            <w:pPr>
              <w:jc w:val="both"/>
            </w:pPr>
            <w:r>
              <w:t>0,3</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jc w:val="both"/>
            </w:pPr>
          </w:p>
        </w:tc>
        <w:tc>
          <w:tcPr>
            <w:tcW w:w="1178" w:type="dxa"/>
            <w:vAlign w:val="center"/>
          </w:tcPr>
          <w:p w:rsidR="00ED0231" w:rsidRDefault="00ED0231" w:rsidP="00EB48B8">
            <w:pPr>
              <w:jc w:val="both"/>
            </w:pPr>
            <w:r>
              <w:t>2011-2017</w:t>
            </w:r>
          </w:p>
        </w:tc>
        <w:tc>
          <w:tcPr>
            <w:tcW w:w="670" w:type="dxa"/>
            <w:vAlign w:val="center"/>
          </w:tcPr>
          <w:p w:rsidR="00ED0231" w:rsidRDefault="00ED0231" w:rsidP="00EB48B8">
            <w:pPr>
              <w:jc w:val="both"/>
            </w:pPr>
            <w:r>
              <w:t>1,5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val="restart"/>
          </w:tcPr>
          <w:p w:rsidR="00ED0231" w:rsidRDefault="00ED0231" w:rsidP="00EB48B8">
            <w:pPr>
              <w:jc w:val="both"/>
            </w:pPr>
            <w:r>
              <w:t>2</w:t>
            </w:r>
          </w:p>
          <w:p w:rsidR="00ED0231" w:rsidRDefault="00ED0231" w:rsidP="00EB48B8">
            <w:pPr>
              <w:jc w:val="both"/>
            </w:pPr>
          </w:p>
          <w:p w:rsidR="00ED0231" w:rsidRDefault="00ED0231" w:rsidP="00EB48B8">
            <w:pPr>
              <w:jc w:val="both"/>
            </w:pPr>
          </w:p>
        </w:tc>
        <w:tc>
          <w:tcPr>
            <w:tcW w:w="4179" w:type="dxa"/>
            <w:vMerge w:val="restart"/>
          </w:tcPr>
          <w:p w:rsidR="00ED0231" w:rsidRDefault="00ED0231" w:rsidP="00EB48B8">
            <w:pPr>
              <w:pStyle w:val="ListParagraph"/>
              <w:spacing w:after="0" w:line="240" w:lineRule="auto"/>
              <w:ind w:left="0"/>
              <w:rPr>
                <w:rFonts w:ascii="Times New Roman" w:hAnsi="Times New Roman"/>
                <w:sz w:val="24"/>
              </w:rPr>
            </w:pPr>
            <w:r>
              <w:rPr>
                <w:rFonts w:ascii="Times New Roman" w:hAnsi="Times New Roman"/>
                <w:sz w:val="24"/>
              </w:rPr>
              <w:t>Ремонт жилых помещений:</w:t>
            </w:r>
          </w:p>
          <w:p w:rsidR="00ED0231" w:rsidRDefault="00ED0231" w:rsidP="00BD7823">
            <w:pPr>
              <w:pStyle w:val="ListParagraph"/>
              <w:numPr>
                <w:ilvl w:val="0"/>
                <w:numId w:val="33"/>
              </w:numPr>
              <w:spacing w:after="0" w:line="240" w:lineRule="auto"/>
              <w:contextualSpacing w:val="0"/>
              <w:rPr>
                <w:rFonts w:ascii="Times New Roman" w:hAnsi="Times New Roman"/>
                <w:sz w:val="24"/>
              </w:rPr>
            </w:pPr>
            <w:r>
              <w:rPr>
                <w:rFonts w:ascii="Times New Roman" w:hAnsi="Times New Roman"/>
                <w:sz w:val="24"/>
              </w:rPr>
              <w:t>Участников ВОВ,</w:t>
            </w:r>
          </w:p>
          <w:p w:rsidR="00ED0231" w:rsidRDefault="00ED0231" w:rsidP="00BD7823">
            <w:pPr>
              <w:pStyle w:val="ListParagraph"/>
              <w:numPr>
                <w:ilvl w:val="0"/>
                <w:numId w:val="33"/>
              </w:numPr>
              <w:spacing w:after="0" w:line="240" w:lineRule="auto"/>
              <w:contextualSpacing w:val="0"/>
              <w:rPr>
                <w:rFonts w:ascii="Times New Roman" w:hAnsi="Times New Roman"/>
                <w:sz w:val="24"/>
              </w:rPr>
            </w:pPr>
            <w:r>
              <w:rPr>
                <w:rFonts w:ascii="Times New Roman" w:hAnsi="Times New Roman"/>
                <w:sz w:val="24"/>
              </w:rPr>
              <w:t>Инвалидов ВОВ;</w:t>
            </w:r>
          </w:p>
          <w:p w:rsidR="00ED0231" w:rsidRDefault="00ED0231" w:rsidP="00BD7823">
            <w:pPr>
              <w:pStyle w:val="ListParagraph"/>
              <w:numPr>
                <w:ilvl w:val="0"/>
                <w:numId w:val="33"/>
              </w:numPr>
              <w:spacing w:after="0" w:line="240" w:lineRule="auto"/>
              <w:contextualSpacing w:val="0"/>
              <w:rPr>
                <w:rFonts w:ascii="Times New Roman" w:hAnsi="Times New Roman"/>
                <w:sz w:val="24"/>
              </w:rPr>
            </w:pPr>
            <w:r>
              <w:rPr>
                <w:rFonts w:ascii="Times New Roman" w:hAnsi="Times New Roman"/>
                <w:sz w:val="24"/>
              </w:rPr>
              <w:t>Труженики тыла, инвалиды труда</w:t>
            </w:r>
          </w:p>
          <w:p w:rsidR="00ED0231" w:rsidRDefault="00ED0231" w:rsidP="00BD7823">
            <w:pPr>
              <w:pStyle w:val="ListParagraph"/>
              <w:numPr>
                <w:ilvl w:val="0"/>
                <w:numId w:val="33"/>
              </w:numPr>
              <w:spacing w:after="0" w:line="240" w:lineRule="auto"/>
              <w:contextualSpacing w:val="0"/>
              <w:rPr>
                <w:rFonts w:ascii="Times New Roman" w:hAnsi="Times New Roman"/>
                <w:sz w:val="24"/>
              </w:rPr>
            </w:pPr>
            <w:r>
              <w:rPr>
                <w:rFonts w:ascii="Times New Roman" w:hAnsi="Times New Roman"/>
                <w:sz w:val="24"/>
              </w:rPr>
              <w:t>Малообеспеченных семей</w:t>
            </w:r>
          </w:p>
        </w:tc>
        <w:tc>
          <w:tcPr>
            <w:tcW w:w="1178" w:type="dxa"/>
            <w:vAlign w:val="center"/>
          </w:tcPr>
          <w:p w:rsidR="00ED0231" w:rsidRDefault="00ED0231" w:rsidP="00EB48B8">
            <w:pPr>
              <w:jc w:val="both"/>
            </w:pPr>
            <w:r>
              <w:t>2008</w:t>
            </w:r>
          </w:p>
        </w:tc>
        <w:tc>
          <w:tcPr>
            <w:tcW w:w="670" w:type="dxa"/>
            <w:vAlign w:val="center"/>
          </w:tcPr>
          <w:p w:rsidR="00ED0231" w:rsidRDefault="00ED0231" w:rsidP="00EB48B8">
            <w:pPr>
              <w:jc w:val="both"/>
            </w:pPr>
            <w:r>
              <w:t>1,0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2009</w:t>
            </w:r>
          </w:p>
        </w:tc>
        <w:tc>
          <w:tcPr>
            <w:tcW w:w="670" w:type="dxa"/>
            <w:vAlign w:val="center"/>
          </w:tcPr>
          <w:p w:rsidR="00ED0231" w:rsidRDefault="00ED0231" w:rsidP="00EB48B8">
            <w:pPr>
              <w:jc w:val="both"/>
            </w:pPr>
            <w:r>
              <w:t>1,0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2010</w:t>
            </w:r>
          </w:p>
        </w:tc>
        <w:tc>
          <w:tcPr>
            <w:tcW w:w="670" w:type="dxa"/>
            <w:vAlign w:val="center"/>
          </w:tcPr>
          <w:p w:rsidR="00ED0231" w:rsidRDefault="00ED0231" w:rsidP="00EB48B8">
            <w:pPr>
              <w:jc w:val="both"/>
            </w:pPr>
            <w:r>
              <w:t>1,5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1,5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2011-2017</w:t>
            </w:r>
          </w:p>
        </w:tc>
        <w:tc>
          <w:tcPr>
            <w:tcW w:w="670" w:type="dxa"/>
            <w:vAlign w:val="center"/>
          </w:tcPr>
          <w:p w:rsidR="00ED0231" w:rsidRDefault="00ED0231" w:rsidP="00EB48B8">
            <w:pPr>
              <w:jc w:val="both"/>
            </w:pPr>
            <w:r>
              <w:t>8,0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8,0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val="restart"/>
          </w:tcPr>
          <w:p w:rsidR="00ED0231" w:rsidRDefault="00ED0231" w:rsidP="00EB48B8">
            <w:pPr>
              <w:jc w:val="both"/>
            </w:pPr>
            <w:r>
              <w:t>3</w:t>
            </w:r>
          </w:p>
        </w:tc>
        <w:tc>
          <w:tcPr>
            <w:tcW w:w="4179" w:type="dxa"/>
            <w:vMerge w:val="restart"/>
          </w:tcPr>
          <w:p w:rsidR="00ED0231" w:rsidRDefault="00ED0231" w:rsidP="00EB48B8">
            <w:pPr>
              <w:pStyle w:val="ListParagraph"/>
              <w:spacing w:after="0" w:line="240" w:lineRule="auto"/>
              <w:ind w:left="0"/>
              <w:rPr>
                <w:rFonts w:ascii="Times New Roman" w:hAnsi="Times New Roman"/>
                <w:sz w:val="24"/>
              </w:rPr>
            </w:pPr>
            <w:r>
              <w:rPr>
                <w:rFonts w:ascii="Times New Roman" w:hAnsi="Times New Roman"/>
                <w:sz w:val="24"/>
              </w:rPr>
              <w:t>Строительство многофункционального центра</w:t>
            </w:r>
          </w:p>
        </w:tc>
        <w:tc>
          <w:tcPr>
            <w:tcW w:w="1178" w:type="dxa"/>
            <w:vAlign w:val="center"/>
          </w:tcPr>
          <w:p w:rsidR="00ED0231" w:rsidRDefault="00ED0231" w:rsidP="00EB48B8">
            <w:pPr>
              <w:jc w:val="both"/>
            </w:pPr>
            <w:r>
              <w:t>2008</w:t>
            </w:r>
          </w:p>
        </w:tc>
        <w:tc>
          <w:tcPr>
            <w:tcW w:w="670" w:type="dxa"/>
            <w:vAlign w:val="center"/>
          </w:tcPr>
          <w:p w:rsidR="00ED0231" w:rsidRDefault="00ED0231" w:rsidP="00EB48B8">
            <w:pPr>
              <w:jc w:val="both"/>
            </w:pPr>
            <w:r>
              <w:t>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2009</w:t>
            </w:r>
          </w:p>
        </w:tc>
        <w:tc>
          <w:tcPr>
            <w:tcW w:w="670" w:type="dxa"/>
            <w:vAlign w:val="center"/>
          </w:tcPr>
          <w:p w:rsidR="00ED0231" w:rsidRDefault="00ED0231" w:rsidP="00EB48B8">
            <w:pPr>
              <w:jc w:val="both"/>
            </w:pPr>
            <w:r>
              <w:t>12,5</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10,0*</w:t>
            </w:r>
          </w:p>
        </w:tc>
        <w:tc>
          <w:tcPr>
            <w:tcW w:w="672" w:type="dxa"/>
            <w:vAlign w:val="center"/>
          </w:tcPr>
          <w:p w:rsidR="00ED0231" w:rsidRDefault="00ED0231" w:rsidP="00EB48B8">
            <w:pPr>
              <w:jc w:val="both"/>
            </w:pPr>
            <w:r>
              <w:t>2,5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2010</w:t>
            </w:r>
          </w:p>
        </w:tc>
        <w:tc>
          <w:tcPr>
            <w:tcW w:w="670" w:type="dxa"/>
            <w:vAlign w:val="center"/>
          </w:tcPr>
          <w:p w:rsidR="00ED0231" w:rsidRDefault="00ED0231" w:rsidP="00EB48B8">
            <w:pPr>
              <w:jc w:val="both"/>
            </w:pPr>
            <w:r>
              <w:t>27,3</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22,0*</w:t>
            </w:r>
          </w:p>
        </w:tc>
        <w:tc>
          <w:tcPr>
            <w:tcW w:w="672" w:type="dxa"/>
            <w:vAlign w:val="center"/>
          </w:tcPr>
          <w:p w:rsidR="00ED0231" w:rsidRDefault="00ED0231" w:rsidP="00EB48B8">
            <w:pPr>
              <w:jc w:val="both"/>
            </w:pPr>
            <w:r>
              <w:t>5,3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2011</w:t>
            </w:r>
          </w:p>
        </w:tc>
        <w:tc>
          <w:tcPr>
            <w:tcW w:w="670" w:type="dxa"/>
            <w:vAlign w:val="center"/>
          </w:tcPr>
          <w:p w:rsidR="00ED0231" w:rsidRDefault="00ED0231" w:rsidP="00EB48B8">
            <w:pPr>
              <w:jc w:val="both"/>
            </w:pPr>
            <w:r>
              <w:t>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179" w:type="dxa"/>
            <w:vMerge/>
          </w:tcPr>
          <w:p w:rsidR="00ED0231" w:rsidRDefault="00ED0231" w:rsidP="00EB48B8">
            <w:pPr>
              <w:pStyle w:val="ListParagraph"/>
              <w:spacing w:after="0" w:line="240" w:lineRule="auto"/>
              <w:ind w:left="0"/>
              <w:rPr>
                <w:rFonts w:ascii="Times New Roman" w:hAnsi="Times New Roman"/>
                <w:sz w:val="24"/>
              </w:rPr>
            </w:pPr>
          </w:p>
        </w:tc>
        <w:tc>
          <w:tcPr>
            <w:tcW w:w="1178" w:type="dxa"/>
            <w:vAlign w:val="center"/>
          </w:tcPr>
          <w:p w:rsidR="00ED0231" w:rsidRDefault="00ED0231" w:rsidP="00EB48B8">
            <w:pPr>
              <w:jc w:val="both"/>
            </w:pPr>
            <w:r>
              <w:t>2012-2017</w:t>
            </w:r>
          </w:p>
        </w:tc>
        <w:tc>
          <w:tcPr>
            <w:tcW w:w="670" w:type="dxa"/>
            <w:vAlign w:val="center"/>
          </w:tcPr>
          <w:p w:rsidR="00ED0231" w:rsidRDefault="00ED0231" w:rsidP="00EB48B8">
            <w:pPr>
              <w:jc w:val="both"/>
            </w:pPr>
            <w:r>
              <w:t>0</w:t>
            </w:r>
          </w:p>
        </w:tc>
        <w:tc>
          <w:tcPr>
            <w:tcW w:w="598" w:type="dxa"/>
            <w:vAlign w:val="center"/>
          </w:tcPr>
          <w:p w:rsidR="00ED0231" w:rsidRDefault="00ED0231" w:rsidP="00EB48B8">
            <w:pPr>
              <w:jc w:val="both"/>
            </w:pPr>
            <w:r>
              <w:t>0</w:t>
            </w:r>
          </w:p>
        </w:tc>
        <w:tc>
          <w:tcPr>
            <w:tcW w:w="685" w:type="dxa"/>
            <w:vAlign w:val="center"/>
          </w:tcPr>
          <w:p w:rsidR="00ED0231" w:rsidRDefault="00ED0231" w:rsidP="00EB48B8">
            <w:pPr>
              <w:jc w:val="both"/>
            </w:pPr>
            <w:r>
              <w:t>0</w:t>
            </w:r>
          </w:p>
        </w:tc>
        <w:tc>
          <w:tcPr>
            <w:tcW w:w="672" w:type="dxa"/>
            <w:vAlign w:val="center"/>
          </w:tcPr>
          <w:p w:rsidR="00ED0231" w:rsidRDefault="00ED0231" w:rsidP="00EB48B8">
            <w:pPr>
              <w:jc w:val="both"/>
            </w:pPr>
            <w:r>
              <w:t>0</w:t>
            </w:r>
          </w:p>
        </w:tc>
        <w:tc>
          <w:tcPr>
            <w:tcW w:w="882" w:type="dxa"/>
            <w:vAlign w:val="center"/>
          </w:tcPr>
          <w:p w:rsidR="00ED0231" w:rsidRDefault="00ED0231" w:rsidP="00EB48B8">
            <w:pPr>
              <w:jc w:val="both"/>
            </w:pPr>
            <w:r>
              <w:t>0</w:t>
            </w:r>
          </w:p>
        </w:tc>
      </w:tr>
      <w:tr w:rsidR="00ED0231" w:rsidTr="00EB48B8">
        <w:trPr>
          <w:cantSplit/>
          <w:trHeight w:val="280"/>
        </w:trPr>
        <w:tc>
          <w:tcPr>
            <w:tcW w:w="491" w:type="dxa"/>
          </w:tcPr>
          <w:p w:rsidR="00ED0231" w:rsidRDefault="00ED0231" w:rsidP="00EB48B8">
            <w:pPr>
              <w:jc w:val="both"/>
            </w:pPr>
          </w:p>
        </w:tc>
        <w:tc>
          <w:tcPr>
            <w:tcW w:w="4179" w:type="dxa"/>
          </w:tcPr>
          <w:p w:rsidR="00ED0231" w:rsidRDefault="00ED0231" w:rsidP="00EB48B8">
            <w:pPr>
              <w:pStyle w:val="ListParagraph"/>
              <w:spacing w:after="0" w:line="240" w:lineRule="auto"/>
              <w:ind w:left="0"/>
              <w:rPr>
                <w:rFonts w:ascii="Times New Roman" w:hAnsi="Times New Roman"/>
                <w:sz w:val="24"/>
              </w:rPr>
            </w:pPr>
            <w:r>
              <w:rPr>
                <w:rFonts w:ascii="Times New Roman" w:hAnsi="Times New Roman"/>
                <w:sz w:val="24"/>
              </w:rPr>
              <w:t>* средства внебюджетных фондов, населения</w:t>
            </w:r>
          </w:p>
        </w:tc>
        <w:tc>
          <w:tcPr>
            <w:tcW w:w="1178" w:type="dxa"/>
            <w:vAlign w:val="center"/>
          </w:tcPr>
          <w:p w:rsidR="00ED0231" w:rsidRDefault="00ED0231" w:rsidP="00EB48B8">
            <w:pPr>
              <w:jc w:val="both"/>
            </w:pPr>
          </w:p>
        </w:tc>
        <w:tc>
          <w:tcPr>
            <w:tcW w:w="670" w:type="dxa"/>
            <w:vAlign w:val="center"/>
          </w:tcPr>
          <w:p w:rsidR="00ED0231" w:rsidRDefault="00ED0231" w:rsidP="00EB48B8">
            <w:pPr>
              <w:jc w:val="both"/>
            </w:pPr>
          </w:p>
        </w:tc>
        <w:tc>
          <w:tcPr>
            <w:tcW w:w="598" w:type="dxa"/>
            <w:vAlign w:val="center"/>
          </w:tcPr>
          <w:p w:rsidR="00ED0231" w:rsidRDefault="00ED0231" w:rsidP="00EB48B8">
            <w:pPr>
              <w:jc w:val="both"/>
            </w:pPr>
          </w:p>
        </w:tc>
        <w:tc>
          <w:tcPr>
            <w:tcW w:w="685" w:type="dxa"/>
            <w:vAlign w:val="center"/>
          </w:tcPr>
          <w:p w:rsidR="00ED0231" w:rsidRDefault="00ED0231" w:rsidP="00EB48B8">
            <w:pPr>
              <w:jc w:val="both"/>
            </w:pPr>
          </w:p>
        </w:tc>
        <w:tc>
          <w:tcPr>
            <w:tcW w:w="672" w:type="dxa"/>
            <w:vAlign w:val="center"/>
          </w:tcPr>
          <w:p w:rsidR="00ED0231" w:rsidRDefault="00ED0231" w:rsidP="00EB48B8">
            <w:pPr>
              <w:jc w:val="both"/>
            </w:pPr>
          </w:p>
        </w:tc>
        <w:tc>
          <w:tcPr>
            <w:tcW w:w="882" w:type="dxa"/>
            <w:vAlign w:val="center"/>
          </w:tcPr>
          <w:p w:rsidR="00ED0231" w:rsidRDefault="00ED0231" w:rsidP="00EB48B8">
            <w:pPr>
              <w:jc w:val="both"/>
            </w:pPr>
          </w:p>
        </w:tc>
      </w:tr>
    </w:tbl>
    <w:p w:rsidR="00ED0231" w:rsidRDefault="00ED0231" w:rsidP="004B02E5">
      <w:pPr>
        <w:ind w:firstLine="283"/>
        <w:jc w:val="both"/>
      </w:pPr>
      <w:r>
        <w:t>* при наличии средств в республиканском бюджете</w:t>
      </w:r>
    </w:p>
    <w:p w:rsidR="00ED0231" w:rsidRDefault="00ED0231" w:rsidP="004B02E5">
      <w:pPr>
        <w:ind w:firstLine="283"/>
        <w:jc w:val="both"/>
      </w:pPr>
      <w:r>
        <w:t>Дальнейшее повышение уровня жизни населения и решение социальных задач на среднесрочную перспективу предполагается за счёт выполнения следующих мероприятий:</w:t>
      </w:r>
    </w:p>
    <w:p w:rsidR="00ED0231" w:rsidRDefault="00ED0231" w:rsidP="004B02E5">
      <w:pPr>
        <w:ind w:firstLine="283"/>
        <w:jc w:val="both"/>
      </w:pPr>
      <w:r>
        <w:tab/>
        <w:t>Своевременная выплата заработной платы, повышение оплаты труда, защита прав работников;</w:t>
      </w:r>
    </w:p>
    <w:p w:rsidR="00ED0231" w:rsidRDefault="00ED0231" w:rsidP="004B02E5">
      <w:pPr>
        <w:ind w:firstLine="283"/>
        <w:jc w:val="both"/>
      </w:pPr>
      <w:r>
        <w:tab/>
        <w:t>реализация мероприятий круглогодичного отдыха детей, увеличение охвата детей круглогодичным отдыхом, оздоровлением и занятости подростков;</w:t>
      </w:r>
    </w:p>
    <w:p w:rsidR="00ED0231" w:rsidRDefault="00ED0231" w:rsidP="004B02E5">
      <w:pPr>
        <w:pStyle w:val="NoSpacing"/>
      </w:pPr>
      <w:r>
        <w:t xml:space="preserve"> </w:t>
      </w:r>
      <w:r>
        <w:tab/>
        <w:t>повышение уровня эффективности социального обслуживания населения и организации обслуживания на дому: привлечение к работе семейных пар, расширение перечня предоставляемых услуг, выделение средств передвижения социальным работникам;</w:t>
      </w:r>
    </w:p>
    <w:p w:rsidR="00ED0231" w:rsidRDefault="00ED0231" w:rsidP="004B02E5">
      <w:pPr>
        <w:ind w:firstLine="283"/>
        <w:jc w:val="both"/>
      </w:pPr>
      <w:r>
        <w:tab/>
        <w:t>реализация районной программы «Охрана труда»;</w:t>
      </w:r>
    </w:p>
    <w:p w:rsidR="00ED0231" w:rsidRDefault="00ED0231" w:rsidP="004B02E5">
      <w:pPr>
        <w:ind w:firstLine="283"/>
        <w:jc w:val="both"/>
      </w:pPr>
      <w:r>
        <w:tab/>
        <w:t>реализация мероприятий Концепции демографического развития в Бичурском районе;</w:t>
      </w:r>
    </w:p>
    <w:p w:rsidR="00ED0231" w:rsidRDefault="00ED0231" w:rsidP="004B02E5">
      <w:pPr>
        <w:ind w:firstLine="283"/>
        <w:jc w:val="both"/>
        <w:rPr>
          <w:b/>
        </w:rPr>
      </w:pPr>
    </w:p>
    <w:p w:rsidR="00ED0231" w:rsidRDefault="00ED0231" w:rsidP="004B02E5">
      <w:pPr>
        <w:ind w:firstLine="283"/>
        <w:jc w:val="both"/>
        <w:rPr>
          <w:b/>
        </w:rPr>
      </w:pPr>
      <w:r>
        <w:rPr>
          <w:b/>
        </w:rPr>
        <w:t>Организационные мероприятия в области социальной защиты населения</w:t>
      </w:r>
    </w:p>
    <w:p w:rsidR="00ED0231" w:rsidRDefault="00ED0231" w:rsidP="004B02E5">
      <w:pPr>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4678"/>
      </w:tblGrid>
      <w:tr w:rsidR="00ED0231" w:rsidTr="00EB48B8">
        <w:trPr>
          <w:tblHeader/>
        </w:trPr>
        <w:tc>
          <w:tcPr>
            <w:tcW w:w="6048" w:type="dxa"/>
            <w:vAlign w:val="center"/>
          </w:tcPr>
          <w:p w:rsidR="00ED0231" w:rsidRDefault="00ED0231" w:rsidP="00EB48B8">
            <w:pPr>
              <w:jc w:val="both"/>
              <w:rPr>
                <w:b/>
              </w:rPr>
            </w:pPr>
            <w:r>
              <w:rPr>
                <w:b/>
              </w:rPr>
              <w:t>Мероприятия</w:t>
            </w:r>
          </w:p>
        </w:tc>
        <w:tc>
          <w:tcPr>
            <w:tcW w:w="4678" w:type="dxa"/>
          </w:tcPr>
          <w:p w:rsidR="00ED0231" w:rsidRDefault="00ED0231" w:rsidP="00EB48B8">
            <w:pPr>
              <w:jc w:val="both"/>
              <w:rPr>
                <w:b/>
              </w:rPr>
            </w:pPr>
            <w:r>
              <w:rPr>
                <w:b/>
              </w:rPr>
              <w:t>Эффективность программных мероприятий</w:t>
            </w:r>
          </w:p>
        </w:tc>
      </w:tr>
      <w:tr w:rsidR="00ED0231" w:rsidTr="00EB48B8">
        <w:tc>
          <w:tcPr>
            <w:tcW w:w="10726" w:type="dxa"/>
            <w:gridSpan w:val="2"/>
          </w:tcPr>
          <w:p w:rsidR="00ED0231" w:rsidRDefault="00ED0231" w:rsidP="00EB48B8">
            <w:pPr>
              <w:jc w:val="both"/>
            </w:pPr>
            <w:r>
              <w:rPr>
                <w:b/>
              </w:rPr>
              <w:t>Задача № 1.</w:t>
            </w:r>
            <w:r>
              <w:t xml:space="preserve"> Укрепление института семьи</w:t>
            </w:r>
          </w:p>
          <w:p w:rsidR="00ED0231" w:rsidRDefault="00ED0231" w:rsidP="00EB48B8">
            <w:pPr>
              <w:jc w:val="both"/>
              <w:rPr>
                <w:b/>
              </w:rPr>
            </w:pPr>
          </w:p>
        </w:tc>
      </w:tr>
      <w:tr w:rsidR="00ED0231" w:rsidTr="00EB48B8">
        <w:tc>
          <w:tcPr>
            <w:tcW w:w="6048" w:type="dxa"/>
          </w:tcPr>
          <w:p w:rsidR="00ED0231" w:rsidRDefault="00ED0231" w:rsidP="00EB48B8">
            <w:pPr>
              <w:jc w:val="both"/>
            </w:pPr>
            <w:r>
              <w:t>Реализация мероприятий Концепции демографического развития в Бичурском районе на период до 2010 года:</w:t>
            </w:r>
          </w:p>
          <w:p w:rsidR="00ED0231" w:rsidRDefault="00ED0231" w:rsidP="00EB48B8">
            <w:pPr>
              <w:jc w:val="both"/>
            </w:pPr>
            <w:r>
              <w:t xml:space="preserve">обеспечение жильем молодых семей путем предоставления целевых беспроцентных средств </w:t>
            </w:r>
          </w:p>
          <w:p w:rsidR="00ED0231" w:rsidRDefault="00ED0231" w:rsidP="00EB48B8">
            <w:pPr>
              <w:jc w:val="both"/>
            </w:pPr>
            <w:r>
              <w:t>, организация клубов молодой семьи</w:t>
            </w:r>
          </w:p>
        </w:tc>
        <w:tc>
          <w:tcPr>
            <w:tcW w:w="4678" w:type="dxa"/>
          </w:tcPr>
          <w:p w:rsidR="00ED0231" w:rsidRDefault="00ED0231" w:rsidP="00EB48B8">
            <w:pPr>
              <w:jc w:val="both"/>
            </w:pPr>
            <w:r>
              <w:t>Повышение рождаемости. Формирование позитивного отношения молодежи к институту семьи, повышение роли семьи в обществе</w:t>
            </w:r>
          </w:p>
        </w:tc>
      </w:tr>
      <w:tr w:rsidR="00ED0231" w:rsidTr="00EB48B8">
        <w:tc>
          <w:tcPr>
            <w:tcW w:w="10726" w:type="dxa"/>
            <w:gridSpan w:val="2"/>
          </w:tcPr>
          <w:p w:rsidR="00ED0231" w:rsidRDefault="00ED0231" w:rsidP="00EB48B8">
            <w:pPr>
              <w:jc w:val="both"/>
            </w:pPr>
            <w:r>
              <w:rPr>
                <w:b/>
              </w:rPr>
              <w:t xml:space="preserve">Задача № 2. </w:t>
            </w:r>
            <w:r>
              <w:t>Стабилизация миграционных процессов</w:t>
            </w:r>
          </w:p>
          <w:p w:rsidR="00ED0231" w:rsidRDefault="00ED0231" w:rsidP="00EB48B8">
            <w:pPr>
              <w:jc w:val="both"/>
            </w:pPr>
          </w:p>
        </w:tc>
      </w:tr>
      <w:tr w:rsidR="00ED0231" w:rsidTr="00EB48B8">
        <w:tc>
          <w:tcPr>
            <w:tcW w:w="6048" w:type="dxa"/>
          </w:tcPr>
          <w:p w:rsidR="00ED0231" w:rsidRDefault="00ED0231" w:rsidP="00EB48B8">
            <w:pPr>
              <w:jc w:val="both"/>
            </w:pPr>
            <w:r>
              <w:t xml:space="preserve">Организация ярмарок вакансий и учебных рабочих мест, развитие общественных работ в отраслевом и территориальном разрезах. </w:t>
            </w:r>
          </w:p>
          <w:p w:rsidR="00ED0231" w:rsidRDefault="00ED0231" w:rsidP="00EB48B8">
            <w:pPr>
              <w:jc w:val="both"/>
            </w:pPr>
            <w:r>
              <w:t>Проведение учебных курсов по профессиональному обучению и переобучению безработной молодежи, целевая подготовка специалистов, востребованных на рынке труда района, взаимодействие организаций со средними специальными, высшими учреждениями</w:t>
            </w:r>
          </w:p>
        </w:tc>
        <w:tc>
          <w:tcPr>
            <w:tcW w:w="4678" w:type="dxa"/>
          </w:tcPr>
          <w:p w:rsidR="00ED0231" w:rsidRDefault="00ED0231" w:rsidP="00EB48B8">
            <w:pPr>
              <w:jc w:val="both"/>
            </w:pPr>
            <w:r>
              <w:t xml:space="preserve">Снижение уровня миграционного оттока </w:t>
            </w:r>
          </w:p>
        </w:tc>
      </w:tr>
      <w:tr w:rsidR="00ED0231" w:rsidTr="00EB48B8">
        <w:tblPrEx>
          <w:tblBorders>
            <w:insideH w:val="none" w:sz="0" w:space="0" w:color="auto"/>
            <w:insideV w:val="none" w:sz="0" w:space="0" w:color="auto"/>
          </w:tblBorders>
          <w:tblLook w:val="0000"/>
        </w:tblPrEx>
        <w:tc>
          <w:tcPr>
            <w:tcW w:w="10726" w:type="dxa"/>
            <w:gridSpan w:val="2"/>
            <w:tcBorders>
              <w:top w:val="single" w:sz="4" w:space="0" w:color="auto"/>
              <w:bottom w:val="single" w:sz="4" w:space="0" w:color="auto"/>
            </w:tcBorders>
          </w:tcPr>
          <w:p w:rsidR="00ED0231" w:rsidRDefault="00ED0231" w:rsidP="00EB48B8">
            <w:pPr>
              <w:jc w:val="both"/>
            </w:pPr>
            <w:r>
              <w:rPr>
                <w:b/>
              </w:rPr>
              <w:t>Задача № 3</w:t>
            </w:r>
            <w:r>
              <w:t xml:space="preserve">. Профилактика семейного неблагополучия, безнадзорности </w:t>
            </w:r>
          </w:p>
          <w:p w:rsidR="00ED0231" w:rsidRDefault="00ED0231" w:rsidP="00EB48B8">
            <w:pPr>
              <w:jc w:val="both"/>
            </w:pPr>
            <w:r>
              <w:t>несовершеннолетних, организация оздоровления и занятости детей и подростков</w:t>
            </w:r>
          </w:p>
        </w:tc>
      </w:tr>
      <w:tr w:rsidR="00ED0231" w:rsidTr="00EB48B8">
        <w:tblPrEx>
          <w:tblBorders>
            <w:insideH w:val="none" w:sz="0" w:space="0" w:color="auto"/>
            <w:insideV w:val="none" w:sz="0" w:space="0" w:color="auto"/>
          </w:tblBorders>
          <w:tblLook w:val="0000"/>
        </w:tblPrEx>
        <w:tc>
          <w:tcPr>
            <w:tcW w:w="6048" w:type="dxa"/>
            <w:tcBorders>
              <w:top w:val="single" w:sz="4" w:space="0" w:color="auto"/>
              <w:bottom w:val="single" w:sz="4" w:space="0" w:color="auto"/>
              <w:right w:val="single" w:sz="4" w:space="0" w:color="auto"/>
            </w:tcBorders>
          </w:tcPr>
          <w:p w:rsidR="00ED0231" w:rsidRDefault="00ED0231" w:rsidP="00EB48B8">
            <w:pPr>
              <w:pStyle w:val="BodyText"/>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 xml:space="preserve">Реализация районной целевой программы «Семья и дети на 2008 − 2010 годы»: </w:t>
            </w:r>
          </w:p>
          <w:p w:rsidR="00ED0231" w:rsidRDefault="00ED0231" w:rsidP="00EB48B8">
            <w:pPr>
              <w:pStyle w:val="BodyText"/>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Проведение социальнозначимых мероприятий, в том числе Международные Дни семьи и защиты детей, «Эстафета памяти», Всероссийский День матери, республиканской акции «Помогите детям собраться в школу!», приобретение новогодних подарков для детей, находящихся в трудной жизненной ситуации, воспитанников учреждений социального обслуживания семьи и детей.</w:t>
            </w:r>
          </w:p>
          <w:p w:rsidR="00ED0231" w:rsidRDefault="00ED0231" w:rsidP="00EB48B8">
            <w:pPr>
              <w:pStyle w:val="BodyText"/>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Реализация мероприятий Концепции развития круглогодичного отдыха, оздоровления и занятости детей и подростков в Бичурском районе</w:t>
            </w:r>
          </w:p>
        </w:tc>
        <w:tc>
          <w:tcPr>
            <w:tcW w:w="4678" w:type="dxa"/>
            <w:tcBorders>
              <w:top w:val="single" w:sz="4" w:space="0" w:color="auto"/>
              <w:left w:val="single" w:sz="4" w:space="0" w:color="auto"/>
              <w:bottom w:val="single" w:sz="4" w:space="0" w:color="auto"/>
            </w:tcBorders>
          </w:tcPr>
          <w:p w:rsidR="00ED0231" w:rsidRDefault="00ED0231" w:rsidP="00EB48B8">
            <w:pPr>
              <w:jc w:val="both"/>
            </w:pPr>
            <w:r>
              <w:t>Обеспечение социальной реабилитации детей, оказавшихся в трудной жизненной ситуации, в учреждениях социального обслуживания семьи и детей.</w:t>
            </w:r>
          </w:p>
          <w:p w:rsidR="00ED0231" w:rsidRDefault="00ED0231" w:rsidP="00EB48B8">
            <w:pPr>
              <w:jc w:val="both"/>
            </w:pPr>
          </w:p>
          <w:p w:rsidR="00ED0231" w:rsidRDefault="00ED0231" w:rsidP="00EB48B8">
            <w:pPr>
              <w:jc w:val="both"/>
            </w:pPr>
            <w:r>
              <w:t xml:space="preserve">Создание условий для оптимальной работы учрежде-ний социального обслуживания семьи и детей в районе, </w:t>
            </w:r>
          </w:p>
          <w:p w:rsidR="00ED0231" w:rsidRDefault="00ED0231" w:rsidP="00EB48B8">
            <w:pPr>
              <w:jc w:val="both"/>
            </w:pPr>
            <w:r>
              <w:t>Обеспечение социальной поддержки и помощи 50 семьям и 500 детям, находящихся в трудной жизненной ситуации, пропаганда лучших семейных традиций.</w:t>
            </w:r>
          </w:p>
          <w:p w:rsidR="00ED0231" w:rsidRDefault="00ED0231" w:rsidP="00EB48B8">
            <w:pPr>
              <w:jc w:val="both"/>
            </w:pPr>
            <w:r>
              <w:t xml:space="preserve"> Снижение преступности несовершеннолетних в среднем на 3 – 4 %.</w:t>
            </w:r>
          </w:p>
          <w:p w:rsidR="00ED0231" w:rsidRDefault="00ED0231" w:rsidP="00EB48B8">
            <w:pPr>
              <w:jc w:val="both"/>
            </w:pPr>
          </w:p>
        </w:tc>
      </w:tr>
      <w:tr w:rsidR="00ED0231" w:rsidTr="00EB48B8">
        <w:tblPrEx>
          <w:tblBorders>
            <w:insideH w:val="none" w:sz="0" w:space="0" w:color="auto"/>
            <w:insideV w:val="none" w:sz="0" w:space="0" w:color="auto"/>
          </w:tblBorders>
          <w:tblLook w:val="0000"/>
        </w:tblPrEx>
        <w:tc>
          <w:tcPr>
            <w:tcW w:w="6048" w:type="dxa"/>
            <w:tcBorders>
              <w:top w:val="single" w:sz="4" w:space="0" w:color="auto"/>
              <w:bottom w:val="single" w:sz="4" w:space="0" w:color="auto"/>
              <w:right w:val="single" w:sz="4" w:space="0" w:color="auto"/>
            </w:tcBorders>
          </w:tcPr>
          <w:p w:rsidR="00ED0231" w:rsidRDefault="00ED0231" w:rsidP="00EB48B8">
            <w:pPr>
              <w:pStyle w:val="BodyText"/>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Увеличение охвата малообеспеченных слоёв населения выплатами –субсидии на твёрдое топливо</w:t>
            </w:r>
          </w:p>
        </w:tc>
        <w:tc>
          <w:tcPr>
            <w:tcW w:w="4678" w:type="dxa"/>
            <w:tcBorders>
              <w:top w:val="single" w:sz="4" w:space="0" w:color="auto"/>
              <w:left w:val="single" w:sz="4" w:space="0" w:color="auto"/>
              <w:bottom w:val="single" w:sz="4" w:space="0" w:color="auto"/>
            </w:tcBorders>
          </w:tcPr>
          <w:p w:rsidR="00ED0231" w:rsidRDefault="00ED0231" w:rsidP="00EB48B8">
            <w:pPr>
              <w:jc w:val="both"/>
            </w:pPr>
            <w:r>
              <w:t>довести уровень охвата до 15% в 2008 год</w:t>
            </w:r>
          </w:p>
        </w:tc>
      </w:tr>
      <w:tr w:rsidR="00ED0231" w:rsidTr="00EB48B8">
        <w:tblPrEx>
          <w:tblBorders>
            <w:insideH w:val="none" w:sz="0" w:space="0" w:color="auto"/>
            <w:insideV w:val="none" w:sz="0" w:space="0" w:color="auto"/>
          </w:tblBorders>
          <w:tblLook w:val="0000"/>
        </w:tblPrEx>
        <w:tc>
          <w:tcPr>
            <w:tcW w:w="6048" w:type="dxa"/>
            <w:tcBorders>
              <w:top w:val="single" w:sz="4" w:space="0" w:color="auto"/>
              <w:bottom w:val="single" w:sz="4" w:space="0" w:color="auto"/>
              <w:right w:val="single" w:sz="4" w:space="0" w:color="auto"/>
            </w:tcBorders>
          </w:tcPr>
          <w:p w:rsidR="00ED0231" w:rsidRDefault="00ED0231" w:rsidP="00EB48B8">
            <w:pPr>
              <w:pStyle w:val="BodyText"/>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Разработка и реализация Программы по улучшению Демографического развития в Бичурском районе на 2008-2010гг</w:t>
            </w:r>
          </w:p>
        </w:tc>
        <w:tc>
          <w:tcPr>
            <w:tcW w:w="4678" w:type="dxa"/>
            <w:tcBorders>
              <w:top w:val="single" w:sz="4" w:space="0" w:color="auto"/>
              <w:left w:val="single" w:sz="4" w:space="0" w:color="auto"/>
              <w:bottom w:val="single" w:sz="4" w:space="0" w:color="auto"/>
            </w:tcBorders>
          </w:tcPr>
          <w:p w:rsidR="00ED0231" w:rsidRDefault="00ED0231" w:rsidP="00EB48B8">
            <w:pPr>
              <w:jc w:val="both"/>
            </w:pPr>
            <w:r>
              <w:t>Стабилизация численности населения и ее повышение, сокращение смертности, миграционного оттока, повышение рождаемости</w:t>
            </w:r>
          </w:p>
        </w:tc>
      </w:tr>
      <w:tr w:rsidR="00ED0231" w:rsidTr="00EB48B8">
        <w:tblPrEx>
          <w:tblBorders>
            <w:insideH w:val="none" w:sz="0" w:space="0" w:color="auto"/>
            <w:insideV w:val="none" w:sz="0" w:space="0" w:color="auto"/>
          </w:tblBorders>
          <w:tblLook w:val="0000"/>
        </w:tblPrEx>
        <w:tc>
          <w:tcPr>
            <w:tcW w:w="10726" w:type="dxa"/>
            <w:gridSpan w:val="2"/>
            <w:tcBorders>
              <w:top w:val="single" w:sz="4" w:space="0" w:color="auto"/>
              <w:bottom w:val="single" w:sz="4" w:space="0" w:color="auto"/>
            </w:tcBorders>
          </w:tcPr>
          <w:p w:rsidR="00ED0231" w:rsidRDefault="00ED0231" w:rsidP="00EB48B8">
            <w:r>
              <w:rPr>
                <w:b/>
              </w:rPr>
              <w:t>Задача № 4</w:t>
            </w:r>
            <w:r>
              <w:t>. Мероприятия по социальной защите населения.</w:t>
            </w:r>
          </w:p>
        </w:tc>
      </w:tr>
      <w:tr w:rsidR="00ED0231" w:rsidTr="00EB48B8">
        <w:tblPrEx>
          <w:tblBorders>
            <w:insideH w:val="none" w:sz="0" w:space="0" w:color="auto"/>
            <w:insideV w:val="none" w:sz="0" w:space="0" w:color="auto"/>
          </w:tblBorders>
          <w:tblLook w:val="0000"/>
        </w:tblPrEx>
        <w:tc>
          <w:tcPr>
            <w:tcW w:w="6048" w:type="dxa"/>
            <w:tcBorders>
              <w:top w:val="single" w:sz="4" w:space="0" w:color="auto"/>
              <w:bottom w:val="single" w:sz="4" w:space="0" w:color="auto"/>
              <w:right w:val="single" w:sz="4" w:space="0" w:color="auto"/>
            </w:tcBorders>
          </w:tcPr>
          <w:p w:rsidR="00ED0231" w:rsidRDefault="00ED0231" w:rsidP="00EB48B8">
            <w:r>
              <w:t>Проведение социально значимых мероприятий:</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Организация, проведение мероприятий  и оказание материальной помощи инвалидам вооруженных сил и ветеранам войны ко Дню Защитника Отечества (совместно с Советом ветеранов);</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Организация и проведение мероприятий, оказание материальной помощи ветеранам ВОВ, посвященных Дню Победы в ВОВ (совместно с Советом ветеранов)</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Подготовка и проведение соревнований среди инвалидов района (совместно  с Обществом инвалидов)</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Организация и проведение мероприятий и оказание материальной помощи пенсионерам ко Дню пожилого человека;</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Проведение мероприятий и оказание материальной помощи реабилитированным ко Дню памяти жертв политический репрессий;</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Оказание материальной помощи Обществу слепых на организацию и проведение праздника «Белая трость»;</w:t>
            </w:r>
          </w:p>
          <w:p w:rsidR="00ED0231" w:rsidRDefault="00ED0231" w:rsidP="00BD7823">
            <w:pPr>
              <w:pStyle w:val="ListParagraph"/>
              <w:numPr>
                <w:ilvl w:val="0"/>
                <w:numId w:val="32"/>
              </w:numPr>
              <w:spacing w:after="0" w:line="240" w:lineRule="auto"/>
              <w:contextualSpacing w:val="0"/>
              <w:rPr>
                <w:rFonts w:ascii="Times New Roman" w:hAnsi="Times New Roman"/>
                <w:sz w:val="24"/>
              </w:rPr>
            </w:pPr>
            <w:r>
              <w:rPr>
                <w:rFonts w:ascii="Times New Roman" w:hAnsi="Times New Roman"/>
                <w:sz w:val="24"/>
              </w:rPr>
              <w:t>Организация и проведение мероприятий,  и оказание материальной помощи инвалидам, посвященных Международному Дню инвалидов</w:t>
            </w:r>
          </w:p>
          <w:p w:rsidR="00ED0231" w:rsidRDefault="00ED0231" w:rsidP="00BD7823">
            <w:pPr>
              <w:pStyle w:val="BodyText"/>
              <w:numPr>
                <w:ilvl w:val="0"/>
                <w:numId w:val="32"/>
              </w:numPr>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Работа клубов общения</w:t>
            </w:r>
          </w:p>
        </w:tc>
        <w:tc>
          <w:tcPr>
            <w:tcW w:w="4678" w:type="dxa"/>
            <w:tcBorders>
              <w:top w:val="single" w:sz="4" w:space="0" w:color="auto"/>
              <w:left w:val="single" w:sz="4" w:space="0" w:color="auto"/>
              <w:bottom w:val="single" w:sz="4" w:space="0" w:color="auto"/>
            </w:tcBorders>
          </w:tcPr>
          <w:p w:rsidR="00ED0231" w:rsidRDefault="00ED0231" w:rsidP="00EB48B8">
            <w:pPr>
              <w:jc w:val="both"/>
            </w:pPr>
          </w:p>
          <w:p w:rsidR="00ED0231" w:rsidRDefault="00ED0231" w:rsidP="00EB48B8">
            <w:pPr>
              <w:jc w:val="both"/>
            </w:pPr>
          </w:p>
        </w:tc>
      </w:tr>
      <w:tr w:rsidR="00ED0231" w:rsidTr="00EB48B8">
        <w:tblPrEx>
          <w:tblBorders>
            <w:insideH w:val="none" w:sz="0" w:space="0" w:color="auto"/>
            <w:insideV w:val="none" w:sz="0" w:space="0" w:color="auto"/>
          </w:tblBorders>
          <w:tblLook w:val="0000"/>
        </w:tblPrEx>
        <w:trPr>
          <w:cantSplit/>
          <w:trHeight w:val="378"/>
        </w:trPr>
        <w:tc>
          <w:tcPr>
            <w:tcW w:w="10726" w:type="dxa"/>
            <w:gridSpan w:val="2"/>
            <w:tcBorders>
              <w:top w:val="single" w:sz="4" w:space="0" w:color="auto"/>
              <w:bottom w:val="single" w:sz="4" w:space="0" w:color="auto"/>
            </w:tcBorders>
          </w:tcPr>
          <w:p w:rsidR="00ED0231" w:rsidRDefault="00ED0231" w:rsidP="00EB48B8">
            <w:pPr>
              <w:jc w:val="both"/>
            </w:pPr>
            <w:r>
              <w:rPr>
                <w:b/>
              </w:rPr>
              <w:t xml:space="preserve">Задача №5 </w:t>
            </w:r>
          </w:p>
        </w:tc>
      </w:tr>
      <w:tr w:rsidR="00ED0231" w:rsidTr="00EB48B8">
        <w:tblPrEx>
          <w:tblBorders>
            <w:insideH w:val="none" w:sz="0" w:space="0" w:color="auto"/>
            <w:insideV w:val="none" w:sz="0" w:space="0" w:color="auto"/>
          </w:tblBorders>
          <w:tblLook w:val="0000"/>
        </w:tblPrEx>
        <w:tc>
          <w:tcPr>
            <w:tcW w:w="6048" w:type="dxa"/>
            <w:tcBorders>
              <w:top w:val="single" w:sz="4" w:space="0" w:color="auto"/>
              <w:bottom w:val="single" w:sz="4" w:space="0" w:color="auto"/>
              <w:right w:val="single" w:sz="4" w:space="0" w:color="auto"/>
            </w:tcBorders>
          </w:tcPr>
          <w:p w:rsidR="00ED0231" w:rsidRDefault="00ED0231" w:rsidP="00EB48B8">
            <w:pPr>
              <w:pStyle w:val="BodyText22"/>
              <w:rPr>
                <w:sz w:val="24"/>
              </w:rPr>
            </w:pPr>
            <w:r>
              <w:rPr>
                <w:sz w:val="24"/>
              </w:rPr>
              <w:t>Строительство многофункционального центра</w:t>
            </w:r>
          </w:p>
        </w:tc>
        <w:tc>
          <w:tcPr>
            <w:tcW w:w="4678" w:type="dxa"/>
            <w:tcBorders>
              <w:top w:val="single" w:sz="4" w:space="0" w:color="auto"/>
              <w:left w:val="single" w:sz="4" w:space="0" w:color="auto"/>
              <w:bottom w:val="single" w:sz="4" w:space="0" w:color="auto"/>
            </w:tcBorders>
          </w:tcPr>
          <w:p w:rsidR="00ED0231" w:rsidRDefault="00ED0231" w:rsidP="00EB48B8">
            <w:pPr>
              <w:jc w:val="both"/>
            </w:pPr>
            <w:r>
              <w:t>Доступность населения в получении услуг в «одно окно»</w:t>
            </w:r>
          </w:p>
        </w:tc>
      </w:tr>
    </w:tbl>
    <w:p w:rsidR="00ED0231" w:rsidRDefault="00ED0231" w:rsidP="004B02E5">
      <w:pPr>
        <w:jc w:val="both"/>
        <w:rPr>
          <w:b/>
        </w:rPr>
      </w:pPr>
    </w:p>
    <w:p w:rsidR="00ED0231" w:rsidRDefault="00ED0231" w:rsidP="004B02E5">
      <w:pPr>
        <w:ind w:firstLine="283"/>
        <w:jc w:val="both"/>
        <w:rPr>
          <w:b/>
        </w:rPr>
      </w:pPr>
      <w:r>
        <w:rPr>
          <w:b/>
        </w:rPr>
        <w:t>4.2.3 Образование</w:t>
      </w:r>
    </w:p>
    <w:p w:rsidR="00ED0231" w:rsidRDefault="00ED0231" w:rsidP="004B02E5">
      <w:pPr>
        <w:ind w:firstLine="283"/>
        <w:jc w:val="both"/>
        <w:rPr>
          <w:b/>
        </w:rPr>
      </w:pPr>
    </w:p>
    <w:p w:rsidR="00ED0231" w:rsidRDefault="00ED0231" w:rsidP="004B02E5">
      <w:pPr>
        <w:ind w:firstLine="283"/>
        <w:jc w:val="both"/>
      </w:pPr>
      <w:r>
        <w:t>Основными целями развития образования в районе на среднесрочную перспективу являются:</w:t>
      </w:r>
    </w:p>
    <w:p w:rsidR="00ED0231" w:rsidRDefault="00ED0231" w:rsidP="004B02E5">
      <w:pPr>
        <w:ind w:firstLine="283"/>
        <w:jc w:val="both"/>
      </w:pPr>
      <w:r>
        <w:t>обеспечение прав граждан на получение общедоступного и бесплатного образования в общеобразовательных школах, учреждениях начального профессионального образования и финансовое обеспечение этих гарантий в рамках регулирования межбюджетных отношений; обеспечение экономики района специалистами необходимых квалификаций на основе прогноза потребностей и плана подготовки и переподготовки кадров; ликвидация к 2017 году детского дома.</w:t>
      </w:r>
    </w:p>
    <w:p w:rsidR="00ED0231" w:rsidRDefault="00ED0231" w:rsidP="004B02E5">
      <w:pPr>
        <w:jc w:val="both"/>
      </w:pPr>
      <w:r>
        <w:t xml:space="preserve">      В среднесрочной перспективе планируется достижение следующих индикаторов:</w:t>
      </w:r>
    </w:p>
    <w:p w:rsidR="00ED0231" w:rsidRDefault="00ED0231" w:rsidP="004B02E5">
      <w:pPr>
        <w:pStyle w:val="BodyText"/>
        <w:ind w:firstLine="283"/>
        <w:jc w:val="both"/>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53</w:t>
      </w:r>
    </w:p>
    <w:p w:rsidR="00ED0231" w:rsidRDefault="00ED0231" w:rsidP="004B02E5">
      <w:pPr>
        <w:ind w:firstLine="283"/>
        <w:jc w:val="both"/>
        <w:rPr>
          <w:b/>
        </w:rPr>
      </w:pPr>
      <w:r>
        <w:rPr>
          <w:b/>
        </w:rPr>
        <w:t xml:space="preserve">                                 Индикаторы развития образования и науки</w:t>
      </w:r>
    </w:p>
    <w:p w:rsidR="00ED0231" w:rsidRDefault="00ED0231" w:rsidP="004B02E5">
      <w:pPr>
        <w:ind w:firstLine="283"/>
        <w:jc w:val="both"/>
        <w:rPr>
          <w:b/>
        </w:rPr>
      </w:pPr>
    </w:p>
    <w:tbl>
      <w:tblPr>
        <w:tblW w:w="10433" w:type="dxa"/>
        <w:tblInd w:w="95" w:type="dxa"/>
        <w:tblLook w:val="00A0"/>
      </w:tblPr>
      <w:tblGrid>
        <w:gridCol w:w="5233"/>
        <w:gridCol w:w="960"/>
        <w:gridCol w:w="1060"/>
        <w:gridCol w:w="1060"/>
        <w:gridCol w:w="1060"/>
        <w:gridCol w:w="1060"/>
      </w:tblGrid>
      <w:tr w:rsidR="00ED0231" w:rsidRPr="00D328B9" w:rsidTr="00EB48B8">
        <w:trPr>
          <w:trHeight w:val="315"/>
        </w:trPr>
        <w:tc>
          <w:tcPr>
            <w:tcW w:w="5233" w:type="dxa"/>
            <w:tcBorders>
              <w:top w:val="single" w:sz="8" w:space="0" w:color="auto"/>
              <w:left w:val="single" w:sz="8" w:space="0" w:color="auto"/>
              <w:bottom w:val="single" w:sz="8" w:space="0" w:color="auto"/>
              <w:right w:val="single" w:sz="8" w:space="0" w:color="auto"/>
            </w:tcBorders>
            <w:vAlign w:val="bottom"/>
          </w:tcPr>
          <w:p w:rsidR="00ED0231" w:rsidRPr="00D328B9" w:rsidRDefault="00ED0231" w:rsidP="00EB48B8">
            <w:pPr>
              <w:jc w:val="center"/>
              <w:rPr>
                <w:b/>
                <w:bCs/>
                <w:color w:val="000000"/>
              </w:rPr>
            </w:pPr>
            <w:r w:rsidRPr="00D328B9">
              <w:rPr>
                <w:b/>
                <w:bCs/>
                <w:color w:val="000000"/>
              </w:rPr>
              <w:t>Индикаторы</w:t>
            </w:r>
          </w:p>
        </w:tc>
        <w:tc>
          <w:tcPr>
            <w:tcW w:w="960" w:type="dxa"/>
            <w:tcBorders>
              <w:top w:val="single" w:sz="8" w:space="0" w:color="auto"/>
              <w:left w:val="nil"/>
              <w:bottom w:val="single" w:sz="8" w:space="0" w:color="auto"/>
              <w:right w:val="single" w:sz="8" w:space="0" w:color="auto"/>
            </w:tcBorders>
            <w:vAlign w:val="bottom"/>
          </w:tcPr>
          <w:p w:rsidR="00ED0231" w:rsidRPr="00D328B9" w:rsidRDefault="00ED0231" w:rsidP="00EB48B8">
            <w:pPr>
              <w:rPr>
                <w:b/>
                <w:bCs/>
                <w:color w:val="000000"/>
              </w:rPr>
            </w:pPr>
            <w:r w:rsidRPr="00D328B9">
              <w:rPr>
                <w:b/>
                <w:bCs/>
                <w:color w:val="000000"/>
              </w:rPr>
              <w:t>2008 год</w:t>
            </w:r>
          </w:p>
        </w:tc>
        <w:tc>
          <w:tcPr>
            <w:tcW w:w="1060" w:type="dxa"/>
            <w:tcBorders>
              <w:top w:val="single" w:sz="8" w:space="0" w:color="auto"/>
              <w:left w:val="nil"/>
              <w:bottom w:val="single" w:sz="8" w:space="0" w:color="auto"/>
              <w:right w:val="single" w:sz="8" w:space="0" w:color="auto"/>
            </w:tcBorders>
            <w:vAlign w:val="bottom"/>
          </w:tcPr>
          <w:p w:rsidR="00ED0231" w:rsidRPr="00D328B9" w:rsidRDefault="00ED0231" w:rsidP="00EB48B8">
            <w:pPr>
              <w:jc w:val="center"/>
              <w:rPr>
                <w:b/>
                <w:bCs/>
                <w:color w:val="000000"/>
              </w:rPr>
            </w:pPr>
            <w:r w:rsidRPr="00D328B9">
              <w:rPr>
                <w:b/>
                <w:bCs/>
                <w:color w:val="000000"/>
              </w:rPr>
              <w:t>2009 год</w:t>
            </w:r>
          </w:p>
        </w:tc>
        <w:tc>
          <w:tcPr>
            <w:tcW w:w="1060" w:type="dxa"/>
            <w:tcBorders>
              <w:top w:val="single" w:sz="8" w:space="0" w:color="auto"/>
              <w:left w:val="nil"/>
              <w:bottom w:val="single" w:sz="8" w:space="0" w:color="auto"/>
              <w:right w:val="single" w:sz="8" w:space="0" w:color="auto"/>
            </w:tcBorders>
            <w:vAlign w:val="bottom"/>
          </w:tcPr>
          <w:p w:rsidR="00ED0231" w:rsidRPr="00D328B9" w:rsidRDefault="00ED0231" w:rsidP="00EB48B8">
            <w:pPr>
              <w:jc w:val="center"/>
              <w:rPr>
                <w:b/>
                <w:bCs/>
                <w:color w:val="000000"/>
              </w:rPr>
            </w:pPr>
            <w:r w:rsidRPr="00D328B9">
              <w:rPr>
                <w:b/>
                <w:bCs/>
                <w:color w:val="000000"/>
              </w:rPr>
              <w:t>2010 год</w:t>
            </w:r>
          </w:p>
        </w:tc>
        <w:tc>
          <w:tcPr>
            <w:tcW w:w="1060" w:type="dxa"/>
            <w:tcBorders>
              <w:top w:val="single" w:sz="8" w:space="0" w:color="auto"/>
              <w:left w:val="nil"/>
              <w:bottom w:val="single" w:sz="8" w:space="0" w:color="auto"/>
              <w:right w:val="single" w:sz="8" w:space="0" w:color="auto"/>
            </w:tcBorders>
            <w:vAlign w:val="bottom"/>
          </w:tcPr>
          <w:p w:rsidR="00ED0231" w:rsidRPr="00D328B9" w:rsidRDefault="00ED0231" w:rsidP="00EB48B8">
            <w:pPr>
              <w:jc w:val="center"/>
              <w:rPr>
                <w:b/>
                <w:bCs/>
                <w:color w:val="000000"/>
              </w:rPr>
            </w:pPr>
            <w:r w:rsidRPr="00D328B9">
              <w:rPr>
                <w:b/>
                <w:bCs/>
                <w:color w:val="000000"/>
              </w:rPr>
              <w:t>2011 год</w:t>
            </w:r>
          </w:p>
        </w:tc>
        <w:tc>
          <w:tcPr>
            <w:tcW w:w="1060" w:type="dxa"/>
            <w:tcBorders>
              <w:top w:val="single" w:sz="8" w:space="0" w:color="auto"/>
              <w:left w:val="nil"/>
              <w:bottom w:val="single" w:sz="8" w:space="0" w:color="auto"/>
              <w:right w:val="single" w:sz="8" w:space="0" w:color="auto"/>
            </w:tcBorders>
            <w:vAlign w:val="bottom"/>
          </w:tcPr>
          <w:p w:rsidR="00ED0231" w:rsidRPr="00D328B9" w:rsidRDefault="00ED0231" w:rsidP="00EB48B8">
            <w:pPr>
              <w:jc w:val="center"/>
              <w:rPr>
                <w:b/>
                <w:bCs/>
                <w:color w:val="000000"/>
              </w:rPr>
            </w:pPr>
            <w:r w:rsidRPr="00D328B9">
              <w:rPr>
                <w:b/>
                <w:bCs/>
                <w:color w:val="000000"/>
              </w:rPr>
              <w:t>2017 год</w:t>
            </w:r>
          </w:p>
        </w:tc>
      </w:tr>
      <w:tr w:rsidR="00ED0231" w:rsidRPr="00D328B9" w:rsidTr="00EB48B8">
        <w:trPr>
          <w:trHeight w:val="73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Удельный вес лиц, сдавших единый государственный экзамен, от числа выпускников, участвовавших в едином государственном экзамене</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82,1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83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83,2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83,5</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85</w:t>
            </w:r>
          </w:p>
        </w:tc>
      </w:tr>
      <w:tr w:rsidR="00ED0231" w:rsidRPr="00D328B9" w:rsidTr="00EB48B8">
        <w:trPr>
          <w:trHeight w:val="49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Удельный вес лиц, участвовавших в ЕГЭ, от общей численности выпускников</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22,0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33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33,2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33,3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34,1</w:t>
            </w:r>
          </w:p>
        </w:tc>
      </w:tr>
      <w:tr w:rsidR="00ED0231" w:rsidRPr="00D328B9" w:rsidTr="00EB48B8">
        <w:trPr>
          <w:trHeight w:val="73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Среднемесячная номинальная начисленная заработная плата работников государственных (муниципальных) общеобразовательных учреждений</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13222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14213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14724</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15681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39437</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учителей</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13073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13627</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19215</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20464</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26378</w:t>
            </w:r>
          </w:p>
        </w:tc>
      </w:tr>
      <w:tr w:rsidR="00ED0231" w:rsidRPr="00D328B9" w:rsidTr="00EB48B8">
        <w:trPr>
          <w:trHeight w:val="12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прочих работающих в общеобразовательных учреждениях (административно - 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7632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9158</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10989</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11703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14682</w:t>
            </w:r>
          </w:p>
        </w:tc>
      </w:tr>
      <w:tr w:rsidR="00ED0231" w:rsidRPr="00D328B9" w:rsidTr="00EB48B8">
        <w:trPr>
          <w:trHeight w:val="73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директоров и заместителей директоров общеобразовательных учреждений, имеющих учебную нагрузку</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19389</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16974</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18247</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19433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25049</w:t>
            </w:r>
          </w:p>
        </w:tc>
      </w:tr>
      <w:tr w:rsidR="00ED0231" w:rsidRPr="00D328B9" w:rsidTr="00EB48B8">
        <w:trPr>
          <w:trHeight w:val="73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Численность учащихся, приходящихся на одного учителя в государственных (муниципальных) общеобразовательных учреждениях</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6,8</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7,5</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7,6</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7,7</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7,8</w:t>
            </w:r>
          </w:p>
        </w:tc>
      </w:tr>
      <w:tr w:rsidR="00ED0231" w:rsidRPr="00D328B9" w:rsidTr="00EB48B8">
        <w:trPr>
          <w:trHeight w:val="49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Общая численность всех работников государственных (муниципальных) общеобразовательных учреждений:</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штатные должности</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950,99</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883,81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880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880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880</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физические лица</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841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841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800</w:t>
            </w:r>
          </w:p>
        </w:tc>
      </w:tr>
      <w:tr w:rsidR="00ED0231" w:rsidRPr="00D328B9" w:rsidTr="00EB48B8">
        <w:trPr>
          <w:trHeight w:val="12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Общая численность прочих работающих в общеобразовательных учреждениях (административно - 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штатные должности</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541,2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501,2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500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500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500</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физические лица</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413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383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380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380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380</w:t>
            </w:r>
          </w:p>
        </w:tc>
      </w:tr>
      <w:tr w:rsidR="00ED0231" w:rsidRPr="00D328B9" w:rsidTr="00EB48B8">
        <w:trPr>
          <w:trHeight w:val="49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Средняя наполняемость классов в государственных (муниципальных)  общеобразовательных учреждениях</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в сельской местности</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13,9</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14</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14</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14</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14</w:t>
            </w:r>
          </w:p>
        </w:tc>
      </w:tr>
      <w:tr w:rsidR="00ED0231" w:rsidRPr="00D328B9" w:rsidTr="00EB48B8">
        <w:trPr>
          <w:trHeight w:val="73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Число учеников в государственных (муниципальных) общеобразовательных  учреждениях Республики Бурятия:</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в сельской местности</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3037</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2888</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2781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2733</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3320</w:t>
            </w:r>
          </w:p>
        </w:tc>
      </w:tr>
      <w:tr w:rsidR="00ED0231" w:rsidRPr="00D328B9" w:rsidTr="00EB48B8">
        <w:trPr>
          <w:trHeight w:val="49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Доля государственных (муниципальных) общеобразовательных учреждений, переведенных:</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 </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на нормативное подушевое финансирование</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r>
      <w:tr w:rsidR="00ED0231" w:rsidRPr="00D328B9" w:rsidTr="00EB48B8">
        <w:trPr>
          <w:trHeight w:val="49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на новую (отраслевую) систему оплаты труда, ориентированную на результат</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sidRPr="00D328B9">
              <w:rPr>
                <w:color w:val="000000"/>
              </w:rPr>
              <w:t>100</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Охват детей дошкольным образованием</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70,2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76</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80</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82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100</w:t>
            </w:r>
          </w:p>
        </w:tc>
      </w:tr>
      <w:tr w:rsidR="00ED0231" w:rsidRPr="00D328B9" w:rsidTr="00EB48B8">
        <w:trPr>
          <w:trHeight w:val="315"/>
        </w:trPr>
        <w:tc>
          <w:tcPr>
            <w:tcW w:w="5233" w:type="dxa"/>
            <w:tcBorders>
              <w:top w:val="nil"/>
              <w:left w:val="single" w:sz="8" w:space="0" w:color="auto"/>
              <w:bottom w:val="single" w:sz="8" w:space="0" w:color="auto"/>
              <w:right w:val="single" w:sz="8" w:space="0" w:color="auto"/>
            </w:tcBorders>
          </w:tcPr>
          <w:p w:rsidR="00ED0231" w:rsidRPr="00D328B9" w:rsidRDefault="00ED0231" w:rsidP="00EB48B8">
            <w:pPr>
              <w:jc w:val="both"/>
              <w:rPr>
                <w:color w:val="000000"/>
              </w:rPr>
            </w:pPr>
            <w:r w:rsidRPr="00D328B9">
              <w:rPr>
                <w:color w:val="000000"/>
              </w:rPr>
              <w:t>Количество автономных учреждений</w:t>
            </w:r>
          </w:p>
        </w:tc>
        <w:tc>
          <w:tcPr>
            <w:tcW w:w="9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1</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2</w:t>
            </w:r>
          </w:p>
        </w:tc>
        <w:tc>
          <w:tcPr>
            <w:tcW w:w="1060" w:type="dxa"/>
            <w:tcBorders>
              <w:top w:val="nil"/>
              <w:left w:val="nil"/>
              <w:bottom w:val="single" w:sz="8" w:space="0" w:color="auto"/>
              <w:right w:val="single" w:sz="8" w:space="0" w:color="auto"/>
            </w:tcBorders>
            <w:vAlign w:val="bottom"/>
          </w:tcPr>
          <w:p w:rsidR="00ED0231" w:rsidRPr="00D328B9" w:rsidRDefault="00ED0231" w:rsidP="00EB48B8">
            <w:pPr>
              <w:jc w:val="center"/>
              <w:rPr>
                <w:color w:val="000000"/>
              </w:rPr>
            </w:pPr>
            <w:r>
              <w:rPr>
                <w:color w:val="000000"/>
              </w:rPr>
              <w:t>4</w:t>
            </w:r>
          </w:p>
        </w:tc>
      </w:tr>
    </w:tbl>
    <w:p w:rsidR="00ED0231" w:rsidRDefault="00ED0231" w:rsidP="004B02E5">
      <w:pPr>
        <w:shd w:val="clear" w:color="auto" w:fill="FFFFFF"/>
        <w:jc w:val="both"/>
      </w:pPr>
    </w:p>
    <w:p w:rsidR="00ED0231" w:rsidRDefault="00ED0231" w:rsidP="004B02E5">
      <w:pPr>
        <w:shd w:val="clear" w:color="auto" w:fill="FFFFFF"/>
        <w:jc w:val="both"/>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54</w:t>
      </w:r>
    </w:p>
    <w:p w:rsidR="00ED0231" w:rsidRDefault="00ED0231" w:rsidP="004B02E5">
      <w:pPr>
        <w:ind w:firstLine="283"/>
        <w:jc w:val="center"/>
      </w:pPr>
      <w:r>
        <w:rPr>
          <w:b/>
        </w:rPr>
        <w:t>Ресурсное обеспечение программы по управлению образования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
        <w:gridCol w:w="4471"/>
        <w:gridCol w:w="1186"/>
        <w:gridCol w:w="670"/>
        <w:gridCol w:w="598"/>
        <w:gridCol w:w="693"/>
        <w:gridCol w:w="680"/>
        <w:gridCol w:w="882"/>
      </w:tblGrid>
      <w:tr w:rsidR="00ED0231" w:rsidTr="00EB48B8">
        <w:trPr>
          <w:cantSplit/>
          <w:trHeight w:val="315"/>
        </w:trPr>
        <w:tc>
          <w:tcPr>
            <w:tcW w:w="491" w:type="dxa"/>
            <w:vMerge w:val="restart"/>
            <w:vAlign w:val="center"/>
          </w:tcPr>
          <w:p w:rsidR="00ED0231" w:rsidRDefault="00ED0231" w:rsidP="00EB48B8">
            <w:pPr>
              <w:jc w:val="both"/>
            </w:pPr>
            <w:r>
              <w:t>№ п/п</w:t>
            </w:r>
          </w:p>
        </w:tc>
        <w:tc>
          <w:tcPr>
            <w:tcW w:w="4471" w:type="dxa"/>
            <w:vMerge w:val="restart"/>
            <w:vAlign w:val="center"/>
          </w:tcPr>
          <w:p w:rsidR="00ED0231" w:rsidRDefault="00ED0231" w:rsidP="00EB48B8">
            <w:pPr>
              <w:pStyle w:val="a6"/>
              <w:widowControl/>
            </w:pPr>
            <w:r>
              <w:t xml:space="preserve">Наименование </w:t>
            </w:r>
          </w:p>
          <w:p w:rsidR="00ED0231" w:rsidRDefault="00ED0231" w:rsidP="00EB48B8">
            <w:pPr>
              <w:jc w:val="both"/>
            </w:pPr>
            <w:r>
              <w:t>проекта</w:t>
            </w:r>
          </w:p>
        </w:tc>
        <w:tc>
          <w:tcPr>
            <w:tcW w:w="1186" w:type="dxa"/>
            <w:vMerge w:val="restart"/>
            <w:textDirection w:val="btLr"/>
            <w:vAlign w:val="center"/>
          </w:tcPr>
          <w:p w:rsidR="00ED0231" w:rsidRDefault="00ED0231" w:rsidP="00EB48B8">
            <w:pPr>
              <w:jc w:val="both"/>
            </w:pPr>
            <w:r>
              <w:t>Срок реализации</w:t>
            </w:r>
          </w:p>
        </w:tc>
        <w:tc>
          <w:tcPr>
            <w:tcW w:w="3523" w:type="dxa"/>
            <w:gridSpan w:val="5"/>
            <w:vAlign w:val="center"/>
          </w:tcPr>
          <w:p w:rsidR="00ED0231" w:rsidRDefault="00ED0231" w:rsidP="00EB48B8">
            <w:pPr>
              <w:jc w:val="both"/>
            </w:pPr>
            <w:r>
              <w:t>Объем финансирования, млн. рублей</w:t>
            </w:r>
          </w:p>
        </w:tc>
      </w:tr>
      <w:tr w:rsidR="00ED0231" w:rsidTr="00EB48B8">
        <w:trPr>
          <w:cantSplit/>
          <w:trHeight w:val="1707"/>
        </w:trPr>
        <w:tc>
          <w:tcPr>
            <w:tcW w:w="491" w:type="dxa"/>
            <w:vMerge/>
            <w:vAlign w:val="center"/>
          </w:tcPr>
          <w:p w:rsidR="00ED0231" w:rsidRDefault="00ED0231" w:rsidP="00EB48B8">
            <w:pPr>
              <w:jc w:val="both"/>
            </w:pPr>
          </w:p>
        </w:tc>
        <w:tc>
          <w:tcPr>
            <w:tcW w:w="4471" w:type="dxa"/>
            <w:vMerge/>
            <w:vAlign w:val="center"/>
          </w:tcPr>
          <w:p w:rsidR="00ED0231" w:rsidRDefault="00ED0231" w:rsidP="00EB48B8">
            <w:pPr>
              <w:jc w:val="both"/>
            </w:pPr>
          </w:p>
        </w:tc>
        <w:tc>
          <w:tcPr>
            <w:tcW w:w="1186" w:type="dxa"/>
            <w:vMerge/>
            <w:vAlign w:val="center"/>
          </w:tcPr>
          <w:p w:rsidR="00ED0231" w:rsidRDefault="00ED0231" w:rsidP="00EB48B8">
            <w:pPr>
              <w:jc w:val="both"/>
            </w:pPr>
          </w:p>
        </w:tc>
        <w:tc>
          <w:tcPr>
            <w:tcW w:w="670" w:type="dxa"/>
            <w:vAlign w:val="center"/>
          </w:tcPr>
          <w:p w:rsidR="00ED0231" w:rsidRDefault="00ED0231" w:rsidP="00EB48B8">
            <w:pPr>
              <w:jc w:val="both"/>
            </w:pPr>
            <w:r>
              <w:t>Всего</w:t>
            </w:r>
          </w:p>
        </w:tc>
        <w:tc>
          <w:tcPr>
            <w:tcW w:w="598" w:type="dxa"/>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693" w:type="dxa"/>
            <w:textDirection w:val="btLr"/>
            <w:vAlign w:val="center"/>
          </w:tcPr>
          <w:p w:rsidR="00ED0231" w:rsidRDefault="00ED0231" w:rsidP="00EB48B8">
            <w:pPr>
              <w:jc w:val="both"/>
            </w:pPr>
            <w:r>
              <w:t>Республиканский бюджет</w:t>
            </w:r>
          </w:p>
        </w:tc>
        <w:tc>
          <w:tcPr>
            <w:tcW w:w="680" w:type="dxa"/>
            <w:textDirection w:val="btLr"/>
            <w:vAlign w:val="center"/>
          </w:tcPr>
          <w:p w:rsidR="00ED0231" w:rsidRDefault="00ED0231" w:rsidP="00EB48B8">
            <w:pPr>
              <w:jc w:val="both"/>
            </w:pPr>
            <w:r>
              <w:t xml:space="preserve">Бюджет </w:t>
            </w:r>
          </w:p>
          <w:p w:rsidR="00ED0231" w:rsidRDefault="00ED0231" w:rsidP="00EB48B8">
            <w:pPr>
              <w:jc w:val="both"/>
            </w:pPr>
            <w:r>
              <w:t>муниципального района</w:t>
            </w:r>
          </w:p>
        </w:tc>
        <w:tc>
          <w:tcPr>
            <w:tcW w:w="882" w:type="dxa"/>
            <w:textDirection w:val="btLr"/>
            <w:vAlign w:val="center"/>
          </w:tcPr>
          <w:p w:rsidR="00ED0231" w:rsidRDefault="00ED0231" w:rsidP="00EB48B8">
            <w:pPr>
              <w:jc w:val="both"/>
            </w:pPr>
            <w:r>
              <w:t xml:space="preserve"> </w:t>
            </w:r>
          </w:p>
          <w:p w:rsidR="00ED0231" w:rsidRDefault="00ED0231" w:rsidP="00EB48B8">
            <w:pPr>
              <w:jc w:val="both"/>
            </w:pPr>
            <w:r>
              <w:t xml:space="preserve">Собственные и привлеченные средства </w:t>
            </w:r>
          </w:p>
          <w:p w:rsidR="00ED0231" w:rsidRDefault="00ED0231" w:rsidP="00EB48B8">
            <w:pPr>
              <w:jc w:val="both"/>
            </w:pPr>
            <w:r>
              <w:t>предприятий</w:t>
            </w:r>
          </w:p>
        </w:tc>
      </w:tr>
      <w:tr w:rsidR="00ED0231" w:rsidTr="00EB48B8">
        <w:trPr>
          <w:cantSplit/>
          <w:trHeight w:val="90"/>
        </w:trPr>
        <w:tc>
          <w:tcPr>
            <w:tcW w:w="491" w:type="dxa"/>
            <w:vMerge w:val="restart"/>
          </w:tcPr>
          <w:p w:rsidR="00ED0231" w:rsidRDefault="00ED0231" w:rsidP="00EB48B8">
            <w:pPr>
              <w:jc w:val="both"/>
              <w:rPr>
                <w:b/>
              </w:rPr>
            </w:pPr>
            <w:r>
              <w:rPr>
                <w:b/>
              </w:rPr>
              <w:t>1</w:t>
            </w:r>
          </w:p>
        </w:tc>
        <w:tc>
          <w:tcPr>
            <w:tcW w:w="4471" w:type="dxa"/>
            <w:vMerge w:val="restart"/>
          </w:tcPr>
          <w:p w:rsidR="00ED0231" w:rsidRDefault="00ED0231" w:rsidP="00EB48B8">
            <w:pPr>
              <w:jc w:val="both"/>
              <w:rPr>
                <w:b/>
              </w:rPr>
            </w:pPr>
            <w:r>
              <w:rPr>
                <w:b/>
              </w:rPr>
              <w:t>Всего по учреждениям образования</w:t>
            </w:r>
          </w:p>
        </w:tc>
        <w:tc>
          <w:tcPr>
            <w:tcW w:w="1186" w:type="dxa"/>
            <w:vAlign w:val="bottom"/>
          </w:tcPr>
          <w:p w:rsidR="00ED0231" w:rsidRDefault="00ED0231" w:rsidP="00EB48B8">
            <w:pPr>
              <w:jc w:val="both"/>
              <w:rPr>
                <w:b/>
              </w:rPr>
            </w:pPr>
            <w:r>
              <w:rPr>
                <w:b/>
              </w:rPr>
              <w:t>Всего</w:t>
            </w:r>
          </w:p>
        </w:tc>
        <w:tc>
          <w:tcPr>
            <w:tcW w:w="670" w:type="dxa"/>
            <w:vAlign w:val="bottom"/>
          </w:tcPr>
          <w:p w:rsidR="00ED0231" w:rsidRDefault="00ED0231" w:rsidP="00EB48B8">
            <w:pPr>
              <w:jc w:val="both"/>
              <w:rPr>
                <w:b/>
              </w:rPr>
            </w:pPr>
            <w:r>
              <w:rPr>
                <w:b/>
              </w:rPr>
              <w:t>425,2</w:t>
            </w:r>
          </w:p>
        </w:tc>
        <w:tc>
          <w:tcPr>
            <w:tcW w:w="598" w:type="dxa"/>
            <w:vAlign w:val="center"/>
          </w:tcPr>
          <w:p w:rsidR="00ED0231" w:rsidRDefault="00ED0231" w:rsidP="00EB48B8">
            <w:pPr>
              <w:jc w:val="both"/>
              <w:rPr>
                <w:b/>
              </w:rPr>
            </w:pPr>
            <w:r>
              <w:rPr>
                <w:b/>
              </w:rPr>
              <w:t>0</w:t>
            </w:r>
          </w:p>
        </w:tc>
        <w:tc>
          <w:tcPr>
            <w:tcW w:w="693" w:type="dxa"/>
            <w:vAlign w:val="center"/>
          </w:tcPr>
          <w:p w:rsidR="00ED0231" w:rsidRDefault="00ED0231" w:rsidP="00EB48B8">
            <w:pPr>
              <w:jc w:val="both"/>
              <w:rPr>
                <w:b/>
              </w:rPr>
            </w:pPr>
            <w:r>
              <w:rPr>
                <w:b/>
              </w:rPr>
              <w:t>288,0*</w:t>
            </w:r>
          </w:p>
        </w:tc>
        <w:tc>
          <w:tcPr>
            <w:tcW w:w="680" w:type="dxa"/>
            <w:vAlign w:val="center"/>
          </w:tcPr>
          <w:p w:rsidR="00ED0231" w:rsidRDefault="00ED0231" w:rsidP="00EB48B8">
            <w:pPr>
              <w:jc w:val="both"/>
              <w:rPr>
                <w:b/>
              </w:rPr>
            </w:pPr>
            <w:r>
              <w:rPr>
                <w:b/>
              </w:rPr>
              <w:t>137,2</w:t>
            </w:r>
          </w:p>
        </w:tc>
        <w:tc>
          <w:tcPr>
            <w:tcW w:w="882" w:type="dxa"/>
            <w:vAlign w:val="center"/>
          </w:tcPr>
          <w:p w:rsidR="00ED0231" w:rsidRDefault="00ED0231" w:rsidP="00EB48B8">
            <w:pPr>
              <w:jc w:val="both"/>
              <w:rPr>
                <w:b/>
              </w:rPr>
            </w:pPr>
            <w:r>
              <w:rPr>
                <w:b/>
              </w:rPr>
              <w:t>0</w:t>
            </w:r>
          </w:p>
        </w:tc>
      </w:tr>
      <w:tr w:rsidR="00ED0231" w:rsidTr="00EB48B8">
        <w:trPr>
          <w:cantSplit/>
          <w:trHeight w:val="90"/>
        </w:trPr>
        <w:tc>
          <w:tcPr>
            <w:tcW w:w="491" w:type="dxa"/>
            <w:vMerge/>
          </w:tcPr>
          <w:p w:rsidR="00ED0231" w:rsidRDefault="00ED0231" w:rsidP="00EB48B8">
            <w:pPr>
              <w:jc w:val="both"/>
              <w:rPr>
                <w:b/>
              </w:rPr>
            </w:pPr>
          </w:p>
        </w:tc>
        <w:tc>
          <w:tcPr>
            <w:tcW w:w="4471" w:type="dxa"/>
            <w:vMerge/>
          </w:tcPr>
          <w:p w:rsidR="00ED0231" w:rsidRDefault="00ED0231" w:rsidP="00EB48B8">
            <w:pPr>
              <w:jc w:val="both"/>
              <w:rPr>
                <w:b/>
              </w:rPr>
            </w:pPr>
          </w:p>
        </w:tc>
        <w:tc>
          <w:tcPr>
            <w:tcW w:w="1186" w:type="dxa"/>
            <w:vAlign w:val="bottom"/>
          </w:tcPr>
          <w:p w:rsidR="00ED0231" w:rsidRDefault="00ED0231" w:rsidP="00EB48B8">
            <w:pPr>
              <w:jc w:val="both"/>
              <w:rPr>
                <w:b/>
              </w:rPr>
            </w:pPr>
            <w:r>
              <w:rPr>
                <w:b/>
              </w:rPr>
              <w:t>2008</w:t>
            </w:r>
          </w:p>
        </w:tc>
        <w:tc>
          <w:tcPr>
            <w:tcW w:w="670" w:type="dxa"/>
            <w:vAlign w:val="center"/>
          </w:tcPr>
          <w:p w:rsidR="00ED0231" w:rsidRDefault="00ED0231" w:rsidP="00EB48B8">
            <w:pPr>
              <w:jc w:val="both"/>
              <w:rPr>
                <w:b/>
              </w:rPr>
            </w:pPr>
            <w:r>
              <w:rPr>
                <w:b/>
              </w:rPr>
              <w:t>23,38</w:t>
            </w:r>
          </w:p>
        </w:tc>
        <w:tc>
          <w:tcPr>
            <w:tcW w:w="598" w:type="dxa"/>
            <w:vAlign w:val="center"/>
          </w:tcPr>
          <w:p w:rsidR="00ED0231" w:rsidRDefault="00ED0231" w:rsidP="00EB48B8">
            <w:pPr>
              <w:jc w:val="both"/>
              <w:rPr>
                <w:b/>
              </w:rPr>
            </w:pPr>
            <w:r>
              <w:rPr>
                <w:b/>
              </w:rPr>
              <w:t>0</w:t>
            </w:r>
          </w:p>
        </w:tc>
        <w:tc>
          <w:tcPr>
            <w:tcW w:w="693" w:type="dxa"/>
            <w:vAlign w:val="center"/>
          </w:tcPr>
          <w:p w:rsidR="00ED0231" w:rsidRDefault="00ED0231" w:rsidP="00EB48B8">
            <w:pPr>
              <w:jc w:val="both"/>
              <w:rPr>
                <w:b/>
              </w:rPr>
            </w:pPr>
            <w:r>
              <w:rPr>
                <w:b/>
              </w:rPr>
              <w:t>0</w:t>
            </w:r>
          </w:p>
        </w:tc>
        <w:tc>
          <w:tcPr>
            <w:tcW w:w="680" w:type="dxa"/>
            <w:vAlign w:val="center"/>
          </w:tcPr>
          <w:p w:rsidR="00ED0231" w:rsidRDefault="00ED0231" w:rsidP="00EB48B8">
            <w:pPr>
              <w:jc w:val="both"/>
              <w:rPr>
                <w:b/>
              </w:rPr>
            </w:pPr>
            <w:r>
              <w:rPr>
                <w:b/>
              </w:rPr>
              <w:t>23,38</w:t>
            </w:r>
          </w:p>
        </w:tc>
        <w:tc>
          <w:tcPr>
            <w:tcW w:w="882" w:type="dxa"/>
            <w:vAlign w:val="center"/>
          </w:tcPr>
          <w:p w:rsidR="00ED0231" w:rsidRDefault="00ED0231" w:rsidP="00EB48B8">
            <w:pPr>
              <w:jc w:val="both"/>
              <w:rPr>
                <w:b/>
              </w:rPr>
            </w:pPr>
            <w:r>
              <w:rPr>
                <w:b/>
              </w:rPr>
              <w:t>0</w:t>
            </w:r>
          </w:p>
        </w:tc>
      </w:tr>
      <w:tr w:rsidR="00ED0231" w:rsidTr="00EB48B8">
        <w:trPr>
          <w:cantSplit/>
          <w:trHeight w:val="90"/>
        </w:trPr>
        <w:tc>
          <w:tcPr>
            <w:tcW w:w="491" w:type="dxa"/>
            <w:vMerge/>
          </w:tcPr>
          <w:p w:rsidR="00ED0231" w:rsidRDefault="00ED0231" w:rsidP="00EB48B8">
            <w:pPr>
              <w:jc w:val="both"/>
              <w:rPr>
                <w:b/>
              </w:rPr>
            </w:pPr>
          </w:p>
        </w:tc>
        <w:tc>
          <w:tcPr>
            <w:tcW w:w="4471" w:type="dxa"/>
            <w:vMerge/>
          </w:tcPr>
          <w:p w:rsidR="00ED0231" w:rsidRDefault="00ED0231" w:rsidP="00EB48B8">
            <w:pPr>
              <w:jc w:val="both"/>
              <w:rPr>
                <w:b/>
              </w:rPr>
            </w:pPr>
          </w:p>
        </w:tc>
        <w:tc>
          <w:tcPr>
            <w:tcW w:w="1186" w:type="dxa"/>
            <w:vAlign w:val="bottom"/>
          </w:tcPr>
          <w:p w:rsidR="00ED0231" w:rsidRDefault="00ED0231" w:rsidP="00EB48B8">
            <w:pPr>
              <w:jc w:val="both"/>
              <w:rPr>
                <w:b/>
              </w:rPr>
            </w:pPr>
            <w:r>
              <w:rPr>
                <w:b/>
              </w:rPr>
              <w:t>2009</w:t>
            </w:r>
          </w:p>
        </w:tc>
        <w:tc>
          <w:tcPr>
            <w:tcW w:w="670" w:type="dxa"/>
            <w:vAlign w:val="center"/>
          </w:tcPr>
          <w:p w:rsidR="00ED0231" w:rsidRDefault="00ED0231" w:rsidP="00EB48B8">
            <w:pPr>
              <w:jc w:val="both"/>
              <w:rPr>
                <w:b/>
              </w:rPr>
            </w:pPr>
            <w:r>
              <w:rPr>
                <w:b/>
              </w:rPr>
              <w:t>23,38</w:t>
            </w:r>
          </w:p>
        </w:tc>
        <w:tc>
          <w:tcPr>
            <w:tcW w:w="598" w:type="dxa"/>
            <w:vAlign w:val="center"/>
          </w:tcPr>
          <w:p w:rsidR="00ED0231" w:rsidRDefault="00ED0231" w:rsidP="00EB48B8">
            <w:pPr>
              <w:jc w:val="both"/>
              <w:rPr>
                <w:b/>
              </w:rPr>
            </w:pPr>
            <w:r>
              <w:rPr>
                <w:b/>
              </w:rPr>
              <w:t>0</w:t>
            </w:r>
          </w:p>
        </w:tc>
        <w:tc>
          <w:tcPr>
            <w:tcW w:w="693" w:type="dxa"/>
            <w:vAlign w:val="center"/>
          </w:tcPr>
          <w:p w:rsidR="00ED0231" w:rsidRDefault="00ED0231" w:rsidP="00EB48B8">
            <w:pPr>
              <w:jc w:val="both"/>
              <w:rPr>
                <w:b/>
              </w:rPr>
            </w:pPr>
            <w:r>
              <w:rPr>
                <w:b/>
              </w:rPr>
              <w:t>0</w:t>
            </w:r>
          </w:p>
        </w:tc>
        <w:tc>
          <w:tcPr>
            <w:tcW w:w="680" w:type="dxa"/>
            <w:vAlign w:val="center"/>
          </w:tcPr>
          <w:p w:rsidR="00ED0231" w:rsidRDefault="00ED0231" w:rsidP="00EB48B8">
            <w:pPr>
              <w:jc w:val="both"/>
              <w:rPr>
                <w:b/>
              </w:rPr>
            </w:pPr>
            <w:r>
              <w:rPr>
                <w:b/>
              </w:rPr>
              <w:t>23,38</w:t>
            </w:r>
          </w:p>
        </w:tc>
        <w:tc>
          <w:tcPr>
            <w:tcW w:w="882" w:type="dxa"/>
            <w:vAlign w:val="center"/>
          </w:tcPr>
          <w:p w:rsidR="00ED0231" w:rsidRDefault="00ED0231" w:rsidP="00EB48B8">
            <w:pPr>
              <w:jc w:val="both"/>
              <w:rPr>
                <w:b/>
              </w:rPr>
            </w:pPr>
            <w:r>
              <w:rPr>
                <w:b/>
              </w:rPr>
              <w:t>0</w:t>
            </w:r>
          </w:p>
        </w:tc>
      </w:tr>
      <w:tr w:rsidR="00ED0231" w:rsidTr="00EB48B8">
        <w:trPr>
          <w:cantSplit/>
          <w:trHeight w:val="280"/>
        </w:trPr>
        <w:tc>
          <w:tcPr>
            <w:tcW w:w="491" w:type="dxa"/>
            <w:vMerge/>
          </w:tcPr>
          <w:p w:rsidR="00ED0231" w:rsidRDefault="00ED0231" w:rsidP="00EB48B8">
            <w:pPr>
              <w:jc w:val="both"/>
              <w:rPr>
                <w:b/>
              </w:rPr>
            </w:pPr>
          </w:p>
        </w:tc>
        <w:tc>
          <w:tcPr>
            <w:tcW w:w="4471" w:type="dxa"/>
            <w:vMerge/>
          </w:tcPr>
          <w:p w:rsidR="00ED0231" w:rsidRDefault="00ED0231" w:rsidP="00EB48B8">
            <w:pPr>
              <w:jc w:val="both"/>
              <w:rPr>
                <w:b/>
              </w:rPr>
            </w:pPr>
          </w:p>
        </w:tc>
        <w:tc>
          <w:tcPr>
            <w:tcW w:w="1186" w:type="dxa"/>
            <w:vAlign w:val="center"/>
          </w:tcPr>
          <w:p w:rsidR="00ED0231" w:rsidRDefault="00ED0231" w:rsidP="00EB48B8">
            <w:pPr>
              <w:jc w:val="both"/>
              <w:rPr>
                <w:b/>
              </w:rPr>
            </w:pPr>
            <w:r>
              <w:rPr>
                <w:b/>
              </w:rPr>
              <w:t>2010</w:t>
            </w:r>
          </w:p>
        </w:tc>
        <w:tc>
          <w:tcPr>
            <w:tcW w:w="670" w:type="dxa"/>
            <w:vAlign w:val="center"/>
          </w:tcPr>
          <w:p w:rsidR="00ED0231" w:rsidRDefault="00ED0231" w:rsidP="00EB48B8">
            <w:pPr>
              <w:jc w:val="both"/>
              <w:rPr>
                <w:b/>
              </w:rPr>
            </w:pPr>
            <w:r>
              <w:rPr>
                <w:b/>
              </w:rPr>
              <w:t>23,38</w:t>
            </w:r>
          </w:p>
        </w:tc>
        <w:tc>
          <w:tcPr>
            <w:tcW w:w="598" w:type="dxa"/>
            <w:vAlign w:val="center"/>
          </w:tcPr>
          <w:p w:rsidR="00ED0231" w:rsidRDefault="00ED0231" w:rsidP="00EB48B8">
            <w:pPr>
              <w:jc w:val="both"/>
              <w:rPr>
                <w:b/>
              </w:rPr>
            </w:pPr>
            <w:r>
              <w:rPr>
                <w:b/>
              </w:rPr>
              <w:t>0</w:t>
            </w:r>
          </w:p>
        </w:tc>
        <w:tc>
          <w:tcPr>
            <w:tcW w:w="693" w:type="dxa"/>
            <w:vAlign w:val="center"/>
          </w:tcPr>
          <w:p w:rsidR="00ED0231" w:rsidRDefault="00ED0231" w:rsidP="00EB48B8">
            <w:pPr>
              <w:jc w:val="both"/>
              <w:rPr>
                <w:b/>
              </w:rPr>
            </w:pPr>
            <w:r>
              <w:rPr>
                <w:b/>
              </w:rPr>
              <w:t>0</w:t>
            </w:r>
          </w:p>
        </w:tc>
        <w:tc>
          <w:tcPr>
            <w:tcW w:w="680" w:type="dxa"/>
            <w:vAlign w:val="center"/>
          </w:tcPr>
          <w:p w:rsidR="00ED0231" w:rsidRDefault="00ED0231" w:rsidP="00EB48B8">
            <w:pPr>
              <w:jc w:val="both"/>
              <w:rPr>
                <w:b/>
              </w:rPr>
            </w:pPr>
            <w:r>
              <w:rPr>
                <w:b/>
              </w:rPr>
              <w:t>23,38</w:t>
            </w:r>
          </w:p>
        </w:tc>
        <w:tc>
          <w:tcPr>
            <w:tcW w:w="882" w:type="dxa"/>
            <w:vAlign w:val="center"/>
          </w:tcPr>
          <w:p w:rsidR="00ED0231" w:rsidRDefault="00ED0231" w:rsidP="00EB48B8">
            <w:pPr>
              <w:jc w:val="both"/>
              <w:rPr>
                <w:b/>
              </w:rPr>
            </w:pPr>
            <w:r>
              <w:rPr>
                <w:b/>
              </w:rPr>
              <w:t>0</w:t>
            </w:r>
          </w:p>
        </w:tc>
      </w:tr>
      <w:tr w:rsidR="00ED0231" w:rsidTr="00EB48B8">
        <w:trPr>
          <w:cantSplit/>
          <w:trHeight w:val="280"/>
        </w:trPr>
        <w:tc>
          <w:tcPr>
            <w:tcW w:w="491" w:type="dxa"/>
            <w:vMerge/>
          </w:tcPr>
          <w:p w:rsidR="00ED0231" w:rsidRDefault="00ED0231" w:rsidP="00EB48B8">
            <w:pPr>
              <w:jc w:val="both"/>
              <w:rPr>
                <w:b/>
              </w:rPr>
            </w:pPr>
          </w:p>
        </w:tc>
        <w:tc>
          <w:tcPr>
            <w:tcW w:w="4471" w:type="dxa"/>
            <w:vMerge/>
          </w:tcPr>
          <w:p w:rsidR="00ED0231" w:rsidRDefault="00ED0231" w:rsidP="00EB48B8">
            <w:pPr>
              <w:jc w:val="both"/>
              <w:rPr>
                <w:b/>
              </w:rPr>
            </w:pPr>
          </w:p>
        </w:tc>
        <w:tc>
          <w:tcPr>
            <w:tcW w:w="1186" w:type="dxa"/>
            <w:vAlign w:val="center"/>
          </w:tcPr>
          <w:p w:rsidR="00ED0231" w:rsidRDefault="00ED0231" w:rsidP="00EB48B8">
            <w:pPr>
              <w:jc w:val="both"/>
              <w:rPr>
                <w:b/>
              </w:rPr>
            </w:pPr>
            <w:r>
              <w:rPr>
                <w:b/>
              </w:rPr>
              <w:t>2011</w:t>
            </w:r>
          </w:p>
        </w:tc>
        <w:tc>
          <w:tcPr>
            <w:tcW w:w="670" w:type="dxa"/>
            <w:vAlign w:val="center"/>
          </w:tcPr>
          <w:p w:rsidR="00ED0231" w:rsidRDefault="00ED0231" w:rsidP="00EB48B8">
            <w:pPr>
              <w:jc w:val="both"/>
              <w:rPr>
                <w:b/>
              </w:rPr>
            </w:pPr>
            <w:r>
              <w:rPr>
                <w:b/>
              </w:rPr>
              <w:t>23,38</w:t>
            </w:r>
          </w:p>
        </w:tc>
        <w:tc>
          <w:tcPr>
            <w:tcW w:w="598" w:type="dxa"/>
            <w:vAlign w:val="center"/>
          </w:tcPr>
          <w:p w:rsidR="00ED0231" w:rsidRDefault="00ED0231" w:rsidP="00EB48B8">
            <w:pPr>
              <w:jc w:val="both"/>
              <w:rPr>
                <w:b/>
              </w:rPr>
            </w:pPr>
            <w:r>
              <w:rPr>
                <w:b/>
              </w:rPr>
              <w:t>0,</w:t>
            </w:r>
          </w:p>
        </w:tc>
        <w:tc>
          <w:tcPr>
            <w:tcW w:w="693" w:type="dxa"/>
            <w:vAlign w:val="center"/>
          </w:tcPr>
          <w:p w:rsidR="00ED0231" w:rsidRDefault="00ED0231" w:rsidP="00EB48B8">
            <w:pPr>
              <w:jc w:val="both"/>
              <w:rPr>
                <w:b/>
              </w:rPr>
            </w:pPr>
            <w:r>
              <w:rPr>
                <w:b/>
              </w:rPr>
              <w:t>0</w:t>
            </w:r>
          </w:p>
        </w:tc>
        <w:tc>
          <w:tcPr>
            <w:tcW w:w="680" w:type="dxa"/>
            <w:vAlign w:val="center"/>
          </w:tcPr>
          <w:p w:rsidR="00ED0231" w:rsidRDefault="00ED0231" w:rsidP="00EB48B8">
            <w:pPr>
              <w:jc w:val="both"/>
              <w:rPr>
                <w:b/>
              </w:rPr>
            </w:pPr>
            <w:r>
              <w:rPr>
                <w:b/>
              </w:rPr>
              <w:t>23,38</w:t>
            </w:r>
          </w:p>
        </w:tc>
        <w:tc>
          <w:tcPr>
            <w:tcW w:w="882" w:type="dxa"/>
            <w:vAlign w:val="center"/>
          </w:tcPr>
          <w:p w:rsidR="00ED0231" w:rsidRDefault="00ED0231" w:rsidP="00EB48B8">
            <w:pPr>
              <w:jc w:val="both"/>
              <w:rPr>
                <w:b/>
              </w:rPr>
            </w:pPr>
            <w:r>
              <w:rPr>
                <w:b/>
              </w:rPr>
              <w:t>0</w:t>
            </w:r>
          </w:p>
        </w:tc>
      </w:tr>
      <w:tr w:rsidR="00ED0231" w:rsidTr="00EB48B8">
        <w:trPr>
          <w:cantSplit/>
          <w:trHeight w:val="280"/>
        </w:trPr>
        <w:tc>
          <w:tcPr>
            <w:tcW w:w="491" w:type="dxa"/>
            <w:vMerge/>
          </w:tcPr>
          <w:p w:rsidR="00ED0231" w:rsidRDefault="00ED0231" w:rsidP="00EB48B8">
            <w:pPr>
              <w:jc w:val="both"/>
              <w:rPr>
                <w:b/>
              </w:rPr>
            </w:pPr>
          </w:p>
        </w:tc>
        <w:tc>
          <w:tcPr>
            <w:tcW w:w="4471" w:type="dxa"/>
            <w:vMerge/>
          </w:tcPr>
          <w:p w:rsidR="00ED0231" w:rsidRDefault="00ED0231" w:rsidP="00EB48B8">
            <w:pPr>
              <w:jc w:val="both"/>
              <w:rPr>
                <w:b/>
              </w:rPr>
            </w:pPr>
          </w:p>
        </w:tc>
        <w:tc>
          <w:tcPr>
            <w:tcW w:w="1186" w:type="dxa"/>
            <w:vAlign w:val="center"/>
          </w:tcPr>
          <w:p w:rsidR="00ED0231" w:rsidRDefault="00ED0231" w:rsidP="00EB48B8">
            <w:pPr>
              <w:jc w:val="both"/>
              <w:rPr>
                <w:b/>
              </w:rPr>
            </w:pPr>
            <w:r>
              <w:rPr>
                <w:b/>
              </w:rPr>
              <w:t>2012-2017</w:t>
            </w:r>
          </w:p>
        </w:tc>
        <w:tc>
          <w:tcPr>
            <w:tcW w:w="670" w:type="dxa"/>
            <w:vAlign w:val="center"/>
          </w:tcPr>
          <w:p w:rsidR="00ED0231" w:rsidRDefault="00ED0231" w:rsidP="00EB48B8">
            <w:pPr>
              <w:jc w:val="both"/>
              <w:rPr>
                <w:b/>
              </w:rPr>
            </w:pPr>
            <w:r>
              <w:rPr>
                <w:b/>
              </w:rPr>
              <w:t>331,68</w:t>
            </w:r>
          </w:p>
        </w:tc>
        <w:tc>
          <w:tcPr>
            <w:tcW w:w="598" w:type="dxa"/>
            <w:vAlign w:val="center"/>
          </w:tcPr>
          <w:p w:rsidR="00ED0231" w:rsidRDefault="00ED0231" w:rsidP="00EB48B8">
            <w:pPr>
              <w:jc w:val="both"/>
              <w:rPr>
                <w:b/>
              </w:rPr>
            </w:pPr>
            <w:r>
              <w:rPr>
                <w:b/>
              </w:rPr>
              <w:t>0</w:t>
            </w:r>
          </w:p>
        </w:tc>
        <w:tc>
          <w:tcPr>
            <w:tcW w:w="693" w:type="dxa"/>
            <w:vAlign w:val="center"/>
          </w:tcPr>
          <w:p w:rsidR="00ED0231" w:rsidRDefault="00ED0231" w:rsidP="00EB48B8">
            <w:pPr>
              <w:jc w:val="both"/>
              <w:rPr>
                <w:b/>
              </w:rPr>
            </w:pPr>
            <w:r>
              <w:rPr>
                <w:b/>
              </w:rPr>
              <w:t>288,0*</w:t>
            </w:r>
          </w:p>
        </w:tc>
        <w:tc>
          <w:tcPr>
            <w:tcW w:w="680" w:type="dxa"/>
            <w:vAlign w:val="center"/>
          </w:tcPr>
          <w:p w:rsidR="00ED0231" w:rsidRDefault="00ED0231" w:rsidP="00EB48B8">
            <w:pPr>
              <w:jc w:val="both"/>
              <w:rPr>
                <w:b/>
              </w:rPr>
            </w:pPr>
            <w:r>
              <w:rPr>
                <w:b/>
              </w:rPr>
              <w:t>43,68</w:t>
            </w:r>
          </w:p>
        </w:tc>
        <w:tc>
          <w:tcPr>
            <w:tcW w:w="882" w:type="dxa"/>
            <w:vAlign w:val="center"/>
          </w:tcPr>
          <w:p w:rsidR="00ED0231" w:rsidRDefault="00ED0231" w:rsidP="00EB48B8">
            <w:pPr>
              <w:jc w:val="both"/>
              <w:rPr>
                <w:b/>
              </w:rPr>
            </w:pPr>
            <w:r>
              <w:rPr>
                <w:b/>
              </w:rPr>
              <w:t>0</w:t>
            </w:r>
          </w:p>
        </w:tc>
      </w:tr>
      <w:tr w:rsidR="00ED0231" w:rsidTr="00EB48B8">
        <w:trPr>
          <w:cantSplit/>
          <w:trHeight w:val="280"/>
        </w:trPr>
        <w:tc>
          <w:tcPr>
            <w:tcW w:w="491" w:type="dxa"/>
            <w:vMerge w:val="restart"/>
          </w:tcPr>
          <w:p w:rsidR="00ED0231" w:rsidRDefault="00ED0231" w:rsidP="00EB48B8">
            <w:pPr>
              <w:jc w:val="both"/>
            </w:pPr>
          </w:p>
        </w:tc>
        <w:tc>
          <w:tcPr>
            <w:tcW w:w="4471" w:type="dxa"/>
            <w:vMerge w:val="restart"/>
          </w:tcPr>
          <w:p w:rsidR="00ED0231" w:rsidRDefault="00ED0231" w:rsidP="00EB48B8">
            <w:pPr>
              <w:jc w:val="both"/>
            </w:pPr>
            <w:r>
              <w:t>Развитие системы образования (дошкольные и общеобразовательные учреждения)</w:t>
            </w:r>
          </w:p>
        </w:tc>
        <w:tc>
          <w:tcPr>
            <w:tcW w:w="1186" w:type="dxa"/>
            <w:vAlign w:val="bottom"/>
          </w:tcPr>
          <w:p w:rsidR="00ED0231" w:rsidRDefault="00ED0231" w:rsidP="00EB48B8">
            <w:pPr>
              <w:jc w:val="both"/>
            </w:pPr>
            <w:r>
              <w:t>2008</w:t>
            </w:r>
          </w:p>
        </w:tc>
        <w:tc>
          <w:tcPr>
            <w:tcW w:w="670" w:type="dxa"/>
            <w:vAlign w:val="center"/>
          </w:tcPr>
          <w:p w:rsidR="00ED0231" w:rsidRDefault="00ED0231" w:rsidP="00EB48B8">
            <w:pPr>
              <w:jc w:val="both"/>
            </w:pPr>
            <w:r>
              <w:t>2,3</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2009</w:t>
            </w:r>
          </w:p>
        </w:tc>
        <w:tc>
          <w:tcPr>
            <w:tcW w:w="670" w:type="dxa"/>
            <w:vAlign w:val="center"/>
          </w:tcPr>
          <w:p w:rsidR="00ED0231" w:rsidRDefault="00ED0231" w:rsidP="00EB48B8">
            <w:pPr>
              <w:jc w:val="both"/>
            </w:pPr>
            <w:r>
              <w:t>2,3</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2010</w:t>
            </w:r>
          </w:p>
        </w:tc>
        <w:tc>
          <w:tcPr>
            <w:tcW w:w="670" w:type="dxa"/>
            <w:vAlign w:val="center"/>
          </w:tcPr>
          <w:p w:rsidR="00ED0231" w:rsidRDefault="00ED0231" w:rsidP="00EB48B8">
            <w:pPr>
              <w:jc w:val="both"/>
            </w:pPr>
            <w:r>
              <w:t>2,4</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2,4</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2008-2010</w:t>
            </w:r>
          </w:p>
        </w:tc>
        <w:tc>
          <w:tcPr>
            <w:tcW w:w="670" w:type="dxa"/>
            <w:vAlign w:val="center"/>
          </w:tcPr>
          <w:p w:rsidR="00ED0231" w:rsidRDefault="00ED0231" w:rsidP="00EB48B8">
            <w:pPr>
              <w:jc w:val="both"/>
            </w:pPr>
            <w:r>
              <w:t>7,0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7,0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2011</w:t>
            </w:r>
          </w:p>
        </w:tc>
        <w:tc>
          <w:tcPr>
            <w:tcW w:w="670" w:type="dxa"/>
            <w:vAlign w:val="center"/>
          </w:tcPr>
          <w:p w:rsidR="00ED0231" w:rsidRDefault="00ED0231" w:rsidP="00EB48B8">
            <w:pPr>
              <w:jc w:val="both"/>
            </w:pPr>
            <w:r>
              <w:t>2,4</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2,4</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2012-2017</w:t>
            </w:r>
          </w:p>
        </w:tc>
        <w:tc>
          <w:tcPr>
            <w:tcW w:w="670" w:type="dxa"/>
            <w:vAlign w:val="center"/>
          </w:tcPr>
          <w:p w:rsidR="00ED0231" w:rsidRDefault="00ED0231" w:rsidP="00EB48B8">
            <w:pPr>
              <w:jc w:val="both"/>
            </w:pPr>
            <w:r>
              <w:t>292,0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288,0*</w:t>
            </w:r>
          </w:p>
        </w:tc>
        <w:tc>
          <w:tcPr>
            <w:tcW w:w="680" w:type="dxa"/>
            <w:vAlign w:val="center"/>
          </w:tcPr>
          <w:p w:rsidR="00ED0231" w:rsidRDefault="00ED0231" w:rsidP="00EB48B8">
            <w:pPr>
              <w:jc w:val="both"/>
            </w:pPr>
            <w:r>
              <w:t>4,0</w:t>
            </w:r>
          </w:p>
        </w:tc>
        <w:tc>
          <w:tcPr>
            <w:tcW w:w="882" w:type="dxa"/>
            <w:vAlign w:val="center"/>
          </w:tcPr>
          <w:p w:rsidR="00ED0231" w:rsidRDefault="00ED0231" w:rsidP="00EB48B8">
            <w:pPr>
              <w:jc w:val="both"/>
            </w:pPr>
            <w:r>
              <w:t>0</w:t>
            </w:r>
          </w:p>
        </w:tc>
      </w:tr>
      <w:tr w:rsidR="00ED0231" w:rsidTr="00EB48B8">
        <w:trPr>
          <w:cantSplit/>
          <w:trHeight w:val="385"/>
        </w:trPr>
        <w:tc>
          <w:tcPr>
            <w:tcW w:w="491" w:type="dxa"/>
            <w:vMerge w:val="restart"/>
          </w:tcPr>
          <w:p w:rsidR="00ED0231" w:rsidRDefault="00ED0231" w:rsidP="00EB48B8">
            <w:pPr>
              <w:jc w:val="both"/>
            </w:pPr>
          </w:p>
        </w:tc>
        <w:tc>
          <w:tcPr>
            <w:tcW w:w="4471" w:type="dxa"/>
            <w:tcBorders>
              <w:bottom w:val="nil"/>
            </w:tcBorders>
          </w:tcPr>
          <w:p w:rsidR="00ED0231" w:rsidRDefault="00ED0231" w:rsidP="00EB48B8">
            <w:pPr>
              <w:jc w:val="both"/>
            </w:pPr>
            <w:r>
              <w:t>Развитие материально- технической базы</w:t>
            </w:r>
          </w:p>
        </w:tc>
        <w:tc>
          <w:tcPr>
            <w:tcW w:w="1186" w:type="dxa"/>
            <w:vAlign w:val="bottom"/>
          </w:tcPr>
          <w:p w:rsidR="00ED0231" w:rsidRDefault="00ED0231" w:rsidP="00EB48B8">
            <w:pPr>
              <w:jc w:val="both"/>
            </w:pPr>
            <w:r>
              <w:t>2008</w:t>
            </w:r>
          </w:p>
        </w:tc>
        <w:tc>
          <w:tcPr>
            <w:tcW w:w="670" w:type="dxa"/>
            <w:vAlign w:val="center"/>
          </w:tcPr>
          <w:p w:rsidR="00ED0231" w:rsidRDefault="00ED0231" w:rsidP="00EB48B8">
            <w:pPr>
              <w:jc w:val="both"/>
            </w:pPr>
            <w:r>
              <w:t>1,8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1,8</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val="restart"/>
            <w:tcBorders>
              <w:top w:val="nil"/>
            </w:tcBorders>
          </w:tcPr>
          <w:p w:rsidR="00ED0231" w:rsidRDefault="00ED0231" w:rsidP="00EB48B8">
            <w:pPr>
              <w:jc w:val="both"/>
            </w:pPr>
          </w:p>
        </w:tc>
        <w:tc>
          <w:tcPr>
            <w:tcW w:w="1186" w:type="dxa"/>
            <w:vAlign w:val="bottom"/>
          </w:tcPr>
          <w:p w:rsidR="00ED0231" w:rsidRDefault="00ED0231" w:rsidP="00EB48B8">
            <w:pPr>
              <w:jc w:val="both"/>
            </w:pPr>
            <w:r>
              <w:t>2009</w:t>
            </w:r>
          </w:p>
        </w:tc>
        <w:tc>
          <w:tcPr>
            <w:tcW w:w="670" w:type="dxa"/>
            <w:vAlign w:val="center"/>
          </w:tcPr>
          <w:p w:rsidR="00ED0231" w:rsidRDefault="00ED0231" w:rsidP="00EB48B8">
            <w:pPr>
              <w:jc w:val="both"/>
            </w:pPr>
            <w:r>
              <w:t>1,8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1,8</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2010</w:t>
            </w:r>
          </w:p>
        </w:tc>
        <w:tc>
          <w:tcPr>
            <w:tcW w:w="670" w:type="dxa"/>
            <w:vAlign w:val="center"/>
          </w:tcPr>
          <w:p w:rsidR="00ED0231" w:rsidRDefault="00ED0231" w:rsidP="00EB48B8">
            <w:pPr>
              <w:jc w:val="both"/>
            </w:pPr>
            <w:r>
              <w:t>1,8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1,8</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2008-2010</w:t>
            </w:r>
          </w:p>
        </w:tc>
        <w:tc>
          <w:tcPr>
            <w:tcW w:w="670" w:type="dxa"/>
            <w:vAlign w:val="center"/>
          </w:tcPr>
          <w:p w:rsidR="00ED0231" w:rsidRDefault="00ED0231" w:rsidP="00EB48B8">
            <w:pPr>
              <w:jc w:val="both"/>
            </w:pPr>
            <w:r>
              <w:t>5,4</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5,4</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2011</w:t>
            </w:r>
          </w:p>
        </w:tc>
        <w:tc>
          <w:tcPr>
            <w:tcW w:w="670" w:type="dxa"/>
            <w:vAlign w:val="center"/>
          </w:tcPr>
          <w:p w:rsidR="00ED0231" w:rsidRDefault="00ED0231" w:rsidP="00EB48B8">
            <w:pPr>
              <w:jc w:val="both"/>
            </w:pPr>
            <w:r>
              <w:t>1,8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1,8</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2012-2017</w:t>
            </w:r>
          </w:p>
        </w:tc>
        <w:tc>
          <w:tcPr>
            <w:tcW w:w="670" w:type="dxa"/>
            <w:vAlign w:val="center"/>
          </w:tcPr>
          <w:p w:rsidR="00ED0231" w:rsidRDefault="00ED0231" w:rsidP="00EB48B8">
            <w:pPr>
              <w:jc w:val="both"/>
            </w:pPr>
            <w:r>
              <w:t>9,3</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9,3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val="restart"/>
          </w:tcPr>
          <w:p w:rsidR="00ED0231" w:rsidRDefault="00ED0231" w:rsidP="00EB48B8">
            <w:pPr>
              <w:jc w:val="both"/>
            </w:pPr>
          </w:p>
        </w:tc>
        <w:tc>
          <w:tcPr>
            <w:tcW w:w="4471" w:type="dxa"/>
            <w:vMerge w:val="restart"/>
          </w:tcPr>
          <w:p w:rsidR="00ED0231" w:rsidRDefault="00ED0231" w:rsidP="00EB48B8">
            <w:pPr>
              <w:jc w:val="both"/>
            </w:pPr>
            <w:r>
              <w:t>Противопожарные мероприятия</w:t>
            </w:r>
          </w:p>
        </w:tc>
        <w:tc>
          <w:tcPr>
            <w:tcW w:w="1186" w:type="dxa"/>
            <w:vAlign w:val="bottom"/>
          </w:tcPr>
          <w:p w:rsidR="00ED0231" w:rsidRDefault="00ED0231" w:rsidP="00EB48B8">
            <w:pPr>
              <w:jc w:val="both"/>
            </w:pPr>
            <w:r>
              <w:t>2008</w:t>
            </w:r>
          </w:p>
        </w:tc>
        <w:tc>
          <w:tcPr>
            <w:tcW w:w="670" w:type="dxa"/>
            <w:vAlign w:val="center"/>
          </w:tcPr>
          <w:p w:rsidR="00ED0231" w:rsidRDefault="00ED0231" w:rsidP="00EB48B8">
            <w:pPr>
              <w:jc w:val="both"/>
            </w:pPr>
            <w:r>
              <w:t>2,0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2009</w:t>
            </w:r>
          </w:p>
        </w:tc>
        <w:tc>
          <w:tcPr>
            <w:tcW w:w="670" w:type="dxa"/>
            <w:vAlign w:val="center"/>
          </w:tcPr>
          <w:p w:rsidR="00ED0231" w:rsidRDefault="00ED0231" w:rsidP="00EB48B8">
            <w:pPr>
              <w:jc w:val="both"/>
            </w:pPr>
            <w:r>
              <w:t>2,0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2010</w:t>
            </w:r>
          </w:p>
        </w:tc>
        <w:tc>
          <w:tcPr>
            <w:tcW w:w="670" w:type="dxa"/>
            <w:vAlign w:val="center"/>
          </w:tcPr>
          <w:p w:rsidR="00ED0231" w:rsidRDefault="00ED0231" w:rsidP="00EB48B8">
            <w:pPr>
              <w:jc w:val="both"/>
            </w:pPr>
            <w:r>
              <w:t>2,0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2008-2010</w:t>
            </w:r>
          </w:p>
        </w:tc>
        <w:tc>
          <w:tcPr>
            <w:tcW w:w="670" w:type="dxa"/>
            <w:vAlign w:val="center"/>
          </w:tcPr>
          <w:p w:rsidR="00ED0231" w:rsidRDefault="00ED0231" w:rsidP="00EB48B8">
            <w:pPr>
              <w:jc w:val="both"/>
            </w:pPr>
            <w:r>
              <w:t>6,0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6,0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2011</w:t>
            </w:r>
          </w:p>
        </w:tc>
        <w:tc>
          <w:tcPr>
            <w:tcW w:w="670" w:type="dxa"/>
            <w:vAlign w:val="center"/>
          </w:tcPr>
          <w:p w:rsidR="00ED0231" w:rsidRDefault="00ED0231" w:rsidP="00EB48B8">
            <w:pPr>
              <w:jc w:val="both"/>
            </w:pPr>
            <w:r>
              <w:t>2,0</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2,0</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2012-2017</w:t>
            </w:r>
          </w:p>
        </w:tc>
        <w:tc>
          <w:tcPr>
            <w:tcW w:w="670" w:type="dxa"/>
            <w:vAlign w:val="center"/>
          </w:tcPr>
          <w:p w:rsidR="00ED0231" w:rsidRDefault="00ED0231" w:rsidP="00EB48B8">
            <w:pPr>
              <w:jc w:val="both"/>
            </w:pPr>
            <w:r>
              <w:t>7,3</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7,3</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val="restart"/>
          </w:tcPr>
          <w:p w:rsidR="00ED0231" w:rsidRDefault="00ED0231" w:rsidP="00EB48B8">
            <w:pPr>
              <w:jc w:val="both"/>
            </w:pPr>
          </w:p>
        </w:tc>
        <w:tc>
          <w:tcPr>
            <w:tcW w:w="4471" w:type="dxa"/>
            <w:vMerge w:val="restart"/>
          </w:tcPr>
          <w:p w:rsidR="00ED0231" w:rsidRDefault="00ED0231" w:rsidP="00EB48B8">
            <w:pPr>
              <w:jc w:val="both"/>
            </w:pPr>
            <w:r>
              <w:t>Кадры</w:t>
            </w:r>
          </w:p>
        </w:tc>
        <w:tc>
          <w:tcPr>
            <w:tcW w:w="1186" w:type="dxa"/>
            <w:vAlign w:val="bottom"/>
          </w:tcPr>
          <w:p w:rsidR="00ED0231" w:rsidRDefault="00ED0231" w:rsidP="00EB48B8">
            <w:pPr>
              <w:jc w:val="both"/>
            </w:pPr>
            <w:r>
              <w:t>2008</w:t>
            </w:r>
          </w:p>
        </w:tc>
        <w:tc>
          <w:tcPr>
            <w:tcW w:w="670" w:type="dxa"/>
            <w:vAlign w:val="center"/>
          </w:tcPr>
          <w:p w:rsidR="00ED0231" w:rsidRDefault="00ED0231" w:rsidP="00EB48B8">
            <w:pPr>
              <w:jc w:val="both"/>
            </w:pPr>
            <w:r>
              <w:t>1,5</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2009</w:t>
            </w:r>
          </w:p>
        </w:tc>
        <w:tc>
          <w:tcPr>
            <w:tcW w:w="670" w:type="dxa"/>
            <w:vAlign w:val="center"/>
          </w:tcPr>
          <w:p w:rsidR="00ED0231" w:rsidRDefault="00ED0231" w:rsidP="00EB48B8">
            <w:pPr>
              <w:jc w:val="both"/>
            </w:pPr>
            <w:r>
              <w:t>1,5</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2010</w:t>
            </w:r>
          </w:p>
        </w:tc>
        <w:tc>
          <w:tcPr>
            <w:tcW w:w="670" w:type="dxa"/>
            <w:vAlign w:val="center"/>
          </w:tcPr>
          <w:p w:rsidR="00ED0231" w:rsidRDefault="00ED0231" w:rsidP="00EB48B8">
            <w:pPr>
              <w:jc w:val="both"/>
            </w:pPr>
            <w:r>
              <w:t>1,5</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2008-2010</w:t>
            </w:r>
          </w:p>
        </w:tc>
        <w:tc>
          <w:tcPr>
            <w:tcW w:w="670" w:type="dxa"/>
            <w:vAlign w:val="center"/>
          </w:tcPr>
          <w:p w:rsidR="00ED0231" w:rsidRDefault="00ED0231" w:rsidP="00EB48B8">
            <w:pPr>
              <w:jc w:val="both"/>
            </w:pPr>
            <w:r>
              <w:t>4,5</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4,5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2011</w:t>
            </w:r>
          </w:p>
        </w:tc>
        <w:tc>
          <w:tcPr>
            <w:tcW w:w="670" w:type="dxa"/>
            <w:vAlign w:val="center"/>
          </w:tcPr>
          <w:p w:rsidR="00ED0231" w:rsidRDefault="00ED0231" w:rsidP="00EB48B8">
            <w:pPr>
              <w:jc w:val="both"/>
            </w:pPr>
            <w:r>
              <w:t>1,5</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2012-2017</w:t>
            </w:r>
          </w:p>
        </w:tc>
        <w:tc>
          <w:tcPr>
            <w:tcW w:w="670" w:type="dxa"/>
            <w:vAlign w:val="center"/>
          </w:tcPr>
          <w:p w:rsidR="00ED0231" w:rsidRDefault="00ED0231" w:rsidP="00EB48B8">
            <w:pPr>
              <w:jc w:val="both"/>
            </w:pPr>
            <w:r>
              <w:t>0,8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0,8</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val="restart"/>
          </w:tcPr>
          <w:p w:rsidR="00ED0231" w:rsidRDefault="00ED0231" w:rsidP="00EB48B8">
            <w:pPr>
              <w:jc w:val="both"/>
            </w:pPr>
          </w:p>
        </w:tc>
        <w:tc>
          <w:tcPr>
            <w:tcW w:w="4471" w:type="dxa"/>
            <w:tcBorders>
              <w:bottom w:val="nil"/>
            </w:tcBorders>
          </w:tcPr>
          <w:p w:rsidR="00ED0231" w:rsidRDefault="00ED0231" w:rsidP="00EB48B8">
            <w:pPr>
              <w:jc w:val="both"/>
            </w:pPr>
            <w:r>
              <w:t>Ремонт объектов образования</w:t>
            </w:r>
          </w:p>
        </w:tc>
        <w:tc>
          <w:tcPr>
            <w:tcW w:w="1186" w:type="dxa"/>
            <w:vAlign w:val="bottom"/>
          </w:tcPr>
          <w:p w:rsidR="00ED0231" w:rsidRDefault="00ED0231" w:rsidP="00EB48B8">
            <w:pPr>
              <w:jc w:val="both"/>
            </w:pPr>
            <w:r>
              <w:t>2008</w:t>
            </w:r>
          </w:p>
        </w:tc>
        <w:tc>
          <w:tcPr>
            <w:tcW w:w="670" w:type="dxa"/>
            <w:vAlign w:val="center"/>
          </w:tcPr>
          <w:p w:rsidR="00ED0231" w:rsidRDefault="00ED0231" w:rsidP="00EB48B8">
            <w:pPr>
              <w:jc w:val="both"/>
            </w:pPr>
            <w:r>
              <w:t>5,1</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5,1</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val="restart"/>
            <w:tcBorders>
              <w:top w:val="nil"/>
            </w:tcBorders>
          </w:tcPr>
          <w:p w:rsidR="00ED0231" w:rsidRDefault="00ED0231" w:rsidP="00EB48B8">
            <w:pPr>
              <w:jc w:val="both"/>
            </w:pPr>
          </w:p>
        </w:tc>
        <w:tc>
          <w:tcPr>
            <w:tcW w:w="1186" w:type="dxa"/>
            <w:vAlign w:val="bottom"/>
          </w:tcPr>
          <w:p w:rsidR="00ED0231" w:rsidRDefault="00ED0231" w:rsidP="00EB48B8">
            <w:pPr>
              <w:jc w:val="both"/>
            </w:pPr>
            <w:r>
              <w:t>2009</w:t>
            </w:r>
          </w:p>
        </w:tc>
        <w:tc>
          <w:tcPr>
            <w:tcW w:w="670" w:type="dxa"/>
            <w:vAlign w:val="center"/>
          </w:tcPr>
          <w:p w:rsidR="00ED0231" w:rsidRDefault="00ED0231" w:rsidP="00EB48B8">
            <w:pPr>
              <w:jc w:val="both"/>
            </w:pPr>
            <w:r>
              <w:t>5,2</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5,2</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2010</w:t>
            </w:r>
          </w:p>
        </w:tc>
        <w:tc>
          <w:tcPr>
            <w:tcW w:w="670" w:type="dxa"/>
            <w:vAlign w:val="center"/>
          </w:tcPr>
          <w:p w:rsidR="00ED0231" w:rsidRDefault="00ED0231" w:rsidP="00EB48B8">
            <w:pPr>
              <w:jc w:val="both"/>
            </w:pPr>
            <w:r>
              <w:t>5,2</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5,2</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2008-2010</w:t>
            </w:r>
          </w:p>
        </w:tc>
        <w:tc>
          <w:tcPr>
            <w:tcW w:w="670" w:type="dxa"/>
            <w:vAlign w:val="center"/>
          </w:tcPr>
          <w:p w:rsidR="00ED0231" w:rsidRDefault="00ED0231" w:rsidP="00EB48B8">
            <w:pPr>
              <w:jc w:val="both"/>
            </w:pPr>
            <w:r>
              <w:t>15,5</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15,5</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2011</w:t>
            </w:r>
          </w:p>
        </w:tc>
        <w:tc>
          <w:tcPr>
            <w:tcW w:w="670" w:type="dxa"/>
            <w:vAlign w:val="center"/>
          </w:tcPr>
          <w:p w:rsidR="00ED0231" w:rsidRDefault="00ED0231" w:rsidP="00EB48B8">
            <w:pPr>
              <w:jc w:val="both"/>
            </w:pPr>
            <w:r>
              <w:t>5,2</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5,2</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2012-2017</w:t>
            </w:r>
          </w:p>
        </w:tc>
        <w:tc>
          <w:tcPr>
            <w:tcW w:w="670" w:type="dxa"/>
            <w:vAlign w:val="center"/>
          </w:tcPr>
          <w:p w:rsidR="00ED0231" w:rsidRDefault="00ED0231" w:rsidP="00EB48B8">
            <w:pPr>
              <w:jc w:val="both"/>
            </w:pPr>
            <w:r>
              <w:t>13,6</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13,6</w:t>
            </w:r>
          </w:p>
        </w:tc>
        <w:tc>
          <w:tcPr>
            <w:tcW w:w="882" w:type="dxa"/>
            <w:vAlign w:val="center"/>
          </w:tcPr>
          <w:p w:rsidR="00ED0231" w:rsidRDefault="00ED0231" w:rsidP="00EB48B8">
            <w:pPr>
              <w:jc w:val="both"/>
            </w:pPr>
            <w:r>
              <w:t>0</w:t>
            </w:r>
          </w:p>
        </w:tc>
      </w:tr>
      <w:tr w:rsidR="00ED0231" w:rsidTr="00EB48B8">
        <w:trPr>
          <w:cantSplit/>
          <w:trHeight w:val="280"/>
        </w:trPr>
        <w:tc>
          <w:tcPr>
            <w:tcW w:w="491" w:type="dxa"/>
            <w:vMerge w:val="restart"/>
          </w:tcPr>
          <w:p w:rsidR="00ED0231" w:rsidRDefault="00ED0231" w:rsidP="00EB48B8">
            <w:pPr>
              <w:jc w:val="both"/>
            </w:pPr>
          </w:p>
        </w:tc>
        <w:tc>
          <w:tcPr>
            <w:tcW w:w="4471" w:type="dxa"/>
            <w:vMerge w:val="restart"/>
          </w:tcPr>
          <w:p w:rsidR="00ED0231" w:rsidRDefault="00ED0231" w:rsidP="00EB48B8">
            <w:pPr>
              <w:jc w:val="both"/>
            </w:pPr>
            <w:r>
              <w:t>Социальная защита и поддержка детей</w:t>
            </w:r>
          </w:p>
        </w:tc>
        <w:tc>
          <w:tcPr>
            <w:tcW w:w="1186" w:type="dxa"/>
            <w:vAlign w:val="bottom"/>
          </w:tcPr>
          <w:p w:rsidR="00ED0231" w:rsidRDefault="00ED0231" w:rsidP="00EB48B8">
            <w:pPr>
              <w:jc w:val="both"/>
            </w:pPr>
            <w:r>
              <w:t>2008</w:t>
            </w:r>
          </w:p>
        </w:tc>
        <w:tc>
          <w:tcPr>
            <w:tcW w:w="670" w:type="dxa"/>
            <w:vAlign w:val="center"/>
          </w:tcPr>
          <w:p w:rsidR="00ED0231" w:rsidRDefault="00ED0231" w:rsidP="00EB48B8">
            <w:pPr>
              <w:jc w:val="both"/>
            </w:pPr>
            <w:r>
              <w:t>8,8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8,8</w:t>
            </w:r>
          </w:p>
        </w:tc>
        <w:tc>
          <w:tcPr>
            <w:tcW w:w="882" w:type="dxa"/>
            <w:vAlign w:val="center"/>
          </w:tcPr>
          <w:p w:rsidR="00ED0231" w:rsidRDefault="00ED0231" w:rsidP="00EB48B8">
            <w:pPr>
              <w:jc w:val="both"/>
            </w:pP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2009</w:t>
            </w:r>
          </w:p>
        </w:tc>
        <w:tc>
          <w:tcPr>
            <w:tcW w:w="670" w:type="dxa"/>
            <w:vAlign w:val="center"/>
          </w:tcPr>
          <w:p w:rsidR="00ED0231" w:rsidRDefault="00ED0231" w:rsidP="00EB48B8">
            <w:pPr>
              <w:jc w:val="both"/>
            </w:pPr>
            <w:r>
              <w:t>8,8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8,8</w:t>
            </w:r>
          </w:p>
        </w:tc>
        <w:tc>
          <w:tcPr>
            <w:tcW w:w="882" w:type="dxa"/>
            <w:vAlign w:val="center"/>
          </w:tcPr>
          <w:p w:rsidR="00ED0231" w:rsidRDefault="00ED0231" w:rsidP="00EB48B8">
            <w:pPr>
              <w:jc w:val="both"/>
            </w:pP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2010</w:t>
            </w:r>
          </w:p>
        </w:tc>
        <w:tc>
          <w:tcPr>
            <w:tcW w:w="670" w:type="dxa"/>
            <w:vAlign w:val="center"/>
          </w:tcPr>
          <w:p w:rsidR="00ED0231" w:rsidRDefault="00ED0231" w:rsidP="00EB48B8">
            <w:pPr>
              <w:jc w:val="both"/>
            </w:pPr>
            <w:r>
              <w:t>8,8</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8,8</w:t>
            </w:r>
          </w:p>
        </w:tc>
        <w:tc>
          <w:tcPr>
            <w:tcW w:w="882" w:type="dxa"/>
            <w:vAlign w:val="center"/>
          </w:tcPr>
          <w:p w:rsidR="00ED0231" w:rsidRDefault="00ED0231" w:rsidP="00EB48B8">
            <w:pPr>
              <w:jc w:val="both"/>
            </w:pP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2008-2010</w:t>
            </w:r>
          </w:p>
        </w:tc>
        <w:tc>
          <w:tcPr>
            <w:tcW w:w="670" w:type="dxa"/>
            <w:vAlign w:val="center"/>
          </w:tcPr>
          <w:p w:rsidR="00ED0231" w:rsidRDefault="00ED0231" w:rsidP="00EB48B8">
            <w:pPr>
              <w:jc w:val="both"/>
            </w:pPr>
            <w:r>
              <w:t>26,4</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26,4</w:t>
            </w:r>
          </w:p>
        </w:tc>
        <w:tc>
          <w:tcPr>
            <w:tcW w:w="882" w:type="dxa"/>
            <w:vAlign w:val="center"/>
          </w:tcPr>
          <w:p w:rsidR="00ED0231" w:rsidRDefault="00ED0231" w:rsidP="00EB48B8">
            <w:pPr>
              <w:jc w:val="both"/>
            </w:pPr>
          </w:p>
        </w:tc>
      </w:tr>
      <w:tr w:rsidR="00ED0231" w:rsidTr="00EB48B8">
        <w:trPr>
          <w:cantSplit/>
          <w:trHeight w:val="280"/>
        </w:trPr>
        <w:tc>
          <w:tcPr>
            <w:tcW w:w="491" w:type="dxa"/>
            <w:vMerge/>
          </w:tcPr>
          <w:p w:rsidR="00ED0231" w:rsidRDefault="00ED0231" w:rsidP="00EB48B8">
            <w:pPr>
              <w:jc w:val="both"/>
            </w:pPr>
          </w:p>
        </w:tc>
        <w:tc>
          <w:tcPr>
            <w:tcW w:w="4471" w:type="dxa"/>
            <w:vMerge/>
          </w:tcPr>
          <w:p w:rsidR="00ED0231" w:rsidRDefault="00ED0231" w:rsidP="00EB48B8">
            <w:pPr>
              <w:jc w:val="both"/>
            </w:pPr>
          </w:p>
        </w:tc>
        <w:tc>
          <w:tcPr>
            <w:tcW w:w="1186" w:type="dxa"/>
            <w:vAlign w:val="bottom"/>
          </w:tcPr>
          <w:p w:rsidR="00ED0231" w:rsidRDefault="00ED0231" w:rsidP="00EB48B8">
            <w:pPr>
              <w:jc w:val="both"/>
            </w:pPr>
            <w:r>
              <w:t>2011-2017</w:t>
            </w:r>
          </w:p>
        </w:tc>
        <w:tc>
          <w:tcPr>
            <w:tcW w:w="670" w:type="dxa"/>
            <w:vAlign w:val="center"/>
          </w:tcPr>
          <w:p w:rsidR="00ED0231" w:rsidRDefault="00ED0231" w:rsidP="00EB48B8">
            <w:pPr>
              <w:jc w:val="both"/>
            </w:pPr>
            <w:r>
              <w:t>1,6</w:t>
            </w:r>
          </w:p>
        </w:tc>
        <w:tc>
          <w:tcPr>
            <w:tcW w:w="598" w:type="dxa"/>
            <w:vAlign w:val="center"/>
          </w:tcPr>
          <w:p w:rsidR="00ED0231" w:rsidRDefault="00ED0231" w:rsidP="00EB48B8">
            <w:pPr>
              <w:jc w:val="both"/>
            </w:pPr>
            <w:r>
              <w:t>0</w:t>
            </w:r>
          </w:p>
        </w:tc>
        <w:tc>
          <w:tcPr>
            <w:tcW w:w="693" w:type="dxa"/>
            <w:vAlign w:val="center"/>
          </w:tcPr>
          <w:p w:rsidR="00ED0231" w:rsidRDefault="00ED0231" w:rsidP="00EB48B8">
            <w:pPr>
              <w:jc w:val="both"/>
            </w:pPr>
            <w:r>
              <w:t>0</w:t>
            </w:r>
          </w:p>
        </w:tc>
        <w:tc>
          <w:tcPr>
            <w:tcW w:w="680" w:type="dxa"/>
            <w:vAlign w:val="center"/>
          </w:tcPr>
          <w:p w:rsidR="00ED0231" w:rsidRDefault="00ED0231" w:rsidP="00EB48B8">
            <w:pPr>
              <w:jc w:val="both"/>
            </w:pPr>
            <w:r>
              <w:t>1,6</w:t>
            </w:r>
          </w:p>
        </w:tc>
        <w:tc>
          <w:tcPr>
            <w:tcW w:w="882" w:type="dxa"/>
            <w:vAlign w:val="center"/>
          </w:tcPr>
          <w:p w:rsidR="00ED0231" w:rsidRDefault="00ED0231" w:rsidP="00EB48B8">
            <w:pPr>
              <w:jc w:val="both"/>
            </w:pPr>
          </w:p>
        </w:tc>
      </w:tr>
    </w:tbl>
    <w:p w:rsidR="00ED0231" w:rsidRDefault="00ED0231" w:rsidP="004B02E5">
      <w:pPr>
        <w:jc w:val="both"/>
        <w:rPr>
          <w:b/>
        </w:rPr>
      </w:pPr>
    </w:p>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55</w:t>
      </w:r>
    </w:p>
    <w:tbl>
      <w:tblPr>
        <w:tblW w:w="0" w:type="auto"/>
        <w:tblLayout w:type="fixed"/>
        <w:tblLook w:val="0000"/>
      </w:tblPr>
      <w:tblGrid>
        <w:gridCol w:w="4503"/>
        <w:gridCol w:w="1320"/>
        <w:gridCol w:w="960"/>
        <w:gridCol w:w="1116"/>
        <w:gridCol w:w="1404"/>
      </w:tblGrid>
      <w:tr w:rsidR="00ED0231" w:rsidTr="00EB48B8">
        <w:trPr>
          <w:trHeight w:val="160"/>
        </w:trPr>
        <w:tc>
          <w:tcPr>
            <w:tcW w:w="9303" w:type="dxa"/>
            <w:gridSpan w:val="5"/>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rPr>
                <w:b/>
              </w:rPr>
            </w:pPr>
            <w:r>
              <w:rPr>
                <w:b/>
              </w:rPr>
              <w:t>Реализация  мероприятий в образовании, тыс.рублей.</w:t>
            </w:r>
          </w:p>
        </w:tc>
      </w:tr>
      <w:tr w:rsidR="00ED0231" w:rsidTr="00EB48B8">
        <w:trPr>
          <w:trHeight w:val="465"/>
        </w:trPr>
        <w:tc>
          <w:tcPr>
            <w:tcW w:w="4503"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pPr>
          </w:p>
          <w:p w:rsidR="00ED0231" w:rsidRDefault="00ED0231" w:rsidP="00EB48B8">
            <w:pPr>
              <w:jc w:val="both"/>
            </w:pPr>
            <w:r>
              <w:t>Мероприятия 2008-2010 гг</w:t>
            </w:r>
          </w:p>
        </w:tc>
        <w:tc>
          <w:tcPr>
            <w:tcW w:w="1320"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pPr>
            <w:r>
              <w:t>всего.</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ФБ</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РБ</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МБ</w:t>
            </w:r>
          </w:p>
        </w:tc>
      </w:tr>
      <w:tr w:rsidR="00ED0231" w:rsidTr="00EB48B8">
        <w:trPr>
          <w:trHeight w:val="557"/>
        </w:trPr>
        <w:tc>
          <w:tcPr>
            <w:tcW w:w="45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Открытие детского сада с.Новосретенка</w:t>
            </w:r>
          </w:p>
          <w:p w:rsidR="00ED0231" w:rsidRDefault="00ED0231" w:rsidP="00EB48B8">
            <w:pPr>
              <w:jc w:val="both"/>
            </w:pPr>
          </w:p>
        </w:tc>
        <w:tc>
          <w:tcPr>
            <w:tcW w:w="132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p>
          <w:p w:rsidR="00ED0231" w:rsidRDefault="00ED0231" w:rsidP="00EB48B8">
            <w:pPr>
              <w:jc w:val="both"/>
            </w:pPr>
            <w:r>
              <w:t>482,0</w:t>
            </w:r>
          </w:p>
        </w:tc>
        <w:tc>
          <w:tcPr>
            <w:tcW w:w="960"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xml:space="preserve">482,0 0 </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Открытие дополнительной группы д/с. Золотая Рыбка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109,8</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109,8</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Открытие дополнительной группы д/с. Березка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46,5</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46,5</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Открытие детского сада у. Дундо-Киреть</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470,1</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470,1</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Открытие дополнительной группы д/с. Елань</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95,4</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95,4</w:t>
            </w:r>
          </w:p>
        </w:tc>
      </w:tr>
      <w:tr w:rsidR="00ED0231" w:rsidTr="00EB48B8">
        <w:trPr>
          <w:trHeight w:val="30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Открытие дополнительной группы д/с. Ая-Ганго</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100,4</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100,4</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Открытие дополнительной группы д/с. Ручеек</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110,0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110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Инновационная деятельность</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705,3</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705,3</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Ремонт аварийных школ </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12730,3</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12730,3</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Ремонт стадиона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250,0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250,0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Кап.ремонт д/с с. У-Луг, с. Буй</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1000,0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1000,0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Капитальный ремонт пищеблока и котельной с. Окино-Ключи</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1500,0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Капитальный ремонт пищеблока и котельной д/с "Ручеек"</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1000,0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1000,0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Реконструкция канализационной системы, установка солнечного коллектора в д/с с .Петропавловка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620,0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620,0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Строительство пристроя д/с с. Хонхолой</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4500,0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4500,0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Информатизация</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1150,0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1150,0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Организация подвоза детей в школы из отдаленных сел</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2000,0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2000,0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школьной мебели</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1500,0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спортивного инвентаря</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500,0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кухонного инвентаря</w:t>
            </w:r>
          </w:p>
          <w:p w:rsidR="00ED0231" w:rsidRDefault="00ED0231" w:rsidP="00EB48B8">
            <w:pPr>
              <w:jc w:val="both"/>
            </w:pP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1700,0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1700,0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учебников</w:t>
            </w:r>
          </w:p>
          <w:p w:rsidR="00ED0231" w:rsidRDefault="00ED0231" w:rsidP="00EB48B8">
            <w:pPr>
              <w:jc w:val="both"/>
            </w:pP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260,0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260,0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ведения единого гос.экзамена (ЕГЭ)</w:t>
            </w:r>
          </w:p>
          <w:p w:rsidR="00ED0231" w:rsidRDefault="00ED0231" w:rsidP="00EB48B8">
            <w:pPr>
              <w:jc w:val="both"/>
            </w:pP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350,0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350,0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Противопожарные мероприятия</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6000,0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6000,0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Медиотека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1050,0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1050,0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художественной литературы</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650,0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650,0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спецмашины для ДЮСШ</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650,0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650,0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Квотирование учебных мест</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190,0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190,0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Курсы повышения квалификации</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4315,0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4315,0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жилья для детей сирот и детей оставшихся без попечения родителей</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850,0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850,0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одежды для детей из малообеспеченных семей</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170,0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170,0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Организация горячего питания школьников</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22880,5</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22880,5</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Приобретение жилья молодым специалистам</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500,0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Спортивно-оздоровительная работа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750,0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750,0</w:t>
            </w:r>
          </w:p>
        </w:tc>
      </w:tr>
      <w:tr w:rsidR="00ED0231" w:rsidTr="00EB48B8">
        <w:trPr>
          <w:trHeight w:val="510"/>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Внешкольные мероприятия по работе с одаренными детьми</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1330,0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1330,0</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rPr>
                <w:b/>
              </w:rPr>
            </w:pPr>
            <w:r>
              <w:rPr>
                <w:b/>
              </w:rPr>
              <w:t>Всего: 2008-2010</w:t>
            </w:r>
          </w:p>
          <w:p w:rsidR="00ED0231" w:rsidRDefault="00ED0231" w:rsidP="00EB48B8">
            <w:pPr>
              <w:jc w:val="both"/>
              <w:rPr>
                <w:b/>
              </w:rPr>
            </w:pPr>
          </w:p>
        </w:tc>
        <w:tc>
          <w:tcPr>
            <w:tcW w:w="1320" w:type="dxa"/>
            <w:tcBorders>
              <w:top w:val="nil"/>
              <w:left w:val="nil"/>
              <w:bottom w:val="single" w:sz="4" w:space="0" w:color="auto"/>
              <w:right w:val="single" w:sz="4" w:space="0" w:color="auto"/>
            </w:tcBorders>
            <w:vAlign w:val="bottom"/>
          </w:tcPr>
          <w:p w:rsidR="00ED0231" w:rsidRDefault="00ED0231" w:rsidP="00EB48B8">
            <w:pPr>
              <w:jc w:val="both"/>
              <w:rPr>
                <w:b/>
              </w:rPr>
            </w:pPr>
            <w:r>
              <w:rPr>
                <w:b/>
              </w:rPr>
              <w:t>70515,3</w:t>
            </w:r>
          </w:p>
        </w:tc>
        <w:tc>
          <w:tcPr>
            <w:tcW w:w="960" w:type="dxa"/>
            <w:tcBorders>
              <w:top w:val="nil"/>
              <w:left w:val="nil"/>
              <w:bottom w:val="single" w:sz="4" w:space="0" w:color="auto"/>
              <w:right w:val="single" w:sz="4" w:space="0" w:color="auto"/>
            </w:tcBorders>
            <w:vAlign w:val="bottom"/>
          </w:tcPr>
          <w:p w:rsidR="00ED0231" w:rsidRDefault="00ED0231" w:rsidP="00EB48B8">
            <w:pPr>
              <w:jc w:val="both"/>
              <w:rPr>
                <w:b/>
              </w:rPr>
            </w:pPr>
            <w:r>
              <w:rPr>
                <w:b/>
              </w:rP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rPr>
                <w:b/>
              </w:rPr>
            </w:pPr>
          </w:p>
        </w:tc>
        <w:tc>
          <w:tcPr>
            <w:tcW w:w="1404" w:type="dxa"/>
            <w:tcBorders>
              <w:top w:val="nil"/>
              <w:left w:val="nil"/>
              <w:bottom w:val="single" w:sz="4" w:space="0" w:color="auto"/>
              <w:right w:val="single" w:sz="4" w:space="0" w:color="auto"/>
            </w:tcBorders>
            <w:vAlign w:val="bottom"/>
          </w:tcPr>
          <w:p w:rsidR="00ED0231" w:rsidRDefault="00ED0231" w:rsidP="00EB48B8">
            <w:pPr>
              <w:jc w:val="both"/>
              <w:rPr>
                <w:b/>
              </w:rPr>
            </w:pPr>
            <w:r>
              <w:rPr>
                <w:b/>
              </w:rPr>
              <w:t>70515,3</w:t>
            </w:r>
          </w:p>
        </w:tc>
      </w:tr>
      <w:tr w:rsidR="00ED0231" w:rsidTr="00EB48B8">
        <w:trPr>
          <w:trHeight w:val="25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rPr>
                <w:b/>
              </w:rPr>
            </w:pPr>
            <w:r>
              <w:rPr>
                <w:b/>
              </w:rPr>
              <w:t>2011-2017</w:t>
            </w:r>
          </w:p>
        </w:tc>
        <w:tc>
          <w:tcPr>
            <w:tcW w:w="1320" w:type="dxa"/>
            <w:tcBorders>
              <w:top w:val="nil"/>
              <w:left w:val="nil"/>
              <w:bottom w:val="single" w:sz="4" w:space="0" w:color="auto"/>
              <w:right w:val="single" w:sz="4" w:space="0" w:color="auto"/>
            </w:tcBorders>
            <w:vAlign w:val="bottom"/>
          </w:tcPr>
          <w:p w:rsidR="00ED0231" w:rsidRDefault="00ED0231" w:rsidP="00EB48B8">
            <w:pPr>
              <w:jc w:val="both"/>
              <w:rPr>
                <w:b/>
              </w:rPr>
            </w:pPr>
          </w:p>
        </w:tc>
        <w:tc>
          <w:tcPr>
            <w:tcW w:w="960" w:type="dxa"/>
            <w:tcBorders>
              <w:top w:val="nil"/>
              <w:left w:val="nil"/>
              <w:bottom w:val="single" w:sz="4" w:space="0" w:color="auto"/>
              <w:right w:val="single" w:sz="4" w:space="0" w:color="auto"/>
            </w:tcBorders>
            <w:vAlign w:val="bottom"/>
          </w:tcPr>
          <w:p w:rsidR="00ED0231" w:rsidRDefault="00ED0231" w:rsidP="00EB48B8">
            <w:pPr>
              <w:jc w:val="both"/>
              <w:rPr>
                <w:b/>
              </w:rPr>
            </w:pPr>
          </w:p>
        </w:tc>
        <w:tc>
          <w:tcPr>
            <w:tcW w:w="1116" w:type="dxa"/>
            <w:tcBorders>
              <w:top w:val="nil"/>
              <w:left w:val="nil"/>
              <w:bottom w:val="single" w:sz="4" w:space="0" w:color="auto"/>
              <w:right w:val="single" w:sz="4" w:space="0" w:color="auto"/>
            </w:tcBorders>
            <w:vAlign w:val="bottom"/>
          </w:tcPr>
          <w:p w:rsidR="00ED0231" w:rsidRDefault="00ED0231" w:rsidP="00EB48B8">
            <w:pPr>
              <w:jc w:val="both"/>
              <w:rPr>
                <w:b/>
              </w:rPr>
            </w:pPr>
          </w:p>
        </w:tc>
        <w:tc>
          <w:tcPr>
            <w:tcW w:w="1404" w:type="dxa"/>
            <w:tcBorders>
              <w:top w:val="nil"/>
              <w:left w:val="nil"/>
              <w:bottom w:val="single" w:sz="4" w:space="0" w:color="auto"/>
              <w:right w:val="single" w:sz="4" w:space="0" w:color="auto"/>
            </w:tcBorders>
            <w:vAlign w:val="bottom"/>
          </w:tcPr>
          <w:p w:rsidR="00ED0231" w:rsidRDefault="00ED0231" w:rsidP="00EB48B8">
            <w:pPr>
              <w:jc w:val="both"/>
              <w:rPr>
                <w:b/>
              </w:rPr>
            </w:pPr>
          </w:p>
        </w:tc>
      </w:tr>
      <w:tr w:rsidR="00ED0231" w:rsidTr="00EB48B8">
        <w:trPr>
          <w:trHeight w:val="315"/>
        </w:trPr>
        <w:tc>
          <w:tcPr>
            <w:tcW w:w="4503" w:type="dxa"/>
            <w:tcBorders>
              <w:top w:val="single" w:sz="8" w:space="0" w:color="auto"/>
              <w:left w:val="single" w:sz="8" w:space="0" w:color="auto"/>
              <w:bottom w:val="single" w:sz="8" w:space="0" w:color="auto"/>
              <w:right w:val="nil"/>
            </w:tcBorders>
          </w:tcPr>
          <w:p w:rsidR="00ED0231" w:rsidRDefault="00ED0231" w:rsidP="00EB48B8">
            <w:pPr>
              <w:jc w:val="both"/>
            </w:pPr>
            <w:r>
              <w:t xml:space="preserve">Открытие дополнительной группы </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625,0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625,0</w:t>
            </w:r>
          </w:p>
        </w:tc>
      </w:tr>
      <w:tr w:rsidR="00ED0231" w:rsidTr="00EB48B8">
        <w:trPr>
          <w:trHeight w:val="255"/>
        </w:trPr>
        <w:tc>
          <w:tcPr>
            <w:tcW w:w="4503" w:type="dxa"/>
            <w:tcBorders>
              <w:top w:val="nil"/>
              <w:left w:val="single" w:sz="8" w:space="0" w:color="auto"/>
              <w:bottom w:val="single" w:sz="8" w:space="0" w:color="auto"/>
              <w:right w:val="nil"/>
            </w:tcBorders>
          </w:tcPr>
          <w:p w:rsidR="00ED0231" w:rsidRDefault="00ED0231" w:rsidP="00EB48B8">
            <w:pPr>
              <w:jc w:val="both"/>
            </w:pPr>
            <w:r>
              <w:t>итого</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625,0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625,0</w:t>
            </w:r>
          </w:p>
        </w:tc>
      </w:tr>
      <w:tr w:rsidR="00ED0231" w:rsidTr="00EB48B8">
        <w:trPr>
          <w:trHeight w:val="270"/>
        </w:trPr>
        <w:tc>
          <w:tcPr>
            <w:tcW w:w="4503" w:type="dxa"/>
            <w:tcBorders>
              <w:top w:val="nil"/>
              <w:left w:val="single" w:sz="8" w:space="0" w:color="auto"/>
              <w:bottom w:val="single" w:sz="8" w:space="0" w:color="auto"/>
              <w:right w:val="nil"/>
            </w:tcBorders>
          </w:tcPr>
          <w:p w:rsidR="00ED0231" w:rsidRDefault="00ED0231" w:rsidP="00EB48B8">
            <w:pPr>
              <w:jc w:val="both"/>
            </w:pPr>
            <w:r>
              <w:t xml:space="preserve"> Материально – техническая база </w:t>
            </w:r>
          </w:p>
        </w:tc>
        <w:tc>
          <w:tcPr>
            <w:tcW w:w="1320"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pP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 </w:t>
            </w:r>
          </w:p>
        </w:tc>
      </w:tr>
      <w:tr w:rsidR="00ED0231" w:rsidTr="00EB48B8">
        <w:trPr>
          <w:trHeight w:val="525"/>
        </w:trPr>
        <w:tc>
          <w:tcPr>
            <w:tcW w:w="4503" w:type="dxa"/>
            <w:tcBorders>
              <w:top w:val="nil"/>
              <w:left w:val="single" w:sz="8" w:space="0" w:color="auto"/>
              <w:bottom w:val="single" w:sz="8" w:space="0" w:color="auto"/>
              <w:right w:val="nil"/>
            </w:tcBorders>
          </w:tcPr>
          <w:p w:rsidR="00ED0231" w:rsidRDefault="00ED0231" w:rsidP="00EB48B8">
            <w:pPr>
              <w:jc w:val="both"/>
            </w:pPr>
            <w:r>
              <w:t xml:space="preserve"> Капитальный ремонт </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18800,0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18800,0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r>
              <w:t>Информатизация</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1300,0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1300,0</w:t>
            </w:r>
          </w:p>
        </w:tc>
      </w:tr>
      <w:tr w:rsidR="00ED0231" w:rsidTr="00EB48B8">
        <w:trPr>
          <w:trHeight w:val="510"/>
        </w:trPr>
        <w:tc>
          <w:tcPr>
            <w:tcW w:w="4503" w:type="dxa"/>
            <w:tcBorders>
              <w:top w:val="nil"/>
              <w:left w:val="single" w:sz="8" w:space="0" w:color="auto"/>
              <w:bottom w:val="single" w:sz="8" w:space="0" w:color="auto"/>
              <w:right w:val="nil"/>
            </w:tcBorders>
          </w:tcPr>
          <w:p w:rsidR="00ED0231" w:rsidRDefault="00ED0231" w:rsidP="00EB48B8">
            <w:pPr>
              <w:jc w:val="both"/>
            </w:pPr>
            <w:r>
              <w:t>Организация подвоза детей в школы из отдаленных сел</w:t>
            </w:r>
          </w:p>
        </w:tc>
        <w:tc>
          <w:tcPr>
            <w:tcW w:w="1320" w:type="dxa"/>
            <w:tcBorders>
              <w:top w:val="nil"/>
              <w:left w:val="single" w:sz="4" w:space="0" w:color="auto"/>
              <w:bottom w:val="nil"/>
              <w:right w:val="single" w:sz="4" w:space="0" w:color="auto"/>
            </w:tcBorders>
            <w:vAlign w:val="bottom"/>
          </w:tcPr>
          <w:p w:rsidR="00ED0231" w:rsidRDefault="00ED0231" w:rsidP="00EB48B8">
            <w:pPr>
              <w:jc w:val="both"/>
            </w:pPr>
            <w:r>
              <w:t>2500,0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2500,0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p>
          <w:p w:rsidR="00ED0231" w:rsidRDefault="00ED0231" w:rsidP="00EB48B8">
            <w:pPr>
              <w:jc w:val="both"/>
            </w:pPr>
            <w:r>
              <w:t>Приобретение школьной мебели</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1500,0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1500,0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p>
          <w:p w:rsidR="00ED0231" w:rsidRDefault="00ED0231" w:rsidP="00EB48B8">
            <w:pPr>
              <w:jc w:val="both"/>
            </w:pPr>
            <w:r>
              <w:t>Приобретение спортивного инвентаря</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500,0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r>
              <w:t>Приобретение кухонного инвентаря</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2500,0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2500,0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r>
              <w:t>Приобретение учебников</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450,0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450,0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r>
              <w:t>Введения единого гос.экзамена (ЕГЭ)</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500,0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r>
              <w:t>Противопожарные мероприятия</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9250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9250,0</w:t>
            </w:r>
          </w:p>
        </w:tc>
      </w:tr>
      <w:tr w:rsidR="00ED0231" w:rsidTr="00EB48B8">
        <w:trPr>
          <w:trHeight w:val="315"/>
        </w:trPr>
        <w:tc>
          <w:tcPr>
            <w:tcW w:w="4503"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Медиотека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900,0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900,0</w:t>
            </w:r>
          </w:p>
        </w:tc>
      </w:tr>
      <w:tr w:rsidR="00ED0231" w:rsidTr="00EB48B8">
        <w:trPr>
          <w:trHeight w:val="31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Фонд художественной литературы</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1550,0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1550,0</w:t>
            </w:r>
          </w:p>
        </w:tc>
      </w:tr>
      <w:tr w:rsidR="00ED0231" w:rsidTr="00EB48B8">
        <w:trPr>
          <w:trHeight w:val="31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строительство пристроя д/с Полянка</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4250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3300*</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950,0</w:t>
            </w:r>
          </w:p>
        </w:tc>
      </w:tr>
      <w:tr w:rsidR="00ED0231" w:rsidTr="00EB48B8">
        <w:trPr>
          <w:trHeight w:val="31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 xml:space="preserve"> строительство Шанагинской СШ</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162500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142000*</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20500</w:t>
            </w:r>
          </w:p>
        </w:tc>
      </w:tr>
      <w:tr w:rsidR="00ED0231" w:rsidTr="00EB48B8">
        <w:trPr>
          <w:trHeight w:val="315"/>
        </w:trPr>
        <w:tc>
          <w:tcPr>
            <w:tcW w:w="4503" w:type="dxa"/>
            <w:tcBorders>
              <w:top w:val="nil"/>
              <w:left w:val="single" w:sz="4" w:space="0" w:color="auto"/>
              <w:bottom w:val="single" w:sz="4" w:space="0" w:color="auto"/>
              <w:right w:val="single" w:sz="4" w:space="0" w:color="auto"/>
            </w:tcBorders>
          </w:tcPr>
          <w:p w:rsidR="00ED0231" w:rsidRDefault="00ED0231" w:rsidP="00EB48B8">
            <w:pPr>
              <w:jc w:val="both"/>
            </w:pPr>
            <w:r>
              <w:t>Строительство Буйской СШ</w:t>
            </w:r>
          </w:p>
        </w:tc>
        <w:tc>
          <w:tcPr>
            <w:tcW w:w="1320" w:type="dxa"/>
            <w:tcBorders>
              <w:top w:val="nil"/>
              <w:left w:val="nil"/>
              <w:bottom w:val="single" w:sz="4" w:space="0" w:color="auto"/>
              <w:right w:val="single" w:sz="4" w:space="0" w:color="auto"/>
            </w:tcBorders>
            <w:vAlign w:val="bottom"/>
          </w:tcPr>
          <w:p w:rsidR="00ED0231" w:rsidRDefault="00ED0231" w:rsidP="00EB48B8">
            <w:pPr>
              <w:jc w:val="both"/>
            </w:pPr>
            <w:r>
              <w:t>145000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142500*</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2500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pPr>
            <w:r>
              <w:t xml:space="preserve"> Подготовка специалистов</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250,0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250,0</w:t>
            </w:r>
          </w:p>
        </w:tc>
      </w:tr>
      <w:tr w:rsidR="00ED0231" w:rsidTr="00EB48B8">
        <w:trPr>
          <w:trHeight w:val="540"/>
        </w:trPr>
        <w:tc>
          <w:tcPr>
            <w:tcW w:w="4503" w:type="dxa"/>
            <w:tcBorders>
              <w:top w:val="nil"/>
              <w:left w:val="single" w:sz="8" w:space="0" w:color="auto"/>
              <w:bottom w:val="single" w:sz="8" w:space="0" w:color="auto"/>
              <w:right w:val="nil"/>
            </w:tcBorders>
          </w:tcPr>
          <w:p w:rsidR="00ED0231" w:rsidRDefault="00ED0231" w:rsidP="00EB48B8">
            <w:pPr>
              <w:jc w:val="both"/>
            </w:pPr>
            <w:r>
              <w:t>Приобретение жилья для детей сирот и детей оставшихся без попечения родителей</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600,0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600,0</w:t>
            </w:r>
          </w:p>
        </w:tc>
      </w:tr>
      <w:tr w:rsidR="00ED0231" w:rsidTr="00EB48B8">
        <w:trPr>
          <w:trHeight w:val="525"/>
        </w:trPr>
        <w:tc>
          <w:tcPr>
            <w:tcW w:w="4503" w:type="dxa"/>
            <w:tcBorders>
              <w:top w:val="nil"/>
              <w:left w:val="single" w:sz="8" w:space="0" w:color="auto"/>
              <w:bottom w:val="single" w:sz="8" w:space="0" w:color="auto"/>
              <w:right w:val="nil"/>
            </w:tcBorders>
          </w:tcPr>
          <w:p w:rsidR="00ED0231" w:rsidRDefault="00ED0231" w:rsidP="00EB48B8">
            <w:pPr>
              <w:jc w:val="both"/>
            </w:pPr>
            <w:r>
              <w:t>Приобретение одежды для детей из малообеспеченных семей</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250,0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250,0</w:t>
            </w:r>
          </w:p>
        </w:tc>
      </w:tr>
      <w:tr w:rsidR="00ED0231" w:rsidTr="00EB48B8">
        <w:trPr>
          <w:trHeight w:val="540"/>
        </w:trPr>
        <w:tc>
          <w:tcPr>
            <w:tcW w:w="4503" w:type="dxa"/>
            <w:tcBorders>
              <w:top w:val="nil"/>
              <w:left w:val="single" w:sz="8" w:space="0" w:color="auto"/>
              <w:bottom w:val="single" w:sz="8" w:space="0" w:color="auto"/>
              <w:right w:val="nil"/>
            </w:tcBorders>
          </w:tcPr>
          <w:p w:rsidR="00ED0231" w:rsidRDefault="00ED0231" w:rsidP="00EB48B8">
            <w:pPr>
              <w:jc w:val="both"/>
            </w:pPr>
            <w:r>
              <w:t>Организация горячего питания школьников</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600,0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600,0</w:t>
            </w:r>
          </w:p>
        </w:tc>
      </w:tr>
      <w:tr w:rsidR="00ED0231" w:rsidTr="00EB48B8">
        <w:trPr>
          <w:trHeight w:val="540"/>
        </w:trPr>
        <w:tc>
          <w:tcPr>
            <w:tcW w:w="4503" w:type="dxa"/>
            <w:tcBorders>
              <w:top w:val="nil"/>
              <w:left w:val="single" w:sz="8" w:space="0" w:color="auto"/>
              <w:bottom w:val="single" w:sz="8" w:space="0" w:color="auto"/>
              <w:right w:val="nil"/>
            </w:tcBorders>
          </w:tcPr>
          <w:p w:rsidR="00ED0231" w:rsidRDefault="00ED0231" w:rsidP="00EB48B8">
            <w:pPr>
              <w:jc w:val="both"/>
            </w:pPr>
            <w:r>
              <w:t>Приобретение жилья молодым специалистам</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pPr>
            <w:r>
              <w:t>500,0</w:t>
            </w:r>
          </w:p>
        </w:tc>
        <w:tc>
          <w:tcPr>
            <w:tcW w:w="960"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pPr>
          </w:p>
        </w:tc>
        <w:tc>
          <w:tcPr>
            <w:tcW w:w="1404" w:type="dxa"/>
            <w:tcBorders>
              <w:top w:val="nil"/>
              <w:left w:val="nil"/>
              <w:bottom w:val="single" w:sz="4" w:space="0" w:color="auto"/>
              <w:right w:val="single" w:sz="4" w:space="0" w:color="auto"/>
            </w:tcBorders>
            <w:vAlign w:val="bottom"/>
          </w:tcPr>
          <w:p w:rsidR="00ED0231" w:rsidRDefault="00ED0231" w:rsidP="00EB48B8">
            <w:pPr>
              <w:jc w:val="both"/>
            </w:pPr>
            <w:r>
              <w:t>500,0</w:t>
            </w:r>
          </w:p>
        </w:tc>
      </w:tr>
      <w:tr w:rsidR="00ED0231" w:rsidTr="00EB48B8">
        <w:trPr>
          <w:trHeight w:val="330"/>
        </w:trPr>
        <w:tc>
          <w:tcPr>
            <w:tcW w:w="4503" w:type="dxa"/>
            <w:tcBorders>
              <w:top w:val="nil"/>
              <w:left w:val="single" w:sz="8" w:space="0" w:color="auto"/>
              <w:bottom w:val="single" w:sz="8" w:space="0" w:color="auto"/>
              <w:right w:val="nil"/>
            </w:tcBorders>
          </w:tcPr>
          <w:p w:rsidR="00ED0231" w:rsidRDefault="00ED0231" w:rsidP="00EB48B8">
            <w:pPr>
              <w:jc w:val="both"/>
              <w:rPr>
                <w:b/>
              </w:rPr>
            </w:pPr>
            <w:r>
              <w:rPr>
                <w:b/>
              </w:rPr>
              <w:t>Итого2011-2017*</w:t>
            </w:r>
          </w:p>
        </w:tc>
        <w:tc>
          <w:tcPr>
            <w:tcW w:w="1320" w:type="dxa"/>
            <w:tcBorders>
              <w:top w:val="nil"/>
              <w:left w:val="single" w:sz="4" w:space="0" w:color="auto"/>
              <w:bottom w:val="single" w:sz="4" w:space="0" w:color="auto"/>
              <w:right w:val="single" w:sz="4" w:space="0" w:color="auto"/>
            </w:tcBorders>
            <w:vAlign w:val="bottom"/>
          </w:tcPr>
          <w:p w:rsidR="00ED0231" w:rsidRDefault="00ED0231" w:rsidP="00EB48B8">
            <w:pPr>
              <w:jc w:val="both"/>
              <w:rPr>
                <w:b/>
              </w:rPr>
            </w:pPr>
            <w:r>
              <w:rPr>
                <w:b/>
              </w:rPr>
              <w:t>354700</w:t>
            </w:r>
          </w:p>
        </w:tc>
        <w:tc>
          <w:tcPr>
            <w:tcW w:w="960" w:type="dxa"/>
            <w:tcBorders>
              <w:top w:val="nil"/>
              <w:left w:val="nil"/>
              <w:bottom w:val="single" w:sz="4" w:space="0" w:color="auto"/>
              <w:right w:val="single" w:sz="4" w:space="0" w:color="auto"/>
            </w:tcBorders>
            <w:vAlign w:val="bottom"/>
          </w:tcPr>
          <w:p w:rsidR="00ED0231" w:rsidRDefault="00ED0231" w:rsidP="00EB48B8">
            <w:pPr>
              <w:jc w:val="both"/>
              <w:rPr>
                <w:b/>
              </w:rPr>
            </w:pPr>
            <w:r>
              <w:rPr>
                <w:b/>
              </w:rPr>
              <w:t> </w:t>
            </w:r>
          </w:p>
        </w:tc>
        <w:tc>
          <w:tcPr>
            <w:tcW w:w="1116" w:type="dxa"/>
            <w:tcBorders>
              <w:top w:val="nil"/>
              <w:left w:val="nil"/>
              <w:bottom w:val="single" w:sz="4" w:space="0" w:color="auto"/>
              <w:right w:val="single" w:sz="4" w:space="0" w:color="auto"/>
            </w:tcBorders>
            <w:vAlign w:val="bottom"/>
          </w:tcPr>
          <w:p w:rsidR="00ED0231" w:rsidRDefault="00ED0231" w:rsidP="00EB48B8">
            <w:pPr>
              <w:jc w:val="both"/>
              <w:rPr>
                <w:b/>
              </w:rPr>
            </w:pPr>
            <w:r>
              <w:rPr>
                <w:b/>
              </w:rPr>
              <w:t>287800*</w:t>
            </w:r>
          </w:p>
        </w:tc>
        <w:tc>
          <w:tcPr>
            <w:tcW w:w="1404" w:type="dxa"/>
            <w:tcBorders>
              <w:top w:val="nil"/>
              <w:left w:val="nil"/>
              <w:bottom w:val="single" w:sz="4" w:space="0" w:color="auto"/>
              <w:right w:val="single" w:sz="4" w:space="0" w:color="auto"/>
            </w:tcBorders>
            <w:vAlign w:val="bottom"/>
          </w:tcPr>
          <w:p w:rsidR="00ED0231" w:rsidRDefault="00ED0231" w:rsidP="00EB48B8">
            <w:pPr>
              <w:jc w:val="both"/>
              <w:rPr>
                <w:b/>
              </w:rPr>
            </w:pPr>
            <w:r>
              <w:rPr>
                <w:b/>
              </w:rPr>
              <w:t>66900</w:t>
            </w:r>
          </w:p>
        </w:tc>
      </w:tr>
    </w:tbl>
    <w:p w:rsidR="00ED0231" w:rsidRDefault="00ED0231" w:rsidP="004B02E5">
      <w:pPr>
        <w:shd w:val="clear" w:color="auto" w:fill="FFFFFF"/>
        <w:ind w:firstLine="283"/>
        <w:jc w:val="both"/>
        <w:rPr>
          <w:sz w:val="16"/>
        </w:rPr>
      </w:pPr>
      <w:r>
        <w:rPr>
          <w:sz w:val="16"/>
        </w:rPr>
        <w:t>* подлежит уточнению после принятия изменений в Программу СЭР РБ на 2008-2010 и на период до 2017гг</w:t>
      </w:r>
    </w:p>
    <w:p w:rsidR="00ED0231" w:rsidRDefault="00ED0231" w:rsidP="004B02E5">
      <w:pPr>
        <w:shd w:val="clear" w:color="auto" w:fill="FFFFFF"/>
        <w:ind w:firstLine="283"/>
        <w:jc w:val="both"/>
      </w:pPr>
    </w:p>
    <w:p w:rsidR="00ED0231" w:rsidRDefault="00ED0231" w:rsidP="004B02E5">
      <w:pPr>
        <w:shd w:val="clear" w:color="auto" w:fill="FFFFFF"/>
        <w:ind w:firstLine="283"/>
        <w:jc w:val="both"/>
      </w:pPr>
      <w:r>
        <w:t>Для реализации этих направлений в системе образования предстоит решение следующих задач:</w:t>
      </w:r>
    </w:p>
    <w:p w:rsidR="00ED0231" w:rsidRDefault="00ED0231" w:rsidP="004B02E5">
      <w:pPr>
        <w:ind w:firstLine="283"/>
        <w:jc w:val="both"/>
      </w:pPr>
      <w:r>
        <w:t>-Обеспечение доступности и качества дошкольного образования;</w:t>
      </w:r>
    </w:p>
    <w:p w:rsidR="00ED0231" w:rsidRDefault="00ED0231" w:rsidP="004B02E5">
      <w:pPr>
        <w:jc w:val="both"/>
      </w:pPr>
      <w:r>
        <w:t xml:space="preserve">      -</w:t>
      </w:r>
      <w:r>
        <w:rPr>
          <w:b/>
        </w:rPr>
        <w:t xml:space="preserve"> </w:t>
      </w:r>
      <w:r>
        <w:t>Повышение доступности и качества начального и среднего профессионального образования</w:t>
      </w:r>
    </w:p>
    <w:p w:rsidR="00ED0231" w:rsidRDefault="00ED0231" w:rsidP="004B02E5">
      <w:pPr>
        <w:jc w:val="both"/>
      </w:pPr>
      <w:r>
        <w:t xml:space="preserve">      - Дальнейшее укрепление материально-технической базы общеобразовательных учреждений по обеспечению санитарно-эпидемиологического благополучия, антитеррористической и пожарной безопасности;</w:t>
      </w:r>
    </w:p>
    <w:p w:rsidR="00ED0231" w:rsidRDefault="00ED0231" w:rsidP="004B02E5">
      <w:pPr>
        <w:pStyle w:val="BodyTextIndent"/>
        <w:spacing w:after="0"/>
        <w:ind w:left="0"/>
        <w:jc w:val="both"/>
      </w:pPr>
      <w:r>
        <w:t xml:space="preserve">    - Государственная поддержка детей, находящихся в трудной жизненной ситуации;</w:t>
      </w:r>
    </w:p>
    <w:p w:rsidR="00ED0231" w:rsidRDefault="00ED0231" w:rsidP="004B02E5">
      <w:pPr>
        <w:jc w:val="both"/>
      </w:pPr>
      <w:r>
        <w:t xml:space="preserve">      - Комплексная модернизация системы образования;</w:t>
      </w:r>
    </w:p>
    <w:p w:rsidR="00ED0231" w:rsidRDefault="00ED0231" w:rsidP="004B02E5">
      <w:pPr>
        <w:jc w:val="both"/>
      </w:pPr>
      <w:r>
        <w:t xml:space="preserve">      - Увеличение поступающих в учебные заведения высшего профессионального образования по результатам единого государственного экзамена;</w:t>
      </w:r>
    </w:p>
    <w:p w:rsidR="00ED0231" w:rsidRDefault="00ED0231" w:rsidP="004B02E5">
      <w:pPr>
        <w:jc w:val="both"/>
      </w:pPr>
      <w:r>
        <w:t xml:space="preserve">      - Увеличение</w:t>
      </w:r>
      <w:r>
        <w:rPr>
          <w:b/>
        </w:rPr>
        <w:t xml:space="preserve"> </w:t>
      </w:r>
      <w:r>
        <w:t>доли выпускников государственных (муниципальных) учреждений начального и среднего профессионального образования трудоустроившихся по полученной профессии, в общей численности выпускников таких учреждений.</w:t>
      </w:r>
    </w:p>
    <w:p w:rsidR="00ED0231" w:rsidRDefault="00ED0231" w:rsidP="004B02E5">
      <w:pPr>
        <w:ind w:firstLine="283"/>
        <w:jc w:val="both"/>
        <w:rPr>
          <w:spacing w:val="-2"/>
        </w:rPr>
      </w:pPr>
      <w:r>
        <w:rPr>
          <w:spacing w:val="-2"/>
        </w:rPr>
        <w:t>Решение задач будет проходить через реализацию мероприятий федеральных и республиканских целевых программ в сфере образования, а также мероприятий по развитию образования, что позволит улучшить процесс обучения, повысить качество образования.</w:t>
      </w:r>
    </w:p>
    <w:p w:rsidR="00ED0231" w:rsidRDefault="00ED0231" w:rsidP="004B02E5">
      <w:pPr>
        <w:ind w:firstLine="283"/>
        <w:jc w:val="both"/>
        <w:rPr>
          <w:b/>
          <w:spacing w:val="-2"/>
        </w:rPr>
      </w:pPr>
    </w:p>
    <w:p w:rsidR="00ED0231" w:rsidRDefault="00ED0231" w:rsidP="004B02E5">
      <w:pPr>
        <w:ind w:firstLine="283"/>
        <w:jc w:val="center"/>
        <w:rPr>
          <w:b/>
          <w:spacing w:val="-2"/>
        </w:rPr>
      </w:pPr>
      <w:r>
        <w:rPr>
          <w:b/>
          <w:spacing w:val="-2"/>
        </w:rPr>
        <w:t>Организационные мероприятия в области образования</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7"/>
        <w:gridCol w:w="4110"/>
      </w:tblGrid>
      <w:tr w:rsidR="00ED0231" w:rsidTr="00EB48B8">
        <w:trPr>
          <w:tblHeader/>
        </w:trPr>
        <w:tc>
          <w:tcPr>
            <w:tcW w:w="5097" w:type="dxa"/>
          </w:tcPr>
          <w:p w:rsidR="00ED0231" w:rsidRDefault="00ED0231" w:rsidP="00EB48B8">
            <w:pPr>
              <w:jc w:val="both"/>
              <w:rPr>
                <w:b/>
              </w:rPr>
            </w:pPr>
            <w:r>
              <w:rPr>
                <w:b/>
              </w:rPr>
              <w:t>Мероприятия</w:t>
            </w:r>
          </w:p>
        </w:tc>
        <w:tc>
          <w:tcPr>
            <w:tcW w:w="4110" w:type="dxa"/>
          </w:tcPr>
          <w:p w:rsidR="00ED0231" w:rsidRDefault="00ED0231" w:rsidP="00EB48B8">
            <w:pPr>
              <w:jc w:val="both"/>
              <w:rPr>
                <w:b/>
              </w:rPr>
            </w:pPr>
            <w:r>
              <w:rPr>
                <w:b/>
              </w:rPr>
              <w:t>Эффективность программных мероприятий</w:t>
            </w:r>
          </w:p>
        </w:tc>
      </w:tr>
      <w:tr w:rsidR="00ED0231" w:rsidTr="00EB48B8">
        <w:tc>
          <w:tcPr>
            <w:tcW w:w="9207" w:type="dxa"/>
            <w:gridSpan w:val="2"/>
          </w:tcPr>
          <w:p w:rsidR="00ED0231" w:rsidRDefault="00ED0231" w:rsidP="00EB48B8">
            <w:pPr>
              <w:jc w:val="both"/>
            </w:pPr>
            <w:r>
              <w:rPr>
                <w:b/>
              </w:rPr>
              <w:t xml:space="preserve">Задача № 1. </w:t>
            </w:r>
            <w:r>
              <w:t>Обеспечение доступности и качества дошкольного образования</w:t>
            </w:r>
          </w:p>
          <w:p w:rsidR="00ED0231" w:rsidRDefault="00ED0231" w:rsidP="00EB48B8">
            <w:pPr>
              <w:jc w:val="both"/>
              <w:rPr>
                <w:b/>
              </w:rPr>
            </w:pPr>
          </w:p>
        </w:tc>
      </w:tr>
      <w:tr w:rsidR="00ED0231" w:rsidTr="00EB48B8">
        <w:tc>
          <w:tcPr>
            <w:tcW w:w="5097" w:type="dxa"/>
          </w:tcPr>
          <w:p w:rsidR="00ED0231" w:rsidRDefault="00ED0231" w:rsidP="00EB48B8">
            <w:pPr>
              <w:pStyle w:val="BodyTextIndent"/>
              <w:spacing w:after="0"/>
              <w:ind w:left="0"/>
              <w:jc w:val="both"/>
            </w:pPr>
            <w:r>
              <w:t>Развитие сети учреждений дошкольного образования за счет ввода новых учреждений и открытия дополнительных групп</w:t>
            </w:r>
          </w:p>
        </w:tc>
        <w:tc>
          <w:tcPr>
            <w:tcW w:w="4110" w:type="dxa"/>
          </w:tcPr>
          <w:p w:rsidR="00ED0231" w:rsidRDefault="00ED0231" w:rsidP="00EB48B8">
            <w:pPr>
              <w:pStyle w:val="BodyTextIndent"/>
              <w:tabs>
                <w:tab w:val="center" w:pos="3425"/>
              </w:tabs>
              <w:spacing w:after="0"/>
              <w:ind w:left="0"/>
              <w:jc w:val="both"/>
            </w:pPr>
            <w:r>
              <w:t>Увеличение обеспеченности детей дошкольными учреждениями</w:t>
            </w:r>
          </w:p>
        </w:tc>
      </w:tr>
      <w:tr w:rsidR="00ED0231" w:rsidTr="00EB48B8">
        <w:tc>
          <w:tcPr>
            <w:tcW w:w="9207" w:type="dxa"/>
            <w:gridSpan w:val="2"/>
          </w:tcPr>
          <w:p w:rsidR="00ED0231" w:rsidRDefault="00ED0231" w:rsidP="00EB48B8">
            <w:pPr>
              <w:jc w:val="both"/>
            </w:pPr>
            <w:r>
              <w:rPr>
                <w:b/>
              </w:rPr>
              <w:t xml:space="preserve">Задача № 2. </w:t>
            </w:r>
            <w:r>
              <w:t xml:space="preserve">Повышение доступности и качества начального и среднего </w:t>
            </w:r>
          </w:p>
          <w:p w:rsidR="00ED0231" w:rsidRDefault="00ED0231" w:rsidP="00EB48B8">
            <w:pPr>
              <w:jc w:val="both"/>
              <w:rPr>
                <w:b/>
              </w:rPr>
            </w:pPr>
            <w:r>
              <w:t>профессионального образования</w:t>
            </w:r>
          </w:p>
        </w:tc>
      </w:tr>
      <w:tr w:rsidR="00ED0231" w:rsidTr="00EB48B8">
        <w:tc>
          <w:tcPr>
            <w:tcW w:w="5097" w:type="dxa"/>
          </w:tcPr>
          <w:p w:rsidR="00ED0231" w:rsidRDefault="00ED0231" w:rsidP="00EB48B8">
            <w:pPr>
              <w:jc w:val="both"/>
            </w:pPr>
            <w:r>
              <w:t>Внедрение новых образовательных моделей учреждений общего среднего, начального и среднего профессионального образования.</w:t>
            </w:r>
          </w:p>
        </w:tc>
        <w:tc>
          <w:tcPr>
            <w:tcW w:w="4110" w:type="dxa"/>
          </w:tcPr>
          <w:p w:rsidR="00ED0231" w:rsidRDefault="00ED0231" w:rsidP="00EB48B8">
            <w:pPr>
              <w:jc w:val="both"/>
            </w:pPr>
            <w:r>
              <w:t>Рост доли учреждений образования (по типам), внедряющих новые образовательные модели</w:t>
            </w:r>
          </w:p>
        </w:tc>
      </w:tr>
      <w:tr w:rsidR="00ED0231" w:rsidTr="00EB48B8">
        <w:tc>
          <w:tcPr>
            <w:tcW w:w="9207" w:type="dxa"/>
            <w:gridSpan w:val="2"/>
          </w:tcPr>
          <w:p w:rsidR="00ED0231" w:rsidRDefault="00ED0231" w:rsidP="00EB48B8">
            <w:pPr>
              <w:jc w:val="both"/>
            </w:pPr>
            <w:r>
              <w:rPr>
                <w:b/>
              </w:rPr>
              <w:t xml:space="preserve">Задача № 3. </w:t>
            </w:r>
            <w:r>
              <w:t xml:space="preserve">Дальнейшее укрепление материально-технической базы общеобразовательных учреждений по обеспечению санитарно-эпидемиологического благополучия, </w:t>
            </w:r>
          </w:p>
          <w:p w:rsidR="00ED0231" w:rsidRDefault="00ED0231" w:rsidP="00EB48B8">
            <w:pPr>
              <w:jc w:val="both"/>
            </w:pPr>
            <w:r>
              <w:t>антитеррористической и пожарной безопасности</w:t>
            </w:r>
          </w:p>
          <w:p w:rsidR="00ED0231" w:rsidRDefault="00ED0231" w:rsidP="00EB48B8">
            <w:pPr>
              <w:jc w:val="both"/>
            </w:pPr>
          </w:p>
        </w:tc>
      </w:tr>
      <w:tr w:rsidR="00ED0231" w:rsidTr="00EB48B8">
        <w:tc>
          <w:tcPr>
            <w:tcW w:w="5097" w:type="dxa"/>
          </w:tcPr>
          <w:p w:rsidR="00ED0231" w:rsidRDefault="00ED0231" w:rsidP="00EB48B8">
            <w:pPr>
              <w:pStyle w:val="BodyTextIndent"/>
              <w:spacing w:after="0"/>
              <w:ind w:left="0"/>
              <w:jc w:val="both"/>
            </w:pPr>
            <w:r>
              <w:t>Реализация комплекса мероприятий по обеспечению безопасных условий функционирования образовательных учреждений:</w:t>
            </w:r>
          </w:p>
          <w:p w:rsidR="00ED0231" w:rsidRDefault="00ED0231" w:rsidP="00EB48B8">
            <w:pPr>
              <w:pStyle w:val="BodyTextIndent"/>
              <w:spacing w:after="0"/>
              <w:ind w:left="0"/>
              <w:jc w:val="both"/>
            </w:pPr>
            <w:r>
              <w:t>ремонт, реконструкция и оснащение пищеблоков, строительство пристроев к пищеблокам;</w:t>
            </w:r>
          </w:p>
          <w:p w:rsidR="00ED0231" w:rsidRDefault="00ED0231" w:rsidP="00EB48B8">
            <w:pPr>
              <w:pStyle w:val="BodyTextIndent"/>
              <w:spacing w:after="0"/>
              <w:ind w:left="0"/>
              <w:jc w:val="both"/>
            </w:pPr>
            <w:r>
              <w:t>ремонт систем отопления, водоснабжения, канализации, приведение освещенности учебных кабинетов в соответствие с требованиями СанПиНа;</w:t>
            </w:r>
          </w:p>
          <w:p w:rsidR="00ED0231" w:rsidRDefault="00ED0231" w:rsidP="00EB48B8">
            <w:pPr>
              <w:pStyle w:val="BodyTextIndent"/>
              <w:spacing w:after="0"/>
              <w:ind w:left="0"/>
              <w:jc w:val="both"/>
            </w:pPr>
            <w:r>
              <w:t>обеспечение противопожарной безопасности образовательных учреждений (автоматическая пожарная сигнализация, первичные средства пожаротушения, противопожарное водоснабжение)</w:t>
            </w:r>
          </w:p>
        </w:tc>
        <w:tc>
          <w:tcPr>
            <w:tcW w:w="4110" w:type="dxa"/>
          </w:tcPr>
          <w:p w:rsidR="00ED0231" w:rsidRDefault="00ED0231" w:rsidP="00EB48B8">
            <w:pPr>
              <w:pStyle w:val="BodyTextIndent"/>
              <w:spacing w:after="0"/>
              <w:ind w:left="0"/>
              <w:jc w:val="both"/>
            </w:pPr>
            <w:r>
              <w:t>Сохранение жизни и здоровья обучающихся.</w:t>
            </w:r>
          </w:p>
          <w:p w:rsidR="00ED0231" w:rsidRDefault="00ED0231" w:rsidP="00EB48B8">
            <w:pPr>
              <w:pStyle w:val="BodyTextIndent"/>
              <w:spacing w:after="0"/>
              <w:ind w:left="0"/>
              <w:jc w:val="both"/>
            </w:pPr>
          </w:p>
        </w:tc>
      </w:tr>
      <w:tr w:rsidR="00ED0231" w:rsidTr="00EB48B8">
        <w:tc>
          <w:tcPr>
            <w:tcW w:w="9207" w:type="dxa"/>
            <w:gridSpan w:val="2"/>
            <w:vAlign w:val="center"/>
          </w:tcPr>
          <w:p w:rsidR="00ED0231" w:rsidRDefault="00ED0231" w:rsidP="00EB48B8">
            <w:pPr>
              <w:pStyle w:val="BodyTextIndent"/>
              <w:spacing w:after="0"/>
              <w:ind w:left="0"/>
              <w:jc w:val="both"/>
            </w:pPr>
            <w:r>
              <w:rPr>
                <w:b/>
              </w:rPr>
              <w:t xml:space="preserve">Задача № 4. </w:t>
            </w:r>
            <w:r>
              <w:t xml:space="preserve">Государственная поддержка детей, </w:t>
            </w:r>
          </w:p>
          <w:p w:rsidR="00ED0231" w:rsidRDefault="00ED0231" w:rsidP="00EB48B8">
            <w:pPr>
              <w:pStyle w:val="BodyTextIndent"/>
              <w:spacing w:after="0"/>
              <w:ind w:left="0"/>
              <w:jc w:val="both"/>
              <w:rPr>
                <w:b/>
              </w:rPr>
            </w:pPr>
            <w:r>
              <w:t>находящихся в трудной жизненной ситуации</w:t>
            </w:r>
          </w:p>
        </w:tc>
      </w:tr>
      <w:tr w:rsidR="00ED0231" w:rsidTr="00EB48B8">
        <w:tc>
          <w:tcPr>
            <w:tcW w:w="5097" w:type="dxa"/>
          </w:tcPr>
          <w:p w:rsidR="00ED0231" w:rsidRDefault="00ED0231" w:rsidP="00EB48B8">
            <w:pPr>
              <w:pStyle w:val="BodyTextIndent"/>
              <w:spacing w:after="0"/>
              <w:ind w:left="0"/>
              <w:jc w:val="both"/>
            </w:pPr>
            <w:r>
              <w:t>Внедрение системы учета детей-сирот.</w:t>
            </w:r>
          </w:p>
          <w:p w:rsidR="00ED0231" w:rsidRDefault="00ED0231" w:rsidP="00EB48B8">
            <w:pPr>
              <w:pStyle w:val="BodyTextIndent"/>
              <w:spacing w:after="0"/>
              <w:ind w:left="0"/>
              <w:jc w:val="both"/>
            </w:pPr>
            <w:r>
              <w:t>Мониторинг рынка жилья в районе</w:t>
            </w:r>
          </w:p>
        </w:tc>
        <w:tc>
          <w:tcPr>
            <w:tcW w:w="4110" w:type="dxa"/>
            <w:vAlign w:val="center"/>
          </w:tcPr>
          <w:p w:rsidR="00ED0231" w:rsidRDefault="00ED0231" w:rsidP="00EB48B8">
            <w:pPr>
              <w:pStyle w:val="BodyTextIndent"/>
              <w:spacing w:after="0"/>
              <w:ind w:left="0"/>
              <w:jc w:val="both"/>
            </w:pPr>
            <w:r>
              <w:t>Снижение численности детей-сирот и детей, оставшихся без попечения родителей в детских домах</w:t>
            </w:r>
          </w:p>
        </w:tc>
      </w:tr>
      <w:tr w:rsidR="00ED0231" w:rsidTr="00EB48B8">
        <w:tc>
          <w:tcPr>
            <w:tcW w:w="9207" w:type="dxa"/>
            <w:gridSpan w:val="2"/>
          </w:tcPr>
          <w:p w:rsidR="00ED0231" w:rsidRDefault="00ED0231" w:rsidP="00EB48B8">
            <w:pPr>
              <w:jc w:val="both"/>
            </w:pPr>
            <w:r>
              <w:rPr>
                <w:b/>
              </w:rPr>
              <w:t xml:space="preserve">Задача № 5. </w:t>
            </w:r>
            <w:r>
              <w:t>Комплексная модернизация системы образования</w:t>
            </w:r>
          </w:p>
          <w:p w:rsidR="00ED0231" w:rsidRDefault="00ED0231" w:rsidP="00EB48B8">
            <w:pPr>
              <w:jc w:val="both"/>
            </w:pPr>
          </w:p>
        </w:tc>
      </w:tr>
      <w:tr w:rsidR="00ED0231" w:rsidTr="00EB48B8">
        <w:tc>
          <w:tcPr>
            <w:tcW w:w="5097" w:type="dxa"/>
          </w:tcPr>
          <w:p w:rsidR="00ED0231" w:rsidRDefault="00ED0231" w:rsidP="00EB48B8">
            <w:pPr>
              <w:pStyle w:val="a6"/>
              <w:widowControl/>
            </w:pPr>
            <w:r>
              <w:t xml:space="preserve">Введение новой системы оплаты труда работников общего образования, направленной на повышение доходов учителей; переход на нормативное подушевое финансирование общеобразовательных учреждений; создание единой независимой региональной системы оценки качества образования; развитие сети общеобразовательных учреждений, обеспечивающей соответствие условий обучения современным требованиям; обеспечение общественного участия в управлении образованием. </w:t>
            </w:r>
          </w:p>
          <w:p w:rsidR="00ED0231" w:rsidRDefault="00ED0231" w:rsidP="00EB48B8">
            <w:pPr>
              <w:pStyle w:val="a6"/>
              <w:widowControl/>
            </w:pPr>
            <w:r>
              <w:t>Развитие инновационных технологий обучения, включая здоровьесберегающие и информационные</w:t>
            </w:r>
          </w:p>
        </w:tc>
        <w:tc>
          <w:tcPr>
            <w:tcW w:w="4110" w:type="dxa"/>
          </w:tcPr>
          <w:p w:rsidR="00ED0231" w:rsidRDefault="00ED0231" w:rsidP="00EB48B8">
            <w:pPr>
              <w:jc w:val="both"/>
            </w:pPr>
            <w:r>
              <w:t>Повышение доходов.</w:t>
            </w:r>
          </w:p>
          <w:p w:rsidR="00ED0231" w:rsidRDefault="00ED0231" w:rsidP="00EB48B8">
            <w:pPr>
              <w:jc w:val="both"/>
            </w:pPr>
            <w:r>
              <w:t>Нормативное финансирование образовательных учреждений.</w:t>
            </w:r>
          </w:p>
          <w:p w:rsidR="00ED0231" w:rsidRDefault="00ED0231" w:rsidP="00EB48B8">
            <w:pPr>
              <w:jc w:val="both"/>
            </w:pPr>
            <w:r>
              <w:t>Повышение качества образования</w:t>
            </w:r>
          </w:p>
        </w:tc>
      </w:tr>
      <w:tr w:rsidR="00ED0231" w:rsidTr="00EB48B8">
        <w:tc>
          <w:tcPr>
            <w:tcW w:w="9207" w:type="dxa"/>
            <w:gridSpan w:val="2"/>
          </w:tcPr>
          <w:p w:rsidR="00ED0231" w:rsidRDefault="00ED0231" w:rsidP="00EB48B8">
            <w:pPr>
              <w:jc w:val="both"/>
            </w:pPr>
            <w:r>
              <w:rPr>
                <w:b/>
              </w:rPr>
              <w:t xml:space="preserve">Задача № 6. </w:t>
            </w:r>
            <w:r>
              <w:t xml:space="preserve">Увеличение поступающих в учебные заведения высшего </w:t>
            </w:r>
          </w:p>
          <w:p w:rsidR="00ED0231" w:rsidRDefault="00ED0231" w:rsidP="00EB48B8">
            <w:pPr>
              <w:jc w:val="both"/>
              <w:rPr>
                <w:b/>
              </w:rPr>
            </w:pPr>
            <w:r>
              <w:t>профессионального образования по результатам единого государственного экзамена</w:t>
            </w:r>
          </w:p>
        </w:tc>
      </w:tr>
      <w:tr w:rsidR="00ED0231" w:rsidTr="00EB48B8">
        <w:tc>
          <w:tcPr>
            <w:tcW w:w="5097" w:type="dxa"/>
          </w:tcPr>
          <w:p w:rsidR="00ED0231" w:rsidRDefault="00ED0231" w:rsidP="00EB48B8">
            <w:pPr>
              <w:jc w:val="both"/>
            </w:pPr>
            <w:r>
              <w:t>Создание условий для независимой оценки уровня учебных достижений обучающихся с использованием заданий стандартизированной формы (контрольные измерительные материалы) наряду с традиционными вступительными испытаниями, выполнение которых позволяет установить уровень учебных достижений обучающихся по освоению федерального компонента государственного образовательного стандарта среднего (полного) общего образования</w:t>
            </w:r>
          </w:p>
        </w:tc>
        <w:tc>
          <w:tcPr>
            <w:tcW w:w="4110" w:type="dxa"/>
          </w:tcPr>
          <w:p w:rsidR="00ED0231" w:rsidRDefault="00ED0231" w:rsidP="00EB48B8">
            <w:pPr>
              <w:jc w:val="both"/>
            </w:pPr>
            <w:r>
              <w:t>Увеличение доли выпускников школ, поступивших по результатам единого государственного экзамена в высшие учебные заведения Российской Федерации с 80 % в 2008 году до 85 % в 2010 году</w:t>
            </w:r>
          </w:p>
        </w:tc>
      </w:tr>
      <w:tr w:rsidR="00ED0231" w:rsidTr="00EB48B8">
        <w:trPr>
          <w:trHeight w:val="910"/>
        </w:trPr>
        <w:tc>
          <w:tcPr>
            <w:tcW w:w="9207" w:type="dxa"/>
            <w:gridSpan w:val="2"/>
          </w:tcPr>
          <w:p w:rsidR="00ED0231" w:rsidRDefault="00ED0231" w:rsidP="00EB48B8">
            <w:pPr>
              <w:jc w:val="both"/>
              <w:rPr>
                <w:b/>
              </w:rPr>
            </w:pPr>
            <w:r>
              <w:rPr>
                <w:b/>
              </w:rPr>
              <w:t xml:space="preserve">Задача № 7. </w:t>
            </w:r>
            <w:r>
              <w:t>Увеличение</w:t>
            </w:r>
            <w:r>
              <w:rPr>
                <w:b/>
              </w:rPr>
              <w:t xml:space="preserve"> </w:t>
            </w:r>
            <w:r>
              <w:t>доли выпускников  учреждений начального и среднего профессионального образования трудоустроившихся по полученной профессии, в общей численности выпускников таких учреждений.</w:t>
            </w:r>
          </w:p>
        </w:tc>
      </w:tr>
      <w:tr w:rsidR="00ED0231" w:rsidTr="00EB48B8">
        <w:tc>
          <w:tcPr>
            <w:tcW w:w="9207" w:type="dxa"/>
            <w:gridSpan w:val="2"/>
            <w:vAlign w:val="center"/>
          </w:tcPr>
          <w:p w:rsidR="00ED0231" w:rsidRDefault="00ED0231" w:rsidP="00EB48B8">
            <w:pPr>
              <w:pStyle w:val="BodyTextIndent"/>
              <w:spacing w:after="0"/>
              <w:ind w:left="0"/>
              <w:jc w:val="both"/>
              <w:rPr>
                <w:b/>
              </w:rPr>
            </w:pPr>
            <w:r>
              <w:rPr>
                <w:b/>
              </w:rPr>
              <w:t xml:space="preserve">Задача № 8. </w:t>
            </w:r>
            <w:r>
              <w:t>Средняя заработная плата</w:t>
            </w:r>
          </w:p>
        </w:tc>
      </w:tr>
      <w:tr w:rsidR="00ED0231" w:rsidTr="00EB48B8">
        <w:tc>
          <w:tcPr>
            <w:tcW w:w="5097" w:type="dxa"/>
          </w:tcPr>
          <w:p w:rsidR="00ED0231" w:rsidRDefault="00ED0231" w:rsidP="00EB48B8">
            <w:pPr>
              <w:pStyle w:val="BodyTextIndent"/>
              <w:spacing w:after="0"/>
              <w:ind w:left="0"/>
              <w:jc w:val="both"/>
            </w:pPr>
            <w:r>
              <w:t>Реализация комплексного проекта модернизации образования</w:t>
            </w:r>
          </w:p>
        </w:tc>
        <w:tc>
          <w:tcPr>
            <w:tcW w:w="4110" w:type="dxa"/>
          </w:tcPr>
          <w:p w:rsidR="00ED0231" w:rsidRDefault="00ED0231" w:rsidP="00EB48B8">
            <w:pPr>
              <w:pStyle w:val="BodyTextIndent"/>
              <w:spacing w:after="0"/>
              <w:ind w:left="0"/>
              <w:jc w:val="both"/>
            </w:pPr>
            <w:r>
              <w:t>Увеличение средней заработной платы педагогических работников образования с 6459 рублей в 2008 году до 8600 рублей в 2010 году</w:t>
            </w:r>
          </w:p>
        </w:tc>
      </w:tr>
      <w:tr w:rsidR="00ED0231" w:rsidTr="00EB48B8">
        <w:trPr>
          <w:trHeight w:val="243"/>
        </w:trPr>
        <w:tc>
          <w:tcPr>
            <w:tcW w:w="9207" w:type="dxa"/>
            <w:gridSpan w:val="2"/>
          </w:tcPr>
          <w:p w:rsidR="00ED0231" w:rsidRDefault="00ED0231" w:rsidP="00EB48B8">
            <w:pPr>
              <w:jc w:val="both"/>
              <w:rPr>
                <w:b/>
              </w:rPr>
            </w:pPr>
            <w:r>
              <w:rPr>
                <w:b/>
              </w:rPr>
              <w:t xml:space="preserve">Задача № 9. </w:t>
            </w:r>
            <w:r>
              <w:t>Кадровая политика</w:t>
            </w:r>
          </w:p>
        </w:tc>
      </w:tr>
      <w:tr w:rsidR="00ED0231" w:rsidTr="00EB48B8">
        <w:trPr>
          <w:trHeight w:val="195"/>
        </w:trPr>
        <w:tc>
          <w:tcPr>
            <w:tcW w:w="5097" w:type="dxa"/>
          </w:tcPr>
          <w:p w:rsidR="00ED0231" w:rsidRDefault="00ED0231" w:rsidP="00EB48B8">
            <w:pPr>
              <w:pStyle w:val="a6"/>
              <w:widowControl/>
            </w:pPr>
            <w:r>
              <w:t xml:space="preserve">Закрепление молодых специалистов в сельских школах республики; осуществление подготовки и переподготовки педагогических работников </w:t>
            </w:r>
          </w:p>
        </w:tc>
        <w:tc>
          <w:tcPr>
            <w:tcW w:w="4110" w:type="dxa"/>
          </w:tcPr>
          <w:p w:rsidR="00ED0231" w:rsidRDefault="00ED0231" w:rsidP="00EB48B8">
            <w:pPr>
              <w:jc w:val="both"/>
            </w:pPr>
            <w:r>
              <w:rPr>
                <w:spacing w:val="2"/>
              </w:rPr>
              <w:t>Обеспечение кадрами районной системы образования и повышение качества образования у выпускников школ района</w:t>
            </w:r>
          </w:p>
        </w:tc>
      </w:tr>
    </w:tbl>
    <w:p w:rsidR="00ED0231" w:rsidRDefault="00ED0231" w:rsidP="004B02E5">
      <w:pPr>
        <w:jc w:val="both"/>
        <w:rPr>
          <w:b/>
        </w:rPr>
      </w:pPr>
    </w:p>
    <w:p w:rsidR="00ED0231" w:rsidRDefault="00ED0231" w:rsidP="004B02E5">
      <w:pPr>
        <w:ind w:firstLine="283"/>
        <w:jc w:val="both"/>
        <w:rPr>
          <w:b/>
        </w:rPr>
      </w:pPr>
      <w:r>
        <w:rPr>
          <w:b/>
        </w:rPr>
        <w:t>4.2.4 Здравоохранение</w:t>
      </w:r>
    </w:p>
    <w:p w:rsidR="00ED0231" w:rsidRDefault="00ED0231" w:rsidP="004B02E5">
      <w:pPr>
        <w:ind w:firstLine="283"/>
        <w:jc w:val="both"/>
        <w:rPr>
          <w:b/>
        </w:rPr>
      </w:pPr>
    </w:p>
    <w:p w:rsidR="00ED0231" w:rsidRDefault="00ED0231" w:rsidP="004B02E5">
      <w:pPr>
        <w:tabs>
          <w:tab w:val="left" w:pos="462"/>
        </w:tabs>
        <w:ind w:firstLine="283"/>
        <w:jc w:val="both"/>
      </w:pPr>
      <w:r>
        <w:rPr>
          <w:b/>
        </w:rPr>
        <w:tab/>
      </w:r>
      <w:r>
        <w:rPr>
          <w:b/>
        </w:rPr>
        <w:tab/>
      </w:r>
      <w:r>
        <w:t xml:space="preserve"> В сфере здравоохранения основной целью на среднесрочный период является улучшение здоровья населения района и повышение эффективности системы здравоохранения.</w:t>
      </w:r>
    </w:p>
    <w:p w:rsidR="00ED0231" w:rsidRDefault="00ED0231" w:rsidP="004B02E5">
      <w:pPr>
        <w:tabs>
          <w:tab w:val="left" w:pos="462"/>
        </w:tabs>
        <w:ind w:firstLine="283"/>
        <w:jc w:val="both"/>
      </w:pPr>
      <w:r>
        <w:tab/>
        <w:t>В среднесрочной перспективе планируется достижение следующих индикаторов:</w:t>
      </w: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56</w:t>
      </w:r>
    </w:p>
    <w:p w:rsidR="00ED0231" w:rsidRDefault="00ED0231" w:rsidP="004B02E5">
      <w:pPr>
        <w:ind w:firstLine="283"/>
        <w:jc w:val="center"/>
        <w:rPr>
          <w:b/>
        </w:rPr>
      </w:pPr>
      <w:r>
        <w:rPr>
          <w:b/>
        </w:rPr>
        <w:t>Индикаторы развития здравоохранения</w:t>
      </w:r>
    </w:p>
    <w:p w:rsidR="00ED0231" w:rsidRDefault="00ED0231" w:rsidP="004B02E5">
      <w:pPr>
        <w:jc w:val="both"/>
      </w:pPr>
    </w:p>
    <w:tbl>
      <w:tblPr>
        <w:tblW w:w="0" w:type="auto"/>
        <w:tblInd w:w="468" w:type="dxa"/>
        <w:tblLayout w:type="fixed"/>
        <w:tblLook w:val="0000"/>
      </w:tblPr>
      <w:tblGrid>
        <w:gridCol w:w="4260"/>
        <w:gridCol w:w="960"/>
        <w:gridCol w:w="996"/>
        <w:gridCol w:w="996"/>
        <w:gridCol w:w="1003"/>
        <w:gridCol w:w="960"/>
      </w:tblGrid>
      <w:tr w:rsidR="00ED0231" w:rsidTr="00EB48B8">
        <w:trPr>
          <w:trHeight w:val="765"/>
        </w:trPr>
        <w:tc>
          <w:tcPr>
            <w:tcW w:w="4260" w:type="dxa"/>
            <w:tcBorders>
              <w:top w:val="single" w:sz="4" w:space="0" w:color="auto"/>
              <w:left w:val="single" w:sz="4" w:space="0" w:color="auto"/>
              <w:bottom w:val="single" w:sz="4" w:space="0" w:color="auto"/>
              <w:right w:val="single" w:sz="4" w:space="0" w:color="auto"/>
            </w:tcBorders>
            <w:vAlign w:val="center"/>
          </w:tcPr>
          <w:p w:rsidR="00ED0231" w:rsidRDefault="00ED0231" w:rsidP="00EB48B8">
            <w:r>
              <w:t>Индикаторы</w:t>
            </w:r>
          </w:p>
        </w:tc>
        <w:tc>
          <w:tcPr>
            <w:tcW w:w="960" w:type="dxa"/>
            <w:tcBorders>
              <w:top w:val="single" w:sz="4" w:space="0" w:color="auto"/>
              <w:left w:val="nil"/>
              <w:bottom w:val="single" w:sz="4" w:space="0" w:color="auto"/>
              <w:right w:val="single" w:sz="4" w:space="0" w:color="auto"/>
            </w:tcBorders>
            <w:vAlign w:val="center"/>
          </w:tcPr>
          <w:p w:rsidR="00ED0231" w:rsidRDefault="00ED0231" w:rsidP="00EB48B8">
            <w:pPr>
              <w:jc w:val="center"/>
            </w:pPr>
            <w:r>
              <w:t>2008</w:t>
            </w:r>
          </w:p>
        </w:tc>
        <w:tc>
          <w:tcPr>
            <w:tcW w:w="996" w:type="dxa"/>
            <w:tcBorders>
              <w:top w:val="single" w:sz="4" w:space="0" w:color="auto"/>
              <w:left w:val="nil"/>
              <w:bottom w:val="single" w:sz="4" w:space="0" w:color="auto"/>
              <w:right w:val="single" w:sz="4" w:space="0" w:color="auto"/>
            </w:tcBorders>
            <w:vAlign w:val="center"/>
          </w:tcPr>
          <w:p w:rsidR="00ED0231" w:rsidRDefault="00ED0231" w:rsidP="00EB48B8">
            <w:pPr>
              <w:jc w:val="center"/>
            </w:pPr>
            <w:r>
              <w:t>2009</w:t>
            </w:r>
          </w:p>
        </w:tc>
        <w:tc>
          <w:tcPr>
            <w:tcW w:w="996" w:type="dxa"/>
            <w:tcBorders>
              <w:top w:val="single" w:sz="4" w:space="0" w:color="auto"/>
              <w:left w:val="nil"/>
              <w:bottom w:val="single" w:sz="4" w:space="0" w:color="auto"/>
              <w:right w:val="single" w:sz="4" w:space="0" w:color="auto"/>
            </w:tcBorders>
            <w:vAlign w:val="center"/>
          </w:tcPr>
          <w:p w:rsidR="00ED0231" w:rsidRDefault="00ED0231" w:rsidP="00EB48B8">
            <w:pPr>
              <w:jc w:val="center"/>
            </w:pPr>
            <w:r>
              <w:t>2010</w:t>
            </w:r>
          </w:p>
        </w:tc>
        <w:tc>
          <w:tcPr>
            <w:tcW w:w="1003" w:type="dxa"/>
            <w:tcBorders>
              <w:top w:val="single" w:sz="4" w:space="0" w:color="auto"/>
              <w:left w:val="nil"/>
              <w:bottom w:val="single" w:sz="4" w:space="0" w:color="auto"/>
              <w:right w:val="single" w:sz="4" w:space="0" w:color="auto"/>
            </w:tcBorders>
            <w:vAlign w:val="center"/>
          </w:tcPr>
          <w:p w:rsidR="00ED0231" w:rsidRDefault="00ED0231" w:rsidP="00EB48B8">
            <w:pPr>
              <w:jc w:val="center"/>
            </w:pPr>
            <w:r>
              <w:t>2011</w:t>
            </w:r>
          </w:p>
        </w:tc>
        <w:tc>
          <w:tcPr>
            <w:tcW w:w="960" w:type="dxa"/>
            <w:tcBorders>
              <w:top w:val="single" w:sz="4" w:space="0" w:color="auto"/>
              <w:left w:val="nil"/>
              <w:bottom w:val="single" w:sz="4" w:space="0" w:color="auto"/>
              <w:right w:val="single" w:sz="4" w:space="0" w:color="auto"/>
            </w:tcBorders>
            <w:vAlign w:val="center"/>
          </w:tcPr>
          <w:p w:rsidR="00ED0231" w:rsidRDefault="00ED0231" w:rsidP="00EB48B8">
            <w:pPr>
              <w:jc w:val="center"/>
            </w:pPr>
            <w:r>
              <w:t>2017</w:t>
            </w:r>
          </w:p>
        </w:tc>
      </w:tr>
      <w:tr w:rsidR="00ED0231" w:rsidTr="00EB48B8">
        <w:trPr>
          <w:trHeight w:val="765"/>
        </w:trPr>
        <w:tc>
          <w:tcPr>
            <w:tcW w:w="4260" w:type="dxa"/>
            <w:tcBorders>
              <w:top w:val="single" w:sz="4" w:space="0" w:color="auto"/>
              <w:left w:val="single" w:sz="4" w:space="0" w:color="auto"/>
              <w:bottom w:val="single" w:sz="4" w:space="0" w:color="auto"/>
              <w:right w:val="single" w:sz="4" w:space="0" w:color="auto"/>
            </w:tcBorders>
            <w:vAlign w:val="center"/>
          </w:tcPr>
          <w:p w:rsidR="00ED0231" w:rsidRDefault="00ED0231" w:rsidP="00EB48B8">
            <w:r>
              <w:t>число работающих в МУ здравоохранения в расчёте на 10000 человек населения на конец года</w:t>
            </w:r>
          </w:p>
        </w:tc>
        <w:tc>
          <w:tcPr>
            <w:tcW w:w="960" w:type="dxa"/>
            <w:tcBorders>
              <w:top w:val="single" w:sz="4" w:space="0" w:color="auto"/>
              <w:left w:val="nil"/>
              <w:bottom w:val="single" w:sz="4" w:space="0" w:color="auto"/>
              <w:right w:val="single" w:sz="4" w:space="0" w:color="auto"/>
            </w:tcBorders>
            <w:vAlign w:val="center"/>
          </w:tcPr>
          <w:p w:rsidR="00ED0231" w:rsidRDefault="00ED0231" w:rsidP="00EB48B8">
            <w:pPr>
              <w:jc w:val="center"/>
            </w:pPr>
          </w:p>
        </w:tc>
        <w:tc>
          <w:tcPr>
            <w:tcW w:w="996" w:type="dxa"/>
            <w:tcBorders>
              <w:top w:val="single" w:sz="4" w:space="0" w:color="auto"/>
              <w:left w:val="nil"/>
              <w:bottom w:val="single" w:sz="4" w:space="0" w:color="auto"/>
              <w:right w:val="single" w:sz="4" w:space="0" w:color="auto"/>
            </w:tcBorders>
            <w:vAlign w:val="center"/>
          </w:tcPr>
          <w:p w:rsidR="00ED0231" w:rsidRDefault="00ED0231" w:rsidP="00EB48B8">
            <w:pPr>
              <w:jc w:val="center"/>
            </w:pPr>
          </w:p>
        </w:tc>
        <w:tc>
          <w:tcPr>
            <w:tcW w:w="996" w:type="dxa"/>
            <w:tcBorders>
              <w:top w:val="single" w:sz="4" w:space="0" w:color="auto"/>
              <w:left w:val="nil"/>
              <w:bottom w:val="single" w:sz="4" w:space="0" w:color="auto"/>
              <w:right w:val="single" w:sz="4" w:space="0" w:color="auto"/>
            </w:tcBorders>
            <w:vAlign w:val="center"/>
          </w:tcPr>
          <w:p w:rsidR="00ED0231" w:rsidRDefault="00ED0231" w:rsidP="00EB48B8">
            <w:pPr>
              <w:jc w:val="center"/>
            </w:pPr>
          </w:p>
        </w:tc>
        <w:tc>
          <w:tcPr>
            <w:tcW w:w="1003" w:type="dxa"/>
            <w:tcBorders>
              <w:top w:val="single" w:sz="4" w:space="0" w:color="auto"/>
              <w:left w:val="nil"/>
              <w:bottom w:val="single" w:sz="4" w:space="0" w:color="auto"/>
              <w:right w:val="single" w:sz="4" w:space="0" w:color="auto"/>
            </w:tcBorders>
            <w:vAlign w:val="center"/>
          </w:tcPr>
          <w:p w:rsidR="00ED0231" w:rsidRDefault="00ED0231" w:rsidP="00EB48B8">
            <w:pPr>
              <w:jc w:val="center"/>
            </w:pPr>
          </w:p>
        </w:tc>
        <w:tc>
          <w:tcPr>
            <w:tcW w:w="960" w:type="dxa"/>
            <w:tcBorders>
              <w:top w:val="single" w:sz="4" w:space="0" w:color="auto"/>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штатные должности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184,3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186,3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189,3</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190,3</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210,2</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занятые должности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165,4</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172,2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180,2</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188,2</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210,2</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физические лица</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148,3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149,5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150,9</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148,3</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148,3</w:t>
            </w: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Численность врачей всех специальностей на 10000 населения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штатные должности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25,1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27,1,1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30,1</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31,0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35,0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занятые должности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20,8</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23,6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27,3</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28,0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35,0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физические лица</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12,5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14,0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16,0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25,1</w:t>
            </w:r>
          </w:p>
        </w:tc>
      </w:tr>
      <w:tr w:rsidR="00ED0231" w:rsidTr="00EB48B8">
        <w:trPr>
          <w:trHeight w:val="255"/>
        </w:trPr>
        <w:tc>
          <w:tcPr>
            <w:tcW w:w="4260" w:type="dxa"/>
            <w:tcBorders>
              <w:top w:val="nil"/>
              <w:left w:val="nil"/>
              <w:bottom w:val="nil"/>
              <w:right w:val="nil"/>
            </w:tcBorders>
            <w:vAlign w:val="center"/>
          </w:tcPr>
          <w:p w:rsidR="00ED0231" w:rsidRDefault="00ED0231" w:rsidP="00EB48B8"/>
        </w:tc>
        <w:tc>
          <w:tcPr>
            <w:tcW w:w="960" w:type="dxa"/>
            <w:tcBorders>
              <w:top w:val="nil"/>
              <w:left w:val="nil"/>
              <w:bottom w:val="nil"/>
              <w:right w:val="nil"/>
            </w:tcBorders>
            <w:vAlign w:val="center"/>
          </w:tcPr>
          <w:p w:rsidR="00ED0231" w:rsidRDefault="00ED0231" w:rsidP="00EB48B8">
            <w:pPr>
              <w:jc w:val="center"/>
              <w:rPr>
                <w:rFonts w:ascii="Arial" w:hAnsi="Arial"/>
              </w:rPr>
            </w:pPr>
          </w:p>
        </w:tc>
        <w:tc>
          <w:tcPr>
            <w:tcW w:w="996" w:type="dxa"/>
            <w:tcBorders>
              <w:top w:val="nil"/>
              <w:left w:val="nil"/>
              <w:bottom w:val="nil"/>
              <w:right w:val="nil"/>
            </w:tcBorders>
            <w:vAlign w:val="center"/>
          </w:tcPr>
          <w:p w:rsidR="00ED0231" w:rsidRDefault="00ED0231" w:rsidP="00EB48B8">
            <w:pPr>
              <w:jc w:val="center"/>
              <w:rPr>
                <w:rFonts w:ascii="Arial" w:hAnsi="Arial"/>
              </w:rPr>
            </w:pPr>
          </w:p>
        </w:tc>
        <w:tc>
          <w:tcPr>
            <w:tcW w:w="996" w:type="dxa"/>
            <w:tcBorders>
              <w:top w:val="nil"/>
              <w:left w:val="nil"/>
              <w:bottom w:val="nil"/>
              <w:right w:val="nil"/>
            </w:tcBorders>
            <w:vAlign w:val="center"/>
          </w:tcPr>
          <w:p w:rsidR="00ED0231" w:rsidRDefault="00ED0231" w:rsidP="00EB48B8">
            <w:pPr>
              <w:jc w:val="center"/>
              <w:rPr>
                <w:rFonts w:ascii="Arial" w:hAnsi="Arial"/>
              </w:rPr>
            </w:pPr>
          </w:p>
        </w:tc>
        <w:tc>
          <w:tcPr>
            <w:tcW w:w="1003" w:type="dxa"/>
            <w:tcBorders>
              <w:top w:val="nil"/>
              <w:left w:val="nil"/>
              <w:bottom w:val="nil"/>
              <w:right w:val="nil"/>
            </w:tcBorders>
            <w:vAlign w:val="center"/>
          </w:tcPr>
          <w:p w:rsidR="00ED0231" w:rsidRDefault="00ED0231" w:rsidP="00EB48B8">
            <w:pPr>
              <w:jc w:val="center"/>
              <w:rPr>
                <w:rFonts w:ascii="Arial" w:hAnsi="Arial"/>
              </w:rPr>
            </w:pPr>
          </w:p>
        </w:tc>
        <w:tc>
          <w:tcPr>
            <w:tcW w:w="960" w:type="dxa"/>
            <w:tcBorders>
              <w:top w:val="nil"/>
              <w:left w:val="nil"/>
              <w:bottom w:val="nil"/>
              <w:right w:val="nil"/>
            </w:tcBorders>
            <w:vAlign w:val="center"/>
          </w:tcPr>
          <w:p w:rsidR="00ED0231" w:rsidRDefault="00ED0231" w:rsidP="00EB48B8">
            <w:pPr>
              <w:jc w:val="center"/>
              <w:rPr>
                <w:rFonts w:ascii="Arial" w:hAnsi="Arial"/>
              </w:rP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Численность среднего медицинского персонала</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штатные должности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77,9</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77,9</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77,9</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77,9</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77,9</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занятые должности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70,6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72,2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72,8</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72,8</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77,9</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физические лица</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64,0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64,7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65,4</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65,4</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74,4</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Число больничных учреждений</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Число больничных коек - всего</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151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151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151</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151</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151</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на 10000 населения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56,2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56,2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56,2</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56,2</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56,2</w:t>
            </w:r>
          </w:p>
        </w:tc>
      </w:tr>
      <w:tr w:rsidR="00ED0231" w:rsidTr="00EB48B8">
        <w:trPr>
          <w:trHeight w:val="102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Число врачебных амбулаторно-поликлинических учреждений (самостоятельных и входящих в состав других учреждений)</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на 10000 населения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115,6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115,6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115,6</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115,6</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115,6</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Смертность населения: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младенческая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9</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9</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от 1 года до 4 лет</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79,3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78,5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78,0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77,5</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75,0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от 5 до 9 лет</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72,7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72,7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66,6</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66,6</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64.1</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от 10 до 14 лет</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59,7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59,7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58,8</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58,0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55.5</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от 15 до 19 лет</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98,0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97,5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97,0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97,0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93,0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материнская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0</w:t>
            </w: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Смертность населения трудоспособного возраста, всего:</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770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750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730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720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570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в т.ч сердечно-сосудистые заболевания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180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175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170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170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170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онкологические заболевания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116,5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104,1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96,7</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96</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75,0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внешние причины</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340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330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300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290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198</w:t>
            </w:r>
          </w:p>
        </w:tc>
      </w:tr>
      <w:tr w:rsidR="00ED0231" w:rsidTr="00EB48B8">
        <w:trPr>
          <w:cantSplit/>
          <w:trHeight w:val="509"/>
        </w:trPr>
        <w:tc>
          <w:tcPr>
            <w:tcW w:w="4260" w:type="dxa"/>
            <w:vMerge w:val="restart"/>
            <w:tcBorders>
              <w:top w:val="nil"/>
              <w:left w:val="single" w:sz="4" w:space="0" w:color="auto"/>
              <w:bottom w:val="single" w:sz="4" w:space="0" w:color="000000"/>
              <w:right w:val="single" w:sz="4" w:space="0" w:color="auto"/>
            </w:tcBorders>
            <w:vAlign w:val="center"/>
          </w:tcPr>
          <w:p w:rsidR="00ED0231" w:rsidRDefault="00ED0231" w:rsidP="00EB48B8">
            <w:r>
              <w:t>в результате ДТП</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39</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33,5</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33</w:t>
            </w:r>
          </w:p>
        </w:tc>
        <w:tc>
          <w:tcPr>
            <w:tcW w:w="1003"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32,5</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14,8</w:t>
            </w:r>
          </w:p>
        </w:tc>
      </w:tr>
      <w:tr w:rsidR="00ED0231" w:rsidTr="00EB48B8">
        <w:trPr>
          <w:cantSplit/>
          <w:trHeight w:val="509"/>
        </w:trPr>
        <w:tc>
          <w:tcPr>
            <w:tcW w:w="4260" w:type="dxa"/>
            <w:vMerge/>
            <w:tcBorders>
              <w:top w:val="nil"/>
              <w:left w:val="single" w:sz="4" w:space="0" w:color="auto"/>
              <w:bottom w:val="single" w:sz="4" w:space="0" w:color="000000"/>
              <w:right w:val="single" w:sz="4" w:space="0" w:color="auto"/>
            </w:tcBorders>
            <w:vAlign w:val="center"/>
          </w:tcPr>
          <w:p w:rsidR="00ED0231" w:rsidRDefault="00ED0231" w:rsidP="00EB48B8"/>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Средняя продолжительность жизни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64</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68</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70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75</w:t>
            </w:r>
          </w:p>
        </w:tc>
      </w:tr>
      <w:tr w:rsidR="00ED0231" w:rsidTr="00EB48B8">
        <w:trPr>
          <w:trHeight w:val="76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средняя продолжительность временной нетрудоспособности в связи с заболевание в расчёте на одного работающего</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11,5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11,2</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11,2</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уровень диспансеризации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252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255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257</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259</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285,3</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уровень госпитализации</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19,5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19</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18,5</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15,6</w:t>
            </w: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Объем медицинской помощи в расчете на одного жителя, в том числе:</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посещения в год</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5,337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5,396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5.582</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8.187</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5,337</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 xml:space="preserve">               в т.ч. по ОМС в год</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4,651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4.651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4.726</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6.931</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4,651</w:t>
            </w:r>
          </w:p>
        </w:tc>
      </w:tr>
      <w:tr w:rsidR="00ED0231" w:rsidTr="00EB48B8">
        <w:trPr>
          <w:cantSplit/>
          <w:trHeight w:val="509"/>
        </w:trPr>
        <w:tc>
          <w:tcPr>
            <w:tcW w:w="4260" w:type="dxa"/>
            <w:vMerge w:val="restart"/>
            <w:tcBorders>
              <w:top w:val="nil"/>
              <w:left w:val="single" w:sz="4" w:space="0" w:color="auto"/>
              <w:bottom w:val="single" w:sz="4" w:space="0" w:color="000000"/>
              <w:right w:val="single" w:sz="4" w:space="0" w:color="auto"/>
            </w:tcBorders>
            <w:vAlign w:val="center"/>
          </w:tcPr>
          <w:p w:rsidR="00ED0231" w:rsidRDefault="00ED0231" w:rsidP="00EB48B8">
            <w:r>
              <w:t>дневные стационары всех типов</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0,593</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0.656</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0.703</w:t>
            </w:r>
          </w:p>
        </w:tc>
        <w:tc>
          <w:tcPr>
            <w:tcW w:w="1003"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0.781</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0,593</w:t>
            </w:r>
          </w:p>
        </w:tc>
      </w:tr>
      <w:tr w:rsidR="00ED0231" w:rsidTr="00EB48B8">
        <w:trPr>
          <w:cantSplit/>
          <w:trHeight w:val="509"/>
        </w:trPr>
        <w:tc>
          <w:tcPr>
            <w:tcW w:w="4260" w:type="dxa"/>
            <w:vMerge/>
            <w:tcBorders>
              <w:top w:val="nil"/>
              <w:left w:val="single" w:sz="4" w:space="0" w:color="auto"/>
              <w:bottom w:val="single" w:sz="4" w:space="0" w:color="000000"/>
              <w:right w:val="single" w:sz="4" w:space="0" w:color="auto"/>
            </w:tcBorders>
            <w:vAlign w:val="center"/>
          </w:tcPr>
          <w:p w:rsidR="00ED0231" w:rsidRDefault="00ED0231" w:rsidP="00EB48B8"/>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койко-дней в году</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1,716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1.716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1.742</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1.798</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1,716</w:t>
            </w:r>
          </w:p>
        </w:tc>
      </w:tr>
      <w:tr w:rsidR="00ED0231" w:rsidTr="00EB48B8">
        <w:trPr>
          <w:cantSplit/>
          <w:trHeight w:val="509"/>
        </w:trPr>
        <w:tc>
          <w:tcPr>
            <w:tcW w:w="4260" w:type="dxa"/>
            <w:vMerge w:val="restart"/>
            <w:tcBorders>
              <w:top w:val="nil"/>
              <w:left w:val="single" w:sz="4" w:space="0" w:color="auto"/>
              <w:bottom w:val="single" w:sz="4" w:space="0" w:color="000000"/>
              <w:right w:val="single" w:sz="4" w:space="0" w:color="auto"/>
            </w:tcBorders>
            <w:vAlign w:val="center"/>
          </w:tcPr>
          <w:p w:rsidR="00ED0231" w:rsidRDefault="00ED0231" w:rsidP="00EB48B8">
            <w:r>
              <w:t>вызова скорой помощи год</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0,26</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0,26</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0,26</w:t>
            </w:r>
          </w:p>
        </w:tc>
        <w:tc>
          <w:tcPr>
            <w:tcW w:w="1003"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0,3</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0,26</w:t>
            </w:r>
          </w:p>
        </w:tc>
      </w:tr>
      <w:tr w:rsidR="00ED0231" w:rsidTr="00EB48B8">
        <w:trPr>
          <w:cantSplit/>
          <w:trHeight w:val="509"/>
        </w:trPr>
        <w:tc>
          <w:tcPr>
            <w:tcW w:w="4260" w:type="dxa"/>
            <w:vMerge/>
            <w:tcBorders>
              <w:top w:val="nil"/>
              <w:left w:val="single" w:sz="4" w:space="0" w:color="auto"/>
              <w:bottom w:val="single" w:sz="4" w:space="0" w:color="000000"/>
              <w:right w:val="single" w:sz="4" w:space="0" w:color="auto"/>
            </w:tcBorders>
            <w:vAlign w:val="center"/>
          </w:tcPr>
          <w:p w:rsidR="00ED0231" w:rsidRDefault="00ED0231" w:rsidP="00EB48B8"/>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Стоимость единицы объёма оказанной медицинской помощи в т.ч</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cantSplit/>
          <w:trHeight w:val="255"/>
        </w:trPr>
        <w:tc>
          <w:tcPr>
            <w:tcW w:w="4260" w:type="dxa"/>
            <w:vMerge w:val="restart"/>
            <w:tcBorders>
              <w:top w:val="nil"/>
              <w:left w:val="single" w:sz="4" w:space="0" w:color="auto"/>
              <w:bottom w:val="single" w:sz="4" w:space="0" w:color="000000"/>
              <w:right w:val="single" w:sz="4" w:space="0" w:color="auto"/>
            </w:tcBorders>
            <w:vAlign w:val="center"/>
          </w:tcPr>
          <w:p w:rsidR="00ED0231" w:rsidRDefault="00ED0231" w:rsidP="00EB48B8">
            <w:r>
              <w:t>стационарная медицинская помощь</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803</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923,45</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1073,5</w:t>
            </w:r>
          </w:p>
        </w:tc>
        <w:tc>
          <w:tcPr>
            <w:tcW w:w="1003"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1202</w:t>
            </w:r>
          </w:p>
        </w:tc>
        <w:tc>
          <w:tcPr>
            <w:tcW w:w="960" w:type="dxa"/>
            <w:tcBorders>
              <w:top w:val="nil"/>
              <w:left w:val="nil"/>
              <w:bottom w:val="nil"/>
              <w:right w:val="single" w:sz="4" w:space="0" w:color="auto"/>
            </w:tcBorders>
            <w:vAlign w:val="center"/>
          </w:tcPr>
          <w:p w:rsidR="00ED0231" w:rsidRDefault="00ED0231" w:rsidP="00EB48B8">
            <w:pPr>
              <w:jc w:val="center"/>
            </w:pPr>
          </w:p>
        </w:tc>
      </w:tr>
      <w:tr w:rsidR="00ED0231" w:rsidTr="00EB48B8">
        <w:trPr>
          <w:cantSplit/>
          <w:trHeight w:val="255"/>
        </w:trPr>
        <w:tc>
          <w:tcPr>
            <w:tcW w:w="4260" w:type="dxa"/>
            <w:vMerge/>
            <w:tcBorders>
              <w:top w:val="nil"/>
              <w:left w:val="single" w:sz="4" w:space="0" w:color="auto"/>
              <w:bottom w:val="single" w:sz="4" w:space="0" w:color="000000"/>
              <w:right w:val="single" w:sz="4" w:space="0" w:color="auto"/>
            </w:tcBorders>
            <w:vAlign w:val="center"/>
          </w:tcPr>
          <w:p w:rsidR="00ED0231" w:rsidRDefault="00ED0231" w:rsidP="00EB48B8"/>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2274</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в т.ч расчётный норматив</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931,95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1071,74</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1211,07</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1356,3</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фактическое значение</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803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923,45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1073,5</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1202</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2274</w:t>
            </w:r>
          </w:p>
        </w:tc>
      </w:tr>
      <w:tr w:rsidR="00ED0231" w:rsidTr="00EB48B8">
        <w:trPr>
          <w:trHeight w:val="255"/>
        </w:trPr>
        <w:tc>
          <w:tcPr>
            <w:tcW w:w="4260" w:type="dxa"/>
            <w:tcBorders>
              <w:top w:val="nil"/>
              <w:left w:val="nil"/>
              <w:bottom w:val="nil"/>
              <w:right w:val="nil"/>
            </w:tcBorders>
            <w:vAlign w:val="center"/>
          </w:tcPr>
          <w:p w:rsidR="00ED0231" w:rsidRDefault="00ED0231" w:rsidP="00EB48B8"/>
        </w:tc>
        <w:tc>
          <w:tcPr>
            <w:tcW w:w="960" w:type="dxa"/>
            <w:tcBorders>
              <w:top w:val="nil"/>
              <w:left w:val="nil"/>
              <w:bottom w:val="nil"/>
              <w:right w:val="nil"/>
            </w:tcBorders>
            <w:vAlign w:val="center"/>
          </w:tcPr>
          <w:p w:rsidR="00ED0231" w:rsidRDefault="00ED0231" w:rsidP="00EB48B8">
            <w:pPr>
              <w:jc w:val="center"/>
              <w:rPr>
                <w:rFonts w:ascii="Arial" w:hAnsi="Arial"/>
              </w:rPr>
            </w:pPr>
          </w:p>
        </w:tc>
        <w:tc>
          <w:tcPr>
            <w:tcW w:w="996" w:type="dxa"/>
            <w:tcBorders>
              <w:top w:val="nil"/>
              <w:left w:val="nil"/>
              <w:bottom w:val="nil"/>
              <w:right w:val="nil"/>
            </w:tcBorders>
            <w:vAlign w:val="center"/>
          </w:tcPr>
          <w:p w:rsidR="00ED0231" w:rsidRDefault="00ED0231" w:rsidP="00EB48B8">
            <w:pPr>
              <w:jc w:val="center"/>
              <w:rPr>
                <w:rFonts w:ascii="Arial" w:hAnsi="Arial"/>
              </w:rPr>
            </w:pPr>
          </w:p>
        </w:tc>
        <w:tc>
          <w:tcPr>
            <w:tcW w:w="996" w:type="dxa"/>
            <w:tcBorders>
              <w:top w:val="nil"/>
              <w:left w:val="nil"/>
              <w:bottom w:val="nil"/>
              <w:right w:val="nil"/>
            </w:tcBorders>
            <w:vAlign w:val="center"/>
          </w:tcPr>
          <w:p w:rsidR="00ED0231" w:rsidRDefault="00ED0231" w:rsidP="00EB48B8">
            <w:pPr>
              <w:jc w:val="center"/>
              <w:rPr>
                <w:rFonts w:ascii="Arial" w:hAnsi="Arial"/>
              </w:rPr>
            </w:pPr>
          </w:p>
        </w:tc>
        <w:tc>
          <w:tcPr>
            <w:tcW w:w="1003" w:type="dxa"/>
            <w:tcBorders>
              <w:top w:val="nil"/>
              <w:left w:val="nil"/>
              <w:bottom w:val="nil"/>
              <w:right w:val="nil"/>
            </w:tcBorders>
            <w:vAlign w:val="center"/>
          </w:tcPr>
          <w:p w:rsidR="00ED0231" w:rsidRDefault="00ED0231" w:rsidP="00EB48B8">
            <w:pPr>
              <w:jc w:val="center"/>
              <w:rPr>
                <w:rFonts w:ascii="Arial" w:hAnsi="Arial"/>
              </w:rPr>
            </w:pPr>
          </w:p>
        </w:tc>
        <w:tc>
          <w:tcPr>
            <w:tcW w:w="960" w:type="dxa"/>
            <w:tcBorders>
              <w:top w:val="nil"/>
              <w:left w:val="nil"/>
              <w:bottom w:val="nil"/>
              <w:right w:val="nil"/>
            </w:tcBorders>
            <w:vAlign w:val="center"/>
          </w:tcPr>
          <w:p w:rsidR="00ED0231" w:rsidRDefault="00ED0231" w:rsidP="00EB48B8">
            <w:pPr>
              <w:jc w:val="center"/>
              <w:rPr>
                <w:rFonts w:ascii="Arial" w:hAnsi="Arial"/>
              </w:rPr>
            </w:pPr>
          </w:p>
        </w:tc>
      </w:tr>
      <w:tr w:rsidR="00ED0231" w:rsidTr="00EB48B8">
        <w:trPr>
          <w:cantSplit/>
          <w:trHeight w:val="255"/>
        </w:trPr>
        <w:tc>
          <w:tcPr>
            <w:tcW w:w="4260" w:type="dxa"/>
            <w:vMerge w:val="restart"/>
            <w:tcBorders>
              <w:top w:val="single" w:sz="4" w:space="0" w:color="auto"/>
              <w:left w:val="single" w:sz="4" w:space="0" w:color="auto"/>
              <w:bottom w:val="nil"/>
              <w:right w:val="single" w:sz="4" w:space="0" w:color="auto"/>
            </w:tcBorders>
            <w:vAlign w:val="center"/>
          </w:tcPr>
          <w:p w:rsidR="00ED0231" w:rsidRDefault="00ED0231" w:rsidP="00EB48B8">
            <w:r>
              <w:t>амбулаторно-поликлиническая помощь</w:t>
            </w:r>
          </w:p>
        </w:tc>
        <w:tc>
          <w:tcPr>
            <w:tcW w:w="960" w:type="dxa"/>
            <w:vMerge w:val="restart"/>
            <w:tcBorders>
              <w:top w:val="single" w:sz="4" w:space="0" w:color="auto"/>
              <w:left w:val="single" w:sz="4" w:space="0" w:color="auto"/>
              <w:bottom w:val="nil"/>
              <w:right w:val="single" w:sz="4" w:space="0" w:color="auto"/>
            </w:tcBorders>
            <w:vAlign w:val="center"/>
          </w:tcPr>
          <w:p w:rsidR="00ED0231" w:rsidRDefault="00ED0231" w:rsidP="00EB48B8">
            <w:pPr>
              <w:jc w:val="center"/>
            </w:pPr>
            <w:r>
              <w:t>164,33</w:t>
            </w:r>
          </w:p>
        </w:tc>
        <w:tc>
          <w:tcPr>
            <w:tcW w:w="996" w:type="dxa"/>
            <w:vMerge w:val="restart"/>
            <w:tcBorders>
              <w:top w:val="single" w:sz="4" w:space="0" w:color="auto"/>
              <w:left w:val="single" w:sz="4" w:space="0" w:color="auto"/>
              <w:bottom w:val="nil"/>
              <w:right w:val="single" w:sz="4" w:space="0" w:color="auto"/>
            </w:tcBorders>
            <w:vAlign w:val="center"/>
          </w:tcPr>
          <w:p w:rsidR="00ED0231" w:rsidRDefault="00ED0231" w:rsidP="00EB48B8">
            <w:pPr>
              <w:jc w:val="center"/>
            </w:pPr>
            <w:r>
              <w:t>188,99</w:t>
            </w:r>
          </w:p>
        </w:tc>
        <w:tc>
          <w:tcPr>
            <w:tcW w:w="996" w:type="dxa"/>
            <w:vMerge w:val="restart"/>
            <w:tcBorders>
              <w:top w:val="single" w:sz="4" w:space="0" w:color="auto"/>
              <w:left w:val="single" w:sz="4" w:space="0" w:color="auto"/>
              <w:bottom w:val="nil"/>
              <w:right w:val="single" w:sz="4" w:space="0" w:color="auto"/>
            </w:tcBorders>
            <w:vAlign w:val="center"/>
          </w:tcPr>
          <w:p w:rsidR="00ED0231" w:rsidRDefault="00ED0231" w:rsidP="00EB48B8">
            <w:pPr>
              <w:jc w:val="center"/>
            </w:pPr>
            <w:r>
              <w:t>213,56</w:t>
            </w:r>
          </w:p>
        </w:tc>
        <w:tc>
          <w:tcPr>
            <w:tcW w:w="1003" w:type="dxa"/>
            <w:vMerge w:val="restart"/>
            <w:tcBorders>
              <w:top w:val="single" w:sz="4" w:space="0" w:color="auto"/>
              <w:left w:val="single" w:sz="4" w:space="0" w:color="auto"/>
              <w:bottom w:val="nil"/>
              <w:right w:val="single" w:sz="4" w:space="0" w:color="auto"/>
            </w:tcBorders>
            <w:vAlign w:val="center"/>
          </w:tcPr>
          <w:p w:rsidR="00ED0231" w:rsidRDefault="00ED0231" w:rsidP="00EB48B8">
            <w:pPr>
              <w:jc w:val="center"/>
            </w:pPr>
            <w:r>
              <w:t>239,1</w:t>
            </w:r>
          </w:p>
        </w:tc>
        <w:tc>
          <w:tcPr>
            <w:tcW w:w="960" w:type="dxa"/>
            <w:tcBorders>
              <w:top w:val="single" w:sz="4" w:space="0" w:color="auto"/>
              <w:left w:val="nil"/>
              <w:bottom w:val="nil"/>
              <w:right w:val="single" w:sz="4" w:space="0" w:color="auto"/>
            </w:tcBorders>
            <w:vAlign w:val="center"/>
          </w:tcPr>
          <w:p w:rsidR="00ED0231" w:rsidRDefault="00ED0231" w:rsidP="00EB48B8">
            <w:pPr>
              <w:jc w:val="center"/>
            </w:pPr>
          </w:p>
        </w:tc>
      </w:tr>
      <w:tr w:rsidR="00ED0231" w:rsidTr="00EB48B8">
        <w:trPr>
          <w:cantSplit/>
          <w:trHeight w:val="255"/>
        </w:trPr>
        <w:tc>
          <w:tcPr>
            <w:tcW w:w="4260" w:type="dxa"/>
            <w:vMerge/>
            <w:tcBorders>
              <w:top w:val="single" w:sz="4" w:space="0" w:color="auto"/>
              <w:left w:val="single" w:sz="4" w:space="0" w:color="auto"/>
              <w:bottom w:val="nil"/>
              <w:right w:val="single" w:sz="4" w:space="0" w:color="auto"/>
            </w:tcBorders>
            <w:vAlign w:val="center"/>
          </w:tcPr>
          <w:p w:rsidR="00ED0231" w:rsidRDefault="00ED0231" w:rsidP="00EB48B8"/>
        </w:tc>
        <w:tc>
          <w:tcPr>
            <w:tcW w:w="960"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996"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996"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1003"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960" w:type="dxa"/>
            <w:tcBorders>
              <w:top w:val="nil"/>
              <w:left w:val="nil"/>
              <w:bottom w:val="nil"/>
              <w:right w:val="single" w:sz="4" w:space="0" w:color="auto"/>
            </w:tcBorders>
            <w:vAlign w:val="center"/>
          </w:tcPr>
          <w:p w:rsidR="00ED0231" w:rsidRDefault="00ED0231" w:rsidP="00EB48B8">
            <w:pPr>
              <w:jc w:val="center"/>
            </w:pPr>
            <w:r>
              <w:t>420</w:t>
            </w:r>
          </w:p>
        </w:tc>
      </w:tr>
      <w:tr w:rsidR="00ED0231" w:rsidTr="00EB48B8">
        <w:trPr>
          <w:cantSplit/>
          <w:trHeight w:val="195"/>
        </w:trPr>
        <w:tc>
          <w:tcPr>
            <w:tcW w:w="4260" w:type="dxa"/>
            <w:vMerge/>
            <w:tcBorders>
              <w:top w:val="single" w:sz="4" w:space="0" w:color="auto"/>
              <w:left w:val="single" w:sz="4" w:space="0" w:color="auto"/>
              <w:bottom w:val="nil"/>
              <w:right w:val="single" w:sz="4" w:space="0" w:color="auto"/>
            </w:tcBorders>
            <w:vAlign w:val="center"/>
          </w:tcPr>
          <w:p w:rsidR="00ED0231" w:rsidRDefault="00ED0231" w:rsidP="00EB48B8"/>
        </w:tc>
        <w:tc>
          <w:tcPr>
            <w:tcW w:w="960"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996"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996"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1003" w:type="dxa"/>
            <w:vMerge/>
            <w:tcBorders>
              <w:top w:val="single" w:sz="4" w:space="0" w:color="auto"/>
              <w:left w:val="single" w:sz="4" w:space="0" w:color="auto"/>
              <w:bottom w:val="nil"/>
              <w:right w:val="single" w:sz="4" w:space="0" w:color="auto"/>
            </w:tcBorders>
            <w:vAlign w:val="center"/>
          </w:tcPr>
          <w:p w:rsidR="00ED0231" w:rsidRDefault="00ED0231" w:rsidP="00EB48B8">
            <w:pPr>
              <w:jc w:val="center"/>
            </w:pPr>
          </w:p>
        </w:tc>
        <w:tc>
          <w:tcPr>
            <w:tcW w:w="960" w:type="dxa"/>
            <w:tcBorders>
              <w:top w:val="nil"/>
              <w:left w:val="nil"/>
              <w:bottom w:val="nil"/>
              <w:right w:val="single" w:sz="4" w:space="0" w:color="auto"/>
            </w:tcBorders>
            <w:vAlign w:val="center"/>
          </w:tcPr>
          <w:p w:rsidR="00ED0231" w:rsidRDefault="00ED0231" w:rsidP="00EB48B8">
            <w:pPr>
              <w:jc w:val="center"/>
              <w:rPr>
                <w:rFonts w:ascii="Arial" w:hAnsi="Arial"/>
              </w:rP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в т.ч расчётный норматив</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229,17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263,54</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297,81</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297,81</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фактическое значение</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164,33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188,99</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213,56</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239,1</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420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дневные стационары всех типов</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345,06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396,82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448,41</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500,2</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850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в т.ч расчётный норматив</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400,96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461,1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521,04</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521,04</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фактическое значение</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345,06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396,82</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448,41</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500,2</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850</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скорая медицинская помощь</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769,21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892,28</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1008,28</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1120,9</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1925</w:t>
            </w: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в т.ч расчётный норматив</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941,7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1082,95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1223,7</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фактическое значение</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769,21</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892,28</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1008,28</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1120,9</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1925</w:t>
            </w:r>
          </w:p>
        </w:tc>
      </w:tr>
      <w:tr w:rsidR="00ED0231" w:rsidTr="00EB48B8">
        <w:trPr>
          <w:trHeight w:val="102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Среднемесячная номинальная начисленная заработная плата работников государственных (муниципальных) учреждений здравоохранения - всего</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996" w:type="dxa"/>
            <w:tcBorders>
              <w:top w:val="nil"/>
              <w:left w:val="nil"/>
              <w:bottom w:val="single" w:sz="4" w:space="0" w:color="auto"/>
              <w:right w:val="single" w:sz="4" w:space="0" w:color="auto"/>
            </w:tcBorders>
            <w:vAlign w:val="center"/>
          </w:tcPr>
          <w:p w:rsidR="00ED0231" w:rsidRDefault="00ED0231" w:rsidP="00EB48B8">
            <w:pPr>
              <w:jc w:val="center"/>
            </w:pP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25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 xml:space="preserve">  в том числе:</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14435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15700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16800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19400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31500</w:t>
            </w: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Число коек в Му здравоохранения на 10000 населения</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63,6</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63</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62,5</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62,5</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100</w:t>
            </w:r>
          </w:p>
        </w:tc>
      </w:tr>
      <w:tr w:rsidR="00ED0231" w:rsidTr="00EB48B8">
        <w:trPr>
          <w:cantSplit/>
          <w:trHeight w:val="255"/>
        </w:trPr>
        <w:tc>
          <w:tcPr>
            <w:tcW w:w="4260" w:type="dxa"/>
            <w:vMerge w:val="restart"/>
            <w:tcBorders>
              <w:top w:val="nil"/>
              <w:left w:val="single" w:sz="4" w:space="0" w:color="auto"/>
              <w:bottom w:val="single" w:sz="4" w:space="0" w:color="000000"/>
              <w:right w:val="single" w:sz="4" w:space="0" w:color="auto"/>
            </w:tcBorders>
            <w:vAlign w:val="center"/>
          </w:tcPr>
          <w:p w:rsidR="00ED0231" w:rsidRDefault="00ED0231" w:rsidP="00EB48B8">
            <w:r>
              <w:t>Среднегодовая занятость койки в государственных (муниципальных) учреждениях здравоохранения</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305</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305</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310</w:t>
            </w:r>
          </w:p>
        </w:tc>
        <w:tc>
          <w:tcPr>
            <w:tcW w:w="1003"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310</w:t>
            </w:r>
          </w:p>
        </w:tc>
        <w:tc>
          <w:tcPr>
            <w:tcW w:w="960" w:type="dxa"/>
            <w:tcBorders>
              <w:top w:val="nil"/>
              <w:left w:val="nil"/>
              <w:bottom w:val="nil"/>
              <w:right w:val="single" w:sz="4" w:space="0" w:color="auto"/>
            </w:tcBorders>
            <w:vAlign w:val="center"/>
          </w:tcPr>
          <w:p w:rsidR="00ED0231" w:rsidRDefault="00ED0231" w:rsidP="00EB48B8">
            <w:pPr>
              <w:jc w:val="center"/>
            </w:pPr>
          </w:p>
        </w:tc>
      </w:tr>
      <w:tr w:rsidR="00ED0231" w:rsidTr="00EB48B8">
        <w:trPr>
          <w:cantSplit/>
          <w:trHeight w:val="255"/>
        </w:trPr>
        <w:tc>
          <w:tcPr>
            <w:tcW w:w="4260" w:type="dxa"/>
            <w:vMerge/>
            <w:tcBorders>
              <w:top w:val="nil"/>
              <w:left w:val="single" w:sz="4" w:space="0" w:color="auto"/>
              <w:bottom w:val="single" w:sz="4" w:space="0" w:color="000000"/>
              <w:right w:val="single" w:sz="4" w:space="0" w:color="auto"/>
            </w:tcBorders>
            <w:vAlign w:val="center"/>
          </w:tcPr>
          <w:p w:rsidR="00ED0231" w:rsidRDefault="00ED0231" w:rsidP="00EB48B8"/>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tcBorders>
              <w:top w:val="nil"/>
              <w:left w:val="nil"/>
              <w:bottom w:val="nil"/>
              <w:right w:val="single" w:sz="4" w:space="0" w:color="auto"/>
            </w:tcBorders>
            <w:vAlign w:val="center"/>
          </w:tcPr>
          <w:p w:rsidR="00ED0231" w:rsidRDefault="00ED0231" w:rsidP="00EB48B8">
            <w:pPr>
              <w:jc w:val="center"/>
            </w:pPr>
            <w:r>
              <w:t>320</w:t>
            </w:r>
          </w:p>
        </w:tc>
      </w:tr>
      <w:tr w:rsidR="00ED0231" w:rsidTr="00EB48B8">
        <w:trPr>
          <w:cantSplit/>
          <w:trHeight w:val="255"/>
        </w:trPr>
        <w:tc>
          <w:tcPr>
            <w:tcW w:w="4260" w:type="dxa"/>
            <w:vMerge/>
            <w:tcBorders>
              <w:top w:val="nil"/>
              <w:left w:val="single" w:sz="4" w:space="0" w:color="auto"/>
              <w:bottom w:val="single" w:sz="4" w:space="0" w:color="000000"/>
              <w:right w:val="single" w:sz="4" w:space="0" w:color="auto"/>
            </w:tcBorders>
            <w:vAlign w:val="center"/>
          </w:tcPr>
          <w:p w:rsidR="00ED0231" w:rsidRDefault="00ED0231" w:rsidP="00EB48B8"/>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tcBorders>
              <w:top w:val="nil"/>
              <w:left w:val="nil"/>
              <w:bottom w:val="single" w:sz="4" w:space="0" w:color="auto"/>
              <w:right w:val="single" w:sz="4" w:space="0" w:color="auto"/>
            </w:tcBorders>
            <w:vAlign w:val="center"/>
          </w:tcPr>
          <w:p w:rsidR="00ED0231" w:rsidRDefault="00ED0231" w:rsidP="00EB48B8">
            <w:pPr>
              <w:jc w:val="center"/>
            </w:pPr>
          </w:p>
        </w:tc>
      </w:tr>
      <w:tr w:rsidR="00ED0231" w:rsidTr="00EB48B8">
        <w:trPr>
          <w:trHeight w:val="102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Средняя продолжительность пребывания пациента на койке в государственных (муниципальных) учреждениях здравоохранения, дней</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9,7</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11</w:t>
            </w: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переведённых на новую (отраслевую)  систему оплаты труда ориентированную на результат</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100</w:t>
            </w:r>
          </w:p>
        </w:tc>
      </w:tr>
      <w:tr w:rsidR="00ED0231" w:rsidTr="00EB48B8">
        <w:trPr>
          <w:trHeight w:val="765"/>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Доля МУ здравоохранения переведённых приемущественно на одноканальное финансирование через систему ОМС</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100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100</w:t>
            </w:r>
          </w:p>
        </w:tc>
      </w:tr>
      <w:tr w:rsidR="00ED0231" w:rsidTr="00EB48B8">
        <w:trPr>
          <w:cantSplit/>
          <w:trHeight w:val="765"/>
        </w:trPr>
        <w:tc>
          <w:tcPr>
            <w:tcW w:w="4260" w:type="dxa"/>
            <w:tcBorders>
              <w:top w:val="nil"/>
              <w:left w:val="single" w:sz="4" w:space="0" w:color="auto"/>
              <w:bottom w:val="nil"/>
              <w:right w:val="single" w:sz="4" w:space="0" w:color="auto"/>
            </w:tcBorders>
            <w:vAlign w:val="center"/>
          </w:tcPr>
          <w:p w:rsidR="00ED0231" w:rsidRDefault="00ED0231" w:rsidP="00EB48B8">
            <w:r>
              <w:t>Отношение среднемесячной номинальной начисленной заработной платы работника МУ здравоохранения к ср.месячной</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98</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98,5</w:t>
            </w:r>
          </w:p>
        </w:tc>
        <w:tc>
          <w:tcPr>
            <w:tcW w:w="996"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99,9</w:t>
            </w:r>
          </w:p>
        </w:tc>
        <w:tc>
          <w:tcPr>
            <w:tcW w:w="1003"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99,9</w:t>
            </w:r>
          </w:p>
        </w:tc>
        <w:tc>
          <w:tcPr>
            <w:tcW w:w="960" w:type="dxa"/>
            <w:vMerge w:val="restart"/>
            <w:tcBorders>
              <w:top w:val="nil"/>
              <w:left w:val="single" w:sz="4" w:space="0" w:color="auto"/>
              <w:bottom w:val="single" w:sz="4" w:space="0" w:color="000000"/>
              <w:right w:val="single" w:sz="4" w:space="0" w:color="auto"/>
            </w:tcBorders>
            <w:vAlign w:val="center"/>
          </w:tcPr>
          <w:p w:rsidR="00ED0231" w:rsidRDefault="00ED0231" w:rsidP="00EB48B8">
            <w:pPr>
              <w:jc w:val="center"/>
            </w:pPr>
            <w:r>
              <w:t>100</w:t>
            </w:r>
          </w:p>
        </w:tc>
      </w:tr>
      <w:tr w:rsidR="00ED0231" w:rsidTr="00EB48B8">
        <w:trPr>
          <w:cantSplit/>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 xml:space="preserve"> зар.плате работника занятого в сфере экономики</w:t>
            </w:r>
          </w:p>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96"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1003"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c>
          <w:tcPr>
            <w:tcW w:w="960" w:type="dxa"/>
            <w:vMerge/>
            <w:tcBorders>
              <w:top w:val="nil"/>
              <w:left w:val="single" w:sz="4" w:space="0" w:color="auto"/>
              <w:bottom w:val="single" w:sz="4" w:space="0" w:color="000000"/>
              <w:right w:val="single" w:sz="4" w:space="0" w:color="auto"/>
            </w:tcBorders>
            <w:vAlign w:val="center"/>
          </w:tcPr>
          <w:p w:rsidR="00ED0231" w:rsidRDefault="00ED0231" w:rsidP="00EB48B8">
            <w:pPr>
              <w:jc w:val="center"/>
            </w:pPr>
          </w:p>
        </w:tc>
      </w:tr>
      <w:tr w:rsidR="00ED0231" w:rsidTr="00EB48B8">
        <w:trPr>
          <w:trHeight w:val="510"/>
        </w:trPr>
        <w:tc>
          <w:tcPr>
            <w:tcW w:w="4260" w:type="dxa"/>
            <w:tcBorders>
              <w:top w:val="nil"/>
              <w:left w:val="single" w:sz="4" w:space="0" w:color="auto"/>
              <w:bottom w:val="single" w:sz="4" w:space="0" w:color="auto"/>
              <w:right w:val="single" w:sz="4" w:space="0" w:color="auto"/>
            </w:tcBorders>
            <w:vAlign w:val="center"/>
          </w:tcPr>
          <w:p w:rsidR="00ED0231" w:rsidRDefault="00ED0231" w:rsidP="00EB48B8">
            <w:r>
              <w:t>Удовлетворённость населения медицинской помощью</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60</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65</w:t>
            </w:r>
          </w:p>
        </w:tc>
        <w:tc>
          <w:tcPr>
            <w:tcW w:w="996" w:type="dxa"/>
            <w:tcBorders>
              <w:top w:val="nil"/>
              <w:left w:val="nil"/>
              <w:bottom w:val="single" w:sz="4" w:space="0" w:color="auto"/>
              <w:right w:val="single" w:sz="4" w:space="0" w:color="auto"/>
            </w:tcBorders>
            <w:vAlign w:val="center"/>
          </w:tcPr>
          <w:p w:rsidR="00ED0231" w:rsidRDefault="00ED0231" w:rsidP="00EB48B8">
            <w:pPr>
              <w:jc w:val="center"/>
            </w:pPr>
            <w:r>
              <w:t>70</w:t>
            </w:r>
          </w:p>
        </w:tc>
        <w:tc>
          <w:tcPr>
            <w:tcW w:w="1003" w:type="dxa"/>
            <w:tcBorders>
              <w:top w:val="nil"/>
              <w:left w:val="nil"/>
              <w:bottom w:val="single" w:sz="4" w:space="0" w:color="auto"/>
              <w:right w:val="single" w:sz="4" w:space="0" w:color="auto"/>
            </w:tcBorders>
            <w:vAlign w:val="center"/>
          </w:tcPr>
          <w:p w:rsidR="00ED0231" w:rsidRDefault="00ED0231" w:rsidP="00EB48B8">
            <w:pPr>
              <w:jc w:val="center"/>
            </w:pPr>
            <w:r>
              <w:t>80</w:t>
            </w:r>
          </w:p>
        </w:tc>
        <w:tc>
          <w:tcPr>
            <w:tcW w:w="960" w:type="dxa"/>
            <w:tcBorders>
              <w:top w:val="nil"/>
              <w:left w:val="nil"/>
              <w:bottom w:val="single" w:sz="4" w:space="0" w:color="auto"/>
              <w:right w:val="single" w:sz="4" w:space="0" w:color="auto"/>
            </w:tcBorders>
            <w:vAlign w:val="center"/>
          </w:tcPr>
          <w:p w:rsidR="00ED0231" w:rsidRDefault="00ED0231" w:rsidP="00EB48B8">
            <w:pPr>
              <w:jc w:val="center"/>
            </w:pPr>
            <w:r>
              <w:t>100</w:t>
            </w:r>
          </w:p>
        </w:tc>
      </w:tr>
    </w:tbl>
    <w:p w:rsidR="00ED0231" w:rsidRDefault="00ED0231" w:rsidP="004B02E5">
      <w:pPr>
        <w:jc w:val="both"/>
      </w:pPr>
    </w:p>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both"/>
        <w:rPr>
          <w:rFonts w:ascii="Arial" w:hAnsi="Arial" w:cs="Arial"/>
          <w:b/>
          <w:bCs/>
          <w:color w:val="000000"/>
          <w:sz w:val="26"/>
          <w:szCs w:val="26"/>
          <w:lang w:val="ru-RU" w:eastAsia="ru-RU"/>
        </w:rPr>
      </w:pPr>
      <w:r>
        <w:rPr>
          <w:rFonts w:ascii="Arial" w:hAnsi="Arial" w:cs="Arial"/>
          <w:b/>
          <w:bCs/>
          <w:color w:val="000000"/>
          <w:sz w:val="26"/>
          <w:szCs w:val="26"/>
          <w:lang w:val="ru-RU" w:eastAsia="ru-RU"/>
        </w:rPr>
        <w:t xml:space="preserve">На выполнение мероприятий программы по отрасли здравоохранение необходимо направить 1482,9млн.руб. </w:t>
      </w:r>
    </w:p>
    <w:p w:rsidR="00ED0231" w:rsidRDefault="00ED0231" w:rsidP="004B02E5">
      <w:pPr>
        <w:pStyle w:val="BodyText"/>
        <w:ind w:firstLine="283"/>
        <w:jc w:val="both"/>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 xml:space="preserve"> Таблица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5"/>
        <w:gridCol w:w="2337"/>
        <w:gridCol w:w="1766"/>
        <w:gridCol w:w="1074"/>
        <w:gridCol w:w="957"/>
        <w:gridCol w:w="1095"/>
        <w:gridCol w:w="1078"/>
        <w:gridCol w:w="836"/>
        <w:gridCol w:w="46"/>
      </w:tblGrid>
      <w:tr w:rsidR="00ED0231" w:rsidTr="00EB48B8">
        <w:trPr>
          <w:cantSplit/>
          <w:trHeight w:val="315"/>
        </w:trPr>
        <w:tc>
          <w:tcPr>
            <w:tcW w:w="725" w:type="dxa"/>
            <w:vMerge w:val="restart"/>
            <w:vAlign w:val="center"/>
          </w:tcPr>
          <w:p w:rsidR="00ED0231" w:rsidRDefault="00ED0231" w:rsidP="00EB48B8">
            <w:pPr>
              <w:jc w:val="both"/>
            </w:pPr>
            <w:r>
              <w:t>№ п/п</w:t>
            </w:r>
          </w:p>
        </w:tc>
        <w:tc>
          <w:tcPr>
            <w:tcW w:w="2337" w:type="dxa"/>
            <w:vMerge w:val="restart"/>
            <w:vAlign w:val="center"/>
          </w:tcPr>
          <w:p w:rsidR="00ED0231" w:rsidRDefault="00ED0231" w:rsidP="00EB48B8">
            <w:pPr>
              <w:jc w:val="both"/>
            </w:pPr>
            <w:r>
              <w:t xml:space="preserve">Наименование </w:t>
            </w:r>
          </w:p>
          <w:p w:rsidR="00ED0231" w:rsidRDefault="00ED0231" w:rsidP="00EB48B8">
            <w:pPr>
              <w:jc w:val="both"/>
            </w:pPr>
            <w:r>
              <w:t>проекта</w:t>
            </w:r>
          </w:p>
        </w:tc>
        <w:tc>
          <w:tcPr>
            <w:tcW w:w="1766" w:type="dxa"/>
            <w:vMerge w:val="restart"/>
            <w:textDirection w:val="btLr"/>
            <w:vAlign w:val="center"/>
          </w:tcPr>
          <w:p w:rsidR="00ED0231" w:rsidRDefault="00ED0231" w:rsidP="00EB48B8">
            <w:pPr>
              <w:jc w:val="both"/>
            </w:pPr>
            <w:r>
              <w:t>Срок реализации</w:t>
            </w:r>
          </w:p>
        </w:tc>
        <w:tc>
          <w:tcPr>
            <w:tcW w:w="5086" w:type="dxa"/>
            <w:gridSpan w:val="6"/>
            <w:vAlign w:val="center"/>
          </w:tcPr>
          <w:p w:rsidR="00ED0231" w:rsidRDefault="00ED0231" w:rsidP="00EB48B8">
            <w:pPr>
              <w:jc w:val="both"/>
            </w:pPr>
            <w:r>
              <w:t>Объем финансирования, млн. рублей</w:t>
            </w:r>
          </w:p>
        </w:tc>
      </w:tr>
      <w:tr w:rsidR="00ED0231" w:rsidTr="00EB48B8">
        <w:trPr>
          <w:cantSplit/>
          <w:trHeight w:val="1707"/>
        </w:trPr>
        <w:tc>
          <w:tcPr>
            <w:tcW w:w="725" w:type="dxa"/>
            <w:vMerge/>
            <w:vAlign w:val="center"/>
          </w:tcPr>
          <w:p w:rsidR="00ED0231" w:rsidRDefault="00ED0231" w:rsidP="00EB48B8">
            <w:pPr>
              <w:jc w:val="both"/>
            </w:pPr>
          </w:p>
        </w:tc>
        <w:tc>
          <w:tcPr>
            <w:tcW w:w="2337" w:type="dxa"/>
            <w:vMerge/>
            <w:vAlign w:val="center"/>
          </w:tcPr>
          <w:p w:rsidR="00ED0231" w:rsidRDefault="00ED0231" w:rsidP="00EB48B8">
            <w:pPr>
              <w:jc w:val="both"/>
            </w:pPr>
          </w:p>
        </w:tc>
        <w:tc>
          <w:tcPr>
            <w:tcW w:w="1766" w:type="dxa"/>
            <w:vMerge/>
            <w:vAlign w:val="center"/>
          </w:tcPr>
          <w:p w:rsidR="00ED0231" w:rsidRDefault="00ED0231" w:rsidP="00EB48B8">
            <w:pPr>
              <w:jc w:val="both"/>
            </w:pPr>
          </w:p>
        </w:tc>
        <w:tc>
          <w:tcPr>
            <w:tcW w:w="1074" w:type="dxa"/>
            <w:vAlign w:val="center"/>
          </w:tcPr>
          <w:p w:rsidR="00ED0231" w:rsidRDefault="00ED0231" w:rsidP="00EB48B8">
            <w:pPr>
              <w:jc w:val="both"/>
            </w:pPr>
            <w:r>
              <w:t>Всего</w:t>
            </w:r>
          </w:p>
        </w:tc>
        <w:tc>
          <w:tcPr>
            <w:tcW w:w="957" w:type="dxa"/>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1095" w:type="dxa"/>
            <w:textDirection w:val="btLr"/>
            <w:vAlign w:val="center"/>
          </w:tcPr>
          <w:p w:rsidR="00ED0231" w:rsidRDefault="00ED0231" w:rsidP="00EB48B8">
            <w:pPr>
              <w:jc w:val="both"/>
            </w:pPr>
            <w:r>
              <w:t>Республиканский бюджет</w:t>
            </w:r>
          </w:p>
        </w:tc>
        <w:tc>
          <w:tcPr>
            <w:tcW w:w="1078" w:type="dxa"/>
            <w:textDirection w:val="btLr"/>
            <w:vAlign w:val="center"/>
          </w:tcPr>
          <w:p w:rsidR="00ED0231" w:rsidRDefault="00ED0231" w:rsidP="00EB48B8">
            <w:pPr>
              <w:jc w:val="both"/>
            </w:pPr>
            <w:r>
              <w:t xml:space="preserve">Бюджет </w:t>
            </w:r>
          </w:p>
          <w:p w:rsidR="00ED0231" w:rsidRDefault="00ED0231" w:rsidP="00EB48B8">
            <w:pPr>
              <w:jc w:val="both"/>
            </w:pPr>
            <w:r>
              <w:t>муниципального района</w:t>
            </w:r>
          </w:p>
        </w:tc>
        <w:tc>
          <w:tcPr>
            <w:tcW w:w="882" w:type="dxa"/>
            <w:gridSpan w:val="2"/>
            <w:textDirection w:val="btLr"/>
            <w:vAlign w:val="center"/>
          </w:tcPr>
          <w:p w:rsidR="00ED0231" w:rsidRDefault="00ED0231" w:rsidP="00EB48B8">
            <w:pPr>
              <w:jc w:val="both"/>
            </w:pPr>
          </w:p>
          <w:p w:rsidR="00ED0231" w:rsidRDefault="00ED0231" w:rsidP="00EB48B8">
            <w:pPr>
              <w:jc w:val="both"/>
            </w:pPr>
            <w:r>
              <w:t xml:space="preserve">Собственные и привлеченные средства </w:t>
            </w:r>
          </w:p>
          <w:p w:rsidR="00ED0231" w:rsidRDefault="00ED0231" w:rsidP="00EB48B8">
            <w:pPr>
              <w:jc w:val="both"/>
            </w:pPr>
            <w:r>
              <w:t>предприятий</w:t>
            </w:r>
          </w:p>
        </w:tc>
      </w:tr>
      <w:tr w:rsidR="00ED0231" w:rsidTr="00EB48B8">
        <w:trPr>
          <w:cantSplit/>
          <w:trHeight w:val="9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r>
              <w:t>Финансирование мероприятий по здравоохранению</w:t>
            </w:r>
          </w:p>
        </w:tc>
        <w:tc>
          <w:tcPr>
            <w:tcW w:w="1766" w:type="dxa"/>
            <w:vAlign w:val="bottom"/>
          </w:tcPr>
          <w:p w:rsidR="00ED0231" w:rsidRPr="00CE13AE" w:rsidRDefault="00ED0231" w:rsidP="00EB48B8">
            <w:pPr>
              <w:jc w:val="both"/>
              <w:rPr>
                <w:b/>
              </w:rPr>
            </w:pPr>
            <w:r w:rsidRPr="00CE13AE">
              <w:rPr>
                <w:b/>
              </w:rPr>
              <w:t>Всего</w:t>
            </w:r>
          </w:p>
        </w:tc>
        <w:tc>
          <w:tcPr>
            <w:tcW w:w="1074" w:type="dxa"/>
            <w:vAlign w:val="bottom"/>
          </w:tcPr>
          <w:p w:rsidR="00ED0231" w:rsidRPr="00CE13AE" w:rsidRDefault="00ED0231" w:rsidP="00EB48B8">
            <w:pPr>
              <w:jc w:val="both"/>
              <w:rPr>
                <w:b/>
              </w:rPr>
            </w:pPr>
            <w:r w:rsidRPr="00CE13AE">
              <w:rPr>
                <w:b/>
              </w:rPr>
              <w:t>795,6</w:t>
            </w:r>
          </w:p>
        </w:tc>
        <w:tc>
          <w:tcPr>
            <w:tcW w:w="957" w:type="dxa"/>
            <w:vAlign w:val="center"/>
          </w:tcPr>
          <w:p w:rsidR="00ED0231" w:rsidRPr="00CE13AE" w:rsidRDefault="00ED0231" w:rsidP="00EB48B8">
            <w:pPr>
              <w:jc w:val="both"/>
              <w:rPr>
                <w:b/>
              </w:rPr>
            </w:pPr>
            <w:r w:rsidRPr="00CE13AE">
              <w:rPr>
                <w:b/>
              </w:rPr>
              <w:t>0</w:t>
            </w:r>
          </w:p>
        </w:tc>
        <w:tc>
          <w:tcPr>
            <w:tcW w:w="1095" w:type="dxa"/>
            <w:vAlign w:val="center"/>
          </w:tcPr>
          <w:p w:rsidR="00ED0231" w:rsidRPr="00CE13AE" w:rsidRDefault="00ED0231" w:rsidP="00EB48B8">
            <w:pPr>
              <w:jc w:val="both"/>
              <w:rPr>
                <w:b/>
              </w:rPr>
            </w:pPr>
            <w:r w:rsidRPr="00CE13AE">
              <w:rPr>
                <w:b/>
              </w:rPr>
              <w:t>85,0</w:t>
            </w:r>
          </w:p>
        </w:tc>
        <w:tc>
          <w:tcPr>
            <w:tcW w:w="1078" w:type="dxa"/>
            <w:vAlign w:val="center"/>
          </w:tcPr>
          <w:p w:rsidR="00ED0231" w:rsidRPr="00CE13AE" w:rsidRDefault="00ED0231" w:rsidP="00EB48B8">
            <w:pPr>
              <w:jc w:val="both"/>
              <w:rPr>
                <w:b/>
              </w:rPr>
            </w:pPr>
            <w:r w:rsidRPr="00CE13AE">
              <w:rPr>
                <w:b/>
              </w:rPr>
              <w:t>306,1</w:t>
            </w:r>
          </w:p>
        </w:tc>
        <w:tc>
          <w:tcPr>
            <w:tcW w:w="836" w:type="dxa"/>
            <w:vAlign w:val="center"/>
          </w:tcPr>
          <w:p w:rsidR="00ED0231" w:rsidRPr="00CE13AE" w:rsidRDefault="00ED0231" w:rsidP="00EB48B8">
            <w:pPr>
              <w:jc w:val="both"/>
              <w:rPr>
                <w:b/>
              </w:rPr>
            </w:pPr>
            <w:r w:rsidRPr="00CE13AE">
              <w:rPr>
                <w:b/>
              </w:rPr>
              <w:t>404,5</w:t>
            </w:r>
          </w:p>
        </w:tc>
        <w:tc>
          <w:tcPr>
            <w:tcW w:w="46" w:type="dxa"/>
            <w:vAlign w:val="bottom"/>
          </w:tcPr>
          <w:p w:rsidR="00ED0231" w:rsidRPr="00CE13AE" w:rsidRDefault="00ED0231" w:rsidP="00EB48B8">
            <w:pPr>
              <w:jc w:val="both"/>
              <w:rPr>
                <w:b/>
              </w:rPr>
            </w:pP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bottom"/>
          </w:tcPr>
          <w:p w:rsidR="00ED0231" w:rsidRPr="00CE13AE" w:rsidRDefault="00ED0231" w:rsidP="00EB48B8">
            <w:pPr>
              <w:jc w:val="both"/>
              <w:rPr>
                <w:b/>
              </w:rPr>
            </w:pPr>
            <w:r w:rsidRPr="00CE13AE">
              <w:rPr>
                <w:b/>
              </w:rPr>
              <w:t>2008</w:t>
            </w:r>
          </w:p>
        </w:tc>
        <w:tc>
          <w:tcPr>
            <w:tcW w:w="1074" w:type="dxa"/>
            <w:vAlign w:val="bottom"/>
          </w:tcPr>
          <w:p w:rsidR="00ED0231" w:rsidRPr="00CE13AE" w:rsidRDefault="00ED0231" w:rsidP="00EB48B8">
            <w:pPr>
              <w:jc w:val="both"/>
              <w:rPr>
                <w:b/>
              </w:rPr>
            </w:pPr>
            <w:r>
              <w:rPr>
                <w:b/>
              </w:rPr>
              <w:t>97,9</w:t>
            </w:r>
          </w:p>
        </w:tc>
        <w:tc>
          <w:tcPr>
            <w:tcW w:w="957" w:type="dxa"/>
            <w:vAlign w:val="center"/>
          </w:tcPr>
          <w:p w:rsidR="00ED0231" w:rsidRPr="00CE13AE" w:rsidRDefault="00ED0231" w:rsidP="00EB48B8">
            <w:pPr>
              <w:jc w:val="both"/>
              <w:rPr>
                <w:b/>
              </w:rPr>
            </w:pPr>
            <w:r w:rsidRPr="00CE13AE">
              <w:rPr>
                <w:b/>
              </w:rPr>
              <w:t>0</w:t>
            </w:r>
          </w:p>
        </w:tc>
        <w:tc>
          <w:tcPr>
            <w:tcW w:w="1095" w:type="dxa"/>
            <w:vAlign w:val="center"/>
          </w:tcPr>
          <w:p w:rsidR="00ED0231" w:rsidRPr="00CE13AE" w:rsidRDefault="00ED0231" w:rsidP="00EB48B8">
            <w:pPr>
              <w:jc w:val="both"/>
              <w:rPr>
                <w:b/>
              </w:rPr>
            </w:pPr>
            <w:r w:rsidRPr="00CE13AE">
              <w:rPr>
                <w:b/>
              </w:rPr>
              <w:t>0</w:t>
            </w:r>
          </w:p>
        </w:tc>
        <w:tc>
          <w:tcPr>
            <w:tcW w:w="1078" w:type="dxa"/>
            <w:vAlign w:val="center"/>
          </w:tcPr>
          <w:p w:rsidR="00ED0231" w:rsidRPr="00CE13AE" w:rsidRDefault="00ED0231" w:rsidP="00EB48B8">
            <w:pPr>
              <w:jc w:val="both"/>
              <w:rPr>
                <w:b/>
              </w:rPr>
            </w:pPr>
            <w:r w:rsidRPr="00CE13AE">
              <w:rPr>
                <w:b/>
              </w:rPr>
              <w:t>41,2</w:t>
            </w:r>
          </w:p>
        </w:tc>
        <w:tc>
          <w:tcPr>
            <w:tcW w:w="882" w:type="dxa"/>
            <w:gridSpan w:val="2"/>
            <w:vAlign w:val="center"/>
          </w:tcPr>
          <w:p w:rsidR="00ED0231" w:rsidRPr="00CE13AE" w:rsidRDefault="00ED0231" w:rsidP="00EB48B8">
            <w:pPr>
              <w:jc w:val="both"/>
              <w:rPr>
                <w:b/>
              </w:rPr>
            </w:pPr>
            <w:r w:rsidRPr="00CE13AE">
              <w:rPr>
                <w:b/>
              </w:rPr>
              <w:t>56,7</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bottom"/>
          </w:tcPr>
          <w:p w:rsidR="00ED0231" w:rsidRPr="00CE13AE" w:rsidRDefault="00ED0231" w:rsidP="00EB48B8">
            <w:pPr>
              <w:jc w:val="both"/>
              <w:rPr>
                <w:b/>
              </w:rPr>
            </w:pPr>
            <w:r w:rsidRPr="00CE13AE">
              <w:rPr>
                <w:b/>
              </w:rPr>
              <w:t>2009</w:t>
            </w:r>
          </w:p>
        </w:tc>
        <w:tc>
          <w:tcPr>
            <w:tcW w:w="1074" w:type="dxa"/>
            <w:vAlign w:val="bottom"/>
          </w:tcPr>
          <w:p w:rsidR="00ED0231" w:rsidRPr="00CE13AE" w:rsidRDefault="00ED0231" w:rsidP="00EB48B8">
            <w:pPr>
              <w:jc w:val="both"/>
              <w:rPr>
                <w:b/>
              </w:rPr>
            </w:pPr>
            <w:r>
              <w:rPr>
                <w:b/>
              </w:rPr>
              <w:t>103,3</w:t>
            </w:r>
          </w:p>
        </w:tc>
        <w:tc>
          <w:tcPr>
            <w:tcW w:w="957" w:type="dxa"/>
            <w:vAlign w:val="center"/>
          </w:tcPr>
          <w:p w:rsidR="00ED0231" w:rsidRPr="00CE13AE" w:rsidRDefault="00ED0231" w:rsidP="00EB48B8">
            <w:pPr>
              <w:jc w:val="both"/>
              <w:rPr>
                <w:b/>
              </w:rPr>
            </w:pPr>
            <w:r w:rsidRPr="00CE13AE">
              <w:rPr>
                <w:b/>
              </w:rPr>
              <w:t>0</w:t>
            </w:r>
          </w:p>
        </w:tc>
        <w:tc>
          <w:tcPr>
            <w:tcW w:w="1095" w:type="dxa"/>
            <w:vAlign w:val="center"/>
          </w:tcPr>
          <w:p w:rsidR="00ED0231" w:rsidRPr="00CE13AE" w:rsidRDefault="00ED0231" w:rsidP="00EB48B8">
            <w:pPr>
              <w:jc w:val="both"/>
              <w:rPr>
                <w:b/>
              </w:rPr>
            </w:pPr>
            <w:r w:rsidRPr="00CE13AE">
              <w:rPr>
                <w:b/>
              </w:rPr>
              <w:t>0</w:t>
            </w:r>
          </w:p>
        </w:tc>
        <w:tc>
          <w:tcPr>
            <w:tcW w:w="1078" w:type="dxa"/>
            <w:vAlign w:val="center"/>
          </w:tcPr>
          <w:p w:rsidR="00ED0231" w:rsidRPr="00CE13AE" w:rsidRDefault="00ED0231" w:rsidP="00EB48B8">
            <w:pPr>
              <w:jc w:val="both"/>
              <w:rPr>
                <w:b/>
              </w:rPr>
            </w:pPr>
            <w:r w:rsidRPr="00CE13AE">
              <w:rPr>
                <w:b/>
              </w:rPr>
              <w:t>40,5</w:t>
            </w:r>
          </w:p>
        </w:tc>
        <w:tc>
          <w:tcPr>
            <w:tcW w:w="882" w:type="dxa"/>
            <w:gridSpan w:val="2"/>
            <w:vAlign w:val="center"/>
          </w:tcPr>
          <w:p w:rsidR="00ED0231" w:rsidRPr="00CE13AE" w:rsidRDefault="00ED0231" w:rsidP="00EB48B8">
            <w:pPr>
              <w:jc w:val="both"/>
              <w:rPr>
                <w:b/>
              </w:rPr>
            </w:pPr>
            <w:r w:rsidRPr="00CE13AE">
              <w:rPr>
                <w:b/>
              </w:rPr>
              <w:t>62,8</w:t>
            </w:r>
          </w:p>
        </w:tc>
      </w:tr>
      <w:tr w:rsidR="00ED0231" w:rsidTr="00EB48B8">
        <w:trPr>
          <w:cantSplit/>
          <w:trHeight w:val="28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Pr="00CE13AE" w:rsidRDefault="00ED0231" w:rsidP="00EB48B8">
            <w:pPr>
              <w:jc w:val="both"/>
              <w:rPr>
                <w:b/>
              </w:rPr>
            </w:pPr>
            <w:r w:rsidRPr="00CE13AE">
              <w:rPr>
                <w:b/>
              </w:rPr>
              <w:t>2010</w:t>
            </w:r>
          </w:p>
        </w:tc>
        <w:tc>
          <w:tcPr>
            <w:tcW w:w="1074" w:type="dxa"/>
            <w:vAlign w:val="center"/>
          </w:tcPr>
          <w:p w:rsidR="00ED0231" w:rsidRPr="00CE13AE" w:rsidRDefault="00ED0231" w:rsidP="00EB48B8">
            <w:pPr>
              <w:jc w:val="both"/>
              <w:rPr>
                <w:b/>
              </w:rPr>
            </w:pPr>
            <w:r>
              <w:rPr>
                <w:b/>
              </w:rPr>
              <w:t>111,9</w:t>
            </w:r>
          </w:p>
        </w:tc>
        <w:tc>
          <w:tcPr>
            <w:tcW w:w="957" w:type="dxa"/>
            <w:vAlign w:val="center"/>
          </w:tcPr>
          <w:p w:rsidR="00ED0231" w:rsidRPr="00CE13AE" w:rsidRDefault="00ED0231" w:rsidP="00EB48B8">
            <w:pPr>
              <w:jc w:val="both"/>
              <w:rPr>
                <w:b/>
              </w:rPr>
            </w:pPr>
            <w:r w:rsidRPr="00CE13AE">
              <w:rPr>
                <w:b/>
              </w:rPr>
              <w:t>0</w:t>
            </w:r>
          </w:p>
        </w:tc>
        <w:tc>
          <w:tcPr>
            <w:tcW w:w="1095" w:type="dxa"/>
            <w:vAlign w:val="center"/>
          </w:tcPr>
          <w:p w:rsidR="00ED0231" w:rsidRPr="00CE13AE" w:rsidRDefault="00ED0231" w:rsidP="00EB48B8">
            <w:pPr>
              <w:jc w:val="both"/>
              <w:rPr>
                <w:b/>
              </w:rPr>
            </w:pPr>
            <w:r w:rsidRPr="00CE13AE">
              <w:rPr>
                <w:b/>
              </w:rPr>
              <w:t>0</w:t>
            </w:r>
          </w:p>
        </w:tc>
        <w:tc>
          <w:tcPr>
            <w:tcW w:w="1078" w:type="dxa"/>
            <w:vAlign w:val="center"/>
          </w:tcPr>
          <w:p w:rsidR="00ED0231" w:rsidRPr="00CE13AE" w:rsidRDefault="00ED0231" w:rsidP="00EB48B8">
            <w:pPr>
              <w:jc w:val="both"/>
              <w:rPr>
                <w:b/>
              </w:rPr>
            </w:pPr>
            <w:r w:rsidRPr="00CE13AE">
              <w:rPr>
                <w:b/>
              </w:rPr>
              <w:t>42,4</w:t>
            </w:r>
          </w:p>
        </w:tc>
        <w:tc>
          <w:tcPr>
            <w:tcW w:w="882" w:type="dxa"/>
            <w:gridSpan w:val="2"/>
            <w:vAlign w:val="center"/>
          </w:tcPr>
          <w:p w:rsidR="00ED0231" w:rsidRPr="00CE13AE" w:rsidRDefault="00ED0231" w:rsidP="00EB48B8">
            <w:pPr>
              <w:jc w:val="both"/>
              <w:rPr>
                <w:b/>
              </w:rPr>
            </w:pPr>
            <w:r w:rsidRPr="00CE13AE">
              <w:rPr>
                <w:b/>
              </w:rPr>
              <w:t>69,5</w:t>
            </w:r>
          </w:p>
        </w:tc>
      </w:tr>
      <w:tr w:rsidR="00ED0231" w:rsidTr="00EB48B8">
        <w:trPr>
          <w:cantSplit/>
          <w:trHeight w:val="18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Pr="00CE13AE" w:rsidRDefault="00ED0231" w:rsidP="00EB48B8">
            <w:pPr>
              <w:jc w:val="both"/>
              <w:rPr>
                <w:b/>
              </w:rPr>
            </w:pPr>
            <w:r w:rsidRPr="00CE13AE">
              <w:rPr>
                <w:b/>
              </w:rPr>
              <w:t>2011</w:t>
            </w:r>
          </w:p>
        </w:tc>
        <w:tc>
          <w:tcPr>
            <w:tcW w:w="1074" w:type="dxa"/>
            <w:vAlign w:val="center"/>
          </w:tcPr>
          <w:p w:rsidR="00ED0231" w:rsidRPr="00CE13AE" w:rsidRDefault="00ED0231" w:rsidP="00EB48B8">
            <w:pPr>
              <w:jc w:val="both"/>
              <w:rPr>
                <w:b/>
              </w:rPr>
            </w:pPr>
            <w:r>
              <w:rPr>
                <w:b/>
              </w:rPr>
              <w:t>111,9</w:t>
            </w:r>
          </w:p>
        </w:tc>
        <w:tc>
          <w:tcPr>
            <w:tcW w:w="957" w:type="dxa"/>
            <w:vAlign w:val="center"/>
          </w:tcPr>
          <w:p w:rsidR="00ED0231" w:rsidRPr="00CE13AE" w:rsidRDefault="00ED0231" w:rsidP="00EB48B8">
            <w:pPr>
              <w:jc w:val="both"/>
              <w:rPr>
                <w:b/>
              </w:rPr>
            </w:pPr>
            <w:r w:rsidRPr="00CE13AE">
              <w:rPr>
                <w:b/>
              </w:rPr>
              <w:t>0</w:t>
            </w:r>
          </w:p>
        </w:tc>
        <w:tc>
          <w:tcPr>
            <w:tcW w:w="1095" w:type="dxa"/>
            <w:vAlign w:val="center"/>
          </w:tcPr>
          <w:p w:rsidR="00ED0231" w:rsidRPr="00CE13AE" w:rsidRDefault="00ED0231" w:rsidP="00EB48B8">
            <w:pPr>
              <w:jc w:val="both"/>
              <w:rPr>
                <w:b/>
              </w:rPr>
            </w:pPr>
            <w:r w:rsidRPr="00CE13AE">
              <w:rPr>
                <w:b/>
              </w:rPr>
              <w:t>0</w:t>
            </w:r>
          </w:p>
        </w:tc>
        <w:tc>
          <w:tcPr>
            <w:tcW w:w="1078" w:type="dxa"/>
            <w:vAlign w:val="center"/>
          </w:tcPr>
          <w:p w:rsidR="00ED0231" w:rsidRPr="00CE13AE" w:rsidRDefault="00ED0231" w:rsidP="00EB48B8">
            <w:pPr>
              <w:jc w:val="both"/>
              <w:rPr>
                <w:b/>
              </w:rPr>
            </w:pPr>
            <w:r w:rsidRPr="00CE13AE">
              <w:rPr>
                <w:b/>
              </w:rPr>
              <w:t>42,4</w:t>
            </w:r>
          </w:p>
        </w:tc>
        <w:tc>
          <w:tcPr>
            <w:tcW w:w="882" w:type="dxa"/>
            <w:gridSpan w:val="2"/>
            <w:vAlign w:val="center"/>
          </w:tcPr>
          <w:p w:rsidR="00ED0231" w:rsidRPr="00CE13AE" w:rsidRDefault="00ED0231" w:rsidP="00EB48B8">
            <w:pPr>
              <w:jc w:val="both"/>
              <w:rPr>
                <w:b/>
              </w:rPr>
            </w:pPr>
            <w:r w:rsidRPr="00CE13AE">
              <w:rPr>
                <w:b/>
              </w:rPr>
              <w:t>69,5</w:t>
            </w:r>
          </w:p>
        </w:tc>
      </w:tr>
      <w:tr w:rsidR="00ED0231" w:rsidTr="00EB48B8">
        <w:trPr>
          <w:cantSplit/>
          <w:trHeight w:val="18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Pr="00CE13AE" w:rsidRDefault="00ED0231" w:rsidP="00EB48B8">
            <w:pPr>
              <w:jc w:val="both"/>
              <w:rPr>
                <w:b/>
              </w:rPr>
            </w:pPr>
            <w:r w:rsidRPr="00CE13AE">
              <w:rPr>
                <w:b/>
              </w:rPr>
              <w:t>2012 − 2017</w:t>
            </w:r>
          </w:p>
        </w:tc>
        <w:tc>
          <w:tcPr>
            <w:tcW w:w="1074" w:type="dxa"/>
            <w:vAlign w:val="center"/>
          </w:tcPr>
          <w:p w:rsidR="00ED0231" w:rsidRPr="00CE13AE" w:rsidRDefault="00ED0231" w:rsidP="00EB48B8">
            <w:pPr>
              <w:jc w:val="both"/>
              <w:rPr>
                <w:b/>
              </w:rPr>
            </w:pPr>
            <w:r>
              <w:rPr>
                <w:b/>
              </w:rPr>
              <w:t>370,6</w:t>
            </w:r>
          </w:p>
        </w:tc>
        <w:tc>
          <w:tcPr>
            <w:tcW w:w="957" w:type="dxa"/>
            <w:vAlign w:val="center"/>
          </w:tcPr>
          <w:p w:rsidR="00ED0231" w:rsidRPr="00CE13AE" w:rsidRDefault="00ED0231" w:rsidP="00EB48B8">
            <w:pPr>
              <w:jc w:val="both"/>
              <w:rPr>
                <w:b/>
              </w:rPr>
            </w:pPr>
            <w:r w:rsidRPr="00CE13AE">
              <w:rPr>
                <w:b/>
              </w:rPr>
              <w:t>0</w:t>
            </w:r>
          </w:p>
        </w:tc>
        <w:tc>
          <w:tcPr>
            <w:tcW w:w="1095" w:type="dxa"/>
            <w:vAlign w:val="center"/>
          </w:tcPr>
          <w:p w:rsidR="00ED0231" w:rsidRPr="00CE13AE" w:rsidRDefault="00ED0231" w:rsidP="00EB48B8">
            <w:pPr>
              <w:jc w:val="both"/>
              <w:rPr>
                <w:b/>
              </w:rPr>
            </w:pPr>
            <w:r w:rsidRPr="00CE13AE">
              <w:rPr>
                <w:b/>
              </w:rPr>
              <w:t>85,</w:t>
            </w:r>
            <w:r>
              <w:rPr>
                <w:b/>
              </w:rPr>
              <w:t>0</w:t>
            </w:r>
          </w:p>
        </w:tc>
        <w:tc>
          <w:tcPr>
            <w:tcW w:w="1078" w:type="dxa"/>
            <w:vAlign w:val="center"/>
          </w:tcPr>
          <w:p w:rsidR="00ED0231" w:rsidRPr="00CE13AE" w:rsidRDefault="00ED0231" w:rsidP="00EB48B8">
            <w:pPr>
              <w:jc w:val="both"/>
              <w:rPr>
                <w:b/>
              </w:rPr>
            </w:pPr>
            <w:r>
              <w:rPr>
                <w:b/>
              </w:rPr>
              <w:t>139,6</w:t>
            </w:r>
          </w:p>
        </w:tc>
        <w:tc>
          <w:tcPr>
            <w:tcW w:w="882" w:type="dxa"/>
            <w:gridSpan w:val="2"/>
            <w:vAlign w:val="center"/>
          </w:tcPr>
          <w:p w:rsidR="00ED0231" w:rsidRPr="00CE13AE" w:rsidRDefault="00ED0231" w:rsidP="00EB48B8">
            <w:pPr>
              <w:jc w:val="both"/>
              <w:rPr>
                <w:b/>
              </w:rPr>
            </w:pPr>
            <w:r>
              <w:rPr>
                <w:b/>
              </w:rPr>
              <w:t>146,0</w:t>
            </w:r>
          </w:p>
        </w:tc>
      </w:tr>
      <w:tr w:rsidR="00ED0231" w:rsidTr="00EB48B8">
        <w:trPr>
          <w:cantSplit/>
          <w:trHeight w:val="37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r>
              <w:t>Обеспечение граждан бесплатной мед.помощью</w:t>
            </w:r>
          </w:p>
        </w:tc>
        <w:tc>
          <w:tcPr>
            <w:tcW w:w="1766" w:type="dxa"/>
            <w:vAlign w:val="center"/>
          </w:tcPr>
          <w:p w:rsidR="00ED0231" w:rsidRDefault="00ED0231" w:rsidP="00EB48B8">
            <w:pPr>
              <w:jc w:val="both"/>
            </w:pPr>
            <w:r>
              <w:t>2008</w:t>
            </w:r>
          </w:p>
        </w:tc>
        <w:tc>
          <w:tcPr>
            <w:tcW w:w="1074" w:type="dxa"/>
            <w:vAlign w:val="center"/>
          </w:tcPr>
          <w:p w:rsidR="00ED0231" w:rsidRDefault="00ED0231" w:rsidP="00EB48B8">
            <w:pPr>
              <w:jc w:val="both"/>
            </w:pPr>
            <w:r>
              <w:t>87,9</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31,2</w:t>
            </w:r>
          </w:p>
        </w:tc>
        <w:tc>
          <w:tcPr>
            <w:tcW w:w="882" w:type="dxa"/>
            <w:gridSpan w:val="2"/>
            <w:vAlign w:val="center"/>
          </w:tcPr>
          <w:p w:rsidR="00ED0231" w:rsidRDefault="00ED0231" w:rsidP="00EB48B8">
            <w:pPr>
              <w:jc w:val="both"/>
            </w:pPr>
            <w:r>
              <w:t>56,7</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2009</w:t>
            </w:r>
          </w:p>
        </w:tc>
        <w:tc>
          <w:tcPr>
            <w:tcW w:w="1074" w:type="dxa"/>
            <w:vAlign w:val="center"/>
          </w:tcPr>
          <w:p w:rsidR="00ED0231" w:rsidRDefault="00ED0231" w:rsidP="00EB48B8">
            <w:pPr>
              <w:jc w:val="both"/>
            </w:pPr>
            <w:r>
              <w:t>97,5</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34,7</w:t>
            </w:r>
          </w:p>
        </w:tc>
        <w:tc>
          <w:tcPr>
            <w:tcW w:w="882" w:type="dxa"/>
            <w:gridSpan w:val="2"/>
            <w:vAlign w:val="center"/>
          </w:tcPr>
          <w:p w:rsidR="00ED0231" w:rsidRDefault="00ED0231" w:rsidP="00EB48B8">
            <w:pPr>
              <w:jc w:val="both"/>
            </w:pPr>
            <w:r>
              <w:t>62,8</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2010</w:t>
            </w:r>
          </w:p>
        </w:tc>
        <w:tc>
          <w:tcPr>
            <w:tcW w:w="1074" w:type="dxa"/>
            <w:vAlign w:val="center"/>
          </w:tcPr>
          <w:p w:rsidR="00ED0231" w:rsidRDefault="00ED0231" w:rsidP="00EB48B8">
            <w:pPr>
              <w:jc w:val="both"/>
            </w:pPr>
            <w:r>
              <w:t>107,9</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38,4</w:t>
            </w:r>
          </w:p>
        </w:tc>
        <w:tc>
          <w:tcPr>
            <w:tcW w:w="882" w:type="dxa"/>
            <w:gridSpan w:val="2"/>
            <w:vAlign w:val="center"/>
          </w:tcPr>
          <w:p w:rsidR="00ED0231" w:rsidRDefault="00ED0231" w:rsidP="00EB48B8">
            <w:pPr>
              <w:jc w:val="both"/>
            </w:pPr>
            <w:r>
              <w:t>69,5</w:t>
            </w:r>
          </w:p>
        </w:tc>
      </w:tr>
      <w:tr w:rsidR="00ED0231" w:rsidTr="00EB48B8">
        <w:trPr>
          <w:cantSplit/>
          <w:trHeight w:val="30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2008 − 2010</w:t>
            </w:r>
          </w:p>
        </w:tc>
        <w:tc>
          <w:tcPr>
            <w:tcW w:w="1074" w:type="dxa"/>
            <w:vAlign w:val="center"/>
          </w:tcPr>
          <w:p w:rsidR="00ED0231" w:rsidRDefault="00ED0231" w:rsidP="00EB48B8">
            <w:pPr>
              <w:jc w:val="both"/>
            </w:pPr>
            <w:r>
              <w:t>293,3</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104,3</w:t>
            </w:r>
          </w:p>
        </w:tc>
        <w:tc>
          <w:tcPr>
            <w:tcW w:w="882" w:type="dxa"/>
            <w:gridSpan w:val="2"/>
            <w:vAlign w:val="center"/>
          </w:tcPr>
          <w:p w:rsidR="00ED0231" w:rsidRDefault="00ED0231" w:rsidP="00EB48B8">
            <w:pPr>
              <w:jc w:val="both"/>
            </w:pPr>
            <w:r>
              <w:t>189</w:t>
            </w:r>
          </w:p>
        </w:tc>
      </w:tr>
      <w:tr w:rsidR="00ED0231" w:rsidTr="00EB48B8">
        <w:trPr>
          <w:cantSplit/>
          <w:trHeight w:val="30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2011 − 2017</w:t>
            </w:r>
          </w:p>
        </w:tc>
        <w:tc>
          <w:tcPr>
            <w:tcW w:w="1074" w:type="dxa"/>
            <w:vAlign w:val="center"/>
          </w:tcPr>
          <w:p w:rsidR="00ED0231" w:rsidRDefault="00ED0231" w:rsidP="00EB48B8">
            <w:pPr>
              <w:jc w:val="both"/>
            </w:pPr>
            <w:r>
              <w:t>891,9</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317,3</w:t>
            </w:r>
          </w:p>
        </w:tc>
        <w:tc>
          <w:tcPr>
            <w:tcW w:w="882" w:type="dxa"/>
            <w:gridSpan w:val="2"/>
            <w:vAlign w:val="center"/>
          </w:tcPr>
          <w:p w:rsidR="00ED0231" w:rsidRDefault="00ED0231" w:rsidP="00EB48B8">
            <w:pPr>
              <w:jc w:val="both"/>
            </w:pPr>
            <w:r>
              <w:t>574,6</w:t>
            </w:r>
          </w:p>
        </w:tc>
      </w:tr>
      <w:tr w:rsidR="00ED0231" w:rsidTr="00EB48B8">
        <w:trPr>
          <w:cantSplit/>
          <w:trHeight w:val="37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r>
              <w:t>Программа «Кадры»</w:t>
            </w:r>
          </w:p>
        </w:tc>
        <w:tc>
          <w:tcPr>
            <w:tcW w:w="1766" w:type="dxa"/>
            <w:vAlign w:val="center"/>
          </w:tcPr>
          <w:p w:rsidR="00ED0231" w:rsidRDefault="00ED0231" w:rsidP="00EB48B8">
            <w:pPr>
              <w:jc w:val="both"/>
            </w:pPr>
            <w:r>
              <w:t>2008</w:t>
            </w:r>
          </w:p>
        </w:tc>
        <w:tc>
          <w:tcPr>
            <w:tcW w:w="1074" w:type="dxa"/>
            <w:vAlign w:val="center"/>
          </w:tcPr>
          <w:p w:rsidR="00ED0231" w:rsidRDefault="00ED0231" w:rsidP="00EB48B8">
            <w:pPr>
              <w:jc w:val="both"/>
            </w:pPr>
            <w:r>
              <w:t>0,1</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0,1</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2009</w:t>
            </w:r>
          </w:p>
        </w:tc>
        <w:tc>
          <w:tcPr>
            <w:tcW w:w="1074" w:type="dxa"/>
            <w:vAlign w:val="center"/>
          </w:tcPr>
          <w:p w:rsidR="00ED0231" w:rsidRDefault="00ED0231" w:rsidP="00EB48B8">
            <w:pPr>
              <w:jc w:val="both"/>
            </w:pPr>
            <w:r>
              <w:t>0,2</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0,2</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2010</w:t>
            </w:r>
          </w:p>
        </w:tc>
        <w:tc>
          <w:tcPr>
            <w:tcW w:w="1074" w:type="dxa"/>
            <w:vAlign w:val="center"/>
          </w:tcPr>
          <w:p w:rsidR="00ED0231" w:rsidRDefault="00ED0231" w:rsidP="00EB48B8">
            <w:pPr>
              <w:jc w:val="both"/>
            </w:pPr>
            <w:r>
              <w:t>0,2</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0,2</w:t>
            </w:r>
          </w:p>
        </w:tc>
        <w:tc>
          <w:tcPr>
            <w:tcW w:w="882" w:type="dxa"/>
            <w:gridSpan w:val="2"/>
            <w:vAlign w:val="center"/>
          </w:tcPr>
          <w:p w:rsidR="00ED0231" w:rsidRDefault="00ED0231" w:rsidP="00EB48B8">
            <w:pPr>
              <w:jc w:val="both"/>
            </w:pPr>
            <w:r>
              <w:t>0</w:t>
            </w:r>
          </w:p>
        </w:tc>
      </w:tr>
      <w:tr w:rsidR="00ED0231" w:rsidTr="00EB48B8">
        <w:trPr>
          <w:cantSplit/>
          <w:trHeight w:val="296"/>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2008 − 2010</w:t>
            </w:r>
          </w:p>
        </w:tc>
        <w:tc>
          <w:tcPr>
            <w:tcW w:w="1074" w:type="dxa"/>
            <w:vAlign w:val="center"/>
          </w:tcPr>
          <w:p w:rsidR="00ED0231" w:rsidRDefault="00ED0231" w:rsidP="00EB48B8">
            <w:pPr>
              <w:jc w:val="both"/>
            </w:pPr>
            <w:r>
              <w:t>0,5</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0,5</w:t>
            </w:r>
          </w:p>
        </w:tc>
        <w:tc>
          <w:tcPr>
            <w:tcW w:w="882" w:type="dxa"/>
            <w:gridSpan w:val="2"/>
            <w:vAlign w:val="center"/>
          </w:tcPr>
          <w:p w:rsidR="00ED0231" w:rsidRDefault="00ED0231" w:rsidP="00EB48B8">
            <w:pPr>
              <w:jc w:val="both"/>
            </w:pPr>
            <w:r>
              <w:t>0</w:t>
            </w:r>
          </w:p>
        </w:tc>
      </w:tr>
      <w:tr w:rsidR="00ED0231" w:rsidTr="00EB48B8">
        <w:trPr>
          <w:cantSplit/>
          <w:trHeight w:val="30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2011 − 2017</w:t>
            </w:r>
          </w:p>
        </w:tc>
        <w:tc>
          <w:tcPr>
            <w:tcW w:w="1074" w:type="dxa"/>
            <w:vAlign w:val="center"/>
          </w:tcPr>
          <w:p w:rsidR="00ED0231" w:rsidRDefault="00ED0231" w:rsidP="00EB48B8">
            <w:pPr>
              <w:jc w:val="both"/>
            </w:pPr>
            <w:r>
              <w:t>0,5</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0,5</w:t>
            </w:r>
          </w:p>
        </w:tc>
        <w:tc>
          <w:tcPr>
            <w:tcW w:w="882" w:type="dxa"/>
            <w:gridSpan w:val="2"/>
            <w:vAlign w:val="center"/>
          </w:tcPr>
          <w:p w:rsidR="00ED0231" w:rsidRDefault="00ED0231" w:rsidP="00EB48B8">
            <w:pPr>
              <w:jc w:val="both"/>
            </w:pPr>
            <w:r>
              <w:t>0</w:t>
            </w:r>
          </w:p>
        </w:tc>
      </w:tr>
      <w:tr w:rsidR="00ED0231" w:rsidTr="00EB48B8">
        <w:trPr>
          <w:cantSplit/>
          <w:trHeight w:val="49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r>
              <w:t>Противопожарные мероприятия</w:t>
            </w:r>
          </w:p>
        </w:tc>
        <w:tc>
          <w:tcPr>
            <w:tcW w:w="1766" w:type="dxa"/>
            <w:vAlign w:val="center"/>
          </w:tcPr>
          <w:p w:rsidR="00ED0231" w:rsidRDefault="00ED0231" w:rsidP="00EB48B8">
            <w:pPr>
              <w:jc w:val="both"/>
            </w:pPr>
            <w:r>
              <w:t>2008</w:t>
            </w:r>
          </w:p>
        </w:tc>
        <w:tc>
          <w:tcPr>
            <w:tcW w:w="1074" w:type="dxa"/>
            <w:vAlign w:val="center"/>
          </w:tcPr>
          <w:p w:rsidR="00ED0231" w:rsidRDefault="00ED0231" w:rsidP="00EB48B8">
            <w:pPr>
              <w:jc w:val="both"/>
            </w:pPr>
            <w:r>
              <w:t>0,5</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0,5</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2009</w:t>
            </w:r>
          </w:p>
        </w:tc>
        <w:tc>
          <w:tcPr>
            <w:tcW w:w="1074" w:type="dxa"/>
            <w:vAlign w:val="center"/>
          </w:tcPr>
          <w:p w:rsidR="00ED0231" w:rsidRDefault="00ED0231" w:rsidP="00EB48B8">
            <w:pPr>
              <w:jc w:val="both"/>
            </w:pPr>
            <w:r>
              <w:t>0,6</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0,6</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2010</w:t>
            </w:r>
          </w:p>
        </w:tc>
        <w:tc>
          <w:tcPr>
            <w:tcW w:w="1074" w:type="dxa"/>
            <w:vAlign w:val="center"/>
          </w:tcPr>
          <w:p w:rsidR="00ED0231" w:rsidRDefault="00ED0231" w:rsidP="00EB48B8">
            <w:pPr>
              <w:jc w:val="both"/>
            </w:pPr>
            <w:r>
              <w:t>0,6</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0,6</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2008 − 2010</w:t>
            </w:r>
          </w:p>
        </w:tc>
        <w:tc>
          <w:tcPr>
            <w:tcW w:w="1074" w:type="dxa"/>
            <w:vAlign w:val="center"/>
          </w:tcPr>
          <w:p w:rsidR="00ED0231" w:rsidRDefault="00ED0231" w:rsidP="00EB48B8">
            <w:pPr>
              <w:jc w:val="both"/>
            </w:pPr>
            <w:r>
              <w:t>1,7</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1,7</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2011 − 2017</w:t>
            </w:r>
          </w:p>
        </w:tc>
        <w:tc>
          <w:tcPr>
            <w:tcW w:w="1074" w:type="dxa"/>
            <w:vAlign w:val="center"/>
          </w:tcPr>
          <w:p w:rsidR="00ED0231" w:rsidRDefault="00ED0231" w:rsidP="00EB48B8">
            <w:pPr>
              <w:jc w:val="both"/>
            </w:pPr>
            <w:r>
              <w:t>1,7</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1,7</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r>
              <w:t>Материально-техническая база</w:t>
            </w:r>
          </w:p>
        </w:tc>
        <w:tc>
          <w:tcPr>
            <w:tcW w:w="1766" w:type="dxa"/>
            <w:vAlign w:val="center"/>
          </w:tcPr>
          <w:p w:rsidR="00ED0231" w:rsidRDefault="00ED0231" w:rsidP="00EB48B8">
            <w:pPr>
              <w:jc w:val="both"/>
            </w:pPr>
            <w:r>
              <w:t>2008</w:t>
            </w:r>
          </w:p>
        </w:tc>
        <w:tc>
          <w:tcPr>
            <w:tcW w:w="1074" w:type="dxa"/>
            <w:vAlign w:val="center"/>
          </w:tcPr>
          <w:p w:rsidR="00ED0231" w:rsidRDefault="00ED0231" w:rsidP="00EB48B8">
            <w:pPr>
              <w:jc w:val="both"/>
            </w:pPr>
            <w:r>
              <w:t>1,1</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1,1</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2009</w:t>
            </w:r>
          </w:p>
        </w:tc>
        <w:tc>
          <w:tcPr>
            <w:tcW w:w="1074" w:type="dxa"/>
            <w:vAlign w:val="center"/>
          </w:tcPr>
          <w:p w:rsidR="00ED0231" w:rsidRDefault="00ED0231" w:rsidP="00EB48B8">
            <w:pPr>
              <w:jc w:val="both"/>
            </w:pPr>
            <w:r>
              <w:t>1,1</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1,1</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2010</w:t>
            </w:r>
          </w:p>
        </w:tc>
        <w:tc>
          <w:tcPr>
            <w:tcW w:w="1074" w:type="dxa"/>
            <w:vAlign w:val="center"/>
          </w:tcPr>
          <w:p w:rsidR="00ED0231" w:rsidRDefault="00ED0231" w:rsidP="00EB48B8">
            <w:pPr>
              <w:jc w:val="both"/>
            </w:pPr>
            <w:r>
              <w:t>1,2</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1,2</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2008 − 2010</w:t>
            </w:r>
          </w:p>
        </w:tc>
        <w:tc>
          <w:tcPr>
            <w:tcW w:w="1074" w:type="dxa"/>
            <w:vAlign w:val="center"/>
          </w:tcPr>
          <w:p w:rsidR="00ED0231" w:rsidRDefault="00ED0231" w:rsidP="00EB48B8">
            <w:pPr>
              <w:jc w:val="both"/>
            </w:pPr>
            <w:r>
              <w:t>3,4</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3,4</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2011 − 2017</w:t>
            </w:r>
          </w:p>
        </w:tc>
        <w:tc>
          <w:tcPr>
            <w:tcW w:w="1074" w:type="dxa"/>
            <w:vAlign w:val="center"/>
          </w:tcPr>
          <w:p w:rsidR="00ED0231" w:rsidRDefault="00ED0231" w:rsidP="00EB48B8">
            <w:pPr>
              <w:jc w:val="both"/>
            </w:pPr>
            <w:r>
              <w:t>1,3</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1,3</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r>
              <w:t>Развитие сети здравоохранения</w:t>
            </w:r>
          </w:p>
        </w:tc>
        <w:tc>
          <w:tcPr>
            <w:tcW w:w="1766" w:type="dxa"/>
            <w:vAlign w:val="center"/>
          </w:tcPr>
          <w:p w:rsidR="00ED0231" w:rsidRDefault="00ED0231" w:rsidP="00EB48B8">
            <w:pPr>
              <w:jc w:val="both"/>
            </w:pPr>
            <w:r>
              <w:t>2008</w:t>
            </w:r>
          </w:p>
        </w:tc>
        <w:tc>
          <w:tcPr>
            <w:tcW w:w="1074" w:type="dxa"/>
            <w:vAlign w:val="center"/>
          </w:tcPr>
          <w:p w:rsidR="00ED0231" w:rsidRDefault="00ED0231" w:rsidP="00EB48B8">
            <w:pPr>
              <w:jc w:val="both"/>
            </w:pPr>
            <w:r>
              <w:t>1,5</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 xml:space="preserve">0 </w:t>
            </w:r>
          </w:p>
        </w:tc>
        <w:tc>
          <w:tcPr>
            <w:tcW w:w="1078" w:type="dxa"/>
            <w:vAlign w:val="center"/>
          </w:tcPr>
          <w:p w:rsidR="00ED0231" w:rsidRDefault="00ED0231" w:rsidP="00EB48B8">
            <w:pPr>
              <w:jc w:val="both"/>
            </w:pPr>
            <w:r>
              <w:t>1,5</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2009</w:t>
            </w:r>
          </w:p>
        </w:tc>
        <w:tc>
          <w:tcPr>
            <w:tcW w:w="1074" w:type="dxa"/>
            <w:vAlign w:val="center"/>
          </w:tcPr>
          <w:p w:rsidR="00ED0231" w:rsidRDefault="00ED0231" w:rsidP="00EB48B8">
            <w:pPr>
              <w:jc w:val="both"/>
            </w:pPr>
            <w:r>
              <w:t>1,5</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1,5</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2010</w:t>
            </w:r>
          </w:p>
        </w:tc>
        <w:tc>
          <w:tcPr>
            <w:tcW w:w="1074" w:type="dxa"/>
            <w:vAlign w:val="center"/>
          </w:tcPr>
          <w:p w:rsidR="00ED0231" w:rsidRDefault="00ED0231" w:rsidP="00EB48B8">
            <w:pPr>
              <w:jc w:val="both"/>
            </w:pPr>
            <w:r>
              <w:t>2,0</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2,0</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val="restart"/>
          </w:tcPr>
          <w:p w:rsidR="00ED0231" w:rsidRDefault="00ED0231" w:rsidP="00EB48B8">
            <w:pPr>
              <w:jc w:val="both"/>
            </w:pPr>
          </w:p>
        </w:tc>
        <w:tc>
          <w:tcPr>
            <w:tcW w:w="2337" w:type="dxa"/>
            <w:vMerge w:val="restart"/>
          </w:tcPr>
          <w:p w:rsidR="00ED0231" w:rsidRDefault="00ED0231" w:rsidP="00EB48B8">
            <w:pPr>
              <w:jc w:val="both"/>
            </w:pPr>
          </w:p>
        </w:tc>
        <w:tc>
          <w:tcPr>
            <w:tcW w:w="1766" w:type="dxa"/>
            <w:vAlign w:val="center"/>
          </w:tcPr>
          <w:p w:rsidR="00ED0231" w:rsidRDefault="00ED0231" w:rsidP="00EB48B8">
            <w:pPr>
              <w:jc w:val="both"/>
            </w:pPr>
            <w:r>
              <w:t>2008 − 2010</w:t>
            </w:r>
          </w:p>
        </w:tc>
        <w:tc>
          <w:tcPr>
            <w:tcW w:w="1074" w:type="dxa"/>
            <w:vAlign w:val="center"/>
          </w:tcPr>
          <w:p w:rsidR="00ED0231" w:rsidRDefault="00ED0231" w:rsidP="00EB48B8">
            <w:pPr>
              <w:jc w:val="both"/>
            </w:pPr>
            <w:r>
              <w:t>5,0</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0</w:t>
            </w:r>
          </w:p>
        </w:tc>
        <w:tc>
          <w:tcPr>
            <w:tcW w:w="1078" w:type="dxa"/>
            <w:vAlign w:val="center"/>
          </w:tcPr>
          <w:p w:rsidR="00ED0231" w:rsidRDefault="00ED0231" w:rsidP="00EB48B8">
            <w:pPr>
              <w:jc w:val="both"/>
            </w:pPr>
            <w:r>
              <w:t>5,0</w:t>
            </w:r>
          </w:p>
        </w:tc>
        <w:tc>
          <w:tcPr>
            <w:tcW w:w="882" w:type="dxa"/>
            <w:gridSpan w:val="2"/>
            <w:vAlign w:val="center"/>
          </w:tcPr>
          <w:p w:rsidR="00ED0231" w:rsidRDefault="00ED0231" w:rsidP="00EB48B8">
            <w:pPr>
              <w:jc w:val="both"/>
            </w:pPr>
            <w:r>
              <w:t>0</w:t>
            </w:r>
          </w:p>
        </w:tc>
      </w:tr>
      <w:tr w:rsidR="00ED0231" w:rsidTr="00EB48B8">
        <w:trPr>
          <w:cantSplit/>
          <w:trHeight w:val="90"/>
        </w:trPr>
        <w:tc>
          <w:tcPr>
            <w:tcW w:w="725" w:type="dxa"/>
            <w:vMerge/>
          </w:tcPr>
          <w:p w:rsidR="00ED0231" w:rsidRDefault="00ED0231" w:rsidP="00EB48B8">
            <w:pPr>
              <w:jc w:val="both"/>
            </w:pPr>
          </w:p>
        </w:tc>
        <w:tc>
          <w:tcPr>
            <w:tcW w:w="2337" w:type="dxa"/>
            <w:vMerge/>
          </w:tcPr>
          <w:p w:rsidR="00ED0231" w:rsidRDefault="00ED0231" w:rsidP="00EB48B8">
            <w:pPr>
              <w:jc w:val="both"/>
            </w:pPr>
          </w:p>
        </w:tc>
        <w:tc>
          <w:tcPr>
            <w:tcW w:w="1766" w:type="dxa"/>
            <w:vAlign w:val="center"/>
          </w:tcPr>
          <w:p w:rsidR="00ED0231" w:rsidRDefault="00ED0231" w:rsidP="00EB48B8">
            <w:pPr>
              <w:jc w:val="both"/>
            </w:pPr>
            <w:r>
              <w:t>2011 − 2017</w:t>
            </w:r>
          </w:p>
        </w:tc>
        <w:tc>
          <w:tcPr>
            <w:tcW w:w="1074" w:type="dxa"/>
            <w:vAlign w:val="center"/>
          </w:tcPr>
          <w:p w:rsidR="00ED0231" w:rsidRDefault="00ED0231" w:rsidP="00EB48B8">
            <w:pPr>
              <w:jc w:val="both"/>
            </w:pPr>
            <w:r>
              <w:t>91,9</w:t>
            </w:r>
          </w:p>
        </w:tc>
        <w:tc>
          <w:tcPr>
            <w:tcW w:w="957" w:type="dxa"/>
            <w:vAlign w:val="center"/>
          </w:tcPr>
          <w:p w:rsidR="00ED0231" w:rsidRDefault="00ED0231" w:rsidP="00EB48B8">
            <w:pPr>
              <w:jc w:val="both"/>
            </w:pPr>
            <w:r>
              <w:t>0</w:t>
            </w:r>
          </w:p>
        </w:tc>
        <w:tc>
          <w:tcPr>
            <w:tcW w:w="1095" w:type="dxa"/>
            <w:vAlign w:val="center"/>
          </w:tcPr>
          <w:p w:rsidR="00ED0231" w:rsidRDefault="00ED0231" w:rsidP="00EB48B8">
            <w:pPr>
              <w:jc w:val="both"/>
            </w:pPr>
            <w:r>
              <w:t>85,</w:t>
            </w:r>
          </w:p>
        </w:tc>
        <w:tc>
          <w:tcPr>
            <w:tcW w:w="1078" w:type="dxa"/>
            <w:vAlign w:val="center"/>
          </w:tcPr>
          <w:p w:rsidR="00ED0231" w:rsidRDefault="00ED0231" w:rsidP="00EB48B8">
            <w:pPr>
              <w:jc w:val="both"/>
            </w:pPr>
            <w:r>
              <w:t>6,9</w:t>
            </w:r>
          </w:p>
        </w:tc>
        <w:tc>
          <w:tcPr>
            <w:tcW w:w="882" w:type="dxa"/>
            <w:gridSpan w:val="2"/>
            <w:vAlign w:val="center"/>
          </w:tcPr>
          <w:p w:rsidR="00ED0231" w:rsidRDefault="00ED0231" w:rsidP="00EB48B8">
            <w:pPr>
              <w:jc w:val="both"/>
            </w:pPr>
            <w:r>
              <w:t>0</w:t>
            </w:r>
          </w:p>
        </w:tc>
      </w:tr>
    </w:tbl>
    <w:p w:rsidR="00ED0231" w:rsidRDefault="00ED0231" w:rsidP="004B02E5">
      <w:pPr>
        <w:tabs>
          <w:tab w:val="left" w:pos="462"/>
        </w:tabs>
        <w:jc w:val="both"/>
      </w:pPr>
      <w:r>
        <w:t xml:space="preserve">*при условии включения в Программу СЭР РБ </w:t>
      </w:r>
    </w:p>
    <w:p w:rsidR="00ED0231" w:rsidRDefault="00ED0231" w:rsidP="004B02E5">
      <w:pPr>
        <w:pStyle w:val="BodyText"/>
        <w:ind w:firstLine="283"/>
        <w:jc w:val="both"/>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58</w:t>
      </w:r>
    </w:p>
    <w:p w:rsidR="00ED0231" w:rsidRDefault="00ED0231" w:rsidP="004B02E5">
      <w:pPr>
        <w:tabs>
          <w:tab w:val="left" w:pos="462"/>
        </w:tabs>
        <w:ind w:firstLine="283"/>
        <w:jc w:val="both"/>
        <w:rPr>
          <w:b/>
        </w:rPr>
      </w:pPr>
      <w:r>
        <w:rPr>
          <w:b/>
        </w:rPr>
        <w:t>Реализация мероприятий в области здравоохранения, млн.рублей</w:t>
      </w:r>
    </w:p>
    <w:p w:rsidR="00ED0231" w:rsidRDefault="00ED0231" w:rsidP="004B02E5">
      <w:pPr>
        <w:tabs>
          <w:tab w:val="left" w:pos="462"/>
        </w:tabs>
        <w:ind w:firstLine="283"/>
        <w:jc w:val="both"/>
        <w:rPr>
          <w:b/>
        </w:rPr>
      </w:pPr>
    </w:p>
    <w:tbl>
      <w:tblPr>
        <w:tblW w:w="0" w:type="auto"/>
        <w:tblInd w:w="-15" w:type="dxa"/>
        <w:tblLayout w:type="fixed"/>
        <w:tblCellMar>
          <w:left w:w="0" w:type="dxa"/>
          <w:right w:w="0" w:type="dxa"/>
        </w:tblCellMar>
        <w:tblLook w:val="0000"/>
      </w:tblPr>
      <w:tblGrid>
        <w:gridCol w:w="5240"/>
        <w:gridCol w:w="1260"/>
        <w:gridCol w:w="720"/>
        <w:gridCol w:w="659"/>
        <w:gridCol w:w="686"/>
        <w:gridCol w:w="815"/>
        <w:gridCol w:w="559"/>
        <w:gridCol w:w="701"/>
      </w:tblGrid>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Мероприятия</w:t>
            </w:r>
          </w:p>
        </w:tc>
        <w:tc>
          <w:tcPr>
            <w:tcW w:w="1260" w:type="dxa"/>
            <w:tcBorders>
              <w:top w:val="single" w:sz="4" w:space="0" w:color="auto"/>
              <w:left w:val="nil"/>
              <w:bottom w:val="single" w:sz="4" w:space="0" w:color="auto"/>
              <w:right w:val="nil"/>
            </w:tcBorders>
          </w:tcPr>
          <w:p w:rsidR="00ED0231" w:rsidRDefault="00ED0231" w:rsidP="00EB48B8">
            <w:pPr>
              <w:jc w:val="both"/>
            </w:pPr>
            <w:r>
              <w:t>год</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всего</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r>
              <w:t>ФБ</w:t>
            </w: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r>
              <w:t>РБ</w:t>
            </w: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БР</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r>
              <w:t>БП</w:t>
            </w: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r>
              <w:t>ПС</w:t>
            </w:r>
          </w:p>
        </w:tc>
      </w:tr>
      <w:tr w:rsidR="00ED0231" w:rsidTr="00EB48B8">
        <w:trPr>
          <w:trHeight w:val="908"/>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Обеспечение граждан Бичурского района бесплатной медицинской помощи</w:t>
            </w:r>
          </w:p>
          <w:p w:rsidR="00ED0231" w:rsidRDefault="00ED0231" w:rsidP="00EB48B8">
            <w:pPr>
              <w:jc w:val="both"/>
            </w:pPr>
          </w:p>
        </w:tc>
        <w:tc>
          <w:tcPr>
            <w:tcW w:w="1260" w:type="dxa"/>
            <w:tcBorders>
              <w:top w:val="single" w:sz="4" w:space="0" w:color="auto"/>
              <w:left w:val="nil"/>
              <w:bottom w:val="single" w:sz="4" w:space="0" w:color="auto"/>
              <w:right w:val="nil"/>
            </w:tcBorders>
          </w:tcPr>
          <w:p w:rsidR="00ED0231" w:rsidRDefault="00ED0231" w:rsidP="00EB48B8">
            <w:pPr>
              <w:jc w:val="both"/>
            </w:pPr>
            <w:r>
              <w:t>2008</w:t>
            </w:r>
          </w:p>
          <w:p w:rsidR="00ED0231" w:rsidRDefault="00ED0231" w:rsidP="00EB48B8">
            <w:pPr>
              <w:jc w:val="both"/>
            </w:pPr>
            <w:r>
              <w:t>2009</w:t>
            </w:r>
          </w:p>
          <w:p w:rsidR="00ED0231" w:rsidRDefault="00ED0231" w:rsidP="00EB48B8">
            <w:pPr>
              <w:jc w:val="both"/>
            </w:pPr>
            <w:r>
              <w:t>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87,9</w:t>
            </w:r>
          </w:p>
          <w:p w:rsidR="00ED0231" w:rsidRDefault="00ED0231" w:rsidP="00EB48B8">
            <w:pPr>
              <w:jc w:val="both"/>
            </w:pPr>
            <w:r>
              <w:t>97,5</w:t>
            </w:r>
          </w:p>
          <w:p w:rsidR="00ED0231" w:rsidRDefault="00ED0231" w:rsidP="00EB48B8">
            <w:pPr>
              <w:jc w:val="both"/>
            </w:pPr>
            <w:r>
              <w:t>107,9</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31,2</w:t>
            </w:r>
          </w:p>
          <w:p w:rsidR="00ED0231" w:rsidRDefault="00ED0231" w:rsidP="00EB48B8">
            <w:pPr>
              <w:jc w:val="both"/>
            </w:pPr>
            <w:r>
              <w:t>34,7</w:t>
            </w:r>
          </w:p>
          <w:p w:rsidR="00ED0231" w:rsidRDefault="00ED0231" w:rsidP="00EB48B8">
            <w:pPr>
              <w:jc w:val="both"/>
            </w:pPr>
            <w:r>
              <w:t>38,4</w:t>
            </w:r>
          </w:p>
          <w:p w:rsidR="00ED0231" w:rsidRDefault="00ED0231" w:rsidP="00EB48B8">
            <w:pPr>
              <w:jc w:val="both"/>
              <w:rPr>
                <w:lang w:val="en-US"/>
              </w:rPr>
            </w:pP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r>
              <w:t>56,7</w:t>
            </w:r>
          </w:p>
          <w:p w:rsidR="00ED0231" w:rsidRDefault="00ED0231" w:rsidP="00EB48B8">
            <w:pPr>
              <w:jc w:val="both"/>
            </w:pPr>
            <w:r>
              <w:t>62,8</w:t>
            </w:r>
          </w:p>
          <w:p w:rsidR="00ED0231" w:rsidRDefault="00ED0231" w:rsidP="00EB48B8">
            <w:pPr>
              <w:jc w:val="both"/>
              <w:rPr>
                <w:lang w:val="en-US"/>
              </w:rPr>
            </w:pPr>
            <w:r>
              <w:t>69,5</w:t>
            </w: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Капитальный ремонт гинекологического и детского отделений</w:t>
            </w:r>
          </w:p>
        </w:tc>
        <w:tc>
          <w:tcPr>
            <w:tcW w:w="1260" w:type="dxa"/>
            <w:tcBorders>
              <w:top w:val="single" w:sz="4" w:space="0" w:color="auto"/>
              <w:left w:val="nil"/>
              <w:bottom w:val="single" w:sz="4" w:space="0" w:color="auto"/>
              <w:right w:val="nil"/>
            </w:tcBorders>
          </w:tcPr>
          <w:p w:rsidR="00ED0231" w:rsidRDefault="00ED0231" w:rsidP="00EB48B8">
            <w:pPr>
              <w:jc w:val="both"/>
            </w:pPr>
            <w:r>
              <w:t>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Капитальный ремонт Шибертуйской врачебной амбулатории</w:t>
            </w:r>
          </w:p>
        </w:tc>
        <w:tc>
          <w:tcPr>
            <w:tcW w:w="1260" w:type="dxa"/>
            <w:tcBorders>
              <w:top w:val="single" w:sz="4" w:space="0" w:color="auto"/>
              <w:left w:val="nil"/>
              <w:bottom w:val="single" w:sz="4" w:space="0" w:color="auto"/>
              <w:right w:val="nil"/>
            </w:tcBorders>
          </w:tcPr>
          <w:p w:rsidR="00ED0231" w:rsidRDefault="00ED0231" w:rsidP="00EB48B8">
            <w:pPr>
              <w:jc w:val="both"/>
            </w:pPr>
            <w:r>
              <w:t>2008</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0,4</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0,4</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Капитальный ремонт Потанинской врачебной амбулатории</w:t>
            </w:r>
          </w:p>
        </w:tc>
        <w:tc>
          <w:tcPr>
            <w:tcW w:w="1260" w:type="dxa"/>
            <w:tcBorders>
              <w:top w:val="single" w:sz="4" w:space="0" w:color="auto"/>
              <w:left w:val="nil"/>
              <w:bottom w:val="single" w:sz="4" w:space="0" w:color="auto"/>
              <w:right w:val="nil"/>
            </w:tcBorders>
          </w:tcPr>
          <w:p w:rsidR="00ED0231" w:rsidRDefault="00ED0231" w:rsidP="00EB48B8">
            <w:pPr>
              <w:jc w:val="both"/>
            </w:pPr>
            <w:r>
              <w:t>2009</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 xml:space="preserve">Капитальный ремонт Окино-Ключеской УБ </w:t>
            </w:r>
          </w:p>
        </w:tc>
        <w:tc>
          <w:tcPr>
            <w:tcW w:w="1260" w:type="dxa"/>
            <w:tcBorders>
              <w:top w:val="single" w:sz="4" w:space="0" w:color="auto"/>
              <w:left w:val="nil"/>
              <w:bottom w:val="single" w:sz="4" w:space="0" w:color="auto"/>
              <w:right w:val="nil"/>
            </w:tcBorders>
          </w:tcPr>
          <w:p w:rsidR="00ED0231" w:rsidRDefault="00ED0231" w:rsidP="00EB48B8">
            <w:pPr>
              <w:jc w:val="both"/>
            </w:pPr>
            <w:r>
              <w:t>2009</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0,6</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0,6</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992"/>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 xml:space="preserve">Строительство лечебного блока для самотических больных(терапевтических, детских, гинекологических) </w:t>
            </w:r>
          </w:p>
        </w:tc>
        <w:tc>
          <w:tcPr>
            <w:tcW w:w="1260" w:type="dxa"/>
            <w:tcBorders>
              <w:top w:val="single" w:sz="4" w:space="0" w:color="auto"/>
              <w:left w:val="nil"/>
              <w:bottom w:val="single" w:sz="4" w:space="0" w:color="auto"/>
              <w:right w:val="nil"/>
            </w:tcBorders>
          </w:tcPr>
          <w:p w:rsidR="00ED0231" w:rsidRDefault="00ED0231" w:rsidP="00EB48B8">
            <w:pPr>
              <w:jc w:val="both"/>
            </w:pPr>
            <w:r>
              <w:t>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 xml:space="preserve"> 22,0</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22,0</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144"/>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Строительство ФАПа в с.Билютай</w:t>
            </w:r>
          </w:p>
        </w:tc>
        <w:tc>
          <w:tcPr>
            <w:tcW w:w="1260" w:type="dxa"/>
            <w:tcBorders>
              <w:top w:val="single" w:sz="4" w:space="0" w:color="auto"/>
              <w:left w:val="nil"/>
              <w:bottom w:val="single" w:sz="4" w:space="0" w:color="auto"/>
              <w:right w:val="nil"/>
            </w:tcBorders>
          </w:tcPr>
          <w:p w:rsidR="00ED0231" w:rsidRDefault="00ED0231" w:rsidP="00EB48B8">
            <w:pPr>
              <w:jc w:val="both"/>
            </w:pPr>
            <w:r>
              <w:t>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1,3</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1,3</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141"/>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Реконструкция ФАП с.Елань</w:t>
            </w:r>
          </w:p>
        </w:tc>
        <w:tc>
          <w:tcPr>
            <w:tcW w:w="1260" w:type="dxa"/>
            <w:tcBorders>
              <w:top w:val="single" w:sz="4" w:space="0" w:color="auto"/>
              <w:left w:val="nil"/>
              <w:bottom w:val="single" w:sz="4" w:space="0" w:color="auto"/>
              <w:right w:val="nil"/>
            </w:tcBorders>
          </w:tcPr>
          <w:p w:rsidR="00ED0231" w:rsidRDefault="00ED0231" w:rsidP="00EB48B8">
            <w:pPr>
              <w:jc w:val="both"/>
            </w:pPr>
            <w:r>
              <w:t>2009</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1,2</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1,2</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Текущий ремонт зданий и сооружений</w:t>
            </w:r>
          </w:p>
        </w:tc>
        <w:tc>
          <w:tcPr>
            <w:tcW w:w="1260" w:type="dxa"/>
            <w:tcBorders>
              <w:top w:val="single" w:sz="4" w:space="0" w:color="auto"/>
              <w:left w:val="nil"/>
              <w:bottom w:val="single" w:sz="4" w:space="0" w:color="auto"/>
              <w:right w:val="nil"/>
            </w:tcBorders>
          </w:tcPr>
          <w:p w:rsidR="00ED0231" w:rsidRDefault="00ED0231" w:rsidP="00EB48B8">
            <w:pPr>
              <w:jc w:val="both"/>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2,9</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2,9</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Приобретение транспортных средств</w:t>
            </w:r>
          </w:p>
        </w:tc>
        <w:tc>
          <w:tcPr>
            <w:tcW w:w="1260" w:type="dxa"/>
            <w:tcBorders>
              <w:top w:val="single" w:sz="4" w:space="0" w:color="auto"/>
              <w:left w:val="nil"/>
              <w:bottom w:val="single" w:sz="4" w:space="0" w:color="auto"/>
              <w:right w:val="nil"/>
            </w:tcBorders>
          </w:tcPr>
          <w:p w:rsidR="00ED0231" w:rsidRDefault="00ED0231" w:rsidP="00EB48B8">
            <w:pPr>
              <w:jc w:val="both"/>
            </w:pPr>
            <w:r>
              <w:t>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1,6</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1,6</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Приобретение медицинского оборудования ( для ЦРБ ,УБ, вр. Амб. И ФАПа)</w:t>
            </w:r>
          </w:p>
        </w:tc>
        <w:tc>
          <w:tcPr>
            <w:tcW w:w="1260" w:type="dxa"/>
            <w:tcBorders>
              <w:top w:val="single" w:sz="4" w:space="0" w:color="auto"/>
              <w:left w:val="nil"/>
              <w:bottom w:val="single" w:sz="4" w:space="0" w:color="auto"/>
              <w:right w:val="nil"/>
            </w:tcBorders>
          </w:tcPr>
          <w:p w:rsidR="00ED0231" w:rsidRDefault="00ED0231" w:rsidP="00EB48B8">
            <w:pPr>
              <w:jc w:val="both"/>
            </w:pPr>
            <w:r>
              <w:t>2008-2010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1,8</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1,8</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Реализация целевых районных программ</w:t>
            </w:r>
          </w:p>
        </w:tc>
        <w:tc>
          <w:tcPr>
            <w:tcW w:w="1260" w:type="dxa"/>
            <w:tcBorders>
              <w:top w:val="single" w:sz="4" w:space="0" w:color="auto"/>
              <w:left w:val="nil"/>
              <w:bottom w:val="single" w:sz="4" w:space="0" w:color="auto"/>
              <w:right w:val="nil"/>
            </w:tcBorders>
          </w:tcPr>
          <w:p w:rsidR="00ED0231" w:rsidRDefault="00ED0231" w:rsidP="00EB48B8">
            <w:pPr>
              <w:jc w:val="both"/>
            </w:pPr>
            <w:r>
              <w:t>2008-2010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3,9</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3,9</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Капитальный ремонт Калининской вр. Амбулатории</w:t>
            </w:r>
          </w:p>
        </w:tc>
        <w:tc>
          <w:tcPr>
            <w:tcW w:w="1260" w:type="dxa"/>
            <w:tcBorders>
              <w:top w:val="single" w:sz="4" w:space="0" w:color="auto"/>
              <w:left w:val="nil"/>
              <w:bottom w:val="single" w:sz="4" w:space="0" w:color="auto"/>
              <w:right w:val="nil"/>
            </w:tcBorders>
          </w:tcPr>
          <w:p w:rsidR="00ED0231" w:rsidRDefault="00ED0231" w:rsidP="00EB48B8">
            <w:pPr>
              <w:jc w:val="both"/>
            </w:pPr>
            <w:r>
              <w:t>2008-2010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0,7</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0,7</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Подготовка кадров</w:t>
            </w:r>
          </w:p>
        </w:tc>
        <w:tc>
          <w:tcPr>
            <w:tcW w:w="1260" w:type="dxa"/>
            <w:tcBorders>
              <w:top w:val="single" w:sz="4" w:space="0" w:color="auto"/>
              <w:left w:val="nil"/>
              <w:bottom w:val="single" w:sz="4" w:space="0" w:color="auto"/>
              <w:right w:val="nil"/>
            </w:tcBorders>
          </w:tcPr>
          <w:p w:rsidR="00ED0231" w:rsidRDefault="00ED0231" w:rsidP="00EB48B8">
            <w:pPr>
              <w:jc w:val="both"/>
            </w:pPr>
            <w:r>
              <w:t>2008-2010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p>
          <w:p w:rsidR="00ED0231" w:rsidRDefault="00ED0231" w:rsidP="00EB48B8">
            <w:pPr>
              <w:jc w:val="both"/>
            </w:pPr>
            <w:r>
              <w:t>Установку пожарной сигнализации</w:t>
            </w:r>
          </w:p>
        </w:tc>
        <w:tc>
          <w:tcPr>
            <w:tcW w:w="1260" w:type="dxa"/>
            <w:tcBorders>
              <w:top w:val="single" w:sz="4" w:space="0" w:color="auto"/>
              <w:left w:val="nil"/>
              <w:bottom w:val="single" w:sz="4" w:space="0" w:color="auto"/>
              <w:right w:val="nil"/>
            </w:tcBorders>
          </w:tcPr>
          <w:p w:rsidR="00ED0231" w:rsidRDefault="00ED0231" w:rsidP="00EB48B8">
            <w:pPr>
              <w:jc w:val="both"/>
            </w:pPr>
            <w:r>
              <w:t>2008-2010</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1,7</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1,7</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 xml:space="preserve">Всего </w:t>
            </w:r>
          </w:p>
        </w:tc>
        <w:tc>
          <w:tcPr>
            <w:tcW w:w="1260" w:type="dxa"/>
            <w:tcBorders>
              <w:top w:val="single" w:sz="4" w:space="0" w:color="auto"/>
              <w:left w:val="nil"/>
              <w:bottom w:val="single" w:sz="4" w:space="0" w:color="auto"/>
              <w:right w:val="nil"/>
            </w:tcBorders>
          </w:tcPr>
          <w:p w:rsidR="00ED0231" w:rsidRDefault="00ED0231" w:rsidP="00EB48B8">
            <w:pPr>
              <w:jc w:val="both"/>
              <w:rPr>
                <w:b/>
              </w:rPr>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rPr>
                <w:b/>
              </w:rPr>
            </w:pPr>
            <w:r>
              <w:rPr>
                <w:b/>
              </w:rPr>
              <w:t>332,9</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b/>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b/>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rPr>
                <w:b/>
              </w:rPr>
            </w:pPr>
            <w:r>
              <w:rPr>
                <w:b/>
              </w:rPr>
              <w:t>134,9</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rPr>
                <w:b/>
              </w:rPr>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b/>
              </w:rPr>
            </w:pPr>
            <w:r>
              <w:rPr>
                <w:b/>
              </w:rPr>
              <w:t>189,0</w:t>
            </w: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2011-2017 гг</w:t>
            </w:r>
          </w:p>
        </w:tc>
        <w:tc>
          <w:tcPr>
            <w:tcW w:w="1260" w:type="dxa"/>
            <w:tcBorders>
              <w:top w:val="single" w:sz="4" w:space="0" w:color="auto"/>
              <w:left w:val="nil"/>
              <w:bottom w:val="single" w:sz="4" w:space="0" w:color="auto"/>
              <w:right w:val="nil"/>
            </w:tcBorders>
          </w:tcPr>
          <w:p w:rsidR="00ED0231" w:rsidRDefault="00ED0231" w:rsidP="00EB48B8">
            <w:pPr>
              <w:jc w:val="both"/>
              <w:rPr>
                <w:b/>
                <w:lang w:val="en-US"/>
              </w:rPr>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rPr>
                <w:b/>
                <w:lang w:val="en-US"/>
              </w:rPr>
            </w:pP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b/>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b/>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rPr>
                <w:b/>
              </w:rPr>
            </w:pP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rPr>
                <w:b/>
              </w:rPr>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b/>
                <w:lang w:val="en-US"/>
              </w:rPr>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 xml:space="preserve">Строительство профилактория на целебном источнике в </w:t>
            </w:r>
          </w:p>
          <w:p w:rsidR="00ED0231" w:rsidRDefault="00ED0231" w:rsidP="00EB48B8">
            <w:pPr>
              <w:jc w:val="both"/>
            </w:pPr>
            <w:r>
              <w:t>с. Ара-Киреть</w:t>
            </w:r>
          </w:p>
        </w:tc>
        <w:tc>
          <w:tcPr>
            <w:tcW w:w="1260" w:type="dxa"/>
            <w:tcBorders>
              <w:top w:val="single" w:sz="4" w:space="0" w:color="auto"/>
              <w:left w:val="nil"/>
              <w:bottom w:val="single" w:sz="4" w:space="0" w:color="auto"/>
              <w:right w:val="nil"/>
            </w:tcBorders>
          </w:tcPr>
          <w:p w:rsidR="00ED0231" w:rsidRDefault="00ED0231" w:rsidP="00EB48B8">
            <w:pPr>
              <w:jc w:val="both"/>
            </w:pPr>
            <w:r>
              <w:t>2011</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2,5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r>
              <w:t>2,5</w:t>
            </w: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Проектирование и строительство Центра общеврачебной практики и функциональной диагностики с врачебно-консультативными отделениями МУЗ «Бичурская ЦРБ» *</w:t>
            </w:r>
          </w:p>
        </w:tc>
        <w:tc>
          <w:tcPr>
            <w:tcW w:w="1260" w:type="dxa"/>
            <w:tcBorders>
              <w:top w:val="single" w:sz="4" w:space="0" w:color="auto"/>
              <w:left w:val="nil"/>
              <w:bottom w:val="single" w:sz="4" w:space="0" w:color="auto"/>
              <w:right w:val="nil"/>
            </w:tcBorders>
          </w:tcPr>
          <w:p w:rsidR="00ED0231" w:rsidRDefault="00ED0231" w:rsidP="00EB48B8">
            <w:pPr>
              <w:jc w:val="both"/>
            </w:pPr>
            <w:r>
              <w:t>2011</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p>
          <w:p w:rsidR="00ED0231" w:rsidRDefault="00ED0231" w:rsidP="00EB48B8">
            <w:pPr>
              <w:jc w:val="both"/>
            </w:pPr>
            <w:r>
              <w:t>87,5*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p>
          <w:p w:rsidR="00ED0231" w:rsidRDefault="00ED0231" w:rsidP="00EB48B8">
            <w:pPr>
              <w:jc w:val="both"/>
            </w:pPr>
            <w:r>
              <w:t>85,0*</w:t>
            </w: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p>
          <w:p w:rsidR="00ED0231" w:rsidRDefault="00ED0231" w:rsidP="00EB48B8">
            <w:pPr>
              <w:jc w:val="both"/>
            </w:pPr>
            <w:r>
              <w:t>2,5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Реконструкция Мало-Куналейской больницы и создание на ее базе оздоровительного центра</w:t>
            </w:r>
          </w:p>
        </w:tc>
        <w:tc>
          <w:tcPr>
            <w:tcW w:w="1260" w:type="dxa"/>
            <w:tcBorders>
              <w:top w:val="single" w:sz="4" w:space="0" w:color="auto"/>
              <w:left w:val="nil"/>
              <w:bottom w:val="single" w:sz="4" w:space="0" w:color="auto"/>
              <w:right w:val="nil"/>
            </w:tcBorders>
          </w:tcPr>
          <w:p w:rsidR="00ED0231" w:rsidRDefault="00ED0231" w:rsidP="00EB48B8">
            <w:pPr>
              <w:jc w:val="both"/>
            </w:pPr>
            <w:r>
              <w:t>2012</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2,0</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r>
              <w:t>2,0</w:t>
            </w: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Строительство корпуса прачечной (прачечной, ЦСО, дезокамеры)</w:t>
            </w:r>
          </w:p>
        </w:tc>
        <w:tc>
          <w:tcPr>
            <w:tcW w:w="1260" w:type="dxa"/>
            <w:tcBorders>
              <w:top w:val="single" w:sz="4" w:space="0" w:color="auto"/>
              <w:left w:val="nil"/>
              <w:bottom w:val="single" w:sz="4" w:space="0" w:color="auto"/>
              <w:right w:val="nil"/>
            </w:tcBorders>
          </w:tcPr>
          <w:p w:rsidR="00ED0231" w:rsidRDefault="00ED0231" w:rsidP="00EB48B8">
            <w:pPr>
              <w:jc w:val="both"/>
            </w:pPr>
            <w:r>
              <w:t>2013</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22,0</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r>
              <w:t>22,0</w:t>
            </w: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Реализация районных целевых программ</w:t>
            </w:r>
          </w:p>
        </w:tc>
        <w:tc>
          <w:tcPr>
            <w:tcW w:w="1260" w:type="dxa"/>
            <w:tcBorders>
              <w:top w:val="single" w:sz="4" w:space="0" w:color="auto"/>
              <w:left w:val="nil"/>
              <w:bottom w:val="single" w:sz="4" w:space="0" w:color="auto"/>
              <w:right w:val="nil"/>
            </w:tcBorders>
          </w:tcPr>
          <w:p w:rsidR="00ED0231" w:rsidRDefault="00ED0231" w:rsidP="00EB48B8">
            <w:pPr>
              <w:jc w:val="both"/>
            </w:pPr>
            <w:r>
              <w:t>2012-2017</w:t>
            </w: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7,0</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7,0</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Капитальные и текущие ремонты учреждений</w:t>
            </w:r>
          </w:p>
        </w:tc>
        <w:tc>
          <w:tcPr>
            <w:tcW w:w="1260" w:type="dxa"/>
            <w:tcBorders>
              <w:top w:val="single" w:sz="4" w:space="0" w:color="auto"/>
              <w:left w:val="nil"/>
              <w:bottom w:val="single" w:sz="4" w:space="0" w:color="auto"/>
              <w:right w:val="nil"/>
            </w:tcBorders>
          </w:tcPr>
          <w:p w:rsidR="00ED0231" w:rsidRDefault="00ED0231" w:rsidP="00EB48B8">
            <w:pPr>
              <w:jc w:val="both"/>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8,5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8,5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Приобретение оборудования и твердого инвентаря</w:t>
            </w:r>
          </w:p>
        </w:tc>
        <w:tc>
          <w:tcPr>
            <w:tcW w:w="1260" w:type="dxa"/>
            <w:tcBorders>
              <w:top w:val="single" w:sz="4" w:space="0" w:color="auto"/>
              <w:left w:val="nil"/>
              <w:bottom w:val="single" w:sz="4" w:space="0" w:color="auto"/>
              <w:right w:val="nil"/>
            </w:tcBorders>
          </w:tcPr>
          <w:p w:rsidR="00ED0231" w:rsidRDefault="00ED0231" w:rsidP="00EB48B8">
            <w:pPr>
              <w:jc w:val="both"/>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r>
              <w:t>6,7</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6,7</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Строительство молочной кухни</w:t>
            </w:r>
          </w:p>
        </w:tc>
        <w:tc>
          <w:tcPr>
            <w:tcW w:w="1260" w:type="dxa"/>
            <w:tcBorders>
              <w:top w:val="single" w:sz="4" w:space="0" w:color="auto"/>
              <w:left w:val="nil"/>
              <w:bottom w:val="single" w:sz="4" w:space="0" w:color="auto"/>
              <w:right w:val="nil"/>
            </w:tcBorders>
          </w:tcPr>
          <w:p w:rsidR="00ED0231" w:rsidRDefault="00ED0231" w:rsidP="00EB48B8">
            <w:pPr>
              <w:jc w:val="both"/>
              <w:rPr>
                <w:lang w:val="en-US"/>
              </w:rPr>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2,0</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2,0</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Подготовка кадров</w:t>
            </w:r>
          </w:p>
        </w:tc>
        <w:tc>
          <w:tcPr>
            <w:tcW w:w="1260" w:type="dxa"/>
            <w:tcBorders>
              <w:top w:val="single" w:sz="4" w:space="0" w:color="auto"/>
              <w:left w:val="nil"/>
              <w:bottom w:val="single" w:sz="4" w:space="0" w:color="auto"/>
              <w:right w:val="nil"/>
            </w:tcBorders>
          </w:tcPr>
          <w:p w:rsidR="00ED0231" w:rsidRDefault="00ED0231" w:rsidP="00EB48B8">
            <w:pPr>
              <w:jc w:val="both"/>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0,5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lang w:val="en-US"/>
              </w:rPr>
            </w:pPr>
          </w:p>
        </w:tc>
      </w:tr>
      <w:tr w:rsidR="00ED0231" w:rsidTr="00EB48B8">
        <w:trPr>
          <w:trHeight w:val="33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pPr>
            <w:r>
              <w:t>Итого</w:t>
            </w:r>
          </w:p>
        </w:tc>
        <w:tc>
          <w:tcPr>
            <w:tcW w:w="1260" w:type="dxa"/>
            <w:tcBorders>
              <w:top w:val="single" w:sz="4" w:space="0" w:color="auto"/>
              <w:left w:val="nil"/>
              <w:bottom w:val="single" w:sz="4" w:space="0" w:color="auto"/>
              <w:right w:val="nil"/>
            </w:tcBorders>
          </w:tcPr>
          <w:p w:rsidR="00ED0231" w:rsidRDefault="00ED0231" w:rsidP="00EB48B8">
            <w:pPr>
              <w:jc w:val="both"/>
            </w:pPr>
          </w:p>
        </w:tc>
        <w:tc>
          <w:tcPr>
            <w:tcW w:w="720" w:type="dxa"/>
            <w:tcBorders>
              <w:top w:val="single" w:sz="4" w:space="0" w:color="auto"/>
              <w:left w:val="nil"/>
              <w:bottom w:val="single" w:sz="4" w:space="0" w:color="auto"/>
              <w:right w:val="single" w:sz="4" w:space="0" w:color="auto"/>
            </w:tcBorders>
          </w:tcPr>
          <w:p w:rsidR="00ED0231" w:rsidRDefault="00ED0231" w:rsidP="00EB48B8">
            <w:pPr>
              <w:jc w:val="both"/>
            </w:pPr>
            <w:r>
              <w:t>138,7</w:t>
            </w:r>
          </w:p>
        </w:tc>
        <w:tc>
          <w:tcPr>
            <w:tcW w:w="6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pPr>
            <w:r>
              <w:t>85,0</w:t>
            </w: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pPr>
            <w:r>
              <w:t>27,2</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pPr>
            <w:r>
              <w:t>26,5</w:t>
            </w:r>
          </w:p>
        </w:tc>
      </w:tr>
      <w:tr w:rsidR="00ED0231" w:rsidTr="00EB48B8">
        <w:trPr>
          <w:trHeight w:val="60"/>
        </w:trPr>
        <w:tc>
          <w:tcPr>
            <w:tcW w:w="5240" w:type="dxa"/>
            <w:tcBorders>
              <w:top w:val="single" w:sz="4" w:space="0" w:color="auto"/>
              <w:left w:val="single" w:sz="4" w:space="0" w:color="auto"/>
              <w:bottom w:val="single" w:sz="4" w:space="0" w:color="auto"/>
              <w:right w:val="single" w:sz="4" w:space="0" w:color="auto"/>
            </w:tcBorders>
          </w:tcPr>
          <w:p w:rsidR="00ED0231" w:rsidRDefault="00ED0231" w:rsidP="00EB48B8">
            <w:pPr>
              <w:jc w:val="both"/>
              <w:rPr>
                <w:b/>
              </w:rPr>
            </w:pPr>
            <w:r>
              <w:rPr>
                <w:b/>
              </w:rPr>
              <w:t>Всего здравоохранение</w:t>
            </w:r>
          </w:p>
        </w:tc>
        <w:tc>
          <w:tcPr>
            <w:tcW w:w="1260" w:type="dxa"/>
            <w:tcBorders>
              <w:top w:val="single" w:sz="4" w:space="0" w:color="auto"/>
              <w:left w:val="nil"/>
              <w:bottom w:val="single" w:sz="4" w:space="0" w:color="auto"/>
              <w:right w:val="nil"/>
            </w:tcBorders>
          </w:tcPr>
          <w:p w:rsidR="00ED0231" w:rsidRDefault="00ED0231" w:rsidP="00EB48B8">
            <w:pPr>
              <w:jc w:val="center"/>
              <w:rPr>
                <w:b/>
              </w:rPr>
            </w:pPr>
          </w:p>
        </w:tc>
        <w:tc>
          <w:tcPr>
            <w:tcW w:w="720" w:type="dxa"/>
            <w:tcBorders>
              <w:top w:val="single" w:sz="4" w:space="0" w:color="auto"/>
              <w:left w:val="nil"/>
              <w:bottom w:val="single" w:sz="4" w:space="0" w:color="auto"/>
              <w:right w:val="single" w:sz="4" w:space="0" w:color="auto"/>
            </w:tcBorders>
          </w:tcPr>
          <w:p w:rsidR="00ED0231" w:rsidRDefault="00ED0231" w:rsidP="00EB48B8">
            <w:pPr>
              <w:jc w:val="center"/>
              <w:rPr>
                <w:b/>
              </w:rPr>
            </w:pPr>
            <w:r>
              <w:rPr>
                <w:b/>
              </w:rPr>
              <w:t>471,65</w:t>
            </w:r>
          </w:p>
        </w:tc>
        <w:tc>
          <w:tcPr>
            <w:tcW w:w="659" w:type="dxa"/>
            <w:tcBorders>
              <w:top w:val="single" w:sz="4" w:space="0" w:color="auto"/>
              <w:left w:val="nil"/>
              <w:bottom w:val="single" w:sz="4" w:space="0" w:color="auto"/>
              <w:right w:val="single" w:sz="4" w:space="0" w:color="auto"/>
            </w:tcBorders>
          </w:tcPr>
          <w:p w:rsidR="00ED0231" w:rsidRDefault="00ED0231" w:rsidP="00EB48B8">
            <w:pPr>
              <w:jc w:val="center"/>
              <w:rPr>
                <w:b/>
              </w:rPr>
            </w:pPr>
          </w:p>
        </w:tc>
        <w:tc>
          <w:tcPr>
            <w:tcW w:w="686" w:type="dxa"/>
            <w:tcBorders>
              <w:top w:val="single" w:sz="4" w:space="0" w:color="auto"/>
              <w:left w:val="nil"/>
              <w:bottom w:val="single" w:sz="4" w:space="0" w:color="auto"/>
              <w:right w:val="single" w:sz="4" w:space="0" w:color="auto"/>
            </w:tcBorders>
          </w:tcPr>
          <w:p w:rsidR="00ED0231" w:rsidRDefault="00ED0231" w:rsidP="00EB48B8">
            <w:pPr>
              <w:jc w:val="both"/>
              <w:rPr>
                <w:b/>
              </w:rPr>
            </w:pPr>
            <w:r>
              <w:rPr>
                <w:b/>
              </w:rPr>
              <w:t>85,0</w:t>
            </w:r>
          </w:p>
        </w:tc>
        <w:tc>
          <w:tcPr>
            <w:tcW w:w="815" w:type="dxa"/>
            <w:tcBorders>
              <w:top w:val="single" w:sz="4" w:space="0" w:color="auto"/>
              <w:left w:val="nil"/>
              <w:bottom w:val="single" w:sz="4" w:space="0" w:color="auto"/>
              <w:right w:val="single" w:sz="4" w:space="0" w:color="auto"/>
            </w:tcBorders>
          </w:tcPr>
          <w:p w:rsidR="00ED0231" w:rsidRDefault="00ED0231" w:rsidP="00EB48B8">
            <w:pPr>
              <w:jc w:val="both"/>
              <w:rPr>
                <w:b/>
              </w:rPr>
            </w:pPr>
            <w:r>
              <w:rPr>
                <w:b/>
              </w:rPr>
              <w:t>171,15</w:t>
            </w:r>
          </w:p>
        </w:tc>
        <w:tc>
          <w:tcPr>
            <w:tcW w:w="559" w:type="dxa"/>
            <w:tcBorders>
              <w:top w:val="single" w:sz="4" w:space="0" w:color="auto"/>
              <w:left w:val="nil"/>
              <w:bottom w:val="single" w:sz="4" w:space="0" w:color="auto"/>
              <w:right w:val="single" w:sz="4" w:space="0" w:color="auto"/>
            </w:tcBorders>
          </w:tcPr>
          <w:p w:rsidR="00ED0231" w:rsidRDefault="00ED0231" w:rsidP="00EB48B8">
            <w:pPr>
              <w:jc w:val="both"/>
              <w:rPr>
                <w:b/>
              </w:rPr>
            </w:pPr>
          </w:p>
        </w:tc>
        <w:tc>
          <w:tcPr>
            <w:tcW w:w="701" w:type="dxa"/>
            <w:tcBorders>
              <w:top w:val="single" w:sz="4" w:space="0" w:color="auto"/>
              <w:left w:val="nil"/>
              <w:bottom w:val="single" w:sz="4" w:space="0" w:color="auto"/>
              <w:right w:val="single" w:sz="4" w:space="0" w:color="auto"/>
            </w:tcBorders>
          </w:tcPr>
          <w:p w:rsidR="00ED0231" w:rsidRDefault="00ED0231" w:rsidP="00EB48B8">
            <w:pPr>
              <w:jc w:val="both"/>
              <w:rPr>
                <w:b/>
              </w:rPr>
            </w:pPr>
            <w:r>
              <w:rPr>
                <w:b/>
              </w:rPr>
              <w:t>215,5</w:t>
            </w:r>
          </w:p>
        </w:tc>
      </w:tr>
    </w:tbl>
    <w:p w:rsidR="00ED0231" w:rsidRDefault="00ED0231" w:rsidP="004B02E5">
      <w:pPr>
        <w:shd w:val="clear" w:color="auto" w:fill="FFFFFF"/>
        <w:ind w:left="360"/>
        <w:jc w:val="both"/>
        <w:rPr>
          <w:sz w:val="16"/>
        </w:rPr>
      </w:pPr>
      <w:r>
        <w:rPr>
          <w:sz w:val="16"/>
        </w:rPr>
        <w:t>подлежит уточнению после принятия изменений в Программу СЭР РБ на 2008-2010гг и на период до2017гг</w:t>
      </w:r>
    </w:p>
    <w:p w:rsidR="00ED0231" w:rsidRDefault="00ED0231" w:rsidP="004B02E5">
      <w:pPr>
        <w:tabs>
          <w:tab w:val="left" w:pos="462"/>
        </w:tabs>
        <w:ind w:firstLine="283"/>
        <w:jc w:val="both"/>
      </w:pPr>
      <w:r>
        <w:t xml:space="preserve">  </w:t>
      </w:r>
    </w:p>
    <w:p w:rsidR="00ED0231" w:rsidRDefault="00ED0231" w:rsidP="004B02E5">
      <w:pPr>
        <w:tabs>
          <w:tab w:val="left" w:pos="462"/>
        </w:tabs>
        <w:ind w:firstLine="283"/>
        <w:jc w:val="both"/>
      </w:pPr>
      <w:r>
        <w:t>Реализация этой цели требует решения следующих задач:</w:t>
      </w:r>
    </w:p>
    <w:p w:rsidR="00ED0231" w:rsidRDefault="00ED0231" w:rsidP="004B02E5">
      <w:pPr>
        <w:jc w:val="both"/>
      </w:pPr>
      <w:r>
        <w:t>-Охрана материнства и детства, улучшение репродуктивного здоровья</w:t>
      </w:r>
    </w:p>
    <w:p w:rsidR="00ED0231" w:rsidRDefault="00ED0231" w:rsidP="004B02E5">
      <w:pPr>
        <w:jc w:val="both"/>
      </w:pPr>
      <w:r>
        <w:t>-Приведение в соответствие объемов государственных гарантий по оказанию медицинской помощи населению с их ресурсным обеспечением</w:t>
      </w:r>
    </w:p>
    <w:p w:rsidR="00ED0231" w:rsidRDefault="00ED0231" w:rsidP="004B02E5">
      <w:pPr>
        <w:jc w:val="both"/>
      </w:pPr>
      <w:r>
        <w:t>-Развитие первичной медико-санитарной помощи населению путем поэтапного перевода амбулаторно-поликлинических учреждений на одноканальное финансирование через систему обязательного медицинского страхования</w:t>
      </w:r>
    </w:p>
    <w:p w:rsidR="00ED0231" w:rsidRDefault="00ED0231" w:rsidP="004B02E5">
      <w:pPr>
        <w:jc w:val="both"/>
      </w:pPr>
      <w:r>
        <w:t>-Предупреждение и борьба с социальнозначимыми заболеваниями</w:t>
      </w:r>
    </w:p>
    <w:p w:rsidR="00ED0231" w:rsidRDefault="00ED0231" w:rsidP="004B02E5">
      <w:pPr>
        <w:jc w:val="both"/>
      </w:pPr>
      <w:r>
        <w:t>-Повышение материально-технического потенциала медицинских учреждений</w:t>
      </w:r>
    </w:p>
    <w:p w:rsidR="00ED0231" w:rsidRDefault="00ED0231" w:rsidP="004B02E5">
      <w:pPr>
        <w:jc w:val="both"/>
      </w:pPr>
      <w:r>
        <w:t>-Увеличение ожидаемой продолжительности жизни населения</w:t>
      </w:r>
    </w:p>
    <w:p w:rsidR="00ED0231" w:rsidRDefault="00ED0231" w:rsidP="004B02E5">
      <w:pPr>
        <w:ind w:firstLine="283"/>
        <w:jc w:val="both"/>
      </w:pPr>
      <w:r>
        <w:t xml:space="preserve">Основными направлениями в области здравоохранения являются </w:t>
      </w:r>
    </w:p>
    <w:p w:rsidR="00ED0231" w:rsidRDefault="00ED0231" w:rsidP="00BD7823">
      <w:pPr>
        <w:numPr>
          <w:ilvl w:val="0"/>
          <w:numId w:val="28"/>
        </w:numPr>
        <w:spacing w:after="0" w:line="240" w:lineRule="auto"/>
        <w:ind w:left="0" w:firstLine="283"/>
        <w:jc w:val="both"/>
      </w:pPr>
      <w:r>
        <w:tab/>
        <w:t>Обеспечение программы государственных гарантий.</w:t>
      </w:r>
    </w:p>
    <w:p w:rsidR="00ED0231" w:rsidRDefault="00ED0231" w:rsidP="00BD7823">
      <w:pPr>
        <w:numPr>
          <w:ilvl w:val="0"/>
          <w:numId w:val="28"/>
        </w:numPr>
        <w:spacing w:after="0" w:line="240" w:lineRule="auto"/>
        <w:ind w:left="0" w:firstLine="283"/>
        <w:jc w:val="both"/>
      </w:pPr>
      <w:r>
        <w:t xml:space="preserve">Укрепление социально-значимых служб здравоохранения (наркологической, </w:t>
      </w:r>
      <w:r>
        <w:pgNum/>
      </w:r>
      <w:r>
        <w:t>ероприяонной, дерматовенерологической, онкологической и противотуберкулезной), профилактика особо опасных заболеваний.</w:t>
      </w:r>
    </w:p>
    <w:p w:rsidR="00ED0231" w:rsidRDefault="00ED0231" w:rsidP="00BD7823">
      <w:pPr>
        <w:numPr>
          <w:ilvl w:val="0"/>
          <w:numId w:val="28"/>
        </w:numPr>
        <w:spacing w:after="0" w:line="240" w:lineRule="auto"/>
        <w:ind w:left="0" w:firstLine="283"/>
        <w:jc w:val="both"/>
      </w:pPr>
      <w:r>
        <w:t>Повышение материально-технической базы учреждений здравоохранения, в том числе оснащение современным медицинским оборудованием.</w:t>
      </w:r>
    </w:p>
    <w:p w:rsidR="00ED0231" w:rsidRDefault="00ED0231" w:rsidP="00BD7823">
      <w:pPr>
        <w:numPr>
          <w:ilvl w:val="0"/>
          <w:numId w:val="28"/>
        </w:numPr>
        <w:spacing w:after="0" w:line="240" w:lineRule="auto"/>
        <w:ind w:left="0" w:firstLine="283"/>
        <w:jc w:val="both"/>
      </w:pPr>
      <w:r>
        <w:t>Создание рациональной и экономической системы лекарственного обеспечения.</w:t>
      </w:r>
    </w:p>
    <w:p w:rsidR="00ED0231" w:rsidRDefault="00ED0231" w:rsidP="00BD7823">
      <w:pPr>
        <w:numPr>
          <w:ilvl w:val="0"/>
          <w:numId w:val="28"/>
        </w:numPr>
        <w:spacing w:after="0" w:line="240" w:lineRule="auto"/>
        <w:ind w:left="0" w:firstLine="283"/>
        <w:jc w:val="both"/>
      </w:pPr>
      <w:r>
        <w:t>Реализация принятых районных программ: профилактика йод-дефицитных заболеваний, профилактика вирусных инфекций, Анти-СПИД, неотложные меры по борьбе с венерическими заболеваниями, материнство и детство.</w:t>
      </w:r>
    </w:p>
    <w:p w:rsidR="00ED0231" w:rsidRDefault="00ED0231" w:rsidP="004B02E5">
      <w:pPr>
        <w:ind w:firstLine="283"/>
        <w:jc w:val="both"/>
      </w:pPr>
    </w:p>
    <w:p w:rsidR="00ED0231" w:rsidRDefault="00ED0231" w:rsidP="004B02E5">
      <w:pPr>
        <w:ind w:firstLine="283"/>
        <w:jc w:val="both"/>
        <w:rPr>
          <w:b/>
        </w:rPr>
      </w:pPr>
      <w:r>
        <w:rPr>
          <w:b/>
        </w:rPr>
        <w:t>Организационные мероприятия в области здравоохранения</w:t>
      </w:r>
    </w:p>
    <w:p w:rsidR="00ED0231" w:rsidRDefault="00ED0231" w:rsidP="004B02E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3402"/>
      </w:tblGrid>
      <w:tr w:rsidR="00ED0231" w:rsidTr="00EB48B8">
        <w:trPr>
          <w:tblHeader/>
        </w:trPr>
        <w:tc>
          <w:tcPr>
            <w:tcW w:w="5637" w:type="dxa"/>
          </w:tcPr>
          <w:p w:rsidR="00ED0231" w:rsidRDefault="00ED0231" w:rsidP="00EB48B8">
            <w:pPr>
              <w:jc w:val="both"/>
              <w:rPr>
                <w:b/>
              </w:rPr>
            </w:pPr>
            <w:r>
              <w:rPr>
                <w:b/>
              </w:rPr>
              <w:t>Мероприятия</w:t>
            </w:r>
          </w:p>
          <w:p w:rsidR="00ED0231" w:rsidRDefault="00ED0231" w:rsidP="00EB48B8">
            <w:pPr>
              <w:jc w:val="both"/>
              <w:rPr>
                <w:b/>
              </w:rPr>
            </w:pPr>
          </w:p>
        </w:tc>
        <w:tc>
          <w:tcPr>
            <w:tcW w:w="3402" w:type="dxa"/>
          </w:tcPr>
          <w:p w:rsidR="00ED0231" w:rsidRDefault="00ED0231" w:rsidP="00EB48B8">
            <w:pPr>
              <w:jc w:val="both"/>
              <w:rPr>
                <w:b/>
              </w:rPr>
            </w:pPr>
            <w:r>
              <w:rPr>
                <w:b/>
              </w:rPr>
              <w:t>Эффективность</w:t>
            </w:r>
          </w:p>
        </w:tc>
      </w:tr>
      <w:tr w:rsidR="00ED0231" w:rsidTr="00EB48B8">
        <w:tc>
          <w:tcPr>
            <w:tcW w:w="9039" w:type="dxa"/>
            <w:gridSpan w:val="2"/>
          </w:tcPr>
          <w:p w:rsidR="00ED0231" w:rsidRDefault="00ED0231" w:rsidP="00EB48B8">
            <w:pPr>
              <w:jc w:val="both"/>
            </w:pPr>
            <w:r>
              <w:rPr>
                <w:b/>
              </w:rPr>
              <w:t xml:space="preserve">Задача № 1. </w:t>
            </w:r>
            <w:r>
              <w:t>Охрана материнства и детства, улучшение репродуктивного здоровья</w:t>
            </w:r>
          </w:p>
          <w:p w:rsidR="00ED0231" w:rsidRDefault="00ED0231" w:rsidP="00EB48B8">
            <w:pPr>
              <w:jc w:val="both"/>
            </w:pPr>
          </w:p>
        </w:tc>
      </w:tr>
      <w:tr w:rsidR="00ED0231" w:rsidTr="00EB48B8">
        <w:tc>
          <w:tcPr>
            <w:tcW w:w="5637" w:type="dxa"/>
          </w:tcPr>
          <w:p w:rsidR="00ED0231" w:rsidRDefault="00ED0231" w:rsidP="00EB48B8">
            <w:pPr>
              <w:pStyle w:val="a6"/>
              <w:widowControl/>
            </w:pPr>
            <w:r>
              <w:t xml:space="preserve">Развитие единой функциональной системы оказания медицинской помощи новорожденным, детям раннего возраста с перинатальной патологией. </w:t>
            </w:r>
          </w:p>
          <w:p w:rsidR="00ED0231" w:rsidRDefault="00ED0231" w:rsidP="00EB48B8">
            <w:pPr>
              <w:jc w:val="both"/>
            </w:pPr>
            <w:r>
              <w:t xml:space="preserve">Совершенствование специализированной и высокотехнологичной медицинской помощи, </w:t>
            </w:r>
            <w:r>
              <w:pgNum/>
            </w:r>
            <w:r>
              <w:t>ероприятионной и интенсивной терапии, оказываемой для детского населения.</w:t>
            </w:r>
          </w:p>
          <w:p w:rsidR="00ED0231" w:rsidRDefault="00ED0231" w:rsidP="00EB48B8">
            <w:pPr>
              <w:jc w:val="both"/>
            </w:pPr>
            <w:r>
              <w:t>Оснащение учреждений родовспоможения и детства медицинским оборудованием (в т.ч. по программе «Родовой сертификат»).</w:t>
            </w:r>
          </w:p>
          <w:p w:rsidR="00ED0231" w:rsidRDefault="00ED0231" w:rsidP="00EB48B8">
            <w:pPr>
              <w:jc w:val="both"/>
              <w:rPr>
                <w:b/>
              </w:rPr>
            </w:pPr>
            <w:r>
              <w:t>Мониторинг младенческой смертности, диспансеризация детей первого года, детей, находящихся в трудной жизненной ситуации, и детей-инвалидов</w:t>
            </w:r>
          </w:p>
        </w:tc>
        <w:tc>
          <w:tcPr>
            <w:tcW w:w="3402" w:type="dxa"/>
          </w:tcPr>
          <w:p w:rsidR="00ED0231" w:rsidRDefault="00ED0231" w:rsidP="00EB48B8">
            <w:pPr>
              <w:jc w:val="both"/>
              <w:rPr>
                <w:b/>
              </w:rPr>
            </w:pPr>
            <w:r>
              <w:t xml:space="preserve">Снижение младенческой смертности </w:t>
            </w:r>
          </w:p>
        </w:tc>
      </w:tr>
      <w:tr w:rsidR="00ED0231" w:rsidTr="00EB48B8">
        <w:tc>
          <w:tcPr>
            <w:tcW w:w="9039" w:type="dxa"/>
            <w:gridSpan w:val="2"/>
          </w:tcPr>
          <w:p w:rsidR="00ED0231" w:rsidRDefault="00ED0231" w:rsidP="00EB48B8">
            <w:pPr>
              <w:jc w:val="both"/>
            </w:pPr>
            <w:r>
              <w:rPr>
                <w:b/>
              </w:rPr>
              <w:t>Задача № 2.</w:t>
            </w:r>
            <w:r>
              <w:t xml:space="preserve"> Приведение в соответствие объемов государственных гарантий </w:t>
            </w:r>
          </w:p>
          <w:p w:rsidR="00ED0231" w:rsidRDefault="00ED0231" w:rsidP="00EB48B8">
            <w:pPr>
              <w:jc w:val="both"/>
            </w:pPr>
            <w:r>
              <w:t>по оказанию медицинской помощи населению с их ресурсным обеспечением</w:t>
            </w:r>
          </w:p>
        </w:tc>
      </w:tr>
      <w:tr w:rsidR="00ED0231" w:rsidTr="00EB48B8">
        <w:tc>
          <w:tcPr>
            <w:tcW w:w="5637" w:type="dxa"/>
          </w:tcPr>
          <w:p w:rsidR="00ED0231" w:rsidRDefault="00ED0231" w:rsidP="00EB48B8">
            <w:pPr>
              <w:jc w:val="both"/>
            </w:pPr>
            <w:r>
              <w:t>Определение ресурсных возможностей МУЗ ЦРБ для выполнения программы государственных гарантий бесплатной медицинской помощи.</w:t>
            </w:r>
          </w:p>
          <w:p w:rsidR="00ED0231" w:rsidRDefault="00ED0231" w:rsidP="00EB48B8">
            <w:pPr>
              <w:jc w:val="both"/>
              <w:rPr>
                <w:b/>
              </w:rPr>
            </w:pPr>
            <w:r>
              <w:t>Разработка программы государственных гарантий</w:t>
            </w:r>
          </w:p>
        </w:tc>
        <w:tc>
          <w:tcPr>
            <w:tcW w:w="3402" w:type="dxa"/>
          </w:tcPr>
          <w:p w:rsidR="00ED0231" w:rsidRDefault="00ED0231" w:rsidP="00EB48B8">
            <w:pPr>
              <w:jc w:val="both"/>
              <w:rPr>
                <w:b/>
              </w:rPr>
            </w:pPr>
            <w:r>
              <w:t>Достижение баланса Программы государственных гарантий между объемами оказания медицинской помощи и их финансовым обеспечением</w:t>
            </w:r>
          </w:p>
        </w:tc>
      </w:tr>
      <w:tr w:rsidR="00ED0231" w:rsidTr="00EB48B8">
        <w:tc>
          <w:tcPr>
            <w:tcW w:w="9039" w:type="dxa"/>
            <w:gridSpan w:val="2"/>
          </w:tcPr>
          <w:p w:rsidR="00ED0231" w:rsidRDefault="00ED0231" w:rsidP="00EB48B8">
            <w:pPr>
              <w:jc w:val="both"/>
            </w:pPr>
            <w:r>
              <w:rPr>
                <w:b/>
              </w:rPr>
              <w:t xml:space="preserve">Задача № 3. </w:t>
            </w:r>
            <w:r>
              <w:t xml:space="preserve">Развитие первичной медико-санитарной помощи населению путем поэтапного перевода амбулаторно-поликлинических учреждений на одноканальное финансирование </w:t>
            </w:r>
          </w:p>
          <w:p w:rsidR="00ED0231" w:rsidRDefault="00ED0231" w:rsidP="00EB48B8">
            <w:pPr>
              <w:jc w:val="both"/>
            </w:pPr>
            <w:r>
              <w:t>через систему обязательного медицинского страхования</w:t>
            </w:r>
          </w:p>
        </w:tc>
      </w:tr>
      <w:tr w:rsidR="00ED0231" w:rsidTr="00EB48B8">
        <w:tc>
          <w:tcPr>
            <w:tcW w:w="5637" w:type="dxa"/>
          </w:tcPr>
          <w:p w:rsidR="00ED0231" w:rsidRDefault="00ED0231" w:rsidP="00EB48B8">
            <w:pPr>
              <w:jc w:val="both"/>
            </w:pPr>
            <w:r>
              <w:t>Сокращение уровня плановой госпитализации в круглосуточный стационар.</w:t>
            </w:r>
          </w:p>
          <w:p w:rsidR="00ED0231" w:rsidRDefault="00ED0231" w:rsidP="00EB48B8">
            <w:pPr>
              <w:jc w:val="both"/>
            </w:pPr>
            <w:r>
              <w:t>Развитие стационаров на дому и дневных стационаров при поликлинике.</w:t>
            </w:r>
          </w:p>
          <w:p w:rsidR="00ED0231" w:rsidRDefault="00ED0231" w:rsidP="00EB48B8">
            <w:pPr>
              <w:jc w:val="both"/>
            </w:pPr>
            <w:r>
              <w:t>Увеличение числа амбулаторно-поликлинических посещений с профилактической целью. Повышение уровня первичной выявляемости онкологических заболеваний, сердечно-сосудистой патологии и других социально значимых заболеваний.</w:t>
            </w:r>
          </w:p>
          <w:p w:rsidR="00ED0231" w:rsidRDefault="00ED0231" w:rsidP="00EB48B8">
            <w:pPr>
              <w:jc w:val="both"/>
              <w:rPr>
                <w:b/>
              </w:rPr>
            </w:pPr>
            <w:r>
              <w:t>Повышение оплаты труда медицинских работников</w:t>
            </w:r>
          </w:p>
        </w:tc>
        <w:tc>
          <w:tcPr>
            <w:tcW w:w="3402" w:type="dxa"/>
          </w:tcPr>
          <w:p w:rsidR="00ED0231" w:rsidRDefault="00ED0231" w:rsidP="00EB48B8">
            <w:pPr>
              <w:jc w:val="both"/>
              <w:rPr>
                <w:b/>
              </w:rPr>
            </w:pPr>
            <w:r>
              <w:t xml:space="preserve">Повышение качества услуг в сфере здравоохранения </w:t>
            </w:r>
          </w:p>
        </w:tc>
      </w:tr>
      <w:tr w:rsidR="00ED0231" w:rsidTr="00EB48B8">
        <w:tc>
          <w:tcPr>
            <w:tcW w:w="9039" w:type="dxa"/>
            <w:gridSpan w:val="2"/>
          </w:tcPr>
          <w:p w:rsidR="00ED0231" w:rsidRDefault="00ED0231" w:rsidP="00EB48B8">
            <w:pPr>
              <w:jc w:val="both"/>
            </w:pPr>
            <w:r>
              <w:rPr>
                <w:b/>
              </w:rPr>
              <w:t>Задача № 4.</w:t>
            </w:r>
            <w:r>
              <w:t xml:space="preserve"> Предупреждение и борьба с социальнозначимыми заболеваниями</w:t>
            </w:r>
          </w:p>
        </w:tc>
      </w:tr>
      <w:tr w:rsidR="00ED0231" w:rsidTr="00EB48B8">
        <w:trPr>
          <w:trHeight w:val="774"/>
        </w:trPr>
        <w:tc>
          <w:tcPr>
            <w:tcW w:w="5637" w:type="dxa"/>
          </w:tcPr>
          <w:p w:rsidR="00ED0231" w:rsidRDefault="00ED0231" w:rsidP="00EB48B8">
            <w:pPr>
              <w:jc w:val="both"/>
              <w:rPr>
                <w:b/>
              </w:rPr>
            </w:pPr>
            <w:r>
              <w:t xml:space="preserve">Разработка и реализация местной целевой </w:t>
            </w:r>
            <w:r>
              <w:pgNum/>
            </w:r>
            <w:r>
              <w:t>ероприямы «Предупреждение и борьба с социально-значимыми заболеваниями на 2008 − 2010 годы».</w:t>
            </w:r>
          </w:p>
        </w:tc>
        <w:tc>
          <w:tcPr>
            <w:tcW w:w="3402" w:type="dxa"/>
          </w:tcPr>
          <w:p w:rsidR="00ED0231" w:rsidRDefault="00ED0231" w:rsidP="00EB48B8">
            <w:pPr>
              <w:jc w:val="both"/>
              <w:rPr>
                <w:b/>
              </w:rPr>
            </w:pPr>
            <w:r>
              <w:t>Снижение уровня социально-значиых заболеваний</w:t>
            </w:r>
          </w:p>
        </w:tc>
      </w:tr>
      <w:tr w:rsidR="00ED0231" w:rsidTr="00EB48B8">
        <w:trPr>
          <w:trHeight w:val="90"/>
        </w:trPr>
        <w:tc>
          <w:tcPr>
            <w:tcW w:w="9039" w:type="dxa"/>
            <w:gridSpan w:val="2"/>
          </w:tcPr>
          <w:p w:rsidR="00ED0231" w:rsidRDefault="00ED0231" w:rsidP="00EB48B8">
            <w:pPr>
              <w:pStyle w:val="BodyTextIndent"/>
              <w:spacing w:after="0"/>
              <w:ind w:left="0"/>
              <w:jc w:val="both"/>
            </w:pPr>
            <w:r>
              <w:rPr>
                <w:b/>
              </w:rPr>
              <w:t>Задача № 5.</w:t>
            </w:r>
            <w:r>
              <w:t xml:space="preserve"> Повышение материально-технического потенциала медицинских учреждений</w:t>
            </w:r>
          </w:p>
        </w:tc>
      </w:tr>
      <w:tr w:rsidR="00ED0231" w:rsidTr="00EB48B8">
        <w:tc>
          <w:tcPr>
            <w:tcW w:w="5637" w:type="dxa"/>
          </w:tcPr>
          <w:p w:rsidR="00ED0231" w:rsidRDefault="00ED0231" w:rsidP="00EB48B8">
            <w:pPr>
              <w:jc w:val="both"/>
              <w:rPr>
                <w:b/>
              </w:rPr>
            </w:pPr>
            <w:r>
              <w:t>Строительство Центра общеврачебной практики и функциональной диагностики с врачебно-консультативными отделениями МУЗ «Бичурская ЦРБ» Развитие сети учреждений первичной медико-санитарной помощи в рамках республиканской целевой программы «Социальное развитие села на 2004 − 2006 годы и до 2010 года»</w:t>
            </w:r>
          </w:p>
        </w:tc>
        <w:tc>
          <w:tcPr>
            <w:tcW w:w="3402" w:type="dxa"/>
          </w:tcPr>
          <w:p w:rsidR="00ED0231" w:rsidRDefault="00ED0231" w:rsidP="00EB48B8">
            <w:pPr>
              <w:pStyle w:val="BodyTextIndent"/>
              <w:spacing w:after="0"/>
              <w:ind w:left="0"/>
              <w:jc w:val="both"/>
            </w:pPr>
            <w:r>
              <w:t>Обеспечение доступности населению современных и традиционных методов диагностики и лечения</w:t>
            </w:r>
          </w:p>
          <w:p w:rsidR="00ED0231" w:rsidRDefault="00ED0231" w:rsidP="00EB48B8">
            <w:pPr>
              <w:jc w:val="both"/>
              <w:rPr>
                <w:b/>
              </w:rPr>
            </w:pPr>
          </w:p>
        </w:tc>
      </w:tr>
      <w:tr w:rsidR="00ED0231" w:rsidTr="00EB48B8">
        <w:tc>
          <w:tcPr>
            <w:tcW w:w="9039" w:type="dxa"/>
            <w:gridSpan w:val="2"/>
          </w:tcPr>
          <w:p w:rsidR="00ED0231" w:rsidRDefault="00ED0231" w:rsidP="00EB48B8">
            <w:pPr>
              <w:widowControl w:val="0"/>
              <w:autoSpaceDE w:val="0"/>
              <w:autoSpaceDN w:val="0"/>
              <w:adjustRightInd w:val="0"/>
              <w:jc w:val="both"/>
            </w:pPr>
            <w:r>
              <w:rPr>
                <w:b/>
              </w:rPr>
              <w:t>Задача № 6.</w:t>
            </w:r>
            <w:r>
              <w:t xml:space="preserve"> Увеличение ожидаемой продолжительности жизни населения</w:t>
            </w:r>
          </w:p>
        </w:tc>
      </w:tr>
      <w:tr w:rsidR="00ED0231" w:rsidTr="00EB48B8">
        <w:tc>
          <w:tcPr>
            <w:tcW w:w="5637" w:type="dxa"/>
          </w:tcPr>
          <w:p w:rsidR="00ED0231" w:rsidRDefault="00ED0231" w:rsidP="00EB48B8">
            <w:pPr>
              <w:jc w:val="both"/>
            </w:pPr>
            <w:r>
              <w:t>Реализация мероприятий Концепции демографического развития Бичурского района на период до 2010 года.</w:t>
            </w:r>
          </w:p>
          <w:p w:rsidR="00ED0231" w:rsidRDefault="00ED0231" w:rsidP="00EB48B8">
            <w:pPr>
              <w:pStyle w:val="a6"/>
              <w:widowControl/>
            </w:pPr>
            <w:r>
              <w:t>Внедрение новых технологий диагностики, оснащение амбулаторно-поликлинических учреждений диагностической аппаратурой, развитие профилактических форм (диспансеризация работающего населения, обеспечение работы «телефонов доверия».</w:t>
            </w:r>
          </w:p>
          <w:p w:rsidR="00ED0231" w:rsidRDefault="00ED0231" w:rsidP="00EB48B8">
            <w:pPr>
              <w:jc w:val="both"/>
            </w:pPr>
            <w:r>
              <w:t>Проведение совместных межведомственных операций по профилактике алкоголизма, наркомании и токсикомании среди несовершеннолетних и молодежи. Восстановительное лечение и реабилитация инвалидов, граждан пожилого возраста</w:t>
            </w:r>
          </w:p>
        </w:tc>
        <w:tc>
          <w:tcPr>
            <w:tcW w:w="3402" w:type="dxa"/>
          </w:tcPr>
          <w:p w:rsidR="00ED0231" w:rsidRDefault="00ED0231" w:rsidP="00EB48B8">
            <w:pPr>
              <w:jc w:val="both"/>
            </w:pPr>
            <w:r>
              <w:t xml:space="preserve">Снижение числа умерших в трудоспособном возрасте; </w:t>
            </w:r>
          </w:p>
          <w:p w:rsidR="00ED0231" w:rsidRDefault="00ED0231" w:rsidP="00EB48B8">
            <w:pPr>
              <w:jc w:val="both"/>
            </w:pPr>
            <w:r>
              <w:t xml:space="preserve">снижение младенческой и </w:t>
            </w:r>
            <w:r>
              <w:pgNum/>
            </w:r>
            <w:r>
              <w:t>етеринской смертности;</w:t>
            </w:r>
          </w:p>
          <w:p w:rsidR="00ED0231" w:rsidRDefault="00ED0231" w:rsidP="00EB48B8">
            <w:pPr>
              <w:jc w:val="both"/>
            </w:pPr>
            <w:r>
              <w:t xml:space="preserve">повышение качества медицинской помощи детям и </w:t>
            </w:r>
            <w:r>
              <w:pgNum/>
            </w:r>
            <w:r>
              <w:t>ероменным</w:t>
            </w:r>
          </w:p>
          <w:p w:rsidR="00ED0231" w:rsidRDefault="00ED0231" w:rsidP="00EB48B8">
            <w:pPr>
              <w:widowControl w:val="0"/>
              <w:autoSpaceDE w:val="0"/>
              <w:autoSpaceDN w:val="0"/>
              <w:adjustRightInd w:val="0"/>
              <w:jc w:val="both"/>
            </w:pPr>
          </w:p>
        </w:tc>
      </w:tr>
    </w:tbl>
    <w:p w:rsidR="00ED0231" w:rsidRDefault="00ED0231" w:rsidP="004B02E5">
      <w:pPr>
        <w:jc w:val="both"/>
        <w:rPr>
          <w:b/>
        </w:rPr>
      </w:pPr>
    </w:p>
    <w:p w:rsidR="00ED0231" w:rsidRDefault="00ED0231" w:rsidP="004B02E5">
      <w:pPr>
        <w:ind w:firstLine="283"/>
        <w:jc w:val="both"/>
        <w:rPr>
          <w:b/>
        </w:rPr>
      </w:pPr>
      <w:r>
        <w:rPr>
          <w:b/>
        </w:rPr>
        <w:t>4.2.5 Культура</w:t>
      </w:r>
    </w:p>
    <w:p w:rsidR="00ED0231" w:rsidRDefault="00ED0231" w:rsidP="004B02E5">
      <w:pPr>
        <w:ind w:firstLine="283"/>
        <w:jc w:val="both"/>
      </w:pPr>
      <w:r>
        <w:t xml:space="preserve">Анализ сложившегося положения показывает, что решение этих проблем на уровне района требует программно-целевого подхода. Необходима разработка стратегии, включающей систему организационно-правовых, материально-технических и кадровых условий. Программа социально-экономического развития района на 2008 – 2010 годы направлена на стремление к обеспечению гарантий развития культуры в области сохранения культурного наследия и распространения ценностей культуры, создание надежной экономической базы, обеспечивающей интенсивное наращивание культурного потенциала района. </w:t>
      </w:r>
    </w:p>
    <w:p w:rsidR="00ED0231" w:rsidRDefault="00ED0231" w:rsidP="004B02E5">
      <w:pPr>
        <w:ind w:firstLine="283"/>
        <w:jc w:val="both"/>
      </w:pPr>
      <w:r>
        <w:t xml:space="preserve"> Основной целью развития культуры и искусства на среднесрочную перспективу является сохранение культурного наследия района, обеспечение доступа к культурным ценностям различных групп граждан.</w:t>
      </w:r>
    </w:p>
    <w:p w:rsidR="00ED0231" w:rsidRDefault="00ED0231" w:rsidP="004B02E5">
      <w:pPr>
        <w:ind w:firstLine="283"/>
        <w:jc w:val="both"/>
      </w:pPr>
      <w:r>
        <w:tab/>
        <w:t>В среднесрочной перспективе планируется достижение следующих индикаторов:</w:t>
      </w: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59</w:t>
      </w:r>
    </w:p>
    <w:p w:rsidR="00ED0231" w:rsidRDefault="00ED0231" w:rsidP="004B02E5">
      <w:pPr>
        <w:ind w:firstLine="283"/>
        <w:jc w:val="center"/>
        <w:rPr>
          <w:b/>
        </w:rPr>
      </w:pPr>
      <w:r>
        <w:rPr>
          <w:b/>
        </w:rPr>
        <w:t>Индикаторы развития культуры и искусства</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0"/>
        <w:gridCol w:w="1077"/>
        <w:gridCol w:w="1071"/>
        <w:gridCol w:w="1077"/>
        <w:gridCol w:w="1048"/>
        <w:gridCol w:w="1048"/>
      </w:tblGrid>
      <w:tr w:rsidR="00ED0231" w:rsidTr="00EB48B8">
        <w:tc>
          <w:tcPr>
            <w:tcW w:w="4290" w:type="dxa"/>
          </w:tcPr>
          <w:p w:rsidR="00ED0231" w:rsidRDefault="00ED0231" w:rsidP="00EB48B8">
            <w:pPr>
              <w:jc w:val="both"/>
              <w:rPr>
                <w:b/>
              </w:rPr>
            </w:pPr>
            <w:r>
              <w:rPr>
                <w:b/>
              </w:rPr>
              <w:t>Индикатор</w:t>
            </w:r>
          </w:p>
        </w:tc>
        <w:tc>
          <w:tcPr>
            <w:tcW w:w="1077" w:type="dxa"/>
          </w:tcPr>
          <w:p w:rsidR="00ED0231" w:rsidRDefault="00ED0231" w:rsidP="00EB48B8">
            <w:pPr>
              <w:jc w:val="both"/>
              <w:rPr>
                <w:b/>
              </w:rPr>
            </w:pPr>
            <w:r>
              <w:rPr>
                <w:b/>
              </w:rPr>
              <w:t>2008 год</w:t>
            </w:r>
          </w:p>
        </w:tc>
        <w:tc>
          <w:tcPr>
            <w:tcW w:w="1071" w:type="dxa"/>
          </w:tcPr>
          <w:p w:rsidR="00ED0231" w:rsidRDefault="00ED0231" w:rsidP="00EB48B8">
            <w:pPr>
              <w:jc w:val="both"/>
              <w:rPr>
                <w:b/>
              </w:rPr>
            </w:pPr>
            <w:r>
              <w:rPr>
                <w:b/>
              </w:rPr>
              <w:t>2009 год</w:t>
            </w:r>
          </w:p>
        </w:tc>
        <w:tc>
          <w:tcPr>
            <w:tcW w:w="1077" w:type="dxa"/>
          </w:tcPr>
          <w:p w:rsidR="00ED0231" w:rsidRDefault="00ED0231" w:rsidP="00EB48B8">
            <w:pPr>
              <w:jc w:val="both"/>
              <w:rPr>
                <w:b/>
              </w:rPr>
            </w:pPr>
            <w:r>
              <w:rPr>
                <w:b/>
              </w:rPr>
              <w:t>2010 год</w:t>
            </w:r>
          </w:p>
        </w:tc>
        <w:tc>
          <w:tcPr>
            <w:tcW w:w="1048" w:type="dxa"/>
          </w:tcPr>
          <w:p w:rsidR="00ED0231" w:rsidRDefault="00ED0231" w:rsidP="00EB48B8">
            <w:pPr>
              <w:jc w:val="both"/>
              <w:rPr>
                <w:b/>
              </w:rPr>
            </w:pPr>
            <w:r>
              <w:rPr>
                <w:b/>
              </w:rPr>
              <w:t xml:space="preserve">2011 </w:t>
            </w:r>
            <w:r>
              <w:rPr>
                <w:i/>
              </w:rPr>
              <w:t>прогноз</w:t>
            </w:r>
          </w:p>
        </w:tc>
        <w:tc>
          <w:tcPr>
            <w:tcW w:w="1048" w:type="dxa"/>
          </w:tcPr>
          <w:p w:rsidR="00ED0231" w:rsidRDefault="00ED0231" w:rsidP="00EB48B8">
            <w:pPr>
              <w:jc w:val="both"/>
              <w:rPr>
                <w:b/>
              </w:rPr>
            </w:pPr>
            <w:r>
              <w:rPr>
                <w:b/>
              </w:rPr>
              <w:t>2017</w:t>
            </w:r>
          </w:p>
        </w:tc>
      </w:tr>
      <w:tr w:rsidR="00ED0231" w:rsidTr="00EB48B8">
        <w:tc>
          <w:tcPr>
            <w:tcW w:w="4290" w:type="dxa"/>
          </w:tcPr>
          <w:p w:rsidR="00ED0231" w:rsidRDefault="00ED0231" w:rsidP="00EB48B8">
            <w:pPr>
              <w:jc w:val="both"/>
            </w:pPr>
            <w:r>
              <w:t>Количество учреждений культуры</w:t>
            </w:r>
          </w:p>
        </w:tc>
        <w:tc>
          <w:tcPr>
            <w:tcW w:w="1077" w:type="dxa"/>
            <w:vAlign w:val="center"/>
          </w:tcPr>
          <w:p w:rsidR="00ED0231" w:rsidRDefault="00ED0231" w:rsidP="00EB48B8">
            <w:pPr>
              <w:jc w:val="both"/>
            </w:pPr>
            <w:r>
              <w:t>69</w:t>
            </w:r>
          </w:p>
        </w:tc>
        <w:tc>
          <w:tcPr>
            <w:tcW w:w="1071" w:type="dxa"/>
            <w:vAlign w:val="center"/>
          </w:tcPr>
          <w:p w:rsidR="00ED0231" w:rsidRDefault="00ED0231" w:rsidP="00EB48B8">
            <w:pPr>
              <w:jc w:val="both"/>
            </w:pPr>
            <w:r>
              <w:t>69</w:t>
            </w:r>
          </w:p>
        </w:tc>
        <w:tc>
          <w:tcPr>
            <w:tcW w:w="1077" w:type="dxa"/>
            <w:vAlign w:val="center"/>
          </w:tcPr>
          <w:p w:rsidR="00ED0231" w:rsidRDefault="00ED0231" w:rsidP="00EB48B8">
            <w:pPr>
              <w:jc w:val="both"/>
            </w:pPr>
            <w:r>
              <w:t>69</w:t>
            </w:r>
          </w:p>
        </w:tc>
        <w:tc>
          <w:tcPr>
            <w:tcW w:w="1048" w:type="dxa"/>
          </w:tcPr>
          <w:p w:rsidR="00ED0231" w:rsidRDefault="00ED0231" w:rsidP="00EB48B8">
            <w:pPr>
              <w:jc w:val="both"/>
            </w:pPr>
            <w:r>
              <w:t>69</w:t>
            </w:r>
          </w:p>
        </w:tc>
        <w:tc>
          <w:tcPr>
            <w:tcW w:w="1048" w:type="dxa"/>
          </w:tcPr>
          <w:p w:rsidR="00ED0231" w:rsidRDefault="00ED0231" w:rsidP="00EB48B8">
            <w:pPr>
              <w:jc w:val="both"/>
            </w:pPr>
            <w:r>
              <w:t>69</w:t>
            </w:r>
          </w:p>
        </w:tc>
      </w:tr>
      <w:tr w:rsidR="00ED0231" w:rsidTr="00EB48B8">
        <w:tc>
          <w:tcPr>
            <w:tcW w:w="4290" w:type="dxa"/>
          </w:tcPr>
          <w:p w:rsidR="00ED0231" w:rsidRDefault="00ED0231" w:rsidP="00EB48B8">
            <w:pPr>
              <w:jc w:val="both"/>
            </w:pPr>
            <w:r>
              <w:t>Объем платных услуг, млн. рублей</w:t>
            </w:r>
          </w:p>
        </w:tc>
        <w:tc>
          <w:tcPr>
            <w:tcW w:w="1077" w:type="dxa"/>
            <w:vAlign w:val="center"/>
          </w:tcPr>
          <w:p w:rsidR="00ED0231" w:rsidRDefault="00ED0231" w:rsidP="00EB48B8">
            <w:pPr>
              <w:jc w:val="both"/>
            </w:pPr>
            <w:r>
              <w:t>1,1</w:t>
            </w:r>
          </w:p>
        </w:tc>
        <w:tc>
          <w:tcPr>
            <w:tcW w:w="1071" w:type="dxa"/>
            <w:vAlign w:val="center"/>
          </w:tcPr>
          <w:p w:rsidR="00ED0231" w:rsidRDefault="00ED0231" w:rsidP="00EB48B8">
            <w:pPr>
              <w:jc w:val="both"/>
            </w:pPr>
            <w:r>
              <w:t>1,3</w:t>
            </w:r>
          </w:p>
        </w:tc>
        <w:tc>
          <w:tcPr>
            <w:tcW w:w="1077" w:type="dxa"/>
            <w:vAlign w:val="center"/>
          </w:tcPr>
          <w:p w:rsidR="00ED0231" w:rsidRDefault="00ED0231" w:rsidP="00EB48B8">
            <w:pPr>
              <w:jc w:val="both"/>
            </w:pPr>
            <w:r>
              <w:t>1,6</w:t>
            </w:r>
          </w:p>
        </w:tc>
        <w:tc>
          <w:tcPr>
            <w:tcW w:w="1048" w:type="dxa"/>
          </w:tcPr>
          <w:p w:rsidR="00ED0231" w:rsidRDefault="00ED0231" w:rsidP="00EB48B8">
            <w:pPr>
              <w:jc w:val="both"/>
            </w:pPr>
            <w:r>
              <w:t>1,8</w:t>
            </w:r>
          </w:p>
        </w:tc>
        <w:tc>
          <w:tcPr>
            <w:tcW w:w="1048" w:type="dxa"/>
          </w:tcPr>
          <w:p w:rsidR="00ED0231" w:rsidRDefault="00ED0231" w:rsidP="00EB48B8">
            <w:pPr>
              <w:jc w:val="both"/>
            </w:pPr>
            <w:r>
              <w:t>4,0</w:t>
            </w:r>
          </w:p>
        </w:tc>
      </w:tr>
      <w:tr w:rsidR="00ED0231" w:rsidTr="00EB48B8">
        <w:tc>
          <w:tcPr>
            <w:tcW w:w="4290" w:type="dxa"/>
          </w:tcPr>
          <w:p w:rsidR="00ED0231" w:rsidRDefault="00ED0231" w:rsidP="00EB48B8">
            <w:pPr>
              <w:jc w:val="both"/>
            </w:pPr>
            <w:r>
              <w:t>Удельный вес населения участвующих в  в культурно-досуговых мероприятиях проводимых учреждением культуры, %</w:t>
            </w:r>
          </w:p>
        </w:tc>
        <w:tc>
          <w:tcPr>
            <w:tcW w:w="1077" w:type="dxa"/>
            <w:vAlign w:val="center"/>
          </w:tcPr>
          <w:p w:rsidR="00ED0231" w:rsidRDefault="00ED0231" w:rsidP="00EB48B8">
            <w:pPr>
              <w:jc w:val="both"/>
            </w:pPr>
            <w:r>
              <w:t>38,7</w:t>
            </w:r>
          </w:p>
        </w:tc>
        <w:tc>
          <w:tcPr>
            <w:tcW w:w="1071" w:type="dxa"/>
            <w:vAlign w:val="center"/>
          </w:tcPr>
          <w:p w:rsidR="00ED0231" w:rsidRDefault="00ED0231" w:rsidP="00EB48B8">
            <w:pPr>
              <w:jc w:val="both"/>
            </w:pPr>
            <w:r>
              <w:t>39</w:t>
            </w:r>
          </w:p>
        </w:tc>
        <w:tc>
          <w:tcPr>
            <w:tcW w:w="1077" w:type="dxa"/>
            <w:vAlign w:val="center"/>
          </w:tcPr>
          <w:p w:rsidR="00ED0231" w:rsidRDefault="00ED0231" w:rsidP="00EB48B8">
            <w:pPr>
              <w:jc w:val="both"/>
            </w:pPr>
            <w:r>
              <w:t>39,2</w:t>
            </w:r>
          </w:p>
        </w:tc>
        <w:tc>
          <w:tcPr>
            <w:tcW w:w="1048" w:type="dxa"/>
          </w:tcPr>
          <w:p w:rsidR="00ED0231" w:rsidRDefault="00ED0231" w:rsidP="00EB48B8">
            <w:pPr>
              <w:jc w:val="both"/>
            </w:pPr>
          </w:p>
          <w:p w:rsidR="00ED0231" w:rsidRDefault="00ED0231" w:rsidP="00EB48B8">
            <w:pPr>
              <w:jc w:val="both"/>
            </w:pPr>
          </w:p>
          <w:p w:rsidR="00ED0231" w:rsidRDefault="00ED0231" w:rsidP="00EB48B8">
            <w:pPr>
              <w:jc w:val="both"/>
            </w:pPr>
            <w:r>
              <w:t>39,5</w:t>
            </w:r>
          </w:p>
        </w:tc>
        <w:tc>
          <w:tcPr>
            <w:tcW w:w="1048" w:type="dxa"/>
          </w:tcPr>
          <w:p w:rsidR="00ED0231" w:rsidRDefault="00ED0231" w:rsidP="00EB48B8">
            <w:pPr>
              <w:jc w:val="both"/>
            </w:pPr>
          </w:p>
          <w:p w:rsidR="00ED0231" w:rsidRDefault="00ED0231" w:rsidP="00EB48B8">
            <w:pPr>
              <w:jc w:val="both"/>
            </w:pPr>
          </w:p>
          <w:p w:rsidR="00ED0231" w:rsidRDefault="00ED0231" w:rsidP="00EB48B8">
            <w:pPr>
              <w:jc w:val="both"/>
            </w:pPr>
            <w:r>
              <w:t>40,0</w:t>
            </w:r>
          </w:p>
        </w:tc>
      </w:tr>
      <w:tr w:rsidR="00ED0231" w:rsidTr="00EB48B8">
        <w:tc>
          <w:tcPr>
            <w:tcW w:w="4290" w:type="dxa"/>
          </w:tcPr>
          <w:p w:rsidR="00ED0231" w:rsidRDefault="00ED0231" w:rsidP="00EB48B8">
            <w:pPr>
              <w:jc w:val="both"/>
            </w:pPr>
            <w:r>
              <w:t>Количество экземпляров библиотечного фонда общедоступных библиотек на 1000 населения</w:t>
            </w:r>
          </w:p>
        </w:tc>
        <w:tc>
          <w:tcPr>
            <w:tcW w:w="1077" w:type="dxa"/>
            <w:vAlign w:val="center"/>
          </w:tcPr>
          <w:p w:rsidR="00ED0231" w:rsidRDefault="00ED0231" w:rsidP="00EB48B8">
            <w:pPr>
              <w:jc w:val="both"/>
            </w:pPr>
            <w:r>
              <w:t>8555</w:t>
            </w:r>
          </w:p>
        </w:tc>
        <w:tc>
          <w:tcPr>
            <w:tcW w:w="1071" w:type="dxa"/>
            <w:vAlign w:val="center"/>
          </w:tcPr>
          <w:p w:rsidR="00ED0231" w:rsidRDefault="00ED0231" w:rsidP="00EB48B8">
            <w:pPr>
              <w:jc w:val="both"/>
            </w:pPr>
            <w:r>
              <w:t>8557</w:t>
            </w:r>
          </w:p>
        </w:tc>
        <w:tc>
          <w:tcPr>
            <w:tcW w:w="1077" w:type="dxa"/>
            <w:vAlign w:val="center"/>
          </w:tcPr>
          <w:p w:rsidR="00ED0231" w:rsidRDefault="00ED0231" w:rsidP="00EB48B8">
            <w:pPr>
              <w:jc w:val="both"/>
            </w:pPr>
            <w:r>
              <w:t>8560</w:t>
            </w:r>
          </w:p>
        </w:tc>
        <w:tc>
          <w:tcPr>
            <w:tcW w:w="1048" w:type="dxa"/>
          </w:tcPr>
          <w:p w:rsidR="00ED0231" w:rsidRDefault="00ED0231" w:rsidP="00EB48B8">
            <w:pPr>
              <w:jc w:val="both"/>
            </w:pPr>
          </w:p>
          <w:p w:rsidR="00ED0231" w:rsidRDefault="00ED0231" w:rsidP="00EB48B8">
            <w:pPr>
              <w:jc w:val="both"/>
            </w:pPr>
            <w:r>
              <w:t>8560</w:t>
            </w:r>
          </w:p>
        </w:tc>
        <w:tc>
          <w:tcPr>
            <w:tcW w:w="1048" w:type="dxa"/>
            <w:vAlign w:val="center"/>
          </w:tcPr>
          <w:p w:rsidR="00ED0231" w:rsidRDefault="00ED0231" w:rsidP="00EB48B8">
            <w:pPr>
              <w:jc w:val="center"/>
            </w:pPr>
            <w:r>
              <w:t>9924</w:t>
            </w:r>
          </w:p>
        </w:tc>
      </w:tr>
      <w:tr w:rsidR="00ED0231" w:rsidTr="00EB48B8">
        <w:tc>
          <w:tcPr>
            <w:tcW w:w="4290" w:type="dxa"/>
          </w:tcPr>
          <w:p w:rsidR="00ED0231" w:rsidRDefault="00ED0231" w:rsidP="00EB48B8">
            <w:pPr>
              <w:jc w:val="both"/>
            </w:pPr>
            <w:r>
              <w:t>Средняя заработная плата, рублей</w:t>
            </w:r>
          </w:p>
        </w:tc>
        <w:tc>
          <w:tcPr>
            <w:tcW w:w="1077" w:type="dxa"/>
            <w:vAlign w:val="center"/>
          </w:tcPr>
          <w:p w:rsidR="00ED0231" w:rsidRDefault="00ED0231" w:rsidP="00EB48B8">
            <w:pPr>
              <w:jc w:val="both"/>
            </w:pPr>
            <w:r>
              <w:t>6576</w:t>
            </w:r>
          </w:p>
        </w:tc>
        <w:tc>
          <w:tcPr>
            <w:tcW w:w="1071" w:type="dxa"/>
            <w:vAlign w:val="center"/>
          </w:tcPr>
          <w:p w:rsidR="00ED0231" w:rsidRDefault="00ED0231" w:rsidP="00EB48B8">
            <w:pPr>
              <w:jc w:val="both"/>
            </w:pPr>
            <w:r>
              <w:t>7350</w:t>
            </w:r>
          </w:p>
        </w:tc>
        <w:tc>
          <w:tcPr>
            <w:tcW w:w="1077" w:type="dxa"/>
            <w:vAlign w:val="center"/>
          </w:tcPr>
          <w:p w:rsidR="00ED0231" w:rsidRDefault="00ED0231" w:rsidP="00EB48B8">
            <w:pPr>
              <w:jc w:val="both"/>
            </w:pPr>
            <w:r>
              <w:t>8450</w:t>
            </w:r>
          </w:p>
        </w:tc>
        <w:tc>
          <w:tcPr>
            <w:tcW w:w="1048" w:type="dxa"/>
          </w:tcPr>
          <w:p w:rsidR="00ED0231" w:rsidRDefault="00ED0231" w:rsidP="00EB48B8">
            <w:pPr>
              <w:jc w:val="both"/>
            </w:pPr>
            <w:r>
              <w:t>8899</w:t>
            </w:r>
          </w:p>
        </w:tc>
        <w:tc>
          <w:tcPr>
            <w:tcW w:w="1048" w:type="dxa"/>
          </w:tcPr>
          <w:p w:rsidR="00ED0231" w:rsidRDefault="00ED0231" w:rsidP="00EB48B8">
            <w:pPr>
              <w:jc w:val="both"/>
            </w:pPr>
            <w:r>
              <w:t>20000</w:t>
            </w:r>
          </w:p>
        </w:tc>
      </w:tr>
      <w:tr w:rsidR="00ED0231" w:rsidTr="00EB48B8">
        <w:tc>
          <w:tcPr>
            <w:tcW w:w="4290" w:type="dxa"/>
          </w:tcPr>
          <w:p w:rsidR="00ED0231" w:rsidRDefault="00ED0231" w:rsidP="00EB48B8">
            <w:pPr>
              <w:jc w:val="both"/>
            </w:pPr>
            <w:r>
              <w:t>Численность занятых, человек</w:t>
            </w:r>
          </w:p>
        </w:tc>
        <w:tc>
          <w:tcPr>
            <w:tcW w:w="1077" w:type="dxa"/>
            <w:vAlign w:val="center"/>
          </w:tcPr>
          <w:p w:rsidR="00ED0231" w:rsidRDefault="00ED0231" w:rsidP="00EB48B8">
            <w:pPr>
              <w:jc w:val="both"/>
            </w:pPr>
            <w:r>
              <w:t>247</w:t>
            </w:r>
          </w:p>
        </w:tc>
        <w:tc>
          <w:tcPr>
            <w:tcW w:w="1071" w:type="dxa"/>
            <w:vAlign w:val="center"/>
          </w:tcPr>
          <w:p w:rsidR="00ED0231" w:rsidRDefault="00ED0231" w:rsidP="00EB48B8">
            <w:pPr>
              <w:jc w:val="both"/>
            </w:pPr>
            <w:r>
              <w:t>247</w:t>
            </w:r>
          </w:p>
        </w:tc>
        <w:tc>
          <w:tcPr>
            <w:tcW w:w="1077" w:type="dxa"/>
            <w:vAlign w:val="center"/>
          </w:tcPr>
          <w:p w:rsidR="00ED0231" w:rsidRDefault="00ED0231" w:rsidP="00EB48B8">
            <w:pPr>
              <w:jc w:val="both"/>
            </w:pPr>
            <w:r>
              <w:t>247</w:t>
            </w:r>
          </w:p>
        </w:tc>
        <w:tc>
          <w:tcPr>
            <w:tcW w:w="1048" w:type="dxa"/>
          </w:tcPr>
          <w:p w:rsidR="00ED0231" w:rsidRDefault="00ED0231" w:rsidP="00EB48B8">
            <w:pPr>
              <w:jc w:val="both"/>
            </w:pPr>
            <w:r>
              <w:t>247</w:t>
            </w:r>
          </w:p>
        </w:tc>
        <w:tc>
          <w:tcPr>
            <w:tcW w:w="1048" w:type="dxa"/>
          </w:tcPr>
          <w:p w:rsidR="00ED0231" w:rsidRDefault="00ED0231" w:rsidP="00EB48B8">
            <w:pPr>
              <w:jc w:val="both"/>
            </w:pPr>
            <w:r>
              <w:t>247</w:t>
            </w:r>
          </w:p>
        </w:tc>
      </w:tr>
      <w:tr w:rsidR="00ED0231" w:rsidTr="00EB48B8">
        <w:tc>
          <w:tcPr>
            <w:tcW w:w="4290" w:type="dxa"/>
          </w:tcPr>
          <w:p w:rsidR="00ED0231" w:rsidRDefault="00ED0231" w:rsidP="00EB48B8">
            <w:pPr>
              <w:jc w:val="both"/>
            </w:pPr>
            <w:r>
              <w:t>Количество автономных учреждений</w:t>
            </w:r>
          </w:p>
        </w:tc>
        <w:tc>
          <w:tcPr>
            <w:tcW w:w="1077" w:type="dxa"/>
            <w:vAlign w:val="center"/>
          </w:tcPr>
          <w:p w:rsidR="00ED0231" w:rsidRDefault="00ED0231" w:rsidP="00EB48B8">
            <w:pPr>
              <w:jc w:val="both"/>
            </w:pPr>
            <w:r>
              <w:t>-</w:t>
            </w:r>
          </w:p>
        </w:tc>
        <w:tc>
          <w:tcPr>
            <w:tcW w:w="1071" w:type="dxa"/>
            <w:vAlign w:val="center"/>
          </w:tcPr>
          <w:p w:rsidR="00ED0231" w:rsidRDefault="00ED0231" w:rsidP="00EB48B8">
            <w:pPr>
              <w:jc w:val="both"/>
            </w:pPr>
            <w:r>
              <w:t>-</w:t>
            </w:r>
          </w:p>
        </w:tc>
        <w:tc>
          <w:tcPr>
            <w:tcW w:w="1077" w:type="dxa"/>
            <w:vAlign w:val="center"/>
          </w:tcPr>
          <w:p w:rsidR="00ED0231" w:rsidRDefault="00ED0231" w:rsidP="00EB48B8">
            <w:pPr>
              <w:jc w:val="both"/>
            </w:pPr>
            <w:r>
              <w:t xml:space="preserve">  1</w:t>
            </w:r>
          </w:p>
        </w:tc>
        <w:tc>
          <w:tcPr>
            <w:tcW w:w="1048" w:type="dxa"/>
          </w:tcPr>
          <w:p w:rsidR="00ED0231" w:rsidRDefault="00ED0231" w:rsidP="00EB48B8">
            <w:pPr>
              <w:jc w:val="both"/>
            </w:pPr>
            <w:r>
              <w:t>2</w:t>
            </w:r>
          </w:p>
        </w:tc>
        <w:tc>
          <w:tcPr>
            <w:tcW w:w="1048" w:type="dxa"/>
          </w:tcPr>
          <w:p w:rsidR="00ED0231" w:rsidRDefault="00ED0231" w:rsidP="00EB48B8">
            <w:pPr>
              <w:jc w:val="both"/>
            </w:pPr>
            <w:r>
              <w:t>5</w:t>
            </w:r>
          </w:p>
        </w:tc>
      </w:tr>
    </w:tbl>
    <w:p w:rsidR="00ED0231" w:rsidRDefault="00ED0231" w:rsidP="004B02E5">
      <w:pPr>
        <w:jc w:val="both"/>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60</w:t>
      </w:r>
    </w:p>
    <w:p w:rsidR="00ED0231" w:rsidRDefault="00ED0231" w:rsidP="004B02E5">
      <w:pPr>
        <w:ind w:firstLine="283"/>
        <w:jc w:val="both"/>
      </w:pPr>
      <w:r>
        <w:t>Финансирование мероприятий программы по отрасли Культура</w:t>
      </w:r>
    </w:p>
    <w:p w:rsidR="00ED0231" w:rsidRDefault="00ED0231" w:rsidP="004B02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
        <w:gridCol w:w="1927"/>
        <w:gridCol w:w="1795"/>
        <w:gridCol w:w="897"/>
        <w:gridCol w:w="797"/>
        <w:gridCol w:w="939"/>
        <w:gridCol w:w="919"/>
        <w:gridCol w:w="716"/>
        <w:gridCol w:w="166"/>
        <w:gridCol w:w="30"/>
      </w:tblGrid>
      <w:tr w:rsidR="00ED0231" w:rsidTr="00EB48B8">
        <w:trPr>
          <w:gridAfter w:val="1"/>
          <w:wAfter w:w="30" w:type="dxa"/>
          <w:cantSplit/>
          <w:trHeight w:val="315"/>
        </w:trPr>
        <w:tc>
          <w:tcPr>
            <w:tcW w:w="491" w:type="dxa"/>
            <w:vMerge w:val="restart"/>
            <w:vAlign w:val="center"/>
          </w:tcPr>
          <w:p w:rsidR="00ED0231" w:rsidRDefault="00ED0231" w:rsidP="00EB48B8">
            <w:pPr>
              <w:jc w:val="both"/>
            </w:pPr>
            <w:r>
              <w:t>№ п/п</w:t>
            </w:r>
          </w:p>
        </w:tc>
        <w:tc>
          <w:tcPr>
            <w:tcW w:w="1927" w:type="dxa"/>
            <w:vMerge w:val="restart"/>
            <w:vAlign w:val="center"/>
          </w:tcPr>
          <w:p w:rsidR="00ED0231" w:rsidRDefault="00ED0231" w:rsidP="00EB48B8">
            <w:pPr>
              <w:jc w:val="both"/>
            </w:pPr>
            <w:r>
              <w:t xml:space="preserve">Наименование </w:t>
            </w:r>
          </w:p>
          <w:p w:rsidR="00ED0231" w:rsidRDefault="00ED0231" w:rsidP="00EB48B8">
            <w:pPr>
              <w:jc w:val="both"/>
            </w:pPr>
            <w:r>
              <w:t>проекта</w:t>
            </w:r>
          </w:p>
        </w:tc>
        <w:tc>
          <w:tcPr>
            <w:tcW w:w="1795" w:type="dxa"/>
            <w:vMerge w:val="restart"/>
            <w:textDirection w:val="btLr"/>
            <w:vAlign w:val="center"/>
          </w:tcPr>
          <w:p w:rsidR="00ED0231" w:rsidRDefault="00ED0231" w:rsidP="00EB48B8">
            <w:pPr>
              <w:jc w:val="both"/>
            </w:pPr>
            <w:r>
              <w:t>Срок реализации</w:t>
            </w:r>
          </w:p>
        </w:tc>
        <w:tc>
          <w:tcPr>
            <w:tcW w:w="4434" w:type="dxa"/>
            <w:gridSpan w:val="6"/>
            <w:vAlign w:val="center"/>
          </w:tcPr>
          <w:p w:rsidR="00ED0231" w:rsidRDefault="00ED0231" w:rsidP="00EB48B8">
            <w:pPr>
              <w:jc w:val="both"/>
            </w:pPr>
            <w:r>
              <w:t>Объем финансирования, млн. рублей</w:t>
            </w:r>
          </w:p>
        </w:tc>
      </w:tr>
      <w:tr w:rsidR="00ED0231" w:rsidTr="00EB48B8">
        <w:trPr>
          <w:gridAfter w:val="1"/>
          <w:wAfter w:w="30" w:type="dxa"/>
          <w:cantSplit/>
          <w:trHeight w:val="1707"/>
        </w:trPr>
        <w:tc>
          <w:tcPr>
            <w:tcW w:w="491" w:type="dxa"/>
            <w:vMerge/>
            <w:vAlign w:val="center"/>
          </w:tcPr>
          <w:p w:rsidR="00ED0231" w:rsidRDefault="00ED0231" w:rsidP="00EB48B8">
            <w:pPr>
              <w:jc w:val="both"/>
            </w:pPr>
          </w:p>
        </w:tc>
        <w:tc>
          <w:tcPr>
            <w:tcW w:w="1927" w:type="dxa"/>
            <w:vMerge/>
            <w:vAlign w:val="center"/>
          </w:tcPr>
          <w:p w:rsidR="00ED0231" w:rsidRDefault="00ED0231" w:rsidP="00EB48B8">
            <w:pPr>
              <w:jc w:val="both"/>
            </w:pPr>
          </w:p>
        </w:tc>
        <w:tc>
          <w:tcPr>
            <w:tcW w:w="1795" w:type="dxa"/>
            <w:vMerge/>
            <w:vAlign w:val="center"/>
          </w:tcPr>
          <w:p w:rsidR="00ED0231" w:rsidRDefault="00ED0231" w:rsidP="00EB48B8">
            <w:pPr>
              <w:jc w:val="both"/>
            </w:pPr>
          </w:p>
        </w:tc>
        <w:tc>
          <w:tcPr>
            <w:tcW w:w="897" w:type="dxa"/>
            <w:vAlign w:val="center"/>
          </w:tcPr>
          <w:p w:rsidR="00ED0231" w:rsidRDefault="00ED0231" w:rsidP="00EB48B8">
            <w:pPr>
              <w:jc w:val="both"/>
            </w:pPr>
            <w:r>
              <w:t>Всего</w:t>
            </w:r>
          </w:p>
        </w:tc>
        <w:tc>
          <w:tcPr>
            <w:tcW w:w="797" w:type="dxa"/>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939" w:type="dxa"/>
            <w:textDirection w:val="btLr"/>
            <w:vAlign w:val="center"/>
          </w:tcPr>
          <w:p w:rsidR="00ED0231" w:rsidRDefault="00ED0231" w:rsidP="00EB48B8">
            <w:pPr>
              <w:jc w:val="both"/>
            </w:pPr>
            <w:r>
              <w:t>Республиканский бюджет</w:t>
            </w:r>
          </w:p>
        </w:tc>
        <w:tc>
          <w:tcPr>
            <w:tcW w:w="919" w:type="dxa"/>
            <w:textDirection w:val="btLr"/>
            <w:vAlign w:val="center"/>
          </w:tcPr>
          <w:p w:rsidR="00ED0231" w:rsidRDefault="00ED0231" w:rsidP="00EB48B8">
            <w:pPr>
              <w:jc w:val="both"/>
            </w:pPr>
            <w:r>
              <w:t xml:space="preserve">Бюджет </w:t>
            </w:r>
          </w:p>
          <w:p w:rsidR="00ED0231" w:rsidRDefault="00ED0231" w:rsidP="00EB48B8">
            <w:pPr>
              <w:jc w:val="both"/>
            </w:pPr>
            <w:r>
              <w:t>муниципального района</w:t>
            </w:r>
          </w:p>
        </w:tc>
        <w:tc>
          <w:tcPr>
            <w:tcW w:w="882" w:type="dxa"/>
            <w:gridSpan w:val="2"/>
            <w:textDirection w:val="btLr"/>
            <w:vAlign w:val="center"/>
          </w:tcPr>
          <w:p w:rsidR="00ED0231" w:rsidRDefault="00ED0231" w:rsidP="00EB48B8">
            <w:pPr>
              <w:jc w:val="both"/>
            </w:pPr>
          </w:p>
          <w:p w:rsidR="00ED0231" w:rsidRDefault="00ED0231" w:rsidP="00EB48B8">
            <w:pPr>
              <w:jc w:val="both"/>
            </w:pPr>
            <w:r>
              <w:t xml:space="preserve">Собственные и привлеченные средства </w:t>
            </w:r>
          </w:p>
          <w:p w:rsidR="00ED0231" w:rsidRDefault="00ED0231" w:rsidP="00EB48B8">
            <w:pPr>
              <w:jc w:val="both"/>
            </w:pPr>
            <w:r>
              <w:t>предприятий</w:t>
            </w:r>
          </w:p>
        </w:tc>
      </w:tr>
      <w:tr w:rsidR="00ED0231" w:rsidTr="00EB48B8">
        <w:trPr>
          <w:gridAfter w:val="1"/>
          <w:wAfter w:w="30" w:type="dxa"/>
          <w:cantSplit/>
          <w:trHeight w:val="90"/>
        </w:trPr>
        <w:tc>
          <w:tcPr>
            <w:tcW w:w="491" w:type="dxa"/>
            <w:vMerge w:val="restart"/>
          </w:tcPr>
          <w:p w:rsidR="00ED0231" w:rsidRDefault="00ED0231" w:rsidP="00EB48B8">
            <w:pPr>
              <w:jc w:val="both"/>
            </w:pPr>
          </w:p>
        </w:tc>
        <w:tc>
          <w:tcPr>
            <w:tcW w:w="1927" w:type="dxa"/>
            <w:vMerge w:val="restart"/>
          </w:tcPr>
          <w:p w:rsidR="00ED0231" w:rsidRDefault="00ED0231" w:rsidP="00EB48B8">
            <w:pPr>
              <w:jc w:val="both"/>
            </w:pPr>
            <w:r>
              <w:t>Финансирование мероприятий по культуре</w:t>
            </w:r>
          </w:p>
        </w:tc>
        <w:tc>
          <w:tcPr>
            <w:tcW w:w="1795" w:type="dxa"/>
            <w:vAlign w:val="bottom"/>
          </w:tcPr>
          <w:p w:rsidR="00ED0231" w:rsidRPr="00AD3C84" w:rsidRDefault="00ED0231" w:rsidP="00EB48B8">
            <w:pPr>
              <w:jc w:val="both"/>
              <w:rPr>
                <w:b/>
              </w:rPr>
            </w:pPr>
            <w:r w:rsidRPr="00AD3C84">
              <w:rPr>
                <w:b/>
              </w:rPr>
              <w:t>Всего</w:t>
            </w:r>
          </w:p>
        </w:tc>
        <w:tc>
          <w:tcPr>
            <w:tcW w:w="897" w:type="dxa"/>
            <w:vAlign w:val="bottom"/>
          </w:tcPr>
          <w:p w:rsidR="00ED0231" w:rsidRPr="00AD3C84" w:rsidRDefault="00ED0231" w:rsidP="00EB48B8">
            <w:pPr>
              <w:jc w:val="both"/>
              <w:rPr>
                <w:b/>
              </w:rPr>
            </w:pPr>
            <w:r w:rsidRPr="00AD3C84">
              <w:rPr>
                <w:b/>
              </w:rPr>
              <w:t>72,7</w:t>
            </w:r>
          </w:p>
        </w:tc>
        <w:tc>
          <w:tcPr>
            <w:tcW w:w="797" w:type="dxa"/>
            <w:vAlign w:val="center"/>
          </w:tcPr>
          <w:p w:rsidR="00ED0231" w:rsidRPr="00AD3C84" w:rsidRDefault="00ED0231" w:rsidP="00EB48B8">
            <w:pPr>
              <w:jc w:val="both"/>
              <w:rPr>
                <w:b/>
              </w:rPr>
            </w:pPr>
            <w:r w:rsidRPr="00AD3C84">
              <w:rPr>
                <w:b/>
              </w:rPr>
              <w:t>0</w:t>
            </w:r>
          </w:p>
        </w:tc>
        <w:tc>
          <w:tcPr>
            <w:tcW w:w="939" w:type="dxa"/>
            <w:vAlign w:val="center"/>
          </w:tcPr>
          <w:p w:rsidR="00ED0231" w:rsidRPr="00AD3C84" w:rsidRDefault="00ED0231" w:rsidP="00EB48B8">
            <w:pPr>
              <w:jc w:val="both"/>
              <w:rPr>
                <w:b/>
              </w:rPr>
            </w:pPr>
            <w:r w:rsidRPr="00AD3C84">
              <w:rPr>
                <w:b/>
              </w:rPr>
              <w:t>5,0</w:t>
            </w:r>
          </w:p>
        </w:tc>
        <w:tc>
          <w:tcPr>
            <w:tcW w:w="919" w:type="dxa"/>
            <w:vAlign w:val="center"/>
          </w:tcPr>
          <w:p w:rsidR="00ED0231" w:rsidRPr="00AD3C84" w:rsidRDefault="00ED0231" w:rsidP="00EB48B8">
            <w:pPr>
              <w:jc w:val="both"/>
              <w:rPr>
                <w:b/>
              </w:rPr>
            </w:pPr>
            <w:r w:rsidRPr="00AD3C84">
              <w:rPr>
                <w:b/>
              </w:rPr>
              <w:t>67,7</w:t>
            </w:r>
          </w:p>
        </w:tc>
        <w:tc>
          <w:tcPr>
            <w:tcW w:w="716" w:type="dxa"/>
            <w:vAlign w:val="center"/>
          </w:tcPr>
          <w:p w:rsidR="00ED0231" w:rsidRPr="00AD3C84" w:rsidRDefault="00ED0231" w:rsidP="00EB48B8">
            <w:pPr>
              <w:jc w:val="both"/>
              <w:rPr>
                <w:b/>
              </w:rPr>
            </w:pPr>
            <w:r w:rsidRPr="00AD3C84">
              <w:rPr>
                <w:b/>
              </w:rPr>
              <w:t>0</w:t>
            </w:r>
          </w:p>
        </w:tc>
        <w:tc>
          <w:tcPr>
            <w:tcW w:w="166" w:type="dxa"/>
            <w:vAlign w:val="bottom"/>
          </w:tcPr>
          <w:p w:rsidR="00ED0231" w:rsidRPr="00AD3C84" w:rsidRDefault="00ED0231" w:rsidP="00EB48B8">
            <w:pPr>
              <w:jc w:val="both"/>
              <w:rPr>
                <w:b/>
              </w:rPr>
            </w:pP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bottom"/>
          </w:tcPr>
          <w:p w:rsidR="00ED0231" w:rsidRPr="00AD3C84" w:rsidRDefault="00ED0231" w:rsidP="00EB48B8">
            <w:pPr>
              <w:jc w:val="both"/>
              <w:rPr>
                <w:b/>
              </w:rPr>
            </w:pPr>
            <w:r w:rsidRPr="00AD3C84">
              <w:rPr>
                <w:b/>
              </w:rPr>
              <w:t>2008</w:t>
            </w:r>
          </w:p>
        </w:tc>
        <w:tc>
          <w:tcPr>
            <w:tcW w:w="897" w:type="dxa"/>
            <w:vAlign w:val="bottom"/>
          </w:tcPr>
          <w:p w:rsidR="00ED0231" w:rsidRPr="00AD3C84" w:rsidRDefault="00ED0231" w:rsidP="00EB48B8">
            <w:pPr>
              <w:jc w:val="both"/>
              <w:rPr>
                <w:b/>
              </w:rPr>
            </w:pPr>
            <w:r w:rsidRPr="00AD3C84">
              <w:rPr>
                <w:b/>
              </w:rPr>
              <w:t>1,7</w:t>
            </w:r>
          </w:p>
        </w:tc>
        <w:tc>
          <w:tcPr>
            <w:tcW w:w="797" w:type="dxa"/>
            <w:vAlign w:val="center"/>
          </w:tcPr>
          <w:p w:rsidR="00ED0231" w:rsidRPr="00AD3C84" w:rsidRDefault="00ED0231" w:rsidP="00EB48B8">
            <w:pPr>
              <w:jc w:val="both"/>
              <w:rPr>
                <w:b/>
              </w:rPr>
            </w:pPr>
            <w:r w:rsidRPr="00AD3C84">
              <w:rPr>
                <w:b/>
              </w:rPr>
              <w:t>0</w:t>
            </w:r>
          </w:p>
        </w:tc>
        <w:tc>
          <w:tcPr>
            <w:tcW w:w="939" w:type="dxa"/>
            <w:vAlign w:val="center"/>
          </w:tcPr>
          <w:p w:rsidR="00ED0231" w:rsidRPr="00AD3C84" w:rsidRDefault="00ED0231" w:rsidP="00EB48B8">
            <w:pPr>
              <w:jc w:val="both"/>
              <w:rPr>
                <w:b/>
              </w:rPr>
            </w:pPr>
            <w:r w:rsidRPr="00AD3C84">
              <w:rPr>
                <w:b/>
              </w:rPr>
              <w:t>0</w:t>
            </w:r>
          </w:p>
        </w:tc>
        <w:tc>
          <w:tcPr>
            <w:tcW w:w="919" w:type="dxa"/>
            <w:vAlign w:val="center"/>
          </w:tcPr>
          <w:p w:rsidR="00ED0231" w:rsidRPr="00AD3C84" w:rsidRDefault="00ED0231" w:rsidP="00EB48B8">
            <w:pPr>
              <w:jc w:val="both"/>
              <w:rPr>
                <w:b/>
              </w:rPr>
            </w:pPr>
            <w:r w:rsidRPr="00AD3C84">
              <w:rPr>
                <w:b/>
              </w:rPr>
              <w:t>1,7</w:t>
            </w:r>
          </w:p>
        </w:tc>
        <w:tc>
          <w:tcPr>
            <w:tcW w:w="882" w:type="dxa"/>
            <w:gridSpan w:val="2"/>
            <w:vAlign w:val="center"/>
          </w:tcPr>
          <w:p w:rsidR="00ED0231" w:rsidRPr="00AD3C84" w:rsidRDefault="00ED0231" w:rsidP="00EB48B8">
            <w:pPr>
              <w:jc w:val="both"/>
              <w:rPr>
                <w:b/>
              </w:rPr>
            </w:pPr>
            <w:r w:rsidRPr="00AD3C84">
              <w:rPr>
                <w:b/>
              </w:rP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bottom"/>
          </w:tcPr>
          <w:p w:rsidR="00ED0231" w:rsidRPr="00AD3C84" w:rsidRDefault="00ED0231" w:rsidP="00EB48B8">
            <w:pPr>
              <w:jc w:val="both"/>
              <w:rPr>
                <w:b/>
              </w:rPr>
            </w:pPr>
            <w:r w:rsidRPr="00AD3C84">
              <w:rPr>
                <w:b/>
              </w:rPr>
              <w:t>2009</w:t>
            </w:r>
          </w:p>
        </w:tc>
        <w:tc>
          <w:tcPr>
            <w:tcW w:w="897" w:type="dxa"/>
            <w:vAlign w:val="bottom"/>
          </w:tcPr>
          <w:p w:rsidR="00ED0231" w:rsidRPr="00AD3C84" w:rsidRDefault="00ED0231" w:rsidP="00EB48B8">
            <w:pPr>
              <w:jc w:val="both"/>
              <w:rPr>
                <w:b/>
              </w:rPr>
            </w:pPr>
            <w:r w:rsidRPr="00AD3C84">
              <w:rPr>
                <w:b/>
              </w:rPr>
              <w:t>1,9</w:t>
            </w:r>
          </w:p>
        </w:tc>
        <w:tc>
          <w:tcPr>
            <w:tcW w:w="797" w:type="dxa"/>
            <w:vAlign w:val="center"/>
          </w:tcPr>
          <w:p w:rsidR="00ED0231" w:rsidRPr="00AD3C84" w:rsidRDefault="00ED0231" w:rsidP="00EB48B8">
            <w:pPr>
              <w:jc w:val="both"/>
              <w:rPr>
                <w:b/>
              </w:rPr>
            </w:pPr>
            <w:r w:rsidRPr="00AD3C84">
              <w:rPr>
                <w:b/>
              </w:rPr>
              <w:t>0</w:t>
            </w:r>
          </w:p>
        </w:tc>
        <w:tc>
          <w:tcPr>
            <w:tcW w:w="939" w:type="dxa"/>
            <w:vAlign w:val="center"/>
          </w:tcPr>
          <w:p w:rsidR="00ED0231" w:rsidRPr="00AD3C84" w:rsidRDefault="00ED0231" w:rsidP="00EB48B8">
            <w:pPr>
              <w:jc w:val="both"/>
              <w:rPr>
                <w:b/>
              </w:rPr>
            </w:pPr>
            <w:r w:rsidRPr="00AD3C84">
              <w:rPr>
                <w:b/>
              </w:rPr>
              <w:t>0</w:t>
            </w:r>
          </w:p>
        </w:tc>
        <w:tc>
          <w:tcPr>
            <w:tcW w:w="919" w:type="dxa"/>
            <w:vAlign w:val="center"/>
          </w:tcPr>
          <w:p w:rsidR="00ED0231" w:rsidRPr="00AD3C84" w:rsidRDefault="00ED0231" w:rsidP="00EB48B8">
            <w:pPr>
              <w:jc w:val="both"/>
              <w:rPr>
                <w:b/>
              </w:rPr>
            </w:pPr>
            <w:r w:rsidRPr="00AD3C84">
              <w:rPr>
                <w:b/>
              </w:rPr>
              <w:t>1,9</w:t>
            </w:r>
          </w:p>
        </w:tc>
        <w:tc>
          <w:tcPr>
            <w:tcW w:w="882" w:type="dxa"/>
            <w:gridSpan w:val="2"/>
            <w:vAlign w:val="center"/>
          </w:tcPr>
          <w:p w:rsidR="00ED0231" w:rsidRPr="00AD3C84" w:rsidRDefault="00ED0231" w:rsidP="00EB48B8">
            <w:pPr>
              <w:jc w:val="both"/>
              <w:rPr>
                <w:b/>
              </w:rPr>
            </w:pPr>
            <w:r w:rsidRPr="00AD3C84">
              <w:rPr>
                <w:b/>
              </w:rPr>
              <w:t>0</w:t>
            </w:r>
          </w:p>
        </w:tc>
      </w:tr>
      <w:tr w:rsidR="00ED0231" w:rsidTr="00EB48B8">
        <w:trPr>
          <w:gridAfter w:val="1"/>
          <w:wAfter w:w="30" w:type="dxa"/>
          <w:cantSplit/>
          <w:trHeight w:val="28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Pr="00AD3C84" w:rsidRDefault="00ED0231" w:rsidP="00EB48B8">
            <w:pPr>
              <w:jc w:val="both"/>
              <w:rPr>
                <w:b/>
              </w:rPr>
            </w:pPr>
            <w:r w:rsidRPr="00AD3C84">
              <w:rPr>
                <w:b/>
              </w:rPr>
              <w:t>2010</w:t>
            </w:r>
          </w:p>
        </w:tc>
        <w:tc>
          <w:tcPr>
            <w:tcW w:w="897" w:type="dxa"/>
            <w:vAlign w:val="center"/>
          </w:tcPr>
          <w:p w:rsidR="00ED0231" w:rsidRPr="00AD3C84" w:rsidRDefault="00ED0231" w:rsidP="00EB48B8">
            <w:pPr>
              <w:jc w:val="both"/>
              <w:rPr>
                <w:b/>
              </w:rPr>
            </w:pPr>
            <w:r w:rsidRPr="00AD3C84">
              <w:rPr>
                <w:b/>
              </w:rPr>
              <w:t>1,9</w:t>
            </w:r>
          </w:p>
        </w:tc>
        <w:tc>
          <w:tcPr>
            <w:tcW w:w="797" w:type="dxa"/>
            <w:vAlign w:val="center"/>
          </w:tcPr>
          <w:p w:rsidR="00ED0231" w:rsidRPr="00AD3C84" w:rsidRDefault="00ED0231" w:rsidP="00EB48B8">
            <w:pPr>
              <w:jc w:val="both"/>
              <w:rPr>
                <w:b/>
              </w:rPr>
            </w:pPr>
            <w:r w:rsidRPr="00AD3C84">
              <w:rPr>
                <w:b/>
              </w:rPr>
              <w:t>0</w:t>
            </w:r>
          </w:p>
        </w:tc>
        <w:tc>
          <w:tcPr>
            <w:tcW w:w="939" w:type="dxa"/>
            <w:vAlign w:val="center"/>
          </w:tcPr>
          <w:p w:rsidR="00ED0231" w:rsidRPr="00AD3C84" w:rsidRDefault="00ED0231" w:rsidP="00EB48B8">
            <w:pPr>
              <w:jc w:val="both"/>
              <w:rPr>
                <w:b/>
              </w:rPr>
            </w:pPr>
            <w:r w:rsidRPr="00AD3C84">
              <w:rPr>
                <w:b/>
              </w:rPr>
              <w:t>0</w:t>
            </w:r>
          </w:p>
        </w:tc>
        <w:tc>
          <w:tcPr>
            <w:tcW w:w="919" w:type="dxa"/>
            <w:vAlign w:val="center"/>
          </w:tcPr>
          <w:p w:rsidR="00ED0231" w:rsidRPr="00AD3C84" w:rsidRDefault="00ED0231" w:rsidP="00EB48B8">
            <w:pPr>
              <w:jc w:val="both"/>
              <w:rPr>
                <w:b/>
              </w:rPr>
            </w:pPr>
            <w:r w:rsidRPr="00AD3C84">
              <w:rPr>
                <w:b/>
              </w:rPr>
              <w:t>1,9</w:t>
            </w:r>
          </w:p>
        </w:tc>
        <w:tc>
          <w:tcPr>
            <w:tcW w:w="882" w:type="dxa"/>
            <w:gridSpan w:val="2"/>
            <w:vAlign w:val="center"/>
          </w:tcPr>
          <w:p w:rsidR="00ED0231" w:rsidRPr="00AD3C84" w:rsidRDefault="00ED0231" w:rsidP="00EB48B8">
            <w:pPr>
              <w:jc w:val="both"/>
              <w:rPr>
                <w:b/>
              </w:rPr>
            </w:pPr>
            <w:r w:rsidRPr="00AD3C84">
              <w:rPr>
                <w:b/>
              </w:rPr>
              <w:t>0</w:t>
            </w:r>
          </w:p>
        </w:tc>
      </w:tr>
      <w:tr w:rsidR="00ED0231" w:rsidTr="00EB48B8">
        <w:trPr>
          <w:gridAfter w:val="1"/>
          <w:wAfter w:w="30" w:type="dxa"/>
          <w:cantSplit/>
          <w:trHeight w:val="28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Pr="00AD3C84" w:rsidRDefault="00ED0231" w:rsidP="00EB48B8">
            <w:pPr>
              <w:jc w:val="both"/>
              <w:rPr>
                <w:b/>
              </w:rPr>
            </w:pPr>
            <w:r w:rsidRPr="00AD3C84">
              <w:rPr>
                <w:b/>
              </w:rPr>
              <w:t>2011</w:t>
            </w:r>
          </w:p>
        </w:tc>
        <w:tc>
          <w:tcPr>
            <w:tcW w:w="897" w:type="dxa"/>
            <w:vAlign w:val="center"/>
          </w:tcPr>
          <w:p w:rsidR="00ED0231" w:rsidRPr="00AD3C84" w:rsidRDefault="00ED0231" w:rsidP="00EB48B8">
            <w:pPr>
              <w:jc w:val="both"/>
              <w:rPr>
                <w:b/>
              </w:rPr>
            </w:pPr>
            <w:r w:rsidRPr="00AD3C84">
              <w:rPr>
                <w:b/>
              </w:rPr>
              <w:t>1,9</w:t>
            </w:r>
          </w:p>
        </w:tc>
        <w:tc>
          <w:tcPr>
            <w:tcW w:w="797" w:type="dxa"/>
            <w:vAlign w:val="center"/>
          </w:tcPr>
          <w:p w:rsidR="00ED0231" w:rsidRPr="00AD3C84" w:rsidRDefault="00ED0231" w:rsidP="00EB48B8">
            <w:pPr>
              <w:jc w:val="both"/>
              <w:rPr>
                <w:b/>
              </w:rPr>
            </w:pPr>
            <w:r w:rsidRPr="00AD3C84">
              <w:rPr>
                <w:b/>
              </w:rPr>
              <w:t>0</w:t>
            </w:r>
          </w:p>
        </w:tc>
        <w:tc>
          <w:tcPr>
            <w:tcW w:w="939" w:type="dxa"/>
            <w:vAlign w:val="center"/>
          </w:tcPr>
          <w:p w:rsidR="00ED0231" w:rsidRPr="00AD3C84" w:rsidRDefault="00ED0231" w:rsidP="00EB48B8">
            <w:pPr>
              <w:jc w:val="both"/>
              <w:rPr>
                <w:b/>
              </w:rPr>
            </w:pPr>
            <w:r w:rsidRPr="00AD3C84">
              <w:rPr>
                <w:b/>
              </w:rPr>
              <w:t>0</w:t>
            </w:r>
          </w:p>
        </w:tc>
        <w:tc>
          <w:tcPr>
            <w:tcW w:w="919" w:type="dxa"/>
            <w:vAlign w:val="center"/>
          </w:tcPr>
          <w:p w:rsidR="00ED0231" w:rsidRPr="00AD3C84" w:rsidRDefault="00ED0231" w:rsidP="00EB48B8">
            <w:pPr>
              <w:jc w:val="both"/>
              <w:rPr>
                <w:b/>
              </w:rPr>
            </w:pPr>
            <w:r w:rsidRPr="00AD3C84">
              <w:rPr>
                <w:b/>
              </w:rPr>
              <w:t>1,9</w:t>
            </w:r>
          </w:p>
        </w:tc>
        <w:tc>
          <w:tcPr>
            <w:tcW w:w="882" w:type="dxa"/>
            <w:gridSpan w:val="2"/>
            <w:vAlign w:val="center"/>
          </w:tcPr>
          <w:p w:rsidR="00ED0231" w:rsidRPr="00AD3C84" w:rsidRDefault="00ED0231" w:rsidP="00EB48B8">
            <w:pPr>
              <w:jc w:val="both"/>
              <w:rPr>
                <w:b/>
              </w:rPr>
            </w:pPr>
            <w:r w:rsidRPr="00AD3C84">
              <w:rPr>
                <w:b/>
              </w:rPr>
              <w:t>0</w:t>
            </w:r>
          </w:p>
        </w:tc>
      </w:tr>
      <w:tr w:rsidR="00ED0231" w:rsidTr="00EB48B8">
        <w:trPr>
          <w:gridAfter w:val="1"/>
          <w:wAfter w:w="30" w:type="dxa"/>
          <w:cantSplit/>
          <w:trHeight w:val="18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Pr="00AD3C84" w:rsidRDefault="00ED0231" w:rsidP="00EB48B8">
            <w:pPr>
              <w:jc w:val="both"/>
              <w:rPr>
                <w:b/>
              </w:rPr>
            </w:pPr>
            <w:r w:rsidRPr="00AD3C84">
              <w:rPr>
                <w:b/>
              </w:rPr>
              <w:t>2012 − 2017</w:t>
            </w:r>
          </w:p>
        </w:tc>
        <w:tc>
          <w:tcPr>
            <w:tcW w:w="897" w:type="dxa"/>
            <w:vAlign w:val="center"/>
          </w:tcPr>
          <w:p w:rsidR="00ED0231" w:rsidRPr="00AD3C84" w:rsidRDefault="00ED0231" w:rsidP="00EB48B8">
            <w:pPr>
              <w:jc w:val="both"/>
              <w:rPr>
                <w:b/>
              </w:rPr>
            </w:pPr>
            <w:r w:rsidRPr="00AD3C84">
              <w:rPr>
                <w:b/>
              </w:rPr>
              <w:t>65,3</w:t>
            </w:r>
          </w:p>
        </w:tc>
        <w:tc>
          <w:tcPr>
            <w:tcW w:w="797" w:type="dxa"/>
            <w:vAlign w:val="center"/>
          </w:tcPr>
          <w:p w:rsidR="00ED0231" w:rsidRPr="00AD3C84" w:rsidRDefault="00ED0231" w:rsidP="00EB48B8">
            <w:pPr>
              <w:jc w:val="both"/>
              <w:rPr>
                <w:b/>
              </w:rPr>
            </w:pPr>
            <w:r w:rsidRPr="00AD3C84">
              <w:rPr>
                <w:b/>
              </w:rPr>
              <w:t>0</w:t>
            </w:r>
          </w:p>
        </w:tc>
        <w:tc>
          <w:tcPr>
            <w:tcW w:w="939" w:type="dxa"/>
            <w:vAlign w:val="center"/>
          </w:tcPr>
          <w:p w:rsidR="00ED0231" w:rsidRPr="00AD3C84" w:rsidRDefault="00ED0231" w:rsidP="00EB48B8">
            <w:pPr>
              <w:jc w:val="both"/>
              <w:rPr>
                <w:b/>
              </w:rPr>
            </w:pPr>
            <w:r w:rsidRPr="00AD3C84">
              <w:rPr>
                <w:b/>
              </w:rPr>
              <w:t>5,0</w:t>
            </w:r>
          </w:p>
        </w:tc>
        <w:tc>
          <w:tcPr>
            <w:tcW w:w="919" w:type="dxa"/>
            <w:vAlign w:val="center"/>
          </w:tcPr>
          <w:p w:rsidR="00ED0231" w:rsidRPr="00AD3C84" w:rsidRDefault="00ED0231" w:rsidP="00EB48B8">
            <w:pPr>
              <w:jc w:val="both"/>
              <w:rPr>
                <w:b/>
              </w:rPr>
            </w:pPr>
            <w:r w:rsidRPr="00AD3C84">
              <w:rPr>
                <w:b/>
              </w:rPr>
              <w:t>60,3</w:t>
            </w:r>
          </w:p>
        </w:tc>
        <w:tc>
          <w:tcPr>
            <w:tcW w:w="882" w:type="dxa"/>
            <w:gridSpan w:val="2"/>
            <w:vAlign w:val="center"/>
          </w:tcPr>
          <w:p w:rsidR="00ED0231" w:rsidRPr="00AD3C84" w:rsidRDefault="00ED0231" w:rsidP="00EB48B8">
            <w:pPr>
              <w:jc w:val="both"/>
              <w:rPr>
                <w:b/>
              </w:rPr>
            </w:pPr>
            <w:r w:rsidRPr="00AD3C84">
              <w:rPr>
                <w:b/>
              </w:rPr>
              <w:t>0</w:t>
            </w:r>
          </w:p>
        </w:tc>
      </w:tr>
      <w:tr w:rsidR="00ED0231" w:rsidTr="00EB48B8">
        <w:trPr>
          <w:gridAfter w:val="1"/>
          <w:wAfter w:w="30" w:type="dxa"/>
          <w:cantSplit/>
          <w:trHeight w:val="180"/>
        </w:trPr>
        <w:tc>
          <w:tcPr>
            <w:tcW w:w="491" w:type="dxa"/>
            <w:vMerge w:val="restart"/>
          </w:tcPr>
          <w:p w:rsidR="00ED0231" w:rsidRDefault="00ED0231" w:rsidP="00EB48B8">
            <w:pPr>
              <w:jc w:val="both"/>
            </w:pPr>
          </w:p>
        </w:tc>
        <w:tc>
          <w:tcPr>
            <w:tcW w:w="1927" w:type="dxa"/>
            <w:vMerge w:val="restart"/>
          </w:tcPr>
          <w:p w:rsidR="00ED0231" w:rsidRDefault="00ED0231" w:rsidP="00EB48B8">
            <w:pPr>
              <w:jc w:val="both"/>
            </w:pPr>
            <w:r>
              <w:t>Реконструкция сельского клуба улуса Шибертуй Бичурского района*</w:t>
            </w:r>
          </w:p>
        </w:tc>
        <w:tc>
          <w:tcPr>
            <w:tcW w:w="1795" w:type="dxa"/>
            <w:vAlign w:val="center"/>
          </w:tcPr>
          <w:p w:rsidR="00ED0231" w:rsidRDefault="00ED0231" w:rsidP="00EB48B8">
            <w:pPr>
              <w:jc w:val="both"/>
            </w:pPr>
            <w:r>
              <w:t>Всего</w:t>
            </w:r>
          </w:p>
        </w:tc>
        <w:tc>
          <w:tcPr>
            <w:tcW w:w="897" w:type="dxa"/>
            <w:vAlign w:val="center"/>
          </w:tcPr>
          <w:p w:rsidR="00ED0231" w:rsidRDefault="00ED0231" w:rsidP="00EB48B8">
            <w:pPr>
              <w:jc w:val="both"/>
            </w:pPr>
            <w:r>
              <w:t>5,5</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5,0</w:t>
            </w:r>
          </w:p>
        </w:tc>
        <w:tc>
          <w:tcPr>
            <w:tcW w:w="919" w:type="dxa"/>
            <w:vAlign w:val="center"/>
          </w:tcPr>
          <w:p w:rsidR="00ED0231" w:rsidRDefault="00ED0231" w:rsidP="00EB48B8">
            <w:pPr>
              <w:jc w:val="both"/>
            </w:pPr>
            <w:r>
              <w:t>0,5</w:t>
            </w:r>
          </w:p>
        </w:tc>
        <w:tc>
          <w:tcPr>
            <w:tcW w:w="882" w:type="dxa"/>
            <w:gridSpan w:val="2"/>
            <w:vAlign w:val="center"/>
          </w:tcPr>
          <w:p w:rsidR="00ED0231" w:rsidRDefault="00ED0231" w:rsidP="00EB48B8">
            <w:pPr>
              <w:jc w:val="both"/>
            </w:pPr>
            <w:r>
              <w:t>0</w:t>
            </w:r>
          </w:p>
        </w:tc>
      </w:tr>
      <w:tr w:rsidR="00ED0231" w:rsidTr="00EB48B8">
        <w:trPr>
          <w:cantSplit/>
          <w:trHeight w:val="37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2008</w:t>
            </w:r>
          </w:p>
        </w:tc>
        <w:tc>
          <w:tcPr>
            <w:tcW w:w="897" w:type="dxa"/>
            <w:vAlign w:val="center"/>
          </w:tcPr>
          <w:p w:rsidR="00ED0231" w:rsidRDefault="00ED0231" w:rsidP="00EB48B8">
            <w:pPr>
              <w:jc w:val="both"/>
            </w:pPr>
            <w:r>
              <w:t>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w:t>
            </w:r>
          </w:p>
        </w:tc>
        <w:tc>
          <w:tcPr>
            <w:tcW w:w="882" w:type="dxa"/>
            <w:gridSpan w:val="2"/>
            <w:vAlign w:val="center"/>
          </w:tcPr>
          <w:p w:rsidR="00ED0231" w:rsidRDefault="00ED0231" w:rsidP="00EB48B8">
            <w:pPr>
              <w:jc w:val="both"/>
            </w:pPr>
            <w:r>
              <w:t>0</w:t>
            </w:r>
          </w:p>
        </w:tc>
        <w:tc>
          <w:tcPr>
            <w:tcW w:w="30" w:type="dxa"/>
            <w:vAlign w:val="bottom"/>
          </w:tcPr>
          <w:p w:rsidR="00ED0231" w:rsidRDefault="00ED0231" w:rsidP="00EB48B8">
            <w:pPr>
              <w:jc w:val="both"/>
            </w:pP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2009</w:t>
            </w:r>
          </w:p>
        </w:tc>
        <w:tc>
          <w:tcPr>
            <w:tcW w:w="897" w:type="dxa"/>
            <w:vAlign w:val="center"/>
          </w:tcPr>
          <w:p w:rsidR="00ED0231" w:rsidRDefault="00ED0231" w:rsidP="00EB48B8">
            <w:pPr>
              <w:jc w:val="both"/>
            </w:pPr>
            <w:r>
              <w:t>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2010</w:t>
            </w:r>
          </w:p>
        </w:tc>
        <w:tc>
          <w:tcPr>
            <w:tcW w:w="897" w:type="dxa"/>
            <w:vAlign w:val="center"/>
          </w:tcPr>
          <w:p w:rsidR="00ED0231" w:rsidRDefault="00ED0231" w:rsidP="00EB48B8">
            <w:pPr>
              <w:jc w:val="both"/>
            </w:pPr>
            <w:r>
              <w:t>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2011</w:t>
            </w:r>
          </w:p>
        </w:tc>
        <w:tc>
          <w:tcPr>
            <w:tcW w:w="897" w:type="dxa"/>
            <w:vAlign w:val="center"/>
          </w:tcPr>
          <w:p w:rsidR="00ED0231" w:rsidRDefault="00ED0231" w:rsidP="00EB48B8">
            <w:pPr>
              <w:jc w:val="both"/>
            </w:pPr>
            <w:r>
              <w:t>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30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2012 − 2017</w:t>
            </w:r>
          </w:p>
        </w:tc>
        <w:tc>
          <w:tcPr>
            <w:tcW w:w="897" w:type="dxa"/>
            <w:vAlign w:val="center"/>
          </w:tcPr>
          <w:p w:rsidR="00ED0231" w:rsidRDefault="00ED0231" w:rsidP="00EB48B8">
            <w:pPr>
              <w:jc w:val="both"/>
            </w:pPr>
            <w:r>
              <w:t>5,5</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5,0</w:t>
            </w:r>
          </w:p>
        </w:tc>
        <w:tc>
          <w:tcPr>
            <w:tcW w:w="919" w:type="dxa"/>
            <w:vAlign w:val="center"/>
          </w:tcPr>
          <w:p w:rsidR="00ED0231" w:rsidRDefault="00ED0231" w:rsidP="00EB48B8">
            <w:pPr>
              <w:jc w:val="both"/>
            </w:pPr>
            <w:r>
              <w:t>0,5</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300"/>
        </w:trPr>
        <w:tc>
          <w:tcPr>
            <w:tcW w:w="491" w:type="dxa"/>
            <w:vMerge w:val="restart"/>
          </w:tcPr>
          <w:p w:rsidR="00ED0231" w:rsidRDefault="00ED0231" w:rsidP="00EB48B8">
            <w:pPr>
              <w:jc w:val="both"/>
            </w:pPr>
          </w:p>
        </w:tc>
        <w:tc>
          <w:tcPr>
            <w:tcW w:w="1927" w:type="dxa"/>
            <w:vMerge w:val="restart"/>
          </w:tcPr>
          <w:p w:rsidR="00ED0231" w:rsidRDefault="00ED0231" w:rsidP="00EB48B8">
            <w:pPr>
              <w:jc w:val="both"/>
            </w:pPr>
            <w:r>
              <w:t>Программа «Кадры»</w:t>
            </w:r>
          </w:p>
        </w:tc>
        <w:tc>
          <w:tcPr>
            <w:tcW w:w="1795" w:type="dxa"/>
            <w:vAlign w:val="center"/>
          </w:tcPr>
          <w:p w:rsidR="00ED0231" w:rsidRDefault="00ED0231" w:rsidP="00EB48B8">
            <w:pPr>
              <w:jc w:val="both"/>
            </w:pPr>
            <w:r>
              <w:t>Всего</w:t>
            </w:r>
          </w:p>
        </w:tc>
        <w:tc>
          <w:tcPr>
            <w:tcW w:w="897" w:type="dxa"/>
            <w:vAlign w:val="center"/>
          </w:tcPr>
          <w:p w:rsidR="00ED0231" w:rsidRDefault="00ED0231" w:rsidP="00EB48B8">
            <w:pPr>
              <w:jc w:val="both"/>
            </w:pPr>
            <w:r>
              <w:t>0,6</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0,6</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37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2008</w:t>
            </w:r>
          </w:p>
        </w:tc>
        <w:tc>
          <w:tcPr>
            <w:tcW w:w="897" w:type="dxa"/>
            <w:vAlign w:val="center"/>
          </w:tcPr>
          <w:p w:rsidR="00ED0231" w:rsidRDefault="00ED0231" w:rsidP="00EB48B8">
            <w:pPr>
              <w:jc w:val="both"/>
            </w:pPr>
            <w:r>
              <w:t>0,1</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0,1</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2009</w:t>
            </w:r>
          </w:p>
        </w:tc>
        <w:tc>
          <w:tcPr>
            <w:tcW w:w="897" w:type="dxa"/>
            <w:vAlign w:val="center"/>
          </w:tcPr>
          <w:p w:rsidR="00ED0231" w:rsidRDefault="00ED0231" w:rsidP="00EB48B8">
            <w:pPr>
              <w:jc w:val="both"/>
            </w:pPr>
            <w:r>
              <w:t>0,1</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0,1</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2010</w:t>
            </w:r>
          </w:p>
        </w:tc>
        <w:tc>
          <w:tcPr>
            <w:tcW w:w="897" w:type="dxa"/>
            <w:vAlign w:val="center"/>
          </w:tcPr>
          <w:p w:rsidR="00ED0231" w:rsidRDefault="00ED0231" w:rsidP="00EB48B8">
            <w:pPr>
              <w:jc w:val="both"/>
            </w:pPr>
            <w:r>
              <w:t>0,1</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0,1</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2011</w:t>
            </w:r>
          </w:p>
        </w:tc>
        <w:tc>
          <w:tcPr>
            <w:tcW w:w="897" w:type="dxa"/>
            <w:vAlign w:val="center"/>
          </w:tcPr>
          <w:p w:rsidR="00ED0231" w:rsidRDefault="00ED0231" w:rsidP="00EB48B8">
            <w:pPr>
              <w:jc w:val="both"/>
            </w:pPr>
            <w:r>
              <w:t>0,1</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0,1</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30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2012 − 2017</w:t>
            </w:r>
          </w:p>
        </w:tc>
        <w:tc>
          <w:tcPr>
            <w:tcW w:w="897" w:type="dxa"/>
            <w:vAlign w:val="center"/>
          </w:tcPr>
          <w:p w:rsidR="00ED0231" w:rsidRDefault="00ED0231" w:rsidP="00EB48B8">
            <w:pPr>
              <w:jc w:val="both"/>
            </w:pPr>
            <w:r>
              <w:t>0,2</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0,2</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300"/>
        </w:trPr>
        <w:tc>
          <w:tcPr>
            <w:tcW w:w="491" w:type="dxa"/>
            <w:vMerge w:val="restart"/>
          </w:tcPr>
          <w:p w:rsidR="00ED0231" w:rsidRDefault="00ED0231" w:rsidP="00EB48B8">
            <w:pPr>
              <w:jc w:val="both"/>
            </w:pPr>
          </w:p>
        </w:tc>
        <w:tc>
          <w:tcPr>
            <w:tcW w:w="1927" w:type="dxa"/>
            <w:vMerge w:val="restart"/>
          </w:tcPr>
          <w:p w:rsidR="00ED0231" w:rsidRDefault="00ED0231" w:rsidP="00EB48B8">
            <w:pPr>
              <w:jc w:val="both"/>
            </w:pPr>
            <w:r>
              <w:t>Противопожарные мероприятия</w:t>
            </w:r>
          </w:p>
        </w:tc>
        <w:tc>
          <w:tcPr>
            <w:tcW w:w="1795" w:type="dxa"/>
            <w:vAlign w:val="center"/>
          </w:tcPr>
          <w:p w:rsidR="00ED0231" w:rsidRDefault="00ED0231" w:rsidP="00EB48B8">
            <w:pPr>
              <w:jc w:val="both"/>
            </w:pPr>
            <w:r>
              <w:t>Всего</w:t>
            </w:r>
          </w:p>
        </w:tc>
        <w:tc>
          <w:tcPr>
            <w:tcW w:w="897" w:type="dxa"/>
            <w:vAlign w:val="center"/>
          </w:tcPr>
          <w:p w:rsidR="00ED0231" w:rsidRDefault="00ED0231" w:rsidP="00EB48B8">
            <w:pPr>
              <w:jc w:val="both"/>
            </w:pPr>
            <w:r>
              <w:t>4,6</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4,6</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4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2008</w:t>
            </w:r>
          </w:p>
        </w:tc>
        <w:tc>
          <w:tcPr>
            <w:tcW w:w="897" w:type="dxa"/>
            <w:vAlign w:val="center"/>
          </w:tcPr>
          <w:p w:rsidR="00ED0231" w:rsidRDefault="00ED0231" w:rsidP="00EB48B8">
            <w:pPr>
              <w:jc w:val="both"/>
            </w:pPr>
            <w:r>
              <w:t>0,7</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0,7</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2009</w:t>
            </w:r>
          </w:p>
        </w:tc>
        <w:tc>
          <w:tcPr>
            <w:tcW w:w="897" w:type="dxa"/>
            <w:vAlign w:val="center"/>
          </w:tcPr>
          <w:p w:rsidR="00ED0231" w:rsidRDefault="00ED0231" w:rsidP="00EB48B8">
            <w:pPr>
              <w:jc w:val="both"/>
            </w:pPr>
            <w:r>
              <w:t>0,8</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0,8</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2010</w:t>
            </w:r>
          </w:p>
        </w:tc>
        <w:tc>
          <w:tcPr>
            <w:tcW w:w="897" w:type="dxa"/>
            <w:vAlign w:val="center"/>
          </w:tcPr>
          <w:p w:rsidR="00ED0231" w:rsidRDefault="00ED0231" w:rsidP="00EB48B8">
            <w:pPr>
              <w:jc w:val="both"/>
            </w:pPr>
            <w:r>
              <w:t>0,8</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0,8</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2011</w:t>
            </w:r>
          </w:p>
        </w:tc>
        <w:tc>
          <w:tcPr>
            <w:tcW w:w="897" w:type="dxa"/>
            <w:vAlign w:val="center"/>
          </w:tcPr>
          <w:p w:rsidR="00ED0231" w:rsidRDefault="00ED0231" w:rsidP="00EB48B8">
            <w:pPr>
              <w:jc w:val="both"/>
            </w:pPr>
            <w:r>
              <w:t>0,8</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0,8</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2012 − 2017</w:t>
            </w:r>
          </w:p>
        </w:tc>
        <w:tc>
          <w:tcPr>
            <w:tcW w:w="897" w:type="dxa"/>
            <w:vAlign w:val="center"/>
          </w:tcPr>
          <w:p w:rsidR="00ED0231" w:rsidRDefault="00ED0231" w:rsidP="00EB48B8">
            <w:pPr>
              <w:jc w:val="both"/>
            </w:pPr>
            <w:r>
              <w:t>1,5</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1,5</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val="restart"/>
          </w:tcPr>
          <w:p w:rsidR="00ED0231" w:rsidRDefault="00ED0231" w:rsidP="00EB48B8">
            <w:pPr>
              <w:jc w:val="both"/>
            </w:pPr>
          </w:p>
        </w:tc>
        <w:tc>
          <w:tcPr>
            <w:tcW w:w="1927" w:type="dxa"/>
            <w:vMerge w:val="restart"/>
          </w:tcPr>
          <w:p w:rsidR="00ED0231" w:rsidRDefault="00ED0231" w:rsidP="00EB48B8">
            <w:pPr>
              <w:jc w:val="both"/>
            </w:pPr>
            <w:r>
              <w:t>Материально-техническая база</w:t>
            </w:r>
          </w:p>
        </w:tc>
        <w:tc>
          <w:tcPr>
            <w:tcW w:w="1795" w:type="dxa"/>
            <w:vAlign w:val="center"/>
          </w:tcPr>
          <w:p w:rsidR="00ED0231" w:rsidRDefault="00ED0231" w:rsidP="00EB48B8">
            <w:pPr>
              <w:jc w:val="both"/>
            </w:pPr>
            <w:r>
              <w:t>Всего</w:t>
            </w:r>
          </w:p>
        </w:tc>
        <w:tc>
          <w:tcPr>
            <w:tcW w:w="897" w:type="dxa"/>
            <w:vAlign w:val="center"/>
          </w:tcPr>
          <w:p w:rsidR="00ED0231" w:rsidRDefault="00ED0231" w:rsidP="00EB48B8">
            <w:pPr>
              <w:jc w:val="both"/>
            </w:pPr>
            <w:r>
              <w:t>31,8</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31,8</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2008</w:t>
            </w:r>
          </w:p>
        </w:tc>
        <w:tc>
          <w:tcPr>
            <w:tcW w:w="897" w:type="dxa"/>
            <w:vAlign w:val="center"/>
          </w:tcPr>
          <w:p w:rsidR="00ED0231" w:rsidRDefault="00ED0231" w:rsidP="00EB48B8">
            <w:pPr>
              <w:jc w:val="both"/>
            </w:pPr>
            <w:r>
              <w:t>0,9</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0,9</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2009</w:t>
            </w:r>
          </w:p>
        </w:tc>
        <w:tc>
          <w:tcPr>
            <w:tcW w:w="897" w:type="dxa"/>
            <w:vAlign w:val="center"/>
          </w:tcPr>
          <w:p w:rsidR="00ED0231" w:rsidRDefault="00ED0231" w:rsidP="00EB48B8">
            <w:pPr>
              <w:jc w:val="both"/>
            </w:pPr>
            <w:r>
              <w:t>1,0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1,0</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2010</w:t>
            </w:r>
          </w:p>
        </w:tc>
        <w:tc>
          <w:tcPr>
            <w:tcW w:w="897" w:type="dxa"/>
            <w:vAlign w:val="center"/>
          </w:tcPr>
          <w:p w:rsidR="00ED0231" w:rsidRDefault="00ED0231" w:rsidP="00EB48B8">
            <w:pPr>
              <w:jc w:val="both"/>
            </w:pPr>
            <w:r>
              <w:t>1,0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1,0</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2011</w:t>
            </w:r>
          </w:p>
        </w:tc>
        <w:tc>
          <w:tcPr>
            <w:tcW w:w="897" w:type="dxa"/>
            <w:vAlign w:val="center"/>
          </w:tcPr>
          <w:p w:rsidR="00ED0231" w:rsidRDefault="00ED0231" w:rsidP="00EB48B8">
            <w:pPr>
              <w:jc w:val="both"/>
            </w:pPr>
            <w:r>
              <w:t>1,0</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1,0</w:t>
            </w:r>
          </w:p>
        </w:tc>
        <w:tc>
          <w:tcPr>
            <w:tcW w:w="882" w:type="dxa"/>
            <w:gridSpan w:val="2"/>
            <w:vAlign w:val="center"/>
          </w:tcPr>
          <w:p w:rsidR="00ED0231" w:rsidRDefault="00ED0231" w:rsidP="00EB48B8">
            <w:pPr>
              <w:jc w:val="both"/>
            </w:pPr>
            <w:r>
              <w:t>0</w:t>
            </w:r>
          </w:p>
        </w:tc>
      </w:tr>
      <w:tr w:rsidR="00ED0231" w:rsidTr="00EB48B8">
        <w:trPr>
          <w:gridAfter w:val="1"/>
          <w:wAfter w:w="30" w:type="dxa"/>
          <w:cantSplit/>
          <w:trHeight w:val="90"/>
        </w:trPr>
        <w:tc>
          <w:tcPr>
            <w:tcW w:w="491" w:type="dxa"/>
            <w:vMerge/>
          </w:tcPr>
          <w:p w:rsidR="00ED0231" w:rsidRDefault="00ED0231" w:rsidP="00EB48B8">
            <w:pPr>
              <w:jc w:val="both"/>
            </w:pPr>
          </w:p>
        </w:tc>
        <w:tc>
          <w:tcPr>
            <w:tcW w:w="1927" w:type="dxa"/>
            <w:vMerge/>
          </w:tcPr>
          <w:p w:rsidR="00ED0231" w:rsidRDefault="00ED0231" w:rsidP="00EB48B8">
            <w:pPr>
              <w:jc w:val="both"/>
            </w:pPr>
          </w:p>
        </w:tc>
        <w:tc>
          <w:tcPr>
            <w:tcW w:w="1795" w:type="dxa"/>
            <w:vAlign w:val="center"/>
          </w:tcPr>
          <w:p w:rsidR="00ED0231" w:rsidRDefault="00ED0231" w:rsidP="00EB48B8">
            <w:pPr>
              <w:jc w:val="both"/>
            </w:pPr>
            <w:r>
              <w:t>2012 − 2017</w:t>
            </w:r>
          </w:p>
        </w:tc>
        <w:tc>
          <w:tcPr>
            <w:tcW w:w="897" w:type="dxa"/>
            <w:vAlign w:val="center"/>
          </w:tcPr>
          <w:p w:rsidR="00ED0231" w:rsidRDefault="00ED0231" w:rsidP="00EB48B8">
            <w:pPr>
              <w:jc w:val="both"/>
            </w:pPr>
            <w:r>
              <w:t>27,9</w:t>
            </w:r>
          </w:p>
        </w:tc>
        <w:tc>
          <w:tcPr>
            <w:tcW w:w="797" w:type="dxa"/>
            <w:vAlign w:val="center"/>
          </w:tcPr>
          <w:p w:rsidR="00ED0231" w:rsidRDefault="00ED0231" w:rsidP="00EB48B8">
            <w:pPr>
              <w:jc w:val="both"/>
            </w:pPr>
            <w:r>
              <w:t>0</w:t>
            </w:r>
          </w:p>
        </w:tc>
        <w:tc>
          <w:tcPr>
            <w:tcW w:w="939" w:type="dxa"/>
            <w:vAlign w:val="center"/>
          </w:tcPr>
          <w:p w:rsidR="00ED0231" w:rsidRDefault="00ED0231" w:rsidP="00EB48B8">
            <w:pPr>
              <w:jc w:val="both"/>
            </w:pPr>
            <w:r>
              <w:t>0</w:t>
            </w:r>
          </w:p>
        </w:tc>
        <w:tc>
          <w:tcPr>
            <w:tcW w:w="919" w:type="dxa"/>
            <w:vAlign w:val="center"/>
          </w:tcPr>
          <w:p w:rsidR="00ED0231" w:rsidRDefault="00ED0231" w:rsidP="00EB48B8">
            <w:pPr>
              <w:jc w:val="both"/>
            </w:pPr>
            <w:r>
              <w:t>27,9</w:t>
            </w:r>
          </w:p>
        </w:tc>
        <w:tc>
          <w:tcPr>
            <w:tcW w:w="882" w:type="dxa"/>
            <w:gridSpan w:val="2"/>
            <w:vAlign w:val="center"/>
          </w:tcPr>
          <w:p w:rsidR="00ED0231" w:rsidRDefault="00ED0231" w:rsidP="00EB48B8">
            <w:pPr>
              <w:jc w:val="both"/>
            </w:pPr>
            <w:r>
              <w:t>0</w:t>
            </w:r>
          </w:p>
        </w:tc>
      </w:tr>
    </w:tbl>
    <w:p w:rsidR="00ED0231" w:rsidRDefault="00ED0231" w:rsidP="00BD7823">
      <w:pPr>
        <w:numPr>
          <w:ilvl w:val="0"/>
          <w:numId w:val="34"/>
        </w:numPr>
        <w:spacing w:after="0" w:line="240" w:lineRule="auto"/>
        <w:jc w:val="both"/>
      </w:pPr>
      <w:r>
        <w:t>при наличии дополнительных источников РБ</w:t>
      </w:r>
    </w:p>
    <w:p w:rsidR="00ED0231" w:rsidRDefault="00ED0231" w:rsidP="004B02E5">
      <w:pPr>
        <w:ind w:firstLine="283"/>
        <w:jc w:val="both"/>
      </w:pPr>
      <w:r>
        <w:t>Основными задачами развития культуры являются::</w:t>
      </w:r>
    </w:p>
    <w:p w:rsidR="00ED0231" w:rsidRDefault="00ED0231" w:rsidP="00BD7823">
      <w:pPr>
        <w:numPr>
          <w:ilvl w:val="0"/>
          <w:numId w:val="23"/>
        </w:numPr>
        <w:spacing w:after="0" w:line="240" w:lineRule="auto"/>
        <w:ind w:left="0" w:firstLine="283"/>
        <w:jc w:val="both"/>
      </w:pPr>
      <w:r>
        <w:t>Сохранение культурного наследия и творческого потенциала района, обеспечение преемственности культурных традиций;</w:t>
      </w:r>
    </w:p>
    <w:p w:rsidR="00ED0231" w:rsidRDefault="00ED0231" w:rsidP="00BD7823">
      <w:pPr>
        <w:numPr>
          <w:ilvl w:val="0"/>
          <w:numId w:val="23"/>
        </w:numPr>
        <w:spacing w:after="0" w:line="240" w:lineRule="auto"/>
        <w:ind w:left="0" w:firstLine="283"/>
        <w:jc w:val="both"/>
      </w:pPr>
      <w:r>
        <w:t>Создание равных условий для культурного развития населяющих район народов и культурно-досуговой деятельности населения, создание современного высокоразвитого рынка услуг;</w:t>
      </w:r>
    </w:p>
    <w:p w:rsidR="00ED0231" w:rsidRDefault="00ED0231" w:rsidP="00BD7823">
      <w:pPr>
        <w:numPr>
          <w:ilvl w:val="0"/>
          <w:numId w:val="23"/>
        </w:numPr>
        <w:spacing w:after="0" w:line="240" w:lineRule="auto"/>
        <w:ind w:left="0" w:firstLine="283"/>
        <w:jc w:val="both"/>
      </w:pPr>
      <w:r>
        <w:t>Развитие творческих способностей жителей района;</w:t>
      </w:r>
    </w:p>
    <w:p w:rsidR="00ED0231" w:rsidRDefault="00ED0231" w:rsidP="00BD7823">
      <w:pPr>
        <w:numPr>
          <w:ilvl w:val="0"/>
          <w:numId w:val="23"/>
        </w:numPr>
        <w:spacing w:after="0" w:line="240" w:lineRule="auto"/>
        <w:ind w:left="0" w:firstLine="283"/>
        <w:jc w:val="both"/>
      </w:pPr>
      <w:r>
        <w:t>Развитие и творческий рост любительских коллективов;</w:t>
      </w:r>
    </w:p>
    <w:p w:rsidR="00ED0231" w:rsidRDefault="00ED0231" w:rsidP="00BD7823">
      <w:pPr>
        <w:numPr>
          <w:ilvl w:val="0"/>
          <w:numId w:val="23"/>
        </w:numPr>
        <w:spacing w:after="0" w:line="240" w:lineRule="auto"/>
        <w:ind w:left="0" w:firstLine="283"/>
        <w:jc w:val="both"/>
      </w:pPr>
      <w:r>
        <w:t>Укрепление материальной базы, реконструкция и капитальный ремонт, компьютеризация и технологическая модернизация учреждений культуры и искусства;</w:t>
      </w:r>
    </w:p>
    <w:p w:rsidR="00ED0231" w:rsidRDefault="00ED0231" w:rsidP="00BD7823">
      <w:pPr>
        <w:numPr>
          <w:ilvl w:val="0"/>
          <w:numId w:val="23"/>
        </w:numPr>
        <w:spacing w:after="0" w:line="240" w:lineRule="auto"/>
        <w:ind w:left="0" w:firstLine="283"/>
        <w:jc w:val="both"/>
      </w:pPr>
      <w:r>
        <w:t>Работа над подготовкой квалифицированных кадров через направление молодежи на учебу за счет стипендий района;</w:t>
      </w:r>
    </w:p>
    <w:p w:rsidR="00ED0231" w:rsidRDefault="00ED0231" w:rsidP="004B02E5">
      <w:pPr>
        <w:ind w:firstLine="283"/>
        <w:jc w:val="both"/>
      </w:pPr>
    </w:p>
    <w:p w:rsidR="00ED0231" w:rsidRDefault="00ED0231" w:rsidP="004B02E5">
      <w:pPr>
        <w:ind w:firstLine="283"/>
        <w:jc w:val="both"/>
        <w:rPr>
          <w:b/>
        </w:rPr>
      </w:pPr>
      <w:r>
        <w:rPr>
          <w:b/>
        </w:rPr>
        <w:t>Мероприятия в области культуры:</w:t>
      </w:r>
    </w:p>
    <w:p w:rsidR="00ED0231" w:rsidRDefault="00ED0231" w:rsidP="00BD7823">
      <w:pPr>
        <w:numPr>
          <w:ilvl w:val="1"/>
          <w:numId w:val="29"/>
        </w:numPr>
        <w:spacing w:after="0" w:line="240" w:lineRule="auto"/>
        <w:jc w:val="both"/>
      </w:pPr>
      <w:r>
        <w:t>Стимулирование народного творчества и развитие культурно-досуговой деятельности.</w:t>
      </w:r>
    </w:p>
    <w:p w:rsidR="00ED0231" w:rsidRDefault="00ED0231" w:rsidP="004B02E5">
      <w:pPr>
        <w:ind w:firstLine="283"/>
        <w:jc w:val="both"/>
      </w:pPr>
      <w:r>
        <w:t>Цель данного раздела Программы состоит в совершенствовании деятельности культурно-досуговых учреждений, создание условий для удовлетворения социокультурных потребностей населения района.</w:t>
      </w:r>
    </w:p>
    <w:p w:rsidR="00ED0231" w:rsidRDefault="00ED0231" w:rsidP="004B02E5">
      <w:pPr>
        <w:ind w:firstLine="283"/>
        <w:jc w:val="both"/>
      </w:pPr>
      <w:r>
        <w:t>Программные мероприятия данного раздела предусматривают решение задач по следующим направлениям:</w:t>
      </w:r>
    </w:p>
    <w:p w:rsidR="00ED0231" w:rsidRDefault="00ED0231" w:rsidP="00BD7823">
      <w:pPr>
        <w:numPr>
          <w:ilvl w:val="0"/>
          <w:numId w:val="24"/>
        </w:numPr>
        <w:spacing w:after="0" w:line="240" w:lineRule="auto"/>
        <w:ind w:left="0" w:firstLine="283"/>
        <w:jc w:val="both"/>
      </w:pPr>
      <w:r>
        <w:t>Сохранение и развитие народных художественных промыслов;</w:t>
      </w:r>
    </w:p>
    <w:p w:rsidR="00ED0231" w:rsidRDefault="00ED0231" w:rsidP="00BD7823">
      <w:pPr>
        <w:numPr>
          <w:ilvl w:val="0"/>
          <w:numId w:val="24"/>
        </w:numPr>
        <w:spacing w:after="0" w:line="240" w:lineRule="auto"/>
        <w:ind w:left="0" w:firstLine="283"/>
        <w:jc w:val="both"/>
      </w:pPr>
      <w:r>
        <w:t>Приобщение населения, особенно детей и молодежи, к художественным традициям народной культуры;</w:t>
      </w:r>
    </w:p>
    <w:p w:rsidR="00ED0231" w:rsidRDefault="00ED0231" w:rsidP="00BD7823">
      <w:pPr>
        <w:numPr>
          <w:ilvl w:val="0"/>
          <w:numId w:val="24"/>
        </w:numPr>
        <w:spacing w:after="0" w:line="240" w:lineRule="auto"/>
        <w:ind w:left="0" w:firstLine="283"/>
        <w:jc w:val="both"/>
      </w:pPr>
      <w:r>
        <w:t>Развитие традиционных и поддержка новых форм культурно-досуговой деятельности;</w:t>
      </w:r>
    </w:p>
    <w:p w:rsidR="00ED0231" w:rsidRDefault="00ED0231" w:rsidP="00BD7823">
      <w:pPr>
        <w:numPr>
          <w:ilvl w:val="0"/>
          <w:numId w:val="24"/>
        </w:numPr>
        <w:spacing w:after="0" w:line="240" w:lineRule="auto"/>
        <w:ind w:left="0" w:firstLine="283"/>
        <w:jc w:val="both"/>
      </w:pPr>
      <w:r>
        <w:t>Укрепление материальной базы клубных учреждений, их техническое оснащение современным оборудованием, техникой и музыкальными инструментами.</w:t>
      </w:r>
    </w:p>
    <w:p w:rsidR="00ED0231" w:rsidRDefault="00ED0231" w:rsidP="004B02E5">
      <w:pPr>
        <w:ind w:firstLine="283"/>
        <w:jc w:val="both"/>
      </w:pPr>
    </w:p>
    <w:p w:rsidR="00ED0231" w:rsidRDefault="00ED0231" w:rsidP="004B02E5">
      <w:pPr>
        <w:ind w:firstLine="283"/>
        <w:jc w:val="both"/>
      </w:pPr>
      <w:r>
        <w:t xml:space="preserve"> 1.2 Библиотечное дело.</w:t>
      </w:r>
    </w:p>
    <w:p w:rsidR="00ED0231" w:rsidRDefault="00ED0231" w:rsidP="004B02E5">
      <w:pPr>
        <w:ind w:firstLine="283"/>
        <w:jc w:val="both"/>
      </w:pPr>
      <w:r>
        <w:t>Целью реализации данного раздела является совершенствование системы информационно-библиотечного обслуживания населения района.</w:t>
      </w:r>
    </w:p>
    <w:p w:rsidR="00ED0231" w:rsidRDefault="00ED0231" w:rsidP="004B02E5">
      <w:pPr>
        <w:ind w:firstLine="283"/>
        <w:jc w:val="both"/>
      </w:pPr>
      <w:r>
        <w:t>Для развития библиотечного дела предусматривается решение следующих задач:</w:t>
      </w:r>
    </w:p>
    <w:p w:rsidR="00ED0231" w:rsidRDefault="00ED0231" w:rsidP="00BD7823">
      <w:pPr>
        <w:numPr>
          <w:ilvl w:val="0"/>
          <w:numId w:val="25"/>
        </w:numPr>
        <w:spacing w:after="0" w:line="240" w:lineRule="auto"/>
        <w:ind w:left="0" w:firstLine="283"/>
        <w:jc w:val="both"/>
      </w:pPr>
      <w:r>
        <w:t>Улучшение качественного состава книжных фондов библиотек района, стремление к соблюдению международных норм и стандартов информационно-библиотечного обслуживания населения;</w:t>
      </w:r>
    </w:p>
    <w:p w:rsidR="00ED0231" w:rsidRDefault="00ED0231" w:rsidP="00BD7823">
      <w:pPr>
        <w:numPr>
          <w:ilvl w:val="0"/>
          <w:numId w:val="25"/>
        </w:numPr>
        <w:spacing w:after="0" w:line="240" w:lineRule="auto"/>
        <w:ind w:left="0" w:firstLine="283"/>
        <w:jc w:val="both"/>
      </w:pPr>
      <w:r>
        <w:t>Развитие и совершенствование материально-технической базы библиотек;</w:t>
      </w:r>
    </w:p>
    <w:p w:rsidR="00ED0231" w:rsidRDefault="00ED0231" w:rsidP="00BD7823">
      <w:pPr>
        <w:numPr>
          <w:ilvl w:val="0"/>
          <w:numId w:val="25"/>
        </w:numPr>
        <w:spacing w:after="0" w:line="240" w:lineRule="auto"/>
        <w:ind w:left="0" w:firstLine="283"/>
        <w:jc w:val="both"/>
      </w:pPr>
      <w:r>
        <w:t>Перевод централизованной библиотечной системы на более высокую оплату труда с учетом доведения неполных ставок до полных;</w:t>
      </w:r>
    </w:p>
    <w:p w:rsidR="00ED0231" w:rsidRDefault="00ED0231" w:rsidP="00BD7823">
      <w:pPr>
        <w:numPr>
          <w:ilvl w:val="0"/>
          <w:numId w:val="25"/>
        </w:numPr>
        <w:spacing w:after="0" w:line="240" w:lineRule="auto"/>
        <w:ind w:left="0" w:firstLine="283"/>
        <w:jc w:val="both"/>
      </w:pPr>
      <w:r>
        <w:t>Обеспечение безопасности и сохранности библиотечных фондов;</w:t>
      </w:r>
    </w:p>
    <w:p w:rsidR="00ED0231" w:rsidRDefault="00ED0231" w:rsidP="00BD7823">
      <w:pPr>
        <w:numPr>
          <w:ilvl w:val="0"/>
          <w:numId w:val="25"/>
        </w:numPr>
        <w:spacing w:after="0" w:line="240" w:lineRule="auto"/>
        <w:ind w:left="0" w:firstLine="283"/>
        <w:jc w:val="both"/>
      </w:pPr>
      <w:r>
        <w:t>Совершенствование системы библиотечно-информационного обслуживания социально незащищенных слоев населения, в первую очередь инвалидов, детей и юношества;</w:t>
      </w:r>
    </w:p>
    <w:p w:rsidR="00ED0231" w:rsidRDefault="00ED0231" w:rsidP="00BD7823">
      <w:pPr>
        <w:numPr>
          <w:ilvl w:val="0"/>
          <w:numId w:val="25"/>
        </w:numPr>
        <w:spacing w:after="0" w:line="240" w:lineRule="auto"/>
        <w:ind w:left="0" w:firstLine="283"/>
        <w:jc w:val="both"/>
      </w:pPr>
      <w:r>
        <w:t>Активное участие в грантовых и целевых комплексных программах.</w:t>
      </w:r>
    </w:p>
    <w:p w:rsidR="00ED0231" w:rsidRDefault="00ED0231" w:rsidP="00BD7823">
      <w:pPr>
        <w:numPr>
          <w:ilvl w:val="1"/>
          <w:numId w:val="30"/>
        </w:numPr>
        <w:spacing w:after="0" w:line="240" w:lineRule="auto"/>
        <w:jc w:val="both"/>
      </w:pPr>
      <w:r>
        <w:t>Сохранение культурного наследия жителей района.</w:t>
      </w:r>
    </w:p>
    <w:p w:rsidR="00ED0231" w:rsidRDefault="00ED0231" w:rsidP="004B02E5">
      <w:pPr>
        <w:ind w:firstLine="283"/>
        <w:jc w:val="both"/>
      </w:pPr>
      <w:r>
        <w:t>Основными целями данного раздела являются формирование системы государственной охраны памятников истории и культуры, сохранение, пополнение, экспонирование музейных фондов районного и школьных музеев, а также музеев, созданных на базе Домов культуры и библиотек.</w:t>
      </w:r>
    </w:p>
    <w:p w:rsidR="00ED0231" w:rsidRDefault="00ED0231" w:rsidP="004B02E5">
      <w:pPr>
        <w:ind w:firstLine="283"/>
        <w:jc w:val="both"/>
      </w:pPr>
      <w:r>
        <w:t>Для реализации этого направления предусматривается решение следующих задач:</w:t>
      </w:r>
    </w:p>
    <w:p w:rsidR="00ED0231" w:rsidRDefault="00ED0231" w:rsidP="00BD7823">
      <w:pPr>
        <w:numPr>
          <w:ilvl w:val="0"/>
          <w:numId w:val="26"/>
        </w:numPr>
        <w:spacing w:after="0" w:line="240" w:lineRule="auto"/>
        <w:ind w:left="0" w:firstLine="283"/>
        <w:jc w:val="both"/>
      </w:pPr>
      <w:r>
        <w:t xml:space="preserve">Разработка нормативно-правовой базы охраны и использования памятников архитектуры, истории и культуры; </w:t>
      </w:r>
    </w:p>
    <w:p w:rsidR="00ED0231" w:rsidRDefault="00ED0231" w:rsidP="00BD7823">
      <w:pPr>
        <w:numPr>
          <w:ilvl w:val="0"/>
          <w:numId w:val="26"/>
        </w:numPr>
        <w:spacing w:after="0" w:line="240" w:lineRule="auto"/>
        <w:ind w:left="0" w:firstLine="283"/>
        <w:jc w:val="both"/>
      </w:pPr>
      <w:r>
        <w:t>Обеспечение учета и хранения музейных ценностей;</w:t>
      </w:r>
    </w:p>
    <w:p w:rsidR="00ED0231" w:rsidRDefault="00ED0231" w:rsidP="00BD7823">
      <w:pPr>
        <w:numPr>
          <w:ilvl w:val="0"/>
          <w:numId w:val="26"/>
        </w:numPr>
        <w:spacing w:after="0" w:line="240" w:lineRule="auto"/>
        <w:ind w:left="0" w:firstLine="283"/>
        <w:jc w:val="both"/>
      </w:pPr>
      <w:r>
        <w:t>Мониторинг состояния и использования памятников истории и культуры, музейных ценностей;</w:t>
      </w:r>
    </w:p>
    <w:p w:rsidR="00ED0231" w:rsidRDefault="00ED0231" w:rsidP="00BD7823">
      <w:pPr>
        <w:numPr>
          <w:ilvl w:val="0"/>
          <w:numId w:val="26"/>
        </w:numPr>
        <w:spacing w:after="0" w:line="240" w:lineRule="auto"/>
        <w:ind w:left="0" w:firstLine="283"/>
        <w:jc w:val="both"/>
      </w:pPr>
      <w:r>
        <w:t>Работа над созданием и реставрацией музейных фондов;</w:t>
      </w:r>
    </w:p>
    <w:p w:rsidR="00ED0231" w:rsidRDefault="00ED0231" w:rsidP="00BD7823">
      <w:pPr>
        <w:numPr>
          <w:ilvl w:val="0"/>
          <w:numId w:val="26"/>
        </w:numPr>
        <w:spacing w:after="0" w:line="240" w:lineRule="auto"/>
        <w:ind w:left="0" w:firstLine="283"/>
        <w:jc w:val="both"/>
      </w:pPr>
      <w:r>
        <w:t>Совершенствование практики финансирования работ по охране и реставрации памятников истории и культуры;</w:t>
      </w:r>
    </w:p>
    <w:p w:rsidR="00ED0231" w:rsidRDefault="00ED0231" w:rsidP="00BD7823">
      <w:pPr>
        <w:numPr>
          <w:ilvl w:val="1"/>
          <w:numId w:val="31"/>
        </w:numPr>
        <w:spacing w:after="0" w:line="240" w:lineRule="auto"/>
        <w:jc w:val="both"/>
      </w:pPr>
      <w:r>
        <w:t>Повышение инвестиционной привлекательности сферы культуры и искусства.</w:t>
      </w:r>
    </w:p>
    <w:p w:rsidR="00ED0231" w:rsidRDefault="00ED0231" w:rsidP="004B02E5">
      <w:pPr>
        <w:ind w:firstLine="283"/>
        <w:jc w:val="both"/>
      </w:pPr>
      <w:r>
        <w:t>Цель раздела – формирование привлекательного имиджа культуры и искусства.</w:t>
      </w:r>
    </w:p>
    <w:p w:rsidR="00ED0231" w:rsidRDefault="00ED0231" w:rsidP="004B02E5">
      <w:pPr>
        <w:ind w:firstLine="283"/>
        <w:jc w:val="both"/>
      </w:pPr>
      <w:r>
        <w:t>Направление предполагает решение следующих программных задач:</w:t>
      </w:r>
    </w:p>
    <w:p w:rsidR="00ED0231" w:rsidRDefault="00ED0231" w:rsidP="00BD7823">
      <w:pPr>
        <w:numPr>
          <w:ilvl w:val="0"/>
          <w:numId w:val="27"/>
        </w:numPr>
        <w:spacing w:after="0" w:line="240" w:lineRule="auto"/>
        <w:ind w:left="0" w:firstLine="283"/>
        <w:jc w:val="both"/>
      </w:pPr>
      <w:r>
        <w:t>Повышение престижа профессии творческого работника, обеспечение жильем специалистов;</w:t>
      </w:r>
    </w:p>
    <w:p w:rsidR="00ED0231" w:rsidRDefault="00ED0231" w:rsidP="00BD7823">
      <w:pPr>
        <w:numPr>
          <w:ilvl w:val="0"/>
          <w:numId w:val="27"/>
        </w:numPr>
        <w:spacing w:after="0" w:line="240" w:lineRule="auto"/>
        <w:ind w:left="0" w:firstLine="283"/>
        <w:jc w:val="both"/>
      </w:pPr>
      <w:r>
        <w:t>Разработка и реализация системы мер поддержки общественных инициатив и проектов;</w:t>
      </w:r>
    </w:p>
    <w:p w:rsidR="00ED0231" w:rsidRDefault="00ED0231" w:rsidP="00BD7823">
      <w:pPr>
        <w:numPr>
          <w:ilvl w:val="0"/>
          <w:numId w:val="27"/>
        </w:numPr>
        <w:spacing w:after="0" w:line="240" w:lineRule="auto"/>
        <w:ind w:left="0" w:firstLine="283"/>
        <w:jc w:val="both"/>
      </w:pPr>
      <w:r>
        <w:t>Стимулирование организации и развития негосударственных общественных организаций в сфере культуры и искусства;</w:t>
      </w:r>
    </w:p>
    <w:p w:rsidR="00ED0231" w:rsidRDefault="00ED0231" w:rsidP="00BD7823">
      <w:pPr>
        <w:numPr>
          <w:ilvl w:val="0"/>
          <w:numId w:val="27"/>
        </w:numPr>
        <w:spacing w:after="0" w:line="240" w:lineRule="auto"/>
        <w:ind w:left="0" w:firstLine="283"/>
        <w:jc w:val="both"/>
      </w:pPr>
      <w:r>
        <w:t>Интеграция источников финансирования отрасли «Культура» и усиление экономических рычагов привлечения финансовых ресурсов;</w:t>
      </w:r>
    </w:p>
    <w:p w:rsidR="00ED0231" w:rsidRDefault="00ED0231" w:rsidP="00BD7823">
      <w:pPr>
        <w:numPr>
          <w:ilvl w:val="0"/>
          <w:numId w:val="27"/>
        </w:numPr>
        <w:spacing w:after="0" w:line="240" w:lineRule="auto"/>
        <w:ind w:left="0" w:firstLine="283"/>
        <w:jc w:val="both"/>
      </w:pPr>
      <w:r>
        <w:t>Создание и перепрофилирование деятельности учреждений культуры с учетом современных интересов и потребностей населения района, разработка новых технологий работы, исходя из социальных и возрастных различий:</w:t>
      </w:r>
    </w:p>
    <w:p w:rsidR="00ED0231" w:rsidRDefault="00ED0231" w:rsidP="00BD7823">
      <w:pPr>
        <w:numPr>
          <w:ilvl w:val="0"/>
          <w:numId w:val="27"/>
        </w:numPr>
        <w:spacing w:after="0" w:line="240" w:lineRule="auto"/>
        <w:ind w:left="0" w:firstLine="283"/>
        <w:jc w:val="both"/>
      </w:pPr>
      <w:r>
        <w:t>Участие в разработке грантовых проектов Министерства культуры Республики Бурятия с целью развития культуры и привлечения дополнительного финансирования в район;</w:t>
      </w:r>
    </w:p>
    <w:p w:rsidR="00ED0231" w:rsidRDefault="00ED0231" w:rsidP="00BD7823">
      <w:pPr>
        <w:numPr>
          <w:ilvl w:val="0"/>
          <w:numId w:val="27"/>
        </w:numPr>
        <w:spacing w:after="0" w:line="240" w:lineRule="auto"/>
        <w:ind w:left="0" w:firstLine="283"/>
        <w:jc w:val="both"/>
      </w:pPr>
      <w:r>
        <w:t>Развитие издательской деятельности.</w:t>
      </w: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841"/>
        <w:gridCol w:w="718"/>
        <w:gridCol w:w="1001"/>
        <w:gridCol w:w="821"/>
        <w:gridCol w:w="691"/>
        <w:gridCol w:w="11"/>
      </w:tblGrid>
      <w:tr w:rsidR="00ED0231" w:rsidTr="00EB48B8">
        <w:trPr>
          <w:gridAfter w:val="1"/>
          <w:wAfter w:w="11" w:type="dxa"/>
          <w:cantSplit/>
          <w:trHeight w:val="396"/>
        </w:trPr>
        <w:tc>
          <w:tcPr>
            <w:tcW w:w="4928" w:type="dxa"/>
            <w:vMerge w:val="restart"/>
          </w:tcPr>
          <w:p w:rsidR="00ED0231" w:rsidRDefault="00ED0231" w:rsidP="00EB48B8">
            <w:pPr>
              <w:jc w:val="both"/>
            </w:pPr>
            <w:r>
              <w:t>Мероприятия</w:t>
            </w:r>
          </w:p>
        </w:tc>
        <w:tc>
          <w:tcPr>
            <w:tcW w:w="841" w:type="dxa"/>
            <w:vMerge w:val="restart"/>
          </w:tcPr>
          <w:p w:rsidR="00ED0231" w:rsidRDefault="00ED0231" w:rsidP="00EB48B8">
            <w:pPr>
              <w:jc w:val="both"/>
            </w:pPr>
            <w:r>
              <w:t>всего.</w:t>
            </w:r>
          </w:p>
        </w:tc>
        <w:tc>
          <w:tcPr>
            <w:tcW w:w="3231" w:type="dxa"/>
            <w:gridSpan w:val="4"/>
          </w:tcPr>
          <w:p w:rsidR="00ED0231" w:rsidRDefault="00ED0231" w:rsidP="00EB48B8">
            <w:pPr>
              <w:jc w:val="both"/>
            </w:pPr>
            <w:r>
              <w:t>Общий объем финансирования. Тыс. руб</w:t>
            </w:r>
          </w:p>
        </w:tc>
      </w:tr>
      <w:tr w:rsidR="00ED0231" w:rsidTr="00EB48B8">
        <w:trPr>
          <w:gridAfter w:val="1"/>
          <w:wAfter w:w="11" w:type="dxa"/>
          <w:cantSplit/>
        </w:trPr>
        <w:tc>
          <w:tcPr>
            <w:tcW w:w="4928" w:type="dxa"/>
            <w:vMerge/>
          </w:tcPr>
          <w:p w:rsidR="00ED0231" w:rsidRDefault="00ED0231" w:rsidP="00EB48B8">
            <w:pPr>
              <w:jc w:val="both"/>
            </w:pPr>
          </w:p>
        </w:tc>
        <w:tc>
          <w:tcPr>
            <w:tcW w:w="841" w:type="dxa"/>
            <w:vMerge/>
          </w:tcPr>
          <w:p w:rsidR="00ED0231" w:rsidRDefault="00ED0231" w:rsidP="00EB48B8">
            <w:pPr>
              <w:jc w:val="both"/>
            </w:pPr>
          </w:p>
        </w:tc>
        <w:tc>
          <w:tcPr>
            <w:tcW w:w="718" w:type="dxa"/>
          </w:tcPr>
          <w:p w:rsidR="00ED0231" w:rsidRDefault="00ED0231" w:rsidP="00EB48B8">
            <w:pPr>
              <w:jc w:val="both"/>
            </w:pPr>
            <w:r>
              <w:t>ФБ</w:t>
            </w:r>
          </w:p>
        </w:tc>
        <w:tc>
          <w:tcPr>
            <w:tcW w:w="1001" w:type="dxa"/>
          </w:tcPr>
          <w:p w:rsidR="00ED0231" w:rsidRDefault="00ED0231" w:rsidP="00EB48B8">
            <w:pPr>
              <w:jc w:val="both"/>
            </w:pPr>
            <w:r>
              <w:t>РБ</w:t>
            </w:r>
          </w:p>
        </w:tc>
        <w:tc>
          <w:tcPr>
            <w:tcW w:w="821" w:type="dxa"/>
          </w:tcPr>
          <w:p w:rsidR="00ED0231" w:rsidRDefault="00ED0231" w:rsidP="00EB48B8">
            <w:pPr>
              <w:jc w:val="both"/>
            </w:pPr>
            <w:r>
              <w:t>МБ</w:t>
            </w:r>
          </w:p>
        </w:tc>
        <w:tc>
          <w:tcPr>
            <w:tcW w:w="691" w:type="dxa"/>
          </w:tcPr>
          <w:p w:rsidR="00ED0231" w:rsidRDefault="00ED0231" w:rsidP="00EB48B8">
            <w:pPr>
              <w:jc w:val="both"/>
            </w:pPr>
            <w:r>
              <w:t>СС</w:t>
            </w:r>
          </w:p>
        </w:tc>
      </w:tr>
      <w:tr w:rsidR="00ED0231" w:rsidTr="00EB48B8">
        <w:trPr>
          <w:gridAfter w:val="1"/>
          <w:wAfter w:w="11" w:type="dxa"/>
          <w:trHeight w:val="273"/>
        </w:trPr>
        <w:tc>
          <w:tcPr>
            <w:tcW w:w="4928" w:type="dxa"/>
          </w:tcPr>
          <w:p w:rsidR="00ED0231" w:rsidRDefault="00ED0231" w:rsidP="00EB48B8">
            <w:pPr>
              <w:jc w:val="both"/>
              <w:rPr>
                <w:b/>
              </w:rPr>
            </w:pPr>
            <w:r>
              <w:rPr>
                <w:b/>
              </w:rPr>
              <w:t>1 этап 2008-2010 годы</w:t>
            </w:r>
          </w:p>
        </w:tc>
        <w:tc>
          <w:tcPr>
            <w:tcW w:w="841" w:type="dxa"/>
          </w:tcPr>
          <w:p w:rsidR="00ED0231" w:rsidRDefault="00ED0231" w:rsidP="00EB48B8">
            <w:pPr>
              <w:jc w:val="both"/>
            </w:pP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1. Открытие в у. Шибертуй филиала ДШИ</w:t>
            </w:r>
          </w:p>
        </w:tc>
        <w:tc>
          <w:tcPr>
            <w:tcW w:w="841" w:type="dxa"/>
          </w:tcPr>
          <w:p w:rsidR="00ED0231" w:rsidRDefault="00ED0231" w:rsidP="00EB48B8">
            <w:pPr>
              <w:jc w:val="both"/>
            </w:pPr>
            <w:r>
              <w:t>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1.1.Открытие в у. Дунда-Киреть</w:t>
            </w:r>
          </w:p>
          <w:p w:rsidR="00ED0231" w:rsidRDefault="00ED0231" w:rsidP="00EB48B8">
            <w:pPr>
              <w:jc w:val="both"/>
            </w:pPr>
            <w:r>
              <w:t>Филиала ДШИ</w:t>
            </w:r>
          </w:p>
        </w:tc>
        <w:tc>
          <w:tcPr>
            <w:tcW w:w="841" w:type="dxa"/>
          </w:tcPr>
          <w:p w:rsidR="00ED0231" w:rsidRDefault="00ED0231" w:rsidP="00EB48B8">
            <w:pPr>
              <w:jc w:val="both"/>
            </w:pPr>
            <w:r>
              <w:t>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 xml:space="preserve">1.2.Открытие в с. </w:t>
            </w:r>
          </w:p>
          <w:p w:rsidR="00ED0231" w:rsidRDefault="00ED0231" w:rsidP="00EB48B8">
            <w:pPr>
              <w:jc w:val="both"/>
            </w:pPr>
            <w:r>
              <w:t>Окино-Ключи филиала ДШИ</w:t>
            </w:r>
          </w:p>
        </w:tc>
        <w:tc>
          <w:tcPr>
            <w:tcW w:w="841" w:type="dxa"/>
          </w:tcPr>
          <w:p w:rsidR="00ED0231" w:rsidRDefault="00ED0231" w:rsidP="00EB48B8">
            <w:pPr>
              <w:jc w:val="both"/>
            </w:pPr>
            <w:r>
              <w:t>300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300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1.3 увеличение библиотечного фонда</w:t>
            </w:r>
          </w:p>
        </w:tc>
        <w:tc>
          <w:tcPr>
            <w:tcW w:w="841" w:type="dxa"/>
          </w:tcPr>
          <w:p w:rsidR="00ED0231" w:rsidRDefault="00ED0231" w:rsidP="00EB48B8">
            <w:pPr>
              <w:jc w:val="both"/>
            </w:pPr>
            <w:r>
              <w:t>2200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2200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rPr>
                <w:b/>
              </w:rPr>
            </w:pPr>
            <w:r>
              <w:rPr>
                <w:b/>
              </w:rPr>
              <w:t>Итого:</w:t>
            </w:r>
          </w:p>
        </w:tc>
        <w:tc>
          <w:tcPr>
            <w:tcW w:w="841" w:type="dxa"/>
          </w:tcPr>
          <w:p w:rsidR="00ED0231" w:rsidRDefault="00ED0231" w:rsidP="00EB48B8">
            <w:pPr>
              <w:jc w:val="both"/>
              <w:rPr>
                <w:b/>
              </w:rPr>
            </w:pPr>
            <w:r>
              <w:rPr>
                <w:b/>
              </w:rPr>
              <w:t>2900</w:t>
            </w:r>
          </w:p>
        </w:tc>
        <w:tc>
          <w:tcPr>
            <w:tcW w:w="718" w:type="dxa"/>
          </w:tcPr>
          <w:p w:rsidR="00ED0231" w:rsidRDefault="00ED0231" w:rsidP="00EB48B8">
            <w:pPr>
              <w:jc w:val="both"/>
              <w:rPr>
                <w:b/>
              </w:rPr>
            </w:pPr>
          </w:p>
        </w:tc>
        <w:tc>
          <w:tcPr>
            <w:tcW w:w="1001" w:type="dxa"/>
          </w:tcPr>
          <w:p w:rsidR="00ED0231" w:rsidRDefault="00ED0231" w:rsidP="00EB48B8">
            <w:pPr>
              <w:jc w:val="both"/>
              <w:rPr>
                <w:b/>
              </w:rPr>
            </w:pPr>
          </w:p>
        </w:tc>
        <w:tc>
          <w:tcPr>
            <w:tcW w:w="821" w:type="dxa"/>
          </w:tcPr>
          <w:p w:rsidR="00ED0231" w:rsidRDefault="00ED0231" w:rsidP="00EB48B8">
            <w:pPr>
              <w:jc w:val="both"/>
              <w:rPr>
                <w:b/>
              </w:rPr>
            </w:pPr>
            <w:r>
              <w:rPr>
                <w:b/>
              </w:rPr>
              <w:t>2900</w:t>
            </w:r>
          </w:p>
        </w:tc>
        <w:tc>
          <w:tcPr>
            <w:tcW w:w="691" w:type="dxa"/>
          </w:tcPr>
          <w:p w:rsidR="00ED0231" w:rsidRDefault="00ED0231" w:rsidP="00EB48B8">
            <w:pPr>
              <w:jc w:val="both"/>
              <w:rPr>
                <w:b/>
              </w:rPr>
            </w:pPr>
          </w:p>
        </w:tc>
      </w:tr>
      <w:tr w:rsidR="00ED0231" w:rsidTr="00EB48B8">
        <w:trPr>
          <w:gridAfter w:val="1"/>
          <w:wAfter w:w="11" w:type="dxa"/>
        </w:trPr>
        <w:tc>
          <w:tcPr>
            <w:tcW w:w="4928" w:type="dxa"/>
          </w:tcPr>
          <w:p w:rsidR="00ED0231" w:rsidRDefault="00ED0231" w:rsidP="00EB48B8">
            <w:pPr>
              <w:jc w:val="both"/>
              <w:rPr>
                <w:b/>
              </w:rPr>
            </w:pPr>
            <w:r>
              <w:rPr>
                <w:b/>
              </w:rPr>
              <w:t>2. Кадры</w:t>
            </w:r>
          </w:p>
        </w:tc>
        <w:tc>
          <w:tcPr>
            <w:tcW w:w="841" w:type="dxa"/>
          </w:tcPr>
          <w:p w:rsidR="00ED0231" w:rsidRDefault="00ED0231" w:rsidP="00EB48B8">
            <w:pPr>
              <w:jc w:val="both"/>
            </w:pP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rPr>
                <w:b/>
              </w:rPr>
            </w:pP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2.1Повышение квалификации специалистов учреждений культуры</w:t>
            </w:r>
          </w:p>
        </w:tc>
        <w:tc>
          <w:tcPr>
            <w:tcW w:w="841" w:type="dxa"/>
          </w:tcPr>
          <w:p w:rsidR="00ED0231" w:rsidRDefault="00ED0231" w:rsidP="00EB48B8">
            <w:pPr>
              <w:jc w:val="both"/>
            </w:pPr>
            <w:r>
              <w:t>300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300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rPr>
                <w:b/>
              </w:rPr>
            </w:pPr>
            <w:r>
              <w:rPr>
                <w:b/>
              </w:rPr>
              <w:t>3. Развитие культурно-досуговой деятельности</w:t>
            </w:r>
          </w:p>
        </w:tc>
        <w:tc>
          <w:tcPr>
            <w:tcW w:w="841" w:type="dxa"/>
          </w:tcPr>
          <w:p w:rsidR="00ED0231" w:rsidRDefault="00ED0231" w:rsidP="00EB48B8">
            <w:pPr>
              <w:jc w:val="both"/>
              <w:rPr>
                <w:b/>
              </w:rPr>
            </w:pPr>
          </w:p>
        </w:tc>
        <w:tc>
          <w:tcPr>
            <w:tcW w:w="718" w:type="dxa"/>
          </w:tcPr>
          <w:p w:rsidR="00ED0231" w:rsidRDefault="00ED0231" w:rsidP="00EB48B8">
            <w:pPr>
              <w:jc w:val="both"/>
              <w:rPr>
                <w:b/>
              </w:rPr>
            </w:pPr>
          </w:p>
        </w:tc>
        <w:tc>
          <w:tcPr>
            <w:tcW w:w="1001" w:type="dxa"/>
          </w:tcPr>
          <w:p w:rsidR="00ED0231" w:rsidRDefault="00ED0231" w:rsidP="00EB48B8">
            <w:pPr>
              <w:jc w:val="both"/>
              <w:rPr>
                <w:b/>
              </w:rPr>
            </w:pPr>
          </w:p>
        </w:tc>
        <w:tc>
          <w:tcPr>
            <w:tcW w:w="821" w:type="dxa"/>
          </w:tcPr>
          <w:p w:rsidR="00ED0231" w:rsidRDefault="00ED0231" w:rsidP="00EB48B8">
            <w:pPr>
              <w:jc w:val="both"/>
              <w:rPr>
                <w:b/>
              </w:rPr>
            </w:pPr>
          </w:p>
        </w:tc>
        <w:tc>
          <w:tcPr>
            <w:tcW w:w="691" w:type="dxa"/>
          </w:tcPr>
          <w:p w:rsidR="00ED0231" w:rsidRDefault="00ED0231" w:rsidP="00EB48B8">
            <w:pPr>
              <w:jc w:val="both"/>
              <w:rPr>
                <w:b/>
              </w:rPr>
            </w:pPr>
          </w:p>
        </w:tc>
      </w:tr>
      <w:tr w:rsidR="00ED0231" w:rsidTr="00EB48B8">
        <w:trPr>
          <w:gridAfter w:val="1"/>
          <w:wAfter w:w="11" w:type="dxa"/>
        </w:trPr>
        <w:tc>
          <w:tcPr>
            <w:tcW w:w="4928" w:type="dxa"/>
          </w:tcPr>
          <w:p w:rsidR="00ED0231" w:rsidRDefault="00ED0231" w:rsidP="00EB48B8">
            <w:pPr>
              <w:jc w:val="both"/>
            </w:pPr>
            <w:r>
              <w:t>3.1 Организация центра семейской культуры на базе РДК</w:t>
            </w:r>
          </w:p>
        </w:tc>
        <w:tc>
          <w:tcPr>
            <w:tcW w:w="841" w:type="dxa"/>
          </w:tcPr>
          <w:p w:rsidR="00ED0231" w:rsidRDefault="00ED0231" w:rsidP="00EB48B8">
            <w:pPr>
              <w:jc w:val="both"/>
            </w:pPr>
            <w:r>
              <w:t>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3.2 Организация центра бурятской культуры на базе Шибертуйского КСК</w:t>
            </w:r>
          </w:p>
        </w:tc>
        <w:tc>
          <w:tcPr>
            <w:tcW w:w="841" w:type="dxa"/>
          </w:tcPr>
          <w:p w:rsidR="00ED0231" w:rsidRDefault="00ED0231" w:rsidP="00EB48B8">
            <w:pPr>
              <w:jc w:val="both"/>
            </w:pPr>
            <w:r>
              <w:t>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pPr>
            <w:r>
              <w:t>3,3 противопожарные мероприятия</w:t>
            </w:r>
          </w:p>
        </w:tc>
        <w:tc>
          <w:tcPr>
            <w:tcW w:w="841" w:type="dxa"/>
          </w:tcPr>
          <w:p w:rsidR="00ED0231" w:rsidRDefault="00ED0231" w:rsidP="00EB48B8">
            <w:pPr>
              <w:jc w:val="both"/>
            </w:pPr>
            <w:r>
              <w:t>2300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2300</w:t>
            </w:r>
          </w:p>
        </w:tc>
        <w:tc>
          <w:tcPr>
            <w:tcW w:w="691" w:type="dxa"/>
          </w:tcPr>
          <w:p w:rsidR="00ED0231" w:rsidRDefault="00ED0231" w:rsidP="00EB48B8">
            <w:pPr>
              <w:jc w:val="both"/>
            </w:pPr>
          </w:p>
        </w:tc>
      </w:tr>
      <w:tr w:rsidR="00ED0231" w:rsidTr="00EB48B8">
        <w:trPr>
          <w:gridAfter w:val="1"/>
          <w:wAfter w:w="11" w:type="dxa"/>
        </w:trPr>
        <w:tc>
          <w:tcPr>
            <w:tcW w:w="4928" w:type="dxa"/>
          </w:tcPr>
          <w:p w:rsidR="00ED0231" w:rsidRDefault="00ED0231" w:rsidP="00EB48B8">
            <w:pPr>
              <w:jc w:val="both"/>
              <w:rPr>
                <w:b/>
              </w:rPr>
            </w:pPr>
            <w:r>
              <w:rPr>
                <w:b/>
              </w:rPr>
              <w:t>4. Охрана памятников</w:t>
            </w:r>
          </w:p>
        </w:tc>
        <w:tc>
          <w:tcPr>
            <w:tcW w:w="841" w:type="dxa"/>
          </w:tcPr>
          <w:p w:rsidR="00ED0231" w:rsidRDefault="00ED0231" w:rsidP="00EB48B8">
            <w:pPr>
              <w:jc w:val="both"/>
              <w:rPr>
                <w:b/>
              </w:rPr>
            </w:pPr>
            <w:r>
              <w:rPr>
                <w:b/>
              </w:rPr>
              <w:t>2500</w:t>
            </w:r>
          </w:p>
        </w:tc>
        <w:tc>
          <w:tcPr>
            <w:tcW w:w="718" w:type="dxa"/>
          </w:tcPr>
          <w:p w:rsidR="00ED0231" w:rsidRDefault="00ED0231" w:rsidP="00EB48B8">
            <w:pPr>
              <w:jc w:val="both"/>
              <w:rPr>
                <w:b/>
              </w:rPr>
            </w:pPr>
          </w:p>
        </w:tc>
        <w:tc>
          <w:tcPr>
            <w:tcW w:w="1001" w:type="dxa"/>
          </w:tcPr>
          <w:p w:rsidR="00ED0231" w:rsidRDefault="00ED0231" w:rsidP="00EB48B8">
            <w:pPr>
              <w:jc w:val="both"/>
              <w:rPr>
                <w:b/>
              </w:rPr>
            </w:pPr>
          </w:p>
        </w:tc>
        <w:tc>
          <w:tcPr>
            <w:tcW w:w="821" w:type="dxa"/>
          </w:tcPr>
          <w:p w:rsidR="00ED0231" w:rsidRDefault="00ED0231" w:rsidP="00EB48B8">
            <w:pPr>
              <w:jc w:val="both"/>
              <w:rPr>
                <w:b/>
              </w:rPr>
            </w:pPr>
            <w:r>
              <w:rPr>
                <w:b/>
              </w:rPr>
              <w:t>2500</w:t>
            </w:r>
          </w:p>
        </w:tc>
        <w:tc>
          <w:tcPr>
            <w:tcW w:w="691" w:type="dxa"/>
          </w:tcPr>
          <w:p w:rsidR="00ED0231" w:rsidRDefault="00ED0231" w:rsidP="00EB48B8">
            <w:pPr>
              <w:jc w:val="both"/>
              <w:rPr>
                <w:b/>
              </w:rPr>
            </w:pPr>
          </w:p>
        </w:tc>
      </w:tr>
      <w:tr w:rsidR="00ED0231" w:rsidTr="00EB48B8">
        <w:trPr>
          <w:gridAfter w:val="1"/>
          <w:wAfter w:w="11" w:type="dxa"/>
        </w:trPr>
        <w:tc>
          <w:tcPr>
            <w:tcW w:w="4928" w:type="dxa"/>
          </w:tcPr>
          <w:p w:rsidR="00ED0231" w:rsidRDefault="00ED0231" w:rsidP="00EB48B8">
            <w:pPr>
              <w:jc w:val="both"/>
              <w:rPr>
                <w:b/>
                <w:i/>
              </w:rPr>
            </w:pPr>
            <w:r>
              <w:rPr>
                <w:b/>
                <w:i/>
              </w:rPr>
              <w:t>Итого 1 этап</w:t>
            </w:r>
          </w:p>
        </w:tc>
        <w:tc>
          <w:tcPr>
            <w:tcW w:w="841" w:type="dxa"/>
          </w:tcPr>
          <w:p w:rsidR="00ED0231" w:rsidRDefault="00ED0231" w:rsidP="00EB48B8">
            <w:pPr>
              <w:jc w:val="both"/>
              <w:rPr>
                <w:b/>
                <w:i/>
              </w:rPr>
            </w:pPr>
            <w:r>
              <w:rPr>
                <w:b/>
                <w:i/>
              </w:rPr>
              <w:t>5500</w:t>
            </w:r>
          </w:p>
        </w:tc>
        <w:tc>
          <w:tcPr>
            <w:tcW w:w="718" w:type="dxa"/>
          </w:tcPr>
          <w:p w:rsidR="00ED0231" w:rsidRDefault="00ED0231" w:rsidP="00EB48B8">
            <w:pPr>
              <w:jc w:val="both"/>
              <w:rPr>
                <w:b/>
                <w:i/>
              </w:rPr>
            </w:pPr>
          </w:p>
        </w:tc>
        <w:tc>
          <w:tcPr>
            <w:tcW w:w="1001" w:type="dxa"/>
          </w:tcPr>
          <w:p w:rsidR="00ED0231" w:rsidRDefault="00ED0231" w:rsidP="00EB48B8">
            <w:pPr>
              <w:jc w:val="both"/>
              <w:rPr>
                <w:b/>
                <w:i/>
              </w:rPr>
            </w:pPr>
          </w:p>
        </w:tc>
        <w:tc>
          <w:tcPr>
            <w:tcW w:w="821" w:type="dxa"/>
          </w:tcPr>
          <w:p w:rsidR="00ED0231" w:rsidRDefault="00ED0231" w:rsidP="00EB48B8">
            <w:pPr>
              <w:jc w:val="both"/>
              <w:rPr>
                <w:b/>
                <w:i/>
              </w:rPr>
            </w:pPr>
            <w:r>
              <w:rPr>
                <w:b/>
                <w:i/>
              </w:rPr>
              <w:t>5500</w:t>
            </w:r>
          </w:p>
        </w:tc>
        <w:tc>
          <w:tcPr>
            <w:tcW w:w="691" w:type="dxa"/>
          </w:tcPr>
          <w:p w:rsidR="00ED0231" w:rsidRDefault="00ED0231" w:rsidP="00EB48B8">
            <w:pPr>
              <w:jc w:val="both"/>
              <w:rPr>
                <w:b/>
              </w:rPr>
            </w:pPr>
          </w:p>
        </w:tc>
      </w:tr>
      <w:tr w:rsidR="00ED0231" w:rsidTr="00EB48B8">
        <w:trPr>
          <w:gridAfter w:val="1"/>
          <w:wAfter w:w="11" w:type="dxa"/>
        </w:trPr>
        <w:tc>
          <w:tcPr>
            <w:tcW w:w="4928" w:type="dxa"/>
          </w:tcPr>
          <w:p w:rsidR="00ED0231" w:rsidRDefault="00ED0231" w:rsidP="00EB48B8">
            <w:pPr>
              <w:jc w:val="both"/>
              <w:rPr>
                <w:b/>
              </w:rPr>
            </w:pPr>
            <w:r>
              <w:rPr>
                <w:b/>
              </w:rPr>
              <w:t>2 этап 2011-2017годы</w:t>
            </w:r>
          </w:p>
        </w:tc>
        <w:tc>
          <w:tcPr>
            <w:tcW w:w="841" w:type="dxa"/>
          </w:tcPr>
          <w:p w:rsidR="00ED0231" w:rsidRDefault="00ED0231" w:rsidP="00EB48B8">
            <w:pPr>
              <w:jc w:val="both"/>
              <w:rPr>
                <w:b/>
              </w:rPr>
            </w:pPr>
          </w:p>
        </w:tc>
        <w:tc>
          <w:tcPr>
            <w:tcW w:w="718" w:type="dxa"/>
          </w:tcPr>
          <w:p w:rsidR="00ED0231" w:rsidRDefault="00ED0231" w:rsidP="00EB48B8">
            <w:pPr>
              <w:jc w:val="both"/>
              <w:rPr>
                <w:b/>
              </w:rPr>
            </w:pPr>
          </w:p>
        </w:tc>
        <w:tc>
          <w:tcPr>
            <w:tcW w:w="1001" w:type="dxa"/>
          </w:tcPr>
          <w:p w:rsidR="00ED0231" w:rsidRDefault="00ED0231" w:rsidP="00EB48B8">
            <w:pPr>
              <w:jc w:val="both"/>
              <w:rPr>
                <w:b/>
              </w:rPr>
            </w:pPr>
          </w:p>
        </w:tc>
        <w:tc>
          <w:tcPr>
            <w:tcW w:w="821" w:type="dxa"/>
          </w:tcPr>
          <w:p w:rsidR="00ED0231" w:rsidRDefault="00ED0231" w:rsidP="00EB48B8">
            <w:pPr>
              <w:jc w:val="both"/>
              <w:rPr>
                <w:b/>
              </w:rPr>
            </w:pPr>
          </w:p>
        </w:tc>
        <w:tc>
          <w:tcPr>
            <w:tcW w:w="691" w:type="dxa"/>
          </w:tcPr>
          <w:p w:rsidR="00ED0231" w:rsidRDefault="00ED0231" w:rsidP="00EB48B8">
            <w:pPr>
              <w:jc w:val="both"/>
              <w:rPr>
                <w:b/>
              </w:rPr>
            </w:pPr>
          </w:p>
        </w:tc>
      </w:tr>
      <w:tr w:rsidR="00ED0231" w:rsidTr="00EB48B8">
        <w:tc>
          <w:tcPr>
            <w:tcW w:w="4928" w:type="dxa"/>
          </w:tcPr>
          <w:p w:rsidR="00ED0231" w:rsidRDefault="00ED0231" w:rsidP="00EB48B8">
            <w:pPr>
              <w:jc w:val="both"/>
              <w:rPr>
                <w:b/>
              </w:rPr>
            </w:pPr>
            <w:r>
              <w:rPr>
                <w:b/>
              </w:rPr>
              <w:t>1.Материально-техническая база:</w:t>
            </w:r>
          </w:p>
        </w:tc>
        <w:tc>
          <w:tcPr>
            <w:tcW w:w="841" w:type="dxa"/>
          </w:tcPr>
          <w:p w:rsidR="00ED0231" w:rsidRDefault="00ED0231" w:rsidP="00EB48B8">
            <w:pPr>
              <w:jc w:val="both"/>
            </w:pP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1.1 Ремонт учреждений культуры</w:t>
            </w:r>
          </w:p>
        </w:tc>
        <w:tc>
          <w:tcPr>
            <w:tcW w:w="841" w:type="dxa"/>
          </w:tcPr>
          <w:p w:rsidR="00ED0231" w:rsidRDefault="00ED0231" w:rsidP="00EB48B8">
            <w:pPr>
              <w:jc w:val="both"/>
            </w:pPr>
            <w:r>
              <w:t>26600</w:t>
            </w:r>
          </w:p>
        </w:tc>
        <w:tc>
          <w:tcPr>
            <w:tcW w:w="718" w:type="dxa"/>
          </w:tcPr>
          <w:p w:rsidR="00ED0231" w:rsidRDefault="00ED0231" w:rsidP="00EB48B8">
            <w:pPr>
              <w:jc w:val="both"/>
            </w:pPr>
          </w:p>
        </w:tc>
        <w:tc>
          <w:tcPr>
            <w:tcW w:w="1001" w:type="dxa"/>
          </w:tcPr>
          <w:p w:rsidR="00ED0231" w:rsidRDefault="00ED0231" w:rsidP="00EB48B8">
            <w:pPr>
              <w:jc w:val="both"/>
            </w:pPr>
            <w:r>
              <w:t>5000*</w:t>
            </w:r>
          </w:p>
        </w:tc>
        <w:tc>
          <w:tcPr>
            <w:tcW w:w="821" w:type="dxa"/>
          </w:tcPr>
          <w:p w:rsidR="00ED0231" w:rsidRDefault="00ED0231" w:rsidP="00EB48B8">
            <w:pPr>
              <w:jc w:val="both"/>
            </w:pPr>
            <w:r>
              <w:t>21600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1.2 Компьютеризация сельских учреждений культуры</w:t>
            </w:r>
          </w:p>
        </w:tc>
        <w:tc>
          <w:tcPr>
            <w:tcW w:w="841" w:type="dxa"/>
          </w:tcPr>
          <w:p w:rsidR="00ED0231" w:rsidRDefault="00ED0231" w:rsidP="00EB48B8">
            <w:pPr>
              <w:jc w:val="both"/>
            </w:pPr>
            <w:r>
              <w:t>3100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3100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1.3 Противопожарные мероприятия</w:t>
            </w:r>
          </w:p>
        </w:tc>
        <w:tc>
          <w:tcPr>
            <w:tcW w:w="841" w:type="dxa"/>
          </w:tcPr>
          <w:p w:rsidR="00ED0231" w:rsidRDefault="00ED0231" w:rsidP="00EB48B8">
            <w:pPr>
              <w:jc w:val="both"/>
            </w:pPr>
            <w:r>
              <w:t>2300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2300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1.4 Увеличение библиотечного фонда</w:t>
            </w:r>
          </w:p>
        </w:tc>
        <w:tc>
          <w:tcPr>
            <w:tcW w:w="841" w:type="dxa"/>
          </w:tcPr>
          <w:p w:rsidR="00ED0231" w:rsidRDefault="00ED0231" w:rsidP="00EB48B8">
            <w:pPr>
              <w:jc w:val="both"/>
            </w:pPr>
            <w:r>
              <w:t>12200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12200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1.5 Приобретение звукоусиливающей аппаратуры, мебели, инвентаря, музыкальных инструментов.</w:t>
            </w:r>
          </w:p>
        </w:tc>
        <w:tc>
          <w:tcPr>
            <w:tcW w:w="841" w:type="dxa"/>
          </w:tcPr>
          <w:p w:rsidR="00ED0231" w:rsidRDefault="00ED0231" w:rsidP="00EB48B8">
            <w:pPr>
              <w:jc w:val="both"/>
            </w:pPr>
            <w:r>
              <w:t>9900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18000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rPr>
                <w:b/>
              </w:rPr>
            </w:pPr>
            <w:r>
              <w:rPr>
                <w:b/>
              </w:rPr>
              <w:t>Итого:</w:t>
            </w:r>
          </w:p>
        </w:tc>
        <w:tc>
          <w:tcPr>
            <w:tcW w:w="841" w:type="dxa"/>
          </w:tcPr>
          <w:p w:rsidR="00ED0231" w:rsidRDefault="00ED0231" w:rsidP="00EB48B8">
            <w:pPr>
              <w:jc w:val="both"/>
              <w:rPr>
                <w:b/>
              </w:rPr>
            </w:pPr>
            <w:r>
              <w:rPr>
                <w:b/>
              </w:rPr>
              <w:t>54100</w:t>
            </w:r>
          </w:p>
        </w:tc>
        <w:tc>
          <w:tcPr>
            <w:tcW w:w="718" w:type="dxa"/>
          </w:tcPr>
          <w:p w:rsidR="00ED0231" w:rsidRDefault="00ED0231" w:rsidP="00EB48B8">
            <w:pPr>
              <w:jc w:val="both"/>
              <w:rPr>
                <w:b/>
              </w:rPr>
            </w:pPr>
          </w:p>
        </w:tc>
        <w:tc>
          <w:tcPr>
            <w:tcW w:w="1001" w:type="dxa"/>
          </w:tcPr>
          <w:p w:rsidR="00ED0231" w:rsidRDefault="00ED0231" w:rsidP="00EB48B8">
            <w:pPr>
              <w:jc w:val="both"/>
              <w:rPr>
                <w:b/>
              </w:rPr>
            </w:pPr>
            <w:r>
              <w:rPr>
                <w:b/>
              </w:rPr>
              <w:t>5000*</w:t>
            </w:r>
          </w:p>
        </w:tc>
        <w:tc>
          <w:tcPr>
            <w:tcW w:w="821" w:type="dxa"/>
          </w:tcPr>
          <w:p w:rsidR="00ED0231" w:rsidRDefault="00ED0231" w:rsidP="00EB48B8">
            <w:pPr>
              <w:jc w:val="both"/>
              <w:rPr>
                <w:b/>
              </w:rPr>
            </w:pPr>
            <w:r>
              <w:rPr>
                <w:b/>
              </w:rPr>
              <w:t>49100</w:t>
            </w:r>
          </w:p>
        </w:tc>
        <w:tc>
          <w:tcPr>
            <w:tcW w:w="702" w:type="dxa"/>
            <w:gridSpan w:val="2"/>
          </w:tcPr>
          <w:p w:rsidR="00ED0231" w:rsidRDefault="00ED0231" w:rsidP="00EB48B8">
            <w:pPr>
              <w:jc w:val="both"/>
              <w:rPr>
                <w:b/>
              </w:rPr>
            </w:pPr>
          </w:p>
        </w:tc>
      </w:tr>
      <w:tr w:rsidR="00ED0231" w:rsidTr="00EB48B8">
        <w:tc>
          <w:tcPr>
            <w:tcW w:w="4928" w:type="dxa"/>
          </w:tcPr>
          <w:p w:rsidR="00ED0231" w:rsidRDefault="00ED0231" w:rsidP="00EB48B8">
            <w:pPr>
              <w:jc w:val="both"/>
              <w:rPr>
                <w:b/>
              </w:rPr>
            </w:pPr>
            <w:r>
              <w:rPr>
                <w:b/>
              </w:rPr>
              <w:t>2. Кадры</w:t>
            </w:r>
          </w:p>
        </w:tc>
        <w:tc>
          <w:tcPr>
            <w:tcW w:w="841" w:type="dxa"/>
          </w:tcPr>
          <w:p w:rsidR="00ED0231" w:rsidRDefault="00ED0231" w:rsidP="00EB48B8">
            <w:pPr>
              <w:jc w:val="both"/>
            </w:pP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2.1Повышение квалификации специалистов учреждений культуры</w:t>
            </w:r>
          </w:p>
        </w:tc>
        <w:tc>
          <w:tcPr>
            <w:tcW w:w="841" w:type="dxa"/>
          </w:tcPr>
          <w:p w:rsidR="00ED0231" w:rsidRDefault="00ED0231" w:rsidP="00EB48B8">
            <w:pPr>
              <w:jc w:val="both"/>
            </w:pPr>
            <w:r>
              <w:t>260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260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rPr>
                <w:b/>
              </w:rPr>
            </w:pPr>
            <w:r>
              <w:rPr>
                <w:b/>
              </w:rPr>
              <w:t>3. Развитие культурно-досуговой деятельности</w:t>
            </w:r>
          </w:p>
        </w:tc>
        <w:tc>
          <w:tcPr>
            <w:tcW w:w="841" w:type="dxa"/>
          </w:tcPr>
          <w:p w:rsidR="00ED0231" w:rsidRDefault="00ED0231" w:rsidP="00EB48B8">
            <w:pPr>
              <w:jc w:val="both"/>
              <w:rPr>
                <w:b/>
              </w:rPr>
            </w:pPr>
          </w:p>
        </w:tc>
        <w:tc>
          <w:tcPr>
            <w:tcW w:w="718" w:type="dxa"/>
          </w:tcPr>
          <w:p w:rsidR="00ED0231" w:rsidRDefault="00ED0231" w:rsidP="00EB48B8">
            <w:pPr>
              <w:jc w:val="both"/>
              <w:rPr>
                <w:b/>
              </w:rPr>
            </w:pPr>
          </w:p>
        </w:tc>
        <w:tc>
          <w:tcPr>
            <w:tcW w:w="1001" w:type="dxa"/>
          </w:tcPr>
          <w:p w:rsidR="00ED0231" w:rsidRDefault="00ED0231" w:rsidP="00EB48B8">
            <w:pPr>
              <w:jc w:val="both"/>
              <w:rPr>
                <w:b/>
              </w:rPr>
            </w:pPr>
          </w:p>
        </w:tc>
        <w:tc>
          <w:tcPr>
            <w:tcW w:w="821" w:type="dxa"/>
          </w:tcPr>
          <w:p w:rsidR="00ED0231" w:rsidRDefault="00ED0231" w:rsidP="00EB48B8">
            <w:pPr>
              <w:jc w:val="both"/>
              <w:rPr>
                <w:b/>
              </w:rPr>
            </w:pP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3.1Проведение социально-значимых мероприятий</w:t>
            </w:r>
          </w:p>
        </w:tc>
        <w:tc>
          <w:tcPr>
            <w:tcW w:w="841" w:type="dxa"/>
          </w:tcPr>
          <w:p w:rsidR="00ED0231" w:rsidRDefault="00ED0231" w:rsidP="00EB48B8">
            <w:pPr>
              <w:jc w:val="both"/>
            </w:pPr>
            <w:r>
              <w:t>6000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6000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3.2 Организация участия одаренных</w:t>
            </w:r>
          </w:p>
          <w:p w:rsidR="00ED0231" w:rsidRDefault="00ED0231" w:rsidP="00EB48B8">
            <w:pPr>
              <w:jc w:val="both"/>
            </w:pPr>
            <w:r>
              <w:t>детей и молодежи в региональных, республиканских, Всероссийских, Международных конкурсах, фестивалях</w:t>
            </w:r>
          </w:p>
        </w:tc>
        <w:tc>
          <w:tcPr>
            <w:tcW w:w="841" w:type="dxa"/>
          </w:tcPr>
          <w:p w:rsidR="00ED0231" w:rsidRDefault="00ED0231" w:rsidP="00EB48B8">
            <w:pPr>
              <w:jc w:val="both"/>
            </w:pPr>
            <w:r>
              <w:t>2000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3.3 Организация центра семейской культуры на базе РДК</w:t>
            </w:r>
          </w:p>
        </w:tc>
        <w:tc>
          <w:tcPr>
            <w:tcW w:w="841" w:type="dxa"/>
          </w:tcPr>
          <w:p w:rsidR="00ED0231" w:rsidRDefault="00ED0231" w:rsidP="00EB48B8">
            <w:pPr>
              <w:jc w:val="both"/>
            </w:pPr>
            <w:r>
              <w:t>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pPr>
            <w:r>
              <w:t>3.4 Организация центра бурятской культуры на базе Шибертуйского СК</w:t>
            </w:r>
          </w:p>
        </w:tc>
        <w:tc>
          <w:tcPr>
            <w:tcW w:w="841" w:type="dxa"/>
          </w:tcPr>
          <w:p w:rsidR="00ED0231" w:rsidRDefault="00ED0231" w:rsidP="00EB48B8">
            <w:pPr>
              <w:jc w:val="both"/>
            </w:pPr>
            <w:r>
              <w:t>200</w:t>
            </w:r>
          </w:p>
        </w:tc>
        <w:tc>
          <w:tcPr>
            <w:tcW w:w="718" w:type="dxa"/>
          </w:tcPr>
          <w:p w:rsidR="00ED0231" w:rsidRDefault="00ED0231" w:rsidP="00EB48B8">
            <w:pPr>
              <w:jc w:val="both"/>
            </w:pPr>
          </w:p>
        </w:tc>
        <w:tc>
          <w:tcPr>
            <w:tcW w:w="1001" w:type="dxa"/>
          </w:tcPr>
          <w:p w:rsidR="00ED0231" w:rsidRDefault="00ED0231" w:rsidP="00EB48B8">
            <w:pPr>
              <w:jc w:val="both"/>
            </w:pPr>
          </w:p>
        </w:tc>
        <w:tc>
          <w:tcPr>
            <w:tcW w:w="821" w:type="dxa"/>
          </w:tcPr>
          <w:p w:rsidR="00ED0231" w:rsidRDefault="00ED0231" w:rsidP="00EB48B8">
            <w:pPr>
              <w:jc w:val="both"/>
            </w:pPr>
            <w:r>
              <w:t>200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rPr>
                <w:b/>
              </w:rPr>
            </w:pPr>
            <w:r>
              <w:rPr>
                <w:b/>
              </w:rPr>
              <w:t>4. Охрана памятников</w:t>
            </w:r>
          </w:p>
        </w:tc>
        <w:tc>
          <w:tcPr>
            <w:tcW w:w="841" w:type="dxa"/>
          </w:tcPr>
          <w:p w:rsidR="00ED0231" w:rsidRDefault="00ED0231" w:rsidP="00EB48B8">
            <w:pPr>
              <w:jc w:val="both"/>
              <w:rPr>
                <w:b/>
              </w:rPr>
            </w:pPr>
            <w:r>
              <w:rPr>
                <w:b/>
              </w:rPr>
              <w:t>2500</w:t>
            </w:r>
          </w:p>
        </w:tc>
        <w:tc>
          <w:tcPr>
            <w:tcW w:w="718" w:type="dxa"/>
          </w:tcPr>
          <w:p w:rsidR="00ED0231" w:rsidRDefault="00ED0231" w:rsidP="00EB48B8">
            <w:pPr>
              <w:jc w:val="both"/>
              <w:rPr>
                <w:b/>
              </w:rPr>
            </w:pPr>
          </w:p>
        </w:tc>
        <w:tc>
          <w:tcPr>
            <w:tcW w:w="1001" w:type="dxa"/>
          </w:tcPr>
          <w:p w:rsidR="00ED0231" w:rsidRDefault="00ED0231" w:rsidP="00EB48B8">
            <w:pPr>
              <w:jc w:val="both"/>
              <w:rPr>
                <w:b/>
              </w:rPr>
            </w:pPr>
          </w:p>
        </w:tc>
        <w:tc>
          <w:tcPr>
            <w:tcW w:w="821" w:type="dxa"/>
          </w:tcPr>
          <w:p w:rsidR="00ED0231" w:rsidRDefault="00ED0231" w:rsidP="00EB48B8">
            <w:pPr>
              <w:jc w:val="both"/>
              <w:rPr>
                <w:b/>
              </w:rPr>
            </w:pPr>
            <w:r>
              <w:rPr>
                <w:b/>
              </w:rPr>
              <w:t>2500</w:t>
            </w:r>
          </w:p>
        </w:tc>
        <w:tc>
          <w:tcPr>
            <w:tcW w:w="702" w:type="dxa"/>
            <w:gridSpan w:val="2"/>
          </w:tcPr>
          <w:p w:rsidR="00ED0231" w:rsidRDefault="00ED0231" w:rsidP="00EB48B8">
            <w:pPr>
              <w:jc w:val="both"/>
            </w:pPr>
          </w:p>
        </w:tc>
      </w:tr>
      <w:tr w:rsidR="00ED0231" w:rsidTr="00EB48B8">
        <w:tc>
          <w:tcPr>
            <w:tcW w:w="4928" w:type="dxa"/>
          </w:tcPr>
          <w:p w:rsidR="00ED0231" w:rsidRDefault="00ED0231" w:rsidP="00EB48B8">
            <w:pPr>
              <w:jc w:val="both"/>
              <w:rPr>
                <w:b/>
                <w:i/>
              </w:rPr>
            </w:pPr>
            <w:r>
              <w:rPr>
                <w:b/>
                <w:i/>
              </w:rPr>
              <w:t>Итого 2 этап</w:t>
            </w:r>
          </w:p>
        </w:tc>
        <w:tc>
          <w:tcPr>
            <w:tcW w:w="841" w:type="dxa"/>
          </w:tcPr>
          <w:p w:rsidR="00ED0231" w:rsidRDefault="00ED0231" w:rsidP="00EB48B8">
            <w:pPr>
              <w:jc w:val="both"/>
              <w:rPr>
                <w:b/>
                <w:i/>
              </w:rPr>
            </w:pPr>
            <w:r>
              <w:rPr>
                <w:b/>
                <w:i/>
              </w:rPr>
              <w:t>65260</w:t>
            </w:r>
          </w:p>
        </w:tc>
        <w:tc>
          <w:tcPr>
            <w:tcW w:w="718" w:type="dxa"/>
          </w:tcPr>
          <w:p w:rsidR="00ED0231" w:rsidRDefault="00ED0231" w:rsidP="00EB48B8">
            <w:pPr>
              <w:jc w:val="both"/>
              <w:rPr>
                <w:b/>
                <w:i/>
              </w:rPr>
            </w:pPr>
          </w:p>
        </w:tc>
        <w:tc>
          <w:tcPr>
            <w:tcW w:w="1001" w:type="dxa"/>
          </w:tcPr>
          <w:p w:rsidR="00ED0231" w:rsidRDefault="00ED0231" w:rsidP="00EB48B8">
            <w:pPr>
              <w:jc w:val="both"/>
              <w:rPr>
                <w:b/>
                <w:i/>
              </w:rPr>
            </w:pPr>
            <w:r>
              <w:rPr>
                <w:b/>
                <w:i/>
              </w:rPr>
              <w:t>5000</w:t>
            </w:r>
          </w:p>
        </w:tc>
        <w:tc>
          <w:tcPr>
            <w:tcW w:w="821" w:type="dxa"/>
          </w:tcPr>
          <w:p w:rsidR="00ED0231" w:rsidRDefault="00ED0231" w:rsidP="00EB48B8">
            <w:pPr>
              <w:jc w:val="both"/>
              <w:rPr>
                <w:b/>
                <w:i/>
              </w:rPr>
            </w:pPr>
            <w:r>
              <w:rPr>
                <w:b/>
                <w:i/>
              </w:rPr>
              <w:t>60260</w:t>
            </w:r>
          </w:p>
        </w:tc>
        <w:tc>
          <w:tcPr>
            <w:tcW w:w="702" w:type="dxa"/>
            <w:gridSpan w:val="2"/>
          </w:tcPr>
          <w:p w:rsidR="00ED0231" w:rsidRDefault="00ED0231" w:rsidP="00EB48B8">
            <w:pPr>
              <w:jc w:val="both"/>
              <w:rPr>
                <w:b/>
                <w:i/>
              </w:rPr>
            </w:pPr>
          </w:p>
        </w:tc>
      </w:tr>
      <w:tr w:rsidR="00ED0231" w:rsidTr="00EB48B8">
        <w:tc>
          <w:tcPr>
            <w:tcW w:w="4928" w:type="dxa"/>
          </w:tcPr>
          <w:p w:rsidR="00ED0231" w:rsidRDefault="00ED0231" w:rsidP="00EB48B8">
            <w:pPr>
              <w:jc w:val="both"/>
              <w:rPr>
                <w:b/>
              </w:rPr>
            </w:pPr>
            <w:r>
              <w:rPr>
                <w:b/>
              </w:rPr>
              <w:t>ВСЕГО:</w:t>
            </w:r>
          </w:p>
        </w:tc>
        <w:tc>
          <w:tcPr>
            <w:tcW w:w="841" w:type="dxa"/>
          </w:tcPr>
          <w:p w:rsidR="00ED0231" w:rsidRDefault="00ED0231" w:rsidP="00EB48B8">
            <w:pPr>
              <w:jc w:val="both"/>
              <w:rPr>
                <w:b/>
              </w:rPr>
            </w:pPr>
            <w:r>
              <w:rPr>
                <w:b/>
              </w:rPr>
              <w:t>70760</w:t>
            </w:r>
          </w:p>
        </w:tc>
        <w:tc>
          <w:tcPr>
            <w:tcW w:w="718" w:type="dxa"/>
          </w:tcPr>
          <w:p w:rsidR="00ED0231" w:rsidRDefault="00ED0231" w:rsidP="00EB48B8">
            <w:pPr>
              <w:jc w:val="both"/>
              <w:rPr>
                <w:b/>
              </w:rPr>
            </w:pPr>
          </w:p>
        </w:tc>
        <w:tc>
          <w:tcPr>
            <w:tcW w:w="1001" w:type="dxa"/>
          </w:tcPr>
          <w:p w:rsidR="00ED0231" w:rsidRDefault="00ED0231" w:rsidP="00EB48B8">
            <w:pPr>
              <w:jc w:val="both"/>
              <w:rPr>
                <w:b/>
              </w:rPr>
            </w:pPr>
            <w:r>
              <w:rPr>
                <w:b/>
              </w:rPr>
              <w:t>5000</w:t>
            </w:r>
          </w:p>
        </w:tc>
        <w:tc>
          <w:tcPr>
            <w:tcW w:w="821" w:type="dxa"/>
          </w:tcPr>
          <w:p w:rsidR="00ED0231" w:rsidRDefault="00ED0231" w:rsidP="00EB48B8">
            <w:pPr>
              <w:jc w:val="both"/>
              <w:rPr>
                <w:b/>
              </w:rPr>
            </w:pPr>
            <w:r>
              <w:rPr>
                <w:b/>
              </w:rPr>
              <w:t>65760</w:t>
            </w:r>
          </w:p>
        </w:tc>
        <w:tc>
          <w:tcPr>
            <w:tcW w:w="702" w:type="dxa"/>
            <w:gridSpan w:val="2"/>
          </w:tcPr>
          <w:p w:rsidR="00ED0231" w:rsidRDefault="00ED0231" w:rsidP="00EB48B8">
            <w:pPr>
              <w:jc w:val="both"/>
              <w:rPr>
                <w:b/>
              </w:rPr>
            </w:pPr>
          </w:p>
        </w:tc>
      </w:tr>
    </w:tbl>
    <w:p w:rsidR="00ED0231" w:rsidRDefault="00ED0231" w:rsidP="004B02E5">
      <w:pPr>
        <w:shd w:val="clear" w:color="auto" w:fill="FFFFFF"/>
        <w:ind w:firstLine="283"/>
        <w:jc w:val="both"/>
        <w:rPr>
          <w:sz w:val="16"/>
        </w:rPr>
      </w:pPr>
      <w:r>
        <w:rPr>
          <w:sz w:val="16"/>
        </w:rPr>
        <w:t>* подлежит уточнению после принятия РБ на 2011-2017гг</w:t>
      </w:r>
    </w:p>
    <w:p w:rsidR="00ED0231" w:rsidRDefault="00ED0231" w:rsidP="004B02E5">
      <w:pPr>
        <w:ind w:firstLine="283"/>
        <w:jc w:val="both"/>
        <w:rPr>
          <w:b/>
        </w:rPr>
      </w:pPr>
    </w:p>
    <w:p w:rsidR="00ED0231" w:rsidRDefault="00ED0231" w:rsidP="004B02E5">
      <w:pPr>
        <w:ind w:firstLine="283"/>
        <w:jc w:val="both"/>
        <w:rPr>
          <w:b/>
        </w:rPr>
      </w:pPr>
      <w:r>
        <w:rPr>
          <w:b/>
        </w:rPr>
        <w:t>4.2.6 Физическая культура и спорт</w:t>
      </w:r>
    </w:p>
    <w:p w:rsidR="00ED0231" w:rsidRDefault="00ED0231" w:rsidP="004B02E5">
      <w:pPr>
        <w:ind w:firstLine="283"/>
        <w:jc w:val="both"/>
      </w:pPr>
      <w:r>
        <w:t>На протяжении последних лет в районе, как и в целом по республике и в стране наблюдается тревожная тенденция снижения уровня здоровья населения. Сокращается продолжительность жизни населения, увеличивается заболеваемость, увеличивается число инвалидов. С каждым годом увеличивается число юношей непригодных по состоянию здоровья к воинской службе, число школьников, пристрастившихся к табакокурению, потреблению спиртных напитков и наркотиков.</w:t>
      </w:r>
    </w:p>
    <w:p w:rsidR="00ED0231" w:rsidRDefault="00ED0231" w:rsidP="004B02E5">
      <w:pPr>
        <w:ind w:firstLine="283"/>
        <w:jc w:val="both"/>
      </w:pPr>
      <w:r>
        <w:t xml:space="preserve"> К основным причинам, негативно влияющим на состояние здоровья населения, следует отнести снижение уровня жизни, ухудшение условий учёбы, труда и отдыха и состояние окружающей среды, качества и структуры питания, увеличение стрессовых нагрузок. Кроме этого снижение уровня физической подготовленности различных групп населения.</w:t>
      </w:r>
    </w:p>
    <w:p w:rsidR="00ED0231" w:rsidRDefault="00ED0231" w:rsidP="004B02E5">
      <w:pPr>
        <w:ind w:firstLine="283"/>
        <w:jc w:val="both"/>
      </w:pPr>
      <w:r>
        <w:t>Общая ситуация с физической культурой и спортом в районе характеризуется:</w:t>
      </w:r>
    </w:p>
    <w:p w:rsidR="00ED0231" w:rsidRDefault="00ED0231" w:rsidP="00BD7823">
      <w:pPr>
        <w:numPr>
          <w:ilvl w:val="0"/>
          <w:numId w:val="22"/>
        </w:numPr>
        <w:spacing w:after="0" w:line="240" w:lineRule="auto"/>
        <w:ind w:left="0" w:firstLine="283"/>
        <w:jc w:val="both"/>
      </w:pPr>
      <w:r>
        <w:t>низкий процент охвата занимающихся физической культурой и спортом особенно среди женщин и социально незащищённых слоёв населения</w:t>
      </w:r>
    </w:p>
    <w:p w:rsidR="00ED0231" w:rsidRDefault="00ED0231" w:rsidP="00BD7823">
      <w:pPr>
        <w:numPr>
          <w:ilvl w:val="0"/>
          <w:numId w:val="22"/>
        </w:numPr>
        <w:spacing w:after="0" w:line="240" w:lineRule="auto"/>
        <w:ind w:left="0" w:firstLine="283"/>
        <w:jc w:val="both"/>
      </w:pPr>
      <w:r>
        <w:t>сокращение числа спортивных сооружений по месту жительства и отдыха населения</w:t>
      </w:r>
    </w:p>
    <w:p w:rsidR="00ED0231" w:rsidRDefault="00ED0231" w:rsidP="00BD7823">
      <w:pPr>
        <w:numPr>
          <w:ilvl w:val="0"/>
          <w:numId w:val="22"/>
        </w:numPr>
        <w:spacing w:after="0" w:line="240" w:lineRule="auto"/>
        <w:ind w:left="0" w:firstLine="283"/>
        <w:jc w:val="both"/>
      </w:pPr>
      <w:r>
        <w:t>недостаточное финансирование спорта</w:t>
      </w:r>
    </w:p>
    <w:p w:rsidR="00ED0231" w:rsidRDefault="00ED0231" w:rsidP="00BD7823">
      <w:pPr>
        <w:numPr>
          <w:ilvl w:val="0"/>
          <w:numId w:val="22"/>
        </w:numPr>
        <w:spacing w:after="0" w:line="240" w:lineRule="auto"/>
        <w:ind w:left="0" w:firstLine="283"/>
        <w:jc w:val="both"/>
      </w:pPr>
      <w:r>
        <w:t>отсутствие потребности и интереса людей заниматься физической культурой и спортом в свободное время, в том числе самостоятельно</w:t>
      </w:r>
    </w:p>
    <w:p w:rsidR="00ED0231" w:rsidRDefault="00ED0231" w:rsidP="004B02E5">
      <w:pPr>
        <w:ind w:firstLine="283"/>
        <w:jc w:val="both"/>
      </w:pPr>
      <w:r>
        <w:t xml:space="preserve"> Цели и задачи</w:t>
      </w:r>
    </w:p>
    <w:p w:rsidR="00ED0231" w:rsidRDefault="00ED0231" w:rsidP="004B02E5">
      <w:pPr>
        <w:ind w:firstLine="283"/>
        <w:jc w:val="both"/>
      </w:pPr>
      <w:r>
        <w:t xml:space="preserve"> Целью развития физической культуры и спорта является формирование здорового образа жизни населения района.</w:t>
      </w:r>
    </w:p>
    <w:p w:rsidR="00ED0231" w:rsidRDefault="00ED0231" w:rsidP="004B02E5">
      <w:pPr>
        <w:ind w:firstLine="283"/>
        <w:jc w:val="both"/>
      </w:pPr>
      <w:r>
        <w:t xml:space="preserve"> В процессе реализации поставленной цели будут решаться следующие задачи:</w:t>
      </w:r>
    </w:p>
    <w:p w:rsidR="00ED0231" w:rsidRDefault="00ED0231" w:rsidP="004B02E5">
      <w:pPr>
        <w:ind w:firstLine="283"/>
        <w:jc w:val="both"/>
      </w:pPr>
      <w:r>
        <w:rPr>
          <w:spacing w:val="-1"/>
        </w:rPr>
        <w:t>-У</w:t>
      </w:r>
      <w:r>
        <w:t>крепление здоровья среди всех социально-демографических групп населения, в том числе оздоровление подрастающего поколения;</w:t>
      </w:r>
    </w:p>
    <w:p w:rsidR="00ED0231" w:rsidRDefault="00ED0231" w:rsidP="004B02E5">
      <w:pPr>
        <w:ind w:firstLine="283"/>
        <w:jc w:val="both"/>
      </w:pPr>
      <w:r>
        <w:rPr>
          <w:spacing w:val="-1"/>
        </w:rPr>
        <w:t>-С</w:t>
      </w:r>
      <w:r>
        <w:t>оздание условий для организации и проведения активного здорового досуга</w:t>
      </w:r>
    </w:p>
    <w:p w:rsidR="00ED0231" w:rsidRDefault="00ED0231" w:rsidP="004B02E5">
      <w:pPr>
        <w:jc w:val="both"/>
      </w:pPr>
      <w:r>
        <w:t xml:space="preserve">      -утверждение в обществе принципов здорового образа жизни</w:t>
      </w:r>
    </w:p>
    <w:p w:rsidR="00ED0231" w:rsidRDefault="00ED0231" w:rsidP="004B02E5">
      <w:pPr>
        <w:ind w:firstLine="283"/>
        <w:jc w:val="right"/>
      </w:pPr>
    </w:p>
    <w:p w:rsidR="00ED0231" w:rsidRDefault="00ED0231" w:rsidP="004B02E5">
      <w:pPr>
        <w:ind w:firstLine="283"/>
        <w:jc w:val="right"/>
      </w:pPr>
      <w:r>
        <w:t xml:space="preserve"> Таблица 62</w:t>
      </w:r>
    </w:p>
    <w:p w:rsidR="00ED0231" w:rsidRDefault="00ED0231" w:rsidP="004B02E5">
      <w:pPr>
        <w:ind w:firstLine="283"/>
        <w:jc w:val="both"/>
        <w:rPr>
          <w:b/>
        </w:rPr>
      </w:pPr>
      <w:r>
        <w:rPr>
          <w:b/>
        </w:rPr>
        <w:t>Оценка эффективности Индикаторы оценки уровня развития физической культуры и спорта на 2008-2010гг</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816"/>
        <w:gridCol w:w="816"/>
        <w:gridCol w:w="816"/>
        <w:gridCol w:w="816"/>
        <w:gridCol w:w="797"/>
      </w:tblGrid>
      <w:tr w:rsidR="00ED0231" w:rsidTr="00EB48B8">
        <w:trPr>
          <w:trHeight w:val="116"/>
        </w:trPr>
        <w:tc>
          <w:tcPr>
            <w:tcW w:w="6487" w:type="dxa"/>
          </w:tcPr>
          <w:p w:rsidR="00ED0231" w:rsidRDefault="00ED0231" w:rsidP="00EB48B8">
            <w:pPr>
              <w:framePr w:hSpace="180" w:wrap="around" w:vAnchor="text" w:hAnchor="margin" w:xAlign="center" w:y="59"/>
              <w:jc w:val="both"/>
            </w:pPr>
            <w:r>
              <w:t>Индикаторы</w:t>
            </w:r>
          </w:p>
        </w:tc>
        <w:tc>
          <w:tcPr>
            <w:tcW w:w="816" w:type="dxa"/>
          </w:tcPr>
          <w:p w:rsidR="00ED0231" w:rsidRDefault="00ED0231" w:rsidP="00EB48B8">
            <w:pPr>
              <w:framePr w:hSpace="180" w:wrap="around" w:vAnchor="text" w:hAnchor="margin" w:xAlign="center" w:y="59"/>
              <w:jc w:val="both"/>
            </w:pPr>
            <w:r>
              <w:t>2008</w:t>
            </w:r>
          </w:p>
        </w:tc>
        <w:tc>
          <w:tcPr>
            <w:tcW w:w="816" w:type="dxa"/>
          </w:tcPr>
          <w:p w:rsidR="00ED0231" w:rsidRDefault="00ED0231" w:rsidP="00EB48B8">
            <w:pPr>
              <w:framePr w:hSpace="180" w:wrap="around" w:vAnchor="text" w:hAnchor="margin" w:xAlign="center" w:y="59"/>
              <w:jc w:val="both"/>
            </w:pPr>
            <w:r>
              <w:t>2009</w:t>
            </w:r>
          </w:p>
        </w:tc>
        <w:tc>
          <w:tcPr>
            <w:tcW w:w="816" w:type="dxa"/>
          </w:tcPr>
          <w:p w:rsidR="00ED0231" w:rsidRDefault="00ED0231" w:rsidP="00EB48B8">
            <w:pPr>
              <w:framePr w:hSpace="180" w:wrap="around" w:vAnchor="text" w:hAnchor="margin" w:xAlign="center" w:y="59"/>
              <w:jc w:val="both"/>
            </w:pPr>
            <w:r>
              <w:t>2010</w:t>
            </w:r>
          </w:p>
        </w:tc>
        <w:tc>
          <w:tcPr>
            <w:tcW w:w="816" w:type="dxa"/>
          </w:tcPr>
          <w:p w:rsidR="00ED0231" w:rsidRDefault="00ED0231" w:rsidP="00EB48B8">
            <w:pPr>
              <w:framePr w:hSpace="180" w:wrap="around" w:vAnchor="text" w:hAnchor="margin" w:xAlign="center" w:y="59"/>
              <w:jc w:val="both"/>
            </w:pPr>
            <w:r>
              <w:t xml:space="preserve">2011 </w:t>
            </w:r>
          </w:p>
        </w:tc>
        <w:tc>
          <w:tcPr>
            <w:tcW w:w="797" w:type="dxa"/>
          </w:tcPr>
          <w:p w:rsidR="00ED0231" w:rsidRDefault="00ED0231" w:rsidP="00EB48B8">
            <w:pPr>
              <w:framePr w:hSpace="180" w:wrap="around" w:vAnchor="text" w:hAnchor="margin" w:xAlign="center" w:y="59"/>
              <w:jc w:val="both"/>
            </w:pPr>
            <w:r>
              <w:t>2017</w:t>
            </w:r>
          </w:p>
        </w:tc>
      </w:tr>
      <w:tr w:rsidR="00ED0231" w:rsidTr="00EB48B8">
        <w:trPr>
          <w:trHeight w:val="102"/>
        </w:trPr>
        <w:tc>
          <w:tcPr>
            <w:tcW w:w="6487" w:type="dxa"/>
          </w:tcPr>
          <w:p w:rsidR="00ED0231" w:rsidRDefault="00ED0231" w:rsidP="00EB48B8">
            <w:pPr>
              <w:framePr w:hSpace="180" w:wrap="around" w:vAnchor="text" w:hAnchor="margin" w:xAlign="center" w:y="59"/>
            </w:pPr>
            <w:r>
              <w:t>Удельный вес населения, занимающегося физической культурой и спортом, %</w:t>
            </w:r>
          </w:p>
        </w:tc>
        <w:tc>
          <w:tcPr>
            <w:tcW w:w="816" w:type="dxa"/>
            <w:vAlign w:val="center"/>
          </w:tcPr>
          <w:p w:rsidR="00ED0231" w:rsidRDefault="00ED0231" w:rsidP="00EB48B8">
            <w:pPr>
              <w:framePr w:hSpace="180" w:wrap="around" w:vAnchor="text" w:hAnchor="margin" w:xAlign="center" w:y="59"/>
              <w:jc w:val="center"/>
            </w:pPr>
            <w:r>
              <w:t>15.8</w:t>
            </w:r>
          </w:p>
        </w:tc>
        <w:tc>
          <w:tcPr>
            <w:tcW w:w="816" w:type="dxa"/>
            <w:vAlign w:val="center"/>
          </w:tcPr>
          <w:p w:rsidR="00ED0231" w:rsidRDefault="00ED0231" w:rsidP="00EB48B8">
            <w:pPr>
              <w:framePr w:hSpace="180" w:wrap="around" w:vAnchor="text" w:hAnchor="margin" w:xAlign="center" w:y="59"/>
              <w:jc w:val="center"/>
            </w:pPr>
            <w:r>
              <w:t>22</w:t>
            </w:r>
          </w:p>
        </w:tc>
        <w:tc>
          <w:tcPr>
            <w:tcW w:w="816" w:type="dxa"/>
            <w:vAlign w:val="center"/>
          </w:tcPr>
          <w:p w:rsidR="00ED0231" w:rsidRDefault="00ED0231" w:rsidP="00EB48B8">
            <w:pPr>
              <w:framePr w:hSpace="180" w:wrap="around" w:vAnchor="text" w:hAnchor="margin" w:xAlign="center" w:y="59"/>
              <w:jc w:val="center"/>
            </w:pPr>
            <w:r>
              <w:t>25</w:t>
            </w:r>
          </w:p>
        </w:tc>
        <w:tc>
          <w:tcPr>
            <w:tcW w:w="816" w:type="dxa"/>
            <w:vAlign w:val="center"/>
          </w:tcPr>
          <w:p w:rsidR="00ED0231" w:rsidRDefault="00ED0231" w:rsidP="00EB48B8">
            <w:pPr>
              <w:framePr w:hSpace="180" w:wrap="around" w:vAnchor="text" w:hAnchor="margin" w:xAlign="center" w:y="59"/>
              <w:jc w:val="center"/>
            </w:pPr>
            <w:r>
              <w:t>27</w:t>
            </w:r>
          </w:p>
        </w:tc>
        <w:tc>
          <w:tcPr>
            <w:tcW w:w="797" w:type="dxa"/>
            <w:vAlign w:val="center"/>
          </w:tcPr>
          <w:p w:rsidR="00ED0231" w:rsidRDefault="00ED0231" w:rsidP="00EB48B8">
            <w:pPr>
              <w:framePr w:hSpace="180" w:wrap="around" w:vAnchor="text" w:hAnchor="margin" w:xAlign="center" w:y="59"/>
              <w:jc w:val="center"/>
            </w:pPr>
            <w:r>
              <w:t>41</w:t>
            </w:r>
          </w:p>
        </w:tc>
      </w:tr>
      <w:tr w:rsidR="00ED0231" w:rsidTr="00EB48B8">
        <w:trPr>
          <w:trHeight w:val="141"/>
        </w:trPr>
        <w:tc>
          <w:tcPr>
            <w:tcW w:w="6487" w:type="dxa"/>
          </w:tcPr>
          <w:p w:rsidR="00ED0231" w:rsidRDefault="00ED0231" w:rsidP="00EB48B8">
            <w:pPr>
              <w:framePr w:hSpace="180" w:wrap="around" w:vAnchor="text" w:hAnchor="margin" w:xAlign="center" w:y="59"/>
            </w:pPr>
            <w:r>
              <w:t>Обеспеченность спортивными сооружениями, %</w:t>
            </w:r>
          </w:p>
        </w:tc>
        <w:tc>
          <w:tcPr>
            <w:tcW w:w="816" w:type="dxa"/>
            <w:vAlign w:val="center"/>
          </w:tcPr>
          <w:p w:rsidR="00ED0231" w:rsidRDefault="00ED0231" w:rsidP="00EB48B8">
            <w:pPr>
              <w:framePr w:hSpace="180" w:wrap="around" w:vAnchor="text" w:hAnchor="margin" w:xAlign="center" w:y="59"/>
              <w:jc w:val="center"/>
            </w:pPr>
            <w:r>
              <w:t>16</w:t>
            </w:r>
          </w:p>
        </w:tc>
        <w:tc>
          <w:tcPr>
            <w:tcW w:w="816" w:type="dxa"/>
            <w:vAlign w:val="center"/>
          </w:tcPr>
          <w:p w:rsidR="00ED0231" w:rsidRDefault="00ED0231" w:rsidP="00EB48B8">
            <w:pPr>
              <w:framePr w:hSpace="180" w:wrap="around" w:vAnchor="text" w:hAnchor="margin" w:xAlign="center" w:y="59"/>
              <w:jc w:val="center"/>
            </w:pPr>
            <w:r>
              <w:t>25</w:t>
            </w:r>
          </w:p>
        </w:tc>
        <w:tc>
          <w:tcPr>
            <w:tcW w:w="816" w:type="dxa"/>
            <w:vAlign w:val="center"/>
          </w:tcPr>
          <w:p w:rsidR="00ED0231" w:rsidRDefault="00ED0231" w:rsidP="00EB48B8">
            <w:pPr>
              <w:framePr w:hSpace="180" w:wrap="around" w:vAnchor="text" w:hAnchor="margin" w:xAlign="center" w:y="59"/>
              <w:jc w:val="center"/>
            </w:pPr>
            <w:r>
              <w:t>30</w:t>
            </w:r>
          </w:p>
        </w:tc>
        <w:tc>
          <w:tcPr>
            <w:tcW w:w="816" w:type="dxa"/>
            <w:vAlign w:val="center"/>
          </w:tcPr>
          <w:p w:rsidR="00ED0231" w:rsidRDefault="00ED0231" w:rsidP="00EB48B8">
            <w:pPr>
              <w:framePr w:hSpace="180" w:wrap="around" w:vAnchor="text" w:hAnchor="margin" w:xAlign="center" w:y="59"/>
              <w:jc w:val="center"/>
            </w:pPr>
            <w:r>
              <w:t>32</w:t>
            </w:r>
          </w:p>
        </w:tc>
        <w:tc>
          <w:tcPr>
            <w:tcW w:w="797" w:type="dxa"/>
            <w:vAlign w:val="center"/>
          </w:tcPr>
          <w:p w:rsidR="00ED0231" w:rsidRDefault="00ED0231" w:rsidP="00EB48B8">
            <w:pPr>
              <w:framePr w:hSpace="180" w:wrap="around" w:vAnchor="text" w:hAnchor="margin" w:xAlign="center" w:y="59"/>
              <w:jc w:val="center"/>
            </w:pPr>
            <w:r>
              <w:t>40</w:t>
            </w:r>
          </w:p>
        </w:tc>
      </w:tr>
    </w:tbl>
    <w:tbl>
      <w:tblPr>
        <w:tblW w:w="10800" w:type="dxa"/>
        <w:tblInd w:w="95" w:type="dxa"/>
        <w:tblLook w:val="00A0"/>
      </w:tblPr>
      <w:tblGrid>
        <w:gridCol w:w="10800"/>
      </w:tblGrid>
      <w:tr w:rsidR="00ED0231" w:rsidRPr="003566B0" w:rsidTr="00EB48B8">
        <w:trPr>
          <w:trHeight w:val="1405"/>
        </w:trPr>
        <w:tc>
          <w:tcPr>
            <w:tcW w:w="10800" w:type="dxa"/>
            <w:tcBorders>
              <w:top w:val="nil"/>
              <w:left w:val="nil"/>
              <w:bottom w:val="nil"/>
              <w:right w:val="nil"/>
            </w:tcBorders>
          </w:tcPr>
          <w:p w:rsidR="00ED0231" w:rsidRPr="003566B0" w:rsidRDefault="00ED0231" w:rsidP="00EB48B8">
            <w:pPr>
              <w:jc w:val="center"/>
              <w:rPr>
                <w:b/>
                <w:bCs/>
                <w:color w:val="000000"/>
                <w:sz w:val="18"/>
                <w:szCs w:val="18"/>
              </w:rPr>
            </w:pPr>
          </w:p>
        </w:tc>
      </w:tr>
    </w:tbl>
    <w:p w:rsidR="00ED0231" w:rsidRDefault="00ED0231" w:rsidP="004B02E5">
      <w:pPr>
        <w:pStyle w:val="BodyText"/>
        <w:ind w:firstLine="283"/>
        <w:jc w:val="right"/>
        <w:rPr>
          <w:rFonts w:ascii="Arial" w:hAnsi="Arial" w:cs="Arial"/>
          <w:b/>
          <w:bCs/>
          <w:color w:val="000000"/>
          <w:sz w:val="26"/>
          <w:szCs w:val="26"/>
          <w:lang w:val="ru-RU" w:eastAsia="ru-RU"/>
        </w:rPr>
      </w:pPr>
    </w:p>
    <w:p w:rsidR="00ED0231" w:rsidRDefault="00ED0231" w:rsidP="004B02E5">
      <w:pPr>
        <w:pStyle w:val="BodyText"/>
        <w:ind w:firstLine="283"/>
        <w:jc w:val="right"/>
        <w:rPr>
          <w:rFonts w:ascii="Arial" w:hAnsi="Arial" w:cs="Arial"/>
          <w:b/>
          <w:bCs/>
          <w:color w:val="000000"/>
          <w:sz w:val="26"/>
          <w:szCs w:val="26"/>
          <w:lang w:val="ru-RU" w:eastAsia="ru-RU"/>
        </w:rPr>
      </w:pPr>
      <w:r>
        <w:rPr>
          <w:rFonts w:ascii="Arial" w:hAnsi="Arial" w:cs="Arial"/>
          <w:b/>
          <w:bCs/>
          <w:color w:val="000000"/>
          <w:sz w:val="26"/>
          <w:szCs w:val="26"/>
          <w:lang w:val="ru-RU" w:eastAsia="ru-RU"/>
        </w:rPr>
        <w:t>Таблица 63</w:t>
      </w:r>
    </w:p>
    <w:p w:rsidR="00ED0231" w:rsidRDefault="00ED0231" w:rsidP="004B02E5">
      <w:pPr>
        <w:ind w:firstLine="283"/>
        <w:jc w:val="both"/>
        <w:rPr>
          <w:b/>
        </w:rPr>
      </w:pPr>
      <w:r>
        <w:rPr>
          <w:b/>
        </w:rPr>
        <w:t>Ресурсное обеспечение выполнения мероприятий программы по отрасли</w:t>
      </w:r>
    </w:p>
    <w:p w:rsidR="00ED0231" w:rsidRDefault="00ED0231" w:rsidP="004B02E5">
      <w:pPr>
        <w:ind w:firstLine="283"/>
        <w:jc w:val="both"/>
      </w:pPr>
      <w:r>
        <w:t>тыс.руб</w:t>
      </w:r>
    </w:p>
    <w:p w:rsidR="00ED0231" w:rsidRDefault="00ED0231" w:rsidP="004B02E5">
      <w:pPr>
        <w:ind w:firstLine="283"/>
        <w:jc w:val="both"/>
      </w:pPr>
    </w:p>
    <w:tbl>
      <w:tblPr>
        <w:tblW w:w="0" w:type="auto"/>
        <w:tblInd w:w="569" w:type="dxa"/>
        <w:tblLayout w:type="fixed"/>
        <w:tblLook w:val="0000"/>
      </w:tblPr>
      <w:tblGrid>
        <w:gridCol w:w="2518"/>
        <w:gridCol w:w="776"/>
        <w:gridCol w:w="1488"/>
        <w:gridCol w:w="996"/>
        <w:gridCol w:w="876"/>
        <w:gridCol w:w="876"/>
        <w:gridCol w:w="996"/>
      </w:tblGrid>
      <w:tr w:rsidR="00ED0231" w:rsidTr="00EB48B8">
        <w:trPr>
          <w:cantSplit/>
          <w:trHeight w:val="260"/>
        </w:trPr>
        <w:tc>
          <w:tcPr>
            <w:tcW w:w="2518" w:type="dxa"/>
            <w:vMerge w:val="restart"/>
            <w:tcBorders>
              <w:top w:val="single" w:sz="4" w:space="0" w:color="auto"/>
              <w:left w:val="single" w:sz="4" w:space="0" w:color="auto"/>
              <w:right w:val="single" w:sz="4" w:space="0" w:color="auto"/>
            </w:tcBorders>
            <w:vAlign w:val="bottom"/>
          </w:tcPr>
          <w:p w:rsidR="00ED0231" w:rsidRDefault="00ED0231" w:rsidP="00EB48B8">
            <w:pPr>
              <w:jc w:val="both"/>
            </w:pPr>
            <w:r>
              <w:t>Мероприятие</w:t>
            </w:r>
          </w:p>
        </w:tc>
        <w:tc>
          <w:tcPr>
            <w:tcW w:w="776" w:type="dxa"/>
            <w:vMerge w:val="restart"/>
            <w:tcBorders>
              <w:top w:val="single" w:sz="4" w:space="0" w:color="auto"/>
              <w:left w:val="nil"/>
              <w:right w:val="single" w:sz="4" w:space="0" w:color="auto"/>
            </w:tcBorders>
            <w:vAlign w:val="bottom"/>
          </w:tcPr>
          <w:p w:rsidR="00ED0231" w:rsidRDefault="00ED0231" w:rsidP="00EB48B8">
            <w:pPr>
              <w:jc w:val="both"/>
            </w:pPr>
            <w:r>
              <w:t>год</w:t>
            </w:r>
          </w:p>
        </w:tc>
        <w:tc>
          <w:tcPr>
            <w:tcW w:w="1488" w:type="dxa"/>
            <w:vMerge w:val="restart"/>
            <w:tcBorders>
              <w:top w:val="single" w:sz="4" w:space="0" w:color="auto"/>
              <w:left w:val="nil"/>
              <w:right w:val="single" w:sz="4" w:space="0" w:color="auto"/>
            </w:tcBorders>
            <w:vAlign w:val="bottom"/>
          </w:tcPr>
          <w:p w:rsidR="00ED0231" w:rsidRDefault="00ED0231" w:rsidP="00EB48B8">
            <w:pPr>
              <w:jc w:val="both"/>
            </w:pPr>
            <w:r>
              <w:t>всего потребность</w:t>
            </w:r>
          </w:p>
        </w:tc>
        <w:tc>
          <w:tcPr>
            <w:tcW w:w="3744" w:type="dxa"/>
            <w:gridSpan w:val="4"/>
            <w:tcBorders>
              <w:top w:val="single" w:sz="4" w:space="0" w:color="auto"/>
              <w:left w:val="nil"/>
              <w:bottom w:val="single" w:sz="4" w:space="0" w:color="auto"/>
              <w:right w:val="single" w:sz="4" w:space="0" w:color="auto"/>
            </w:tcBorders>
            <w:vAlign w:val="bottom"/>
          </w:tcPr>
          <w:p w:rsidR="00ED0231" w:rsidRDefault="00ED0231" w:rsidP="00EB48B8">
            <w:pPr>
              <w:jc w:val="both"/>
            </w:pPr>
            <w:r>
              <w:t>в том числе</w:t>
            </w:r>
          </w:p>
        </w:tc>
      </w:tr>
      <w:tr w:rsidR="00ED0231" w:rsidTr="00EB48B8">
        <w:trPr>
          <w:cantSplit/>
          <w:trHeight w:val="280"/>
        </w:trPr>
        <w:tc>
          <w:tcPr>
            <w:tcW w:w="2518" w:type="dxa"/>
            <w:vMerge/>
            <w:tcBorders>
              <w:left w:val="single" w:sz="4" w:space="0" w:color="auto"/>
              <w:bottom w:val="single" w:sz="4" w:space="0" w:color="auto"/>
              <w:right w:val="single" w:sz="4" w:space="0" w:color="auto"/>
            </w:tcBorders>
            <w:vAlign w:val="bottom"/>
          </w:tcPr>
          <w:p w:rsidR="00ED0231" w:rsidRDefault="00ED0231" w:rsidP="00EB48B8">
            <w:pPr>
              <w:jc w:val="both"/>
            </w:pPr>
          </w:p>
        </w:tc>
        <w:tc>
          <w:tcPr>
            <w:tcW w:w="776" w:type="dxa"/>
            <w:vMerge/>
            <w:tcBorders>
              <w:left w:val="nil"/>
              <w:bottom w:val="single" w:sz="4" w:space="0" w:color="auto"/>
              <w:right w:val="single" w:sz="4" w:space="0" w:color="auto"/>
            </w:tcBorders>
            <w:vAlign w:val="bottom"/>
          </w:tcPr>
          <w:p w:rsidR="00ED0231" w:rsidRDefault="00ED0231" w:rsidP="00EB48B8">
            <w:pPr>
              <w:jc w:val="both"/>
            </w:pPr>
          </w:p>
        </w:tc>
        <w:tc>
          <w:tcPr>
            <w:tcW w:w="1488" w:type="dxa"/>
            <w:vMerge/>
            <w:tcBorders>
              <w:left w:val="nil"/>
              <w:bottom w:val="single" w:sz="4" w:space="0" w:color="auto"/>
              <w:right w:val="single" w:sz="4" w:space="0" w:color="auto"/>
            </w:tcBorders>
            <w:vAlign w:val="bottom"/>
          </w:tcPr>
          <w:p w:rsidR="00ED0231" w:rsidRDefault="00ED0231" w:rsidP="00EB48B8">
            <w:pPr>
              <w:jc w:val="both"/>
            </w:pP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РБ</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БР</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БП</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ПС</w:t>
            </w:r>
          </w:p>
        </w:tc>
      </w:tr>
      <w:tr w:rsidR="00ED0231" w:rsidTr="00EB48B8">
        <w:trPr>
          <w:trHeight w:val="480"/>
        </w:trPr>
        <w:tc>
          <w:tcPr>
            <w:tcW w:w="2518" w:type="dxa"/>
            <w:tcBorders>
              <w:top w:val="single" w:sz="4" w:space="0" w:color="auto"/>
              <w:left w:val="single" w:sz="4" w:space="0" w:color="auto"/>
              <w:bottom w:val="single" w:sz="4" w:space="0" w:color="auto"/>
              <w:right w:val="single" w:sz="4" w:space="0" w:color="auto"/>
            </w:tcBorders>
            <w:vAlign w:val="bottom"/>
          </w:tcPr>
          <w:p w:rsidR="00ED0231" w:rsidRDefault="00ED0231" w:rsidP="00EB48B8">
            <w:pPr>
              <w:jc w:val="both"/>
            </w:pPr>
            <w:r>
              <w:t>1 Завершение строительства спортивного стадиона с.Бичура</w:t>
            </w:r>
          </w:p>
        </w:tc>
        <w:tc>
          <w:tcPr>
            <w:tcW w:w="7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2012</w:t>
            </w:r>
          </w:p>
        </w:tc>
        <w:tc>
          <w:tcPr>
            <w:tcW w:w="1488" w:type="dxa"/>
            <w:tcBorders>
              <w:top w:val="single" w:sz="4" w:space="0" w:color="auto"/>
              <w:left w:val="nil"/>
              <w:bottom w:val="single" w:sz="4" w:space="0" w:color="auto"/>
              <w:right w:val="single" w:sz="4" w:space="0" w:color="auto"/>
            </w:tcBorders>
            <w:vAlign w:val="bottom"/>
          </w:tcPr>
          <w:p w:rsidR="00ED0231" w:rsidRDefault="00ED0231" w:rsidP="00EB48B8">
            <w:pPr>
              <w:jc w:val="both"/>
            </w:pPr>
            <w:r>
              <w:t>17,0</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13,0*</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2,0</w:t>
            </w:r>
          </w:p>
        </w:tc>
        <w:tc>
          <w:tcPr>
            <w:tcW w:w="87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2,0</w:t>
            </w:r>
          </w:p>
        </w:tc>
        <w:tc>
          <w:tcPr>
            <w:tcW w:w="996" w:type="dxa"/>
            <w:tcBorders>
              <w:top w:val="single" w:sz="4" w:space="0" w:color="auto"/>
              <w:left w:val="nil"/>
              <w:bottom w:val="single" w:sz="4" w:space="0" w:color="auto"/>
              <w:right w:val="single" w:sz="4" w:space="0" w:color="auto"/>
            </w:tcBorders>
            <w:vAlign w:val="bottom"/>
          </w:tcPr>
          <w:p w:rsidR="00ED0231" w:rsidRDefault="00ED0231" w:rsidP="00EB48B8">
            <w:pPr>
              <w:jc w:val="both"/>
            </w:pPr>
            <w:r>
              <w:t> </w:t>
            </w:r>
          </w:p>
        </w:tc>
      </w:tr>
      <w:tr w:rsidR="00ED0231" w:rsidTr="00EB48B8">
        <w:trPr>
          <w:trHeight w:val="720"/>
        </w:trPr>
        <w:tc>
          <w:tcPr>
            <w:tcW w:w="2518" w:type="dxa"/>
            <w:tcBorders>
              <w:top w:val="nil"/>
              <w:left w:val="single" w:sz="4" w:space="0" w:color="auto"/>
              <w:bottom w:val="single" w:sz="4" w:space="0" w:color="auto"/>
              <w:right w:val="single" w:sz="4" w:space="0" w:color="auto"/>
            </w:tcBorders>
            <w:vAlign w:val="bottom"/>
          </w:tcPr>
          <w:p w:rsidR="00ED0231" w:rsidRDefault="00ED0231" w:rsidP="00EB48B8">
            <w:pPr>
              <w:jc w:val="both"/>
            </w:pPr>
            <w:r>
              <w:t>2 Строительство спортивных площадок в сёлах района</w:t>
            </w:r>
          </w:p>
        </w:tc>
        <w:tc>
          <w:tcPr>
            <w:tcW w:w="776" w:type="dxa"/>
            <w:tcBorders>
              <w:top w:val="nil"/>
              <w:left w:val="nil"/>
              <w:bottom w:val="single" w:sz="4" w:space="0" w:color="auto"/>
              <w:right w:val="single" w:sz="4" w:space="0" w:color="auto"/>
            </w:tcBorders>
            <w:vAlign w:val="bottom"/>
          </w:tcPr>
          <w:p w:rsidR="00ED0231" w:rsidRDefault="00ED0231" w:rsidP="00EB48B8">
            <w:pPr>
              <w:jc w:val="both"/>
            </w:pPr>
            <w:r>
              <w:t>2008 2009 2010</w:t>
            </w:r>
          </w:p>
          <w:p w:rsidR="00ED0231" w:rsidRDefault="00ED0231" w:rsidP="00EB48B8">
            <w:pPr>
              <w:jc w:val="both"/>
            </w:pPr>
            <w:r>
              <w:t>2011</w:t>
            </w:r>
          </w:p>
        </w:tc>
        <w:tc>
          <w:tcPr>
            <w:tcW w:w="1488" w:type="dxa"/>
            <w:tcBorders>
              <w:top w:val="nil"/>
              <w:left w:val="nil"/>
              <w:bottom w:val="single" w:sz="4" w:space="0" w:color="auto"/>
              <w:right w:val="single" w:sz="4" w:space="0" w:color="auto"/>
            </w:tcBorders>
            <w:vAlign w:val="bottom"/>
          </w:tcPr>
          <w:p w:rsidR="00ED0231" w:rsidRDefault="00ED0231" w:rsidP="00EB48B8">
            <w:r>
              <w:t>2,0                            3,5                                   3,0             3,0</w:t>
            </w:r>
          </w:p>
        </w:tc>
        <w:tc>
          <w:tcPr>
            <w:tcW w:w="996" w:type="dxa"/>
            <w:tcBorders>
              <w:top w:val="nil"/>
              <w:left w:val="nil"/>
              <w:bottom w:val="single" w:sz="4" w:space="0" w:color="auto"/>
              <w:right w:val="single" w:sz="4" w:space="0" w:color="auto"/>
            </w:tcBorders>
            <w:vAlign w:val="bottom"/>
          </w:tcPr>
          <w:p w:rsidR="00ED0231" w:rsidRDefault="00ED0231" w:rsidP="00EB48B8">
            <w:r>
              <w:t>1,0       2,5      1,0         2,0</w:t>
            </w:r>
          </w:p>
        </w:tc>
        <w:tc>
          <w:tcPr>
            <w:tcW w:w="876" w:type="dxa"/>
            <w:tcBorders>
              <w:top w:val="nil"/>
              <w:left w:val="nil"/>
              <w:bottom w:val="single" w:sz="4" w:space="0" w:color="auto"/>
              <w:right w:val="single" w:sz="4" w:space="0" w:color="auto"/>
            </w:tcBorders>
            <w:vAlign w:val="bottom"/>
          </w:tcPr>
          <w:p w:rsidR="00ED0231" w:rsidRDefault="00ED0231" w:rsidP="00EB48B8">
            <w:r>
              <w:t>0,5         0,5               0,5  0,5</w:t>
            </w:r>
          </w:p>
        </w:tc>
        <w:tc>
          <w:tcPr>
            <w:tcW w:w="876" w:type="dxa"/>
            <w:tcBorders>
              <w:top w:val="nil"/>
              <w:left w:val="nil"/>
              <w:bottom w:val="single" w:sz="4" w:space="0" w:color="auto"/>
              <w:right w:val="single" w:sz="4" w:space="0" w:color="auto"/>
            </w:tcBorders>
            <w:vAlign w:val="bottom"/>
          </w:tcPr>
          <w:p w:rsidR="00ED0231" w:rsidRDefault="00ED0231" w:rsidP="00EB48B8">
            <w:r>
              <w:t>0,5         0,5               0,5     0,5</w:t>
            </w:r>
          </w:p>
        </w:tc>
        <w:tc>
          <w:tcPr>
            <w:tcW w:w="996" w:type="dxa"/>
            <w:tcBorders>
              <w:top w:val="nil"/>
              <w:left w:val="nil"/>
              <w:bottom w:val="single" w:sz="4" w:space="0" w:color="auto"/>
              <w:right w:val="single" w:sz="4" w:space="0" w:color="auto"/>
            </w:tcBorders>
            <w:vAlign w:val="bottom"/>
          </w:tcPr>
          <w:p w:rsidR="00ED0231" w:rsidRDefault="00ED0231" w:rsidP="00EB48B8">
            <w:pPr>
              <w:rPr>
                <w:rFonts w:ascii="Arial" w:hAnsi="Arial"/>
              </w:rPr>
            </w:pPr>
          </w:p>
        </w:tc>
      </w:tr>
      <w:tr w:rsidR="00ED0231" w:rsidTr="00EB48B8">
        <w:trPr>
          <w:trHeight w:val="720"/>
        </w:trPr>
        <w:tc>
          <w:tcPr>
            <w:tcW w:w="2518" w:type="dxa"/>
            <w:tcBorders>
              <w:top w:val="nil"/>
              <w:left w:val="single" w:sz="4" w:space="0" w:color="auto"/>
              <w:bottom w:val="single" w:sz="4" w:space="0" w:color="auto"/>
              <w:right w:val="single" w:sz="4" w:space="0" w:color="auto"/>
            </w:tcBorders>
            <w:vAlign w:val="bottom"/>
          </w:tcPr>
          <w:p w:rsidR="00ED0231" w:rsidRDefault="00ED0231" w:rsidP="00EB48B8">
            <w:pPr>
              <w:jc w:val="both"/>
            </w:pPr>
            <w:r>
              <w:t>3.Содержание инструкторов по физкультуре и спорту</w:t>
            </w:r>
          </w:p>
        </w:tc>
        <w:tc>
          <w:tcPr>
            <w:tcW w:w="776" w:type="dxa"/>
            <w:tcBorders>
              <w:top w:val="nil"/>
              <w:left w:val="nil"/>
              <w:bottom w:val="single" w:sz="4" w:space="0" w:color="auto"/>
              <w:right w:val="single" w:sz="4" w:space="0" w:color="auto"/>
            </w:tcBorders>
            <w:vAlign w:val="bottom"/>
          </w:tcPr>
          <w:p w:rsidR="00ED0231" w:rsidRDefault="00ED0231" w:rsidP="00EB48B8">
            <w:pPr>
              <w:jc w:val="both"/>
            </w:pPr>
            <w:r>
              <w:t>2008   2009   2010   2011</w:t>
            </w:r>
          </w:p>
        </w:tc>
        <w:tc>
          <w:tcPr>
            <w:tcW w:w="1488" w:type="dxa"/>
            <w:tcBorders>
              <w:top w:val="nil"/>
              <w:left w:val="nil"/>
              <w:bottom w:val="single" w:sz="4" w:space="0" w:color="auto"/>
              <w:right w:val="single" w:sz="4" w:space="0" w:color="auto"/>
            </w:tcBorders>
            <w:vAlign w:val="bottom"/>
          </w:tcPr>
          <w:p w:rsidR="00ED0231" w:rsidRDefault="00ED0231" w:rsidP="00EB48B8"/>
          <w:p w:rsidR="00ED0231" w:rsidRDefault="00ED0231" w:rsidP="00EB48B8">
            <w:r>
              <w:t>0,621        0,674            0,725          0,772</w:t>
            </w:r>
          </w:p>
        </w:tc>
        <w:tc>
          <w:tcPr>
            <w:tcW w:w="996" w:type="dxa"/>
            <w:tcBorders>
              <w:top w:val="nil"/>
              <w:left w:val="nil"/>
              <w:bottom w:val="single" w:sz="4" w:space="0" w:color="auto"/>
              <w:right w:val="single" w:sz="4" w:space="0" w:color="auto"/>
            </w:tcBorders>
            <w:vAlign w:val="bottom"/>
          </w:tcPr>
          <w:p w:rsidR="00ED0231" w:rsidRDefault="00ED0231" w:rsidP="00EB48B8">
            <w:r>
              <w:t>0,621  0,674  0,725   0,772</w:t>
            </w:r>
          </w:p>
        </w:tc>
        <w:tc>
          <w:tcPr>
            <w:tcW w:w="876" w:type="dxa"/>
            <w:tcBorders>
              <w:top w:val="nil"/>
              <w:left w:val="nil"/>
              <w:bottom w:val="single" w:sz="4" w:space="0" w:color="auto"/>
              <w:right w:val="single" w:sz="4" w:space="0" w:color="auto"/>
            </w:tcBorders>
            <w:vAlign w:val="bottom"/>
          </w:tcPr>
          <w:p w:rsidR="00ED0231" w:rsidRDefault="00ED0231" w:rsidP="00EB48B8"/>
        </w:tc>
        <w:tc>
          <w:tcPr>
            <w:tcW w:w="876" w:type="dxa"/>
            <w:tcBorders>
              <w:top w:val="nil"/>
              <w:left w:val="nil"/>
              <w:bottom w:val="single" w:sz="4" w:space="0" w:color="auto"/>
              <w:right w:val="single" w:sz="4" w:space="0" w:color="auto"/>
            </w:tcBorders>
            <w:vAlign w:val="bottom"/>
          </w:tcPr>
          <w:p w:rsidR="00ED0231" w:rsidRDefault="00ED0231" w:rsidP="00EB48B8"/>
        </w:tc>
        <w:tc>
          <w:tcPr>
            <w:tcW w:w="996" w:type="dxa"/>
            <w:tcBorders>
              <w:top w:val="nil"/>
              <w:left w:val="nil"/>
              <w:bottom w:val="single" w:sz="4" w:space="0" w:color="auto"/>
              <w:right w:val="single" w:sz="4" w:space="0" w:color="auto"/>
            </w:tcBorders>
            <w:vAlign w:val="bottom"/>
          </w:tcPr>
          <w:p w:rsidR="00ED0231" w:rsidRDefault="00ED0231" w:rsidP="00EB48B8">
            <w:pPr>
              <w:rPr>
                <w:rFonts w:ascii="Arial" w:hAnsi="Arial"/>
              </w:rPr>
            </w:pPr>
          </w:p>
        </w:tc>
      </w:tr>
      <w:tr w:rsidR="00ED0231" w:rsidTr="00EB48B8">
        <w:trPr>
          <w:trHeight w:val="720"/>
        </w:trPr>
        <w:tc>
          <w:tcPr>
            <w:tcW w:w="2518" w:type="dxa"/>
            <w:tcBorders>
              <w:top w:val="nil"/>
              <w:left w:val="single" w:sz="4" w:space="0" w:color="auto"/>
              <w:bottom w:val="single" w:sz="4" w:space="0" w:color="auto"/>
              <w:right w:val="single" w:sz="4" w:space="0" w:color="auto"/>
            </w:tcBorders>
            <w:vAlign w:val="bottom"/>
          </w:tcPr>
          <w:p w:rsidR="00ED0231" w:rsidRDefault="00ED0231" w:rsidP="00EB48B8">
            <w:pPr>
              <w:jc w:val="both"/>
            </w:pPr>
            <w:r>
              <w:t>4 Приобретение спортинвентаря</w:t>
            </w:r>
          </w:p>
        </w:tc>
        <w:tc>
          <w:tcPr>
            <w:tcW w:w="776" w:type="dxa"/>
            <w:tcBorders>
              <w:top w:val="nil"/>
              <w:left w:val="nil"/>
              <w:bottom w:val="single" w:sz="4" w:space="0" w:color="auto"/>
              <w:right w:val="single" w:sz="4" w:space="0" w:color="auto"/>
            </w:tcBorders>
            <w:vAlign w:val="bottom"/>
          </w:tcPr>
          <w:p w:rsidR="00ED0231" w:rsidRDefault="00ED0231" w:rsidP="00EB48B8">
            <w:pPr>
              <w:jc w:val="both"/>
            </w:pPr>
            <w:r>
              <w:t>2008   2009   2010   2011</w:t>
            </w:r>
          </w:p>
        </w:tc>
        <w:tc>
          <w:tcPr>
            <w:tcW w:w="1488" w:type="dxa"/>
            <w:tcBorders>
              <w:top w:val="nil"/>
              <w:left w:val="nil"/>
              <w:bottom w:val="single" w:sz="4" w:space="0" w:color="auto"/>
              <w:right w:val="single" w:sz="4" w:space="0" w:color="auto"/>
            </w:tcBorders>
            <w:vAlign w:val="bottom"/>
          </w:tcPr>
          <w:p w:rsidR="00ED0231" w:rsidRDefault="00ED0231" w:rsidP="00EB48B8">
            <w:r>
              <w:t>0,152              0,165          0,087           0,041</w:t>
            </w:r>
          </w:p>
        </w:tc>
        <w:tc>
          <w:tcPr>
            <w:tcW w:w="996" w:type="dxa"/>
            <w:tcBorders>
              <w:top w:val="nil"/>
              <w:left w:val="nil"/>
              <w:bottom w:val="single" w:sz="4" w:space="0" w:color="auto"/>
              <w:right w:val="single" w:sz="4" w:space="0" w:color="auto"/>
            </w:tcBorders>
            <w:vAlign w:val="bottom"/>
          </w:tcPr>
          <w:p w:rsidR="00ED0231" w:rsidRDefault="00ED0231" w:rsidP="00EB48B8">
            <w:r>
              <w:t>0,152              0,165          0,087           0,041</w:t>
            </w:r>
          </w:p>
        </w:tc>
        <w:tc>
          <w:tcPr>
            <w:tcW w:w="876" w:type="dxa"/>
            <w:tcBorders>
              <w:top w:val="nil"/>
              <w:left w:val="nil"/>
              <w:bottom w:val="single" w:sz="4" w:space="0" w:color="auto"/>
              <w:right w:val="single" w:sz="4" w:space="0" w:color="auto"/>
            </w:tcBorders>
            <w:vAlign w:val="bottom"/>
          </w:tcPr>
          <w:p w:rsidR="00ED0231" w:rsidRDefault="00ED0231" w:rsidP="00EB48B8"/>
        </w:tc>
        <w:tc>
          <w:tcPr>
            <w:tcW w:w="876" w:type="dxa"/>
            <w:tcBorders>
              <w:top w:val="nil"/>
              <w:left w:val="nil"/>
              <w:bottom w:val="single" w:sz="4" w:space="0" w:color="auto"/>
              <w:right w:val="single" w:sz="4" w:space="0" w:color="auto"/>
            </w:tcBorders>
            <w:vAlign w:val="bottom"/>
          </w:tcPr>
          <w:p w:rsidR="00ED0231" w:rsidRDefault="00ED0231" w:rsidP="00EB48B8"/>
        </w:tc>
        <w:tc>
          <w:tcPr>
            <w:tcW w:w="996" w:type="dxa"/>
            <w:tcBorders>
              <w:top w:val="nil"/>
              <w:left w:val="nil"/>
              <w:bottom w:val="single" w:sz="4" w:space="0" w:color="auto"/>
              <w:right w:val="single" w:sz="4" w:space="0" w:color="auto"/>
            </w:tcBorders>
            <w:vAlign w:val="bottom"/>
          </w:tcPr>
          <w:p w:rsidR="00ED0231" w:rsidRDefault="00ED0231" w:rsidP="00EB48B8">
            <w:pPr>
              <w:rPr>
                <w:rFonts w:ascii="Arial" w:hAnsi="Arial"/>
              </w:rPr>
            </w:pPr>
          </w:p>
        </w:tc>
      </w:tr>
      <w:tr w:rsidR="00ED0231" w:rsidTr="00EB48B8">
        <w:trPr>
          <w:trHeight w:val="480"/>
        </w:trPr>
        <w:tc>
          <w:tcPr>
            <w:tcW w:w="2518" w:type="dxa"/>
            <w:tcBorders>
              <w:top w:val="nil"/>
              <w:left w:val="single" w:sz="4" w:space="0" w:color="auto"/>
              <w:bottom w:val="single" w:sz="4" w:space="0" w:color="auto"/>
              <w:right w:val="single" w:sz="4" w:space="0" w:color="auto"/>
            </w:tcBorders>
            <w:vAlign w:val="bottom"/>
          </w:tcPr>
          <w:p w:rsidR="00ED0231" w:rsidRDefault="00ED0231" w:rsidP="00EB48B8">
            <w:pPr>
              <w:jc w:val="both"/>
            </w:pPr>
            <w:r>
              <w:t>5 Реконструкция здания кинотеатра под спортивно-развлекательный центр</w:t>
            </w:r>
          </w:p>
        </w:tc>
        <w:tc>
          <w:tcPr>
            <w:tcW w:w="776" w:type="dxa"/>
            <w:tcBorders>
              <w:top w:val="nil"/>
              <w:left w:val="nil"/>
              <w:bottom w:val="single" w:sz="4" w:space="0" w:color="auto"/>
              <w:right w:val="single" w:sz="4" w:space="0" w:color="auto"/>
            </w:tcBorders>
            <w:vAlign w:val="bottom"/>
          </w:tcPr>
          <w:p w:rsidR="00ED0231" w:rsidRDefault="00ED0231" w:rsidP="00EB48B8">
            <w:pPr>
              <w:jc w:val="both"/>
            </w:pPr>
            <w:r>
              <w:t>2010-2013</w:t>
            </w:r>
          </w:p>
        </w:tc>
        <w:tc>
          <w:tcPr>
            <w:tcW w:w="1488" w:type="dxa"/>
            <w:tcBorders>
              <w:top w:val="nil"/>
              <w:left w:val="nil"/>
              <w:bottom w:val="single" w:sz="4" w:space="0" w:color="auto"/>
              <w:right w:val="single" w:sz="4" w:space="0" w:color="auto"/>
            </w:tcBorders>
            <w:vAlign w:val="bottom"/>
          </w:tcPr>
          <w:p w:rsidR="00ED0231" w:rsidRDefault="00ED0231" w:rsidP="00EB48B8">
            <w:pPr>
              <w:jc w:val="both"/>
            </w:pPr>
            <w:r>
              <w:t>15,0</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87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876" w:type="dxa"/>
            <w:tcBorders>
              <w:top w:val="nil"/>
              <w:left w:val="nil"/>
              <w:bottom w:val="single" w:sz="4" w:space="0" w:color="auto"/>
              <w:right w:val="single" w:sz="4" w:space="0" w:color="auto"/>
            </w:tcBorders>
            <w:vAlign w:val="bottom"/>
          </w:tcPr>
          <w:p w:rsidR="00ED0231" w:rsidRDefault="00ED0231" w:rsidP="00EB48B8">
            <w:pPr>
              <w:jc w:val="both"/>
            </w:pPr>
            <w:r>
              <w:t> </w:t>
            </w:r>
          </w:p>
        </w:tc>
        <w:tc>
          <w:tcPr>
            <w:tcW w:w="996" w:type="dxa"/>
            <w:tcBorders>
              <w:top w:val="nil"/>
              <w:left w:val="nil"/>
              <w:bottom w:val="single" w:sz="4" w:space="0" w:color="auto"/>
              <w:right w:val="single" w:sz="4" w:space="0" w:color="auto"/>
            </w:tcBorders>
            <w:vAlign w:val="bottom"/>
          </w:tcPr>
          <w:p w:rsidR="00ED0231" w:rsidRDefault="00ED0231" w:rsidP="00EB48B8">
            <w:pPr>
              <w:jc w:val="both"/>
            </w:pPr>
            <w:r>
              <w:t>15,0</w:t>
            </w:r>
          </w:p>
        </w:tc>
      </w:tr>
      <w:tr w:rsidR="00ED0231" w:rsidTr="00EB48B8">
        <w:trPr>
          <w:trHeight w:val="255"/>
        </w:trPr>
        <w:tc>
          <w:tcPr>
            <w:tcW w:w="2518" w:type="dxa"/>
            <w:tcBorders>
              <w:top w:val="nil"/>
              <w:left w:val="single" w:sz="4" w:space="0" w:color="auto"/>
              <w:bottom w:val="single" w:sz="4" w:space="0" w:color="auto"/>
              <w:right w:val="single" w:sz="4" w:space="0" w:color="auto"/>
            </w:tcBorders>
            <w:shd w:val="clear" w:color="auto" w:fill="FFFF00"/>
            <w:vAlign w:val="bottom"/>
          </w:tcPr>
          <w:p w:rsidR="00ED0231" w:rsidRDefault="00ED0231" w:rsidP="00EB48B8">
            <w:pPr>
              <w:jc w:val="both"/>
              <w:rPr>
                <w:b/>
              </w:rPr>
            </w:pPr>
            <w:r>
              <w:rPr>
                <w:b/>
              </w:rPr>
              <w:t>Итого спорт</w:t>
            </w:r>
          </w:p>
        </w:tc>
        <w:tc>
          <w:tcPr>
            <w:tcW w:w="776" w:type="dxa"/>
            <w:tcBorders>
              <w:top w:val="nil"/>
              <w:left w:val="nil"/>
              <w:bottom w:val="single" w:sz="4" w:space="0" w:color="auto"/>
              <w:right w:val="single" w:sz="4" w:space="0" w:color="auto"/>
            </w:tcBorders>
            <w:shd w:val="clear" w:color="auto" w:fill="FFFF00"/>
            <w:vAlign w:val="bottom"/>
          </w:tcPr>
          <w:p w:rsidR="00ED0231" w:rsidRDefault="00ED0231" w:rsidP="00EB48B8">
            <w:pPr>
              <w:jc w:val="both"/>
              <w:rPr>
                <w:b/>
              </w:rPr>
            </w:pPr>
            <w:r>
              <w:rPr>
                <w:b/>
              </w:rPr>
              <w:t> </w:t>
            </w:r>
          </w:p>
        </w:tc>
        <w:tc>
          <w:tcPr>
            <w:tcW w:w="1488" w:type="dxa"/>
            <w:tcBorders>
              <w:top w:val="nil"/>
              <w:left w:val="nil"/>
              <w:bottom w:val="single" w:sz="4" w:space="0" w:color="auto"/>
              <w:right w:val="single" w:sz="4" w:space="0" w:color="auto"/>
            </w:tcBorders>
            <w:shd w:val="clear" w:color="auto" w:fill="FFFF00"/>
            <w:vAlign w:val="bottom"/>
          </w:tcPr>
          <w:p w:rsidR="00ED0231" w:rsidRDefault="00ED0231" w:rsidP="00EB48B8">
            <w:pPr>
              <w:jc w:val="both"/>
              <w:rPr>
                <w:b/>
              </w:rPr>
            </w:pPr>
            <w:r>
              <w:rPr>
                <w:b/>
              </w:rPr>
              <w:t>44,7</w:t>
            </w:r>
          </w:p>
        </w:tc>
        <w:tc>
          <w:tcPr>
            <w:tcW w:w="996" w:type="dxa"/>
            <w:tcBorders>
              <w:top w:val="nil"/>
              <w:left w:val="nil"/>
              <w:bottom w:val="single" w:sz="4" w:space="0" w:color="auto"/>
              <w:right w:val="single" w:sz="4" w:space="0" w:color="auto"/>
            </w:tcBorders>
            <w:shd w:val="clear" w:color="auto" w:fill="FFFF00"/>
            <w:vAlign w:val="bottom"/>
          </w:tcPr>
          <w:p w:rsidR="00ED0231" w:rsidRDefault="00ED0231" w:rsidP="00EB48B8">
            <w:pPr>
              <w:jc w:val="both"/>
              <w:rPr>
                <w:b/>
              </w:rPr>
            </w:pPr>
            <w:r>
              <w:rPr>
                <w:b/>
              </w:rPr>
              <w:t>21,7</w:t>
            </w:r>
          </w:p>
        </w:tc>
        <w:tc>
          <w:tcPr>
            <w:tcW w:w="876" w:type="dxa"/>
            <w:tcBorders>
              <w:top w:val="nil"/>
              <w:left w:val="nil"/>
              <w:bottom w:val="single" w:sz="4" w:space="0" w:color="auto"/>
              <w:right w:val="single" w:sz="4" w:space="0" w:color="auto"/>
            </w:tcBorders>
            <w:shd w:val="clear" w:color="auto" w:fill="FFFF00"/>
            <w:vAlign w:val="bottom"/>
          </w:tcPr>
          <w:p w:rsidR="00ED0231" w:rsidRDefault="00ED0231" w:rsidP="00EB48B8">
            <w:pPr>
              <w:jc w:val="both"/>
              <w:rPr>
                <w:b/>
              </w:rPr>
            </w:pPr>
            <w:r>
              <w:rPr>
                <w:b/>
              </w:rPr>
              <w:t>4,0</w:t>
            </w:r>
          </w:p>
        </w:tc>
        <w:tc>
          <w:tcPr>
            <w:tcW w:w="876" w:type="dxa"/>
            <w:tcBorders>
              <w:top w:val="nil"/>
              <w:left w:val="nil"/>
              <w:bottom w:val="single" w:sz="4" w:space="0" w:color="auto"/>
              <w:right w:val="single" w:sz="4" w:space="0" w:color="auto"/>
            </w:tcBorders>
            <w:shd w:val="clear" w:color="auto" w:fill="FFFF00"/>
            <w:vAlign w:val="bottom"/>
          </w:tcPr>
          <w:p w:rsidR="00ED0231" w:rsidRDefault="00ED0231" w:rsidP="00EB48B8">
            <w:pPr>
              <w:jc w:val="both"/>
              <w:rPr>
                <w:b/>
              </w:rPr>
            </w:pPr>
            <w:r>
              <w:rPr>
                <w:b/>
              </w:rPr>
              <w:t>4,0</w:t>
            </w:r>
          </w:p>
        </w:tc>
        <w:tc>
          <w:tcPr>
            <w:tcW w:w="996" w:type="dxa"/>
            <w:tcBorders>
              <w:top w:val="nil"/>
              <w:left w:val="nil"/>
              <w:bottom w:val="single" w:sz="4" w:space="0" w:color="auto"/>
              <w:right w:val="single" w:sz="4" w:space="0" w:color="auto"/>
            </w:tcBorders>
            <w:shd w:val="clear" w:color="auto" w:fill="FFFF00"/>
            <w:vAlign w:val="bottom"/>
          </w:tcPr>
          <w:p w:rsidR="00ED0231" w:rsidRDefault="00ED0231" w:rsidP="00EB48B8">
            <w:pPr>
              <w:jc w:val="both"/>
              <w:rPr>
                <w:b/>
              </w:rPr>
            </w:pPr>
            <w:r>
              <w:rPr>
                <w:b/>
              </w:rPr>
              <w:t>15,0</w:t>
            </w:r>
          </w:p>
        </w:tc>
      </w:tr>
    </w:tbl>
    <w:p w:rsidR="00ED0231" w:rsidRDefault="00ED0231" w:rsidP="00BD7823">
      <w:pPr>
        <w:numPr>
          <w:ilvl w:val="0"/>
          <w:numId w:val="27"/>
        </w:numPr>
        <w:spacing w:after="0" w:line="240" w:lineRule="auto"/>
        <w:jc w:val="both"/>
      </w:pPr>
      <w:r>
        <w:t>при включении в программу СЭР РБ</w:t>
      </w:r>
    </w:p>
    <w:p w:rsidR="00ED0231" w:rsidRDefault="00ED0231" w:rsidP="004B02E5">
      <w:pPr>
        <w:ind w:firstLine="283"/>
        <w:jc w:val="both"/>
        <w:rPr>
          <w:b/>
        </w:rPr>
      </w:pPr>
      <w:r>
        <w:rPr>
          <w:b/>
        </w:rPr>
        <w:t>Организационные мероприятия в области физической культуры и спорта</w:t>
      </w:r>
    </w:p>
    <w:p w:rsidR="00ED0231" w:rsidRDefault="00ED0231" w:rsidP="004B02E5">
      <w:pPr>
        <w:jc w:val="both"/>
        <w:rPr>
          <w:b/>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337"/>
      </w:tblGrid>
      <w:tr w:rsidR="00ED0231" w:rsidTr="00EB48B8">
        <w:tc>
          <w:tcPr>
            <w:tcW w:w="5070" w:type="dxa"/>
          </w:tcPr>
          <w:p w:rsidR="00ED0231" w:rsidRDefault="00ED0231" w:rsidP="00EB48B8">
            <w:pPr>
              <w:jc w:val="both"/>
              <w:rPr>
                <w:b/>
              </w:rPr>
            </w:pPr>
            <w:r>
              <w:rPr>
                <w:b/>
              </w:rPr>
              <w:t>Мероприятия</w:t>
            </w:r>
          </w:p>
        </w:tc>
        <w:tc>
          <w:tcPr>
            <w:tcW w:w="4337" w:type="dxa"/>
          </w:tcPr>
          <w:p w:rsidR="00ED0231" w:rsidRDefault="00ED0231" w:rsidP="00EB48B8">
            <w:pPr>
              <w:jc w:val="both"/>
              <w:rPr>
                <w:b/>
              </w:rPr>
            </w:pPr>
            <w:r>
              <w:rPr>
                <w:b/>
              </w:rPr>
              <w:t>Эффективность программных мероприятий</w:t>
            </w:r>
          </w:p>
        </w:tc>
      </w:tr>
      <w:tr w:rsidR="00ED0231" w:rsidTr="00EB48B8">
        <w:tc>
          <w:tcPr>
            <w:tcW w:w="9407" w:type="dxa"/>
            <w:gridSpan w:val="2"/>
          </w:tcPr>
          <w:p w:rsidR="00ED0231" w:rsidRDefault="00ED0231" w:rsidP="00EB48B8">
            <w:pPr>
              <w:jc w:val="both"/>
            </w:pPr>
            <w:r>
              <w:rPr>
                <w:b/>
                <w:spacing w:val="-1"/>
              </w:rPr>
              <w:t>Задача № 1.</w:t>
            </w:r>
            <w:r>
              <w:rPr>
                <w:spacing w:val="-1"/>
              </w:rPr>
              <w:t xml:space="preserve"> У</w:t>
            </w:r>
            <w:r>
              <w:t>крепление здоровья среди всех социально-демографических групп населения, в том числе оздоровление подрастающего поколения</w:t>
            </w:r>
          </w:p>
        </w:tc>
      </w:tr>
      <w:tr w:rsidR="00ED0231" w:rsidTr="00EB48B8">
        <w:trPr>
          <w:cantSplit/>
        </w:trPr>
        <w:tc>
          <w:tcPr>
            <w:tcW w:w="5070" w:type="dxa"/>
          </w:tcPr>
          <w:p w:rsidR="00ED0231" w:rsidRDefault="00ED0231" w:rsidP="00EB48B8">
            <w:pPr>
              <w:jc w:val="both"/>
            </w:pPr>
            <w:r>
              <w:t>Проведение фестивалей, спартакиад среди различных возрастных групп населения, соревнований по месту жительства</w:t>
            </w:r>
          </w:p>
        </w:tc>
        <w:tc>
          <w:tcPr>
            <w:tcW w:w="4337" w:type="dxa"/>
            <w:vMerge w:val="restart"/>
          </w:tcPr>
          <w:p w:rsidR="00ED0231" w:rsidRDefault="00ED0231" w:rsidP="00EB48B8">
            <w:pPr>
              <w:jc w:val="both"/>
            </w:pPr>
            <w:r>
              <w:t xml:space="preserve">Увеличение доли населения, занимающегося физической культурой и спортом </w:t>
            </w:r>
          </w:p>
        </w:tc>
      </w:tr>
      <w:tr w:rsidR="00ED0231" w:rsidTr="00EB48B8">
        <w:trPr>
          <w:cantSplit/>
        </w:trPr>
        <w:tc>
          <w:tcPr>
            <w:tcW w:w="5070" w:type="dxa"/>
          </w:tcPr>
          <w:p w:rsidR="00ED0231" w:rsidRDefault="00ED0231" w:rsidP="00EB48B8">
            <w:pPr>
              <w:jc w:val="both"/>
            </w:pPr>
            <w:r>
              <w:t>Пропаганда здорового образа жизни на радио, в местной газете «Бичурский хлебороб», встреча именитых спортсменов с учащимися школ, техникумов, высших учебных заведений, средних специальных учебных заведений и т.д.</w:t>
            </w:r>
          </w:p>
        </w:tc>
        <w:tc>
          <w:tcPr>
            <w:tcW w:w="4337" w:type="dxa"/>
            <w:vMerge/>
          </w:tcPr>
          <w:p w:rsidR="00ED0231" w:rsidRDefault="00ED0231" w:rsidP="00EB48B8">
            <w:pPr>
              <w:jc w:val="both"/>
            </w:pPr>
          </w:p>
        </w:tc>
      </w:tr>
      <w:tr w:rsidR="00ED0231" w:rsidTr="00EB48B8">
        <w:tc>
          <w:tcPr>
            <w:tcW w:w="5070" w:type="dxa"/>
          </w:tcPr>
          <w:p w:rsidR="00ED0231" w:rsidRDefault="00ED0231" w:rsidP="00EB48B8">
            <w:pPr>
              <w:jc w:val="both"/>
            </w:pPr>
            <w:r>
              <w:t>Информационно-просветительская, рекламная деятельность по пропаганде здорового образа жизни</w:t>
            </w:r>
          </w:p>
        </w:tc>
        <w:tc>
          <w:tcPr>
            <w:tcW w:w="4337" w:type="dxa"/>
          </w:tcPr>
          <w:p w:rsidR="00ED0231" w:rsidRDefault="00ED0231" w:rsidP="00EB48B8">
            <w:pPr>
              <w:jc w:val="both"/>
            </w:pPr>
          </w:p>
        </w:tc>
      </w:tr>
      <w:tr w:rsidR="00ED0231" w:rsidTr="00EB48B8">
        <w:tc>
          <w:tcPr>
            <w:tcW w:w="9407" w:type="dxa"/>
            <w:gridSpan w:val="2"/>
          </w:tcPr>
          <w:p w:rsidR="00ED0231" w:rsidRDefault="00ED0231" w:rsidP="00EB48B8">
            <w:pPr>
              <w:jc w:val="both"/>
            </w:pPr>
            <w:r>
              <w:rPr>
                <w:b/>
                <w:spacing w:val="-1"/>
              </w:rPr>
              <w:t>Задача № 2.</w:t>
            </w:r>
            <w:r>
              <w:rPr>
                <w:spacing w:val="-1"/>
              </w:rPr>
              <w:t xml:space="preserve"> С</w:t>
            </w:r>
            <w:r>
              <w:t>оздание условий для организации и проведения активного здорового досуга</w:t>
            </w:r>
          </w:p>
        </w:tc>
      </w:tr>
      <w:tr w:rsidR="00ED0231" w:rsidTr="00EB48B8">
        <w:tc>
          <w:tcPr>
            <w:tcW w:w="5070" w:type="dxa"/>
          </w:tcPr>
          <w:p w:rsidR="00ED0231" w:rsidRDefault="00ED0231" w:rsidP="00EB48B8">
            <w:pPr>
              <w:jc w:val="both"/>
            </w:pPr>
            <w:r>
              <w:t>Завершение строительства спортивного комплекса – стадиона в с.Бичура, реконструкция и строительство спортивных залов, площадок, полей по сёлах района</w:t>
            </w:r>
          </w:p>
        </w:tc>
        <w:tc>
          <w:tcPr>
            <w:tcW w:w="4337" w:type="dxa"/>
          </w:tcPr>
          <w:p w:rsidR="00ED0231" w:rsidRDefault="00ED0231" w:rsidP="00EB48B8">
            <w:pPr>
              <w:jc w:val="both"/>
            </w:pPr>
            <w:r>
              <w:t>Увеличение уровня обеспеченности спортивными сооружениями.</w:t>
            </w:r>
          </w:p>
          <w:p w:rsidR="00ED0231" w:rsidRDefault="00ED0231" w:rsidP="00EB48B8">
            <w:pPr>
              <w:jc w:val="both"/>
            </w:pPr>
            <w:r>
              <w:t>Увеличение количества занимающихся физической культурой по месту жительства</w:t>
            </w:r>
          </w:p>
        </w:tc>
      </w:tr>
    </w:tbl>
    <w:p w:rsidR="00ED0231" w:rsidRDefault="00ED0231" w:rsidP="004B02E5">
      <w:pPr>
        <w:jc w:val="both"/>
      </w:pPr>
    </w:p>
    <w:p w:rsidR="00ED0231" w:rsidRDefault="00ED0231" w:rsidP="004B02E5">
      <w:pPr>
        <w:ind w:firstLine="283"/>
        <w:jc w:val="both"/>
        <w:rPr>
          <w:b/>
        </w:rPr>
      </w:pPr>
      <w:r>
        <w:rPr>
          <w:b/>
        </w:rPr>
        <w:t>4.2.7 Молодёжная политика</w:t>
      </w:r>
    </w:p>
    <w:p w:rsidR="00ED0231" w:rsidRDefault="00ED0231" w:rsidP="004B02E5">
      <w:pPr>
        <w:ind w:firstLine="283"/>
        <w:jc w:val="both"/>
      </w:pPr>
    </w:p>
    <w:p w:rsidR="00ED0231" w:rsidRDefault="00ED0231" w:rsidP="004B02E5">
      <w:pPr>
        <w:ind w:firstLine="283"/>
        <w:jc w:val="both"/>
      </w:pPr>
      <w:r>
        <w:t xml:space="preserve"> Безработица, нехватка жилья, снижение рождаемости, криминализация общества – это далеко не весь список проблем, затронувших наше общество и в первую очередь молодёжь.</w:t>
      </w:r>
    </w:p>
    <w:p w:rsidR="00ED0231" w:rsidRDefault="00ED0231" w:rsidP="004B02E5">
      <w:pPr>
        <w:ind w:firstLine="283"/>
        <w:jc w:val="both"/>
      </w:pPr>
      <w:r>
        <w:t xml:space="preserve"> Цели и задачи молодёжной политики:</w:t>
      </w:r>
    </w:p>
    <w:p w:rsidR="00ED0231" w:rsidRDefault="00ED0231" w:rsidP="004B02E5">
      <w:pPr>
        <w:ind w:firstLine="283"/>
        <w:jc w:val="both"/>
      </w:pPr>
      <w:r>
        <w:t xml:space="preserve"> Основной целью реализации молодёжной политики является создание условий для формирования личности молодого человека. </w:t>
      </w:r>
    </w:p>
    <w:p w:rsidR="00ED0231" w:rsidRDefault="00ED0231" w:rsidP="004B02E5">
      <w:pPr>
        <w:ind w:firstLine="283"/>
        <w:jc w:val="both"/>
      </w:pPr>
      <w:r>
        <w:t xml:space="preserve"> Для достижения основной цели предусматривается решение следующих основных задач:</w:t>
      </w:r>
    </w:p>
    <w:p w:rsidR="00ED0231" w:rsidRDefault="00ED0231" w:rsidP="004B02E5">
      <w:pPr>
        <w:ind w:firstLine="283"/>
        <w:jc w:val="both"/>
      </w:pPr>
      <w:r>
        <w:t>-Повышение профессионализма молодежи;</w:t>
      </w:r>
    </w:p>
    <w:p w:rsidR="00ED0231" w:rsidRDefault="00ED0231" w:rsidP="004B02E5">
      <w:pPr>
        <w:ind w:firstLine="283"/>
        <w:jc w:val="both"/>
      </w:pPr>
      <w:r>
        <w:t>-Развитие духовности, воспитание чувства патриотизма молодежи;</w:t>
      </w:r>
    </w:p>
    <w:p w:rsidR="00ED0231" w:rsidRDefault="00ED0231" w:rsidP="004B02E5">
      <w:pPr>
        <w:ind w:firstLine="283"/>
        <w:jc w:val="both"/>
      </w:pPr>
      <w:r>
        <w:t>-улучшение здоровья молодого поколения, снижение смертности, развитие системы отдыха и оздоровления</w:t>
      </w:r>
    </w:p>
    <w:p w:rsidR="00ED0231" w:rsidRDefault="00ED0231" w:rsidP="004B02E5">
      <w:pPr>
        <w:ind w:firstLine="283"/>
        <w:jc w:val="both"/>
      </w:pPr>
      <w:r>
        <w:t>-становление внешкольной системы воспитания</w:t>
      </w:r>
    </w:p>
    <w:p w:rsidR="00ED0231" w:rsidRDefault="00ED0231" w:rsidP="004B02E5">
      <w:pPr>
        <w:ind w:firstLine="283"/>
        <w:jc w:val="both"/>
      </w:pPr>
      <w:r>
        <w:t>-правовая защита и социальная адаптация подростков и молодёжи</w:t>
      </w:r>
    </w:p>
    <w:p w:rsidR="00ED0231" w:rsidRDefault="00ED0231" w:rsidP="004B02E5">
      <w:pPr>
        <w:ind w:firstLine="283"/>
        <w:jc w:val="both"/>
      </w:pPr>
      <w:r>
        <w:t>-профилактика подростковой преступности, наркомании и алкоголизма</w:t>
      </w:r>
    </w:p>
    <w:p w:rsidR="00ED0231" w:rsidRDefault="00ED0231" w:rsidP="004B02E5">
      <w:pPr>
        <w:ind w:firstLine="283"/>
        <w:jc w:val="both"/>
      </w:pPr>
      <w:r>
        <w:t>- содействие получению качественного профессионального образования</w:t>
      </w:r>
    </w:p>
    <w:p w:rsidR="00ED0231" w:rsidRDefault="00ED0231" w:rsidP="004B02E5">
      <w:pPr>
        <w:ind w:firstLine="283"/>
        <w:jc w:val="both"/>
      </w:pPr>
      <w:r>
        <w:t>-создание условий для развития эстетического, художественного и интеллектуального творчества молодёжи и детей</w:t>
      </w:r>
    </w:p>
    <w:p w:rsidR="00ED0231" w:rsidRDefault="00ED0231" w:rsidP="004B02E5">
      <w:pPr>
        <w:ind w:firstLine="283"/>
        <w:jc w:val="both"/>
      </w:pPr>
      <w:r>
        <w:t>- развитие массовых видов детского и молодёжного спорта и туризма</w:t>
      </w:r>
    </w:p>
    <w:p w:rsidR="00ED0231" w:rsidRDefault="00ED0231" w:rsidP="004B02E5">
      <w:pPr>
        <w:ind w:firstLine="283"/>
        <w:jc w:val="both"/>
      </w:pPr>
      <w:r>
        <w:t>- гражданско-патриотическое воспитание</w:t>
      </w:r>
    </w:p>
    <w:p w:rsidR="00ED0231" w:rsidRDefault="00ED0231" w:rsidP="004B02E5">
      <w:pPr>
        <w:ind w:firstLine="283"/>
        <w:jc w:val="both"/>
      </w:pPr>
      <w:r>
        <w:t>- содействие решению первичных жилищных проблем</w:t>
      </w: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64</w:t>
      </w:r>
    </w:p>
    <w:p w:rsidR="00ED0231" w:rsidRDefault="00ED0231" w:rsidP="004B02E5">
      <w:pPr>
        <w:ind w:firstLine="283"/>
        <w:jc w:val="both"/>
        <w:rPr>
          <w:b/>
        </w:rPr>
      </w:pPr>
      <w:r>
        <w:rPr>
          <w:b/>
        </w:rPr>
        <w:t>Оценка эффективности</w:t>
      </w:r>
    </w:p>
    <w:p w:rsidR="00ED0231" w:rsidRDefault="00ED0231" w:rsidP="004B02E5">
      <w:pPr>
        <w:ind w:firstLine="283"/>
        <w:jc w:val="both"/>
        <w:rPr>
          <w:b/>
        </w:rPr>
      </w:pPr>
      <w:r>
        <w:rPr>
          <w:b/>
        </w:rPr>
        <w:t>Индикаторы оценки уровня реализации молодёжной политики на 2008-2017гг:</w:t>
      </w:r>
    </w:p>
    <w:tbl>
      <w:tblPr>
        <w:tblW w:w="10800" w:type="dxa"/>
        <w:tblInd w:w="95" w:type="dxa"/>
        <w:tblLayout w:type="fixed"/>
        <w:tblLook w:val="00A0"/>
      </w:tblPr>
      <w:tblGrid>
        <w:gridCol w:w="4540"/>
        <w:gridCol w:w="960"/>
        <w:gridCol w:w="1060"/>
        <w:gridCol w:w="1060"/>
        <w:gridCol w:w="1060"/>
        <w:gridCol w:w="1060"/>
        <w:gridCol w:w="1060"/>
      </w:tblGrid>
      <w:tr w:rsidR="00ED0231" w:rsidRPr="00C63469" w:rsidTr="00EB48B8">
        <w:trPr>
          <w:trHeight w:val="315"/>
        </w:trPr>
        <w:tc>
          <w:tcPr>
            <w:tcW w:w="10800" w:type="dxa"/>
            <w:gridSpan w:val="7"/>
            <w:tcBorders>
              <w:top w:val="nil"/>
              <w:left w:val="nil"/>
              <w:bottom w:val="nil"/>
              <w:right w:val="nil"/>
            </w:tcBorders>
          </w:tcPr>
          <w:p w:rsidR="00ED0231" w:rsidRPr="00C63469" w:rsidRDefault="00ED0231" w:rsidP="00EB48B8">
            <w:pPr>
              <w:jc w:val="center"/>
              <w:rPr>
                <w:b/>
                <w:bCs/>
                <w:color w:val="000000"/>
                <w:sz w:val="18"/>
                <w:szCs w:val="18"/>
              </w:rPr>
            </w:pPr>
          </w:p>
        </w:tc>
      </w:tr>
      <w:tr w:rsidR="00ED0231" w:rsidRPr="00C63469" w:rsidTr="00EB48B8">
        <w:trPr>
          <w:trHeight w:val="315"/>
        </w:trPr>
        <w:tc>
          <w:tcPr>
            <w:tcW w:w="4540" w:type="dxa"/>
            <w:tcBorders>
              <w:top w:val="single" w:sz="8" w:space="0" w:color="auto"/>
              <w:left w:val="single" w:sz="8" w:space="0" w:color="auto"/>
              <w:bottom w:val="single" w:sz="8" w:space="0" w:color="auto"/>
              <w:right w:val="single" w:sz="8" w:space="0" w:color="auto"/>
            </w:tcBorders>
          </w:tcPr>
          <w:p w:rsidR="00ED0231" w:rsidRPr="009E147D" w:rsidRDefault="00ED0231" w:rsidP="00EB48B8">
            <w:pPr>
              <w:jc w:val="center"/>
              <w:rPr>
                <w:b/>
                <w:bCs/>
                <w:color w:val="000000"/>
              </w:rPr>
            </w:pPr>
            <w:r w:rsidRPr="009E147D">
              <w:rPr>
                <w:b/>
                <w:bCs/>
                <w:color w:val="000000"/>
              </w:rPr>
              <w:t>Индикаторы</w:t>
            </w:r>
          </w:p>
        </w:tc>
        <w:tc>
          <w:tcPr>
            <w:tcW w:w="960" w:type="dxa"/>
            <w:tcBorders>
              <w:top w:val="single" w:sz="8" w:space="0" w:color="auto"/>
              <w:left w:val="nil"/>
              <w:bottom w:val="single" w:sz="8" w:space="0" w:color="auto"/>
              <w:right w:val="single" w:sz="8" w:space="0" w:color="auto"/>
            </w:tcBorders>
          </w:tcPr>
          <w:p w:rsidR="00ED0231" w:rsidRPr="009E147D" w:rsidRDefault="00ED0231" w:rsidP="00EB48B8">
            <w:pPr>
              <w:jc w:val="center"/>
              <w:rPr>
                <w:b/>
                <w:bCs/>
                <w:color w:val="000000"/>
              </w:rPr>
            </w:pPr>
            <w:r w:rsidRPr="009E147D">
              <w:rPr>
                <w:b/>
                <w:bCs/>
                <w:color w:val="000000"/>
              </w:rPr>
              <w:t>2008 год</w:t>
            </w:r>
          </w:p>
        </w:tc>
        <w:tc>
          <w:tcPr>
            <w:tcW w:w="1060" w:type="dxa"/>
            <w:tcBorders>
              <w:top w:val="single" w:sz="8" w:space="0" w:color="auto"/>
              <w:left w:val="nil"/>
              <w:bottom w:val="single" w:sz="8" w:space="0" w:color="auto"/>
              <w:right w:val="single" w:sz="8" w:space="0" w:color="auto"/>
            </w:tcBorders>
          </w:tcPr>
          <w:p w:rsidR="00ED0231" w:rsidRPr="009E147D" w:rsidRDefault="00ED0231" w:rsidP="00EB48B8">
            <w:pPr>
              <w:jc w:val="center"/>
              <w:rPr>
                <w:b/>
                <w:bCs/>
                <w:color w:val="000000"/>
              </w:rPr>
            </w:pPr>
            <w:r w:rsidRPr="009E147D">
              <w:rPr>
                <w:b/>
                <w:bCs/>
                <w:color w:val="000000"/>
              </w:rPr>
              <w:t>2009 год</w:t>
            </w:r>
          </w:p>
        </w:tc>
        <w:tc>
          <w:tcPr>
            <w:tcW w:w="1060" w:type="dxa"/>
            <w:tcBorders>
              <w:top w:val="single" w:sz="8" w:space="0" w:color="auto"/>
              <w:left w:val="nil"/>
              <w:bottom w:val="single" w:sz="8" w:space="0" w:color="auto"/>
              <w:right w:val="single" w:sz="8" w:space="0" w:color="auto"/>
            </w:tcBorders>
          </w:tcPr>
          <w:p w:rsidR="00ED0231" w:rsidRPr="009E147D" w:rsidRDefault="00ED0231" w:rsidP="00EB48B8">
            <w:pPr>
              <w:jc w:val="center"/>
              <w:rPr>
                <w:b/>
                <w:bCs/>
                <w:color w:val="000000"/>
              </w:rPr>
            </w:pPr>
            <w:r w:rsidRPr="009E147D">
              <w:rPr>
                <w:b/>
                <w:bCs/>
                <w:color w:val="000000"/>
              </w:rPr>
              <w:t>2010 год</w:t>
            </w:r>
          </w:p>
        </w:tc>
        <w:tc>
          <w:tcPr>
            <w:tcW w:w="1060" w:type="dxa"/>
            <w:tcBorders>
              <w:top w:val="single" w:sz="8" w:space="0" w:color="auto"/>
              <w:left w:val="nil"/>
              <w:bottom w:val="single" w:sz="8" w:space="0" w:color="auto"/>
              <w:right w:val="single" w:sz="8" w:space="0" w:color="auto"/>
            </w:tcBorders>
          </w:tcPr>
          <w:p w:rsidR="00ED0231" w:rsidRPr="009E147D" w:rsidRDefault="00ED0231" w:rsidP="00EB48B8">
            <w:pPr>
              <w:jc w:val="center"/>
              <w:rPr>
                <w:b/>
                <w:bCs/>
                <w:color w:val="000000"/>
              </w:rPr>
            </w:pPr>
            <w:r w:rsidRPr="009E147D">
              <w:rPr>
                <w:b/>
                <w:bCs/>
                <w:color w:val="000000"/>
              </w:rPr>
              <w:t>2011 год</w:t>
            </w:r>
          </w:p>
        </w:tc>
        <w:tc>
          <w:tcPr>
            <w:tcW w:w="1060" w:type="dxa"/>
            <w:tcBorders>
              <w:top w:val="single" w:sz="8" w:space="0" w:color="auto"/>
              <w:left w:val="nil"/>
              <w:bottom w:val="single" w:sz="8" w:space="0" w:color="auto"/>
              <w:right w:val="single" w:sz="8" w:space="0" w:color="auto"/>
            </w:tcBorders>
          </w:tcPr>
          <w:p w:rsidR="00ED0231" w:rsidRPr="009E147D" w:rsidRDefault="00ED0231" w:rsidP="00EB48B8">
            <w:pPr>
              <w:jc w:val="center"/>
              <w:rPr>
                <w:b/>
                <w:bCs/>
                <w:color w:val="000000"/>
              </w:rPr>
            </w:pPr>
            <w:r w:rsidRPr="009E147D">
              <w:rPr>
                <w:b/>
                <w:bCs/>
                <w:color w:val="000000"/>
              </w:rPr>
              <w:t>2017 год</w:t>
            </w:r>
          </w:p>
        </w:tc>
        <w:tc>
          <w:tcPr>
            <w:tcW w:w="1060" w:type="dxa"/>
            <w:tcBorders>
              <w:top w:val="nil"/>
              <w:left w:val="nil"/>
              <w:bottom w:val="nil"/>
              <w:right w:val="nil"/>
            </w:tcBorders>
            <w:noWrap/>
            <w:vAlign w:val="bottom"/>
          </w:tcPr>
          <w:p w:rsidR="00ED0231" w:rsidRPr="00C63469" w:rsidRDefault="00ED0231" w:rsidP="00EB48B8">
            <w:pPr>
              <w:rPr>
                <w:color w:val="000000"/>
              </w:rPr>
            </w:pPr>
          </w:p>
        </w:tc>
      </w:tr>
      <w:tr w:rsidR="00ED0231" w:rsidRPr="00C63469" w:rsidTr="00EB48B8">
        <w:trPr>
          <w:trHeight w:val="495"/>
        </w:trPr>
        <w:tc>
          <w:tcPr>
            <w:tcW w:w="4540" w:type="dxa"/>
            <w:tcBorders>
              <w:top w:val="nil"/>
              <w:left w:val="single" w:sz="8" w:space="0" w:color="auto"/>
              <w:bottom w:val="single" w:sz="8" w:space="0" w:color="auto"/>
              <w:right w:val="single" w:sz="8" w:space="0" w:color="auto"/>
            </w:tcBorders>
          </w:tcPr>
          <w:p w:rsidR="00ED0231" w:rsidRPr="009E147D" w:rsidRDefault="00ED0231" w:rsidP="00EB48B8">
            <w:pPr>
              <w:rPr>
                <w:color w:val="000000"/>
              </w:rPr>
            </w:pPr>
            <w:r w:rsidRPr="009E147D">
              <w:rPr>
                <w:color w:val="000000"/>
              </w:rPr>
              <w:t>Охват молодежи мероприятиями, направленными на формирование здорового образа жизни, чел.</w:t>
            </w:r>
          </w:p>
        </w:tc>
        <w:tc>
          <w:tcPr>
            <w:tcW w:w="9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250</w:t>
            </w:r>
            <w:r w:rsidRPr="009E147D">
              <w:rPr>
                <w:color w:val="000000"/>
              </w:rPr>
              <w:t>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2575</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2670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2780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3000</w:t>
            </w:r>
          </w:p>
        </w:tc>
        <w:tc>
          <w:tcPr>
            <w:tcW w:w="1060" w:type="dxa"/>
            <w:tcBorders>
              <w:top w:val="nil"/>
              <w:left w:val="nil"/>
              <w:bottom w:val="nil"/>
              <w:right w:val="nil"/>
            </w:tcBorders>
            <w:noWrap/>
            <w:vAlign w:val="bottom"/>
          </w:tcPr>
          <w:p w:rsidR="00ED0231" w:rsidRPr="00C63469" w:rsidRDefault="00ED0231" w:rsidP="00EB48B8">
            <w:pPr>
              <w:jc w:val="right"/>
              <w:rPr>
                <w:color w:val="000000"/>
              </w:rPr>
            </w:pPr>
          </w:p>
        </w:tc>
      </w:tr>
      <w:tr w:rsidR="00ED0231" w:rsidRPr="00C63469" w:rsidTr="00EB48B8">
        <w:trPr>
          <w:trHeight w:val="495"/>
        </w:trPr>
        <w:tc>
          <w:tcPr>
            <w:tcW w:w="4540" w:type="dxa"/>
            <w:tcBorders>
              <w:top w:val="nil"/>
              <w:left w:val="single" w:sz="8" w:space="0" w:color="auto"/>
              <w:bottom w:val="single" w:sz="8" w:space="0" w:color="auto"/>
              <w:right w:val="single" w:sz="8" w:space="0" w:color="auto"/>
            </w:tcBorders>
          </w:tcPr>
          <w:p w:rsidR="00ED0231" w:rsidRPr="009E147D" w:rsidRDefault="00ED0231" w:rsidP="00EB48B8">
            <w:pPr>
              <w:rPr>
                <w:color w:val="000000"/>
              </w:rPr>
            </w:pPr>
            <w:r w:rsidRPr="009E147D">
              <w:rPr>
                <w:color w:val="000000"/>
              </w:rPr>
              <w:t>Охват молодежи мероприятиями по поддержке талантливой молодежи, чел.</w:t>
            </w:r>
          </w:p>
        </w:tc>
        <w:tc>
          <w:tcPr>
            <w:tcW w:w="9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650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740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830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920</w:t>
            </w:r>
          </w:p>
        </w:tc>
        <w:tc>
          <w:tcPr>
            <w:tcW w:w="1060" w:type="dxa"/>
            <w:tcBorders>
              <w:top w:val="nil"/>
              <w:left w:val="nil"/>
              <w:bottom w:val="single" w:sz="8" w:space="0" w:color="auto"/>
              <w:right w:val="single" w:sz="8" w:space="0" w:color="auto"/>
            </w:tcBorders>
            <w:vAlign w:val="bottom"/>
          </w:tcPr>
          <w:p w:rsidR="00ED0231" w:rsidRPr="009E147D" w:rsidRDefault="00ED0231" w:rsidP="00EB48B8">
            <w:pPr>
              <w:jc w:val="center"/>
              <w:rPr>
                <w:color w:val="000000"/>
              </w:rPr>
            </w:pPr>
            <w:r>
              <w:rPr>
                <w:color w:val="000000"/>
              </w:rPr>
              <w:t>1560</w:t>
            </w:r>
          </w:p>
        </w:tc>
        <w:tc>
          <w:tcPr>
            <w:tcW w:w="1060" w:type="dxa"/>
            <w:tcBorders>
              <w:top w:val="nil"/>
              <w:left w:val="nil"/>
              <w:bottom w:val="nil"/>
              <w:right w:val="nil"/>
            </w:tcBorders>
            <w:noWrap/>
            <w:vAlign w:val="bottom"/>
          </w:tcPr>
          <w:p w:rsidR="00ED0231" w:rsidRPr="00C63469" w:rsidRDefault="00ED0231" w:rsidP="00EB48B8">
            <w:pPr>
              <w:jc w:val="right"/>
              <w:rPr>
                <w:color w:val="000000"/>
              </w:rPr>
            </w:pPr>
          </w:p>
        </w:tc>
      </w:tr>
    </w:tbl>
    <w:p w:rsidR="00ED0231" w:rsidRDefault="00ED0231" w:rsidP="004B02E5">
      <w:pPr>
        <w:jc w:val="both"/>
        <w:rPr>
          <w:b/>
        </w:rPr>
      </w:pPr>
    </w:p>
    <w:p w:rsidR="00ED0231" w:rsidRDefault="00ED0231" w:rsidP="004B02E5">
      <w:pPr>
        <w:jc w:val="both"/>
        <w:rPr>
          <w:b/>
        </w:rPr>
      </w:pPr>
    </w:p>
    <w:p w:rsidR="00ED0231" w:rsidRDefault="00ED0231" w:rsidP="004B02E5">
      <w:pPr>
        <w:jc w:val="both"/>
        <w:rPr>
          <w:b/>
        </w:rPr>
      </w:pPr>
    </w:p>
    <w:p w:rsidR="00ED0231" w:rsidRDefault="00ED0231" w:rsidP="004B02E5">
      <w:pPr>
        <w:jc w:val="both"/>
        <w:rPr>
          <w:b/>
        </w:rPr>
      </w:pPr>
    </w:p>
    <w:p w:rsidR="00ED0231" w:rsidRDefault="00ED0231" w:rsidP="004B02E5">
      <w:pPr>
        <w:pStyle w:val="BodyText"/>
        <w:ind w:firstLine="283"/>
        <w:jc w:val="right"/>
        <w:rPr>
          <w:rFonts w:ascii="Arial" w:hAnsi="Arial" w:cs="Arial"/>
          <w:bCs/>
          <w:color w:val="000000"/>
          <w:sz w:val="26"/>
          <w:szCs w:val="26"/>
          <w:lang w:val="ru-RU" w:eastAsia="ru-RU"/>
        </w:rPr>
      </w:pPr>
      <w:r>
        <w:rPr>
          <w:rFonts w:ascii="Arial" w:hAnsi="Arial" w:cs="Arial"/>
          <w:b/>
          <w:bCs/>
          <w:color w:val="000000"/>
          <w:sz w:val="26"/>
          <w:szCs w:val="26"/>
          <w:lang w:val="ru-RU" w:eastAsia="ru-RU"/>
        </w:rPr>
        <w:t>Таблица 65</w:t>
      </w:r>
    </w:p>
    <w:p w:rsidR="00ED0231" w:rsidRDefault="00ED0231" w:rsidP="004B02E5">
      <w:pPr>
        <w:ind w:firstLine="283"/>
        <w:jc w:val="both"/>
        <w:rPr>
          <w:b/>
        </w:rPr>
      </w:pPr>
      <w:r>
        <w:rPr>
          <w:b/>
        </w:rPr>
        <w:t xml:space="preserve">Реализация инвестиционных проектов и мероприятий </w:t>
      </w:r>
    </w:p>
    <w:p w:rsidR="00ED0231" w:rsidRDefault="00ED0231" w:rsidP="004B02E5">
      <w:pPr>
        <w:ind w:firstLine="283"/>
        <w:jc w:val="both"/>
        <w:rPr>
          <w:b/>
        </w:rPr>
      </w:pPr>
      <w:r>
        <w:rPr>
          <w:b/>
        </w:rPr>
        <w:t>в области молодежной политики</w:t>
      </w:r>
    </w:p>
    <w:p w:rsidR="00ED0231" w:rsidRDefault="00ED0231" w:rsidP="004B02E5">
      <w:pPr>
        <w:jc w:val="both"/>
        <w:rPr>
          <w:b/>
        </w:rPr>
      </w:pPr>
    </w:p>
    <w:tbl>
      <w:tblPr>
        <w:tblW w:w="0" w:type="auto"/>
        <w:tblInd w:w="611" w:type="dxa"/>
        <w:tblLayout w:type="fixed"/>
        <w:tblCellMar>
          <w:left w:w="0" w:type="dxa"/>
          <w:right w:w="0" w:type="dxa"/>
        </w:tblCellMar>
        <w:tblLook w:val="0000"/>
      </w:tblPr>
      <w:tblGrid>
        <w:gridCol w:w="23"/>
        <w:gridCol w:w="2552"/>
        <w:gridCol w:w="959"/>
        <w:gridCol w:w="62"/>
        <w:gridCol w:w="661"/>
        <w:gridCol w:w="95"/>
        <w:gridCol w:w="616"/>
        <w:gridCol w:w="6"/>
        <w:gridCol w:w="610"/>
        <w:gridCol w:w="110"/>
        <w:gridCol w:w="720"/>
        <w:gridCol w:w="1080"/>
        <w:gridCol w:w="900"/>
      </w:tblGrid>
      <w:tr w:rsidR="00ED0231" w:rsidTr="00EB48B8">
        <w:trPr>
          <w:cantSplit/>
          <w:trHeight w:val="315"/>
        </w:trPr>
        <w:tc>
          <w:tcPr>
            <w:tcW w:w="2575" w:type="dxa"/>
            <w:gridSpan w:val="2"/>
            <w:vMerge w:val="restart"/>
            <w:tcBorders>
              <w:top w:val="single" w:sz="4" w:space="0" w:color="auto"/>
              <w:left w:val="single" w:sz="4" w:space="0" w:color="auto"/>
              <w:bottom w:val="single" w:sz="4" w:space="0" w:color="auto"/>
              <w:right w:val="single" w:sz="4" w:space="0" w:color="auto"/>
            </w:tcBorders>
            <w:vAlign w:val="center"/>
          </w:tcPr>
          <w:p w:rsidR="00ED0231" w:rsidRDefault="00ED0231" w:rsidP="00EB48B8">
            <w:pPr>
              <w:jc w:val="both"/>
            </w:pPr>
            <w:r>
              <w:t>Наименование проекта</w:t>
            </w:r>
          </w:p>
        </w:tc>
        <w:tc>
          <w:tcPr>
            <w:tcW w:w="102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ED0231" w:rsidRDefault="00ED0231" w:rsidP="00EB48B8">
            <w:pPr>
              <w:jc w:val="both"/>
            </w:pPr>
            <w:r>
              <w:t>Срок реализации</w:t>
            </w:r>
          </w:p>
        </w:tc>
        <w:tc>
          <w:tcPr>
            <w:tcW w:w="4798" w:type="dxa"/>
            <w:gridSpan w:val="9"/>
            <w:tcBorders>
              <w:top w:val="single" w:sz="4" w:space="0" w:color="auto"/>
              <w:left w:val="nil"/>
              <w:bottom w:val="single" w:sz="4" w:space="0" w:color="auto"/>
              <w:right w:val="single" w:sz="4" w:space="0" w:color="auto"/>
            </w:tcBorders>
            <w:vAlign w:val="center"/>
          </w:tcPr>
          <w:p w:rsidR="00ED0231" w:rsidRDefault="00ED0231" w:rsidP="00EB48B8">
            <w:pPr>
              <w:jc w:val="both"/>
            </w:pPr>
            <w:r>
              <w:t>Объем финансирования, млн. рублей</w:t>
            </w:r>
          </w:p>
        </w:tc>
      </w:tr>
      <w:tr w:rsidR="00ED0231" w:rsidTr="00EB48B8">
        <w:trPr>
          <w:cantSplit/>
          <w:trHeight w:val="1739"/>
        </w:trPr>
        <w:tc>
          <w:tcPr>
            <w:tcW w:w="2575" w:type="dxa"/>
            <w:gridSpan w:val="2"/>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jc w:val="both"/>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ED0231" w:rsidRDefault="00ED0231" w:rsidP="00EB48B8">
            <w:pPr>
              <w:jc w:val="both"/>
            </w:pPr>
          </w:p>
        </w:tc>
        <w:tc>
          <w:tcPr>
            <w:tcW w:w="756" w:type="dxa"/>
            <w:gridSpan w:val="2"/>
            <w:tcBorders>
              <w:top w:val="nil"/>
              <w:left w:val="nil"/>
              <w:bottom w:val="single" w:sz="4" w:space="0" w:color="auto"/>
              <w:right w:val="single" w:sz="4" w:space="0" w:color="auto"/>
            </w:tcBorders>
            <w:vAlign w:val="center"/>
          </w:tcPr>
          <w:p w:rsidR="00ED0231" w:rsidRDefault="00ED0231" w:rsidP="00EB48B8">
            <w:pPr>
              <w:jc w:val="both"/>
            </w:pPr>
            <w:r>
              <w:t>Всего</w:t>
            </w:r>
          </w:p>
        </w:tc>
        <w:tc>
          <w:tcPr>
            <w:tcW w:w="616"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Федеральный </w:t>
            </w:r>
          </w:p>
          <w:p w:rsidR="00ED0231" w:rsidRDefault="00ED0231" w:rsidP="00EB48B8">
            <w:pPr>
              <w:jc w:val="both"/>
            </w:pPr>
            <w:r>
              <w:t>бюджет</w:t>
            </w:r>
          </w:p>
        </w:tc>
        <w:tc>
          <w:tcPr>
            <w:tcW w:w="616" w:type="dxa"/>
            <w:gridSpan w:val="2"/>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Республиканский </w:t>
            </w:r>
          </w:p>
          <w:p w:rsidR="00ED0231" w:rsidRDefault="00ED0231" w:rsidP="00EB48B8">
            <w:pPr>
              <w:jc w:val="both"/>
            </w:pPr>
            <w:r>
              <w:t>бюджет</w:t>
            </w:r>
          </w:p>
        </w:tc>
        <w:tc>
          <w:tcPr>
            <w:tcW w:w="830" w:type="dxa"/>
            <w:gridSpan w:val="2"/>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Бюджет </w:t>
            </w:r>
          </w:p>
          <w:p w:rsidR="00ED0231" w:rsidRDefault="00ED0231" w:rsidP="00EB48B8">
            <w:pPr>
              <w:jc w:val="both"/>
            </w:pPr>
            <w:r>
              <w:t xml:space="preserve">муниципального </w:t>
            </w:r>
          </w:p>
          <w:p w:rsidR="00ED0231" w:rsidRDefault="00ED0231" w:rsidP="00EB48B8">
            <w:pPr>
              <w:jc w:val="both"/>
            </w:pPr>
            <w:r>
              <w:t>района</w:t>
            </w:r>
          </w:p>
        </w:tc>
        <w:tc>
          <w:tcPr>
            <w:tcW w:w="1080"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Бюджет сельского </w:t>
            </w:r>
          </w:p>
          <w:p w:rsidR="00ED0231" w:rsidRDefault="00ED0231" w:rsidP="00EB48B8">
            <w:pPr>
              <w:jc w:val="both"/>
            </w:pPr>
            <w:r>
              <w:t xml:space="preserve">(городского) </w:t>
            </w:r>
          </w:p>
          <w:p w:rsidR="00ED0231" w:rsidRDefault="00ED0231" w:rsidP="00EB48B8">
            <w:pPr>
              <w:jc w:val="both"/>
            </w:pPr>
            <w:r>
              <w:t>поселения</w:t>
            </w:r>
          </w:p>
        </w:tc>
        <w:tc>
          <w:tcPr>
            <w:tcW w:w="900" w:type="dxa"/>
            <w:tcBorders>
              <w:top w:val="nil"/>
              <w:left w:val="nil"/>
              <w:bottom w:val="single" w:sz="4" w:space="0" w:color="auto"/>
              <w:right w:val="single" w:sz="4" w:space="0" w:color="auto"/>
            </w:tcBorders>
            <w:textDirection w:val="btLr"/>
            <w:vAlign w:val="center"/>
          </w:tcPr>
          <w:p w:rsidR="00ED0231" w:rsidRDefault="00ED0231" w:rsidP="00EB48B8">
            <w:pPr>
              <w:jc w:val="both"/>
            </w:pPr>
            <w:r>
              <w:t xml:space="preserve">Собственные и </w:t>
            </w:r>
          </w:p>
          <w:p w:rsidR="00ED0231" w:rsidRDefault="00ED0231" w:rsidP="00EB48B8">
            <w:pPr>
              <w:jc w:val="both"/>
            </w:pPr>
            <w:r>
              <w:t xml:space="preserve">привлеченные </w:t>
            </w:r>
          </w:p>
          <w:p w:rsidR="00ED0231" w:rsidRDefault="00ED0231" w:rsidP="00EB48B8">
            <w:pPr>
              <w:jc w:val="both"/>
            </w:pPr>
            <w:r>
              <w:t xml:space="preserve">средства </w:t>
            </w:r>
          </w:p>
          <w:p w:rsidR="00ED0231" w:rsidRDefault="00ED0231" w:rsidP="00EB48B8">
            <w:pPr>
              <w:jc w:val="both"/>
            </w:pPr>
            <w:r>
              <w:t>предприятий</w:t>
            </w:r>
          </w:p>
        </w:tc>
      </w:tr>
      <w:tr w:rsidR="00ED0231" w:rsidTr="00EB48B8">
        <w:tblPrEx>
          <w:tblCellMar>
            <w:left w:w="108" w:type="dxa"/>
            <w:right w:w="108" w:type="dxa"/>
          </w:tblCellMar>
        </w:tblPrEx>
        <w:trPr>
          <w:gridBefore w:val="1"/>
          <w:wBefore w:w="23" w:type="dxa"/>
          <w:cantSplit/>
          <w:trHeight w:val="240"/>
        </w:trPr>
        <w:tc>
          <w:tcPr>
            <w:tcW w:w="2552" w:type="dxa"/>
            <w:vMerge w:val="restart"/>
            <w:tcBorders>
              <w:top w:val="nil"/>
              <w:left w:val="single" w:sz="4" w:space="0" w:color="auto"/>
              <w:bottom w:val="single" w:sz="4" w:space="0" w:color="auto"/>
              <w:right w:val="single" w:sz="4" w:space="0" w:color="auto"/>
            </w:tcBorders>
            <w:vAlign w:val="center"/>
          </w:tcPr>
          <w:p w:rsidR="00ED0231" w:rsidRDefault="00ED0231" w:rsidP="00EB48B8">
            <w:pPr>
              <w:jc w:val="both"/>
            </w:pPr>
            <w:r>
              <w:t>Мероприятия МЦП «Молодежь Бичурского района на 2008 − 2010 годы»</w:t>
            </w:r>
          </w:p>
        </w:tc>
        <w:tc>
          <w:tcPr>
            <w:tcW w:w="959" w:type="dxa"/>
            <w:tcBorders>
              <w:top w:val="nil"/>
              <w:left w:val="nil"/>
              <w:bottom w:val="single" w:sz="4" w:space="0" w:color="auto"/>
              <w:right w:val="single" w:sz="4" w:space="0" w:color="auto"/>
            </w:tcBorders>
            <w:vAlign w:val="center"/>
          </w:tcPr>
          <w:p w:rsidR="00ED0231" w:rsidRDefault="00ED0231" w:rsidP="00EB48B8">
            <w:pPr>
              <w:jc w:val="both"/>
            </w:pPr>
            <w:r>
              <w:t>Всего</w:t>
            </w:r>
          </w:p>
        </w:tc>
        <w:tc>
          <w:tcPr>
            <w:tcW w:w="723" w:type="dxa"/>
            <w:gridSpan w:val="2"/>
            <w:tcBorders>
              <w:top w:val="nil"/>
              <w:left w:val="nil"/>
              <w:bottom w:val="single" w:sz="4" w:space="0" w:color="auto"/>
              <w:right w:val="single" w:sz="4" w:space="0" w:color="auto"/>
            </w:tcBorders>
            <w:vAlign w:val="center"/>
          </w:tcPr>
          <w:p w:rsidR="00ED0231" w:rsidRDefault="00ED0231" w:rsidP="00EB48B8">
            <w:pPr>
              <w:jc w:val="both"/>
            </w:pPr>
            <w:r>
              <w:t>0,8</w:t>
            </w:r>
          </w:p>
        </w:tc>
        <w:tc>
          <w:tcPr>
            <w:tcW w:w="717" w:type="dxa"/>
            <w:gridSpan w:val="3"/>
            <w:tcBorders>
              <w:top w:val="nil"/>
              <w:left w:val="nil"/>
              <w:bottom w:val="single" w:sz="4" w:space="0" w:color="auto"/>
              <w:right w:val="single" w:sz="4" w:space="0" w:color="auto"/>
            </w:tcBorders>
            <w:vAlign w:val="center"/>
          </w:tcPr>
          <w:p w:rsidR="00ED0231" w:rsidRDefault="00ED0231" w:rsidP="00EB48B8">
            <w:pPr>
              <w:jc w:val="both"/>
            </w:pPr>
          </w:p>
        </w:tc>
        <w:tc>
          <w:tcPr>
            <w:tcW w:w="720" w:type="dxa"/>
            <w:gridSpan w:val="2"/>
            <w:tcBorders>
              <w:top w:val="nil"/>
              <w:left w:val="nil"/>
              <w:bottom w:val="single" w:sz="4" w:space="0" w:color="auto"/>
              <w:right w:val="single" w:sz="4" w:space="0" w:color="auto"/>
            </w:tcBorders>
            <w:vAlign w:val="center"/>
          </w:tcPr>
          <w:p w:rsidR="00ED0231" w:rsidRDefault="00ED0231" w:rsidP="00EB48B8">
            <w:pPr>
              <w:jc w:val="both"/>
            </w:pPr>
          </w:p>
        </w:tc>
        <w:tc>
          <w:tcPr>
            <w:tcW w:w="720" w:type="dxa"/>
            <w:tcBorders>
              <w:top w:val="nil"/>
              <w:left w:val="nil"/>
              <w:bottom w:val="single" w:sz="4" w:space="0" w:color="auto"/>
              <w:right w:val="single" w:sz="4" w:space="0" w:color="auto"/>
            </w:tcBorders>
            <w:vAlign w:val="center"/>
          </w:tcPr>
          <w:p w:rsidR="00ED0231" w:rsidRDefault="00ED0231" w:rsidP="00EB48B8">
            <w:pPr>
              <w:jc w:val="both"/>
            </w:pPr>
            <w:r>
              <w:t>0,2</w:t>
            </w:r>
          </w:p>
        </w:tc>
        <w:tc>
          <w:tcPr>
            <w:tcW w:w="1080" w:type="dxa"/>
            <w:tcBorders>
              <w:top w:val="nil"/>
              <w:left w:val="nil"/>
              <w:bottom w:val="single" w:sz="4" w:space="0" w:color="auto"/>
              <w:right w:val="single" w:sz="4" w:space="0" w:color="auto"/>
            </w:tcBorders>
            <w:vAlign w:val="center"/>
          </w:tcPr>
          <w:p w:rsidR="00ED0231" w:rsidRDefault="00ED0231" w:rsidP="00EB48B8">
            <w:pPr>
              <w:jc w:val="both"/>
            </w:pPr>
            <w:r>
              <w:t>0,2</w:t>
            </w:r>
          </w:p>
        </w:tc>
        <w:tc>
          <w:tcPr>
            <w:tcW w:w="900" w:type="dxa"/>
            <w:tcBorders>
              <w:top w:val="nil"/>
              <w:left w:val="nil"/>
              <w:bottom w:val="single" w:sz="4" w:space="0" w:color="auto"/>
              <w:right w:val="single" w:sz="4" w:space="0" w:color="auto"/>
            </w:tcBorders>
            <w:vAlign w:val="center"/>
          </w:tcPr>
          <w:p w:rsidR="00ED0231" w:rsidRDefault="00ED0231" w:rsidP="00EB48B8">
            <w:pPr>
              <w:jc w:val="both"/>
            </w:pPr>
            <w:r>
              <w:t>0,4</w:t>
            </w:r>
          </w:p>
        </w:tc>
      </w:tr>
      <w:tr w:rsidR="00ED0231" w:rsidTr="00EB48B8">
        <w:tblPrEx>
          <w:tblCellMar>
            <w:left w:w="108" w:type="dxa"/>
            <w:right w:w="108" w:type="dxa"/>
          </w:tblCellMar>
        </w:tblPrEx>
        <w:trPr>
          <w:gridBefore w:val="1"/>
          <w:wBefore w:w="23" w:type="dxa"/>
          <w:cantSplit/>
          <w:trHeight w:val="240"/>
        </w:trPr>
        <w:tc>
          <w:tcPr>
            <w:tcW w:w="2552" w:type="dxa"/>
            <w:vMerge/>
            <w:tcBorders>
              <w:top w:val="nil"/>
              <w:left w:val="single" w:sz="4" w:space="0" w:color="auto"/>
              <w:bottom w:val="single" w:sz="4" w:space="0" w:color="auto"/>
              <w:right w:val="single" w:sz="4" w:space="0" w:color="auto"/>
            </w:tcBorders>
            <w:vAlign w:val="center"/>
          </w:tcPr>
          <w:p w:rsidR="00ED0231" w:rsidRDefault="00ED0231" w:rsidP="00EB48B8">
            <w:pPr>
              <w:jc w:val="both"/>
            </w:pPr>
          </w:p>
        </w:tc>
        <w:tc>
          <w:tcPr>
            <w:tcW w:w="959" w:type="dxa"/>
            <w:tcBorders>
              <w:top w:val="nil"/>
              <w:left w:val="nil"/>
              <w:bottom w:val="single" w:sz="4" w:space="0" w:color="auto"/>
              <w:right w:val="single" w:sz="4" w:space="0" w:color="auto"/>
            </w:tcBorders>
            <w:vAlign w:val="center"/>
          </w:tcPr>
          <w:p w:rsidR="00ED0231" w:rsidRDefault="00ED0231" w:rsidP="00EB48B8">
            <w:pPr>
              <w:jc w:val="both"/>
            </w:pPr>
            <w:r>
              <w:t>2008</w:t>
            </w:r>
          </w:p>
        </w:tc>
        <w:tc>
          <w:tcPr>
            <w:tcW w:w="723" w:type="dxa"/>
            <w:gridSpan w:val="2"/>
            <w:tcBorders>
              <w:top w:val="nil"/>
              <w:left w:val="nil"/>
              <w:bottom w:val="single" w:sz="4" w:space="0" w:color="auto"/>
              <w:right w:val="single" w:sz="4" w:space="0" w:color="auto"/>
            </w:tcBorders>
            <w:vAlign w:val="center"/>
          </w:tcPr>
          <w:p w:rsidR="00ED0231" w:rsidRDefault="00ED0231" w:rsidP="00EB48B8">
            <w:pPr>
              <w:jc w:val="both"/>
            </w:pPr>
            <w:r>
              <w:t>0,2</w:t>
            </w:r>
          </w:p>
        </w:tc>
        <w:tc>
          <w:tcPr>
            <w:tcW w:w="717" w:type="dxa"/>
            <w:gridSpan w:val="3"/>
            <w:tcBorders>
              <w:top w:val="nil"/>
              <w:left w:val="nil"/>
              <w:bottom w:val="single" w:sz="4" w:space="0" w:color="auto"/>
              <w:right w:val="single" w:sz="4" w:space="0" w:color="auto"/>
            </w:tcBorders>
            <w:vAlign w:val="center"/>
          </w:tcPr>
          <w:p w:rsidR="00ED0231" w:rsidRDefault="00ED0231" w:rsidP="00EB48B8">
            <w:pPr>
              <w:jc w:val="both"/>
            </w:pPr>
          </w:p>
        </w:tc>
        <w:tc>
          <w:tcPr>
            <w:tcW w:w="720" w:type="dxa"/>
            <w:gridSpan w:val="2"/>
            <w:tcBorders>
              <w:top w:val="nil"/>
              <w:left w:val="nil"/>
              <w:bottom w:val="single" w:sz="4" w:space="0" w:color="auto"/>
              <w:right w:val="single" w:sz="4" w:space="0" w:color="auto"/>
            </w:tcBorders>
            <w:vAlign w:val="center"/>
          </w:tcPr>
          <w:p w:rsidR="00ED0231" w:rsidRDefault="00ED0231" w:rsidP="00EB48B8">
            <w:pPr>
              <w:jc w:val="both"/>
            </w:pPr>
          </w:p>
        </w:tc>
        <w:tc>
          <w:tcPr>
            <w:tcW w:w="720" w:type="dxa"/>
            <w:tcBorders>
              <w:top w:val="nil"/>
              <w:left w:val="nil"/>
              <w:bottom w:val="single" w:sz="4" w:space="0" w:color="auto"/>
              <w:right w:val="single" w:sz="4" w:space="0" w:color="auto"/>
            </w:tcBorders>
            <w:vAlign w:val="center"/>
          </w:tcPr>
          <w:p w:rsidR="00ED0231" w:rsidRDefault="00ED0231" w:rsidP="00EB48B8">
            <w:pPr>
              <w:jc w:val="both"/>
            </w:pPr>
            <w:r>
              <w:t>0,05</w:t>
            </w:r>
          </w:p>
        </w:tc>
        <w:tc>
          <w:tcPr>
            <w:tcW w:w="1080" w:type="dxa"/>
            <w:tcBorders>
              <w:top w:val="nil"/>
              <w:left w:val="nil"/>
              <w:bottom w:val="single" w:sz="4" w:space="0" w:color="auto"/>
              <w:right w:val="single" w:sz="4" w:space="0" w:color="auto"/>
            </w:tcBorders>
            <w:vAlign w:val="center"/>
          </w:tcPr>
          <w:p w:rsidR="00ED0231" w:rsidRDefault="00ED0231" w:rsidP="00EB48B8">
            <w:pPr>
              <w:jc w:val="both"/>
            </w:pPr>
            <w:r>
              <w:t>0,05</w:t>
            </w:r>
          </w:p>
        </w:tc>
        <w:tc>
          <w:tcPr>
            <w:tcW w:w="900" w:type="dxa"/>
            <w:tcBorders>
              <w:top w:val="nil"/>
              <w:left w:val="nil"/>
              <w:bottom w:val="single" w:sz="4" w:space="0" w:color="auto"/>
              <w:right w:val="single" w:sz="4" w:space="0" w:color="auto"/>
            </w:tcBorders>
            <w:vAlign w:val="center"/>
          </w:tcPr>
          <w:p w:rsidR="00ED0231" w:rsidRDefault="00ED0231" w:rsidP="00EB48B8">
            <w:pPr>
              <w:jc w:val="both"/>
            </w:pPr>
            <w:r>
              <w:t>0,1</w:t>
            </w:r>
          </w:p>
        </w:tc>
      </w:tr>
      <w:tr w:rsidR="00ED0231" w:rsidTr="00EB48B8">
        <w:tblPrEx>
          <w:tblCellMar>
            <w:left w:w="108" w:type="dxa"/>
            <w:right w:w="108" w:type="dxa"/>
          </w:tblCellMar>
        </w:tblPrEx>
        <w:trPr>
          <w:gridBefore w:val="1"/>
          <w:wBefore w:w="23" w:type="dxa"/>
          <w:cantSplit/>
          <w:trHeight w:val="240"/>
        </w:trPr>
        <w:tc>
          <w:tcPr>
            <w:tcW w:w="2552" w:type="dxa"/>
            <w:vMerge/>
            <w:tcBorders>
              <w:top w:val="nil"/>
              <w:left w:val="single" w:sz="4" w:space="0" w:color="auto"/>
              <w:bottom w:val="single" w:sz="4" w:space="0" w:color="auto"/>
              <w:right w:val="single" w:sz="4" w:space="0" w:color="auto"/>
            </w:tcBorders>
            <w:vAlign w:val="center"/>
          </w:tcPr>
          <w:p w:rsidR="00ED0231" w:rsidRDefault="00ED0231" w:rsidP="00EB48B8">
            <w:pPr>
              <w:jc w:val="both"/>
            </w:pPr>
          </w:p>
        </w:tc>
        <w:tc>
          <w:tcPr>
            <w:tcW w:w="959" w:type="dxa"/>
            <w:tcBorders>
              <w:top w:val="nil"/>
              <w:left w:val="nil"/>
              <w:bottom w:val="single" w:sz="4" w:space="0" w:color="auto"/>
              <w:right w:val="single" w:sz="4" w:space="0" w:color="auto"/>
            </w:tcBorders>
            <w:vAlign w:val="center"/>
          </w:tcPr>
          <w:p w:rsidR="00ED0231" w:rsidRDefault="00ED0231" w:rsidP="00EB48B8">
            <w:pPr>
              <w:jc w:val="both"/>
            </w:pPr>
            <w:r>
              <w:t>2009</w:t>
            </w:r>
          </w:p>
        </w:tc>
        <w:tc>
          <w:tcPr>
            <w:tcW w:w="723" w:type="dxa"/>
            <w:gridSpan w:val="2"/>
            <w:tcBorders>
              <w:top w:val="nil"/>
              <w:left w:val="nil"/>
              <w:bottom w:val="single" w:sz="4" w:space="0" w:color="auto"/>
              <w:right w:val="single" w:sz="4" w:space="0" w:color="auto"/>
            </w:tcBorders>
            <w:vAlign w:val="center"/>
          </w:tcPr>
          <w:p w:rsidR="00ED0231" w:rsidRDefault="00ED0231" w:rsidP="00EB48B8">
            <w:pPr>
              <w:jc w:val="both"/>
            </w:pPr>
            <w:r>
              <w:t>0,2</w:t>
            </w:r>
          </w:p>
        </w:tc>
        <w:tc>
          <w:tcPr>
            <w:tcW w:w="717" w:type="dxa"/>
            <w:gridSpan w:val="3"/>
            <w:tcBorders>
              <w:top w:val="nil"/>
              <w:left w:val="nil"/>
              <w:bottom w:val="single" w:sz="4" w:space="0" w:color="auto"/>
              <w:right w:val="single" w:sz="4" w:space="0" w:color="auto"/>
            </w:tcBorders>
            <w:vAlign w:val="center"/>
          </w:tcPr>
          <w:p w:rsidR="00ED0231" w:rsidRDefault="00ED0231" w:rsidP="00EB48B8">
            <w:pPr>
              <w:jc w:val="both"/>
            </w:pPr>
          </w:p>
        </w:tc>
        <w:tc>
          <w:tcPr>
            <w:tcW w:w="720" w:type="dxa"/>
            <w:gridSpan w:val="2"/>
            <w:tcBorders>
              <w:top w:val="nil"/>
              <w:left w:val="nil"/>
              <w:bottom w:val="single" w:sz="4" w:space="0" w:color="auto"/>
              <w:right w:val="single" w:sz="4" w:space="0" w:color="auto"/>
            </w:tcBorders>
            <w:vAlign w:val="center"/>
          </w:tcPr>
          <w:p w:rsidR="00ED0231" w:rsidRDefault="00ED0231" w:rsidP="00EB48B8">
            <w:pPr>
              <w:jc w:val="both"/>
            </w:pPr>
          </w:p>
        </w:tc>
        <w:tc>
          <w:tcPr>
            <w:tcW w:w="720" w:type="dxa"/>
            <w:tcBorders>
              <w:top w:val="nil"/>
              <w:left w:val="nil"/>
              <w:bottom w:val="single" w:sz="4" w:space="0" w:color="auto"/>
              <w:right w:val="single" w:sz="4" w:space="0" w:color="auto"/>
            </w:tcBorders>
            <w:vAlign w:val="center"/>
          </w:tcPr>
          <w:p w:rsidR="00ED0231" w:rsidRDefault="00ED0231" w:rsidP="00EB48B8">
            <w:pPr>
              <w:jc w:val="both"/>
            </w:pPr>
            <w:r>
              <w:t>0,05</w:t>
            </w:r>
          </w:p>
        </w:tc>
        <w:tc>
          <w:tcPr>
            <w:tcW w:w="1080" w:type="dxa"/>
            <w:tcBorders>
              <w:top w:val="nil"/>
              <w:left w:val="nil"/>
              <w:bottom w:val="single" w:sz="4" w:space="0" w:color="auto"/>
              <w:right w:val="single" w:sz="4" w:space="0" w:color="auto"/>
            </w:tcBorders>
            <w:vAlign w:val="center"/>
          </w:tcPr>
          <w:p w:rsidR="00ED0231" w:rsidRDefault="00ED0231" w:rsidP="00EB48B8">
            <w:pPr>
              <w:jc w:val="both"/>
            </w:pPr>
            <w:r>
              <w:t>0,05</w:t>
            </w:r>
          </w:p>
        </w:tc>
        <w:tc>
          <w:tcPr>
            <w:tcW w:w="900" w:type="dxa"/>
            <w:tcBorders>
              <w:top w:val="nil"/>
              <w:left w:val="nil"/>
              <w:bottom w:val="single" w:sz="4" w:space="0" w:color="auto"/>
              <w:right w:val="single" w:sz="4" w:space="0" w:color="auto"/>
            </w:tcBorders>
            <w:vAlign w:val="center"/>
          </w:tcPr>
          <w:p w:rsidR="00ED0231" w:rsidRDefault="00ED0231" w:rsidP="00EB48B8">
            <w:pPr>
              <w:jc w:val="both"/>
            </w:pPr>
            <w:r>
              <w:t>0,1</w:t>
            </w:r>
          </w:p>
        </w:tc>
      </w:tr>
      <w:tr w:rsidR="00ED0231" w:rsidTr="00EB48B8">
        <w:tblPrEx>
          <w:tblCellMar>
            <w:left w:w="108" w:type="dxa"/>
            <w:right w:w="108" w:type="dxa"/>
          </w:tblCellMar>
        </w:tblPrEx>
        <w:trPr>
          <w:gridBefore w:val="1"/>
          <w:wBefore w:w="23" w:type="dxa"/>
          <w:cantSplit/>
          <w:trHeight w:val="240"/>
        </w:trPr>
        <w:tc>
          <w:tcPr>
            <w:tcW w:w="2552" w:type="dxa"/>
            <w:vMerge/>
            <w:tcBorders>
              <w:top w:val="nil"/>
              <w:left w:val="single" w:sz="4" w:space="0" w:color="auto"/>
              <w:bottom w:val="nil"/>
              <w:right w:val="single" w:sz="4" w:space="0" w:color="auto"/>
            </w:tcBorders>
            <w:vAlign w:val="center"/>
          </w:tcPr>
          <w:p w:rsidR="00ED0231" w:rsidRDefault="00ED0231" w:rsidP="00EB48B8">
            <w:pPr>
              <w:jc w:val="both"/>
            </w:pPr>
          </w:p>
        </w:tc>
        <w:tc>
          <w:tcPr>
            <w:tcW w:w="959" w:type="dxa"/>
            <w:tcBorders>
              <w:top w:val="nil"/>
              <w:left w:val="nil"/>
              <w:bottom w:val="single" w:sz="4" w:space="0" w:color="auto"/>
              <w:right w:val="single" w:sz="4" w:space="0" w:color="auto"/>
            </w:tcBorders>
            <w:vAlign w:val="center"/>
          </w:tcPr>
          <w:p w:rsidR="00ED0231" w:rsidRDefault="00ED0231" w:rsidP="00EB48B8">
            <w:pPr>
              <w:jc w:val="both"/>
            </w:pPr>
            <w:r>
              <w:t>2010</w:t>
            </w:r>
          </w:p>
        </w:tc>
        <w:tc>
          <w:tcPr>
            <w:tcW w:w="723" w:type="dxa"/>
            <w:gridSpan w:val="2"/>
            <w:tcBorders>
              <w:top w:val="nil"/>
              <w:left w:val="nil"/>
              <w:bottom w:val="single" w:sz="4" w:space="0" w:color="auto"/>
              <w:right w:val="single" w:sz="4" w:space="0" w:color="auto"/>
            </w:tcBorders>
            <w:vAlign w:val="center"/>
          </w:tcPr>
          <w:p w:rsidR="00ED0231" w:rsidRDefault="00ED0231" w:rsidP="00EB48B8">
            <w:pPr>
              <w:jc w:val="both"/>
            </w:pPr>
            <w:r>
              <w:t>0,2</w:t>
            </w:r>
          </w:p>
        </w:tc>
        <w:tc>
          <w:tcPr>
            <w:tcW w:w="717" w:type="dxa"/>
            <w:gridSpan w:val="3"/>
            <w:tcBorders>
              <w:top w:val="nil"/>
              <w:left w:val="nil"/>
              <w:bottom w:val="single" w:sz="4" w:space="0" w:color="auto"/>
              <w:right w:val="single" w:sz="4" w:space="0" w:color="auto"/>
            </w:tcBorders>
            <w:vAlign w:val="center"/>
          </w:tcPr>
          <w:p w:rsidR="00ED0231" w:rsidRDefault="00ED0231" w:rsidP="00EB48B8">
            <w:pPr>
              <w:jc w:val="both"/>
            </w:pPr>
          </w:p>
        </w:tc>
        <w:tc>
          <w:tcPr>
            <w:tcW w:w="720" w:type="dxa"/>
            <w:gridSpan w:val="2"/>
            <w:tcBorders>
              <w:top w:val="nil"/>
              <w:left w:val="nil"/>
              <w:bottom w:val="single" w:sz="4" w:space="0" w:color="auto"/>
              <w:right w:val="single" w:sz="4" w:space="0" w:color="auto"/>
            </w:tcBorders>
            <w:vAlign w:val="center"/>
          </w:tcPr>
          <w:p w:rsidR="00ED0231" w:rsidRDefault="00ED0231" w:rsidP="00EB48B8">
            <w:pPr>
              <w:jc w:val="both"/>
            </w:pPr>
          </w:p>
        </w:tc>
        <w:tc>
          <w:tcPr>
            <w:tcW w:w="720" w:type="dxa"/>
            <w:tcBorders>
              <w:top w:val="nil"/>
              <w:left w:val="nil"/>
              <w:bottom w:val="single" w:sz="4" w:space="0" w:color="auto"/>
              <w:right w:val="single" w:sz="4" w:space="0" w:color="auto"/>
            </w:tcBorders>
            <w:vAlign w:val="center"/>
          </w:tcPr>
          <w:p w:rsidR="00ED0231" w:rsidRDefault="00ED0231" w:rsidP="00EB48B8">
            <w:pPr>
              <w:jc w:val="both"/>
            </w:pPr>
            <w:r>
              <w:t>0,05</w:t>
            </w:r>
          </w:p>
        </w:tc>
        <w:tc>
          <w:tcPr>
            <w:tcW w:w="1080" w:type="dxa"/>
            <w:tcBorders>
              <w:top w:val="nil"/>
              <w:left w:val="nil"/>
              <w:bottom w:val="single" w:sz="4" w:space="0" w:color="auto"/>
              <w:right w:val="single" w:sz="4" w:space="0" w:color="auto"/>
            </w:tcBorders>
            <w:vAlign w:val="center"/>
          </w:tcPr>
          <w:p w:rsidR="00ED0231" w:rsidRDefault="00ED0231" w:rsidP="00EB48B8">
            <w:pPr>
              <w:jc w:val="both"/>
            </w:pPr>
            <w:r>
              <w:t>0,05</w:t>
            </w:r>
          </w:p>
        </w:tc>
        <w:tc>
          <w:tcPr>
            <w:tcW w:w="900" w:type="dxa"/>
            <w:tcBorders>
              <w:top w:val="nil"/>
              <w:left w:val="nil"/>
              <w:bottom w:val="single" w:sz="4" w:space="0" w:color="auto"/>
              <w:right w:val="single" w:sz="4" w:space="0" w:color="auto"/>
            </w:tcBorders>
            <w:vAlign w:val="center"/>
          </w:tcPr>
          <w:p w:rsidR="00ED0231" w:rsidRDefault="00ED0231" w:rsidP="00EB48B8">
            <w:pPr>
              <w:jc w:val="both"/>
            </w:pPr>
            <w:r>
              <w:t>0,1</w:t>
            </w:r>
          </w:p>
        </w:tc>
      </w:tr>
      <w:tr w:rsidR="00ED0231" w:rsidTr="00EB48B8">
        <w:tblPrEx>
          <w:tblCellMar>
            <w:left w:w="108" w:type="dxa"/>
            <w:right w:w="108" w:type="dxa"/>
          </w:tblCellMar>
        </w:tblPrEx>
        <w:trPr>
          <w:gridBefore w:val="1"/>
          <w:wBefore w:w="23" w:type="dxa"/>
          <w:cantSplit/>
          <w:trHeight w:val="240"/>
        </w:trPr>
        <w:tc>
          <w:tcPr>
            <w:tcW w:w="2552" w:type="dxa"/>
            <w:tcBorders>
              <w:top w:val="nil"/>
              <w:left w:val="single" w:sz="4" w:space="0" w:color="auto"/>
              <w:bottom w:val="single" w:sz="4" w:space="0" w:color="auto"/>
              <w:right w:val="single" w:sz="4" w:space="0" w:color="auto"/>
            </w:tcBorders>
            <w:vAlign w:val="center"/>
          </w:tcPr>
          <w:p w:rsidR="00ED0231" w:rsidRDefault="00ED0231" w:rsidP="00EB48B8">
            <w:pPr>
              <w:jc w:val="both"/>
            </w:pPr>
          </w:p>
        </w:tc>
        <w:tc>
          <w:tcPr>
            <w:tcW w:w="959" w:type="dxa"/>
            <w:tcBorders>
              <w:top w:val="single" w:sz="4" w:space="0" w:color="auto"/>
              <w:left w:val="nil"/>
              <w:bottom w:val="single" w:sz="4" w:space="0" w:color="auto"/>
              <w:right w:val="single" w:sz="4" w:space="0" w:color="auto"/>
            </w:tcBorders>
            <w:vAlign w:val="center"/>
          </w:tcPr>
          <w:p w:rsidR="00ED0231" w:rsidRDefault="00ED0231" w:rsidP="00EB48B8">
            <w:pPr>
              <w:jc w:val="both"/>
            </w:pPr>
            <w:r>
              <w:t>2011</w:t>
            </w:r>
          </w:p>
        </w:tc>
        <w:tc>
          <w:tcPr>
            <w:tcW w:w="723" w:type="dxa"/>
            <w:gridSpan w:val="2"/>
            <w:tcBorders>
              <w:top w:val="single" w:sz="4" w:space="0" w:color="auto"/>
              <w:left w:val="nil"/>
              <w:bottom w:val="single" w:sz="4" w:space="0" w:color="auto"/>
              <w:right w:val="single" w:sz="4" w:space="0" w:color="auto"/>
            </w:tcBorders>
            <w:vAlign w:val="center"/>
          </w:tcPr>
          <w:p w:rsidR="00ED0231" w:rsidRDefault="00ED0231" w:rsidP="00EB48B8">
            <w:pPr>
              <w:jc w:val="both"/>
            </w:pPr>
            <w:r>
              <w:t>0,20</w:t>
            </w:r>
          </w:p>
        </w:tc>
        <w:tc>
          <w:tcPr>
            <w:tcW w:w="717" w:type="dxa"/>
            <w:gridSpan w:val="3"/>
            <w:tcBorders>
              <w:top w:val="single" w:sz="4" w:space="0" w:color="auto"/>
              <w:left w:val="nil"/>
              <w:bottom w:val="single" w:sz="4" w:space="0" w:color="auto"/>
              <w:right w:val="single" w:sz="4" w:space="0" w:color="auto"/>
            </w:tcBorders>
            <w:vAlign w:val="center"/>
          </w:tcPr>
          <w:p w:rsidR="00ED0231" w:rsidRDefault="00ED0231" w:rsidP="00EB48B8">
            <w:pPr>
              <w:jc w:val="both"/>
            </w:pPr>
          </w:p>
        </w:tc>
        <w:tc>
          <w:tcPr>
            <w:tcW w:w="720" w:type="dxa"/>
            <w:gridSpan w:val="2"/>
            <w:tcBorders>
              <w:top w:val="single" w:sz="4" w:space="0" w:color="auto"/>
              <w:left w:val="nil"/>
              <w:bottom w:val="single" w:sz="4" w:space="0" w:color="auto"/>
              <w:right w:val="single" w:sz="4" w:space="0" w:color="auto"/>
            </w:tcBorders>
            <w:vAlign w:val="center"/>
          </w:tcPr>
          <w:p w:rsidR="00ED0231" w:rsidRDefault="00ED0231" w:rsidP="00EB48B8">
            <w:pPr>
              <w:jc w:val="both"/>
            </w:pPr>
          </w:p>
        </w:tc>
        <w:tc>
          <w:tcPr>
            <w:tcW w:w="720" w:type="dxa"/>
            <w:tcBorders>
              <w:top w:val="single" w:sz="4" w:space="0" w:color="auto"/>
              <w:left w:val="nil"/>
              <w:bottom w:val="single" w:sz="4" w:space="0" w:color="auto"/>
              <w:right w:val="single" w:sz="4" w:space="0" w:color="auto"/>
            </w:tcBorders>
            <w:vAlign w:val="center"/>
          </w:tcPr>
          <w:p w:rsidR="00ED0231" w:rsidRDefault="00ED0231" w:rsidP="00EB48B8">
            <w:pPr>
              <w:jc w:val="both"/>
            </w:pPr>
            <w:r>
              <w:t>0,05</w:t>
            </w:r>
          </w:p>
        </w:tc>
        <w:tc>
          <w:tcPr>
            <w:tcW w:w="1080" w:type="dxa"/>
            <w:tcBorders>
              <w:top w:val="single" w:sz="4" w:space="0" w:color="auto"/>
              <w:left w:val="nil"/>
              <w:bottom w:val="single" w:sz="4" w:space="0" w:color="auto"/>
              <w:right w:val="single" w:sz="4" w:space="0" w:color="auto"/>
            </w:tcBorders>
            <w:vAlign w:val="center"/>
          </w:tcPr>
          <w:p w:rsidR="00ED0231" w:rsidRDefault="00ED0231" w:rsidP="00EB48B8">
            <w:pPr>
              <w:jc w:val="both"/>
            </w:pPr>
            <w:r>
              <w:t>0,05</w:t>
            </w:r>
          </w:p>
        </w:tc>
        <w:tc>
          <w:tcPr>
            <w:tcW w:w="900" w:type="dxa"/>
            <w:tcBorders>
              <w:top w:val="single" w:sz="4" w:space="0" w:color="auto"/>
              <w:left w:val="nil"/>
              <w:bottom w:val="single" w:sz="4" w:space="0" w:color="auto"/>
              <w:right w:val="single" w:sz="4" w:space="0" w:color="auto"/>
            </w:tcBorders>
            <w:vAlign w:val="center"/>
          </w:tcPr>
          <w:p w:rsidR="00ED0231" w:rsidRDefault="00ED0231" w:rsidP="00EB48B8">
            <w:pPr>
              <w:jc w:val="both"/>
            </w:pPr>
            <w:r>
              <w:t>0,1</w:t>
            </w:r>
          </w:p>
        </w:tc>
      </w:tr>
    </w:tbl>
    <w:p w:rsidR="00ED0231" w:rsidRDefault="00ED0231" w:rsidP="004B02E5">
      <w:pPr>
        <w:jc w:val="both"/>
        <w:rPr>
          <w:b/>
        </w:rPr>
      </w:pPr>
    </w:p>
    <w:p w:rsidR="00ED0231" w:rsidRDefault="00ED0231" w:rsidP="004B02E5">
      <w:pPr>
        <w:ind w:firstLine="283"/>
        <w:jc w:val="both"/>
        <w:rPr>
          <w:b/>
        </w:rPr>
      </w:pPr>
      <w:r>
        <w:rPr>
          <w:b/>
        </w:rPr>
        <w:t>Организационные мероприятия в области молодежной политики</w:t>
      </w:r>
    </w:p>
    <w:p w:rsidR="00ED0231" w:rsidRDefault="00ED0231" w:rsidP="004B02E5">
      <w:pPr>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3827"/>
      </w:tblGrid>
      <w:tr w:rsidR="00ED0231" w:rsidTr="00B41596">
        <w:tc>
          <w:tcPr>
            <w:tcW w:w="6062" w:type="dxa"/>
          </w:tcPr>
          <w:p w:rsidR="00ED0231" w:rsidRDefault="00ED0231" w:rsidP="00EB48B8">
            <w:pPr>
              <w:jc w:val="both"/>
              <w:rPr>
                <w:b/>
              </w:rPr>
            </w:pPr>
            <w:r>
              <w:rPr>
                <w:b/>
              </w:rPr>
              <w:t>Мероприятия</w:t>
            </w:r>
          </w:p>
        </w:tc>
        <w:tc>
          <w:tcPr>
            <w:tcW w:w="3827" w:type="dxa"/>
          </w:tcPr>
          <w:p w:rsidR="00ED0231" w:rsidRDefault="00ED0231" w:rsidP="00EB48B8">
            <w:pPr>
              <w:jc w:val="both"/>
              <w:rPr>
                <w:b/>
              </w:rPr>
            </w:pPr>
            <w:r>
              <w:rPr>
                <w:b/>
              </w:rPr>
              <w:t xml:space="preserve">Эффективность </w:t>
            </w:r>
          </w:p>
          <w:p w:rsidR="00ED0231" w:rsidRDefault="00ED0231" w:rsidP="00EB48B8">
            <w:pPr>
              <w:jc w:val="both"/>
              <w:rPr>
                <w:b/>
              </w:rPr>
            </w:pPr>
            <w:r>
              <w:rPr>
                <w:b/>
              </w:rPr>
              <w:t>программных мероприятий</w:t>
            </w:r>
          </w:p>
        </w:tc>
      </w:tr>
      <w:tr w:rsidR="00ED0231" w:rsidTr="00B41596">
        <w:tc>
          <w:tcPr>
            <w:tcW w:w="9889" w:type="dxa"/>
            <w:gridSpan w:val="2"/>
          </w:tcPr>
          <w:p w:rsidR="00ED0231" w:rsidRDefault="00ED0231" w:rsidP="00EB48B8">
            <w:pPr>
              <w:jc w:val="both"/>
            </w:pPr>
            <w:r>
              <w:rPr>
                <w:b/>
              </w:rPr>
              <w:t>Задача № 1.</w:t>
            </w:r>
            <w:r>
              <w:t xml:space="preserve"> Повышение профессионализма молодежи</w:t>
            </w:r>
          </w:p>
        </w:tc>
      </w:tr>
      <w:tr w:rsidR="00ED0231" w:rsidTr="00B41596">
        <w:tc>
          <w:tcPr>
            <w:tcW w:w="6062" w:type="dxa"/>
          </w:tcPr>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Создание молодёжного движения в Бичурском районе</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Организационная и финансовая поддержка на конкурсной основе организаций, предоставляющих услуги в сфере занятости, профессиональной ориентации, обучения и переобучения молодежи.</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Содействие в трудоустройстве молодежи.</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Проведение районных слетов молодёжных трудовых отрядов.</w:t>
            </w:r>
          </w:p>
        </w:tc>
        <w:tc>
          <w:tcPr>
            <w:tcW w:w="3827" w:type="dxa"/>
          </w:tcPr>
          <w:p w:rsidR="00ED0231" w:rsidRDefault="00ED0231" w:rsidP="00EB48B8">
            <w:pPr>
              <w:jc w:val="both"/>
            </w:pPr>
            <w:r>
              <w:t>Повышение деловой и социальной активности молодежи</w:t>
            </w:r>
          </w:p>
        </w:tc>
      </w:tr>
      <w:tr w:rsidR="00ED0231" w:rsidTr="00B41596">
        <w:tc>
          <w:tcPr>
            <w:tcW w:w="9889" w:type="dxa"/>
            <w:gridSpan w:val="2"/>
          </w:tcPr>
          <w:p w:rsidR="00ED0231" w:rsidRDefault="00ED0231" w:rsidP="00EB48B8">
            <w:pPr>
              <w:jc w:val="both"/>
            </w:pPr>
            <w:r>
              <w:rPr>
                <w:b/>
              </w:rPr>
              <w:t xml:space="preserve">Задача № 2. </w:t>
            </w:r>
            <w:r>
              <w:t>Развитие духовности, воспитание чувства патриотизма молодежи</w:t>
            </w:r>
          </w:p>
        </w:tc>
      </w:tr>
      <w:tr w:rsidR="00ED0231" w:rsidTr="00B41596">
        <w:tc>
          <w:tcPr>
            <w:tcW w:w="6062" w:type="dxa"/>
          </w:tcPr>
          <w:p w:rsidR="00ED0231" w:rsidRDefault="00ED0231" w:rsidP="00EB48B8">
            <w:pPr>
              <w:jc w:val="both"/>
            </w:pPr>
            <w:r>
              <w:t>Формирование информационно-методической базы для переподготовки, повышения квалификации руководящих, педагогических кадров детских и молодежных военно-патриотических, спортивных, творческих общественных объединений.</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Участие в районных и республиканских турнирах среди молодежи по боксу, национальной борьбе и другим видам спорта.</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Традиционные районные и республиканские военные сборы допризывной молодежи.</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Участие в республиканском сборе студенческого актива, республиканских слетах молодежного и детского движения.</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 xml:space="preserve">Информационно-профилактические акции среди молодежи «Цена ошибки» в образовательных учреждениях района. </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Реализация социального проекта «Служба дворовых инструкторов».</w:t>
            </w:r>
          </w:p>
          <w:p w:rsidR="00ED0231" w:rsidRDefault="00ED0231" w:rsidP="00EB48B8">
            <w:pPr>
              <w:pStyle w:val="ConsPlusNormal"/>
              <w:widowControl/>
              <w:ind w:firstLine="0"/>
              <w:jc w:val="both"/>
              <w:rPr>
                <w:rFonts w:ascii="Times New Roman" w:hAnsi="Times New Roman"/>
                <w:sz w:val="24"/>
              </w:rPr>
            </w:pPr>
            <w:r>
              <w:rPr>
                <w:rFonts w:ascii="Times New Roman" w:hAnsi="Times New Roman"/>
                <w:sz w:val="24"/>
              </w:rPr>
              <w:t>Проведение конкурса «Лучшие молодые специалисты органов местного самоуправления муниципального образования «Бичурский район»</w:t>
            </w:r>
          </w:p>
        </w:tc>
        <w:tc>
          <w:tcPr>
            <w:tcW w:w="3827" w:type="dxa"/>
          </w:tcPr>
          <w:p w:rsidR="00ED0231" w:rsidRDefault="00ED0231" w:rsidP="00EB48B8">
            <w:pPr>
              <w:jc w:val="both"/>
            </w:pPr>
            <w:r>
              <w:t>Развитие гражданственности и патриотизма в молодежной среде, формирование у молодых граждан высокого патриотического сознания, верности Отечеству, готовности к выполнению конституционных обязанностей</w:t>
            </w:r>
          </w:p>
          <w:p w:rsidR="00ED0231" w:rsidRDefault="00ED0231" w:rsidP="00EB48B8">
            <w:pPr>
              <w:jc w:val="both"/>
            </w:pPr>
            <w: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tc>
      </w:tr>
    </w:tbl>
    <w:p w:rsidR="00ED0231" w:rsidRDefault="00ED0231" w:rsidP="00B41596">
      <w:pPr>
        <w:pStyle w:val="ListParagraph"/>
        <w:ind w:left="1068"/>
        <w:jc w:val="both"/>
        <w:rPr>
          <w:rFonts w:ascii="Times New Roman" w:hAnsi="Times New Roman"/>
          <w:b/>
          <w:sz w:val="28"/>
          <w:szCs w:val="28"/>
        </w:rPr>
      </w:pPr>
    </w:p>
    <w:p w:rsidR="00ED0231" w:rsidRDefault="00ED0231" w:rsidP="00B41596">
      <w:pPr>
        <w:pStyle w:val="ListParagraph"/>
        <w:ind w:left="1068"/>
        <w:jc w:val="both"/>
        <w:rPr>
          <w:rFonts w:ascii="Times New Roman" w:hAnsi="Times New Roman"/>
          <w:b/>
          <w:sz w:val="28"/>
          <w:szCs w:val="28"/>
        </w:rPr>
      </w:pPr>
      <w:r>
        <w:rPr>
          <w:rFonts w:ascii="Times New Roman" w:hAnsi="Times New Roman"/>
          <w:b/>
          <w:sz w:val="28"/>
          <w:szCs w:val="28"/>
        </w:rPr>
        <w:t xml:space="preserve">6.4. </w:t>
      </w:r>
      <w:r w:rsidRPr="00B41596">
        <w:rPr>
          <w:rFonts w:ascii="Times New Roman" w:hAnsi="Times New Roman"/>
          <w:b/>
          <w:sz w:val="28"/>
          <w:szCs w:val="28"/>
        </w:rPr>
        <w:t>Охрана объектов культурного наследия</w:t>
      </w:r>
    </w:p>
    <w:p w:rsidR="00ED0231" w:rsidRDefault="00ED0231" w:rsidP="00B41596">
      <w:pPr>
        <w:pStyle w:val="ListParagraph"/>
        <w:ind w:left="1068"/>
        <w:jc w:val="both"/>
        <w:rPr>
          <w:rFonts w:ascii="Times New Roman" w:hAnsi="Times New Roman"/>
          <w:b/>
          <w:sz w:val="28"/>
          <w:szCs w:val="28"/>
        </w:rPr>
      </w:pPr>
    </w:p>
    <w:p w:rsidR="00ED0231" w:rsidRDefault="00ED0231" w:rsidP="00B41596">
      <w:pPr>
        <w:pStyle w:val="ListParagraph"/>
        <w:ind w:left="1068"/>
        <w:jc w:val="both"/>
        <w:rPr>
          <w:rFonts w:ascii="Times New Roman" w:hAnsi="Times New Roman"/>
          <w:b/>
          <w:i/>
          <w:sz w:val="24"/>
          <w:szCs w:val="24"/>
        </w:rPr>
      </w:pPr>
      <w:r>
        <w:rPr>
          <w:rFonts w:ascii="Times New Roman" w:hAnsi="Times New Roman"/>
          <w:b/>
          <w:sz w:val="28"/>
          <w:szCs w:val="28"/>
        </w:rPr>
        <w:t xml:space="preserve">6.5. </w:t>
      </w:r>
      <w:r w:rsidRPr="00B41596">
        <w:rPr>
          <w:rFonts w:ascii="Times New Roman" w:hAnsi="Times New Roman"/>
          <w:b/>
          <w:sz w:val="28"/>
          <w:szCs w:val="28"/>
        </w:rPr>
        <w:t>Развитие системы рекреации и туризма</w:t>
      </w:r>
      <w:r w:rsidRPr="00B41596">
        <w:rPr>
          <w:rFonts w:ascii="Times New Roman" w:hAnsi="Times New Roman"/>
          <w:b/>
          <w:i/>
          <w:sz w:val="24"/>
          <w:szCs w:val="24"/>
        </w:rPr>
        <w:t xml:space="preserve"> </w:t>
      </w:r>
    </w:p>
    <w:p w:rsidR="00ED0231" w:rsidRDefault="00ED0231" w:rsidP="00B41596">
      <w:pPr>
        <w:pStyle w:val="ListParagraph"/>
        <w:ind w:left="1068"/>
        <w:jc w:val="both"/>
        <w:rPr>
          <w:rFonts w:ascii="Times New Roman" w:hAnsi="Times New Roman"/>
          <w:b/>
          <w:i/>
          <w:sz w:val="24"/>
          <w:szCs w:val="24"/>
        </w:rPr>
      </w:pPr>
    </w:p>
    <w:p w:rsidR="00ED0231" w:rsidRDefault="00ED0231" w:rsidP="00B41596">
      <w:pPr>
        <w:pStyle w:val="ListParagraph"/>
        <w:ind w:left="1068"/>
        <w:jc w:val="both"/>
        <w:rPr>
          <w:rFonts w:ascii="Times New Roman" w:hAnsi="Times New Roman"/>
          <w:b/>
          <w:i/>
          <w:sz w:val="24"/>
          <w:szCs w:val="24"/>
        </w:rPr>
      </w:pPr>
    </w:p>
    <w:p w:rsidR="00ED0231" w:rsidRDefault="00ED0231" w:rsidP="00B41596">
      <w:pPr>
        <w:pStyle w:val="ListParagraph"/>
        <w:ind w:left="1068"/>
        <w:jc w:val="both"/>
        <w:rPr>
          <w:rFonts w:ascii="Times New Roman" w:hAnsi="Times New Roman"/>
          <w:b/>
          <w:i/>
          <w:sz w:val="24"/>
          <w:szCs w:val="24"/>
        </w:rPr>
      </w:pPr>
    </w:p>
    <w:p w:rsidR="00ED0231" w:rsidRDefault="00ED0231" w:rsidP="00B41596">
      <w:pPr>
        <w:pStyle w:val="ListParagraph"/>
        <w:ind w:left="1068"/>
        <w:jc w:val="both"/>
        <w:rPr>
          <w:rFonts w:ascii="Times New Roman" w:hAnsi="Times New Roman"/>
          <w:b/>
          <w:sz w:val="28"/>
          <w:szCs w:val="28"/>
        </w:rPr>
      </w:pPr>
      <w:r>
        <w:rPr>
          <w:rFonts w:ascii="Times New Roman" w:hAnsi="Times New Roman"/>
          <w:b/>
          <w:sz w:val="28"/>
          <w:szCs w:val="28"/>
        </w:rPr>
        <w:t xml:space="preserve">6.6. </w:t>
      </w:r>
      <w:r w:rsidRPr="00B41596">
        <w:rPr>
          <w:rFonts w:ascii="Times New Roman" w:hAnsi="Times New Roman"/>
          <w:b/>
          <w:sz w:val="28"/>
          <w:szCs w:val="28"/>
        </w:rPr>
        <w:t>Развитие транспортной инфраструктуры</w:t>
      </w:r>
    </w:p>
    <w:p w:rsidR="00ED0231" w:rsidRDefault="00ED0231" w:rsidP="00B41596">
      <w:pPr>
        <w:pStyle w:val="ListParagraph"/>
        <w:ind w:left="1068"/>
        <w:jc w:val="both"/>
        <w:rPr>
          <w:rFonts w:ascii="Times New Roman" w:hAnsi="Times New Roman"/>
          <w:b/>
          <w:sz w:val="28"/>
          <w:szCs w:val="28"/>
        </w:rPr>
      </w:pP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Главной целью развития транспортной инфраструктуры и услуг связи является повышение уровня транспортного обеспечения, (в том числе бесперебойной работы пассажирского транспорта общего пользования), обеспечение населения качественными и современными услугами связи</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Для достижения поставленной цели необходимо решение следующих задач :</w:t>
      </w:r>
    </w:p>
    <w:p w:rsidR="00ED0231" w:rsidRPr="00B32120" w:rsidRDefault="00ED0231" w:rsidP="00BD7823">
      <w:pPr>
        <w:pStyle w:val="ListParagraph"/>
        <w:numPr>
          <w:ilvl w:val="0"/>
          <w:numId w:val="36"/>
        </w:numPr>
        <w:spacing w:after="0"/>
        <w:jc w:val="both"/>
        <w:rPr>
          <w:rFonts w:ascii="Times New Roman" w:hAnsi="Times New Roman"/>
          <w:sz w:val="24"/>
          <w:szCs w:val="24"/>
        </w:rPr>
      </w:pPr>
      <w:r w:rsidRPr="00B32120">
        <w:rPr>
          <w:rFonts w:ascii="Times New Roman" w:hAnsi="Times New Roman"/>
          <w:sz w:val="24"/>
          <w:szCs w:val="24"/>
        </w:rPr>
        <w:t>регулирования тарифов на пассажирские перевозки</w:t>
      </w:r>
    </w:p>
    <w:p w:rsidR="00ED0231" w:rsidRPr="00B32120" w:rsidRDefault="00ED0231" w:rsidP="00BD7823">
      <w:pPr>
        <w:pStyle w:val="ListParagraph"/>
        <w:numPr>
          <w:ilvl w:val="0"/>
          <w:numId w:val="36"/>
        </w:numPr>
        <w:spacing w:after="0"/>
        <w:jc w:val="both"/>
        <w:rPr>
          <w:rFonts w:ascii="Times New Roman" w:hAnsi="Times New Roman"/>
          <w:sz w:val="24"/>
          <w:szCs w:val="24"/>
        </w:rPr>
      </w:pPr>
      <w:r w:rsidRPr="00B32120">
        <w:rPr>
          <w:rFonts w:ascii="Times New Roman" w:hAnsi="Times New Roman"/>
          <w:sz w:val="24"/>
          <w:szCs w:val="24"/>
        </w:rPr>
        <w:t>упорядочение пассажирских перевозок индивидуальными предпринимателями</w:t>
      </w:r>
    </w:p>
    <w:p w:rsidR="00ED0231" w:rsidRPr="00B32120" w:rsidRDefault="00ED0231" w:rsidP="00BD7823">
      <w:pPr>
        <w:pStyle w:val="ListParagraph"/>
        <w:numPr>
          <w:ilvl w:val="0"/>
          <w:numId w:val="36"/>
        </w:numPr>
        <w:spacing w:after="0"/>
        <w:jc w:val="both"/>
        <w:rPr>
          <w:rFonts w:ascii="Times New Roman" w:hAnsi="Times New Roman"/>
          <w:sz w:val="24"/>
          <w:szCs w:val="24"/>
        </w:rPr>
      </w:pPr>
      <w:r w:rsidRPr="00B32120">
        <w:rPr>
          <w:rFonts w:ascii="Times New Roman" w:hAnsi="Times New Roman"/>
          <w:sz w:val="24"/>
          <w:szCs w:val="24"/>
        </w:rPr>
        <w:t>развитие транспортной инфраструктуры</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 xml:space="preserve"> В связи с решением поставленных задач ожидается :</w:t>
      </w:r>
    </w:p>
    <w:p w:rsidR="00ED0231" w:rsidRPr="00B32120" w:rsidRDefault="00ED0231" w:rsidP="00BD7823">
      <w:pPr>
        <w:numPr>
          <w:ilvl w:val="0"/>
          <w:numId w:val="22"/>
        </w:numPr>
        <w:spacing w:after="0"/>
        <w:ind w:left="0" w:firstLine="284"/>
        <w:jc w:val="both"/>
        <w:rPr>
          <w:rFonts w:ascii="Times New Roman" w:hAnsi="Times New Roman"/>
          <w:sz w:val="24"/>
          <w:szCs w:val="24"/>
        </w:rPr>
      </w:pPr>
      <w:r w:rsidRPr="00B32120">
        <w:rPr>
          <w:rFonts w:ascii="Times New Roman" w:hAnsi="Times New Roman"/>
          <w:sz w:val="24"/>
          <w:szCs w:val="24"/>
        </w:rPr>
        <w:t>улучшение качества предоставляемых услуг и их расширение</w:t>
      </w:r>
    </w:p>
    <w:p w:rsidR="00ED0231" w:rsidRPr="00B32120" w:rsidRDefault="00ED0231" w:rsidP="00BD7823">
      <w:pPr>
        <w:numPr>
          <w:ilvl w:val="0"/>
          <w:numId w:val="22"/>
        </w:numPr>
        <w:spacing w:after="0"/>
        <w:ind w:left="0" w:firstLine="284"/>
        <w:jc w:val="both"/>
        <w:rPr>
          <w:rFonts w:ascii="Times New Roman" w:hAnsi="Times New Roman"/>
          <w:sz w:val="24"/>
          <w:szCs w:val="24"/>
        </w:rPr>
      </w:pPr>
      <w:r w:rsidRPr="00B32120">
        <w:rPr>
          <w:rFonts w:ascii="Times New Roman" w:hAnsi="Times New Roman"/>
          <w:sz w:val="24"/>
          <w:szCs w:val="24"/>
        </w:rPr>
        <w:t>увеличение числа занятых в данной отрасли</w:t>
      </w:r>
    </w:p>
    <w:p w:rsidR="00ED0231" w:rsidRPr="00B32120" w:rsidRDefault="00ED0231" w:rsidP="00BD7823">
      <w:pPr>
        <w:numPr>
          <w:ilvl w:val="0"/>
          <w:numId w:val="22"/>
        </w:numPr>
        <w:spacing w:after="0"/>
        <w:ind w:left="0" w:firstLine="284"/>
        <w:jc w:val="both"/>
        <w:rPr>
          <w:rFonts w:ascii="Times New Roman" w:hAnsi="Times New Roman"/>
          <w:sz w:val="24"/>
          <w:szCs w:val="24"/>
        </w:rPr>
      </w:pPr>
      <w:r w:rsidRPr="00B32120">
        <w:rPr>
          <w:rFonts w:ascii="Times New Roman" w:hAnsi="Times New Roman"/>
          <w:sz w:val="24"/>
          <w:szCs w:val="24"/>
        </w:rPr>
        <w:t>сохранение предприятий и их финансовое оздоровление</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 xml:space="preserve"> Состояние имеющихся автодорог желает оставлять лучшего. Из-за недостаточного и несвоевременного финансирования на текущее содержание, отмечается неудовлетворительная ровность покрытий, недостаточная прочность, большинство участков требует ремонта и т.д.</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 xml:space="preserve"> </w:t>
      </w:r>
      <w:r w:rsidRPr="00B32120">
        <w:rPr>
          <w:rFonts w:ascii="Times New Roman" w:hAnsi="Times New Roman"/>
          <w:sz w:val="24"/>
          <w:szCs w:val="24"/>
        </w:rPr>
        <w:tab/>
        <w:t xml:space="preserve"> Не менее сложной и серьёзной проблемой является транспортно-эксплуатационное состояние автодорожных мостов в районе насчитывается 42 моста общей длиной 1492,4 п.м. из них 7 (325 п.м.) находится в неудовлетворительном состоянии.</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ab/>
        <w:t>Требует огромного ремонта и капитальных вложений автодороги как республиканского значения так и меж и внутри поселенческие дороги.</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ab/>
        <w:t>Развитие транспортной инфраструктуры предполагает и реконструкцию аэропорта с.Бичура.</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 xml:space="preserve"> Главной целью развития отрасли является доведение технического состояния существующей сети до уровня, соответствующего нормативным требованиям и удовлетворяющим потребность развития экономики района.</w:t>
      </w:r>
    </w:p>
    <w:p w:rsidR="00ED0231" w:rsidRPr="00B32120" w:rsidRDefault="00ED0231" w:rsidP="00B32120">
      <w:pPr>
        <w:spacing w:after="0"/>
        <w:ind w:firstLine="284"/>
        <w:jc w:val="both"/>
        <w:rPr>
          <w:rFonts w:ascii="Times New Roman" w:hAnsi="Times New Roman"/>
          <w:sz w:val="24"/>
          <w:szCs w:val="24"/>
        </w:rPr>
      </w:pPr>
      <w:r w:rsidRPr="00B32120">
        <w:rPr>
          <w:rFonts w:ascii="Times New Roman" w:hAnsi="Times New Roman"/>
          <w:sz w:val="24"/>
          <w:szCs w:val="24"/>
        </w:rPr>
        <w:t>Для достижения поставленных целей необходимо достичь выполнение следующих индикаторов.</w:t>
      </w:r>
    </w:p>
    <w:p w:rsidR="00ED0231" w:rsidRPr="00B32120" w:rsidRDefault="00ED0231" w:rsidP="00B32120">
      <w:pPr>
        <w:spacing w:after="0"/>
        <w:ind w:firstLine="284"/>
        <w:jc w:val="both"/>
        <w:rPr>
          <w:rFonts w:ascii="Times New Roman" w:hAnsi="Times New Roman"/>
          <w:sz w:val="24"/>
          <w:szCs w:val="24"/>
        </w:rPr>
      </w:pPr>
    </w:p>
    <w:tbl>
      <w:tblPr>
        <w:tblpPr w:leftFromText="180" w:rightFromText="180" w:vertAnchor="text" w:horzAnchor="margin" w:tblpY="-448"/>
        <w:tblW w:w="9236" w:type="dxa"/>
        <w:tblLayout w:type="fixed"/>
        <w:tblLook w:val="0000"/>
      </w:tblPr>
      <w:tblGrid>
        <w:gridCol w:w="4331"/>
        <w:gridCol w:w="850"/>
        <w:gridCol w:w="1335"/>
        <w:gridCol w:w="936"/>
        <w:gridCol w:w="884"/>
        <w:gridCol w:w="900"/>
      </w:tblGrid>
      <w:tr w:rsidR="00ED0231" w:rsidTr="00B32120">
        <w:trPr>
          <w:cantSplit/>
          <w:trHeight w:val="320"/>
        </w:trPr>
        <w:tc>
          <w:tcPr>
            <w:tcW w:w="4331" w:type="dxa"/>
            <w:vMerge w:val="restart"/>
            <w:tcBorders>
              <w:top w:val="single" w:sz="4" w:space="0" w:color="auto"/>
              <w:left w:val="single" w:sz="4" w:space="0" w:color="auto"/>
              <w:right w:val="single" w:sz="4" w:space="0" w:color="auto"/>
            </w:tcBorders>
            <w:vAlign w:val="center"/>
          </w:tcPr>
          <w:p w:rsidR="00ED0231" w:rsidRDefault="00ED0231" w:rsidP="00B32120">
            <w:pPr>
              <w:jc w:val="both"/>
              <w:rPr>
                <w:b/>
                <w:i/>
              </w:rPr>
            </w:pPr>
            <w:r>
              <w:rPr>
                <w:b/>
                <w:i/>
              </w:rPr>
              <w:t>Дороги, транспорт, связь, эл.энергетика, водообеспечение</w:t>
            </w:r>
          </w:p>
        </w:tc>
        <w:tc>
          <w:tcPr>
            <w:tcW w:w="850" w:type="dxa"/>
            <w:vMerge w:val="restart"/>
            <w:tcBorders>
              <w:top w:val="single" w:sz="4" w:space="0" w:color="auto"/>
              <w:left w:val="nil"/>
              <w:right w:val="single" w:sz="4" w:space="0" w:color="auto"/>
            </w:tcBorders>
            <w:vAlign w:val="center"/>
          </w:tcPr>
          <w:p w:rsidR="00ED0231" w:rsidRDefault="00ED0231" w:rsidP="00B32120">
            <w:pPr>
              <w:jc w:val="both"/>
            </w:pPr>
            <w:r>
              <w:t>Год </w:t>
            </w:r>
          </w:p>
        </w:tc>
        <w:tc>
          <w:tcPr>
            <w:tcW w:w="1335" w:type="dxa"/>
            <w:vMerge w:val="restart"/>
            <w:tcBorders>
              <w:top w:val="single" w:sz="4" w:space="0" w:color="auto"/>
              <w:left w:val="nil"/>
              <w:right w:val="single" w:sz="4" w:space="0" w:color="auto"/>
            </w:tcBorders>
            <w:vAlign w:val="center"/>
          </w:tcPr>
          <w:p w:rsidR="00ED0231" w:rsidRDefault="00ED0231" w:rsidP="00B32120">
            <w:pPr>
              <w:jc w:val="both"/>
            </w:pPr>
            <w:r>
              <w:t xml:space="preserve"> Объём финансиро вания тыс.руб</w:t>
            </w:r>
          </w:p>
        </w:tc>
        <w:tc>
          <w:tcPr>
            <w:tcW w:w="2720" w:type="dxa"/>
            <w:gridSpan w:val="3"/>
            <w:tcBorders>
              <w:top w:val="single" w:sz="4" w:space="0" w:color="auto"/>
              <w:left w:val="nil"/>
              <w:bottom w:val="single" w:sz="4" w:space="0" w:color="auto"/>
              <w:right w:val="single" w:sz="4" w:space="0" w:color="auto"/>
            </w:tcBorders>
            <w:vAlign w:val="center"/>
          </w:tcPr>
          <w:p w:rsidR="00ED0231" w:rsidRDefault="00ED0231" w:rsidP="00B32120">
            <w:pPr>
              <w:jc w:val="both"/>
            </w:pPr>
            <w:r>
              <w:t>в том числе </w:t>
            </w:r>
          </w:p>
        </w:tc>
      </w:tr>
      <w:tr w:rsidR="00ED0231" w:rsidTr="00B32120">
        <w:trPr>
          <w:cantSplit/>
          <w:trHeight w:val="480"/>
        </w:trPr>
        <w:tc>
          <w:tcPr>
            <w:tcW w:w="4331" w:type="dxa"/>
            <w:vMerge/>
            <w:tcBorders>
              <w:left w:val="single" w:sz="4" w:space="0" w:color="auto"/>
              <w:bottom w:val="single" w:sz="4" w:space="0" w:color="auto"/>
              <w:right w:val="single" w:sz="4" w:space="0" w:color="auto"/>
            </w:tcBorders>
            <w:vAlign w:val="center"/>
          </w:tcPr>
          <w:p w:rsidR="00ED0231" w:rsidRDefault="00ED0231" w:rsidP="00B32120">
            <w:pPr>
              <w:jc w:val="both"/>
              <w:rPr>
                <w:b/>
                <w:i/>
              </w:rPr>
            </w:pPr>
          </w:p>
        </w:tc>
        <w:tc>
          <w:tcPr>
            <w:tcW w:w="850" w:type="dxa"/>
            <w:vMerge/>
            <w:tcBorders>
              <w:left w:val="nil"/>
              <w:bottom w:val="single" w:sz="4" w:space="0" w:color="auto"/>
              <w:right w:val="single" w:sz="4" w:space="0" w:color="auto"/>
            </w:tcBorders>
            <w:vAlign w:val="center"/>
          </w:tcPr>
          <w:p w:rsidR="00ED0231" w:rsidRDefault="00ED0231" w:rsidP="00B32120">
            <w:pPr>
              <w:jc w:val="both"/>
            </w:pPr>
          </w:p>
        </w:tc>
        <w:tc>
          <w:tcPr>
            <w:tcW w:w="1335" w:type="dxa"/>
            <w:vMerge/>
            <w:tcBorders>
              <w:left w:val="nil"/>
              <w:bottom w:val="single" w:sz="4" w:space="0" w:color="auto"/>
              <w:right w:val="single" w:sz="4" w:space="0" w:color="auto"/>
            </w:tcBorders>
            <w:vAlign w:val="center"/>
          </w:tcPr>
          <w:p w:rsidR="00ED0231" w:rsidRDefault="00ED0231" w:rsidP="00B32120">
            <w:pPr>
              <w:jc w:val="both"/>
            </w:pPr>
          </w:p>
        </w:tc>
        <w:tc>
          <w:tcPr>
            <w:tcW w:w="936" w:type="dxa"/>
            <w:tcBorders>
              <w:top w:val="single" w:sz="4" w:space="0" w:color="auto"/>
              <w:left w:val="nil"/>
              <w:bottom w:val="single" w:sz="4" w:space="0" w:color="auto"/>
              <w:right w:val="single" w:sz="4" w:space="0" w:color="auto"/>
            </w:tcBorders>
            <w:vAlign w:val="center"/>
          </w:tcPr>
          <w:p w:rsidR="00ED0231" w:rsidRDefault="00ED0231" w:rsidP="00B32120">
            <w:pPr>
              <w:jc w:val="both"/>
            </w:pPr>
            <w:r>
              <w:t>ФБ</w:t>
            </w:r>
          </w:p>
        </w:tc>
        <w:tc>
          <w:tcPr>
            <w:tcW w:w="884" w:type="dxa"/>
            <w:tcBorders>
              <w:top w:val="single" w:sz="4" w:space="0" w:color="auto"/>
              <w:left w:val="nil"/>
              <w:bottom w:val="single" w:sz="4" w:space="0" w:color="auto"/>
              <w:right w:val="single" w:sz="4" w:space="0" w:color="auto"/>
            </w:tcBorders>
            <w:vAlign w:val="center"/>
          </w:tcPr>
          <w:p w:rsidR="00ED0231" w:rsidRDefault="00ED0231" w:rsidP="00B32120">
            <w:pPr>
              <w:jc w:val="both"/>
            </w:pPr>
            <w:r>
              <w:t>РБ</w:t>
            </w:r>
          </w:p>
        </w:tc>
        <w:tc>
          <w:tcPr>
            <w:tcW w:w="900" w:type="dxa"/>
            <w:tcBorders>
              <w:top w:val="single" w:sz="4" w:space="0" w:color="auto"/>
              <w:left w:val="nil"/>
              <w:bottom w:val="single" w:sz="4" w:space="0" w:color="auto"/>
              <w:right w:val="single" w:sz="4" w:space="0" w:color="auto"/>
            </w:tcBorders>
            <w:vAlign w:val="center"/>
          </w:tcPr>
          <w:p w:rsidR="00ED0231" w:rsidRDefault="00ED0231" w:rsidP="00B32120">
            <w:pPr>
              <w:jc w:val="both"/>
            </w:pPr>
            <w:r>
              <w:t>МБ</w:t>
            </w:r>
          </w:p>
        </w:tc>
      </w:tr>
      <w:tr w:rsidR="00ED0231" w:rsidTr="00B32120">
        <w:trPr>
          <w:trHeight w:val="427"/>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1.Строительство моста через р.Хилок</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51403</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45457</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xml:space="preserve"> 5946</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Строительство мостового перехода на автодороги Мухоршибирь-Бичура-Кяхта на 94+650км.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2012*</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 xml:space="preserve"> 6580,0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6580,0</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 xml:space="preserve"> строительство мостового перехода автодорога Бичура-Мухоршибирь-Кяхта на 92+699км.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2012*</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 xml:space="preserve"> 16380,0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16380,0</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w:t>
            </w:r>
          </w:p>
        </w:tc>
      </w:tr>
      <w:tr w:rsidR="00ED0231" w:rsidTr="00B32120">
        <w:trPr>
          <w:trHeight w:val="96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 xml:space="preserve"> строительство мостового перехода автодорога Улан-Удэ-Николаевский- Подлопатки-Окино-Ключи на 170+680км.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2013-2017*</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 xml:space="preserve"> 8000,0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xml:space="preserve"> 8000,0</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w:t>
            </w:r>
          </w:p>
        </w:tc>
      </w:tr>
      <w:tr w:rsidR="00ED0231" w:rsidTr="00B32120">
        <w:trPr>
          <w:trHeight w:val="48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rPr>
                <w:b/>
              </w:rPr>
            </w:pPr>
            <w:r>
              <w:rPr>
                <w:b/>
              </w:rPr>
              <w:t>Итого по дорогам Республиканского значения</w:t>
            </w:r>
          </w:p>
        </w:tc>
        <w:tc>
          <w:tcPr>
            <w:tcW w:w="850" w:type="dxa"/>
            <w:tcBorders>
              <w:top w:val="nil"/>
              <w:left w:val="nil"/>
              <w:bottom w:val="single" w:sz="4" w:space="0" w:color="auto"/>
              <w:right w:val="single" w:sz="4" w:space="0" w:color="auto"/>
            </w:tcBorders>
            <w:vAlign w:val="center"/>
          </w:tcPr>
          <w:p w:rsidR="00ED0231" w:rsidRDefault="00ED0231" w:rsidP="00B32120">
            <w:pPr>
              <w:jc w:val="both"/>
              <w:rPr>
                <w:b/>
              </w:rPr>
            </w:pPr>
            <w:r>
              <w:rPr>
                <w:b/>
              </w:rPr>
              <w:t> </w:t>
            </w:r>
          </w:p>
        </w:tc>
        <w:tc>
          <w:tcPr>
            <w:tcW w:w="1335" w:type="dxa"/>
            <w:tcBorders>
              <w:top w:val="nil"/>
              <w:left w:val="nil"/>
              <w:bottom w:val="single" w:sz="4" w:space="0" w:color="auto"/>
              <w:right w:val="single" w:sz="4" w:space="0" w:color="auto"/>
            </w:tcBorders>
            <w:vAlign w:val="center"/>
          </w:tcPr>
          <w:p w:rsidR="00ED0231" w:rsidRDefault="00ED0231" w:rsidP="00B32120">
            <w:pPr>
              <w:jc w:val="both"/>
              <w:rPr>
                <w:b/>
              </w:rPr>
            </w:pPr>
            <w:r>
              <w:rPr>
                <w:b/>
              </w:rPr>
              <w:t>82363</w:t>
            </w:r>
          </w:p>
        </w:tc>
        <w:tc>
          <w:tcPr>
            <w:tcW w:w="936" w:type="dxa"/>
            <w:tcBorders>
              <w:top w:val="nil"/>
              <w:left w:val="nil"/>
              <w:bottom w:val="single" w:sz="4" w:space="0" w:color="auto"/>
              <w:right w:val="single" w:sz="4" w:space="0" w:color="auto"/>
            </w:tcBorders>
            <w:vAlign w:val="center"/>
          </w:tcPr>
          <w:p w:rsidR="00ED0231" w:rsidRDefault="00ED0231" w:rsidP="00B32120">
            <w:pPr>
              <w:jc w:val="both"/>
              <w:rPr>
                <w:b/>
              </w:rPr>
            </w:pPr>
            <w:r>
              <w:rPr>
                <w:b/>
              </w:rPr>
              <w:t>45457</w:t>
            </w:r>
          </w:p>
        </w:tc>
        <w:tc>
          <w:tcPr>
            <w:tcW w:w="884" w:type="dxa"/>
            <w:tcBorders>
              <w:top w:val="nil"/>
              <w:left w:val="nil"/>
              <w:bottom w:val="single" w:sz="4" w:space="0" w:color="auto"/>
              <w:right w:val="single" w:sz="4" w:space="0" w:color="auto"/>
            </w:tcBorders>
            <w:vAlign w:val="center"/>
          </w:tcPr>
          <w:p w:rsidR="00ED0231" w:rsidRDefault="00ED0231" w:rsidP="00B32120">
            <w:pPr>
              <w:jc w:val="both"/>
              <w:rPr>
                <w:b/>
              </w:rPr>
            </w:pPr>
            <w:r>
              <w:rPr>
                <w:b/>
              </w:rPr>
              <w:t>36906</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 xml:space="preserve">Ремонт существующего чернощебеночного покрытия на автодороги Подъезд к с. Покровка </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2015-2016</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 xml:space="preserve"> 7000,0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7000,0</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существующего гавийного покрытия на автодороги Дабатуй-Шанага-Хонхолой 1-21км.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2014-2015</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8000,0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nil"/>
              <w:right w:val="nil"/>
            </w:tcBorders>
            <w:vAlign w:val="center"/>
          </w:tcPr>
          <w:p w:rsidR="00ED0231" w:rsidRDefault="00ED0231" w:rsidP="00B32120">
            <w:pPr>
              <w:jc w:val="both"/>
            </w:pPr>
          </w:p>
        </w:tc>
        <w:tc>
          <w:tcPr>
            <w:tcW w:w="900" w:type="dxa"/>
            <w:tcBorders>
              <w:top w:val="nil"/>
              <w:left w:val="single" w:sz="4" w:space="0" w:color="auto"/>
              <w:bottom w:val="single" w:sz="4" w:space="0" w:color="auto"/>
              <w:right w:val="single" w:sz="4" w:space="0" w:color="auto"/>
            </w:tcBorders>
            <w:vAlign w:val="center"/>
          </w:tcPr>
          <w:p w:rsidR="00ED0231" w:rsidRDefault="00ED0231" w:rsidP="00B32120">
            <w:pPr>
              <w:jc w:val="both"/>
            </w:pPr>
            <w:r>
              <w:t>8000</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 xml:space="preserve"> Ремонт железобетонной трубы на автодороги Бичура-Новосретенка- Шибиртуй 2км.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1200,0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single" w:sz="4" w:space="0" w:color="auto"/>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1200</w:t>
            </w:r>
          </w:p>
        </w:tc>
      </w:tr>
      <w:tr w:rsidR="00ED0231" w:rsidTr="00B32120">
        <w:trPr>
          <w:trHeight w:val="1192"/>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Устройство чернощебеночного покрытия на автодороги Бичура- Новосретенка -Шибертуй 16-33км.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2015-2017</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27000,0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27000</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деревянного моста автодорога Хаян - Верхний-Мангиртуй-Нижний Мангиртуй 9км.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2008-2009</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2800,0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2800</w:t>
            </w:r>
          </w:p>
        </w:tc>
      </w:tr>
      <w:tr w:rsidR="00ED0231" w:rsidTr="00B32120">
        <w:trPr>
          <w:trHeight w:val="720"/>
        </w:trPr>
        <w:tc>
          <w:tcPr>
            <w:tcW w:w="4331" w:type="dxa"/>
            <w:tcBorders>
              <w:top w:val="single" w:sz="4" w:space="0" w:color="auto"/>
              <w:left w:val="single" w:sz="4" w:space="0" w:color="auto"/>
              <w:bottom w:val="single" w:sz="4" w:space="0" w:color="auto"/>
              <w:right w:val="single" w:sz="4" w:space="0" w:color="auto"/>
            </w:tcBorders>
            <w:vAlign w:val="center"/>
          </w:tcPr>
          <w:p w:rsidR="00ED0231" w:rsidRDefault="00ED0231" w:rsidP="00B32120">
            <w:pPr>
              <w:jc w:val="both"/>
            </w:pPr>
            <w:r>
              <w:t>Ремонт деревянного моста автодорога Хаян -Верхний-Мангиртуй-Нижний Мангиртуй 10км</w:t>
            </w:r>
          </w:p>
        </w:tc>
        <w:tc>
          <w:tcPr>
            <w:tcW w:w="850" w:type="dxa"/>
            <w:tcBorders>
              <w:top w:val="single" w:sz="4" w:space="0" w:color="auto"/>
              <w:left w:val="nil"/>
              <w:bottom w:val="single" w:sz="4" w:space="0" w:color="auto"/>
              <w:right w:val="single" w:sz="4" w:space="0" w:color="auto"/>
            </w:tcBorders>
            <w:vAlign w:val="center"/>
          </w:tcPr>
          <w:p w:rsidR="00ED0231" w:rsidRDefault="00ED0231" w:rsidP="00B32120">
            <w:pPr>
              <w:jc w:val="both"/>
            </w:pPr>
            <w:r>
              <w:t>2008</w:t>
            </w:r>
          </w:p>
        </w:tc>
        <w:tc>
          <w:tcPr>
            <w:tcW w:w="1335" w:type="dxa"/>
            <w:tcBorders>
              <w:top w:val="single" w:sz="4" w:space="0" w:color="auto"/>
              <w:left w:val="nil"/>
              <w:bottom w:val="single" w:sz="4" w:space="0" w:color="auto"/>
              <w:right w:val="single" w:sz="4" w:space="0" w:color="auto"/>
            </w:tcBorders>
            <w:vAlign w:val="center"/>
          </w:tcPr>
          <w:p w:rsidR="00ED0231" w:rsidRDefault="00ED0231" w:rsidP="00B32120">
            <w:pPr>
              <w:jc w:val="both"/>
            </w:pPr>
            <w:r>
              <w:t>800,0</w:t>
            </w:r>
          </w:p>
        </w:tc>
        <w:tc>
          <w:tcPr>
            <w:tcW w:w="936" w:type="dxa"/>
            <w:tcBorders>
              <w:top w:val="single" w:sz="4" w:space="0" w:color="auto"/>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single" w:sz="4" w:space="0" w:color="auto"/>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single" w:sz="4" w:space="0" w:color="auto"/>
              <w:left w:val="nil"/>
              <w:bottom w:val="single" w:sz="4" w:space="0" w:color="auto"/>
              <w:right w:val="single" w:sz="4" w:space="0" w:color="auto"/>
            </w:tcBorders>
            <w:vAlign w:val="center"/>
          </w:tcPr>
          <w:p w:rsidR="00ED0231" w:rsidRDefault="00ED0231" w:rsidP="00B32120">
            <w:pPr>
              <w:jc w:val="both"/>
            </w:pPr>
            <w:r>
              <w:t>800</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деревянного моста автодорога Хаян -Верхний-Мангиртуй-Нижний Мангиртуй 17км.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2009</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800,0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800</w:t>
            </w:r>
          </w:p>
        </w:tc>
      </w:tr>
      <w:tr w:rsidR="00ED0231" w:rsidTr="00B32120">
        <w:trPr>
          <w:trHeight w:val="96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существующего чернощебеночного покрытия на автодороге Хаян -Верхний-Мангиртуй-Нижний -Мангиртуй 1-10км.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2013-2014</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8000,0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8000</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существующего чернощебеночного покрытия на автодороге подъезд к с.Елань 3-9км.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2015г.</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6000,0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6000</w:t>
            </w:r>
          </w:p>
        </w:tc>
      </w:tr>
      <w:tr w:rsidR="00ED0231" w:rsidTr="00B32120">
        <w:trPr>
          <w:trHeight w:val="48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Строительство железобетонной трубы на автодороге подъезд к с. Елань 5 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2008г.</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600,0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600</w:t>
            </w:r>
          </w:p>
        </w:tc>
      </w:tr>
      <w:tr w:rsidR="00ED0231" w:rsidTr="00B32120">
        <w:trPr>
          <w:trHeight w:val="48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гравийного покрытия на автодороге подъезд к с. Топка 8-16км.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2015</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4000,0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4000</w:t>
            </w:r>
          </w:p>
        </w:tc>
      </w:tr>
      <w:tr w:rsidR="00ED0231" w:rsidTr="00B32120">
        <w:trPr>
          <w:trHeight w:val="48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деревянного моста на автодороге Харлун - С-Харлун 3км.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800,0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800</w:t>
            </w:r>
          </w:p>
        </w:tc>
      </w:tr>
      <w:tr w:rsidR="00ED0231" w:rsidTr="00B32120">
        <w:trPr>
          <w:trHeight w:val="255"/>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rPr>
                <w:b/>
              </w:rPr>
            </w:pPr>
            <w:r>
              <w:rPr>
                <w:b/>
              </w:rPr>
              <w:t>Итого по дорогам районного значения</w:t>
            </w:r>
          </w:p>
        </w:tc>
        <w:tc>
          <w:tcPr>
            <w:tcW w:w="850" w:type="dxa"/>
            <w:tcBorders>
              <w:top w:val="nil"/>
              <w:left w:val="nil"/>
              <w:bottom w:val="single" w:sz="4" w:space="0" w:color="auto"/>
              <w:right w:val="single" w:sz="4" w:space="0" w:color="auto"/>
            </w:tcBorders>
            <w:vAlign w:val="center"/>
          </w:tcPr>
          <w:p w:rsidR="00ED0231" w:rsidRDefault="00ED0231" w:rsidP="00B32120">
            <w:pPr>
              <w:jc w:val="both"/>
              <w:rPr>
                <w:b/>
              </w:rPr>
            </w:pPr>
            <w:r>
              <w:rPr>
                <w:b/>
              </w:rPr>
              <w:t> </w:t>
            </w:r>
          </w:p>
        </w:tc>
        <w:tc>
          <w:tcPr>
            <w:tcW w:w="1335" w:type="dxa"/>
            <w:tcBorders>
              <w:top w:val="nil"/>
              <w:left w:val="nil"/>
              <w:bottom w:val="single" w:sz="4" w:space="0" w:color="auto"/>
              <w:right w:val="single" w:sz="4" w:space="0" w:color="auto"/>
            </w:tcBorders>
            <w:vAlign w:val="center"/>
          </w:tcPr>
          <w:p w:rsidR="00ED0231" w:rsidRDefault="00ED0231" w:rsidP="00B32120">
            <w:pPr>
              <w:jc w:val="both"/>
              <w:rPr>
                <w:b/>
              </w:rPr>
            </w:pPr>
            <w:r>
              <w:rPr>
                <w:b/>
              </w:rPr>
              <w:t>67000,0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rPr>
                <w:b/>
              </w:rPr>
            </w:pPr>
            <w:r>
              <w:rPr>
                <w:b/>
              </w:rP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rPr>
                <w:b/>
              </w:rPr>
            </w:pPr>
            <w:r>
              <w:rPr>
                <w:b/>
              </w:rP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rPr>
                <w:b/>
              </w:rPr>
            </w:pPr>
            <w:r>
              <w:rPr>
                <w:b/>
              </w:rPr>
              <w:t>67000,0</w:t>
            </w:r>
          </w:p>
        </w:tc>
      </w:tr>
      <w:tr w:rsidR="00ED0231" w:rsidTr="00B32120">
        <w:trPr>
          <w:trHeight w:val="72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 xml:space="preserve">Ремонт существующего чернощебеночного покрытия на автодороги Подъезд к с. Сахарный завод </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2015-2016</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10000,0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10000</w:t>
            </w:r>
          </w:p>
        </w:tc>
      </w:tr>
      <w:tr w:rsidR="00ED0231" w:rsidTr="00B32120">
        <w:trPr>
          <w:trHeight w:val="96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существующего чернощебеночного покрытия на автодороги Бичура -Новосретенка - Шибиртуй 1-7км.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2016-20017</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10000,0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10000</w:t>
            </w:r>
          </w:p>
        </w:tc>
      </w:tr>
      <w:tr w:rsidR="00ED0231" w:rsidTr="00B32120">
        <w:trPr>
          <w:trHeight w:val="48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Ремонт деревянного моста на автодороге Харлун - С-Харлун 6км.</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2009</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700,0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7000</w:t>
            </w:r>
          </w:p>
        </w:tc>
      </w:tr>
      <w:tr w:rsidR="00ED0231" w:rsidTr="00B32120">
        <w:trPr>
          <w:trHeight w:val="255"/>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 xml:space="preserve"> Итого по дорогам поселений</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1335" w:type="dxa"/>
            <w:tcBorders>
              <w:top w:val="nil"/>
              <w:left w:val="nil"/>
              <w:bottom w:val="single" w:sz="4" w:space="0" w:color="auto"/>
              <w:right w:val="single" w:sz="4" w:space="0" w:color="auto"/>
            </w:tcBorders>
            <w:vAlign w:val="center"/>
          </w:tcPr>
          <w:p w:rsidR="00ED0231" w:rsidRDefault="00ED0231" w:rsidP="00B32120">
            <w:pPr>
              <w:jc w:val="both"/>
              <w:rPr>
                <w:b/>
              </w:rPr>
            </w:pPr>
            <w:r>
              <w:rPr>
                <w:b/>
              </w:rPr>
              <w:t>20700</w:t>
            </w:r>
          </w:p>
        </w:tc>
        <w:tc>
          <w:tcPr>
            <w:tcW w:w="936" w:type="dxa"/>
            <w:tcBorders>
              <w:top w:val="nil"/>
              <w:left w:val="nil"/>
              <w:bottom w:val="single" w:sz="4" w:space="0" w:color="auto"/>
              <w:right w:val="single" w:sz="4" w:space="0" w:color="auto"/>
            </w:tcBorders>
            <w:vAlign w:val="center"/>
          </w:tcPr>
          <w:p w:rsidR="00ED0231" w:rsidRDefault="00ED0231" w:rsidP="00B32120">
            <w:pPr>
              <w:jc w:val="both"/>
              <w:rPr>
                <w:b/>
              </w:rPr>
            </w:pPr>
            <w:r>
              <w:rPr>
                <w:b/>
              </w:rP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rPr>
                <w:b/>
              </w:rPr>
            </w:pPr>
            <w:r>
              <w:rPr>
                <w:b/>
              </w:rPr>
              <w:t> </w:t>
            </w:r>
          </w:p>
        </w:tc>
        <w:tc>
          <w:tcPr>
            <w:tcW w:w="900" w:type="dxa"/>
            <w:tcBorders>
              <w:top w:val="nil"/>
              <w:left w:val="nil"/>
              <w:bottom w:val="single" w:sz="4" w:space="0" w:color="auto"/>
              <w:right w:val="single" w:sz="4" w:space="0" w:color="auto"/>
            </w:tcBorders>
            <w:vAlign w:val="center"/>
          </w:tcPr>
          <w:p w:rsidR="00ED0231" w:rsidRDefault="00ED0231" w:rsidP="00B32120">
            <w:pPr>
              <w:jc w:val="both"/>
              <w:rPr>
                <w:b/>
              </w:rPr>
            </w:pPr>
            <w:r>
              <w:rPr>
                <w:b/>
              </w:rPr>
              <w:t> 20700</w:t>
            </w:r>
          </w:p>
        </w:tc>
      </w:tr>
      <w:tr w:rsidR="00ED0231" w:rsidTr="00B32120">
        <w:trPr>
          <w:trHeight w:val="33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Всего по дорогам Бичурского района</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1335" w:type="dxa"/>
            <w:tcBorders>
              <w:top w:val="nil"/>
              <w:left w:val="nil"/>
              <w:bottom w:val="single" w:sz="4" w:space="0" w:color="auto"/>
              <w:right w:val="single" w:sz="4" w:space="0" w:color="auto"/>
            </w:tcBorders>
            <w:vAlign w:val="center"/>
          </w:tcPr>
          <w:p w:rsidR="00ED0231" w:rsidRDefault="00ED0231" w:rsidP="00B32120">
            <w:pPr>
              <w:jc w:val="both"/>
              <w:rPr>
                <w:b/>
              </w:rPr>
            </w:pPr>
            <w:r>
              <w:rPr>
                <w:b/>
              </w:rPr>
              <w:t>170063</w:t>
            </w:r>
          </w:p>
        </w:tc>
        <w:tc>
          <w:tcPr>
            <w:tcW w:w="936" w:type="dxa"/>
            <w:tcBorders>
              <w:top w:val="nil"/>
              <w:left w:val="nil"/>
              <w:bottom w:val="single" w:sz="4" w:space="0" w:color="auto"/>
              <w:right w:val="single" w:sz="4" w:space="0" w:color="auto"/>
            </w:tcBorders>
            <w:vAlign w:val="center"/>
          </w:tcPr>
          <w:p w:rsidR="00ED0231" w:rsidRDefault="00ED0231" w:rsidP="00B32120">
            <w:pPr>
              <w:jc w:val="both"/>
              <w:rPr>
                <w:b/>
              </w:rPr>
            </w:pPr>
            <w:r>
              <w:rPr>
                <w:b/>
              </w:rPr>
              <w:t>45457</w:t>
            </w:r>
          </w:p>
        </w:tc>
        <w:tc>
          <w:tcPr>
            <w:tcW w:w="884" w:type="dxa"/>
            <w:tcBorders>
              <w:top w:val="nil"/>
              <w:left w:val="nil"/>
              <w:bottom w:val="single" w:sz="4" w:space="0" w:color="auto"/>
              <w:right w:val="single" w:sz="4" w:space="0" w:color="auto"/>
            </w:tcBorders>
            <w:vAlign w:val="center"/>
          </w:tcPr>
          <w:p w:rsidR="00ED0231" w:rsidRDefault="00ED0231" w:rsidP="00B32120">
            <w:pPr>
              <w:jc w:val="both"/>
              <w:rPr>
                <w:b/>
              </w:rPr>
            </w:pPr>
            <w:r>
              <w:rPr>
                <w:b/>
              </w:rPr>
              <w:t>36906</w:t>
            </w:r>
          </w:p>
        </w:tc>
        <w:tc>
          <w:tcPr>
            <w:tcW w:w="900" w:type="dxa"/>
            <w:tcBorders>
              <w:top w:val="nil"/>
              <w:left w:val="nil"/>
              <w:bottom w:val="single" w:sz="4" w:space="0" w:color="auto"/>
              <w:right w:val="single" w:sz="4" w:space="0" w:color="auto"/>
            </w:tcBorders>
            <w:vAlign w:val="center"/>
          </w:tcPr>
          <w:p w:rsidR="00ED0231" w:rsidRDefault="00ED0231" w:rsidP="00B32120">
            <w:pPr>
              <w:jc w:val="both"/>
              <w:rPr>
                <w:b/>
              </w:rPr>
            </w:pPr>
            <w:r>
              <w:rPr>
                <w:b/>
              </w:rPr>
              <w:t>87700</w:t>
            </w:r>
          </w:p>
        </w:tc>
      </w:tr>
      <w:tr w:rsidR="00ED0231" w:rsidTr="00B32120">
        <w:trPr>
          <w:trHeight w:val="360"/>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2 Проведение беспроводного радио</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3000,0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 </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 3000,0</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 </w:t>
            </w:r>
          </w:p>
        </w:tc>
      </w:tr>
      <w:tr w:rsidR="00ED0231" w:rsidTr="00B32120">
        <w:trPr>
          <w:trHeight w:val="675"/>
        </w:trPr>
        <w:tc>
          <w:tcPr>
            <w:tcW w:w="4331" w:type="dxa"/>
            <w:tcBorders>
              <w:top w:val="nil"/>
              <w:left w:val="single" w:sz="4" w:space="0" w:color="auto"/>
              <w:bottom w:val="single" w:sz="4" w:space="0" w:color="auto"/>
              <w:right w:val="single" w:sz="4" w:space="0" w:color="auto"/>
            </w:tcBorders>
            <w:vAlign w:val="center"/>
          </w:tcPr>
          <w:p w:rsidR="00ED0231" w:rsidRDefault="00ED0231" w:rsidP="00B32120">
            <w:pPr>
              <w:jc w:val="both"/>
            </w:pPr>
            <w:r>
              <w:t>3Электрофикация жилья</w:t>
            </w:r>
          </w:p>
        </w:tc>
        <w:tc>
          <w:tcPr>
            <w:tcW w:w="850" w:type="dxa"/>
            <w:tcBorders>
              <w:top w:val="nil"/>
              <w:left w:val="nil"/>
              <w:bottom w:val="single" w:sz="4" w:space="0" w:color="auto"/>
              <w:right w:val="single" w:sz="4" w:space="0" w:color="auto"/>
            </w:tcBorders>
            <w:vAlign w:val="center"/>
          </w:tcPr>
          <w:p w:rsidR="00ED0231" w:rsidRDefault="00ED0231" w:rsidP="00B32120">
            <w:pPr>
              <w:jc w:val="both"/>
            </w:pPr>
            <w:r>
              <w:t>2008 2009 2010</w:t>
            </w:r>
          </w:p>
        </w:tc>
        <w:tc>
          <w:tcPr>
            <w:tcW w:w="1335" w:type="dxa"/>
            <w:tcBorders>
              <w:top w:val="nil"/>
              <w:left w:val="nil"/>
              <w:bottom w:val="single" w:sz="4" w:space="0" w:color="auto"/>
              <w:right w:val="single" w:sz="4" w:space="0" w:color="auto"/>
            </w:tcBorders>
            <w:vAlign w:val="center"/>
          </w:tcPr>
          <w:p w:rsidR="00ED0231" w:rsidRDefault="00ED0231" w:rsidP="00B32120">
            <w:pPr>
              <w:jc w:val="both"/>
            </w:pPr>
            <w:r>
              <w:t>2500,0 4000,0 4000,0</w:t>
            </w:r>
          </w:p>
        </w:tc>
        <w:tc>
          <w:tcPr>
            <w:tcW w:w="936" w:type="dxa"/>
            <w:tcBorders>
              <w:top w:val="nil"/>
              <w:left w:val="nil"/>
              <w:bottom w:val="single" w:sz="4" w:space="0" w:color="auto"/>
              <w:right w:val="single" w:sz="4" w:space="0" w:color="auto"/>
            </w:tcBorders>
            <w:vAlign w:val="center"/>
          </w:tcPr>
          <w:p w:rsidR="00ED0231" w:rsidRDefault="00ED0231" w:rsidP="00B32120">
            <w:pPr>
              <w:jc w:val="both"/>
            </w:pPr>
            <w:r>
              <w:t>1000,0 1500,0 1500,0</w:t>
            </w:r>
          </w:p>
        </w:tc>
        <w:tc>
          <w:tcPr>
            <w:tcW w:w="884" w:type="dxa"/>
            <w:tcBorders>
              <w:top w:val="nil"/>
              <w:left w:val="nil"/>
              <w:bottom w:val="single" w:sz="4" w:space="0" w:color="auto"/>
              <w:right w:val="single" w:sz="4" w:space="0" w:color="auto"/>
            </w:tcBorders>
            <w:vAlign w:val="center"/>
          </w:tcPr>
          <w:p w:rsidR="00ED0231" w:rsidRDefault="00ED0231" w:rsidP="00B32120">
            <w:pPr>
              <w:jc w:val="both"/>
            </w:pPr>
            <w:r>
              <w:t>1000,0 1500,0 1500,0</w:t>
            </w:r>
          </w:p>
        </w:tc>
        <w:tc>
          <w:tcPr>
            <w:tcW w:w="900" w:type="dxa"/>
            <w:tcBorders>
              <w:top w:val="nil"/>
              <w:left w:val="nil"/>
              <w:bottom w:val="single" w:sz="4" w:space="0" w:color="auto"/>
              <w:right w:val="single" w:sz="4" w:space="0" w:color="auto"/>
            </w:tcBorders>
            <w:vAlign w:val="center"/>
          </w:tcPr>
          <w:p w:rsidR="00ED0231" w:rsidRDefault="00ED0231" w:rsidP="00B32120">
            <w:pPr>
              <w:jc w:val="both"/>
            </w:pPr>
            <w:r>
              <w:t>500,0 1000,0 1000,0</w:t>
            </w:r>
          </w:p>
        </w:tc>
      </w:tr>
      <w:tr w:rsidR="00ED0231" w:rsidTr="00B32120">
        <w:trPr>
          <w:trHeight w:val="675"/>
        </w:trPr>
        <w:tc>
          <w:tcPr>
            <w:tcW w:w="4331" w:type="dxa"/>
            <w:tcBorders>
              <w:top w:val="single" w:sz="4" w:space="0" w:color="auto"/>
              <w:left w:val="single" w:sz="4" w:space="0" w:color="auto"/>
              <w:bottom w:val="single" w:sz="4" w:space="0" w:color="auto"/>
              <w:right w:val="single" w:sz="4" w:space="0" w:color="auto"/>
            </w:tcBorders>
            <w:vAlign w:val="center"/>
          </w:tcPr>
          <w:p w:rsidR="00ED0231" w:rsidRDefault="00ED0231" w:rsidP="00B32120">
            <w:pPr>
              <w:jc w:val="both"/>
            </w:pPr>
            <w:r>
              <w:t>4 Реконструкция аэропорта с.Бичура*</w:t>
            </w:r>
          </w:p>
        </w:tc>
        <w:tc>
          <w:tcPr>
            <w:tcW w:w="850" w:type="dxa"/>
            <w:tcBorders>
              <w:top w:val="single" w:sz="4" w:space="0" w:color="auto"/>
              <w:left w:val="nil"/>
              <w:bottom w:val="single" w:sz="4" w:space="0" w:color="auto"/>
              <w:right w:val="single" w:sz="4" w:space="0" w:color="auto"/>
            </w:tcBorders>
            <w:vAlign w:val="center"/>
          </w:tcPr>
          <w:p w:rsidR="00ED0231" w:rsidRDefault="00ED0231" w:rsidP="00B32120">
            <w:pPr>
              <w:jc w:val="both"/>
            </w:pPr>
            <w:r>
              <w:t>2011-2017</w:t>
            </w:r>
          </w:p>
        </w:tc>
        <w:tc>
          <w:tcPr>
            <w:tcW w:w="1335" w:type="dxa"/>
            <w:tcBorders>
              <w:top w:val="single" w:sz="4" w:space="0" w:color="auto"/>
              <w:left w:val="nil"/>
              <w:bottom w:val="single" w:sz="4" w:space="0" w:color="auto"/>
              <w:right w:val="single" w:sz="4" w:space="0" w:color="auto"/>
            </w:tcBorders>
            <w:vAlign w:val="center"/>
          </w:tcPr>
          <w:p w:rsidR="00ED0231" w:rsidRDefault="00ED0231" w:rsidP="00B32120">
            <w:pPr>
              <w:jc w:val="both"/>
            </w:pPr>
            <w:r>
              <w:t>15000,0</w:t>
            </w:r>
          </w:p>
        </w:tc>
        <w:tc>
          <w:tcPr>
            <w:tcW w:w="936" w:type="dxa"/>
            <w:tcBorders>
              <w:top w:val="single" w:sz="4" w:space="0" w:color="auto"/>
              <w:left w:val="nil"/>
              <w:bottom w:val="single" w:sz="4" w:space="0" w:color="auto"/>
              <w:right w:val="single" w:sz="4" w:space="0" w:color="auto"/>
            </w:tcBorders>
            <w:vAlign w:val="center"/>
          </w:tcPr>
          <w:p w:rsidR="00ED0231" w:rsidRDefault="00ED0231" w:rsidP="00B32120">
            <w:pPr>
              <w:jc w:val="both"/>
            </w:pPr>
            <w:r>
              <w:t>15000,0</w:t>
            </w:r>
          </w:p>
        </w:tc>
        <w:tc>
          <w:tcPr>
            <w:tcW w:w="884" w:type="dxa"/>
            <w:tcBorders>
              <w:top w:val="single" w:sz="4" w:space="0" w:color="auto"/>
              <w:left w:val="nil"/>
              <w:bottom w:val="single" w:sz="4" w:space="0" w:color="auto"/>
              <w:right w:val="single" w:sz="4" w:space="0" w:color="auto"/>
            </w:tcBorders>
            <w:vAlign w:val="center"/>
          </w:tcPr>
          <w:p w:rsidR="00ED0231" w:rsidRDefault="00ED0231" w:rsidP="00B32120">
            <w:pPr>
              <w:jc w:val="both"/>
            </w:pPr>
            <w:r>
              <w:t> </w:t>
            </w:r>
          </w:p>
        </w:tc>
        <w:tc>
          <w:tcPr>
            <w:tcW w:w="900" w:type="dxa"/>
            <w:tcBorders>
              <w:top w:val="single" w:sz="4" w:space="0" w:color="auto"/>
              <w:left w:val="nil"/>
              <w:bottom w:val="single" w:sz="4" w:space="0" w:color="auto"/>
              <w:right w:val="single" w:sz="4" w:space="0" w:color="auto"/>
            </w:tcBorders>
            <w:vAlign w:val="center"/>
          </w:tcPr>
          <w:p w:rsidR="00ED0231" w:rsidRDefault="00ED0231" w:rsidP="00B32120">
            <w:pPr>
              <w:jc w:val="both"/>
            </w:pPr>
            <w:r>
              <w:t> </w:t>
            </w:r>
          </w:p>
        </w:tc>
      </w:tr>
      <w:tr w:rsidR="00ED0231" w:rsidTr="00B32120">
        <w:trPr>
          <w:trHeight w:val="480"/>
        </w:trPr>
        <w:tc>
          <w:tcPr>
            <w:tcW w:w="4331" w:type="dxa"/>
            <w:tcBorders>
              <w:top w:val="nil"/>
              <w:left w:val="single" w:sz="4" w:space="0" w:color="auto"/>
              <w:bottom w:val="single" w:sz="4" w:space="0" w:color="auto"/>
              <w:right w:val="single" w:sz="4" w:space="0" w:color="auto"/>
            </w:tcBorders>
            <w:shd w:val="clear" w:color="auto" w:fill="FFFF00"/>
            <w:vAlign w:val="center"/>
          </w:tcPr>
          <w:p w:rsidR="00ED0231" w:rsidRPr="00B32120" w:rsidRDefault="00ED0231" w:rsidP="00B32120">
            <w:pPr>
              <w:jc w:val="both"/>
              <w:rPr>
                <w:b/>
              </w:rPr>
            </w:pPr>
            <w:r w:rsidRPr="00B32120">
              <w:rPr>
                <w:b/>
              </w:rPr>
              <w:t xml:space="preserve">Итого Дороги, транспорт, связь, эл.энергетика, </w:t>
            </w:r>
          </w:p>
        </w:tc>
        <w:tc>
          <w:tcPr>
            <w:tcW w:w="850" w:type="dxa"/>
            <w:tcBorders>
              <w:top w:val="nil"/>
              <w:left w:val="nil"/>
              <w:bottom w:val="single" w:sz="4" w:space="0" w:color="auto"/>
              <w:right w:val="single" w:sz="4" w:space="0" w:color="auto"/>
            </w:tcBorders>
            <w:shd w:val="clear" w:color="auto" w:fill="FFFF00"/>
            <w:vAlign w:val="center"/>
          </w:tcPr>
          <w:p w:rsidR="00ED0231" w:rsidRPr="00B32120" w:rsidRDefault="00ED0231" w:rsidP="00B32120">
            <w:pPr>
              <w:jc w:val="both"/>
            </w:pPr>
            <w:r w:rsidRPr="00B32120">
              <w:t> </w:t>
            </w:r>
          </w:p>
        </w:tc>
        <w:tc>
          <w:tcPr>
            <w:tcW w:w="1335" w:type="dxa"/>
            <w:tcBorders>
              <w:top w:val="nil"/>
              <w:left w:val="nil"/>
              <w:bottom w:val="single" w:sz="4" w:space="0" w:color="auto"/>
              <w:right w:val="single" w:sz="4" w:space="0" w:color="auto"/>
            </w:tcBorders>
            <w:shd w:val="clear" w:color="auto" w:fill="FFFF00"/>
            <w:vAlign w:val="center"/>
          </w:tcPr>
          <w:p w:rsidR="00ED0231" w:rsidRPr="00B32120" w:rsidRDefault="00ED0231" w:rsidP="00B32120">
            <w:pPr>
              <w:jc w:val="both"/>
            </w:pPr>
            <w:r w:rsidRPr="00B32120">
              <w:t>198563</w:t>
            </w:r>
          </w:p>
        </w:tc>
        <w:tc>
          <w:tcPr>
            <w:tcW w:w="936" w:type="dxa"/>
            <w:tcBorders>
              <w:top w:val="nil"/>
              <w:left w:val="nil"/>
              <w:bottom w:val="single" w:sz="4" w:space="0" w:color="auto"/>
              <w:right w:val="single" w:sz="4" w:space="0" w:color="auto"/>
            </w:tcBorders>
            <w:shd w:val="clear" w:color="auto" w:fill="FFFF00"/>
            <w:vAlign w:val="center"/>
          </w:tcPr>
          <w:p w:rsidR="00ED0231" w:rsidRPr="00B32120" w:rsidRDefault="00ED0231" w:rsidP="00B32120">
            <w:pPr>
              <w:jc w:val="both"/>
            </w:pPr>
            <w:r w:rsidRPr="00B32120">
              <w:t>64457</w:t>
            </w:r>
          </w:p>
        </w:tc>
        <w:tc>
          <w:tcPr>
            <w:tcW w:w="884" w:type="dxa"/>
            <w:tcBorders>
              <w:top w:val="nil"/>
              <w:left w:val="nil"/>
              <w:bottom w:val="single" w:sz="4" w:space="0" w:color="auto"/>
              <w:right w:val="single" w:sz="4" w:space="0" w:color="auto"/>
            </w:tcBorders>
            <w:shd w:val="clear" w:color="auto" w:fill="FFFF00"/>
            <w:vAlign w:val="center"/>
          </w:tcPr>
          <w:p w:rsidR="00ED0231" w:rsidRPr="00B32120" w:rsidRDefault="00ED0231" w:rsidP="00B32120">
            <w:pPr>
              <w:jc w:val="both"/>
            </w:pPr>
            <w:r w:rsidRPr="00B32120">
              <w:t>443906</w:t>
            </w:r>
          </w:p>
        </w:tc>
        <w:tc>
          <w:tcPr>
            <w:tcW w:w="900" w:type="dxa"/>
            <w:tcBorders>
              <w:top w:val="nil"/>
              <w:left w:val="nil"/>
              <w:bottom w:val="single" w:sz="4" w:space="0" w:color="auto"/>
              <w:right w:val="single" w:sz="4" w:space="0" w:color="auto"/>
            </w:tcBorders>
            <w:shd w:val="clear" w:color="auto" w:fill="FFFF00"/>
            <w:vAlign w:val="center"/>
          </w:tcPr>
          <w:p w:rsidR="00ED0231" w:rsidRPr="00B32120" w:rsidRDefault="00ED0231" w:rsidP="00B32120">
            <w:pPr>
              <w:jc w:val="both"/>
            </w:pPr>
            <w:r w:rsidRPr="00B32120">
              <w:t>90200</w:t>
            </w:r>
          </w:p>
        </w:tc>
      </w:tr>
    </w:tbl>
    <w:p w:rsidR="00ED0231" w:rsidRDefault="00ED0231" w:rsidP="00B32120">
      <w:pPr>
        <w:ind w:firstLine="283"/>
        <w:jc w:val="both"/>
        <w:rPr>
          <w:b/>
        </w:rPr>
      </w:pPr>
      <w:r>
        <w:rPr>
          <w:b/>
        </w:rPr>
        <w:t>Мероприятия развития транспортной инфраструктуры района</w:t>
      </w:r>
    </w:p>
    <w:p w:rsidR="00ED0231" w:rsidRDefault="00ED0231" w:rsidP="00B32120">
      <w:pPr>
        <w:jc w:val="both"/>
      </w:pPr>
    </w:p>
    <w:p w:rsidR="00ED0231" w:rsidRDefault="00ED0231" w:rsidP="00B41596">
      <w:pPr>
        <w:pStyle w:val="ListParagraph"/>
        <w:ind w:left="1068"/>
        <w:jc w:val="both"/>
        <w:rPr>
          <w:rFonts w:ascii="Times New Roman" w:hAnsi="Times New Roman"/>
          <w:b/>
          <w:sz w:val="28"/>
          <w:szCs w:val="28"/>
        </w:rPr>
      </w:pPr>
    </w:p>
    <w:p w:rsidR="00ED0231" w:rsidRDefault="00ED0231" w:rsidP="00B41596">
      <w:pPr>
        <w:pStyle w:val="ListParagraph"/>
        <w:ind w:left="1068"/>
        <w:jc w:val="both"/>
        <w:rPr>
          <w:rFonts w:ascii="Times New Roman" w:hAnsi="Times New Roman"/>
          <w:b/>
          <w:sz w:val="28"/>
          <w:szCs w:val="28"/>
        </w:rPr>
      </w:pPr>
      <w:r w:rsidRPr="00B32120">
        <w:rPr>
          <w:rFonts w:ascii="Times New Roman" w:hAnsi="Times New Roman"/>
          <w:b/>
          <w:sz w:val="28"/>
          <w:szCs w:val="28"/>
        </w:rPr>
        <w:t xml:space="preserve"> </w:t>
      </w:r>
      <w:r>
        <w:rPr>
          <w:rFonts w:ascii="Times New Roman" w:hAnsi="Times New Roman"/>
          <w:b/>
          <w:sz w:val="28"/>
          <w:szCs w:val="28"/>
        </w:rPr>
        <w:t xml:space="preserve">6.7. </w:t>
      </w:r>
      <w:r w:rsidRPr="00B32120">
        <w:rPr>
          <w:rFonts w:ascii="Times New Roman" w:hAnsi="Times New Roman"/>
          <w:b/>
          <w:sz w:val="28"/>
          <w:szCs w:val="28"/>
        </w:rPr>
        <w:t>Развитие инженерной инфраструктуры</w:t>
      </w:r>
    </w:p>
    <w:p w:rsidR="00ED0231" w:rsidRPr="00374EDE" w:rsidRDefault="00ED0231" w:rsidP="00BD082B">
      <w:pPr>
        <w:spacing w:line="360" w:lineRule="auto"/>
        <w:ind w:firstLine="709"/>
        <w:jc w:val="center"/>
        <w:rPr>
          <w:b/>
        </w:rPr>
      </w:pPr>
      <w:r w:rsidRPr="00374EDE">
        <w:rPr>
          <w:b/>
        </w:rPr>
        <w:t>Инженерная  инфраструктура</w:t>
      </w:r>
    </w:p>
    <w:p w:rsidR="00ED0231" w:rsidRPr="00374EDE" w:rsidRDefault="00ED0231" w:rsidP="00BD082B">
      <w:pPr>
        <w:spacing w:line="360" w:lineRule="auto"/>
        <w:jc w:val="center"/>
        <w:rPr>
          <w:b/>
        </w:rPr>
      </w:pPr>
      <w:bookmarkStart w:id="5" w:name="_Toc168126082"/>
      <w:bookmarkStart w:id="6" w:name="_Toc170950419"/>
      <w:r w:rsidRPr="00374EDE">
        <w:rPr>
          <w:b/>
        </w:rPr>
        <w:t>Водоснабжение</w:t>
      </w:r>
      <w:bookmarkEnd w:id="5"/>
      <w:bookmarkEnd w:id="6"/>
    </w:p>
    <w:p w:rsidR="00ED0231" w:rsidRPr="00374EDE" w:rsidRDefault="00ED0231" w:rsidP="00BD082B">
      <w:pPr>
        <w:spacing w:line="360" w:lineRule="auto"/>
        <w:jc w:val="both"/>
        <w:rPr>
          <w:b/>
          <w:bCs/>
        </w:rPr>
      </w:pPr>
      <w:r w:rsidRPr="00374EDE">
        <w:rPr>
          <w:b/>
          <w:bCs/>
        </w:rPr>
        <w:t>Существующее положение</w:t>
      </w:r>
    </w:p>
    <w:p w:rsidR="00ED0231" w:rsidRPr="00374EDE" w:rsidRDefault="00ED0231" w:rsidP="00BD082B">
      <w:pPr>
        <w:spacing w:line="360" w:lineRule="auto"/>
        <w:ind w:firstLine="709"/>
        <w:jc w:val="both"/>
      </w:pPr>
      <w:r w:rsidRPr="00374EDE">
        <w:t xml:space="preserve">Обеспеченность населения централизованным водоснабжением по району составляет </w:t>
      </w:r>
      <w:r>
        <w:t>4</w:t>
      </w:r>
      <w:r w:rsidRPr="00374EDE">
        <w:t>,6 %. Водоснабжение остального населения (9</w:t>
      </w:r>
      <w:r>
        <w:t>5</w:t>
      </w:r>
      <w:r w:rsidRPr="00374EDE">
        <w:t xml:space="preserve">,4 %) осуществляется из нецентрализованных источников. Отдельно-стоящие скважины и общественные колодцы, которые представляют источники нецентрализованного водоснабжения, используют в процессе эксплуатации в основном грунтовые воды. </w:t>
      </w:r>
    </w:p>
    <w:p w:rsidR="00ED0231" w:rsidRPr="00374EDE" w:rsidRDefault="00ED0231" w:rsidP="00BD082B">
      <w:pPr>
        <w:tabs>
          <w:tab w:val="left" w:pos="1789"/>
          <w:tab w:val="left" w:pos="10117"/>
          <w:tab w:val="left" w:pos="11157"/>
          <w:tab w:val="left" w:pos="13371"/>
        </w:tabs>
        <w:jc w:val="center"/>
      </w:pPr>
      <w:r w:rsidRPr="00374EDE">
        <w:rPr>
          <w:bCs/>
        </w:rPr>
        <w:t xml:space="preserve">Структура существующего водопотребления в </w:t>
      </w:r>
      <w:r>
        <w:rPr>
          <w:bCs/>
        </w:rPr>
        <w:t>Бичурском</w:t>
      </w:r>
      <w:r w:rsidRPr="00374EDE">
        <w:rPr>
          <w:bCs/>
        </w:rPr>
        <w:t xml:space="preserve"> районе:</w:t>
      </w:r>
    </w:p>
    <w:tbl>
      <w:tblPr>
        <w:tblW w:w="1012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979"/>
        <w:gridCol w:w="1029"/>
        <w:gridCol w:w="1132"/>
        <w:gridCol w:w="1174"/>
        <w:gridCol w:w="1291"/>
        <w:gridCol w:w="1622"/>
        <w:gridCol w:w="2008"/>
      </w:tblGrid>
      <w:tr w:rsidR="00ED0231" w:rsidRPr="00B37F21" w:rsidTr="006074E9">
        <w:trPr>
          <w:trHeight w:val="255"/>
        </w:trPr>
        <w:tc>
          <w:tcPr>
            <w:tcW w:w="949" w:type="dxa"/>
            <w:vMerge w:val="restart"/>
            <w:noWrap/>
          </w:tcPr>
          <w:p w:rsidR="00ED0231" w:rsidRPr="00374EDE" w:rsidRDefault="00ED0231" w:rsidP="006074E9">
            <w:pPr>
              <w:jc w:val="center"/>
            </w:pPr>
          </w:p>
          <w:p w:rsidR="00ED0231" w:rsidRPr="00374EDE" w:rsidRDefault="00ED0231" w:rsidP="006074E9">
            <w:pPr>
              <w:jc w:val="center"/>
            </w:pPr>
            <w:r w:rsidRPr="00374EDE">
              <w:t>Населе-ние</w:t>
            </w:r>
          </w:p>
          <w:p w:rsidR="00ED0231" w:rsidRPr="00374EDE" w:rsidRDefault="00ED0231" w:rsidP="006074E9">
            <w:pPr>
              <w:jc w:val="center"/>
            </w:pPr>
          </w:p>
          <w:p w:rsidR="00ED0231" w:rsidRPr="00374EDE" w:rsidRDefault="00ED0231" w:rsidP="006074E9">
            <w:pPr>
              <w:jc w:val="center"/>
            </w:pPr>
          </w:p>
          <w:p w:rsidR="00ED0231" w:rsidRPr="00374EDE" w:rsidRDefault="00ED0231" w:rsidP="006074E9">
            <w:pPr>
              <w:jc w:val="center"/>
            </w:pPr>
          </w:p>
          <w:p w:rsidR="00ED0231" w:rsidRPr="00374EDE" w:rsidRDefault="00ED0231" w:rsidP="006074E9">
            <w:pPr>
              <w:jc w:val="center"/>
            </w:pPr>
          </w:p>
        </w:tc>
        <w:tc>
          <w:tcPr>
            <w:tcW w:w="979" w:type="dxa"/>
            <w:vMerge w:val="restart"/>
            <w:noWrap/>
          </w:tcPr>
          <w:p w:rsidR="00ED0231" w:rsidRPr="00374EDE" w:rsidRDefault="00ED0231" w:rsidP="006074E9">
            <w:pPr>
              <w:jc w:val="center"/>
            </w:pPr>
          </w:p>
          <w:p w:rsidR="00ED0231" w:rsidRPr="00374EDE" w:rsidRDefault="00ED0231" w:rsidP="006074E9">
            <w:pPr>
              <w:jc w:val="center"/>
            </w:pPr>
            <w:r w:rsidRPr="00374EDE">
              <w:t>Кол-во</w:t>
            </w:r>
          </w:p>
          <w:p w:rsidR="00ED0231" w:rsidRPr="00374EDE" w:rsidRDefault="00ED0231" w:rsidP="006074E9">
            <w:pPr>
              <w:jc w:val="center"/>
            </w:pPr>
            <w:r w:rsidRPr="00374EDE">
              <w:t>насе-лен.</w:t>
            </w:r>
          </w:p>
          <w:p w:rsidR="00ED0231" w:rsidRPr="00374EDE" w:rsidRDefault="00ED0231" w:rsidP="006074E9">
            <w:pPr>
              <w:jc w:val="center"/>
            </w:pPr>
            <w:r w:rsidRPr="00374EDE">
              <w:t>пунктов</w:t>
            </w:r>
          </w:p>
        </w:tc>
        <w:tc>
          <w:tcPr>
            <w:tcW w:w="4570" w:type="dxa"/>
            <w:gridSpan w:val="4"/>
            <w:noWrap/>
            <w:vAlign w:val="bottom"/>
          </w:tcPr>
          <w:p w:rsidR="00ED0231" w:rsidRPr="00374EDE" w:rsidRDefault="00ED0231" w:rsidP="006074E9">
            <w:pPr>
              <w:jc w:val="center"/>
            </w:pPr>
            <w:r w:rsidRPr="00374EDE">
              <w:t>Источники питьевого водоснабжения в населенных пунктах</w:t>
            </w:r>
          </w:p>
        </w:tc>
        <w:tc>
          <w:tcPr>
            <w:tcW w:w="1622" w:type="dxa"/>
            <w:vMerge w:val="restart"/>
            <w:noWrap/>
          </w:tcPr>
          <w:p w:rsidR="00ED0231" w:rsidRPr="00374EDE" w:rsidRDefault="00ED0231" w:rsidP="006074E9"/>
          <w:p w:rsidR="00ED0231" w:rsidRPr="00374EDE" w:rsidRDefault="00ED0231" w:rsidP="006074E9">
            <w:pPr>
              <w:jc w:val="center"/>
            </w:pPr>
            <w:r w:rsidRPr="00374EDE">
              <w:t>Наличие</w:t>
            </w:r>
          </w:p>
          <w:p w:rsidR="00ED0231" w:rsidRPr="00374EDE" w:rsidRDefault="00ED0231" w:rsidP="006074E9">
            <w:pPr>
              <w:jc w:val="center"/>
            </w:pPr>
            <w:r w:rsidRPr="00374EDE">
              <w:t>водопровода</w:t>
            </w:r>
          </w:p>
          <w:p w:rsidR="00ED0231" w:rsidRPr="00374EDE" w:rsidRDefault="00ED0231" w:rsidP="006074E9"/>
          <w:p w:rsidR="00ED0231" w:rsidRPr="00374EDE" w:rsidRDefault="00ED0231" w:rsidP="006074E9"/>
        </w:tc>
        <w:tc>
          <w:tcPr>
            <w:tcW w:w="2008" w:type="dxa"/>
            <w:vMerge w:val="restart"/>
            <w:noWrap/>
          </w:tcPr>
          <w:p w:rsidR="00ED0231" w:rsidRPr="00374EDE" w:rsidRDefault="00ED0231" w:rsidP="006074E9">
            <w:pPr>
              <w:jc w:val="center"/>
            </w:pPr>
          </w:p>
          <w:p w:rsidR="00ED0231" w:rsidRPr="00374EDE" w:rsidRDefault="00ED0231" w:rsidP="006074E9">
            <w:pPr>
              <w:jc w:val="center"/>
            </w:pPr>
            <w:r w:rsidRPr="00374EDE">
              <w:t>Примечание</w:t>
            </w:r>
          </w:p>
          <w:p w:rsidR="00ED0231" w:rsidRPr="00374EDE" w:rsidRDefault="00ED0231" w:rsidP="006074E9"/>
          <w:p w:rsidR="00ED0231" w:rsidRPr="00374EDE" w:rsidRDefault="00ED0231" w:rsidP="006074E9"/>
          <w:p w:rsidR="00ED0231" w:rsidRPr="00374EDE" w:rsidRDefault="00ED0231" w:rsidP="006074E9"/>
        </w:tc>
      </w:tr>
      <w:tr w:rsidR="00ED0231" w:rsidRPr="00B37F21" w:rsidTr="006074E9">
        <w:trPr>
          <w:trHeight w:val="1044"/>
        </w:trPr>
        <w:tc>
          <w:tcPr>
            <w:tcW w:w="949" w:type="dxa"/>
            <w:vMerge/>
            <w:noWrap/>
            <w:vAlign w:val="bottom"/>
          </w:tcPr>
          <w:p w:rsidR="00ED0231" w:rsidRPr="00374EDE" w:rsidRDefault="00ED0231" w:rsidP="006074E9">
            <w:pPr>
              <w:jc w:val="center"/>
            </w:pPr>
          </w:p>
        </w:tc>
        <w:tc>
          <w:tcPr>
            <w:tcW w:w="979" w:type="dxa"/>
            <w:vMerge/>
            <w:noWrap/>
            <w:vAlign w:val="bottom"/>
          </w:tcPr>
          <w:p w:rsidR="00ED0231" w:rsidRPr="00374EDE" w:rsidRDefault="00ED0231" w:rsidP="006074E9">
            <w:pPr>
              <w:jc w:val="center"/>
            </w:pPr>
          </w:p>
        </w:tc>
        <w:tc>
          <w:tcPr>
            <w:tcW w:w="1029" w:type="dxa"/>
            <w:noWrap/>
          </w:tcPr>
          <w:p w:rsidR="00ED0231" w:rsidRPr="00374EDE" w:rsidRDefault="00ED0231" w:rsidP="006074E9">
            <w:pPr>
              <w:jc w:val="center"/>
            </w:pPr>
            <w:r w:rsidRPr="00374EDE">
              <w:t>водоза-борные</w:t>
            </w:r>
          </w:p>
          <w:p w:rsidR="00ED0231" w:rsidRPr="00374EDE" w:rsidRDefault="00ED0231" w:rsidP="006074E9">
            <w:pPr>
              <w:jc w:val="center"/>
            </w:pPr>
            <w:r w:rsidRPr="00374EDE">
              <w:t>скважи-          ны</w:t>
            </w:r>
          </w:p>
        </w:tc>
        <w:tc>
          <w:tcPr>
            <w:tcW w:w="1132" w:type="dxa"/>
            <w:noWrap/>
          </w:tcPr>
          <w:p w:rsidR="00ED0231" w:rsidRPr="00374EDE" w:rsidRDefault="00ED0231" w:rsidP="006074E9">
            <w:pPr>
              <w:jc w:val="center"/>
            </w:pPr>
            <w:r w:rsidRPr="00374EDE">
              <w:t>колодцы</w:t>
            </w:r>
          </w:p>
          <w:p w:rsidR="00ED0231" w:rsidRPr="00374EDE" w:rsidRDefault="00ED0231" w:rsidP="006074E9">
            <w:pPr>
              <w:jc w:val="center"/>
            </w:pPr>
          </w:p>
          <w:p w:rsidR="00ED0231" w:rsidRPr="00374EDE" w:rsidRDefault="00ED0231" w:rsidP="006074E9">
            <w:pPr>
              <w:jc w:val="center"/>
            </w:pPr>
          </w:p>
          <w:p w:rsidR="00ED0231" w:rsidRPr="00374EDE" w:rsidRDefault="00ED0231" w:rsidP="006074E9">
            <w:pPr>
              <w:jc w:val="center"/>
            </w:pPr>
          </w:p>
        </w:tc>
        <w:tc>
          <w:tcPr>
            <w:tcW w:w="1167" w:type="dxa"/>
            <w:noWrap/>
          </w:tcPr>
          <w:p w:rsidR="00ED0231" w:rsidRPr="00374EDE" w:rsidRDefault="00ED0231" w:rsidP="006074E9">
            <w:pPr>
              <w:jc w:val="center"/>
            </w:pPr>
            <w:r w:rsidRPr="00374EDE">
              <w:t>поверхно-стные</w:t>
            </w:r>
          </w:p>
          <w:p w:rsidR="00ED0231" w:rsidRPr="00374EDE" w:rsidRDefault="00ED0231" w:rsidP="006074E9">
            <w:pPr>
              <w:jc w:val="center"/>
            </w:pPr>
            <w:r w:rsidRPr="00374EDE">
              <w:t>воды</w:t>
            </w:r>
          </w:p>
          <w:p w:rsidR="00ED0231" w:rsidRPr="00374EDE" w:rsidRDefault="00ED0231" w:rsidP="006074E9">
            <w:pPr>
              <w:jc w:val="center"/>
            </w:pPr>
          </w:p>
        </w:tc>
        <w:tc>
          <w:tcPr>
            <w:tcW w:w="1242" w:type="dxa"/>
            <w:noWrap/>
          </w:tcPr>
          <w:p w:rsidR="00ED0231" w:rsidRPr="00374EDE" w:rsidRDefault="00ED0231" w:rsidP="006074E9">
            <w:pPr>
              <w:jc w:val="center"/>
            </w:pPr>
            <w:r w:rsidRPr="00374EDE">
              <w:t>водозабор-ные сква-жины и</w:t>
            </w:r>
          </w:p>
          <w:p w:rsidR="00ED0231" w:rsidRPr="00374EDE" w:rsidRDefault="00ED0231" w:rsidP="006074E9">
            <w:pPr>
              <w:jc w:val="center"/>
            </w:pPr>
            <w:r w:rsidRPr="00374EDE">
              <w:t>колодцы</w:t>
            </w:r>
          </w:p>
        </w:tc>
        <w:tc>
          <w:tcPr>
            <w:tcW w:w="1622" w:type="dxa"/>
            <w:vMerge/>
            <w:noWrap/>
            <w:vAlign w:val="bottom"/>
          </w:tcPr>
          <w:p w:rsidR="00ED0231" w:rsidRPr="00374EDE" w:rsidRDefault="00ED0231" w:rsidP="006074E9"/>
        </w:tc>
        <w:tc>
          <w:tcPr>
            <w:tcW w:w="2008" w:type="dxa"/>
            <w:vMerge/>
            <w:noWrap/>
            <w:vAlign w:val="bottom"/>
          </w:tcPr>
          <w:p w:rsidR="00ED0231" w:rsidRPr="00374EDE" w:rsidRDefault="00ED0231" w:rsidP="006074E9"/>
        </w:tc>
      </w:tr>
      <w:tr w:rsidR="00ED0231" w:rsidRPr="00B37F21" w:rsidTr="006074E9">
        <w:trPr>
          <w:trHeight w:val="282"/>
        </w:trPr>
        <w:tc>
          <w:tcPr>
            <w:tcW w:w="949" w:type="dxa"/>
            <w:vMerge/>
            <w:noWrap/>
            <w:vAlign w:val="bottom"/>
          </w:tcPr>
          <w:p w:rsidR="00ED0231" w:rsidRPr="00374EDE" w:rsidRDefault="00ED0231" w:rsidP="006074E9">
            <w:pPr>
              <w:jc w:val="center"/>
            </w:pPr>
          </w:p>
        </w:tc>
        <w:tc>
          <w:tcPr>
            <w:tcW w:w="979" w:type="dxa"/>
            <w:vMerge/>
            <w:noWrap/>
            <w:vAlign w:val="bottom"/>
          </w:tcPr>
          <w:p w:rsidR="00ED0231" w:rsidRPr="00374EDE" w:rsidRDefault="00ED0231" w:rsidP="006074E9">
            <w:pPr>
              <w:jc w:val="center"/>
            </w:pPr>
          </w:p>
        </w:tc>
        <w:tc>
          <w:tcPr>
            <w:tcW w:w="1029" w:type="dxa"/>
            <w:noWrap/>
            <w:vAlign w:val="bottom"/>
          </w:tcPr>
          <w:p w:rsidR="00ED0231" w:rsidRPr="00374EDE" w:rsidRDefault="00ED0231" w:rsidP="006074E9">
            <w:pPr>
              <w:jc w:val="center"/>
            </w:pPr>
            <w:r w:rsidRPr="00374EDE">
              <w:t>нас.</w:t>
            </w:r>
          </w:p>
          <w:p w:rsidR="00ED0231" w:rsidRPr="00374EDE" w:rsidRDefault="00ED0231" w:rsidP="006074E9">
            <w:pPr>
              <w:jc w:val="center"/>
            </w:pPr>
            <w:r w:rsidRPr="00374EDE">
              <w:t>пункт</w:t>
            </w:r>
          </w:p>
        </w:tc>
        <w:tc>
          <w:tcPr>
            <w:tcW w:w="1132" w:type="dxa"/>
            <w:noWrap/>
            <w:vAlign w:val="bottom"/>
          </w:tcPr>
          <w:p w:rsidR="00ED0231" w:rsidRPr="00374EDE" w:rsidRDefault="00ED0231" w:rsidP="006074E9">
            <w:pPr>
              <w:jc w:val="center"/>
            </w:pPr>
            <w:r w:rsidRPr="00374EDE">
              <w:t>нас.</w:t>
            </w:r>
          </w:p>
          <w:p w:rsidR="00ED0231" w:rsidRPr="00374EDE" w:rsidRDefault="00ED0231" w:rsidP="006074E9">
            <w:pPr>
              <w:jc w:val="center"/>
            </w:pPr>
            <w:r w:rsidRPr="00374EDE">
              <w:t>пункт</w:t>
            </w:r>
          </w:p>
        </w:tc>
        <w:tc>
          <w:tcPr>
            <w:tcW w:w="1167" w:type="dxa"/>
            <w:noWrap/>
            <w:vAlign w:val="bottom"/>
          </w:tcPr>
          <w:p w:rsidR="00ED0231" w:rsidRPr="00374EDE" w:rsidRDefault="00ED0231" w:rsidP="006074E9">
            <w:pPr>
              <w:jc w:val="center"/>
            </w:pPr>
            <w:r w:rsidRPr="00374EDE">
              <w:t>нас.</w:t>
            </w:r>
          </w:p>
          <w:p w:rsidR="00ED0231" w:rsidRPr="00374EDE" w:rsidRDefault="00ED0231" w:rsidP="006074E9">
            <w:pPr>
              <w:jc w:val="center"/>
            </w:pPr>
            <w:r w:rsidRPr="00374EDE">
              <w:t>пункт</w:t>
            </w:r>
          </w:p>
        </w:tc>
        <w:tc>
          <w:tcPr>
            <w:tcW w:w="1242" w:type="dxa"/>
            <w:noWrap/>
            <w:vAlign w:val="bottom"/>
          </w:tcPr>
          <w:p w:rsidR="00ED0231" w:rsidRPr="00374EDE" w:rsidRDefault="00ED0231" w:rsidP="006074E9">
            <w:pPr>
              <w:jc w:val="center"/>
            </w:pPr>
            <w:r w:rsidRPr="00374EDE">
              <w:t xml:space="preserve">нас. </w:t>
            </w:r>
          </w:p>
          <w:p w:rsidR="00ED0231" w:rsidRPr="00374EDE" w:rsidRDefault="00ED0231" w:rsidP="006074E9">
            <w:pPr>
              <w:jc w:val="center"/>
            </w:pPr>
            <w:r w:rsidRPr="00374EDE">
              <w:t>пункт</w:t>
            </w:r>
          </w:p>
        </w:tc>
        <w:tc>
          <w:tcPr>
            <w:tcW w:w="1622" w:type="dxa"/>
            <w:vMerge/>
            <w:noWrap/>
            <w:vAlign w:val="bottom"/>
          </w:tcPr>
          <w:p w:rsidR="00ED0231" w:rsidRPr="00374EDE" w:rsidRDefault="00ED0231" w:rsidP="006074E9"/>
        </w:tc>
        <w:tc>
          <w:tcPr>
            <w:tcW w:w="2008" w:type="dxa"/>
            <w:vMerge/>
            <w:noWrap/>
            <w:vAlign w:val="bottom"/>
          </w:tcPr>
          <w:p w:rsidR="00ED0231" w:rsidRPr="00374EDE" w:rsidRDefault="00ED0231" w:rsidP="006074E9"/>
        </w:tc>
      </w:tr>
      <w:tr w:rsidR="00ED0231" w:rsidRPr="00B37F21" w:rsidTr="006074E9">
        <w:trPr>
          <w:trHeight w:val="255"/>
        </w:trPr>
        <w:tc>
          <w:tcPr>
            <w:tcW w:w="949" w:type="dxa"/>
            <w:noWrap/>
            <w:vAlign w:val="bottom"/>
          </w:tcPr>
          <w:p w:rsidR="00ED0231" w:rsidRPr="00374EDE" w:rsidRDefault="00ED0231" w:rsidP="006074E9">
            <w:pPr>
              <w:jc w:val="center"/>
            </w:pPr>
            <w:r w:rsidRPr="00374EDE">
              <w:t>чел.</w:t>
            </w:r>
          </w:p>
        </w:tc>
        <w:tc>
          <w:tcPr>
            <w:tcW w:w="979" w:type="dxa"/>
            <w:noWrap/>
            <w:vAlign w:val="bottom"/>
          </w:tcPr>
          <w:p w:rsidR="00ED0231" w:rsidRPr="00374EDE" w:rsidRDefault="00ED0231" w:rsidP="006074E9">
            <w:pPr>
              <w:jc w:val="center"/>
            </w:pPr>
            <w:r w:rsidRPr="00374EDE">
              <w:t>ед.</w:t>
            </w:r>
          </w:p>
        </w:tc>
        <w:tc>
          <w:tcPr>
            <w:tcW w:w="1029" w:type="dxa"/>
            <w:noWrap/>
            <w:vAlign w:val="bottom"/>
          </w:tcPr>
          <w:p w:rsidR="00ED0231" w:rsidRPr="00374EDE" w:rsidRDefault="00ED0231" w:rsidP="006074E9">
            <w:pPr>
              <w:jc w:val="center"/>
            </w:pPr>
            <w:r w:rsidRPr="00374EDE">
              <w:t>ед.</w:t>
            </w:r>
          </w:p>
        </w:tc>
        <w:tc>
          <w:tcPr>
            <w:tcW w:w="1132" w:type="dxa"/>
            <w:noWrap/>
            <w:vAlign w:val="bottom"/>
          </w:tcPr>
          <w:p w:rsidR="00ED0231" w:rsidRPr="00374EDE" w:rsidRDefault="00ED0231" w:rsidP="006074E9">
            <w:pPr>
              <w:jc w:val="center"/>
            </w:pPr>
            <w:r w:rsidRPr="00374EDE">
              <w:t>ед.</w:t>
            </w:r>
          </w:p>
        </w:tc>
        <w:tc>
          <w:tcPr>
            <w:tcW w:w="1167" w:type="dxa"/>
            <w:noWrap/>
            <w:vAlign w:val="bottom"/>
          </w:tcPr>
          <w:p w:rsidR="00ED0231" w:rsidRPr="00374EDE" w:rsidRDefault="00ED0231" w:rsidP="006074E9">
            <w:pPr>
              <w:jc w:val="center"/>
            </w:pPr>
            <w:r w:rsidRPr="00374EDE">
              <w:t>ед.</w:t>
            </w:r>
          </w:p>
        </w:tc>
        <w:tc>
          <w:tcPr>
            <w:tcW w:w="1242" w:type="dxa"/>
            <w:noWrap/>
            <w:vAlign w:val="bottom"/>
          </w:tcPr>
          <w:p w:rsidR="00ED0231" w:rsidRPr="00374EDE" w:rsidRDefault="00ED0231" w:rsidP="006074E9">
            <w:pPr>
              <w:jc w:val="center"/>
            </w:pPr>
            <w:r w:rsidRPr="00374EDE">
              <w:t>ед.</w:t>
            </w:r>
          </w:p>
        </w:tc>
        <w:tc>
          <w:tcPr>
            <w:tcW w:w="1622" w:type="dxa"/>
            <w:noWrap/>
            <w:vAlign w:val="bottom"/>
          </w:tcPr>
          <w:p w:rsidR="00ED0231" w:rsidRPr="00374EDE" w:rsidRDefault="00ED0231" w:rsidP="006074E9">
            <w:pPr>
              <w:jc w:val="center"/>
            </w:pPr>
            <w:r w:rsidRPr="00374EDE">
              <w:t>км</w:t>
            </w:r>
          </w:p>
        </w:tc>
        <w:tc>
          <w:tcPr>
            <w:tcW w:w="2008" w:type="dxa"/>
            <w:vMerge/>
            <w:noWrap/>
            <w:vAlign w:val="bottom"/>
          </w:tcPr>
          <w:p w:rsidR="00ED0231" w:rsidRPr="00374EDE" w:rsidRDefault="00ED0231" w:rsidP="006074E9"/>
        </w:tc>
      </w:tr>
      <w:tr w:rsidR="00ED0231" w:rsidRPr="002B6010" w:rsidTr="006074E9">
        <w:trPr>
          <w:trHeight w:val="472"/>
        </w:trPr>
        <w:tc>
          <w:tcPr>
            <w:tcW w:w="949" w:type="dxa"/>
            <w:noWrap/>
            <w:vAlign w:val="bottom"/>
          </w:tcPr>
          <w:p w:rsidR="00ED0231" w:rsidRPr="002B6010" w:rsidRDefault="00ED0231" w:rsidP="006074E9">
            <w:pPr>
              <w:jc w:val="center"/>
              <w:rPr>
                <w:b/>
                <w:bCs/>
              </w:rPr>
            </w:pPr>
            <w:r w:rsidRPr="002B6010">
              <w:rPr>
                <w:b/>
                <w:bCs/>
              </w:rPr>
              <w:t>26897</w:t>
            </w:r>
          </w:p>
        </w:tc>
        <w:tc>
          <w:tcPr>
            <w:tcW w:w="979" w:type="dxa"/>
            <w:noWrap/>
            <w:vAlign w:val="bottom"/>
          </w:tcPr>
          <w:p w:rsidR="00ED0231" w:rsidRPr="002B6010" w:rsidRDefault="00ED0231" w:rsidP="006074E9">
            <w:pPr>
              <w:jc w:val="center"/>
              <w:rPr>
                <w:b/>
                <w:bCs/>
              </w:rPr>
            </w:pPr>
            <w:r w:rsidRPr="002B6010">
              <w:rPr>
                <w:b/>
                <w:bCs/>
              </w:rPr>
              <w:t>37</w:t>
            </w:r>
          </w:p>
        </w:tc>
        <w:tc>
          <w:tcPr>
            <w:tcW w:w="1029" w:type="dxa"/>
            <w:noWrap/>
            <w:vAlign w:val="bottom"/>
          </w:tcPr>
          <w:p w:rsidR="00ED0231" w:rsidRPr="002B6010" w:rsidRDefault="00ED0231" w:rsidP="006074E9">
            <w:pPr>
              <w:jc w:val="center"/>
              <w:rPr>
                <w:b/>
                <w:bCs/>
              </w:rPr>
            </w:pPr>
            <w:r w:rsidRPr="002B6010">
              <w:rPr>
                <w:b/>
                <w:bCs/>
              </w:rPr>
              <w:t>11</w:t>
            </w:r>
          </w:p>
        </w:tc>
        <w:tc>
          <w:tcPr>
            <w:tcW w:w="1132" w:type="dxa"/>
            <w:noWrap/>
            <w:vAlign w:val="bottom"/>
          </w:tcPr>
          <w:p w:rsidR="00ED0231" w:rsidRPr="002B6010" w:rsidRDefault="00ED0231" w:rsidP="006074E9">
            <w:pPr>
              <w:jc w:val="center"/>
              <w:rPr>
                <w:b/>
                <w:bCs/>
              </w:rPr>
            </w:pPr>
            <w:r w:rsidRPr="002B6010">
              <w:rPr>
                <w:b/>
                <w:bCs/>
              </w:rPr>
              <w:t>5</w:t>
            </w:r>
          </w:p>
        </w:tc>
        <w:tc>
          <w:tcPr>
            <w:tcW w:w="1167" w:type="dxa"/>
            <w:noWrap/>
            <w:vAlign w:val="bottom"/>
          </w:tcPr>
          <w:p w:rsidR="00ED0231" w:rsidRPr="002B6010" w:rsidRDefault="00ED0231" w:rsidP="006074E9">
            <w:pPr>
              <w:jc w:val="center"/>
              <w:rPr>
                <w:b/>
                <w:bCs/>
              </w:rPr>
            </w:pPr>
            <w:r w:rsidRPr="002B6010">
              <w:rPr>
                <w:b/>
                <w:bCs/>
              </w:rPr>
              <w:t>3</w:t>
            </w:r>
          </w:p>
        </w:tc>
        <w:tc>
          <w:tcPr>
            <w:tcW w:w="1242" w:type="dxa"/>
            <w:noWrap/>
            <w:vAlign w:val="bottom"/>
          </w:tcPr>
          <w:p w:rsidR="00ED0231" w:rsidRPr="002B6010" w:rsidRDefault="00ED0231" w:rsidP="006074E9">
            <w:pPr>
              <w:jc w:val="center"/>
              <w:rPr>
                <w:b/>
                <w:bCs/>
              </w:rPr>
            </w:pPr>
            <w:r w:rsidRPr="002B6010">
              <w:rPr>
                <w:b/>
                <w:bCs/>
              </w:rPr>
              <w:t>18</w:t>
            </w:r>
          </w:p>
        </w:tc>
        <w:tc>
          <w:tcPr>
            <w:tcW w:w="1622" w:type="dxa"/>
            <w:vMerge w:val="restart"/>
            <w:noWrap/>
          </w:tcPr>
          <w:p w:rsidR="00ED0231" w:rsidRPr="002B6010" w:rsidRDefault="00ED0231" w:rsidP="006074E9">
            <w:pPr>
              <w:rPr>
                <w:sz w:val="20"/>
                <w:szCs w:val="20"/>
              </w:rPr>
            </w:pPr>
            <w:r w:rsidRPr="002B6010">
              <w:rPr>
                <w:sz w:val="20"/>
                <w:szCs w:val="20"/>
              </w:rPr>
              <w:t>с. Бичура - 2,1</w:t>
            </w:r>
          </w:p>
          <w:p w:rsidR="00ED0231" w:rsidRPr="002B6010" w:rsidRDefault="00ED0231" w:rsidP="006074E9">
            <w:pPr>
              <w:rPr>
                <w:sz w:val="20"/>
                <w:szCs w:val="20"/>
              </w:rPr>
            </w:pPr>
            <w:r w:rsidRPr="002B6010">
              <w:rPr>
                <w:sz w:val="20"/>
                <w:szCs w:val="20"/>
              </w:rPr>
              <w:t>с. Мал. Куналей - 7,5</w:t>
            </w:r>
          </w:p>
        </w:tc>
        <w:tc>
          <w:tcPr>
            <w:tcW w:w="2008" w:type="dxa"/>
            <w:vMerge w:val="restart"/>
            <w:noWrap/>
          </w:tcPr>
          <w:p w:rsidR="00ED0231" w:rsidRPr="002B6010" w:rsidRDefault="00ED0231" w:rsidP="006074E9">
            <w:pPr>
              <w:rPr>
                <w:sz w:val="20"/>
                <w:szCs w:val="20"/>
              </w:rPr>
            </w:pPr>
            <w:r w:rsidRPr="002B6010">
              <w:rPr>
                <w:sz w:val="20"/>
                <w:szCs w:val="20"/>
              </w:rPr>
              <w:t>В у. Дабатуй,          с. Петропавловка, кроме скважин и колодцев осуществляется доставка воды автотранспортом со скважин других сел</w:t>
            </w:r>
          </w:p>
        </w:tc>
      </w:tr>
      <w:tr w:rsidR="00ED0231" w:rsidRPr="002B6010" w:rsidTr="006074E9">
        <w:trPr>
          <w:trHeight w:val="350"/>
        </w:trPr>
        <w:tc>
          <w:tcPr>
            <w:tcW w:w="949" w:type="dxa"/>
            <w:noWrap/>
            <w:vAlign w:val="bottom"/>
          </w:tcPr>
          <w:p w:rsidR="00ED0231" w:rsidRPr="002B6010" w:rsidRDefault="00ED0231" w:rsidP="006074E9">
            <w:pPr>
              <w:jc w:val="center"/>
              <w:rPr>
                <w:iCs/>
              </w:rPr>
            </w:pPr>
            <w:r w:rsidRPr="002B6010">
              <w:rPr>
                <w:iCs/>
              </w:rPr>
              <w:t>9320</w:t>
            </w:r>
          </w:p>
        </w:tc>
        <w:tc>
          <w:tcPr>
            <w:tcW w:w="979" w:type="dxa"/>
            <w:noWrap/>
            <w:vAlign w:val="bottom"/>
          </w:tcPr>
          <w:p w:rsidR="00ED0231" w:rsidRPr="002B6010" w:rsidRDefault="00ED0231" w:rsidP="006074E9">
            <w:pPr>
              <w:jc w:val="center"/>
              <w:rPr>
                <w:iCs/>
              </w:rPr>
            </w:pPr>
          </w:p>
        </w:tc>
        <w:tc>
          <w:tcPr>
            <w:tcW w:w="1029" w:type="dxa"/>
            <w:noWrap/>
            <w:vAlign w:val="bottom"/>
          </w:tcPr>
          <w:p w:rsidR="00ED0231" w:rsidRPr="002B6010" w:rsidRDefault="00ED0231" w:rsidP="006074E9">
            <w:pPr>
              <w:jc w:val="center"/>
              <w:rPr>
                <w:iCs/>
              </w:rPr>
            </w:pPr>
            <w:r w:rsidRPr="002B6010">
              <w:rPr>
                <w:iCs/>
              </w:rPr>
              <w:t>11</w:t>
            </w:r>
          </w:p>
        </w:tc>
        <w:tc>
          <w:tcPr>
            <w:tcW w:w="1132" w:type="dxa"/>
            <w:noWrap/>
            <w:vAlign w:val="bottom"/>
          </w:tcPr>
          <w:p w:rsidR="00ED0231" w:rsidRPr="002B6010" w:rsidRDefault="00ED0231" w:rsidP="006074E9">
            <w:pPr>
              <w:jc w:val="center"/>
              <w:rPr>
                <w:iCs/>
              </w:rPr>
            </w:pPr>
          </w:p>
        </w:tc>
        <w:tc>
          <w:tcPr>
            <w:tcW w:w="1167" w:type="dxa"/>
            <w:noWrap/>
            <w:vAlign w:val="bottom"/>
          </w:tcPr>
          <w:p w:rsidR="00ED0231" w:rsidRPr="002B6010" w:rsidRDefault="00ED0231" w:rsidP="006074E9">
            <w:pPr>
              <w:jc w:val="center"/>
              <w:rPr>
                <w:iCs/>
              </w:rPr>
            </w:pPr>
          </w:p>
        </w:tc>
        <w:tc>
          <w:tcPr>
            <w:tcW w:w="1242" w:type="dxa"/>
            <w:noWrap/>
            <w:vAlign w:val="bottom"/>
          </w:tcPr>
          <w:p w:rsidR="00ED0231" w:rsidRPr="002B6010" w:rsidRDefault="00ED0231" w:rsidP="006074E9">
            <w:pPr>
              <w:jc w:val="center"/>
              <w:rPr>
                <w:iCs/>
              </w:rPr>
            </w:pPr>
          </w:p>
        </w:tc>
        <w:tc>
          <w:tcPr>
            <w:tcW w:w="1622" w:type="dxa"/>
            <w:vMerge/>
            <w:noWrap/>
            <w:vAlign w:val="bottom"/>
          </w:tcPr>
          <w:p w:rsidR="00ED0231" w:rsidRPr="002B6010" w:rsidRDefault="00ED0231" w:rsidP="006074E9">
            <w:pPr>
              <w:rPr>
                <w:sz w:val="18"/>
                <w:szCs w:val="18"/>
              </w:rPr>
            </w:pPr>
          </w:p>
        </w:tc>
        <w:tc>
          <w:tcPr>
            <w:tcW w:w="2008" w:type="dxa"/>
            <w:vMerge/>
            <w:noWrap/>
            <w:vAlign w:val="bottom"/>
          </w:tcPr>
          <w:p w:rsidR="00ED0231" w:rsidRPr="002B6010" w:rsidRDefault="00ED0231" w:rsidP="006074E9">
            <w:pPr>
              <w:rPr>
                <w:sz w:val="18"/>
                <w:szCs w:val="18"/>
              </w:rPr>
            </w:pPr>
          </w:p>
        </w:tc>
      </w:tr>
      <w:tr w:rsidR="00ED0231" w:rsidRPr="002B6010" w:rsidTr="006074E9">
        <w:trPr>
          <w:trHeight w:val="345"/>
        </w:trPr>
        <w:tc>
          <w:tcPr>
            <w:tcW w:w="949" w:type="dxa"/>
            <w:noWrap/>
            <w:vAlign w:val="bottom"/>
          </w:tcPr>
          <w:p w:rsidR="00ED0231" w:rsidRPr="002B6010" w:rsidRDefault="00ED0231" w:rsidP="006074E9">
            <w:pPr>
              <w:jc w:val="center"/>
              <w:rPr>
                <w:iCs/>
              </w:rPr>
            </w:pPr>
            <w:r w:rsidRPr="002B6010">
              <w:rPr>
                <w:iCs/>
              </w:rPr>
              <w:t>2126</w:t>
            </w:r>
          </w:p>
        </w:tc>
        <w:tc>
          <w:tcPr>
            <w:tcW w:w="979" w:type="dxa"/>
            <w:noWrap/>
            <w:vAlign w:val="bottom"/>
          </w:tcPr>
          <w:p w:rsidR="00ED0231" w:rsidRPr="002B6010" w:rsidRDefault="00ED0231" w:rsidP="006074E9">
            <w:pPr>
              <w:jc w:val="center"/>
              <w:rPr>
                <w:iCs/>
              </w:rPr>
            </w:pPr>
          </w:p>
        </w:tc>
        <w:tc>
          <w:tcPr>
            <w:tcW w:w="1029" w:type="dxa"/>
            <w:noWrap/>
            <w:vAlign w:val="bottom"/>
          </w:tcPr>
          <w:p w:rsidR="00ED0231" w:rsidRPr="002B6010" w:rsidRDefault="00ED0231" w:rsidP="006074E9">
            <w:pPr>
              <w:jc w:val="center"/>
              <w:rPr>
                <w:iCs/>
              </w:rPr>
            </w:pPr>
          </w:p>
        </w:tc>
        <w:tc>
          <w:tcPr>
            <w:tcW w:w="1132" w:type="dxa"/>
            <w:noWrap/>
            <w:vAlign w:val="bottom"/>
          </w:tcPr>
          <w:p w:rsidR="00ED0231" w:rsidRPr="002B6010" w:rsidRDefault="00ED0231" w:rsidP="006074E9">
            <w:pPr>
              <w:jc w:val="center"/>
              <w:rPr>
                <w:iCs/>
              </w:rPr>
            </w:pPr>
            <w:r w:rsidRPr="002B6010">
              <w:rPr>
                <w:iCs/>
              </w:rPr>
              <w:t>5</w:t>
            </w:r>
          </w:p>
        </w:tc>
        <w:tc>
          <w:tcPr>
            <w:tcW w:w="1167" w:type="dxa"/>
            <w:noWrap/>
            <w:vAlign w:val="bottom"/>
          </w:tcPr>
          <w:p w:rsidR="00ED0231" w:rsidRPr="002B6010" w:rsidRDefault="00ED0231" w:rsidP="006074E9">
            <w:pPr>
              <w:jc w:val="center"/>
              <w:rPr>
                <w:iCs/>
              </w:rPr>
            </w:pPr>
          </w:p>
        </w:tc>
        <w:tc>
          <w:tcPr>
            <w:tcW w:w="1242" w:type="dxa"/>
            <w:noWrap/>
            <w:vAlign w:val="bottom"/>
          </w:tcPr>
          <w:p w:rsidR="00ED0231" w:rsidRPr="002B6010" w:rsidRDefault="00ED0231" w:rsidP="006074E9">
            <w:pPr>
              <w:jc w:val="center"/>
              <w:rPr>
                <w:iCs/>
              </w:rPr>
            </w:pPr>
          </w:p>
        </w:tc>
        <w:tc>
          <w:tcPr>
            <w:tcW w:w="1622" w:type="dxa"/>
            <w:vMerge/>
            <w:noWrap/>
            <w:vAlign w:val="bottom"/>
          </w:tcPr>
          <w:p w:rsidR="00ED0231" w:rsidRPr="002B6010" w:rsidRDefault="00ED0231" w:rsidP="006074E9">
            <w:pPr>
              <w:rPr>
                <w:sz w:val="18"/>
                <w:szCs w:val="18"/>
              </w:rPr>
            </w:pPr>
          </w:p>
        </w:tc>
        <w:tc>
          <w:tcPr>
            <w:tcW w:w="2008" w:type="dxa"/>
            <w:vMerge/>
            <w:noWrap/>
            <w:vAlign w:val="bottom"/>
          </w:tcPr>
          <w:p w:rsidR="00ED0231" w:rsidRPr="002B6010" w:rsidRDefault="00ED0231" w:rsidP="006074E9">
            <w:pPr>
              <w:rPr>
                <w:sz w:val="18"/>
                <w:szCs w:val="18"/>
              </w:rPr>
            </w:pPr>
          </w:p>
        </w:tc>
      </w:tr>
      <w:tr w:rsidR="00ED0231" w:rsidRPr="002B6010" w:rsidTr="006074E9">
        <w:trPr>
          <w:trHeight w:val="349"/>
        </w:trPr>
        <w:tc>
          <w:tcPr>
            <w:tcW w:w="949" w:type="dxa"/>
            <w:noWrap/>
            <w:vAlign w:val="bottom"/>
          </w:tcPr>
          <w:p w:rsidR="00ED0231" w:rsidRPr="002B6010" w:rsidRDefault="00ED0231" w:rsidP="006074E9">
            <w:pPr>
              <w:jc w:val="center"/>
              <w:rPr>
                <w:iCs/>
              </w:rPr>
            </w:pPr>
            <w:r w:rsidRPr="002B6010">
              <w:rPr>
                <w:iCs/>
              </w:rPr>
              <w:t>306</w:t>
            </w:r>
          </w:p>
        </w:tc>
        <w:tc>
          <w:tcPr>
            <w:tcW w:w="979" w:type="dxa"/>
            <w:noWrap/>
            <w:vAlign w:val="bottom"/>
          </w:tcPr>
          <w:p w:rsidR="00ED0231" w:rsidRPr="002B6010" w:rsidRDefault="00ED0231" w:rsidP="006074E9">
            <w:pPr>
              <w:jc w:val="center"/>
              <w:rPr>
                <w:iCs/>
              </w:rPr>
            </w:pPr>
          </w:p>
        </w:tc>
        <w:tc>
          <w:tcPr>
            <w:tcW w:w="1029" w:type="dxa"/>
            <w:noWrap/>
            <w:vAlign w:val="center"/>
          </w:tcPr>
          <w:p w:rsidR="00ED0231" w:rsidRPr="002B6010" w:rsidRDefault="00ED0231" w:rsidP="006074E9">
            <w:pPr>
              <w:jc w:val="center"/>
              <w:rPr>
                <w:bCs/>
              </w:rPr>
            </w:pPr>
          </w:p>
        </w:tc>
        <w:tc>
          <w:tcPr>
            <w:tcW w:w="1132" w:type="dxa"/>
            <w:noWrap/>
            <w:vAlign w:val="bottom"/>
          </w:tcPr>
          <w:p w:rsidR="00ED0231" w:rsidRPr="002B6010" w:rsidRDefault="00ED0231" w:rsidP="006074E9">
            <w:pPr>
              <w:jc w:val="center"/>
              <w:rPr>
                <w:iCs/>
              </w:rPr>
            </w:pPr>
          </w:p>
        </w:tc>
        <w:tc>
          <w:tcPr>
            <w:tcW w:w="1167" w:type="dxa"/>
            <w:noWrap/>
            <w:vAlign w:val="bottom"/>
          </w:tcPr>
          <w:p w:rsidR="00ED0231" w:rsidRPr="002B6010" w:rsidRDefault="00ED0231" w:rsidP="006074E9">
            <w:pPr>
              <w:jc w:val="center"/>
              <w:rPr>
                <w:iCs/>
              </w:rPr>
            </w:pPr>
            <w:r w:rsidRPr="002B6010">
              <w:rPr>
                <w:iCs/>
              </w:rPr>
              <w:t>3</w:t>
            </w:r>
          </w:p>
        </w:tc>
        <w:tc>
          <w:tcPr>
            <w:tcW w:w="1242" w:type="dxa"/>
            <w:noWrap/>
            <w:vAlign w:val="bottom"/>
          </w:tcPr>
          <w:p w:rsidR="00ED0231" w:rsidRPr="002B6010" w:rsidRDefault="00ED0231" w:rsidP="006074E9">
            <w:pPr>
              <w:jc w:val="center"/>
              <w:rPr>
                <w:iCs/>
              </w:rPr>
            </w:pPr>
          </w:p>
        </w:tc>
        <w:tc>
          <w:tcPr>
            <w:tcW w:w="1622" w:type="dxa"/>
            <w:vMerge/>
            <w:noWrap/>
            <w:vAlign w:val="bottom"/>
          </w:tcPr>
          <w:p w:rsidR="00ED0231" w:rsidRPr="002B6010" w:rsidRDefault="00ED0231" w:rsidP="006074E9">
            <w:pPr>
              <w:rPr>
                <w:sz w:val="18"/>
                <w:szCs w:val="18"/>
              </w:rPr>
            </w:pPr>
          </w:p>
        </w:tc>
        <w:tc>
          <w:tcPr>
            <w:tcW w:w="2008" w:type="dxa"/>
            <w:vMerge/>
            <w:noWrap/>
            <w:vAlign w:val="bottom"/>
          </w:tcPr>
          <w:p w:rsidR="00ED0231" w:rsidRPr="002B6010" w:rsidRDefault="00ED0231" w:rsidP="006074E9">
            <w:pPr>
              <w:rPr>
                <w:sz w:val="18"/>
                <w:szCs w:val="18"/>
              </w:rPr>
            </w:pPr>
          </w:p>
        </w:tc>
      </w:tr>
      <w:tr w:rsidR="00ED0231" w:rsidRPr="002B6010" w:rsidTr="006074E9">
        <w:trPr>
          <w:trHeight w:val="346"/>
        </w:trPr>
        <w:tc>
          <w:tcPr>
            <w:tcW w:w="949" w:type="dxa"/>
            <w:noWrap/>
            <w:vAlign w:val="bottom"/>
          </w:tcPr>
          <w:p w:rsidR="00ED0231" w:rsidRPr="002B6010" w:rsidRDefault="00ED0231" w:rsidP="006074E9">
            <w:pPr>
              <w:jc w:val="center"/>
              <w:rPr>
                <w:iCs/>
              </w:rPr>
            </w:pPr>
            <w:r w:rsidRPr="002B6010">
              <w:rPr>
                <w:iCs/>
              </w:rPr>
              <w:t>15145</w:t>
            </w:r>
          </w:p>
        </w:tc>
        <w:tc>
          <w:tcPr>
            <w:tcW w:w="979" w:type="dxa"/>
            <w:noWrap/>
            <w:vAlign w:val="bottom"/>
          </w:tcPr>
          <w:p w:rsidR="00ED0231" w:rsidRPr="002B6010" w:rsidRDefault="00ED0231" w:rsidP="006074E9">
            <w:pPr>
              <w:jc w:val="center"/>
              <w:rPr>
                <w:iCs/>
              </w:rPr>
            </w:pPr>
          </w:p>
        </w:tc>
        <w:tc>
          <w:tcPr>
            <w:tcW w:w="1029" w:type="dxa"/>
            <w:noWrap/>
            <w:vAlign w:val="center"/>
          </w:tcPr>
          <w:p w:rsidR="00ED0231" w:rsidRPr="002B6010" w:rsidRDefault="00ED0231" w:rsidP="006074E9">
            <w:pPr>
              <w:jc w:val="center"/>
              <w:rPr>
                <w:bCs/>
              </w:rPr>
            </w:pPr>
          </w:p>
        </w:tc>
        <w:tc>
          <w:tcPr>
            <w:tcW w:w="1132" w:type="dxa"/>
            <w:noWrap/>
            <w:vAlign w:val="bottom"/>
          </w:tcPr>
          <w:p w:rsidR="00ED0231" w:rsidRPr="002B6010" w:rsidRDefault="00ED0231" w:rsidP="006074E9">
            <w:pPr>
              <w:jc w:val="center"/>
              <w:rPr>
                <w:iCs/>
              </w:rPr>
            </w:pPr>
          </w:p>
        </w:tc>
        <w:tc>
          <w:tcPr>
            <w:tcW w:w="1167" w:type="dxa"/>
            <w:noWrap/>
            <w:vAlign w:val="bottom"/>
          </w:tcPr>
          <w:p w:rsidR="00ED0231" w:rsidRPr="002B6010" w:rsidRDefault="00ED0231" w:rsidP="006074E9">
            <w:pPr>
              <w:jc w:val="center"/>
              <w:rPr>
                <w:iCs/>
              </w:rPr>
            </w:pPr>
          </w:p>
        </w:tc>
        <w:tc>
          <w:tcPr>
            <w:tcW w:w="1242" w:type="dxa"/>
            <w:noWrap/>
            <w:vAlign w:val="bottom"/>
          </w:tcPr>
          <w:p w:rsidR="00ED0231" w:rsidRPr="002B6010" w:rsidRDefault="00ED0231" w:rsidP="006074E9">
            <w:pPr>
              <w:jc w:val="center"/>
              <w:rPr>
                <w:iCs/>
              </w:rPr>
            </w:pPr>
            <w:r w:rsidRPr="002B6010">
              <w:rPr>
                <w:iCs/>
              </w:rPr>
              <w:t>18</w:t>
            </w:r>
          </w:p>
        </w:tc>
        <w:tc>
          <w:tcPr>
            <w:tcW w:w="1622" w:type="dxa"/>
            <w:vMerge/>
            <w:noWrap/>
            <w:vAlign w:val="bottom"/>
          </w:tcPr>
          <w:p w:rsidR="00ED0231" w:rsidRPr="002B6010" w:rsidRDefault="00ED0231" w:rsidP="006074E9">
            <w:pPr>
              <w:rPr>
                <w:sz w:val="18"/>
                <w:szCs w:val="18"/>
              </w:rPr>
            </w:pPr>
          </w:p>
        </w:tc>
        <w:tc>
          <w:tcPr>
            <w:tcW w:w="2008" w:type="dxa"/>
            <w:vMerge/>
            <w:noWrap/>
            <w:vAlign w:val="bottom"/>
          </w:tcPr>
          <w:p w:rsidR="00ED0231" w:rsidRPr="002B6010" w:rsidRDefault="00ED0231" w:rsidP="006074E9">
            <w:pPr>
              <w:rPr>
                <w:sz w:val="18"/>
                <w:szCs w:val="18"/>
              </w:rPr>
            </w:pPr>
          </w:p>
        </w:tc>
      </w:tr>
    </w:tbl>
    <w:p w:rsidR="00ED0231" w:rsidRPr="002B6010" w:rsidRDefault="00ED0231" w:rsidP="00BD082B">
      <w:pPr>
        <w:spacing w:line="360" w:lineRule="auto"/>
        <w:jc w:val="both"/>
        <w:rPr>
          <w:sz w:val="28"/>
          <w:szCs w:val="28"/>
        </w:rPr>
      </w:pPr>
      <w:r w:rsidRPr="00374EDE">
        <w:rPr>
          <w:bCs/>
        </w:rPr>
        <w:t xml:space="preserve">Структура существующего водопотребления </w:t>
      </w:r>
      <w:r w:rsidRPr="002B6010">
        <w:t>по сельским поселениям и населенным пунктам:</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1080"/>
        <w:gridCol w:w="1800"/>
        <w:gridCol w:w="1080"/>
        <w:gridCol w:w="1260"/>
        <w:gridCol w:w="1260"/>
      </w:tblGrid>
      <w:tr w:rsidR="00ED0231" w:rsidTr="000134D1">
        <w:tc>
          <w:tcPr>
            <w:tcW w:w="3600" w:type="dxa"/>
          </w:tcPr>
          <w:p w:rsidR="00ED0231" w:rsidRPr="000134D1" w:rsidRDefault="00ED0231" w:rsidP="000134D1">
            <w:pPr>
              <w:jc w:val="center"/>
              <w:rPr>
                <w:b/>
              </w:rPr>
            </w:pPr>
            <w:r w:rsidRPr="000134D1">
              <w:rPr>
                <w:b/>
              </w:rPr>
              <w:t>Наименование</w:t>
            </w:r>
          </w:p>
          <w:p w:rsidR="00ED0231" w:rsidRPr="000134D1" w:rsidRDefault="00ED0231" w:rsidP="000134D1">
            <w:pPr>
              <w:jc w:val="center"/>
              <w:rPr>
                <w:b/>
              </w:rPr>
            </w:pPr>
            <w:r w:rsidRPr="000134D1">
              <w:rPr>
                <w:b/>
              </w:rPr>
              <w:t>населенного</w:t>
            </w:r>
          </w:p>
          <w:p w:rsidR="00ED0231" w:rsidRPr="000134D1" w:rsidRDefault="00ED0231" w:rsidP="000134D1">
            <w:pPr>
              <w:jc w:val="center"/>
              <w:rPr>
                <w:b/>
              </w:rPr>
            </w:pPr>
            <w:r w:rsidRPr="000134D1">
              <w:rPr>
                <w:b/>
              </w:rPr>
              <w:t>пункта</w:t>
            </w:r>
          </w:p>
        </w:tc>
        <w:tc>
          <w:tcPr>
            <w:tcW w:w="1080" w:type="dxa"/>
          </w:tcPr>
          <w:p w:rsidR="00ED0231" w:rsidRPr="000134D1" w:rsidRDefault="00ED0231" w:rsidP="000134D1">
            <w:pPr>
              <w:jc w:val="center"/>
              <w:rPr>
                <w:b/>
              </w:rPr>
            </w:pPr>
            <w:r w:rsidRPr="000134D1">
              <w:rPr>
                <w:b/>
              </w:rPr>
              <w:t>Кол-во</w:t>
            </w:r>
          </w:p>
          <w:p w:rsidR="00ED0231" w:rsidRPr="000134D1" w:rsidRDefault="00ED0231" w:rsidP="000134D1">
            <w:pPr>
              <w:jc w:val="center"/>
              <w:rPr>
                <w:b/>
              </w:rPr>
            </w:pPr>
            <w:r w:rsidRPr="000134D1">
              <w:rPr>
                <w:b/>
              </w:rPr>
              <w:t>чел</w:t>
            </w:r>
          </w:p>
        </w:tc>
        <w:tc>
          <w:tcPr>
            <w:tcW w:w="1800" w:type="dxa"/>
          </w:tcPr>
          <w:p w:rsidR="00ED0231" w:rsidRPr="000134D1" w:rsidRDefault="00ED0231" w:rsidP="000134D1">
            <w:pPr>
              <w:jc w:val="center"/>
              <w:rPr>
                <w:b/>
              </w:rPr>
            </w:pPr>
            <w:r w:rsidRPr="000134D1">
              <w:rPr>
                <w:b/>
              </w:rPr>
              <w:t>Источник</w:t>
            </w:r>
          </w:p>
          <w:p w:rsidR="00ED0231" w:rsidRPr="000134D1" w:rsidRDefault="00ED0231" w:rsidP="000134D1">
            <w:pPr>
              <w:jc w:val="center"/>
              <w:rPr>
                <w:b/>
              </w:rPr>
            </w:pPr>
            <w:r w:rsidRPr="000134D1">
              <w:rPr>
                <w:b/>
              </w:rPr>
              <w:t>питьевого</w:t>
            </w:r>
          </w:p>
          <w:p w:rsidR="00ED0231" w:rsidRPr="000134D1" w:rsidRDefault="00ED0231" w:rsidP="000134D1">
            <w:pPr>
              <w:jc w:val="center"/>
              <w:rPr>
                <w:b/>
              </w:rPr>
            </w:pPr>
            <w:r w:rsidRPr="000134D1">
              <w:rPr>
                <w:b/>
              </w:rPr>
              <w:t>водоснабж</w:t>
            </w:r>
          </w:p>
        </w:tc>
        <w:tc>
          <w:tcPr>
            <w:tcW w:w="1080" w:type="dxa"/>
          </w:tcPr>
          <w:p w:rsidR="00ED0231" w:rsidRPr="000134D1" w:rsidRDefault="00ED0231" w:rsidP="000134D1">
            <w:pPr>
              <w:jc w:val="center"/>
              <w:rPr>
                <w:b/>
              </w:rPr>
            </w:pPr>
            <w:r w:rsidRPr="000134D1">
              <w:rPr>
                <w:b/>
              </w:rPr>
              <w:t>Качество</w:t>
            </w:r>
          </w:p>
          <w:p w:rsidR="00ED0231" w:rsidRPr="000134D1" w:rsidRDefault="00ED0231" w:rsidP="000134D1">
            <w:pPr>
              <w:jc w:val="center"/>
              <w:rPr>
                <w:b/>
              </w:rPr>
            </w:pPr>
            <w:r w:rsidRPr="000134D1">
              <w:rPr>
                <w:b/>
              </w:rPr>
              <w:t>воды</w:t>
            </w:r>
          </w:p>
        </w:tc>
        <w:tc>
          <w:tcPr>
            <w:tcW w:w="1260" w:type="dxa"/>
          </w:tcPr>
          <w:p w:rsidR="00ED0231" w:rsidRPr="000134D1" w:rsidRDefault="00ED0231" w:rsidP="006074E9">
            <w:pPr>
              <w:rPr>
                <w:b/>
              </w:rPr>
            </w:pPr>
            <w:r w:rsidRPr="000134D1">
              <w:rPr>
                <w:b/>
              </w:rPr>
              <w:t>Кол-во</w:t>
            </w:r>
          </w:p>
          <w:p w:rsidR="00ED0231" w:rsidRPr="000134D1" w:rsidRDefault="00ED0231" w:rsidP="006074E9">
            <w:pPr>
              <w:rPr>
                <w:b/>
              </w:rPr>
            </w:pPr>
            <w:r w:rsidRPr="000134D1">
              <w:rPr>
                <w:b/>
              </w:rPr>
              <w:t>потреб-</w:t>
            </w:r>
          </w:p>
          <w:p w:rsidR="00ED0231" w:rsidRPr="000134D1" w:rsidRDefault="00ED0231" w:rsidP="006074E9">
            <w:pPr>
              <w:rPr>
                <w:b/>
              </w:rPr>
            </w:pPr>
            <w:r w:rsidRPr="000134D1">
              <w:rPr>
                <w:b/>
              </w:rPr>
              <w:t xml:space="preserve">ляемой воды </w:t>
            </w:r>
          </w:p>
          <w:p w:rsidR="00ED0231" w:rsidRPr="000134D1" w:rsidRDefault="00ED0231" w:rsidP="006074E9">
            <w:pPr>
              <w:rPr>
                <w:b/>
              </w:rPr>
            </w:pPr>
            <w:r w:rsidRPr="000134D1">
              <w:rPr>
                <w:b/>
              </w:rPr>
              <w:t>м3 /сут</w:t>
            </w:r>
          </w:p>
        </w:tc>
        <w:tc>
          <w:tcPr>
            <w:tcW w:w="1260" w:type="dxa"/>
          </w:tcPr>
          <w:p w:rsidR="00ED0231" w:rsidRPr="000134D1" w:rsidRDefault="00ED0231" w:rsidP="006074E9">
            <w:pPr>
              <w:rPr>
                <w:b/>
              </w:rPr>
            </w:pPr>
            <w:r w:rsidRPr="000134D1">
              <w:rPr>
                <w:b/>
              </w:rPr>
              <w:t>Наличие</w:t>
            </w:r>
          </w:p>
          <w:p w:rsidR="00ED0231" w:rsidRPr="000134D1" w:rsidRDefault="00ED0231" w:rsidP="006074E9">
            <w:pPr>
              <w:rPr>
                <w:b/>
              </w:rPr>
            </w:pPr>
            <w:r w:rsidRPr="000134D1">
              <w:rPr>
                <w:b/>
              </w:rPr>
              <w:t>водопро-</w:t>
            </w:r>
          </w:p>
          <w:p w:rsidR="00ED0231" w:rsidRPr="000134D1" w:rsidRDefault="00ED0231" w:rsidP="006074E9">
            <w:pPr>
              <w:rPr>
                <w:b/>
              </w:rPr>
            </w:pPr>
            <w:r w:rsidRPr="000134D1">
              <w:rPr>
                <w:b/>
              </w:rPr>
              <w:t>вода</w:t>
            </w:r>
          </w:p>
          <w:p w:rsidR="00ED0231" w:rsidRPr="000134D1" w:rsidRDefault="00ED0231" w:rsidP="000134D1">
            <w:pPr>
              <w:jc w:val="center"/>
              <w:rPr>
                <w:b/>
              </w:rPr>
            </w:pPr>
            <w:r w:rsidRPr="000134D1">
              <w:rPr>
                <w:b/>
              </w:rPr>
              <w:t>км</w:t>
            </w:r>
          </w:p>
        </w:tc>
      </w:tr>
      <w:tr w:rsidR="00ED0231" w:rsidRPr="00C0220D" w:rsidTr="000134D1">
        <w:tc>
          <w:tcPr>
            <w:tcW w:w="3600" w:type="dxa"/>
          </w:tcPr>
          <w:p w:rsidR="00ED0231" w:rsidRPr="000134D1" w:rsidRDefault="00ED0231" w:rsidP="006074E9">
            <w:pPr>
              <w:rPr>
                <w:b/>
                <w:u w:val="single"/>
              </w:rPr>
            </w:pPr>
            <w:r w:rsidRPr="000134D1">
              <w:rPr>
                <w:b/>
                <w:u w:val="single"/>
              </w:rPr>
              <w:t>МО СП «Бичурское»:</w:t>
            </w:r>
          </w:p>
          <w:p w:rsidR="00ED0231" w:rsidRPr="002B6010" w:rsidRDefault="00ED0231" w:rsidP="006074E9">
            <w:r w:rsidRPr="002B6010">
              <w:t>с.Бичура</w:t>
            </w:r>
          </w:p>
          <w:p w:rsidR="00ED0231" w:rsidRPr="002B6010" w:rsidRDefault="00ED0231" w:rsidP="006074E9">
            <w:r w:rsidRPr="002B6010">
              <w:t>п.Сахарный завод</w:t>
            </w:r>
          </w:p>
          <w:p w:rsidR="00ED0231" w:rsidRPr="002B6010" w:rsidRDefault="00ED0231" w:rsidP="006074E9">
            <w:r w:rsidRPr="002B6010">
              <w:t>с.Бичура (благоустроенное жилье)</w:t>
            </w:r>
          </w:p>
        </w:tc>
        <w:tc>
          <w:tcPr>
            <w:tcW w:w="1080" w:type="dxa"/>
          </w:tcPr>
          <w:p w:rsidR="00ED0231" w:rsidRPr="002B6010" w:rsidRDefault="00ED0231" w:rsidP="000134D1">
            <w:pPr>
              <w:jc w:val="center"/>
            </w:pPr>
          </w:p>
          <w:p w:rsidR="00ED0231" w:rsidRPr="002B6010" w:rsidRDefault="00ED0231" w:rsidP="000134D1">
            <w:pPr>
              <w:jc w:val="center"/>
            </w:pPr>
            <w:r w:rsidRPr="002B6010">
              <w:t>10200</w:t>
            </w:r>
          </w:p>
          <w:p w:rsidR="00ED0231" w:rsidRPr="002B6010" w:rsidRDefault="00ED0231" w:rsidP="000134D1">
            <w:pPr>
              <w:jc w:val="center"/>
            </w:pPr>
            <w:r w:rsidRPr="002B6010">
              <w:t>957</w:t>
            </w:r>
          </w:p>
          <w:p w:rsidR="00ED0231" w:rsidRPr="002B6010" w:rsidRDefault="00ED0231" w:rsidP="000134D1">
            <w:pPr>
              <w:jc w:val="center"/>
            </w:pPr>
            <w:r w:rsidRPr="002B6010">
              <w:t>400</w:t>
            </w:r>
          </w:p>
        </w:tc>
        <w:tc>
          <w:tcPr>
            <w:tcW w:w="1800" w:type="dxa"/>
          </w:tcPr>
          <w:p w:rsidR="00ED0231" w:rsidRPr="002B6010" w:rsidRDefault="00ED0231" w:rsidP="006074E9"/>
          <w:p w:rsidR="00ED0231" w:rsidRPr="002B6010" w:rsidRDefault="00ED0231" w:rsidP="006074E9">
            <w:r w:rsidRPr="002B6010">
              <w:t>Скважины,</w:t>
            </w:r>
          </w:p>
          <w:p w:rsidR="00ED0231" w:rsidRPr="002B6010" w:rsidRDefault="00ED0231" w:rsidP="006074E9">
            <w:r w:rsidRPr="002B6010">
              <w:t>инд</w:t>
            </w:r>
            <w:r>
              <w:t>.</w:t>
            </w:r>
            <w:r w:rsidRPr="002B6010">
              <w:t>колодцы</w:t>
            </w:r>
          </w:p>
          <w:p w:rsidR="00ED0231" w:rsidRPr="002B6010" w:rsidRDefault="00ED0231" w:rsidP="006074E9">
            <w:r w:rsidRPr="002B6010">
              <w:t>водопровод</w:t>
            </w:r>
          </w:p>
        </w:tc>
        <w:tc>
          <w:tcPr>
            <w:tcW w:w="1080" w:type="dxa"/>
          </w:tcPr>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612,0</w:t>
            </w:r>
          </w:p>
          <w:p w:rsidR="00ED0231" w:rsidRPr="002B6010" w:rsidRDefault="00ED0231" w:rsidP="000134D1">
            <w:pPr>
              <w:jc w:val="center"/>
            </w:pPr>
            <w:r w:rsidRPr="002B6010">
              <w:t>57,4</w:t>
            </w:r>
          </w:p>
          <w:p w:rsidR="00ED0231" w:rsidRPr="002B6010" w:rsidRDefault="00ED0231" w:rsidP="000134D1">
            <w:pPr>
              <w:jc w:val="center"/>
            </w:pPr>
            <w:r w:rsidRPr="002B6010">
              <w:t>100,0</w:t>
            </w:r>
          </w:p>
        </w:tc>
        <w:tc>
          <w:tcPr>
            <w:tcW w:w="1260" w:type="dxa"/>
          </w:tcPr>
          <w:p w:rsidR="00ED0231" w:rsidRPr="002B6010" w:rsidRDefault="00ED0231" w:rsidP="006074E9"/>
          <w:p w:rsidR="00ED0231" w:rsidRPr="002B6010" w:rsidRDefault="00ED0231" w:rsidP="006074E9"/>
          <w:p w:rsidR="00ED0231" w:rsidRPr="002B6010" w:rsidRDefault="00ED0231" w:rsidP="006074E9"/>
          <w:p w:rsidR="00ED0231" w:rsidRPr="002B6010" w:rsidRDefault="00ED0231" w:rsidP="006074E9">
            <w:r w:rsidRPr="002B6010">
              <w:t>2,1</w:t>
            </w:r>
          </w:p>
        </w:tc>
      </w:tr>
      <w:tr w:rsidR="00ED0231" w:rsidRPr="003723AA" w:rsidTr="000134D1">
        <w:tc>
          <w:tcPr>
            <w:tcW w:w="3600" w:type="dxa"/>
          </w:tcPr>
          <w:p w:rsidR="00ED0231" w:rsidRPr="000134D1" w:rsidRDefault="00ED0231" w:rsidP="006074E9">
            <w:pPr>
              <w:rPr>
                <w:b/>
                <w:u w:val="single"/>
              </w:rPr>
            </w:pPr>
            <w:r w:rsidRPr="000134D1">
              <w:rPr>
                <w:b/>
                <w:u w:val="single"/>
              </w:rPr>
              <w:t>МО СП «Малокуналейское»</w:t>
            </w:r>
          </w:p>
          <w:p w:rsidR="00ED0231" w:rsidRPr="002B6010" w:rsidRDefault="00ED0231" w:rsidP="006074E9">
            <w:r w:rsidRPr="002B6010">
              <w:t>С.Малый-Куналей</w:t>
            </w:r>
          </w:p>
          <w:p w:rsidR="00ED0231" w:rsidRPr="000134D1" w:rsidRDefault="00ED0231" w:rsidP="006074E9">
            <w:pPr>
              <w:rPr>
                <w:b/>
              </w:rPr>
            </w:pPr>
          </w:p>
        </w:tc>
        <w:tc>
          <w:tcPr>
            <w:tcW w:w="1080" w:type="dxa"/>
          </w:tcPr>
          <w:p w:rsidR="00ED0231" w:rsidRDefault="00ED0231" w:rsidP="000134D1">
            <w:pPr>
              <w:jc w:val="center"/>
            </w:pPr>
          </w:p>
          <w:p w:rsidR="00ED0231" w:rsidRPr="002B6010" w:rsidRDefault="00ED0231" w:rsidP="000134D1">
            <w:pPr>
              <w:jc w:val="center"/>
            </w:pPr>
            <w:r w:rsidRPr="002B6010">
              <w:t>2103</w:t>
            </w:r>
          </w:p>
        </w:tc>
        <w:tc>
          <w:tcPr>
            <w:tcW w:w="1800" w:type="dxa"/>
          </w:tcPr>
          <w:p w:rsidR="00ED0231" w:rsidRDefault="00ED0231" w:rsidP="006074E9"/>
          <w:p w:rsidR="00ED0231" w:rsidRPr="002B6010" w:rsidRDefault="00ED0231" w:rsidP="006074E9">
            <w:r w:rsidRPr="002B6010">
              <w:t>Скважины-3</w:t>
            </w:r>
          </w:p>
          <w:p w:rsidR="00ED0231" w:rsidRPr="002B6010" w:rsidRDefault="00ED0231" w:rsidP="006074E9">
            <w:r w:rsidRPr="002B6010">
              <w:t>водопровод</w:t>
            </w:r>
          </w:p>
        </w:tc>
        <w:tc>
          <w:tcPr>
            <w:tcW w:w="1080" w:type="dxa"/>
          </w:tcPr>
          <w:p w:rsidR="00ED0231" w:rsidRPr="002B6010" w:rsidRDefault="00ED0231" w:rsidP="006074E9">
            <w:r w:rsidRPr="002B6010">
              <w:t>соотв</w:t>
            </w:r>
            <w:r>
              <w:t>.</w:t>
            </w:r>
          </w:p>
        </w:tc>
        <w:tc>
          <w:tcPr>
            <w:tcW w:w="1260" w:type="dxa"/>
          </w:tcPr>
          <w:p w:rsidR="00ED0231" w:rsidRDefault="00ED0231" w:rsidP="000134D1">
            <w:pPr>
              <w:jc w:val="center"/>
            </w:pPr>
          </w:p>
          <w:p w:rsidR="00ED0231" w:rsidRPr="002B6010" w:rsidRDefault="00ED0231" w:rsidP="000134D1">
            <w:pPr>
              <w:jc w:val="center"/>
            </w:pPr>
            <w:r w:rsidRPr="002B6010">
              <w:t>63,0</w:t>
            </w:r>
          </w:p>
        </w:tc>
        <w:tc>
          <w:tcPr>
            <w:tcW w:w="1260" w:type="dxa"/>
          </w:tcPr>
          <w:p w:rsidR="00ED0231" w:rsidRDefault="00ED0231" w:rsidP="006074E9"/>
          <w:p w:rsidR="00ED0231" w:rsidRPr="002B6010" w:rsidRDefault="00ED0231" w:rsidP="006074E9">
            <w:r w:rsidRPr="002B6010">
              <w:t>7,5</w:t>
            </w:r>
          </w:p>
        </w:tc>
      </w:tr>
      <w:tr w:rsidR="00ED0231" w:rsidTr="000134D1">
        <w:tc>
          <w:tcPr>
            <w:tcW w:w="3600" w:type="dxa"/>
          </w:tcPr>
          <w:p w:rsidR="00ED0231" w:rsidRPr="000134D1" w:rsidRDefault="00ED0231" w:rsidP="006074E9">
            <w:pPr>
              <w:rPr>
                <w:b/>
                <w:u w:val="single"/>
              </w:rPr>
            </w:pPr>
            <w:r w:rsidRPr="000134D1">
              <w:rPr>
                <w:b/>
                <w:u w:val="single"/>
              </w:rPr>
              <w:t>МО СП «Верхнемангиртуйское»</w:t>
            </w:r>
          </w:p>
          <w:p w:rsidR="00ED0231" w:rsidRPr="002B6010" w:rsidRDefault="00ED0231" w:rsidP="006074E9">
            <w:r w:rsidRPr="000134D1">
              <w:rPr>
                <w:b/>
              </w:rPr>
              <w:t>с</w:t>
            </w:r>
            <w:r w:rsidRPr="002B6010">
              <w:t>.Верхний-Ман</w:t>
            </w:r>
            <w:r>
              <w:t xml:space="preserve">гиртуй </w:t>
            </w:r>
            <w:r w:rsidRPr="002B6010">
              <w:t xml:space="preserve">          с.Нижний-Мангиртуй</w:t>
            </w:r>
          </w:p>
        </w:tc>
        <w:tc>
          <w:tcPr>
            <w:tcW w:w="1080" w:type="dxa"/>
          </w:tcPr>
          <w:p w:rsidR="00ED0231" w:rsidRPr="002B6010" w:rsidRDefault="00ED0231" w:rsidP="000134D1">
            <w:pPr>
              <w:jc w:val="center"/>
            </w:pPr>
          </w:p>
          <w:p w:rsidR="00ED0231" w:rsidRPr="002B6010" w:rsidRDefault="00ED0231" w:rsidP="000134D1">
            <w:pPr>
              <w:jc w:val="center"/>
            </w:pPr>
            <w:r w:rsidRPr="002B6010">
              <w:t>534</w:t>
            </w:r>
          </w:p>
          <w:p w:rsidR="00ED0231" w:rsidRPr="002B6010" w:rsidRDefault="00ED0231" w:rsidP="000134D1">
            <w:pPr>
              <w:jc w:val="center"/>
            </w:pPr>
            <w:r w:rsidRPr="002B6010">
              <w:t>182</w:t>
            </w:r>
          </w:p>
        </w:tc>
        <w:tc>
          <w:tcPr>
            <w:tcW w:w="1800" w:type="dxa"/>
          </w:tcPr>
          <w:p w:rsidR="00ED0231" w:rsidRPr="002B6010" w:rsidRDefault="00ED0231" w:rsidP="006074E9"/>
          <w:p w:rsidR="00ED0231" w:rsidRPr="002B6010" w:rsidRDefault="00ED0231" w:rsidP="006074E9">
            <w:r w:rsidRPr="002B6010">
              <w:t xml:space="preserve">Скважины- 6 </w:t>
            </w:r>
          </w:p>
          <w:p w:rsidR="00ED0231" w:rsidRPr="002B6010" w:rsidRDefault="00ED0231" w:rsidP="006074E9">
            <w:r w:rsidRPr="002B6010">
              <w:t xml:space="preserve">Скважины- 2 </w:t>
            </w:r>
          </w:p>
        </w:tc>
        <w:tc>
          <w:tcPr>
            <w:tcW w:w="1080" w:type="dxa"/>
          </w:tcPr>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r w:rsidRPr="002B6010">
              <w:t>43,3</w:t>
            </w:r>
          </w:p>
        </w:tc>
        <w:tc>
          <w:tcPr>
            <w:tcW w:w="1260" w:type="dxa"/>
          </w:tcPr>
          <w:p w:rsidR="00ED0231" w:rsidRPr="000134D1" w:rsidRDefault="00ED0231" w:rsidP="006074E9">
            <w:pPr>
              <w:rPr>
                <w:b/>
              </w:rPr>
            </w:pPr>
          </w:p>
        </w:tc>
      </w:tr>
      <w:tr w:rsidR="00ED0231" w:rsidRPr="00E96BA3" w:rsidTr="000134D1">
        <w:tc>
          <w:tcPr>
            <w:tcW w:w="3600" w:type="dxa"/>
          </w:tcPr>
          <w:p w:rsidR="00ED0231" w:rsidRPr="000134D1" w:rsidRDefault="00ED0231" w:rsidP="006074E9">
            <w:pPr>
              <w:rPr>
                <w:b/>
                <w:u w:val="single"/>
              </w:rPr>
            </w:pPr>
            <w:r w:rsidRPr="000134D1">
              <w:rPr>
                <w:b/>
                <w:u w:val="single"/>
              </w:rPr>
              <w:t>МО СП «Топкинское»</w:t>
            </w:r>
          </w:p>
          <w:p w:rsidR="00ED0231" w:rsidRDefault="00ED0231" w:rsidP="006074E9">
            <w:r w:rsidRPr="000134D1">
              <w:rPr>
                <w:b/>
              </w:rPr>
              <w:t xml:space="preserve"> с</w:t>
            </w:r>
            <w:r w:rsidRPr="002B6010">
              <w:t>.Топка</w:t>
            </w:r>
          </w:p>
          <w:p w:rsidR="00ED0231" w:rsidRPr="002B6010" w:rsidRDefault="00ED0231" w:rsidP="006074E9">
            <w:r w:rsidRPr="002B6010">
              <w:t xml:space="preserve"> с.Подгорное</w:t>
            </w:r>
          </w:p>
          <w:p w:rsidR="00ED0231" w:rsidRPr="000134D1" w:rsidRDefault="00ED0231" w:rsidP="006074E9">
            <w:pPr>
              <w:rPr>
                <w:b/>
              </w:rPr>
            </w:pPr>
            <w:r w:rsidRPr="002B6010">
              <w:t>с.Дэбэн</w:t>
            </w:r>
          </w:p>
        </w:tc>
        <w:tc>
          <w:tcPr>
            <w:tcW w:w="1080" w:type="dxa"/>
          </w:tcPr>
          <w:p w:rsidR="00ED0231" w:rsidRPr="002B6010" w:rsidRDefault="00ED0231" w:rsidP="000134D1">
            <w:pPr>
              <w:jc w:val="center"/>
            </w:pPr>
          </w:p>
          <w:p w:rsidR="00ED0231" w:rsidRPr="002B6010" w:rsidRDefault="00ED0231" w:rsidP="000134D1">
            <w:pPr>
              <w:jc w:val="center"/>
            </w:pPr>
            <w:r w:rsidRPr="002B6010">
              <w:t>495</w:t>
            </w:r>
          </w:p>
          <w:p w:rsidR="00ED0231" w:rsidRPr="002B6010" w:rsidRDefault="00ED0231" w:rsidP="000134D1">
            <w:pPr>
              <w:jc w:val="center"/>
            </w:pPr>
            <w:r w:rsidRPr="002B6010">
              <w:t>40</w:t>
            </w:r>
          </w:p>
          <w:p w:rsidR="00ED0231" w:rsidRPr="002B6010" w:rsidRDefault="00ED0231" w:rsidP="000134D1">
            <w:pPr>
              <w:jc w:val="center"/>
            </w:pPr>
            <w:r w:rsidRPr="002B6010">
              <w:t>50</w:t>
            </w:r>
          </w:p>
        </w:tc>
        <w:tc>
          <w:tcPr>
            <w:tcW w:w="1800" w:type="dxa"/>
          </w:tcPr>
          <w:p w:rsidR="00ED0231" w:rsidRPr="002B6010" w:rsidRDefault="00ED0231" w:rsidP="006074E9"/>
          <w:p w:rsidR="00ED0231" w:rsidRPr="002B6010" w:rsidRDefault="00ED0231" w:rsidP="006074E9">
            <w:r w:rsidRPr="002B6010">
              <w:t>Скважина-7</w:t>
            </w:r>
          </w:p>
          <w:p w:rsidR="00ED0231" w:rsidRPr="002B6010" w:rsidRDefault="00ED0231" w:rsidP="006074E9">
            <w:r w:rsidRPr="002B6010">
              <w:t>Скважина-1</w:t>
            </w:r>
          </w:p>
          <w:p w:rsidR="00ED0231" w:rsidRPr="002B6010" w:rsidRDefault="00ED0231" w:rsidP="006074E9">
            <w:r w:rsidRPr="002B6010">
              <w:t>Скважина-1</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22,7</w:t>
            </w:r>
          </w:p>
          <w:p w:rsidR="00ED0231" w:rsidRPr="002B6010" w:rsidRDefault="00ED0231" w:rsidP="000134D1">
            <w:pPr>
              <w:jc w:val="center"/>
            </w:pPr>
            <w:r w:rsidRPr="002B6010">
              <w:t>1,8</w:t>
            </w:r>
          </w:p>
          <w:p w:rsidR="00ED0231" w:rsidRPr="002B6010" w:rsidRDefault="00ED0231" w:rsidP="000134D1">
            <w:pPr>
              <w:jc w:val="center"/>
            </w:pPr>
            <w:r w:rsidRPr="002B6010">
              <w:t>2,3</w:t>
            </w:r>
          </w:p>
        </w:tc>
        <w:tc>
          <w:tcPr>
            <w:tcW w:w="1260" w:type="dxa"/>
          </w:tcPr>
          <w:p w:rsidR="00ED0231" w:rsidRPr="002B6010" w:rsidRDefault="00ED0231" w:rsidP="006074E9"/>
        </w:tc>
      </w:tr>
      <w:tr w:rsidR="00ED0231" w:rsidTr="000134D1">
        <w:tc>
          <w:tcPr>
            <w:tcW w:w="3600" w:type="dxa"/>
          </w:tcPr>
          <w:p w:rsidR="00ED0231" w:rsidRPr="000134D1" w:rsidRDefault="00ED0231" w:rsidP="006074E9">
            <w:pPr>
              <w:rPr>
                <w:b/>
                <w:u w:val="single"/>
              </w:rPr>
            </w:pPr>
            <w:r w:rsidRPr="000134D1">
              <w:rPr>
                <w:b/>
                <w:u w:val="single"/>
              </w:rPr>
              <w:t>МО СП «Дунда-Киретское»</w:t>
            </w:r>
          </w:p>
          <w:p w:rsidR="00ED0231" w:rsidRPr="000134D1" w:rsidRDefault="00ED0231" w:rsidP="006074E9">
            <w:pPr>
              <w:rPr>
                <w:b/>
                <w:u w:val="single"/>
              </w:rPr>
            </w:pPr>
            <w:r w:rsidRPr="002B6010">
              <w:t>С.Сухой Ручей</w:t>
            </w:r>
          </w:p>
          <w:p w:rsidR="00ED0231" w:rsidRPr="002B6010" w:rsidRDefault="00ED0231" w:rsidP="006074E9">
            <w:r w:rsidRPr="002B6010">
              <w:t>С.Дунда-Киреть</w:t>
            </w:r>
          </w:p>
          <w:p w:rsidR="00ED0231" w:rsidRPr="002B6010" w:rsidRDefault="00ED0231" w:rsidP="006074E9">
            <w:r w:rsidRPr="002B6010">
              <w:t>С.Ара-Киреть</w:t>
            </w:r>
          </w:p>
        </w:tc>
        <w:tc>
          <w:tcPr>
            <w:tcW w:w="1080" w:type="dxa"/>
          </w:tcPr>
          <w:p w:rsidR="00ED0231" w:rsidRPr="002B6010" w:rsidRDefault="00ED0231" w:rsidP="000134D1">
            <w:pPr>
              <w:jc w:val="center"/>
            </w:pPr>
          </w:p>
          <w:p w:rsidR="00ED0231" w:rsidRPr="002B6010" w:rsidRDefault="00ED0231" w:rsidP="000134D1">
            <w:pPr>
              <w:jc w:val="center"/>
            </w:pPr>
            <w:r w:rsidRPr="002B6010">
              <w:t>328</w:t>
            </w:r>
          </w:p>
          <w:p w:rsidR="00ED0231" w:rsidRPr="002B6010" w:rsidRDefault="00ED0231" w:rsidP="000134D1">
            <w:pPr>
              <w:jc w:val="center"/>
            </w:pPr>
            <w:r w:rsidRPr="002B6010">
              <w:t>371</w:t>
            </w:r>
          </w:p>
          <w:p w:rsidR="00ED0231" w:rsidRPr="002B6010" w:rsidRDefault="00ED0231" w:rsidP="000134D1">
            <w:pPr>
              <w:jc w:val="center"/>
            </w:pPr>
            <w:r w:rsidRPr="002B6010">
              <w:t>339</w:t>
            </w:r>
          </w:p>
        </w:tc>
        <w:tc>
          <w:tcPr>
            <w:tcW w:w="1800" w:type="dxa"/>
          </w:tcPr>
          <w:p w:rsidR="00ED0231" w:rsidRPr="002B6010" w:rsidRDefault="00ED0231" w:rsidP="006074E9"/>
          <w:p w:rsidR="00ED0231" w:rsidRPr="002B6010" w:rsidRDefault="00ED0231" w:rsidP="006074E9">
            <w:r w:rsidRPr="002B6010">
              <w:t>Водокачка-2</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14,7</w:t>
            </w:r>
          </w:p>
          <w:p w:rsidR="00ED0231" w:rsidRPr="002B6010" w:rsidRDefault="00ED0231" w:rsidP="000134D1">
            <w:pPr>
              <w:jc w:val="center"/>
            </w:pPr>
            <w:r w:rsidRPr="002B6010">
              <w:t>16,7</w:t>
            </w:r>
          </w:p>
          <w:p w:rsidR="00ED0231" w:rsidRPr="002B6010" w:rsidRDefault="00ED0231" w:rsidP="000134D1">
            <w:pPr>
              <w:jc w:val="center"/>
            </w:pPr>
            <w:r w:rsidRPr="002B6010">
              <w:t>15,2</w:t>
            </w:r>
          </w:p>
        </w:tc>
        <w:tc>
          <w:tcPr>
            <w:tcW w:w="1260" w:type="dxa"/>
          </w:tcPr>
          <w:p w:rsidR="00ED0231" w:rsidRPr="000134D1" w:rsidRDefault="00ED0231" w:rsidP="006074E9">
            <w:pPr>
              <w:rPr>
                <w:b/>
              </w:rPr>
            </w:pPr>
          </w:p>
        </w:tc>
      </w:tr>
      <w:tr w:rsidR="00ED0231" w:rsidTr="000134D1">
        <w:tc>
          <w:tcPr>
            <w:tcW w:w="3600" w:type="dxa"/>
          </w:tcPr>
          <w:p w:rsidR="00ED0231" w:rsidRPr="000134D1" w:rsidRDefault="00ED0231" w:rsidP="006074E9">
            <w:pPr>
              <w:rPr>
                <w:b/>
                <w:u w:val="single"/>
              </w:rPr>
            </w:pPr>
            <w:r w:rsidRPr="000134D1">
              <w:rPr>
                <w:b/>
                <w:u w:val="single"/>
              </w:rPr>
              <w:t>МО СП «Шибертуйское»</w:t>
            </w:r>
          </w:p>
          <w:p w:rsidR="00ED0231" w:rsidRPr="002B6010" w:rsidRDefault="00ED0231" w:rsidP="006074E9">
            <w:r w:rsidRPr="000134D1">
              <w:rPr>
                <w:b/>
              </w:rPr>
              <w:t xml:space="preserve"> </w:t>
            </w:r>
            <w:r w:rsidRPr="002B6010">
              <w:t>С.Шибертуй</w:t>
            </w:r>
          </w:p>
          <w:p w:rsidR="00ED0231" w:rsidRPr="002B6010" w:rsidRDefault="00ED0231" w:rsidP="006074E9"/>
          <w:p w:rsidR="00ED0231" w:rsidRPr="000134D1" w:rsidRDefault="00ED0231" w:rsidP="006074E9">
            <w:pPr>
              <w:rPr>
                <w:b/>
              </w:rPr>
            </w:pPr>
            <w:r w:rsidRPr="002B6010">
              <w:t>Улус Дабатуй</w:t>
            </w:r>
          </w:p>
        </w:tc>
        <w:tc>
          <w:tcPr>
            <w:tcW w:w="1080" w:type="dxa"/>
          </w:tcPr>
          <w:p w:rsidR="00ED0231" w:rsidRPr="002B6010" w:rsidRDefault="00ED0231" w:rsidP="000134D1">
            <w:pPr>
              <w:jc w:val="center"/>
            </w:pPr>
          </w:p>
          <w:p w:rsidR="00ED0231" w:rsidRPr="002B6010" w:rsidRDefault="00ED0231" w:rsidP="000134D1">
            <w:pPr>
              <w:jc w:val="center"/>
            </w:pPr>
            <w:r w:rsidRPr="002B6010">
              <w:t>1059</w:t>
            </w:r>
          </w:p>
          <w:p w:rsidR="00ED0231" w:rsidRPr="002B6010" w:rsidRDefault="00ED0231" w:rsidP="000134D1">
            <w:pPr>
              <w:jc w:val="center"/>
            </w:pPr>
          </w:p>
          <w:p w:rsidR="00ED0231" w:rsidRPr="002B6010" w:rsidRDefault="00ED0231" w:rsidP="000134D1">
            <w:pPr>
              <w:jc w:val="center"/>
            </w:pPr>
            <w:r w:rsidRPr="002B6010">
              <w:t>333</w:t>
            </w:r>
          </w:p>
        </w:tc>
        <w:tc>
          <w:tcPr>
            <w:tcW w:w="1800" w:type="dxa"/>
          </w:tcPr>
          <w:p w:rsidR="00ED0231" w:rsidRPr="002B6010" w:rsidRDefault="00ED0231" w:rsidP="006074E9"/>
          <w:p w:rsidR="00ED0231" w:rsidRPr="002B6010" w:rsidRDefault="00ED0231" w:rsidP="006074E9">
            <w:r w:rsidRPr="002B6010">
              <w:t>Скважина-4</w:t>
            </w:r>
          </w:p>
          <w:p w:rsidR="00ED0231" w:rsidRPr="002B6010" w:rsidRDefault="00ED0231" w:rsidP="006074E9">
            <w:r w:rsidRPr="002B6010">
              <w:t>Ключ</w:t>
            </w:r>
          </w:p>
          <w:p w:rsidR="00ED0231" w:rsidRPr="002B6010" w:rsidRDefault="00ED0231" w:rsidP="006074E9">
            <w:r w:rsidRPr="002B6010">
              <w:t>Водокачка (привозная вода)</w:t>
            </w:r>
          </w:p>
        </w:tc>
        <w:tc>
          <w:tcPr>
            <w:tcW w:w="1080" w:type="dxa"/>
          </w:tcPr>
          <w:p w:rsidR="00ED0231" w:rsidRPr="002B6010" w:rsidRDefault="00ED0231" w:rsidP="006074E9"/>
          <w:p w:rsidR="00ED0231" w:rsidRDefault="00ED0231" w:rsidP="006074E9">
            <w:r w:rsidRPr="002B6010">
              <w:t>соотв</w:t>
            </w:r>
            <w:r>
              <w:t>.</w:t>
            </w:r>
          </w:p>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31,7</w:t>
            </w:r>
          </w:p>
          <w:p w:rsidR="00ED0231" w:rsidRPr="002B6010" w:rsidRDefault="00ED0231" w:rsidP="000134D1">
            <w:pPr>
              <w:jc w:val="center"/>
            </w:pPr>
          </w:p>
          <w:p w:rsidR="00ED0231" w:rsidRPr="002B6010" w:rsidRDefault="00ED0231" w:rsidP="000134D1">
            <w:pPr>
              <w:jc w:val="center"/>
            </w:pPr>
            <w:r w:rsidRPr="002B6010">
              <w:t>7,0</w:t>
            </w:r>
          </w:p>
        </w:tc>
        <w:tc>
          <w:tcPr>
            <w:tcW w:w="1260" w:type="dxa"/>
          </w:tcPr>
          <w:p w:rsidR="00ED0231" w:rsidRPr="000134D1" w:rsidRDefault="00ED0231" w:rsidP="006074E9">
            <w:pPr>
              <w:rPr>
                <w:b/>
              </w:rPr>
            </w:pPr>
          </w:p>
        </w:tc>
      </w:tr>
      <w:tr w:rsidR="00ED0231" w:rsidRPr="0021369B" w:rsidTr="000134D1">
        <w:tc>
          <w:tcPr>
            <w:tcW w:w="3600" w:type="dxa"/>
          </w:tcPr>
          <w:p w:rsidR="00ED0231" w:rsidRPr="000134D1" w:rsidRDefault="00ED0231" w:rsidP="006074E9">
            <w:pPr>
              <w:rPr>
                <w:b/>
                <w:u w:val="single"/>
              </w:rPr>
            </w:pPr>
            <w:r w:rsidRPr="000134D1">
              <w:rPr>
                <w:b/>
                <w:u w:val="single"/>
              </w:rPr>
              <w:t>МО СП «Петропавловское»</w:t>
            </w:r>
          </w:p>
          <w:p w:rsidR="00ED0231" w:rsidRPr="000134D1" w:rsidRDefault="00ED0231" w:rsidP="006074E9">
            <w:pPr>
              <w:rPr>
                <w:b/>
                <w:u w:val="single"/>
              </w:rPr>
            </w:pPr>
            <w:r w:rsidRPr="002B6010">
              <w:t>с.Судутуй</w:t>
            </w:r>
          </w:p>
          <w:p w:rsidR="00ED0231" w:rsidRDefault="00ED0231" w:rsidP="006074E9"/>
          <w:p w:rsidR="00ED0231" w:rsidRDefault="00ED0231" w:rsidP="006074E9">
            <w:r>
              <w:t>с.Покровка</w:t>
            </w:r>
          </w:p>
          <w:p w:rsidR="00ED0231" w:rsidRDefault="00ED0231" w:rsidP="006074E9"/>
          <w:p w:rsidR="00ED0231" w:rsidRPr="002B6010" w:rsidRDefault="00ED0231" w:rsidP="006074E9">
            <w:r>
              <w:t>с</w:t>
            </w:r>
            <w:r w:rsidRPr="002B6010">
              <w:t>.Петропавловка</w:t>
            </w:r>
          </w:p>
          <w:p w:rsidR="00ED0231" w:rsidRPr="002B6010" w:rsidRDefault="00ED0231" w:rsidP="006074E9">
            <w:r w:rsidRPr="002B6010">
              <w:t xml:space="preserve">    </w:t>
            </w:r>
          </w:p>
          <w:p w:rsidR="00ED0231" w:rsidRPr="002B6010" w:rsidRDefault="00ED0231" w:rsidP="006074E9"/>
          <w:p w:rsidR="00ED0231" w:rsidRPr="002B6010" w:rsidRDefault="00ED0231" w:rsidP="006074E9"/>
          <w:p w:rsidR="00ED0231" w:rsidRPr="002B6010" w:rsidRDefault="00ED0231" w:rsidP="006074E9"/>
          <w:p w:rsidR="00ED0231" w:rsidRPr="002B6010" w:rsidRDefault="00ED0231" w:rsidP="006074E9">
            <w:r w:rsidRPr="002B6010">
              <w:t>с.Алтачей</w:t>
            </w:r>
          </w:p>
        </w:tc>
        <w:tc>
          <w:tcPr>
            <w:tcW w:w="1080" w:type="dxa"/>
          </w:tcPr>
          <w:p w:rsidR="00ED0231" w:rsidRPr="002B6010" w:rsidRDefault="00ED0231" w:rsidP="000134D1">
            <w:pPr>
              <w:jc w:val="center"/>
            </w:pPr>
          </w:p>
          <w:p w:rsidR="00ED0231" w:rsidRPr="002B6010" w:rsidRDefault="00ED0231" w:rsidP="000134D1">
            <w:pPr>
              <w:jc w:val="center"/>
            </w:pPr>
            <w:r w:rsidRPr="002B6010">
              <w:t>47</w:t>
            </w:r>
          </w:p>
          <w:p w:rsidR="00ED0231" w:rsidRPr="002B6010" w:rsidRDefault="00ED0231" w:rsidP="000134D1">
            <w:pPr>
              <w:jc w:val="center"/>
            </w:pPr>
          </w:p>
          <w:p w:rsidR="00ED0231" w:rsidRPr="002B6010" w:rsidRDefault="00ED0231" w:rsidP="000134D1">
            <w:pPr>
              <w:jc w:val="center"/>
            </w:pPr>
            <w:r w:rsidRPr="002B6010">
              <w:t>280</w:t>
            </w:r>
          </w:p>
          <w:p w:rsidR="00ED0231" w:rsidRPr="002B6010" w:rsidRDefault="00ED0231" w:rsidP="000134D1">
            <w:pPr>
              <w:jc w:val="center"/>
            </w:pPr>
          </w:p>
          <w:p w:rsidR="00ED0231" w:rsidRPr="002B6010" w:rsidRDefault="00ED0231" w:rsidP="000134D1">
            <w:pPr>
              <w:jc w:val="center"/>
            </w:pPr>
            <w:r w:rsidRPr="002B6010">
              <w:t>558</w:t>
            </w: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r w:rsidRPr="002B6010">
              <w:t>69</w:t>
            </w:r>
          </w:p>
        </w:tc>
        <w:tc>
          <w:tcPr>
            <w:tcW w:w="1800" w:type="dxa"/>
          </w:tcPr>
          <w:p w:rsidR="00ED0231" w:rsidRPr="002B6010" w:rsidRDefault="00ED0231" w:rsidP="006074E9"/>
          <w:p w:rsidR="00ED0231" w:rsidRPr="002B6010" w:rsidRDefault="00ED0231" w:rsidP="006074E9">
            <w:r w:rsidRPr="002B6010">
              <w:t>Общ.колодец</w:t>
            </w:r>
          </w:p>
          <w:p w:rsidR="00ED0231" w:rsidRPr="002B6010" w:rsidRDefault="00ED0231" w:rsidP="006074E9">
            <w:r w:rsidRPr="002B6010">
              <w:t>Скважина</w:t>
            </w:r>
          </w:p>
          <w:p w:rsidR="00ED0231" w:rsidRPr="002B6010" w:rsidRDefault="00ED0231" w:rsidP="006074E9">
            <w:r w:rsidRPr="002B6010">
              <w:t>Скважина-3</w:t>
            </w:r>
          </w:p>
          <w:p w:rsidR="00ED0231" w:rsidRPr="002B6010" w:rsidRDefault="00ED0231" w:rsidP="006074E9">
            <w:r w:rsidRPr="002B6010">
              <w:t>Общ.колодец</w:t>
            </w:r>
          </w:p>
          <w:p w:rsidR="00ED0231" w:rsidRPr="002B6010" w:rsidRDefault="00ED0231" w:rsidP="006074E9">
            <w:r w:rsidRPr="002B6010">
              <w:t>Скважина-2</w:t>
            </w:r>
          </w:p>
          <w:p w:rsidR="00ED0231" w:rsidRPr="002B6010" w:rsidRDefault="00ED0231" w:rsidP="006074E9">
            <w:r w:rsidRPr="002B6010">
              <w:t>Общ.колодец</w:t>
            </w:r>
          </w:p>
          <w:p w:rsidR="00ED0231" w:rsidRPr="002B6010" w:rsidRDefault="00ED0231" w:rsidP="006074E9">
            <w:r w:rsidRPr="002B6010">
              <w:t>Личные скважины и</w:t>
            </w:r>
          </w:p>
          <w:p w:rsidR="00ED0231" w:rsidRPr="002B6010" w:rsidRDefault="00ED0231" w:rsidP="006074E9">
            <w:r w:rsidRPr="002B6010">
              <w:t>Привозная</w:t>
            </w:r>
          </w:p>
          <w:p w:rsidR="00ED0231" w:rsidRPr="002B6010" w:rsidRDefault="00ED0231" w:rsidP="006074E9">
            <w:r w:rsidRPr="002B6010">
              <w:t>Общ.колодец</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1,4</w:t>
            </w: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r w:rsidRPr="002B6010">
              <w:t>8,4</w:t>
            </w:r>
          </w:p>
          <w:p w:rsidR="00ED0231" w:rsidRPr="002B6010" w:rsidRDefault="00ED0231" w:rsidP="000134D1">
            <w:pPr>
              <w:jc w:val="center"/>
            </w:pPr>
          </w:p>
          <w:p w:rsidR="00ED0231" w:rsidRPr="002B6010" w:rsidRDefault="00ED0231" w:rsidP="000134D1">
            <w:pPr>
              <w:jc w:val="center"/>
            </w:pPr>
            <w:r w:rsidRPr="002B6010">
              <w:t>16,7</w:t>
            </w: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r w:rsidRPr="002B6010">
              <w:t>2,0</w:t>
            </w:r>
          </w:p>
        </w:tc>
        <w:tc>
          <w:tcPr>
            <w:tcW w:w="1260" w:type="dxa"/>
          </w:tcPr>
          <w:p w:rsidR="00ED0231" w:rsidRPr="002B6010" w:rsidRDefault="00ED0231" w:rsidP="006074E9"/>
        </w:tc>
      </w:tr>
      <w:tr w:rsidR="00ED0231" w:rsidTr="000134D1">
        <w:tc>
          <w:tcPr>
            <w:tcW w:w="3600" w:type="dxa"/>
          </w:tcPr>
          <w:p w:rsidR="00ED0231" w:rsidRPr="000134D1" w:rsidRDefault="00ED0231" w:rsidP="006074E9">
            <w:pPr>
              <w:rPr>
                <w:b/>
                <w:u w:val="single"/>
              </w:rPr>
            </w:pPr>
            <w:r w:rsidRPr="000134D1">
              <w:rPr>
                <w:b/>
                <w:u w:val="single"/>
              </w:rPr>
              <w:t>МО СП «Буйское»</w:t>
            </w:r>
          </w:p>
          <w:p w:rsidR="00ED0231" w:rsidRPr="002B6010" w:rsidRDefault="00ED0231" w:rsidP="006074E9">
            <w:r w:rsidRPr="002B6010">
              <w:t>с.Буй</w:t>
            </w:r>
          </w:p>
          <w:p w:rsidR="00ED0231" w:rsidRPr="002B6010" w:rsidRDefault="00ED0231" w:rsidP="006074E9">
            <w:r w:rsidRPr="002B6010">
              <w:t>с.Узкий Луг</w:t>
            </w:r>
          </w:p>
        </w:tc>
        <w:tc>
          <w:tcPr>
            <w:tcW w:w="1080" w:type="dxa"/>
          </w:tcPr>
          <w:p w:rsidR="00ED0231" w:rsidRPr="002B6010" w:rsidRDefault="00ED0231" w:rsidP="006074E9"/>
          <w:p w:rsidR="00ED0231" w:rsidRPr="002B6010" w:rsidRDefault="00ED0231" w:rsidP="006074E9">
            <w:r w:rsidRPr="002B6010">
              <w:t>670</w:t>
            </w:r>
          </w:p>
          <w:p w:rsidR="00ED0231" w:rsidRPr="002B6010" w:rsidRDefault="00ED0231" w:rsidP="006074E9">
            <w:r w:rsidRPr="002B6010">
              <w:t>453</w:t>
            </w:r>
          </w:p>
        </w:tc>
        <w:tc>
          <w:tcPr>
            <w:tcW w:w="1800" w:type="dxa"/>
          </w:tcPr>
          <w:p w:rsidR="00ED0231" w:rsidRPr="002B6010" w:rsidRDefault="00ED0231" w:rsidP="006074E9"/>
          <w:p w:rsidR="00ED0231" w:rsidRPr="002B6010" w:rsidRDefault="00ED0231" w:rsidP="006074E9">
            <w:r w:rsidRPr="002B6010">
              <w:t>Инд</w:t>
            </w:r>
            <w:r>
              <w:t>.</w:t>
            </w:r>
            <w:r w:rsidRPr="002B6010">
              <w:t>колодцы</w:t>
            </w:r>
          </w:p>
          <w:p w:rsidR="00ED0231" w:rsidRPr="002B6010" w:rsidRDefault="00ED0231" w:rsidP="006074E9">
            <w:r w:rsidRPr="002B6010">
              <w:t>Инд</w:t>
            </w:r>
            <w:r>
              <w:t>.</w:t>
            </w:r>
            <w:r w:rsidRPr="002B6010">
              <w:t>колодцы</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0134D1" w:rsidRDefault="00ED0231" w:rsidP="000134D1">
            <w:pPr>
              <w:jc w:val="center"/>
              <w:rPr>
                <w:b/>
              </w:rPr>
            </w:pPr>
          </w:p>
          <w:p w:rsidR="00ED0231" w:rsidRPr="002B6010" w:rsidRDefault="00ED0231" w:rsidP="000134D1">
            <w:pPr>
              <w:jc w:val="center"/>
            </w:pPr>
            <w:r w:rsidRPr="002B6010">
              <w:t>22,1</w:t>
            </w:r>
          </w:p>
          <w:p w:rsidR="00ED0231" w:rsidRPr="002B6010" w:rsidRDefault="00ED0231" w:rsidP="000134D1">
            <w:pPr>
              <w:jc w:val="center"/>
            </w:pPr>
            <w:r w:rsidRPr="002B6010">
              <w:t>14,9</w:t>
            </w:r>
          </w:p>
        </w:tc>
        <w:tc>
          <w:tcPr>
            <w:tcW w:w="1260" w:type="dxa"/>
          </w:tcPr>
          <w:p w:rsidR="00ED0231" w:rsidRPr="000134D1" w:rsidRDefault="00ED0231" w:rsidP="006074E9">
            <w:pPr>
              <w:rPr>
                <w:b/>
              </w:rPr>
            </w:pPr>
          </w:p>
        </w:tc>
      </w:tr>
      <w:tr w:rsidR="00ED0231" w:rsidRPr="00202434" w:rsidTr="000134D1">
        <w:tc>
          <w:tcPr>
            <w:tcW w:w="3600" w:type="dxa"/>
          </w:tcPr>
          <w:p w:rsidR="00ED0231" w:rsidRPr="000134D1" w:rsidRDefault="00ED0231" w:rsidP="006074E9">
            <w:pPr>
              <w:rPr>
                <w:b/>
                <w:u w:val="single"/>
              </w:rPr>
            </w:pPr>
            <w:r w:rsidRPr="000134D1">
              <w:rPr>
                <w:b/>
                <w:u w:val="single"/>
              </w:rPr>
              <w:t>МО СП Окино-Ключевское</w:t>
            </w:r>
          </w:p>
          <w:p w:rsidR="00ED0231" w:rsidRPr="002B6010" w:rsidRDefault="00ED0231" w:rsidP="006074E9">
            <w:r w:rsidRPr="002B6010">
              <w:t>с.Окино-Ключи</w:t>
            </w:r>
          </w:p>
          <w:p w:rsidR="00ED0231" w:rsidRPr="002B6010" w:rsidRDefault="00ED0231" w:rsidP="006074E9">
            <w:r>
              <w:t>с</w:t>
            </w:r>
            <w:r w:rsidRPr="002B6010">
              <w:t>.Старые Ключи</w:t>
            </w:r>
          </w:p>
        </w:tc>
        <w:tc>
          <w:tcPr>
            <w:tcW w:w="1080" w:type="dxa"/>
          </w:tcPr>
          <w:p w:rsidR="00ED0231" w:rsidRPr="002B6010" w:rsidRDefault="00ED0231" w:rsidP="006074E9"/>
          <w:p w:rsidR="00ED0231" w:rsidRPr="002B6010" w:rsidRDefault="00ED0231" w:rsidP="006074E9">
            <w:r w:rsidRPr="002B6010">
              <w:t>1117</w:t>
            </w:r>
          </w:p>
          <w:p w:rsidR="00ED0231" w:rsidRPr="002B6010" w:rsidRDefault="00ED0231" w:rsidP="006074E9">
            <w:r w:rsidRPr="002B6010">
              <w:t xml:space="preserve">  201</w:t>
            </w:r>
          </w:p>
        </w:tc>
        <w:tc>
          <w:tcPr>
            <w:tcW w:w="1800" w:type="dxa"/>
          </w:tcPr>
          <w:p w:rsidR="00ED0231" w:rsidRPr="002B6010" w:rsidRDefault="00ED0231" w:rsidP="006074E9"/>
          <w:p w:rsidR="00ED0231" w:rsidRPr="002B6010" w:rsidRDefault="00ED0231" w:rsidP="006074E9">
            <w:r w:rsidRPr="002B6010">
              <w:t>Скважины -5</w:t>
            </w:r>
          </w:p>
          <w:p w:rsidR="00ED0231" w:rsidRPr="002B6010" w:rsidRDefault="00ED0231" w:rsidP="006074E9">
            <w:r w:rsidRPr="002B6010">
              <w:t>источник «Аршан»</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36,9</w:t>
            </w:r>
          </w:p>
          <w:p w:rsidR="00ED0231" w:rsidRPr="002B6010" w:rsidRDefault="00ED0231" w:rsidP="000134D1">
            <w:pPr>
              <w:jc w:val="center"/>
            </w:pPr>
            <w:r w:rsidRPr="002B6010">
              <w:t>6,6</w:t>
            </w:r>
          </w:p>
        </w:tc>
        <w:tc>
          <w:tcPr>
            <w:tcW w:w="1260" w:type="dxa"/>
          </w:tcPr>
          <w:p w:rsidR="00ED0231" w:rsidRPr="002B6010" w:rsidRDefault="00ED0231" w:rsidP="006074E9"/>
        </w:tc>
      </w:tr>
      <w:tr w:rsidR="00ED0231" w:rsidTr="000134D1">
        <w:tc>
          <w:tcPr>
            <w:tcW w:w="3600" w:type="dxa"/>
          </w:tcPr>
          <w:p w:rsidR="00ED0231" w:rsidRPr="000134D1" w:rsidRDefault="00ED0231" w:rsidP="006074E9">
            <w:pPr>
              <w:rPr>
                <w:b/>
                <w:u w:val="single"/>
              </w:rPr>
            </w:pPr>
            <w:r w:rsidRPr="000134D1">
              <w:rPr>
                <w:b/>
                <w:u w:val="single"/>
              </w:rPr>
              <w:t>МО СП Шанагинское</w:t>
            </w:r>
          </w:p>
          <w:p w:rsidR="00ED0231" w:rsidRPr="002B6010" w:rsidRDefault="00ED0231" w:rsidP="006074E9">
            <w:r>
              <w:t>с</w:t>
            </w:r>
            <w:r w:rsidRPr="002B6010">
              <w:t>.Шанага</w:t>
            </w:r>
          </w:p>
          <w:p w:rsidR="00ED0231" w:rsidRPr="000134D1" w:rsidRDefault="00ED0231" w:rsidP="006074E9">
            <w:pPr>
              <w:rPr>
                <w:b/>
              </w:rPr>
            </w:pPr>
          </w:p>
          <w:p w:rsidR="00ED0231" w:rsidRPr="002B6010" w:rsidRDefault="00ED0231" w:rsidP="006074E9">
            <w:r w:rsidRPr="000134D1">
              <w:rPr>
                <w:b/>
              </w:rPr>
              <w:t>с</w:t>
            </w:r>
            <w:r w:rsidRPr="002B6010">
              <w:t>.Амгалантуй</w:t>
            </w:r>
          </w:p>
        </w:tc>
        <w:tc>
          <w:tcPr>
            <w:tcW w:w="1080" w:type="dxa"/>
          </w:tcPr>
          <w:p w:rsidR="00ED0231" w:rsidRPr="002B6010" w:rsidRDefault="00ED0231" w:rsidP="006074E9"/>
          <w:p w:rsidR="00ED0231" w:rsidRPr="002B6010" w:rsidRDefault="00ED0231" w:rsidP="006074E9">
            <w:r w:rsidRPr="002B6010">
              <w:t>47</w:t>
            </w:r>
          </w:p>
          <w:p w:rsidR="00ED0231" w:rsidRPr="002B6010" w:rsidRDefault="00ED0231" w:rsidP="006074E9"/>
          <w:p w:rsidR="00ED0231" w:rsidRPr="002B6010" w:rsidRDefault="00ED0231" w:rsidP="006074E9">
            <w:r w:rsidRPr="002B6010">
              <w:t>61</w:t>
            </w:r>
          </w:p>
        </w:tc>
        <w:tc>
          <w:tcPr>
            <w:tcW w:w="1800" w:type="dxa"/>
          </w:tcPr>
          <w:p w:rsidR="00ED0231" w:rsidRPr="002B6010" w:rsidRDefault="00ED0231" w:rsidP="006074E9"/>
          <w:p w:rsidR="00ED0231" w:rsidRPr="002B6010" w:rsidRDefault="00ED0231" w:rsidP="006074E9">
            <w:r w:rsidRPr="002B6010">
              <w:t>Скважина-1</w:t>
            </w:r>
          </w:p>
          <w:p w:rsidR="00ED0231" w:rsidRPr="002B6010" w:rsidRDefault="00ED0231" w:rsidP="006074E9">
            <w:r w:rsidRPr="002B6010">
              <w:t>Инд</w:t>
            </w:r>
            <w:r>
              <w:t xml:space="preserve">. </w:t>
            </w:r>
            <w:r w:rsidRPr="002B6010">
              <w:t>колодцы</w:t>
            </w:r>
          </w:p>
          <w:p w:rsidR="00ED0231" w:rsidRPr="002B6010" w:rsidRDefault="00ED0231" w:rsidP="006074E9">
            <w:r w:rsidRPr="002B6010">
              <w:t>река</w:t>
            </w:r>
          </w:p>
        </w:tc>
        <w:tc>
          <w:tcPr>
            <w:tcW w:w="1080" w:type="dxa"/>
          </w:tcPr>
          <w:p w:rsidR="00ED0231" w:rsidRPr="002B6010" w:rsidRDefault="00ED0231" w:rsidP="006074E9"/>
          <w:p w:rsidR="00ED0231" w:rsidRPr="002B6010" w:rsidRDefault="00ED0231" w:rsidP="006074E9">
            <w:r w:rsidRPr="002B6010">
              <w:t>соотв</w:t>
            </w:r>
            <w:r>
              <w:t>.</w:t>
            </w:r>
          </w:p>
          <w:p w:rsidR="00ED0231" w:rsidRPr="002B6010" w:rsidRDefault="00ED0231" w:rsidP="006074E9"/>
          <w:p w:rsidR="00ED0231" w:rsidRPr="002B6010" w:rsidRDefault="00ED0231" w:rsidP="006074E9">
            <w:r>
              <w:t>н</w:t>
            </w:r>
            <w:r w:rsidRPr="002B6010">
              <w:t xml:space="preserve">е </w:t>
            </w:r>
            <w:r>
              <w:t>с</w:t>
            </w:r>
            <w:r w:rsidRPr="002B6010">
              <w:t>оотв</w:t>
            </w:r>
            <w:r>
              <w:t>.</w:t>
            </w:r>
          </w:p>
          <w:p w:rsidR="00ED0231" w:rsidRPr="002B6010" w:rsidRDefault="00ED0231" w:rsidP="006074E9"/>
        </w:tc>
        <w:tc>
          <w:tcPr>
            <w:tcW w:w="1260" w:type="dxa"/>
          </w:tcPr>
          <w:p w:rsidR="00ED0231" w:rsidRPr="002B6010" w:rsidRDefault="00ED0231" w:rsidP="000134D1">
            <w:pPr>
              <w:jc w:val="center"/>
            </w:pPr>
          </w:p>
          <w:p w:rsidR="00ED0231" w:rsidRPr="002B6010" w:rsidRDefault="00ED0231" w:rsidP="000134D1">
            <w:pPr>
              <w:jc w:val="center"/>
            </w:pPr>
            <w:r w:rsidRPr="002B6010">
              <w:t>5,0</w:t>
            </w:r>
          </w:p>
          <w:p w:rsidR="00ED0231" w:rsidRPr="002B6010" w:rsidRDefault="00ED0231" w:rsidP="000134D1">
            <w:pPr>
              <w:jc w:val="center"/>
            </w:pPr>
          </w:p>
          <w:p w:rsidR="00ED0231" w:rsidRPr="002B6010" w:rsidRDefault="00ED0231" w:rsidP="000134D1">
            <w:pPr>
              <w:jc w:val="center"/>
            </w:pPr>
            <w:r w:rsidRPr="002B6010">
              <w:t>0,7</w:t>
            </w:r>
          </w:p>
        </w:tc>
        <w:tc>
          <w:tcPr>
            <w:tcW w:w="1260" w:type="dxa"/>
          </w:tcPr>
          <w:p w:rsidR="00ED0231" w:rsidRPr="000134D1" w:rsidRDefault="00ED0231" w:rsidP="006074E9">
            <w:pPr>
              <w:rPr>
                <w:b/>
              </w:rPr>
            </w:pPr>
          </w:p>
        </w:tc>
      </w:tr>
      <w:tr w:rsidR="00ED0231" w:rsidRPr="0083089D" w:rsidTr="000134D1">
        <w:tc>
          <w:tcPr>
            <w:tcW w:w="3600" w:type="dxa"/>
          </w:tcPr>
          <w:p w:rsidR="00ED0231" w:rsidRPr="000134D1" w:rsidRDefault="00ED0231" w:rsidP="006074E9">
            <w:pPr>
              <w:rPr>
                <w:b/>
                <w:u w:val="single"/>
              </w:rPr>
            </w:pPr>
            <w:r w:rsidRPr="000134D1">
              <w:rPr>
                <w:b/>
                <w:u w:val="single"/>
              </w:rPr>
              <w:t>МО СП «Новосретенское»</w:t>
            </w:r>
          </w:p>
          <w:p w:rsidR="00ED0231" w:rsidRPr="002B6010" w:rsidRDefault="00ED0231" w:rsidP="006074E9">
            <w:r w:rsidRPr="000134D1">
              <w:rPr>
                <w:b/>
              </w:rPr>
              <w:t>с</w:t>
            </w:r>
            <w:r w:rsidRPr="002B6010">
              <w:t>.Новосретенка</w:t>
            </w:r>
          </w:p>
          <w:p w:rsidR="00ED0231" w:rsidRPr="002B6010" w:rsidRDefault="00ED0231" w:rsidP="006074E9"/>
          <w:p w:rsidR="00ED0231" w:rsidRPr="002B6010" w:rsidRDefault="00ED0231" w:rsidP="006074E9"/>
          <w:p w:rsidR="00ED0231" w:rsidRPr="002B6010" w:rsidRDefault="00ED0231" w:rsidP="006074E9">
            <w:r>
              <w:t>с</w:t>
            </w:r>
            <w:r w:rsidRPr="002B6010">
              <w:t>. Мотня</w:t>
            </w:r>
          </w:p>
          <w:p w:rsidR="00ED0231" w:rsidRPr="002B6010" w:rsidRDefault="00ED0231" w:rsidP="006074E9"/>
          <w:p w:rsidR="00ED0231" w:rsidRPr="002B6010" w:rsidRDefault="00ED0231" w:rsidP="006074E9">
            <w:r w:rsidRPr="002B6010">
              <w:t>Улус Гутай</w:t>
            </w:r>
          </w:p>
          <w:p w:rsidR="00ED0231" w:rsidRPr="002B6010" w:rsidRDefault="00ED0231" w:rsidP="006074E9"/>
        </w:tc>
        <w:tc>
          <w:tcPr>
            <w:tcW w:w="1080" w:type="dxa"/>
          </w:tcPr>
          <w:p w:rsidR="00ED0231" w:rsidRPr="002B6010" w:rsidRDefault="00ED0231" w:rsidP="006074E9"/>
          <w:p w:rsidR="00ED0231" w:rsidRPr="002B6010" w:rsidRDefault="00ED0231" w:rsidP="006074E9">
            <w:r w:rsidRPr="002B6010">
              <w:t>634</w:t>
            </w:r>
          </w:p>
          <w:p w:rsidR="00ED0231" w:rsidRPr="002B6010" w:rsidRDefault="00ED0231" w:rsidP="006074E9"/>
          <w:p w:rsidR="00ED0231" w:rsidRPr="002B6010" w:rsidRDefault="00ED0231" w:rsidP="006074E9"/>
          <w:p w:rsidR="00ED0231" w:rsidRPr="002B6010" w:rsidRDefault="00ED0231" w:rsidP="006074E9">
            <w:r w:rsidRPr="002B6010">
              <w:t>285</w:t>
            </w:r>
          </w:p>
          <w:p w:rsidR="00ED0231" w:rsidRDefault="00ED0231" w:rsidP="006074E9"/>
          <w:p w:rsidR="00ED0231" w:rsidRPr="002B6010" w:rsidRDefault="00ED0231" w:rsidP="006074E9">
            <w:r w:rsidRPr="002B6010">
              <w:t>219</w:t>
            </w:r>
          </w:p>
        </w:tc>
        <w:tc>
          <w:tcPr>
            <w:tcW w:w="1800" w:type="dxa"/>
          </w:tcPr>
          <w:p w:rsidR="00ED0231" w:rsidRPr="002B6010" w:rsidRDefault="00ED0231" w:rsidP="006074E9"/>
          <w:p w:rsidR="00ED0231" w:rsidRPr="002B6010" w:rsidRDefault="00ED0231" w:rsidP="006074E9">
            <w:r w:rsidRPr="002B6010">
              <w:t>Скважина-1</w:t>
            </w:r>
          </w:p>
          <w:p w:rsidR="00ED0231" w:rsidRPr="002B6010" w:rsidRDefault="00ED0231" w:rsidP="006074E9">
            <w:r w:rsidRPr="002B6010">
              <w:t>Инд</w:t>
            </w:r>
            <w:r>
              <w:t>.</w:t>
            </w:r>
            <w:r w:rsidRPr="002B6010">
              <w:t xml:space="preserve"> колодцы,</w:t>
            </w:r>
            <w:r>
              <w:t xml:space="preserve"> </w:t>
            </w:r>
            <w:r w:rsidRPr="002B6010">
              <w:t>скважины</w:t>
            </w:r>
          </w:p>
          <w:p w:rsidR="00ED0231" w:rsidRPr="002B6010" w:rsidRDefault="00ED0231" w:rsidP="006074E9">
            <w:r w:rsidRPr="002B6010">
              <w:t>Инд</w:t>
            </w:r>
            <w:r>
              <w:t>.</w:t>
            </w:r>
            <w:r w:rsidRPr="002B6010">
              <w:t>колодц</w:t>
            </w:r>
            <w:r>
              <w:t>ы</w:t>
            </w:r>
            <w:r w:rsidRPr="002B6010">
              <w:t>,</w:t>
            </w:r>
            <w:r>
              <w:t xml:space="preserve"> </w:t>
            </w:r>
            <w:r w:rsidRPr="002B6010">
              <w:t>скважины</w:t>
            </w:r>
          </w:p>
          <w:p w:rsidR="00ED0231" w:rsidRPr="002B6010" w:rsidRDefault="00ED0231" w:rsidP="006074E9">
            <w:r>
              <w:t>Инд</w:t>
            </w:r>
            <w:r w:rsidRPr="002B6010">
              <w:t>.колодц</w:t>
            </w:r>
            <w:r>
              <w:t>ы</w:t>
            </w:r>
            <w:r w:rsidRPr="002B6010">
              <w:t>,</w:t>
            </w:r>
            <w:r>
              <w:t xml:space="preserve"> </w:t>
            </w:r>
            <w:r w:rsidRPr="002B6010">
              <w:t>скважины</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19</w:t>
            </w:r>
          </w:p>
          <w:p w:rsidR="00ED0231" w:rsidRPr="002B6010" w:rsidRDefault="00ED0231" w:rsidP="000134D1">
            <w:pPr>
              <w:jc w:val="center"/>
            </w:pPr>
          </w:p>
          <w:p w:rsidR="00ED0231" w:rsidRPr="002B6010" w:rsidRDefault="00ED0231" w:rsidP="000134D1">
            <w:pPr>
              <w:jc w:val="center"/>
            </w:pPr>
          </w:p>
          <w:p w:rsidR="00ED0231" w:rsidRPr="002B6010" w:rsidRDefault="00ED0231" w:rsidP="000134D1">
            <w:pPr>
              <w:jc w:val="center"/>
            </w:pPr>
            <w:r w:rsidRPr="002B6010">
              <w:t>8,6</w:t>
            </w:r>
          </w:p>
          <w:p w:rsidR="00ED0231" w:rsidRPr="002B6010" w:rsidRDefault="00ED0231" w:rsidP="000134D1">
            <w:pPr>
              <w:jc w:val="center"/>
            </w:pPr>
          </w:p>
          <w:p w:rsidR="00ED0231" w:rsidRPr="002B6010" w:rsidRDefault="00ED0231" w:rsidP="000134D1">
            <w:pPr>
              <w:jc w:val="center"/>
            </w:pPr>
            <w:r w:rsidRPr="002B6010">
              <w:t>6,6</w:t>
            </w:r>
          </w:p>
        </w:tc>
        <w:tc>
          <w:tcPr>
            <w:tcW w:w="1260" w:type="dxa"/>
          </w:tcPr>
          <w:p w:rsidR="00ED0231" w:rsidRPr="002B6010" w:rsidRDefault="00ED0231" w:rsidP="006074E9"/>
        </w:tc>
      </w:tr>
      <w:tr w:rsidR="00ED0231" w:rsidRPr="0083089D" w:rsidTr="000134D1">
        <w:trPr>
          <w:trHeight w:val="769"/>
        </w:trPr>
        <w:tc>
          <w:tcPr>
            <w:tcW w:w="3600" w:type="dxa"/>
          </w:tcPr>
          <w:p w:rsidR="00ED0231" w:rsidRPr="000134D1" w:rsidRDefault="00ED0231" w:rsidP="006074E9">
            <w:pPr>
              <w:rPr>
                <w:b/>
                <w:u w:val="single"/>
              </w:rPr>
            </w:pPr>
            <w:r w:rsidRPr="000134D1">
              <w:rPr>
                <w:b/>
                <w:u w:val="single"/>
              </w:rPr>
              <w:t>МО СП «Еланское»</w:t>
            </w:r>
          </w:p>
          <w:p w:rsidR="00ED0231" w:rsidRPr="002B6010" w:rsidRDefault="00ED0231" w:rsidP="006074E9">
            <w:r>
              <w:t>с</w:t>
            </w:r>
            <w:r w:rsidRPr="002B6010">
              <w:t>.Елань</w:t>
            </w:r>
          </w:p>
          <w:p w:rsidR="00ED0231" w:rsidRPr="000134D1" w:rsidRDefault="00ED0231" w:rsidP="006074E9">
            <w:pPr>
              <w:rPr>
                <w:b/>
              </w:rPr>
            </w:pPr>
            <w:r>
              <w:t>с</w:t>
            </w:r>
            <w:r w:rsidRPr="002B6010">
              <w:t>.Хаян</w:t>
            </w:r>
          </w:p>
        </w:tc>
        <w:tc>
          <w:tcPr>
            <w:tcW w:w="1080" w:type="dxa"/>
          </w:tcPr>
          <w:p w:rsidR="00ED0231" w:rsidRPr="002B6010" w:rsidRDefault="00ED0231" w:rsidP="006074E9"/>
          <w:p w:rsidR="00ED0231" w:rsidRPr="002B6010" w:rsidRDefault="00ED0231" w:rsidP="006074E9">
            <w:r w:rsidRPr="002B6010">
              <w:t>1091</w:t>
            </w:r>
          </w:p>
          <w:p w:rsidR="00ED0231" w:rsidRPr="002B6010" w:rsidRDefault="00ED0231" w:rsidP="006074E9">
            <w:r w:rsidRPr="002B6010">
              <w:t>154</w:t>
            </w:r>
          </w:p>
        </w:tc>
        <w:tc>
          <w:tcPr>
            <w:tcW w:w="1800" w:type="dxa"/>
          </w:tcPr>
          <w:p w:rsidR="00ED0231" w:rsidRPr="002B6010" w:rsidRDefault="00ED0231" w:rsidP="006074E9"/>
          <w:p w:rsidR="00ED0231" w:rsidRPr="002B6010" w:rsidRDefault="00ED0231" w:rsidP="006074E9">
            <w:r w:rsidRPr="002B6010">
              <w:t>Скважина-7</w:t>
            </w:r>
          </w:p>
          <w:p w:rsidR="00ED0231" w:rsidRPr="002B6010" w:rsidRDefault="00ED0231" w:rsidP="006074E9">
            <w:r w:rsidRPr="002B6010">
              <w:t>Скважина-2</w:t>
            </w:r>
          </w:p>
        </w:tc>
        <w:tc>
          <w:tcPr>
            <w:tcW w:w="1080" w:type="dxa"/>
          </w:tcPr>
          <w:p w:rsidR="00ED0231" w:rsidRPr="002B6010" w:rsidRDefault="00ED0231" w:rsidP="006074E9"/>
          <w:p w:rsidR="00ED0231" w:rsidRPr="002B6010" w:rsidRDefault="00ED0231" w:rsidP="006074E9">
            <w:r w:rsidRPr="002B6010">
              <w:t>соотв</w:t>
            </w:r>
          </w:p>
        </w:tc>
        <w:tc>
          <w:tcPr>
            <w:tcW w:w="1260" w:type="dxa"/>
          </w:tcPr>
          <w:p w:rsidR="00ED0231" w:rsidRPr="002B6010" w:rsidRDefault="00ED0231" w:rsidP="000134D1">
            <w:pPr>
              <w:jc w:val="center"/>
            </w:pPr>
          </w:p>
          <w:p w:rsidR="00ED0231" w:rsidRPr="002B6010" w:rsidRDefault="00ED0231" w:rsidP="000134D1">
            <w:pPr>
              <w:jc w:val="center"/>
            </w:pPr>
            <w:r w:rsidRPr="002B6010">
              <w:t>32,7</w:t>
            </w:r>
          </w:p>
          <w:p w:rsidR="00ED0231" w:rsidRPr="002B6010" w:rsidRDefault="00ED0231" w:rsidP="000134D1">
            <w:pPr>
              <w:jc w:val="center"/>
            </w:pPr>
            <w:r w:rsidRPr="002B6010">
              <w:t>4,6</w:t>
            </w:r>
          </w:p>
        </w:tc>
        <w:tc>
          <w:tcPr>
            <w:tcW w:w="1260" w:type="dxa"/>
          </w:tcPr>
          <w:p w:rsidR="00ED0231" w:rsidRPr="002B6010" w:rsidRDefault="00ED0231" w:rsidP="006074E9"/>
        </w:tc>
      </w:tr>
      <w:tr w:rsidR="00ED0231" w:rsidRPr="0083089D" w:rsidTr="000134D1">
        <w:tc>
          <w:tcPr>
            <w:tcW w:w="3600" w:type="dxa"/>
          </w:tcPr>
          <w:p w:rsidR="00ED0231" w:rsidRPr="000134D1" w:rsidRDefault="00ED0231" w:rsidP="006074E9">
            <w:pPr>
              <w:rPr>
                <w:b/>
                <w:u w:val="single"/>
              </w:rPr>
            </w:pPr>
            <w:r w:rsidRPr="000134D1">
              <w:rPr>
                <w:b/>
                <w:u w:val="single"/>
              </w:rPr>
              <w:t>СП МО «Посельское»</w:t>
            </w:r>
          </w:p>
          <w:p w:rsidR="00ED0231" w:rsidRPr="002B6010" w:rsidRDefault="00ED0231" w:rsidP="006074E9">
            <w:r w:rsidRPr="000134D1">
              <w:rPr>
                <w:b/>
              </w:rPr>
              <w:t xml:space="preserve">  с</w:t>
            </w:r>
            <w:r w:rsidRPr="002B6010">
              <w:t>.Поселье</w:t>
            </w:r>
          </w:p>
          <w:p w:rsidR="00ED0231" w:rsidRPr="002B6010" w:rsidRDefault="00ED0231" w:rsidP="006074E9"/>
          <w:p w:rsidR="00ED0231" w:rsidRPr="002B6010" w:rsidRDefault="00ED0231" w:rsidP="006074E9">
            <w:r w:rsidRPr="002B6010">
              <w:t xml:space="preserve"> с.Слобода</w:t>
            </w:r>
          </w:p>
          <w:p w:rsidR="00ED0231" w:rsidRPr="002B6010" w:rsidRDefault="00ED0231" w:rsidP="006074E9"/>
          <w:p w:rsidR="00ED0231" w:rsidRPr="000134D1" w:rsidRDefault="00ED0231" w:rsidP="006074E9">
            <w:pPr>
              <w:rPr>
                <w:b/>
              </w:rPr>
            </w:pPr>
            <w:r w:rsidRPr="000134D1">
              <w:rPr>
                <w:b/>
              </w:rPr>
              <w:t xml:space="preserve"> </w:t>
            </w:r>
            <w:r>
              <w:t>с</w:t>
            </w:r>
            <w:r w:rsidRPr="002B6010">
              <w:t>.Усть-Заган</w:t>
            </w:r>
          </w:p>
        </w:tc>
        <w:tc>
          <w:tcPr>
            <w:tcW w:w="1080" w:type="dxa"/>
          </w:tcPr>
          <w:p w:rsidR="00ED0231" w:rsidRPr="002B6010" w:rsidRDefault="00ED0231" w:rsidP="006074E9"/>
          <w:p w:rsidR="00ED0231" w:rsidRPr="002B6010" w:rsidRDefault="00ED0231" w:rsidP="006074E9">
            <w:r w:rsidRPr="002B6010">
              <w:t>528</w:t>
            </w:r>
          </w:p>
          <w:p w:rsidR="00ED0231" w:rsidRPr="002B6010" w:rsidRDefault="00ED0231" w:rsidP="006074E9"/>
          <w:p w:rsidR="00ED0231" w:rsidRPr="002B6010" w:rsidRDefault="00ED0231" w:rsidP="006074E9">
            <w:r w:rsidRPr="002B6010">
              <w:t>510</w:t>
            </w:r>
          </w:p>
          <w:p w:rsidR="00ED0231" w:rsidRDefault="00ED0231" w:rsidP="006074E9"/>
          <w:p w:rsidR="00ED0231" w:rsidRPr="002B6010" w:rsidRDefault="00ED0231" w:rsidP="006074E9">
            <w:r w:rsidRPr="002B6010">
              <w:t>52</w:t>
            </w:r>
          </w:p>
        </w:tc>
        <w:tc>
          <w:tcPr>
            <w:tcW w:w="1800" w:type="dxa"/>
          </w:tcPr>
          <w:p w:rsidR="00ED0231" w:rsidRPr="002B6010" w:rsidRDefault="00ED0231" w:rsidP="006074E9"/>
          <w:p w:rsidR="00ED0231" w:rsidRPr="002B6010" w:rsidRDefault="00ED0231" w:rsidP="006074E9">
            <w:r w:rsidRPr="002B6010">
              <w:t>Водоколонка,</w:t>
            </w:r>
          </w:p>
          <w:p w:rsidR="00ED0231" w:rsidRDefault="00ED0231" w:rsidP="006074E9">
            <w:r w:rsidRPr="002B6010">
              <w:t>Инд</w:t>
            </w:r>
            <w:r>
              <w:t>.</w:t>
            </w:r>
            <w:r w:rsidRPr="002B6010">
              <w:t>колодцы</w:t>
            </w:r>
          </w:p>
          <w:p w:rsidR="00ED0231" w:rsidRPr="002B6010" w:rsidRDefault="00ED0231" w:rsidP="006074E9">
            <w:r w:rsidRPr="002B6010">
              <w:t>Водоколонки -2,</w:t>
            </w:r>
          </w:p>
          <w:p w:rsidR="00ED0231" w:rsidRPr="002B6010" w:rsidRDefault="00ED0231" w:rsidP="006074E9">
            <w:r w:rsidRPr="002B6010">
              <w:t>Инд</w:t>
            </w:r>
            <w:r>
              <w:t>.</w:t>
            </w:r>
            <w:r w:rsidRPr="002B6010">
              <w:t>колодцы</w:t>
            </w:r>
          </w:p>
          <w:p w:rsidR="00ED0231" w:rsidRPr="002B6010" w:rsidRDefault="00ED0231" w:rsidP="006074E9">
            <w:r>
              <w:t>В</w:t>
            </w:r>
            <w:r w:rsidRPr="002B6010">
              <w:t>одоколонка</w:t>
            </w:r>
          </w:p>
        </w:tc>
        <w:tc>
          <w:tcPr>
            <w:tcW w:w="1080" w:type="dxa"/>
          </w:tcPr>
          <w:p w:rsidR="00ED0231" w:rsidRPr="002B6010" w:rsidRDefault="00ED0231" w:rsidP="006074E9">
            <w:r w:rsidRPr="002B6010">
              <w:t xml:space="preserve">  </w:t>
            </w:r>
          </w:p>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19,3</w:t>
            </w:r>
          </w:p>
          <w:p w:rsidR="00ED0231" w:rsidRPr="002B6010" w:rsidRDefault="00ED0231" w:rsidP="000134D1">
            <w:pPr>
              <w:jc w:val="center"/>
            </w:pPr>
          </w:p>
          <w:p w:rsidR="00ED0231" w:rsidRPr="002B6010" w:rsidRDefault="00ED0231" w:rsidP="000134D1">
            <w:pPr>
              <w:jc w:val="center"/>
            </w:pPr>
            <w:r w:rsidRPr="002B6010">
              <w:t>16,3</w:t>
            </w:r>
          </w:p>
          <w:p w:rsidR="00ED0231" w:rsidRPr="002B6010" w:rsidRDefault="00ED0231" w:rsidP="000134D1">
            <w:pPr>
              <w:jc w:val="center"/>
            </w:pPr>
          </w:p>
          <w:p w:rsidR="00ED0231" w:rsidRPr="002B6010" w:rsidRDefault="00ED0231" w:rsidP="000134D1">
            <w:pPr>
              <w:jc w:val="center"/>
            </w:pPr>
            <w:r w:rsidRPr="002B6010">
              <w:t>2,0</w:t>
            </w:r>
          </w:p>
        </w:tc>
        <w:tc>
          <w:tcPr>
            <w:tcW w:w="1260" w:type="dxa"/>
          </w:tcPr>
          <w:p w:rsidR="00ED0231" w:rsidRPr="002B6010" w:rsidRDefault="00ED0231" w:rsidP="006074E9"/>
        </w:tc>
      </w:tr>
      <w:tr w:rsidR="00ED0231" w:rsidRPr="00787FF3" w:rsidTr="000134D1">
        <w:tc>
          <w:tcPr>
            <w:tcW w:w="3600" w:type="dxa"/>
          </w:tcPr>
          <w:p w:rsidR="00ED0231" w:rsidRPr="000134D1" w:rsidRDefault="00ED0231" w:rsidP="006074E9">
            <w:pPr>
              <w:rPr>
                <w:b/>
                <w:u w:val="single"/>
              </w:rPr>
            </w:pPr>
            <w:r w:rsidRPr="000134D1">
              <w:rPr>
                <w:b/>
                <w:u w:val="single"/>
              </w:rPr>
              <w:t>МО СП «Потанинское»</w:t>
            </w:r>
          </w:p>
          <w:p w:rsidR="00ED0231" w:rsidRPr="000134D1" w:rsidRDefault="00ED0231" w:rsidP="006074E9">
            <w:pPr>
              <w:rPr>
                <w:b/>
              </w:rPr>
            </w:pPr>
            <w:r w:rsidRPr="000134D1">
              <w:rPr>
                <w:b/>
              </w:rPr>
              <w:t>п</w:t>
            </w:r>
            <w:r w:rsidRPr="002B6010">
              <w:t>.Потанино</w:t>
            </w:r>
          </w:p>
        </w:tc>
        <w:tc>
          <w:tcPr>
            <w:tcW w:w="1080" w:type="dxa"/>
          </w:tcPr>
          <w:p w:rsidR="00ED0231" w:rsidRPr="002B6010" w:rsidRDefault="00ED0231" w:rsidP="006074E9"/>
          <w:p w:rsidR="00ED0231" w:rsidRPr="002B6010" w:rsidRDefault="00ED0231" w:rsidP="006074E9">
            <w:r w:rsidRPr="002B6010">
              <w:t>1072</w:t>
            </w:r>
          </w:p>
        </w:tc>
        <w:tc>
          <w:tcPr>
            <w:tcW w:w="1800" w:type="dxa"/>
          </w:tcPr>
          <w:p w:rsidR="00ED0231" w:rsidRPr="002B6010" w:rsidRDefault="00ED0231" w:rsidP="006074E9"/>
          <w:p w:rsidR="00ED0231" w:rsidRPr="002B6010" w:rsidRDefault="00ED0231" w:rsidP="006074E9">
            <w:r w:rsidRPr="002B6010">
              <w:t>скважина</w:t>
            </w:r>
          </w:p>
        </w:tc>
        <w:tc>
          <w:tcPr>
            <w:tcW w:w="1080" w:type="dxa"/>
          </w:tcPr>
          <w:p w:rsidR="00ED0231" w:rsidRPr="002B6010" w:rsidRDefault="00ED0231" w:rsidP="006074E9"/>
          <w:p w:rsidR="00ED0231" w:rsidRPr="002B6010" w:rsidRDefault="00ED0231" w:rsidP="006074E9">
            <w:r w:rsidRPr="002B6010">
              <w:t>соотв</w:t>
            </w:r>
            <w:r>
              <w:t>.</w:t>
            </w:r>
          </w:p>
        </w:tc>
        <w:tc>
          <w:tcPr>
            <w:tcW w:w="1260" w:type="dxa"/>
          </w:tcPr>
          <w:p w:rsidR="00ED0231" w:rsidRPr="002B6010" w:rsidRDefault="00ED0231" w:rsidP="000134D1">
            <w:pPr>
              <w:jc w:val="center"/>
            </w:pPr>
          </w:p>
          <w:p w:rsidR="00ED0231" w:rsidRPr="002B6010" w:rsidRDefault="00ED0231" w:rsidP="000134D1">
            <w:pPr>
              <w:jc w:val="center"/>
            </w:pPr>
            <w:r w:rsidRPr="002B6010">
              <w:t>54</w:t>
            </w:r>
          </w:p>
        </w:tc>
        <w:tc>
          <w:tcPr>
            <w:tcW w:w="1260" w:type="dxa"/>
          </w:tcPr>
          <w:p w:rsidR="00ED0231" w:rsidRPr="002B6010" w:rsidRDefault="00ED0231" w:rsidP="006074E9"/>
        </w:tc>
      </w:tr>
      <w:tr w:rsidR="00ED0231" w:rsidRPr="00787FF3" w:rsidTr="000134D1">
        <w:tc>
          <w:tcPr>
            <w:tcW w:w="3600" w:type="dxa"/>
          </w:tcPr>
          <w:p w:rsidR="00ED0231" w:rsidRPr="000134D1" w:rsidRDefault="00ED0231" w:rsidP="006074E9">
            <w:pPr>
              <w:rPr>
                <w:b/>
                <w:u w:val="single"/>
              </w:rPr>
            </w:pPr>
            <w:r w:rsidRPr="000134D1">
              <w:rPr>
                <w:b/>
                <w:u w:val="single"/>
              </w:rPr>
              <w:t>МО СП «Хонхолойское»</w:t>
            </w:r>
          </w:p>
          <w:p w:rsidR="00ED0231" w:rsidRPr="002B6010" w:rsidRDefault="00ED0231" w:rsidP="006074E9">
            <w:r w:rsidRPr="002B6010">
              <w:t>Улус Хонхолой</w:t>
            </w:r>
          </w:p>
          <w:p w:rsidR="00ED0231" w:rsidRPr="000134D1" w:rsidRDefault="00ED0231" w:rsidP="006074E9">
            <w:pPr>
              <w:rPr>
                <w:b/>
              </w:rPr>
            </w:pPr>
          </w:p>
        </w:tc>
        <w:tc>
          <w:tcPr>
            <w:tcW w:w="1080" w:type="dxa"/>
          </w:tcPr>
          <w:p w:rsidR="00ED0231" w:rsidRPr="002B6010" w:rsidRDefault="00ED0231" w:rsidP="006074E9">
            <w:r w:rsidRPr="002B6010">
              <w:t>398</w:t>
            </w:r>
          </w:p>
        </w:tc>
        <w:tc>
          <w:tcPr>
            <w:tcW w:w="1800" w:type="dxa"/>
          </w:tcPr>
          <w:p w:rsidR="00ED0231" w:rsidRPr="002B6010" w:rsidRDefault="00ED0231" w:rsidP="006074E9">
            <w:r w:rsidRPr="002B6010">
              <w:t>Водокачка</w:t>
            </w:r>
          </w:p>
          <w:p w:rsidR="00ED0231" w:rsidRPr="002B6010" w:rsidRDefault="00ED0231" w:rsidP="006074E9">
            <w:r w:rsidRPr="002B6010">
              <w:t>Общ.колодец</w:t>
            </w:r>
          </w:p>
          <w:p w:rsidR="00ED0231" w:rsidRPr="002B6010" w:rsidRDefault="00ED0231" w:rsidP="006074E9">
            <w:r w:rsidRPr="002B6010">
              <w:t>Инд</w:t>
            </w:r>
            <w:r>
              <w:t>.</w:t>
            </w:r>
            <w:r w:rsidRPr="002B6010">
              <w:t>колодцы</w:t>
            </w:r>
          </w:p>
        </w:tc>
        <w:tc>
          <w:tcPr>
            <w:tcW w:w="1080" w:type="dxa"/>
          </w:tcPr>
          <w:p w:rsidR="00ED0231" w:rsidRPr="002B6010" w:rsidRDefault="00ED0231" w:rsidP="006074E9"/>
        </w:tc>
        <w:tc>
          <w:tcPr>
            <w:tcW w:w="1260" w:type="dxa"/>
          </w:tcPr>
          <w:p w:rsidR="00ED0231" w:rsidRPr="002B6010" w:rsidRDefault="00ED0231" w:rsidP="000134D1">
            <w:pPr>
              <w:jc w:val="center"/>
            </w:pPr>
          </w:p>
        </w:tc>
        <w:tc>
          <w:tcPr>
            <w:tcW w:w="1260" w:type="dxa"/>
          </w:tcPr>
          <w:p w:rsidR="00ED0231" w:rsidRPr="002B6010" w:rsidRDefault="00ED0231" w:rsidP="006074E9"/>
        </w:tc>
      </w:tr>
      <w:tr w:rsidR="00ED0231" w:rsidRPr="00325919" w:rsidTr="000134D1">
        <w:tc>
          <w:tcPr>
            <w:tcW w:w="3600" w:type="dxa"/>
          </w:tcPr>
          <w:p w:rsidR="00ED0231" w:rsidRPr="000134D1" w:rsidRDefault="00ED0231" w:rsidP="006074E9">
            <w:pPr>
              <w:rPr>
                <w:b/>
                <w:u w:val="single"/>
              </w:rPr>
            </w:pPr>
            <w:r w:rsidRPr="000134D1">
              <w:rPr>
                <w:b/>
                <w:u w:val="single"/>
              </w:rPr>
              <w:t>МО СП «Билютайское»</w:t>
            </w:r>
          </w:p>
          <w:p w:rsidR="00ED0231" w:rsidRPr="002B6010" w:rsidRDefault="00ED0231" w:rsidP="006074E9">
            <w:r>
              <w:t>с</w:t>
            </w:r>
            <w:r w:rsidRPr="002B6010">
              <w:t>.Билютай</w:t>
            </w:r>
          </w:p>
        </w:tc>
        <w:tc>
          <w:tcPr>
            <w:tcW w:w="1080" w:type="dxa"/>
          </w:tcPr>
          <w:p w:rsidR="00ED0231" w:rsidRPr="002B6010" w:rsidRDefault="00ED0231" w:rsidP="006074E9"/>
          <w:p w:rsidR="00ED0231" w:rsidRPr="002B6010" w:rsidRDefault="00ED0231" w:rsidP="006074E9">
            <w:r w:rsidRPr="002B6010">
              <w:t>520</w:t>
            </w:r>
          </w:p>
        </w:tc>
        <w:tc>
          <w:tcPr>
            <w:tcW w:w="1800" w:type="dxa"/>
          </w:tcPr>
          <w:p w:rsidR="00ED0231" w:rsidRPr="002B6010" w:rsidRDefault="00ED0231" w:rsidP="006074E9"/>
          <w:p w:rsidR="00ED0231" w:rsidRPr="002B6010" w:rsidRDefault="00ED0231" w:rsidP="006074E9">
            <w:r w:rsidRPr="002B6010">
              <w:t>Индив.колод</w:t>
            </w:r>
          </w:p>
        </w:tc>
        <w:tc>
          <w:tcPr>
            <w:tcW w:w="1080" w:type="dxa"/>
          </w:tcPr>
          <w:p w:rsidR="00ED0231" w:rsidRPr="002B6010" w:rsidRDefault="00ED0231" w:rsidP="006074E9"/>
        </w:tc>
        <w:tc>
          <w:tcPr>
            <w:tcW w:w="1260" w:type="dxa"/>
          </w:tcPr>
          <w:p w:rsidR="00ED0231" w:rsidRPr="002B6010" w:rsidRDefault="00ED0231" w:rsidP="000134D1">
            <w:pPr>
              <w:jc w:val="center"/>
            </w:pPr>
          </w:p>
          <w:p w:rsidR="00ED0231" w:rsidRPr="002B6010" w:rsidRDefault="00ED0231" w:rsidP="000134D1">
            <w:pPr>
              <w:jc w:val="center"/>
            </w:pPr>
            <w:r w:rsidRPr="002B6010">
              <w:t>16,2</w:t>
            </w:r>
          </w:p>
        </w:tc>
        <w:tc>
          <w:tcPr>
            <w:tcW w:w="1260" w:type="dxa"/>
          </w:tcPr>
          <w:p w:rsidR="00ED0231" w:rsidRPr="002B6010" w:rsidRDefault="00ED0231" w:rsidP="006074E9"/>
        </w:tc>
      </w:tr>
      <w:tr w:rsidR="00ED0231" w:rsidRPr="00325919" w:rsidTr="000134D1">
        <w:tc>
          <w:tcPr>
            <w:tcW w:w="3600" w:type="dxa"/>
          </w:tcPr>
          <w:p w:rsidR="00ED0231" w:rsidRPr="000134D1" w:rsidRDefault="00ED0231" w:rsidP="006074E9">
            <w:pPr>
              <w:rPr>
                <w:b/>
                <w:u w:val="single"/>
              </w:rPr>
            </w:pPr>
            <w:r w:rsidRPr="000134D1">
              <w:rPr>
                <w:b/>
              </w:rPr>
              <w:t xml:space="preserve"> </w:t>
            </w:r>
            <w:r w:rsidRPr="000134D1">
              <w:rPr>
                <w:b/>
                <w:u w:val="single"/>
              </w:rPr>
              <w:t>МО СП « Среднехарлунское»</w:t>
            </w:r>
          </w:p>
          <w:p w:rsidR="00ED0231" w:rsidRPr="002B6010" w:rsidRDefault="00ED0231" w:rsidP="006074E9">
            <w:r w:rsidRPr="002B6010">
              <w:t>Улус Средний-Харлун</w:t>
            </w:r>
          </w:p>
          <w:p w:rsidR="00ED0231" w:rsidRPr="002B6010" w:rsidRDefault="00ED0231" w:rsidP="006074E9">
            <w:r w:rsidRPr="002B6010">
              <w:t>п.Харлун</w:t>
            </w:r>
          </w:p>
        </w:tc>
        <w:tc>
          <w:tcPr>
            <w:tcW w:w="1080" w:type="dxa"/>
          </w:tcPr>
          <w:p w:rsidR="00ED0231" w:rsidRPr="002B6010" w:rsidRDefault="00ED0231" w:rsidP="006074E9"/>
          <w:p w:rsidR="00ED0231" w:rsidRPr="002B6010" w:rsidRDefault="00ED0231" w:rsidP="006074E9">
            <w:r w:rsidRPr="002B6010">
              <w:t>414</w:t>
            </w:r>
          </w:p>
          <w:p w:rsidR="00ED0231" w:rsidRPr="002B6010" w:rsidRDefault="00ED0231" w:rsidP="006074E9">
            <w:r w:rsidRPr="002B6010">
              <w:t>44</w:t>
            </w:r>
          </w:p>
        </w:tc>
        <w:tc>
          <w:tcPr>
            <w:tcW w:w="1800" w:type="dxa"/>
          </w:tcPr>
          <w:p w:rsidR="00ED0231" w:rsidRPr="002B6010" w:rsidRDefault="00ED0231" w:rsidP="006074E9"/>
          <w:p w:rsidR="00ED0231" w:rsidRPr="002B6010" w:rsidRDefault="00ED0231" w:rsidP="006074E9">
            <w:r w:rsidRPr="002B6010">
              <w:t>Инд</w:t>
            </w:r>
            <w:r>
              <w:t>.</w:t>
            </w:r>
            <w:r w:rsidRPr="002B6010">
              <w:t>колодцы</w:t>
            </w:r>
          </w:p>
          <w:p w:rsidR="00ED0231" w:rsidRPr="002B6010" w:rsidRDefault="00ED0231" w:rsidP="006074E9">
            <w:r>
              <w:t>р</w:t>
            </w:r>
            <w:r w:rsidRPr="002B6010">
              <w:t>ека Чикой</w:t>
            </w:r>
          </w:p>
        </w:tc>
        <w:tc>
          <w:tcPr>
            <w:tcW w:w="1080" w:type="dxa"/>
          </w:tcPr>
          <w:p w:rsidR="00ED0231" w:rsidRPr="002B6010" w:rsidRDefault="00ED0231" w:rsidP="006074E9"/>
        </w:tc>
        <w:tc>
          <w:tcPr>
            <w:tcW w:w="1260" w:type="dxa"/>
          </w:tcPr>
          <w:p w:rsidR="00ED0231" w:rsidRPr="002B6010" w:rsidRDefault="00ED0231" w:rsidP="000134D1">
            <w:pPr>
              <w:jc w:val="center"/>
            </w:pPr>
          </w:p>
          <w:p w:rsidR="00ED0231" w:rsidRPr="002B6010" w:rsidRDefault="00ED0231" w:rsidP="000134D1">
            <w:pPr>
              <w:jc w:val="center"/>
            </w:pPr>
            <w:r w:rsidRPr="002B6010">
              <w:t>24,8</w:t>
            </w:r>
          </w:p>
          <w:p w:rsidR="00ED0231" w:rsidRPr="002B6010" w:rsidRDefault="00ED0231" w:rsidP="000134D1">
            <w:pPr>
              <w:jc w:val="center"/>
            </w:pPr>
            <w:r w:rsidRPr="002B6010">
              <w:t>2,6</w:t>
            </w:r>
          </w:p>
        </w:tc>
        <w:tc>
          <w:tcPr>
            <w:tcW w:w="1260" w:type="dxa"/>
          </w:tcPr>
          <w:p w:rsidR="00ED0231" w:rsidRPr="002B6010" w:rsidRDefault="00ED0231" w:rsidP="006074E9"/>
        </w:tc>
      </w:tr>
    </w:tbl>
    <w:p w:rsidR="00ED0231" w:rsidRPr="007B7EC6" w:rsidRDefault="00ED0231" w:rsidP="00BD082B">
      <w:pPr>
        <w:spacing w:line="360" w:lineRule="auto"/>
        <w:ind w:firstLine="709"/>
        <w:jc w:val="both"/>
        <w:rPr>
          <w:sz w:val="28"/>
          <w:szCs w:val="28"/>
        </w:rPr>
      </w:pPr>
    </w:p>
    <w:p w:rsidR="00ED0231" w:rsidRPr="00374EDE" w:rsidRDefault="00ED0231" w:rsidP="00BD082B">
      <w:pPr>
        <w:spacing w:line="360" w:lineRule="auto"/>
        <w:ind w:firstLine="709"/>
        <w:jc w:val="both"/>
      </w:pPr>
      <w:r>
        <w:t>Бичурский</w:t>
      </w:r>
      <w:r w:rsidRPr="00374EDE">
        <w:t xml:space="preserve"> район ресурсами подземных вод обеспечен в достаточной степени. </w:t>
      </w:r>
      <w:r w:rsidRPr="00D55392">
        <w:t>Прогнозные эксплуатационные ресурсы пресных подземных вод для основных эксплуатируемых водоносных горизонтов на территории района составляют 2818,9 тыс.м</w:t>
      </w:r>
      <w:r w:rsidRPr="00D55392">
        <w:rPr>
          <w:vertAlign w:val="superscript"/>
        </w:rPr>
        <w:t>3</w:t>
      </w:r>
      <w:r w:rsidRPr="00D55392">
        <w:t>/сут, что соответствует 107 м</w:t>
      </w:r>
      <w:r w:rsidRPr="00D55392">
        <w:rPr>
          <w:vertAlign w:val="superscript"/>
        </w:rPr>
        <w:t>3</w:t>
      </w:r>
      <w:r w:rsidRPr="00D55392">
        <w:t>/сут  на одного человека.</w:t>
      </w:r>
      <w:r w:rsidRPr="00374EDE">
        <w:t xml:space="preserve">                                                                                               </w:t>
      </w:r>
    </w:p>
    <w:p w:rsidR="00ED0231" w:rsidRPr="00C57F0C" w:rsidRDefault="00ED0231" w:rsidP="00BD082B">
      <w:pPr>
        <w:spacing w:line="360" w:lineRule="auto"/>
        <w:ind w:firstLine="709"/>
        <w:jc w:val="both"/>
      </w:pPr>
      <w:r w:rsidRPr="00374EDE">
        <w:t xml:space="preserve">В период с 1955 по 1992гг в районе было пробурено </w:t>
      </w:r>
      <w:r>
        <w:t>279</w:t>
      </w:r>
      <w:r w:rsidRPr="00374EDE">
        <w:t xml:space="preserve"> разведочно-эксплуатационны</w:t>
      </w:r>
      <w:r>
        <w:t>х</w:t>
      </w:r>
      <w:r w:rsidRPr="00374EDE">
        <w:t xml:space="preserve"> скважин. </w:t>
      </w:r>
      <w:r>
        <w:t xml:space="preserve">В настоящее время по форме 2-ТП (водхоз) перед управлением «Байкалводресурсы» отчитываются организации и предприятия в распоряжении которых находятся 140 скважин. Остальные водопользователи эксплуатируют подземные воды разведочно-эксплуатационными скважинами без оформления лицензионного соглашения,  часть скважин законсервирована  или  выведена из эксплуатации. </w:t>
      </w:r>
    </w:p>
    <w:p w:rsidR="00ED0231" w:rsidRDefault="00ED0231" w:rsidP="00BD082B">
      <w:pPr>
        <w:spacing w:line="360" w:lineRule="auto"/>
        <w:ind w:firstLine="709"/>
        <w:jc w:val="both"/>
      </w:pPr>
      <w:r w:rsidRPr="00374EDE">
        <w:t xml:space="preserve">В настоящее время на территории </w:t>
      </w:r>
      <w:r>
        <w:t>Бичурского</w:t>
      </w:r>
      <w:r w:rsidRPr="00374EDE">
        <w:t xml:space="preserve"> района  эксплуатируется 57 водозаборных скважин  с суммарным  водоотбором  </w:t>
      </w:r>
      <w:r>
        <w:t>0,85675 тыс. м</w:t>
      </w:r>
      <w:r w:rsidRPr="00894489">
        <w:rPr>
          <w:vertAlign w:val="superscript"/>
        </w:rPr>
        <w:t>3</w:t>
      </w:r>
      <w:r>
        <w:t xml:space="preserve">/сут, </w:t>
      </w:r>
      <w:r w:rsidRPr="00374EDE">
        <w:t xml:space="preserve">что составляет </w:t>
      </w:r>
      <w:r w:rsidRPr="00D55392">
        <w:t>менее 1 % от общих эксплуатационных запасов.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94"/>
        <w:gridCol w:w="1700"/>
        <w:gridCol w:w="1632"/>
        <w:gridCol w:w="1632"/>
        <w:gridCol w:w="1712"/>
      </w:tblGrid>
      <w:tr w:rsidR="00ED0231" w:rsidRPr="00F64F07" w:rsidTr="000134D1">
        <w:tc>
          <w:tcPr>
            <w:tcW w:w="2894" w:type="dxa"/>
            <w:vAlign w:val="center"/>
          </w:tcPr>
          <w:p w:rsidR="00ED0231" w:rsidRPr="000134D1" w:rsidRDefault="00ED0231" w:rsidP="000134D1">
            <w:pPr>
              <w:jc w:val="center"/>
              <w:rPr>
                <w:sz w:val="20"/>
                <w:szCs w:val="20"/>
              </w:rPr>
            </w:pPr>
            <w:r w:rsidRPr="000134D1">
              <w:rPr>
                <w:sz w:val="20"/>
                <w:szCs w:val="20"/>
              </w:rPr>
              <w:t>Наименование предприятия</w:t>
            </w:r>
          </w:p>
          <w:p w:rsidR="00ED0231" w:rsidRPr="000134D1" w:rsidRDefault="00ED0231" w:rsidP="000134D1">
            <w:pPr>
              <w:jc w:val="center"/>
              <w:rPr>
                <w:sz w:val="20"/>
                <w:szCs w:val="20"/>
              </w:rPr>
            </w:pPr>
          </w:p>
        </w:tc>
        <w:tc>
          <w:tcPr>
            <w:tcW w:w="1700" w:type="dxa"/>
            <w:vAlign w:val="center"/>
          </w:tcPr>
          <w:p w:rsidR="00ED0231" w:rsidRPr="000134D1" w:rsidRDefault="00ED0231" w:rsidP="000134D1">
            <w:pPr>
              <w:jc w:val="center"/>
              <w:rPr>
                <w:sz w:val="20"/>
                <w:szCs w:val="20"/>
              </w:rPr>
            </w:pPr>
            <w:r w:rsidRPr="000134D1">
              <w:rPr>
                <w:sz w:val="20"/>
                <w:szCs w:val="20"/>
              </w:rPr>
              <w:t>Используемое количество скважин</w:t>
            </w:r>
          </w:p>
        </w:tc>
        <w:tc>
          <w:tcPr>
            <w:tcW w:w="1632" w:type="dxa"/>
            <w:vAlign w:val="center"/>
          </w:tcPr>
          <w:p w:rsidR="00ED0231" w:rsidRPr="000134D1" w:rsidRDefault="00ED0231" w:rsidP="000134D1">
            <w:pPr>
              <w:jc w:val="center"/>
              <w:rPr>
                <w:sz w:val="20"/>
                <w:szCs w:val="20"/>
              </w:rPr>
            </w:pPr>
            <w:r w:rsidRPr="000134D1">
              <w:rPr>
                <w:sz w:val="20"/>
                <w:szCs w:val="20"/>
              </w:rPr>
              <w:t>Водоотбор         тыс.м</w:t>
            </w:r>
            <w:r w:rsidRPr="000134D1">
              <w:rPr>
                <w:sz w:val="20"/>
                <w:szCs w:val="20"/>
                <w:vertAlign w:val="superscript"/>
              </w:rPr>
              <w:t>3</w:t>
            </w:r>
            <w:r w:rsidRPr="000134D1">
              <w:rPr>
                <w:sz w:val="20"/>
                <w:szCs w:val="20"/>
              </w:rPr>
              <w:t>/сут</w:t>
            </w:r>
          </w:p>
        </w:tc>
        <w:tc>
          <w:tcPr>
            <w:tcW w:w="1632" w:type="dxa"/>
            <w:vAlign w:val="center"/>
          </w:tcPr>
          <w:p w:rsidR="00ED0231" w:rsidRPr="000134D1" w:rsidRDefault="00ED0231" w:rsidP="000134D1">
            <w:pPr>
              <w:jc w:val="center"/>
              <w:rPr>
                <w:sz w:val="20"/>
                <w:szCs w:val="20"/>
              </w:rPr>
            </w:pPr>
            <w:r w:rsidRPr="000134D1">
              <w:rPr>
                <w:sz w:val="20"/>
                <w:szCs w:val="20"/>
              </w:rPr>
              <w:t>Водоотбор млн.м</w:t>
            </w:r>
            <w:r w:rsidRPr="000134D1">
              <w:rPr>
                <w:sz w:val="20"/>
                <w:szCs w:val="20"/>
                <w:vertAlign w:val="superscript"/>
              </w:rPr>
              <w:t>3</w:t>
            </w:r>
            <w:r w:rsidRPr="000134D1">
              <w:rPr>
                <w:sz w:val="20"/>
                <w:szCs w:val="20"/>
              </w:rPr>
              <w:t>/год</w:t>
            </w:r>
          </w:p>
        </w:tc>
        <w:tc>
          <w:tcPr>
            <w:tcW w:w="1712" w:type="dxa"/>
            <w:vAlign w:val="center"/>
          </w:tcPr>
          <w:p w:rsidR="00ED0231" w:rsidRPr="000134D1" w:rsidRDefault="00ED0231" w:rsidP="000134D1">
            <w:pPr>
              <w:jc w:val="center"/>
              <w:rPr>
                <w:sz w:val="20"/>
                <w:szCs w:val="20"/>
              </w:rPr>
            </w:pPr>
            <w:r w:rsidRPr="000134D1">
              <w:rPr>
                <w:sz w:val="20"/>
                <w:szCs w:val="20"/>
              </w:rPr>
              <w:t>Тип использования</w:t>
            </w:r>
          </w:p>
        </w:tc>
      </w:tr>
      <w:tr w:rsidR="00ED0231" w:rsidRPr="00F64F07" w:rsidTr="000134D1">
        <w:tc>
          <w:tcPr>
            <w:tcW w:w="2894" w:type="dxa"/>
          </w:tcPr>
          <w:p w:rsidR="00ED0231" w:rsidRPr="000134D1" w:rsidRDefault="00ED0231" w:rsidP="000134D1">
            <w:pPr>
              <w:jc w:val="center"/>
              <w:rPr>
                <w:sz w:val="20"/>
                <w:szCs w:val="20"/>
              </w:rPr>
            </w:pPr>
            <w:r w:rsidRPr="000134D1">
              <w:rPr>
                <w:sz w:val="20"/>
                <w:szCs w:val="20"/>
              </w:rPr>
              <w:t>1</w:t>
            </w:r>
          </w:p>
        </w:tc>
        <w:tc>
          <w:tcPr>
            <w:tcW w:w="1700" w:type="dxa"/>
          </w:tcPr>
          <w:p w:rsidR="00ED0231" w:rsidRPr="000134D1" w:rsidRDefault="00ED0231" w:rsidP="000134D1">
            <w:pPr>
              <w:jc w:val="center"/>
              <w:rPr>
                <w:sz w:val="20"/>
                <w:szCs w:val="20"/>
              </w:rPr>
            </w:pPr>
            <w:r w:rsidRPr="000134D1">
              <w:rPr>
                <w:sz w:val="20"/>
                <w:szCs w:val="20"/>
              </w:rPr>
              <w:t>2</w:t>
            </w:r>
          </w:p>
        </w:tc>
        <w:tc>
          <w:tcPr>
            <w:tcW w:w="1632" w:type="dxa"/>
          </w:tcPr>
          <w:p w:rsidR="00ED0231" w:rsidRPr="000134D1" w:rsidRDefault="00ED0231" w:rsidP="000134D1">
            <w:pPr>
              <w:jc w:val="center"/>
              <w:rPr>
                <w:sz w:val="20"/>
                <w:szCs w:val="20"/>
              </w:rPr>
            </w:pPr>
            <w:r w:rsidRPr="000134D1">
              <w:rPr>
                <w:sz w:val="20"/>
                <w:szCs w:val="20"/>
              </w:rPr>
              <w:t>3</w:t>
            </w:r>
          </w:p>
        </w:tc>
        <w:tc>
          <w:tcPr>
            <w:tcW w:w="1632" w:type="dxa"/>
          </w:tcPr>
          <w:p w:rsidR="00ED0231" w:rsidRPr="000134D1" w:rsidRDefault="00ED0231" w:rsidP="000134D1">
            <w:pPr>
              <w:jc w:val="center"/>
              <w:rPr>
                <w:sz w:val="20"/>
                <w:szCs w:val="20"/>
              </w:rPr>
            </w:pPr>
            <w:r w:rsidRPr="000134D1">
              <w:rPr>
                <w:sz w:val="20"/>
                <w:szCs w:val="20"/>
              </w:rPr>
              <w:t>4</w:t>
            </w:r>
          </w:p>
        </w:tc>
        <w:tc>
          <w:tcPr>
            <w:tcW w:w="1712" w:type="dxa"/>
          </w:tcPr>
          <w:p w:rsidR="00ED0231" w:rsidRPr="000134D1" w:rsidRDefault="00ED0231" w:rsidP="000134D1">
            <w:pPr>
              <w:jc w:val="center"/>
              <w:rPr>
                <w:sz w:val="20"/>
                <w:szCs w:val="20"/>
              </w:rPr>
            </w:pPr>
            <w:r w:rsidRPr="000134D1">
              <w:rPr>
                <w:sz w:val="20"/>
                <w:szCs w:val="20"/>
              </w:rPr>
              <w:t>5</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 Бичура, ул. Гагарина 6.</w:t>
            </w:r>
          </w:p>
          <w:p w:rsidR="00ED0231" w:rsidRPr="000134D1" w:rsidRDefault="00ED0231" w:rsidP="000134D1">
            <w:pPr>
              <w:jc w:val="both"/>
              <w:rPr>
                <w:sz w:val="20"/>
                <w:szCs w:val="20"/>
              </w:rPr>
            </w:pPr>
            <w:r w:rsidRPr="000134D1">
              <w:rPr>
                <w:sz w:val="20"/>
                <w:szCs w:val="20"/>
              </w:rPr>
              <w:t xml:space="preserve">           МУП ЖКХ</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7</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0,17500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0,06400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 xml:space="preserve">ХПВ, ПТВ </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 Бичура, ул. Советская 96, территория маслозавода.</w:t>
            </w:r>
          </w:p>
          <w:p w:rsidR="00ED0231" w:rsidRPr="000134D1" w:rsidRDefault="00ED0231" w:rsidP="000134D1">
            <w:pPr>
              <w:jc w:val="both"/>
              <w:rPr>
                <w:sz w:val="20"/>
                <w:szCs w:val="20"/>
              </w:rPr>
            </w:pPr>
            <w:r w:rsidRPr="000134D1">
              <w:rPr>
                <w:sz w:val="20"/>
                <w:szCs w:val="20"/>
              </w:rPr>
              <w:t>ООО «Бичурский маслозавод»</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2</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0,1100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0,04000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ПТВ</w:t>
            </w:r>
          </w:p>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 Бичура, местность «Ключ».</w:t>
            </w:r>
          </w:p>
          <w:p w:rsidR="00ED0231" w:rsidRPr="000134D1" w:rsidRDefault="00ED0231" w:rsidP="000134D1">
            <w:pPr>
              <w:jc w:val="both"/>
              <w:rPr>
                <w:sz w:val="20"/>
                <w:szCs w:val="20"/>
              </w:rPr>
            </w:pPr>
            <w:r w:rsidRPr="000134D1">
              <w:rPr>
                <w:sz w:val="20"/>
                <w:szCs w:val="20"/>
              </w:rPr>
              <w:t xml:space="preserve">         ООО «Искра»</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7</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712" w:type="dxa"/>
          </w:tcPr>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с.Бичура,</w:t>
            </w:r>
          </w:p>
          <w:p w:rsidR="00ED0231" w:rsidRPr="000134D1" w:rsidRDefault="00ED0231" w:rsidP="000134D1">
            <w:pPr>
              <w:jc w:val="both"/>
              <w:rPr>
                <w:sz w:val="20"/>
                <w:szCs w:val="20"/>
              </w:rPr>
            </w:pPr>
            <w:r w:rsidRPr="000134D1">
              <w:rPr>
                <w:sz w:val="20"/>
                <w:szCs w:val="20"/>
              </w:rPr>
              <w:t xml:space="preserve">       ООО «Луч»</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С.Бичура, ул. Советская 8</w:t>
            </w:r>
          </w:p>
          <w:p w:rsidR="00ED0231" w:rsidRPr="000134D1" w:rsidRDefault="00ED0231" w:rsidP="000134D1">
            <w:pPr>
              <w:jc w:val="both"/>
              <w:rPr>
                <w:sz w:val="20"/>
                <w:szCs w:val="20"/>
              </w:rPr>
            </w:pPr>
            <w:r w:rsidRPr="000134D1">
              <w:rPr>
                <w:sz w:val="20"/>
                <w:szCs w:val="20"/>
              </w:rPr>
              <w:t xml:space="preserve">    «Бичурская ДРСУ»</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0,00083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0,00030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ПТВ</w:t>
            </w:r>
          </w:p>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с.Бичура (с.Сахарный завод), ул. Заводская 1.</w:t>
            </w:r>
          </w:p>
          <w:p w:rsidR="00ED0231" w:rsidRPr="000134D1" w:rsidRDefault="00ED0231" w:rsidP="000134D1">
            <w:pPr>
              <w:jc w:val="both"/>
              <w:rPr>
                <w:sz w:val="20"/>
                <w:szCs w:val="20"/>
              </w:rPr>
            </w:pPr>
            <w:r w:rsidRPr="000134D1">
              <w:rPr>
                <w:sz w:val="20"/>
                <w:szCs w:val="20"/>
              </w:rPr>
              <w:t>ЗАО «Бичурская швейная фабрика»</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ПТВ, прочие</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 Афанасьева 72.</w:t>
            </w:r>
          </w:p>
          <w:p w:rsidR="00ED0231" w:rsidRPr="000134D1" w:rsidRDefault="00ED0231" w:rsidP="000134D1">
            <w:pPr>
              <w:jc w:val="both"/>
              <w:rPr>
                <w:sz w:val="20"/>
                <w:szCs w:val="20"/>
              </w:rPr>
            </w:pPr>
            <w:r w:rsidRPr="000134D1">
              <w:rPr>
                <w:sz w:val="20"/>
                <w:szCs w:val="20"/>
              </w:rPr>
              <w:t>МУП «Бичуратранссервис»</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0,00050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0134D1">
            <w:pPr>
              <w:jc w:val="both"/>
              <w:rPr>
                <w:sz w:val="20"/>
                <w:szCs w:val="20"/>
              </w:rPr>
            </w:pPr>
            <w:r w:rsidRPr="000134D1">
              <w:rPr>
                <w:sz w:val="20"/>
                <w:szCs w:val="20"/>
              </w:rPr>
              <w:t>с. Бичура, ул. Советская 56.</w:t>
            </w:r>
          </w:p>
          <w:p w:rsidR="00ED0231" w:rsidRPr="000134D1" w:rsidRDefault="00ED0231" w:rsidP="000134D1">
            <w:pPr>
              <w:jc w:val="both"/>
              <w:rPr>
                <w:sz w:val="20"/>
                <w:szCs w:val="20"/>
              </w:rPr>
            </w:pPr>
            <w:r w:rsidRPr="000134D1">
              <w:rPr>
                <w:sz w:val="20"/>
                <w:szCs w:val="20"/>
              </w:rPr>
              <w:t>Бичурское райпо</w:t>
            </w:r>
          </w:p>
        </w:tc>
        <w:tc>
          <w:tcPr>
            <w:tcW w:w="1700" w:type="dxa"/>
          </w:tcPr>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0,00130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0,00050</w:t>
            </w:r>
          </w:p>
          <w:p w:rsidR="00ED0231" w:rsidRPr="000134D1" w:rsidRDefault="00ED0231" w:rsidP="000134D1">
            <w:pPr>
              <w:jc w:val="center"/>
              <w:rPr>
                <w:sz w:val="20"/>
                <w:szCs w:val="20"/>
              </w:rPr>
            </w:pP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ПТВ</w:t>
            </w:r>
          </w:p>
        </w:tc>
      </w:tr>
      <w:tr w:rsidR="00ED0231" w:rsidTr="000134D1">
        <w:tc>
          <w:tcPr>
            <w:tcW w:w="2894" w:type="dxa"/>
          </w:tcPr>
          <w:p w:rsidR="00ED0231" w:rsidRPr="000134D1" w:rsidRDefault="00ED0231" w:rsidP="000134D1">
            <w:pPr>
              <w:jc w:val="both"/>
              <w:rPr>
                <w:sz w:val="20"/>
                <w:szCs w:val="20"/>
              </w:rPr>
            </w:pPr>
            <w:r w:rsidRPr="000134D1">
              <w:rPr>
                <w:sz w:val="20"/>
                <w:szCs w:val="20"/>
              </w:rPr>
              <w:t>с. Бичура, ул. Афанасьева 65.</w:t>
            </w:r>
          </w:p>
          <w:p w:rsidR="00ED0231" w:rsidRPr="000134D1" w:rsidRDefault="00ED0231" w:rsidP="000134D1">
            <w:pPr>
              <w:jc w:val="both"/>
              <w:rPr>
                <w:sz w:val="20"/>
                <w:szCs w:val="20"/>
              </w:rPr>
            </w:pPr>
            <w:r w:rsidRPr="000134D1">
              <w:rPr>
                <w:sz w:val="20"/>
                <w:szCs w:val="20"/>
              </w:rPr>
              <w:t xml:space="preserve">              ООО «Бичурский  леспромхоз»</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0,00050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 Советская 75.</w:t>
            </w:r>
          </w:p>
          <w:p w:rsidR="00ED0231" w:rsidRPr="000134D1" w:rsidRDefault="00ED0231" w:rsidP="000134D1">
            <w:pPr>
              <w:jc w:val="both"/>
              <w:rPr>
                <w:sz w:val="20"/>
                <w:szCs w:val="20"/>
              </w:rPr>
            </w:pPr>
            <w:r w:rsidRPr="000134D1">
              <w:rPr>
                <w:sz w:val="20"/>
                <w:szCs w:val="20"/>
              </w:rPr>
              <w:t>ОАО «Бичурасельстрой»</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0,00070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ПТВ</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 Советская 112.</w:t>
            </w:r>
          </w:p>
          <w:p w:rsidR="00ED0231" w:rsidRPr="000134D1" w:rsidRDefault="00ED0231" w:rsidP="000134D1">
            <w:pPr>
              <w:jc w:val="both"/>
              <w:rPr>
                <w:sz w:val="20"/>
                <w:szCs w:val="20"/>
              </w:rPr>
            </w:pPr>
            <w:r w:rsidRPr="000134D1">
              <w:rPr>
                <w:sz w:val="20"/>
                <w:szCs w:val="20"/>
              </w:rPr>
              <w:t>ООО «Мясной двор».</w:t>
            </w:r>
          </w:p>
          <w:p w:rsidR="00ED0231" w:rsidRPr="000134D1" w:rsidRDefault="00ED0231" w:rsidP="000134D1">
            <w:pPr>
              <w:jc w:val="both"/>
              <w:rPr>
                <w:sz w:val="20"/>
                <w:szCs w:val="20"/>
              </w:rPr>
            </w:pPr>
            <w:r w:rsidRPr="000134D1">
              <w:rPr>
                <w:sz w:val="20"/>
                <w:szCs w:val="20"/>
              </w:rPr>
              <w:t>МУП ЖКХ с.Бичура, ул. Гагарина 6.</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0,00600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ХПВ,ПТВ</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 Советская 43. «Бичурское РУО»</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0,10900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0,04000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 Молодежная 11.</w:t>
            </w:r>
          </w:p>
          <w:p w:rsidR="00ED0231" w:rsidRPr="000134D1" w:rsidRDefault="00ED0231" w:rsidP="000134D1">
            <w:pPr>
              <w:jc w:val="both"/>
              <w:rPr>
                <w:sz w:val="20"/>
                <w:szCs w:val="20"/>
              </w:rPr>
            </w:pPr>
            <w:r w:rsidRPr="000134D1">
              <w:rPr>
                <w:sz w:val="20"/>
                <w:szCs w:val="20"/>
              </w:rPr>
              <w:t>МО СП «Билютайское»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ПТВ</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 Рабочая 34.</w:t>
            </w:r>
          </w:p>
          <w:p w:rsidR="00ED0231" w:rsidRPr="000134D1" w:rsidRDefault="00ED0231" w:rsidP="000134D1">
            <w:pPr>
              <w:jc w:val="both"/>
              <w:rPr>
                <w:sz w:val="20"/>
                <w:szCs w:val="20"/>
              </w:rPr>
            </w:pPr>
            <w:r w:rsidRPr="000134D1">
              <w:rPr>
                <w:sz w:val="20"/>
                <w:szCs w:val="20"/>
              </w:rPr>
              <w:t>ООО «Сельхозтехника»</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0,00500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ПТВ, СХВ, ОРЗ</w:t>
            </w:r>
          </w:p>
        </w:tc>
      </w:tr>
      <w:tr w:rsidR="00ED0231" w:rsidTr="000134D1">
        <w:tc>
          <w:tcPr>
            <w:tcW w:w="2894" w:type="dxa"/>
          </w:tcPr>
          <w:p w:rsidR="00ED0231" w:rsidRPr="000134D1" w:rsidRDefault="00ED0231" w:rsidP="000134D1">
            <w:pPr>
              <w:jc w:val="both"/>
              <w:rPr>
                <w:sz w:val="20"/>
                <w:szCs w:val="20"/>
              </w:rPr>
            </w:pPr>
            <w:r w:rsidRPr="000134D1">
              <w:rPr>
                <w:sz w:val="20"/>
                <w:szCs w:val="20"/>
              </w:rPr>
              <w:t>с.Бичура, ул.Советская 100.</w:t>
            </w:r>
          </w:p>
          <w:p w:rsidR="00ED0231" w:rsidRPr="000134D1" w:rsidRDefault="00ED0231" w:rsidP="000134D1">
            <w:pPr>
              <w:jc w:val="both"/>
              <w:rPr>
                <w:sz w:val="20"/>
                <w:szCs w:val="20"/>
              </w:rPr>
            </w:pPr>
            <w:r w:rsidRPr="000134D1">
              <w:rPr>
                <w:sz w:val="20"/>
                <w:szCs w:val="20"/>
              </w:rPr>
              <w:t xml:space="preserve">ПО «Нива» </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712" w:type="dxa"/>
          </w:tcPr>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 xml:space="preserve">у.Дунда-Киреть, </w:t>
            </w:r>
          </w:p>
          <w:p w:rsidR="00ED0231" w:rsidRPr="000134D1" w:rsidRDefault="00ED0231" w:rsidP="000134D1">
            <w:pPr>
              <w:jc w:val="both"/>
              <w:rPr>
                <w:sz w:val="20"/>
                <w:szCs w:val="20"/>
              </w:rPr>
            </w:pPr>
            <w:r w:rsidRPr="000134D1">
              <w:rPr>
                <w:sz w:val="20"/>
                <w:szCs w:val="20"/>
              </w:rPr>
              <w:t>ул.        Центральная 34.</w:t>
            </w:r>
          </w:p>
          <w:p w:rsidR="00ED0231" w:rsidRPr="000134D1" w:rsidRDefault="00ED0231" w:rsidP="000134D1">
            <w:pPr>
              <w:jc w:val="both"/>
              <w:rPr>
                <w:sz w:val="20"/>
                <w:szCs w:val="20"/>
              </w:rPr>
            </w:pPr>
            <w:r w:rsidRPr="000134D1">
              <w:rPr>
                <w:sz w:val="20"/>
                <w:szCs w:val="20"/>
              </w:rPr>
              <w:t xml:space="preserve">СПК «Дружба» </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0,01400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0,00500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tc>
      </w:tr>
      <w:tr w:rsidR="00ED0231" w:rsidTr="000134D1">
        <w:tc>
          <w:tcPr>
            <w:tcW w:w="2894" w:type="dxa"/>
          </w:tcPr>
          <w:p w:rsidR="00ED0231" w:rsidRPr="000134D1" w:rsidRDefault="00ED0231" w:rsidP="000134D1">
            <w:pPr>
              <w:jc w:val="both"/>
              <w:rPr>
                <w:sz w:val="20"/>
                <w:szCs w:val="20"/>
              </w:rPr>
            </w:pPr>
            <w:r w:rsidRPr="000134D1">
              <w:rPr>
                <w:sz w:val="20"/>
                <w:szCs w:val="20"/>
              </w:rPr>
              <w:t>у. Дунда-Киреть, ул. Центральная 29.</w:t>
            </w:r>
          </w:p>
          <w:p w:rsidR="00ED0231" w:rsidRPr="000134D1" w:rsidRDefault="00ED0231" w:rsidP="000134D1">
            <w:pPr>
              <w:jc w:val="both"/>
              <w:rPr>
                <w:sz w:val="20"/>
                <w:szCs w:val="20"/>
              </w:rPr>
            </w:pPr>
            <w:r w:rsidRPr="000134D1">
              <w:rPr>
                <w:sz w:val="20"/>
                <w:szCs w:val="20"/>
              </w:rPr>
              <w:t>МО СП «Дунда-Киретское»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4</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0,00400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ПТВ, СХВ, ОРЗ</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у.Средний Харлун.</w:t>
            </w:r>
          </w:p>
          <w:p w:rsidR="00ED0231" w:rsidRPr="000134D1" w:rsidRDefault="00ED0231" w:rsidP="000134D1">
            <w:pPr>
              <w:jc w:val="both"/>
              <w:rPr>
                <w:sz w:val="20"/>
                <w:szCs w:val="20"/>
              </w:rPr>
            </w:pPr>
            <w:r w:rsidRPr="000134D1">
              <w:rPr>
                <w:sz w:val="20"/>
                <w:szCs w:val="20"/>
              </w:rPr>
              <w:t>Средне-Харлунская администрация</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4</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у.Хонхолой.</w:t>
            </w:r>
          </w:p>
          <w:p w:rsidR="00ED0231" w:rsidRPr="000134D1" w:rsidRDefault="00ED0231" w:rsidP="000134D1">
            <w:pPr>
              <w:jc w:val="both"/>
              <w:rPr>
                <w:sz w:val="20"/>
                <w:szCs w:val="20"/>
              </w:rPr>
            </w:pPr>
            <w:r w:rsidRPr="000134D1">
              <w:rPr>
                <w:sz w:val="20"/>
                <w:szCs w:val="20"/>
              </w:rPr>
              <w:t>МО СП «Хонхолойское»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71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 xml:space="preserve">ХПВ, </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с.Буй, ул. Трактовая 15.</w:t>
            </w:r>
          </w:p>
          <w:p w:rsidR="00ED0231" w:rsidRPr="000134D1" w:rsidRDefault="00ED0231" w:rsidP="000134D1">
            <w:pPr>
              <w:jc w:val="both"/>
              <w:rPr>
                <w:sz w:val="20"/>
                <w:szCs w:val="20"/>
              </w:rPr>
            </w:pPr>
            <w:r w:rsidRPr="000134D1">
              <w:rPr>
                <w:sz w:val="20"/>
                <w:szCs w:val="20"/>
              </w:rPr>
              <w:t>Муниципальное образование сельского поселения «Буйское»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 xml:space="preserve">       ПТВ</w:t>
            </w:r>
          </w:p>
        </w:tc>
      </w:tr>
      <w:tr w:rsidR="00ED0231" w:rsidTr="000134D1">
        <w:tc>
          <w:tcPr>
            <w:tcW w:w="2894" w:type="dxa"/>
          </w:tcPr>
          <w:p w:rsidR="00ED0231" w:rsidRPr="000134D1" w:rsidRDefault="00ED0231" w:rsidP="000134D1">
            <w:pPr>
              <w:jc w:val="both"/>
              <w:rPr>
                <w:sz w:val="20"/>
                <w:szCs w:val="20"/>
              </w:rPr>
            </w:pPr>
            <w:r w:rsidRPr="000134D1">
              <w:rPr>
                <w:sz w:val="20"/>
                <w:szCs w:val="20"/>
              </w:rPr>
              <w:t>с.Буй, ул. Комсомольская 1.</w:t>
            </w:r>
          </w:p>
          <w:p w:rsidR="00ED0231" w:rsidRPr="000134D1" w:rsidRDefault="00ED0231" w:rsidP="000134D1">
            <w:pPr>
              <w:jc w:val="both"/>
              <w:rPr>
                <w:sz w:val="20"/>
                <w:szCs w:val="20"/>
              </w:rPr>
            </w:pPr>
            <w:r w:rsidRPr="000134D1">
              <w:rPr>
                <w:sz w:val="20"/>
                <w:szCs w:val="20"/>
              </w:rPr>
              <w:t>ООО «Буйская  Нива»</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2</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0,01000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0,00400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 xml:space="preserve">        СХВ, ОРЗ</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 Малый Куналей, ул. Советская 13.</w:t>
            </w:r>
          </w:p>
          <w:p w:rsidR="00ED0231" w:rsidRPr="000134D1" w:rsidRDefault="00ED0231" w:rsidP="000134D1">
            <w:pPr>
              <w:jc w:val="both"/>
              <w:rPr>
                <w:sz w:val="20"/>
                <w:szCs w:val="20"/>
              </w:rPr>
            </w:pPr>
            <w:r w:rsidRPr="000134D1">
              <w:rPr>
                <w:sz w:val="20"/>
                <w:szCs w:val="20"/>
              </w:rPr>
              <w:t>ОАО «Победа»</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4</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0,00600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 xml:space="preserve">        СХВ, ОРЗ.</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с.Малый Куналей, ул. Советская 12.</w:t>
            </w:r>
          </w:p>
          <w:p w:rsidR="00ED0231" w:rsidRPr="000134D1" w:rsidRDefault="00ED0231" w:rsidP="000134D1">
            <w:pPr>
              <w:jc w:val="both"/>
              <w:rPr>
                <w:sz w:val="20"/>
                <w:szCs w:val="20"/>
              </w:rPr>
            </w:pPr>
            <w:r w:rsidRPr="000134D1">
              <w:rPr>
                <w:sz w:val="20"/>
                <w:szCs w:val="20"/>
              </w:rPr>
              <w:t>Администрация  МО СП «Малокуналейское»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0,00082</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0,00030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ПТВ</w:t>
            </w:r>
          </w:p>
          <w:p w:rsidR="00ED0231" w:rsidRPr="000134D1" w:rsidRDefault="00ED0231" w:rsidP="000134D1">
            <w:pPr>
              <w:jc w:val="both"/>
              <w:rPr>
                <w:sz w:val="20"/>
                <w:szCs w:val="20"/>
              </w:rPr>
            </w:pP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 Верхний Маргинтуй, ул. Дружбы 1</w:t>
            </w:r>
            <w:r w:rsidRPr="000134D1">
              <w:rPr>
                <w:sz w:val="20"/>
                <w:szCs w:val="20"/>
                <w:vertAlign w:val="superscript"/>
              </w:rPr>
              <w:t>»а»</w:t>
            </w:r>
            <w:r w:rsidRPr="000134D1">
              <w:rPr>
                <w:sz w:val="20"/>
                <w:szCs w:val="20"/>
              </w:rPr>
              <w:t>.</w:t>
            </w:r>
          </w:p>
          <w:p w:rsidR="00ED0231" w:rsidRPr="000134D1" w:rsidRDefault="00ED0231" w:rsidP="000134D1">
            <w:pPr>
              <w:jc w:val="both"/>
              <w:rPr>
                <w:sz w:val="20"/>
                <w:szCs w:val="20"/>
              </w:rPr>
            </w:pPr>
            <w:r w:rsidRPr="000134D1">
              <w:rPr>
                <w:sz w:val="20"/>
                <w:szCs w:val="20"/>
              </w:rPr>
              <w:t>МО СП «Верхнемаргинтуское»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7</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0,05900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0,02100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 xml:space="preserve"> ХПВ,    СХВ, ОРЗ, ПТВ</w:t>
            </w:r>
          </w:p>
        </w:tc>
      </w:tr>
      <w:tr w:rsidR="00ED0231" w:rsidRPr="00F64F07" w:rsidTr="000134D1">
        <w:tc>
          <w:tcPr>
            <w:tcW w:w="2894" w:type="dxa"/>
          </w:tcPr>
          <w:p w:rsidR="00ED0231" w:rsidRPr="000134D1" w:rsidRDefault="00ED0231" w:rsidP="000134D1">
            <w:pPr>
              <w:jc w:val="both"/>
              <w:rPr>
                <w:sz w:val="20"/>
                <w:szCs w:val="20"/>
              </w:rPr>
            </w:pPr>
            <w:r w:rsidRPr="000134D1">
              <w:rPr>
                <w:sz w:val="20"/>
                <w:szCs w:val="20"/>
              </w:rPr>
              <w:t>с. Потанино, ул. 50 лет Октября.</w:t>
            </w:r>
          </w:p>
          <w:p w:rsidR="00ED0231" w:rsidRPr="000134D1" w:rsidRDefault="00ED0231" w:rsidP="000134D1">
            <w:pPr>
              <w:jc w:val="both"/>
              <w:rPr>
                <w:sz w:val="20"/>
                <w:szCs w:val="20"/>
              </w:rPr>
            </w:pPr>
            <w:r w:rsidRPr="000134D1">
              <w:rPr>
                <w:sz w:val="20"/>
                <w:szCs w:val="20"/>
              </w:rPr>
              <w:t>МО СП «Потанинское»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0,04200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0,01500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w:t>
            </w:r>
          </w:p>
          <w:p w:rsidR="00ED0231" w:rsidRPr="000134D1" w:rsidRDefault="00ED0231" w:rsidP="000134D1">
            <w:pPr>
              <w:jc w:val="both"/>
              <w:rPr>
                <w:sz w:val="20"/>
                <w:szCs w:val="20"/>
              </w:rPr>
            </w:pPr>
            <w:r w:rsidRPr="000134D1">
              <w:rPr>
                <w:sz w:val="20"/>
                <w:szCs w:val="20"/>
              </w:rPr>
              <w:t xml:space="preserve">         </w:t>
            </w:r>
          </w:p>
        </w:tc>
      </w:tr>
      <w:tr w:rsidR="00ED0231" w:rsidRPr="00F64F07" w:rsidTr="000134D1">
        <w:tc>
          <w:tcPr>
            <w:tcW w:w="2894" w:type="dxa"/>
          </w:tcPr>
          <w:p w:rsidR="00ED0231" w:rsidRPr="000134D1" w:rsidRDefault="00ED0231" w:rsidP="006074E9">
            <w:pPr>
              <w:rPr>
                <w:sz w:val="20"/>
                <w:szCs w:val="20"/>
              </w:rPr>
            </w:pPr>
            <w:r w:rsidRPr="000134D1">
              <w:rPr>
                <w:sz w:val="20"/>
                <w:szCs w:val="20"/>
              </w:rPr>
              <w:t>с. Елань, ул. Краснопартизанская 8.</w:t>
            </w:r>
          </w:p>
          <w:p w:rsidR="00ED0231" w:rsidRPr="000134D1" w:rsidRDefault="00ED0231" w:rsidP="006074E9">
            <w:pPr>
              <w:rPr>
                <w:sz w:val="20"/>
                <w:szCs w:val="20"/>
              </w:rPr>
            </w:pPr>
            <w:r w:rsidRPr="000134D1">
              <w:rPr>
                <w:sz w:val="20"/>
                <w:szCs w:val="20"/>
              </w:rPr>
              <w:t>СПК «Еланское»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9</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0,1900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0,00700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6074E9">
            <w:pPr>
              <w:rPr>
                <w:sz w:val="20"/>
                <w:szCs w:val="20"/>
              </w:rPr>
            </w:pPr>
            <w:r w:rsidRPr="000134D1">
              <w:rPr>
                <w:sz w:val="20"/>
                <w:szCs w:val="20"/>
              </w:rPr>
              <w:t xml:space="preserve">с. Елань, ул. Школьная 21 </w:t>
            </w:r>
            <w:r w:rsidRPr="000134D1">
              <w:rPr>
                <w:sz w:val="20"/>
                <w:szCs w:val="20"/>
                <w:vertAlign w:val="superscript"/>
              </w:rPr>
              <w:t>«а»</w:t>
            </w:r>
            <w:r w:rsidRPr="000134D1">
              <w:rPr>
                <w:sz w:val="20"/>
                <w:szCs w:val="20"/>
              </w:rPr>
              <w:t>.</w:t>
            </w:r>
          </w:p>
          <w:p w:rsidR="00ED0231" w:rsidRPr="000134D1" w:rsidRDefault="00ED0231" w:rsidP="006074E9">
            <w:pPr>
              <w:rPr>
                <w:sz w:val="20"/>
                <w:szCs w:val="20"/>
              </w:rPr>
            </w:pPr>
            <w:r w:rsidRPr="000134D1">
              <w:rPr>
                <w:sz w:val="20"/>
                <w:szCs w:val="20"/>
              </w:rPr>
              <w:t>МО СП «Еланское»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7</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0,3600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0,01300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СХВ, ОРЗ</w:t>
            </w:r>
          </w:p>
        </w:tc>
      </w:tr>
      <w:tr w:rsidR="00ED0231" w:rsidTr="000134D1">
        <w:tc>
          <w:tcPr>
            <w:tcW w:w="2894" w:type="dxa"/>
          </w:tcPr>
          <w:p w:rsidR="00ED0231" w:rsidRPr="000134D1" w:rsidRDefault="00ED0231" w:rsidP="006074E9">
            <w:pPr>
              <w:rPr>
                <w:sz w:val="20"/>
                <w:szCs w:val="20"/>
              </w:rPr>
            </w:pPr>
            <w:r w:rsidRPr="000134D1">
              <w:rPr>
                <w:sz w:val="20"/>
                <w:szCs w:val="20"/>
              </w:rPr>
              <w:t>с. Елань.</w:t>
            </w:r>
          </w:p>
          <w:p w:rsidR="00ED0231" w:rsidRPr="000134D1" w:rsidRDefault="00ED0231" w:rsidP="006074E9">
            <w:pPr>
              <w:rPr>
                <w:sz w:val="20"/>
                <w:szCs w:val="20"/>
              </w:rPr>
            </w:pPr>
            <w:r w:rsidRPr="000134D1">
              <w:rPr>
                <w:sz w:val="20"/>
                <w:szCs w:val="20"/>
              </w:rPr>
              <w:t>ОАО птицефабрика «Бичурская»</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0,00500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6074E9">
            <w:pPr>
              <w:rPr>
                <w:sz w:val="20"/>
                <w:szCs w:val="20"/>
              </w:rPr>
            </w:pPr>
            <w:r w:rsidRPr="000134D1">
              <w:rPr>
                <w:sz w:val="20"/>
                <w:szCs w:val="20"/>
              </w:rPr>
              <w:t>у. Шибертуй, ул. Елаева 1.</w:t>
            </w:r>
          </w:p>
          <w:p w:rsidR="00ED0231" w:rsidRPr="000134D1" w:rsidRDefault="00ED0231" w:rsidP="006074E9">
            <w:pPr>
              <w:rPr>
                <w:sz w:val="20"/>
                <w:szCs w:val="20"/>
              </w:rPr>
            </w:pPr>
            <w:r w:rsidRPr="000134D1">
              <w:rPr>
                <w:sz w:val="20"/>
                <w:szCs w:val="20"/>
              </w:rPr>
              <w:t>Администрация МО СП «Шибертуйское»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0,2500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0,00900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СХВ, ОРЗ</w:t>
            </w:r>
          </w:p>
        </w:tc>
      </w:tr>
      <w:tr w:rsidR="00ED0231" w:rsidTr="000134D1">
        <w:tc>
          <w:tcPr>
            <w:tcW w:w="2894" w:type="dxa"/>
          </w:tcPr>
          <w:p w:rsidR="00ED0231" w:rsidRPr="000134D1" w:rsidRDefault="00ED0231" w:rsidP="006074E9">
            <w:pPr>
              <w:rPr>
                <w:sz w:val="20"/>
                <w:szCs w:val="20"/>
              </w:rPr>
            </w:pPr>
            <w:r w:rsidRPr="000134D1">
              <w:rPr>
                <w:sz w:val="20"/>
                <w:szCs w:val="20"/>
              </w:rPr>
              <w:t xml:space="preserve">с. Топка, ул. Молодежная 18 </w:t>
            </w:r>
            <w:r w:rsidRPr="000134D1">
              <w:rPr>
                <w:sz w:val="20"/>
                <w:szCs w:val="20"/>
                <w:vertAlign w:val="superscript"/>
              </w:rPr>
              <w:t>«а»</w:t>
            </w:r>
            <w:r w:rsidRPr="000134D1">
              <w:rPr>
                <w:sz w:val="20"/>
                <w:szCs w:val="20"/>
              </w:rPr>
              <w:t>.</w:t>
            </w:r>
          </w:p>
          <w:p w:rsidR="00ED0231" w:rsidRPr="000134D1" w:rsidRDefault="00ED0231" w:rsidP="006074E9">
            <w:pPr>
              <w:rPr>
                <w:sz w:val="20"/>
                <w:szCs w:val="20"/>
              </w:rPr>
            </w:pPr>
            <w:r w:rsidRPr="000134D1">
              <w:rPr>
                <w:sz w:val="20"/>
                <w:szCs w:val="20"/>
              </w:rPr>
              <w:t>МО СП «Топкинское»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0,5600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0,02100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СХВ, ОРЗ, ПТВ</w:t>
            </w:r>
          </w:p>
        </w:tc>
      </w:tr>
      <w:tr w:rsidR="00ED0231" w:rsidTr="000134D1">
        <w:tc>
          <w:tcPr>
            <w:tcW w:w="2894" w:type="dxa"/>
          </w:tcPr>
          <w:p w:rsidR="00ED0231" w:rsidRPr="000134D1" w:rsidRDefault="00ED0231" w:rsidP="006074E9">
            <w:pPr>
              <w:rPr>
                <w:sz w:val="20"/>
                <w:szCs w:val="20"/>
              </w:rPr>
            </w:pPr>
            <w:r w:rsidRPr="000134D1">
              <w:rPr>
                <w:sz w:val="20"/>
                <w:szCs w:val="20"/>
              </w:rPr>
              <w:t>с. Топка,</w:t>
            </w:r>
          </w:p>
          <w:p w:rsidR="00ED0231" w:rsidRPr="000134D1" w:rsidRDefault="00ED0231" w:rsidP="006074E9">
            <w:pPr>
              <w:rPr>
                <w:sz w:val="20"/>
                <w:szCs w:val="20"/>
              </w:rPr>
            </w:pPr>
            <w:r w:rsidRPr="000134D1">
              <w:rPr>
                <w:sz w:val="20"/>
                <w:szCs w:val="20"/>
              </w:rPr>
              <w:t>СПК «Сибирь»</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0,00800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6074E9">
            <w:pPr>
              <w:rPr>
                <w:sz w:val="20"/>
                <w:szCs w:val="20"/>
              </w:rPr>
            </w:pPr>
            <w:r w:rsidRPr="000134D1">
              <w:rPr>
                <w:sz w:val="20"/>
                <w:szCs w:val="20"/>
              </w:rPr>
              <w:t>с. Окино-Ключи.</w:t>
            </w:r>
          </w:p>
          <w:p w:rsidR="00ED0231" w:rsidRPr="000134D1" w:rsidRDefault="00ED0231" w:rsidP="006074E9">
            <w:pPr>
              <w:rPr>
                <w:sz w:val="20"/>
                <w:szCs w:val="20"/>
              </w:rPr>
            </w:pPr>
            <w:r w:rsidRPr="000134D1">
              <w:rPr>
                <w:sz w:val="20"/>
                <w:szCs w:val="20"/>
              </w:rPr>
              <w:t>Окино-Ключевской угольный разрез.</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0,00050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0,00020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w:t>
            </w:r>
          </w:p>
        </w:tc>
      </w:tr>
      <w:tr w:rsidR="00ED0231" w:rsidTr="000134D1">
        <w:tc>
          <w:tcPr>
            <w:tcW w:w="2894" w:type="dxa"/>
          </w:tcPr>
          <w:p w:rsidR="00ED0231" w:rsidRPr="000134D1" w:rsidRDefault="00ED0231" w:rsidP="006074E9">
            <w:pPr>
              <w:rPr>
                <w:sz w:val="20"/>
                <w:szCs w:val="20"/>
              </w:rPr>
            </w:pPr>
            <w:r w:rsidRPr="000134D1">
              <w:rPr>
                <w:sz w:val="20"/>
                <w:szCs w:val="20"/>
              </w:rPr>
              <w:t>с. Окино-Ключи.</w:t>
            </w:r>
          </w:p>
          <w:p w:rsidR="00ED0231" w:rsidRPr="000134D1" w:rsidRDefault="00ED0231" w:rsidP="006074E9">
            <w:pPr>
              <w:rPr>
                <w:sz w:val="20"/>
                <w:szCs w:val="20"/>
              </w:rPr>
            </w:pPr>
            <w:r w:rsidRPr="000134D1">
              <w:rPr>
                <w:sz w:val="20"/>
                <w:szCs w:val="20"/>
              </w:rPr>
              <w:t>СПК «Окино-Ключевское»</w:t>
            </w:r>
          </w:p>
          <w:p w:rsidR="00ED0231" w:rsidRPr="000134D1" w:rsidRDefault="00ED0231" w:rsidP="006074E9">
            <w:pPr>
              <w:rPr>
                <w:sz w:val="20"/>
                <w:szCs w:val="20"/>
              </w:rPr>
            </w:pP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6</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6074E9">
            <w:pPr>
              <w:rPr>
                <w:sz w:val="20"/>
                <w:szCs w:val="20"/>
              </w:rPr>
            </w:pPr>
            <w:r w:rsidRPr="000134D1">
              <w:rPr>
                <w:sz w:val="20"/>
                <w:szCs w:val="20"/>
              </w:rPr>
              <w:t>с. Петропавловка.</w:t>
            </w:r>
          </w:p>
          <w:p w:rsidR="00ED0231" w:rsidRPr="000134D1" w:rsidRDefault="00ED0231" w:rsidP="006074E9">
            <w:pPr>
              <w:rPr>
                <w:sz w:val="20"/>
                <w:szCs w:val="20"/>
              </w:rPr>
            </w:pPr>
            <w:r w:rsidRPr="000134D1">
              <w:rPr>
                <w:sz w:val="20"/>
                <w:szCs w:val="20"/>
              </w:rPr>
              <w:t>МО СП «Петропавловское»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9</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0,07400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0,02700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СХВ, ОРЗ</w:t>
            </w:r>
          </w:p>
        </w:tc>
      </w:tr>
      <w:tr w:rsidR="00ED0231" w:rsidTr="000134D1">
        <w:tc>
          <w:tcPr>
            <w:tcW w:w="2894" w:type="dxa"/>
          </w:tcPr>
          <w:p w:rsidR="00ED0231" w:rsidRPr="000134D1" w:rsidRDefault="00ED0231" w:rsidP="006074E9">
            <w:pPr>
              <w:rPr>
                <w:sz w:val="20"/>
                <w:szCs w:val="20"/>
              </w:rPr>
            </w:pPr>
            <w:r w:rsidRPr="000134D1">
              <w:rPr>
                <w:sz w:val="20"/>
                <w:szCs w:val="20"/>
              </w:rPr>
              <w:t>с. Петропавловка.</w:t>
            </w:r>
          </w:p>
          <w:p w:rsidR="00ED0231" w:rsidRPr="000134D1" w:rsidRDefault="00ED0231" w:rsidP="006074E9">
            <w:pPr>
              <w:rPr>
                <w:sz w:val="20"/>
                <w:szCs w:val="20"/>
              </w:rPr>
            </w:pPr>
            <w:r w:rsidRPr="000134D1">
              <w:rPr>
                <w:sz w:val="20"/>
                <w:szCs w:val="20"/>
              </w:rPr>
              <w:t>СПК им. Калинина</w:t>
            </w:r>
          </w:p>
          <w:p w:rsidR="00ED0231" w:rsidRPr="000134D1" w:rsidRDefault="00ED0231" w:rsidP="006074E9">
            <w:pPr>
              <w:rPr>
                <w:sz w:val="20"/>
                <w:szCs w:val="20"/>
              </w:rPr>
            </w:pP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3</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0,04900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0,01800</w:t>
            </w:r>
          </w:p>
          <w:p w:rsidR="00ED0231" w:rsidRPr="000134D1" w:rsidRDefault="00ED0231" w:rsidP="000134D1">
            <w:pPr>
              <w:jc w:val="center"/>
              <w:rPr>
                <w:sz w:val="20"/>
                <w:szCs w:val="20"/>
              </w:rPr>
            </w:pP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6074E9">
            <w:pPr>
              <w:rPr>
                <w:sz w:val="20"/>
                <w:szCs w:val="20"/>
              </w:rPr>
            </w:pPr>
            <w:r w:rsidRPr="000134D1">
              <w:rPr>
                <w:sz w:val="20"/>
                <w:szCs w:val="20"/>
              </w:rPr>
              <w:t>с.Поселье, ул. Ленина 57.</w:t>
            </w:r>
          </w:p>
          <w:p w:rsidR="00ED0231" w:rsidRPr="000134D1" w:rsidRDefault="00ED0231" w:rsidP="006074E9">
            <w:pPr>
              <w:rPr>
                <w:sz w:val="20"/>
                <w:szCs w:val="20"/>
              </w:rPr>
            </w:pPr>
            <w:r w:rsidRPr="000134D1">
              <w:rPr>
                <w:sz w:val="20"/>
                <w:szCs w:val="20"/>
              </w:rPr>
              <w:t>МО СП «Посельское»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5</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0,00600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 ПТВ</w:t>
            </w:r>
          </w:p>
        </w:tc>
      </w:tr>
      <w:tr w:rsidR="00ED0231" w:rsidTr="000134D1">
        <w:tc>
          <w:tcPr>
            <w:tcW w:w="2894" w:type="dxa"/>
          </w:tcPr>
          <w:p w:rsidR="00ED0231" w:rsidRPr="000134D1" w:rsidRDefault="00ED0231" w:rsidP="006074E9">
            <w:pPr>
              <w:rPr>
                <w:sz w:val="20"/>
                <w:szCs w:val="20"/>
              </w:rPr>
            </w:pPr>
            <w:r w:rsidRPr="000134D1">
              <w:rPr>
                <w:sz w:val="20"/>
                <w:szCs w:val="20"/>
              </w:rPr>
              <w:t>с.Новосретенка,  ул. Школьная 7.</w:t>
            </w:r>
          </w:p>
          <w:p w:rsidR="00ED0231" w:rsidRPr="000134D1" w:rsidRDefault="00ED0231" w:rsidP="006074E9">
            <w:pPr>
              <w:rPr>
                <w:sz w:val="20"/>
                <w:szCs w:val="20"/>
              </w:rPr>
            </w:pPr>
            <w:r w:rsidRPr="000134D1">
              <w:rPr>
                <w:sz w:val="20"/>
                <w:szCs w:val="20"/>
              </w:rPr>
              <w:t>Администрация МО СП «Новосретенское»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4</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0,00300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0,00100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6074E9">
            <w:pPr>
              <w:rPr>
                <w:sz w:val="20"/>
                <w:szCs w:val="20"/>
              </w:rPr>
            </w:pPr>
            <w:r w:rsidRPr="000134D1">
              <w:rPr>
                <w:sz w:val="20"/>
                <w:szCs w:val="20"/>
              </w:rPr>
              <w:t>с.Новосретенка, ул. Центральная 18.</w:t>
            </w:r>
          </w:p>
          <w:p w:rsidR="00ED0231" w:rsidRPr="000134D1" w:rsidRDefault="00ED0231" w:rsidP="006074E9">
            <w:pPr>
              <w:rPr>
                <w:sz w:val="20"/>
                <w:szCs w:val="20"/>
              </w:rPr>
            </w:pPr>
            <w:r w:rsidRPr="000134D1">
              <w:rPr>
                <w:sz w:val="20"/>
                <w:szCs w:val="20"/>
              </w:rPr>
              <w:t>МО СП «Окино-Ключевское»</w:t>
            </w: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0,00200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0,00070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ХПВ</w:t>
            </w:r>
          </w:p>
        </w:tc>
      </w:tr>
      <w:tr w:rsidR="00ED0231" w:rsidTr="000134D1">
        <w:tc>
          <w:tcPr>
            <w:tcW w:w="2894" w:type="dxa"/>
          </w:tcPr>
          <w:p w:rsidR="00ED0231" w:rsidRPr="000134D1" w:rsidRDefault="00ED0231" w:rsidP="006074E9">
            <w:pPr>
              <w:rPr>
                <w:sz w:val="20"/>
                <w:szCs w:val="20"/>
              </w:rPr>
            </w:pPr>
            <w:r w:rsidRPr="000134D1">
              <w:rPr>
                <w:sz w:val="20"/>
                <w:szCs w:val="20"/>
              </w:rPr>
              <w:t>с. Сухой Ручей.</w:t>
            </w:r>
          </w:p>
          <w:p w:rsidR="00ED0231" w:rsidRPr="000134D1" w:rsidRDefault="00ED0231" w:rsidP="006074E9">
            <w:pPr>
              <w:rPr>
                <w:sz w:val="20"/>
                <w:szCs w:val="20"/>
              </w:rPr>
            </w:pPr>
            <w:r w:rsidRPr="000134D1">
              <w:rPr>
                <w:sz w:val="20"/>
                <w:szCs w:val="20"/>
              </w:rPr>
              <w:t>СПК «Покровское»</w:t>
            </w:r>
          </w:p>
          <w:p w:rsidR="00ED0231" w:rsidRPr="000134D1" w:rsidRDefault="00ED0231" w:rsidP="006074E9">
            <w:pPr>
              <w:rPr>
                <w:sz w:val="20"/>
                <w:szCs w:val="20"/>
              </w:rPr>
            </w:pPr>
          </w:p>
        </w:tc>
        <w:tc>
          <w:tcPr>
            <w:tcW w:w="1700"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1</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0,01100</w:t>
            </w:r>
          </w:p>
        </w:tc>
        <w:tc>
          <w:tcPr>
            <w:tcW w:w="1632" w:type="dxa"/>
          </w:tcPr>
          <w:p w:rsidR="00ED0231" w:rsidRPr="000134D1" w:rsidRDefault="00ED0231" w:rsidP="000134D1">
            <w:pPr>
              <w:jc w:val="center"/>
              <w:rPr>
                <w:sz w:val="20"/>
                <w:szCs w:val="20"/>
              </w:rPr>
            </w:pPr>
          </w:p>
          <w:p w:rsidR="00ED0231" w:rsidRPr="000134D1" w:rsidRDefault="00ED0231" w:rsidP="000134D1">
            <w:pPr>
              <w:jc w:val="center"/>
              <w:rPr>
                <w:sz w:val="20"/>
                <w:szCs w:val="20"/>
              </w:rPr>
            </w:pPr>
            <w:r w:rsidRPr="000134D1">
              <w:rPr>
                <w:sz w:val="20"/>
                <w:szCs w:val="20"/>
              </w:rPr>
              <w:t>0,00400</w:t>
            </w:r>
          </w:p>
        </w:tc>
        <w:tc>
          <w:tcPr>
            <w:tcW w:w="1712" w:type="dxa"/>
          </w:tcPr>
          <w:p w:rsidR="00ED0231" w:rsidRPr="000134D1" w:rsidRDefault="00ED0231" w:rsidP="000134D1">
            <w:pPr>
              <w:jc w:val="both"/>
              <w:rPr>
                <w:sz w:val="20"/>
                <w:szCs w:val="20"/>
              </w:rPr>
            </w:pPr>
          </w:p>
          <w:p w:rsidR="00ED0231" w:rsidRPr="000134D1" w:rsidRDefault="00ED0231" w:rsidP="000134D1">
            <w:pPr>
              <w:jc w:val="both"/>
              <w:rPr>
                <w:sz w:val="20"/>
                <w:szCs w:val="20"/>
              </w:rPr>
            </w:pPr>
            <w:r w:rsidRPr="000134D1">
              <w:rPr>
                <w:sz w:val="20"/>
                <w:szCs w:val="20"/>
              </w:rPr>
              <w:t>СХВ, ОРЗ</w:t>
            </w:r>
          </w:p>
          <w:p w:rsidR="00ED0231" w:rsidRPr="000134D1" w:rsidRDefault="00ED0231" w:rsidP="000134D1">
            <w:pPr>
              <w:jc w:val="both"/>
              <w:rPr>
                <w:sz w:val="20"/>
                <w:szCs w:val="20"/>
              </w:rPr>
            </w:pPr>
          </w:p>
        </w:tc>
      </w:tr>
      <w:tr w:rsidR="00ED0231" w:rsidTr="000134D1">
        <w:tc>
          <w:tcPr>
            <w:tcW w:w="2894" w:type="dxa"/>
          </w:tcPr>
          <w:p w:rsidR="00ED0231" w:rsidRPr="000134D1" w:rsidRDefault="00ED0231" w:rsidP="000134D1">
            <w:pPr>
              <w:jc w:val="center"/>
              <w:rPr>
                <w:sz w:val="20"/>
                <w:szCs w:val="20"/>
              </w:rPr>
            </w:pPr>
            <w:r w:rsidRPr="000134D1">
              <w:rPr>
                <w:sz w:val="20"/>
                <w:szCs w:val="20"/>
              </w:rPr>
              <w:t>Итого:</w:t>
            </w:r>
          </w:p>
        </w:tc>
        <w:tc>
          <w:tcPr>
            <w:tcW w:w="1700" w:type="dxa"/>
          </w:tcPr>
          <w:p w:rsidR="00ED0231" w:rsidRPr="000134D1" w:rsidRDefault="00ED0231" w:rsidP="000134D1">
            <w:pPr>
              <w:jc w:val="center"/>
              <w:rPr>
                <w:sz w:val="20"/>
                <w:szCs w:val="20"/>
              </w:rPr>
            </w:pPr>
            <w:r w:rsidRPr="000134D1">
              <w:rPr>
                <w:sz w:val="20"/>
                <w:szCs w:val="20"/>
              </w:rPr>
              <w:t>140</w:t>
            </w:r>
          </w:p>
        </w:tc>
        <w:tc>
          <w:tcPr>
            <w:tcW w:w="1632" w:type="dxa"/>
          </w:tcPr>
          <w:p w:rsidR="00ED0231" w:rsidRPr="000134D1" w:rsidRDefault="00ED0231" w:rsidP="000134D1">
            <w:pPr>
              <w:jc w:val="center"/>
              <w:rPr>
                <w:sz w:val="20"/>
                <w:szCs w:val="20"/>
              </w:rPr>
            </w:pPr>
            <w:r w:rsidRPr="000134D1">
              <w:rPr>
                <w:sz w:val="20"/>
                <w:szCs w:val="20"/>
              </w:rPr>
              <w:t>0,85675</w:t>
            </w:r>
          </w:p>
        </w:tc>
        <w:tc>
          <w:tcPr>
            <w:tcW w:w="1632" w:type="dxa"/>
          </w:tcPr>
          <w:p w:rsidR="00ED0231" w:rsidRPr="000134D1" w:rsidRDefault="00ED0231" w:rsidP="000134D1">
            <w:pPr>
              <w:jc w:val="center"/>
              <w:rPr>
                <w:sz w:val="20"/>
                <w:szCs w:val="20"/>
              </w:rPr>
            </w:pPr>
            <w:r w:rsidRPr="000134D1">
              <w:rPr>
                <w:sz w:val="20"/>
                <w:szCs w:val="20"/>
              </w:rPr>
              <w:t>0,31270</w:t>
            </w:r>
          </w:p>
        </w:tc>
        <w:tc>
          <w:tcPr>
            <w:tcW w:w="1712" w:type="dxa"/>
          </w:tcPr>
          <w:p w:rsidR="00ED0231" w:rsidRPr="000134D1" w:rsidRDefault="00ED0231" w:rsidP="000134D1">
            <w:pPr>
              <w:jc w:val="both"/>
              <w:rPr>
                <w:sz w:val="20"/>
                <w:szCs w:val="20"/>
              </w:rPr>
            </w:pPr>
          </w:p>
        </w:tc>
      </w:tr>
    </w:tbl>
    <w:p w:rsidR="00ED0231" w:rsidRDefault="00ED0231" w:rsidP="00BD082B">
      <w:pPr>
        <w:spacing w:line="360" w:lineRule="auto"/>
        <w:ind w:firstLine="709"/>
        <w:jc w:val="both"/>
      </w:pPr>
    </w:p>
    <w:p w:rsidR="00ED0231" w:rsidRDefault="00ED0231" w:rsidP="00BD082B">
      <w:pPr>
        <w:spacing w:line="360" w:lineRule="auto"/>
        <w:ind w:firstLine="709"/>
        <w:jc w:val="both"/>
      </w:pPr>
      <w:r w:rsidRPr="00374EDE">
        <w:t xml:space="preserve"> Несмотря на большое количество разведанных месторождений подземных вод, проблемой </w:t>
      </w:r>
      <w:r w:rsidRPr="009F6E10">
        <w:t>остается  их</w:t>
      </w:r>
      <w:r>
        <w:rPr>
          <w:sz w:val="28"/>
          <w:szCs w:val="28"/>
        </w:rPr>
        <w:t xml:space="preserve"> </w:t>
      </w:r>
      <w:r w:rsidRPr="00374EDE">
        <w:t>рациональное использование и обеспечение населения качественной питьевой водой.</w:t>
      </w:r>
    </w:p>
    <w:p w:rsidR="00ED0231" w:rsidRPr="00374EDE" w:rsidRDefault="00ED0231" w:rsidP="00BD082B">
      <w:pPr>
        <w:spacing w:line="360" w:lineRule="auto"/>
        <w:ind w:firstLine="709"/>
        <w:jc w:val="both"/>
      </w:pPr>
      <w:r w:rsidRPr="00374EDE">
        <w:t xml:space="preserve">Подземные воды, каптируемые одиночными и  малыми групповыми  водозаборами </w:t>
      </w:r>
      <w:r>
        <w:t>Бичурского</w:t>
      </w:r>
      <w:r w:rsidRPr="00374EDE">
        <w:t xml:space="preserve"> района</w:t>
      </w:r>
      <w:r>
        <w:t>,</w:t>
      </w:r>
      <w:r w:rsidRPr="00374EDE">
        <w:t xml:space="preserve"> относятся к категории недостаточно защищенных от поверхностного загрязнения, вследствие чего в ряде населенных пунктов питьевая вода не соответствует  гигиеническим нормативам  по  нитритам (с. </w:t>
      </w:r>
      <w:r>
        <w:t>Мотня</w:t>
      </w:r>
      <w:r w:rsidRPr="00374EDE">
        <w:t xml:space="preserve">, </w:t>
      </w:r>
      <w:r>
        <w:t>с. Окино-Ключи</w:t>
      </w:r>
      <w:r w:rsidRPr="00374EDE">
        <w:t xml:space="preserve">, </w:t>
      </w:r>
      <w:r>
        <w:t>с.Новосретенка</w:t>
      </w:r>
      <w:r w:rsidRPr="00374EDE">
        <w:t xml:space="preserve">), железу (с. </w:t>
      </w:r>
      <w:r>
        <w:t>Амагалантуй, Гутай, у. Нарин-Заган, с. Окино-Ключи)</w:t>
      </w:r>
    </w:p>
    <w:p w:rsidR="00ED0231" w:rsidRDefault="00ED0231" w:rsidP="00BD082B">
      <w:pPr>
        <w:spacing w:line="360" w:lineRule="auto"/>
        <w:ind w:firstLine="709"/>
        <w:jc w:val="both"/>
      </w:pPr>
      <w:r>
        <w:t>Основная причина проявления антропогенного загрязнения подземных вод – несоблюдение санитарно-эпидемиологических требований к организации и эксплуатации зон санитарной охраны (ЗСО)  источников водоснабжения и водопроводов питьевого назначения. В массовом порядке водозаборы не имеют установленных зон санитарной охраны в составе трех поясов со специальном режимом хозяйственной деятельности и комплексом мероприятий, направленных на предупреждение ухудшения качества питьевой воды.</w:t>
      </w:r>
    </w:p>
    <w:p w:rsidR="00ED0231" w:rsidRDefault="00ED0231" w:rsidP="00BD082B">
      <w:pPr>
        <w:spacing w:line="360" w:lineRule="auto"/>
        <w:ind w:firstLine="709"/>
        <w:jc w:val="both"/>
      </w:pPr>
    </w:p>
    <w:p w:rsidR="00ED0231" w:rsidRDefault="00ED0231" w:rsidP="00BD082B">
      <w:pPr>
        <w:spacing w:line="360" w:lineRule="auto"/>
        <w:ind w:firstLine="709"/>
        <w:jc w:val="both"/>
      </w:pPr>
    </w:p>
    <w:p w:rsidR="00ED0231" w:rsidRDefault="00ED0231" w:rsidP="00BD082B">
      <w:pPr>
        <w:tabs>
          <w:tab w:val="left" w:pos="519"/>
          <w:tab w:val="left" w:pos="2160"/>
          <w:tab w:val="left" w:pos="14199"/>
          <w:tab w:val="left" w:pos="15020"/>
          <w:tab w:val="left" w:pos="15854"/>
        </w:tabs>
        <w:ind w:left="85"/>
        <w:jc w:val="center"/>
        <w:rPr>
          <w:rFonts w:ascii="Arial" w:hAnsi="Arial" w:cs="Arial"/>
          <w:b/>
          <w:bCs/>
        </w:rPr>
      </w:pPr>
    </w:p>
    <w:p w:rsidR="00ED0231" w:rsidRDefault="00ED0231" w:rsidP="00BD082B">
      <w:pPr>
        <w:tabs>
          <w:tab w:val="left" w:pos="519"/>
          <w:tab w:val="left" w:pos="2160"/>
          <w:tab w:val="left" w:pos="14199"/>
          <w:tab w:val="left" w:pos="15020"/>
          <w:tab w:val="left" w:pos="15854"/>
        </w:tabs>
        <w:ind w:left="85"/>
        <w:jc w:val="center"/>
        <w:rPr>
          <w:rFonts w:ascii="Arial" w:hAnsi="Arial" w:cs="Arial"/>
          <w:b/>
          <w:bCs/>
        </w:rPr>
      </w:pPr>
    </w:p>
    <w:p w:rsidR="00ED0231" w:rsidRDefault="00ED0231" w:rsidP="00BD082B">
      <w:pPr>
        <w:tabs>
          <w:tab w:val="left" w:pos="519"/>
          <w:tab w:val="left" w:pos="2160"/>
          <w:tab w:val="left" w:pos="14199"/>
          <w:tab w:val="left" w:pos="15020"/>
          <w:tab w:val="left" w:pos="15854"/>
        </w:tabs>
        <w:ind w:left="85"/>
        <w:jc w:val="center"/>
        <w:rPr>
          <w:rFonts w:ascii="Arial" w:hAnsi="Arial" w:cs="Arial"/>
          <w:b/>
          <w:bCs/>
        </w:rPr>
        <w:sectPr w:rsidR="00ED0231" w:rsidSect="00BC1883">
          <w:pgSz w:w="11906" w:h="16838"/>
          <w:pgMar w:top="1134" w:right="850" w:bottom="899" w:left="1701" w:header="708" w:footer="708" w:gutter="0"/>
          <w:cols w:space="708"/>
          <w:docGrid w:linePitch="360"/>
        </w:sectPr>
      </w:pPr>
    </w:p>
    <w:p w:rsidR="00ED0231" w:rsidRPr="00374EDE" w:rsidRDefault="00ED0231" w:rsidP="00BD082B">
      <w:pPr>
        <w:tabs>
          <w:tab w:val="left" w:pos="519"/>
          <w:tab w:val="left" w:pos="2160"/>
          <w:tab w:val="left" w:pos="14199"/>
          <w:tab w:val="left" w:pos="15020"/>
          <w:tab w:val="left" w:pos="15854"/>
        </w:tabs>
        <w:ind w:left="85"/>
        <w:jc w:val="center"/>
        <w:rPr>
          <w:b/>
          <w:bCs/>
        </w:rPr>
      </w:pPr>
      <w:r w:rsidRPr="00374EDE">
        <w:rPr>
          <w:b/>
          <w:bCs/>
        </w:rPr>
        <w:t>Информация о качестве питьевой воды в разрезе населенных пунктов</w:t>
      </w:r>
    </w:p>
    <w:p w:rsidR="00ED0231" w:rsidRPr="00641925" w:rsidRDefault="00ED0231" w:rsidP="00BD082B">
      <w:pPr>
        <w:tabs>
          <w:tab w:val="left" w:pos="519"/>
          <w:tab w:val="left" w:pos="2160"/>
          <w:tab w:val="left" w:pos="14199"/>
          <w:tab w:val="left" w:pos="15020"/>
          <w:tab w:val="left" w:pos="15854"/>
        </w:tabs>
        <w:ind w:left="85"/>
        <w:jc w:val="center"/>
        <w:rPr>
          <w:rFonts w:ascii="Arial" w:hAnsi="Arial" w:cs="Arial"/>
        </w:rPr>
      </w:pPr>
      <w:r w:rsidRPr="00374EDE">
        <w:t>(данные, представлены Роспотребнадзором по Республике Бурятия и муниципальными образованиями</w:t>
      </w:r>
      <w:r w:rsidRPr="00641925">
        <w:rPr>
          <w:rFonts w:ascii="Arial" w:hAnsi="Arial" w:cs="Arial"/>
        </w:rPr>
        <w:t>)</w:t>
      </w:r>
    </w:p>
    <w:p w:rsidR="00ED0231" w:rsidRPr="003F29EF" w:rsidRDefault="00ED0231" w:rsidP="00BD082B">
      <w:pPr>
        <w:tabs>
          <w:tab w:val="left" w:pos="519"/>
          <w:tab w:val="left" w:pos="2160"/>
          <w:tab w:val="left" w:pos="2890"/>
          <w:tab w:val="left" w:pos="3755"/>
          <w:tab w:val="left" w:pos="4515"/>
          <w:tab w:val="left" w:pos="6065"/>
          <w:tab w:val="left" w:pos="6925"/>
          <w:tab w:val="left" w:pos="7711"/>
          <w:tab w:val="left" w:pos="8591"/>
          <w:tab w:val="left" w:pos="10143"/>
          <w:tab w:val="left" w:pos="10903"/>
          <w:tab w:val="left" w:pos="11743"/>
          <w:tab w:val="left" w:pos="12623"/>
          <w:tab w:val="left" w:pos="14199"/>
          <w:tab w:val="left" w:pos="15020"/>
          <w:tab w:val="left" w:pos="15854"/>
        </w:tabs>
        <w:ind w:left="85"/>
        <w:jc w:val="center"/>
        <w:rPr>
          <w:sz w:val="18"/>
          <w:szCs w:val="18"/>
        </w:rPr>
      </w:pPr>
    </w:p>
    <w:p w:rsidR="00ED0231" w:rsidRPr="003F29EF" w:rsidRDefault="00ED0231" w:rsidP="00BD082B">
      <w:pPr>
        <w:tabs>
          <w:tab w:val="left" w:pos="519"/>
          <w:tab w:val="left" w:pos="2160"/>
          <w:tab w:val="left" w:pos="2890"/>
          <w:tab w:val="left" w:pos="3755"/>
          <w:tab w:val="left" w:pos="4515"/>
          <w:tab w:val="left" w:pos="6065"/>
          <w:tab w:val="left" w:pos="6925"/>
          <w:tab w:val="left" w:pos="7711"/>
          <w:tab w:val="left" w:pos="8591"/>
          <w:tab w:val="left" w:pos="10143"/>
          <w:tab w:val="left" w:pos="10903"/>
          <w:tab w:val="left" w:pos="11743"/>
          <w:tab w:val="left" w:pos="12623"/>
          <w:tab w:val="left" w:pos="14199"/>
          <w:tab w:val="left" w:pos="15020"/>
          <w:tab w:val="left" w:pos="15854"/>
        </w:tabs>
        <w:ind w:left="85"/>
        <w:jc w:val="center"/>
        <w:rPr>
          <w:sz w:val="18"/>
          <w:szCs w:val="18"/>
        </w:rPr>
      </w:pPr>
    </w:p>
    <w:tbl>
      <w:tblPr>
        <w:tblW w:w="157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0"/>
        <w:gridCol w:w="671"/>
        <w:gridCol w:w="763"/>
        <w:gridCol w:w="758"/>
        <w:gridCol w:w="1743"/>
        <w:gridCol w:w="711"/>
        <w:gridCol w:w="764"/>
        <w:gridCol w:w="764"/>
        <w:gridCol w:w="1500"/>
        <w:gridCol w:w="750"/>
        <w:gridCol w:w="764"/>
        <w:gridCol w:w="877"/>
        <w:gridCol w:w="1533"/>
        <w:gridCol w:w="750"/>
        <w:gridCol w:w="764"/>
        <w:gridCol w:w="958"/>
      </w:tblGrid>
      <w:tr w:rsidR="00ED0231" w:rsidRPr="0033088A" w:rsidTr="006074E9">
        <w:trPr>
          <w:trHeight w:val="255"/>
        </w:trPr>
        <w:tc>
          <w:tcPr>
            <w:tcW w:w="1700" w:type="dxa"/>
            <w:vMerge w:val="restart"/>
            <w:noWrap/>
          </w:tcPr>
          <w:p w:rsidR="00ED0231" w:rsidRPr="00374EDE" w:rsidRDefault="00ED0231" w:rsidP="006074E9">
            <w:pPr>
              <w:jc w:val="center"/>
              <w:rPr>
                <w:sz w:val="20"/>
                <w:szCs w:val="20"/>
              </w:rPr>
            </w:pPr>
            <w:r w:rsidRPr="00374EDE">
              <w:rPr>
                <w:sz w:val="20"/>
                <w:szCs w:val="20"/>
              </w:rPr>
              <w:t>Наименование</w:t>
            </w:r>
          </w:p>
          <w:p w:rsidR="00ED0231" w:rsidRPr="00374EDE" w:rsidRDefault="00ED0231" w:rsidP="006074E9">
            <w:pPr>
              <w:jc w:val="center"/>
              <w:rPr>
                <w:sz w:val="20"/>
                <w:szCs w:val="20"/>
              </w:rPr>
            </w:pPr>
            <w:r w:rsidRPr="00374EDE">
              <w:rPr>
                <w:sz w:val="20"/>
                <w:szCs w:val="20"/>
              </w:rPr>
              <w:t>муниципального</w:t>
            </w:r>
          </w:p>
          <w:p w:rsidR="00ED0231" w:rsidRPr="00374EDE" w:rsidRDefault="00ED0231" w:rsidP="006074E9">
            <w:pPr>
              <w:jc w:val="center"/>
              <w:rPr>
                <w:sz w:val="20"/>
                <w:szCs w:val="20"/>
              </w:rPr>
            </w:pPr>
            <w:r w:rsidRPr="00374EDE">
              <w:rPr>
                <w:sz w:val="20"/>
                <w:szCs w:val="20"/>
              </w:rPr>
              <w:t>образования</w:t>
            </w:r>
          </w:p>
        </w:tc>
        <w:tc>
          <w:tcPr>
            <w:tcW w:w="1434" w:type="dxa"/>
            <w:gridSpan w:val="2"/>
            <w:vMerge w:val="restart"/>
            <w:noWrap/>
            <w:vAlign w:val="bottom"/>
          </w:tcPr>
          <w:p w:rsidR="00ED0231" w:rsidRPr="00374EDE" w:rsidRDefault="00ED0231" w:rsidP="006074E9">
            <w:pPr>
              <w:jc w:val="center"/>
              <w:rPr>
                <w:sz w:val="20"/>
                <w:szCs w:val="20"/>
              </w:rPr>
            </w:pPr>
            <w:r w:rsidRPr="00374EDE">
              <w:rPr>
                <w:sz w:val="20"/>
                <w:szCs w:val="20"/>
              </w:rPr>
              <w:t xml:space="preserve">Населенные </w:t>
            </w:r>
          </w:p>
          <w:p w:rsidR="00ED0231" w:rsidRPr="00374EDE" w:rsidRDefault="00ED0231" w:rsidP="006074E9">
            <w:pPr>
              <w:jc w:val="center"/>
              <w:rPr>
                <w:sz w:val="20"/>
                <w:szCs w:val="20"/>
              </w:rPr>
            </w:pPr>
            <w:r w:rsidRPr="00374EDE">
              <w:rPr>
                <w:sz w:val="20"/>
                <w:szCs w:val="20"/>
              </w:rPr>
              <w:t>пункты</w:t>
            </w:r>
          </w:p>
        </w:tc>
        <w:tc>
          <w:tcPr>
            <w:tcW w:w="758" w:type="dxa"/>
            <w:vMerge w:val="restart"/>
            <w:noWrap/>
            <w:vAlign w:val="bottom"/>
          </w:tcPr>
          <w:p w:rsidR="00ED0231" w:rsidRPr="00374EDE" w:rsidRDefault="00ED0231" w:rsidP="006074E9">
            <w:pPr>
              <w:jc w:val="center"/>
              <w:rPr>
                <w:sz w:val="20"/>
                <w:szCs w:val="20"/>
              </w:rPr>
            </w:pPr>
            <w:r>
              <w:rPr>
                <w:sz w:val="20"/>
                <w:szCs w:val="20"/>
              </w:rPr>
              <w:t>Н</w:t>
            </w:r>
            <w:r w:rsidRPr="00374EDE">
              <w:rPr>
                <w:sz w:val="20"/>
                <w:szCs w:val="20"/>
              </w:rPr>
              <w:t>асе-ление</w:t>
            </w:r>
          </w:p>
        </w:tc>
        <w:tc>
          <w:tcPr>
            <w:tcW w:w="11831" w:type="dxa"/>
            <w:gridSpan w:val="12"/>
            <w:noWrap/>
            <w:vAlign w:val="bottom"/>
          </w:tcPr>
          <w:p w:rsidR="00ED0231" w:rsidRPr="00374EDE" w:rsidRDefault="00ED0231" w:rsidP="006074E9">
            <w:pPr>
              <w:jc w:val="center"/>
              <w:rPr>
                <w:sz w:val="20"/>
                <w:szCs w:val="20"/>
              </w:rPr>
            </w:pPr>
            <w:r w:rsidRPr="00374EDE">
              <w:rPr>
                <w:sz w:val="20"/>
                <w:szCs w:val="20"/>
              </w:rPr>
              <w:t>в том числе</w:t>
            </w:r>
          </w:p>
        </w:tc>
      </w:tr>
      <w:tr w:rsidR="00ED0231" w:rsidRPr="0033088A" w:rsidTr="006074E9">
        <w:trPr>
          <w:trHeight w:val="481"/>
        </w:trPr>
        <w:tc>
          <w:tcPr>
            <w:tcW w:w="1700" w:type="dxa"/>
            <w:vMerge/>
            <w:noWrap/>
            <w:vAlign w:val="bottom"/>
          </w:tcPr>
          <w:p w:rsidR="00ED0231" w:rsidRPr="00374EDE" w:rsidRDefault="00ED0231" w:rsidP="006074E9">
            <w:pPr>
              <w:rPr>
                <w:sz w:val="20"/>
                <w:szCs w:val="20"/>
              </w:rPr>
            </w:pPr>
          </w:p>
        </w:tc>
        <w:tc>
          <w:tcPr>
            <w:tcW w:w="1434" w:type="dxa"/>
            <w:gridSpan w:val="2"/>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3968" w:type="dxa"/>
            <w:gridSpan w:val="4"/>
            <w:vMerge w:val="restart"/>
            <w:noWrap/>
            <w:vAlign w:val="bottom"/>
          </w:tcPr>
          <w:p w:rsidR="00ED0231" w:rsidRPr="00374EDE" w:rsidRDefault="00ED0231" w:rsidP="006074E9">
            <w:pPr>
              <w:jc w:val="center"/>
              <w:rPr>
                <w:sz w:val="20"/>
                <w:szCs w:val="20"/>
              </w:rPr>
            </w:pPr>
            <w:r w:rsidRPr="00374EDE">
              <w:rPr>
                <w:sz w:val="20"/>
                <w:szCs w:val="20"/>
              </w:rPr>
              <w:t>Населенные пункты, где вода</w:t>
            </w:r>
          </w:p>
          <w:p w:rsidR="00ED0231" w:rsidRPr="00374EDE" w:rsidRDefault="00ED0231" w:rsidP="006074E9">
            <w:pPr>
              <w:jc w:val="center"/>
              <w:rPr>
                <w:sz w:val="20"/>
                <w:szCs w:val="20"/>
              </w:rPr>
            </w:pPr>
            <w:r w:rsidRPr="00374EDE">
              <w:rPr>
                <w:sz w:val="20"/>
                <w:szCs w:val="20"/>
              </w:rPr>
              <w:t>соответствует нормативам</w:t>
            </w:r>
          </w:p>
        </w:tc>
        <w:tc>
          <w:tcPr>
            <w:tcW w:w="3865" w:type="dxa"/>
            <w:gridSpan w:val="4"/>
            <w:vMerge w:val="restart"/>
            <w:noWrap/>
            <w:vAlign w:val="bottom"/>
          </w:tcPr>
          <w:p w:rsidR="00ED0231" w:rsidRPr="00374EDE" w:rsidRDefault="00ED0231" w:rsidP="006074E9">
            <w:pPr>
              <w:jc w:val="center"/>
              <w:rPr>
                <w:sz w:val="20"/>
                <w:szCs w:val="20"/>
              </w:rPr>
            </w:pPr>
            <w:r w:rsidRPr="00374EDE">
              <w:rPr>
                <w:sz w:val="20"/>
                <w:szCs w:val="20"/>
              </w:rPr>
              <w:t>Населенные пункты, где вода</w:t>
            </w:r>
          </w:p>
          <w:p w:rsidR="00ED0231" w:rsidRPr="00374EDE" w:rsidRDefault="00ED0231" w:rsidP="006074E9">
            <w:pPr>
              <w:jc w:val="center"/>
              <w:rPr>
                <w:sz w:val="20"/>
                <w:szCs w:val="20"/>
              </w:rPr>
            </w:pPr>
            <w:r w:rsidRPr="00374EDE">
              <w:rPr>
                <w:sz w:val="20"/>
                <w:szCs w:val="20"/>
              </w:rPr>
              <w:t>не соответствует нормативам</w:t>
            </w:r>
          </w:p>
        </w:tc>
        <w:tc>
          <w:tcPr>
            <w:tcW w:w="3998" w:type="dxa"/>
            <w:gridSpan w:val="4"/>
            <w:vMerge w:val="restart"/>
            <w:noWrap/>
            <w:vAlign w:val="bottom"/>
          </w:tcPr>
          <w:p w:rsidR="00ED0231" w:rsidRPr="00374EDE" w:rsidRDefault="00ED0231" w:rsidP="006074E9">
            <w:pPr>
              <w:jc w:val="center"/>
              <w:rPr>
                <w:sz w:val="20"/>
                <w:szCs w:val="20"/>
              </w:rPr>
            </w:pPr>
            <w:r w:rsidRPr="00374EDE">
              <w:rPr>
                <w:sz w:val="20"/>
                <w:szCs w:val="20"/>
              </w:rPr>
              <w:t>Населенные пункты, где нет</w:t>
            </w:r>
          </w:p>
          <w:p w:rsidR="00ED0231" w:rsidRPr="00374EDE" w:rsidRDefault="00ED0231" w:rsidP="006074E9">
            <w:pPr>
              <w:jc w:val="center"/>
              <w:rPr>
                <w:sz w:val="20"/>
                <w:szCs w:val="20"/>
              </w:rPr>
            </w:pPr>
            <w:r w:rsidRPr="00374EDE">
              <w:rPr>
                <w:sz w:val="20"/>
                <w:szCs w:val="20"/>
              </w:rPr>
              <w:t>заключений по качеству воды</w:t>
            </w:r>
          </w:p>
        </w:tc>
      </w:tr>
      <w:tr w:rsidR="00ED0231" w:rsidRPr="0033088A" w:rsidTr="006074E9">
        <w:trPr>
          <w:trHeight w:val="481"/>
        </w:trPr>
        <w:tc>
          <w:tcPr>
            <w:tcW w:w="1700" w:type="dxa"/>
            <w:vMerge/>
            <w:noWrap/>
            <w:vAlign w:val="bottom"/>
          </w:tcPr>
          <w:p w:rsidR="00ED0231" w:rsidRPr="00374EDE" w:rsidRDefault="00ED0231" w:rsidP="006074E9">
            <w:pPr>
              <w:rPr>
                <w:sz w:val="20"/>
                <w:szCs w:val="20"/>
              </w:rPr>
            </w:pPr>
          </w:p>
        </w:tc>
        <w:tc>
          <w:tcPr>
            <w:tcW w:w="671" w:type="dxa"/>
            <w:vMerge w:val="restart"/>
            <w:noWrap/>
          </w:tcPr>
          <w:p w:rsidR="00ED0231" w:rsidRPr="00374EDE" w:rsidRDefault="00ED0231" w:rsidP="006074E9">
            <w:pPr>
              <w:jc w:val="center"/>
              <w:rPr>
                <w:sz w:val="20"/>
                <w:szCs w:val="20"/>
              </w:rPr>
            </w:pPr>
            <w:r w:rsidRPr="00374EDE">
              <w:rPr>
                <w:sz w:val="20"/>
                <w:szCs w:val="20"/>
              </w:rPr>
              <w:t>всего</w:t>
            </w:r>
          </w:p>
        </w:tc>
        <w:tc>
          <w:tcPr>
            <w:tcW w:w="763" w:type="dxa"/>
            <w:vMerge w:val="restart"/>
            <w:noWrap/>
          </w:tcPr>
          <w:p w:rsidR="00ED0231" w:rsidRPr="00374EDE" w:rsidRDefault="00ED0231" w:rsidP="006074E9">
            <w:pPr>
              <w:jc w:val="center"/>
              <w:rPr>
                <w:sz w:val="20"/>
                <w:szCs w:val="20"/>
              </w:rPr>
            </w:pPr>
            <w:r w:rsidRPr="00374EDE">
              <w:rPr>
                <w:sz w:val="20"/>
                <w:szCs w:val="20"/>
              </w:rPr>
              <w:t xml:space="preserve">охва-чено </w:t>
            </w:r>
          </w:p>
          <w:p w:rsidR="00ED0231" w:rsidRPr="00374EDE" w:rsidRDefault="00ED0231" w:rsidP="006074E9">
            <w:pPr>
              <w:ind w:left="-61" w:right="-51"/>
              <w:jc w:val="center"/>
              <w:rPr>
                <w:sz w:val="20"/>
                <w:szCs w:val="20"/>
              </w:rPr>
            </w:pPr>
            <w:r w:rsidRPr="00374EDE">
              <w:rPr>
                <w:sz w:val="20"/>
                <w:szCs w:val="20"/>
              </w:rPr>
              <w:t>контро-лем</w:t>
            </w:r>
          </w:p>
        </w:tc>
        <w:tc>
          <w:tcPr>
            <w:tcW w:w="758" w:type="dxa"/>
            <w:vMerge w:val="restart"/>
            <w:noWrap/>
          </w:tcPr>
          <w:p w:rsidR="00ED0231" w:rsidRPr="00374EDE" w:rsidRDefault="00ED0231" w:rsidP="006074E9">
            <w:pPr>
              <w:jc w:val="center"/>
              <w:rPr>
                <w:sz w:val="20"/>
                <w:szCs w:val="20"/>
              </w:rPr>
            </w:pPr>
            <w:r w:rsidRPr="00374EDE">
              <w:rPr>
                <w:sz w:val="20"/>
                <w:szCs w:val="20"/>
              </w:rPr>
              <w:t>всего</w:t>
            </w:r>
          </w:p>
        </w:tc>
        <w:tc>
          <w:tcPr>
            <w:tcW w:w="3968" w:type="dxa"/>
            <w:gridSpan w:val="4"/>
            <w:vMerge/>
            <w:noWrap/>
            <w:vAlign w:val="bottom"/>
          </w:tcPr>
          <w:p w:rsidR="00ED0231" w:rsidRPr="00374EDE" w:rsidRDefault="00ED0231" w:rsidP="006074E9">
            <w:pPr>
              <w:jc w:val="center"/>
              <w:rPr>
                <w:sz w:val="20"/>
                <w:szCs w:val="20"/>
              </w:rPr>
            </w:pPr>
          </w:p>
        </w:tc>
        <w:tc>
          <w:tcPr>
            <w:tcW w:w="3865" w:type="dxa"/>
            <w:gridSpan w:val="4"/>
            <w:vMerge/>
            <w:noWrap/>
            <w:vAlign w:val="bottom"/>
          </w:tcPr>
          <w:p w:rsidR="00ED0231" w:rsidRPr="00374EDE" w:rsidRDefault="00ED0231" w:rsidP="006074E9">
            <w:pPr>
              <w:jc w:val="center"/>
              <w:rPr>
                <w:sz w:val="20"/>
                <w:szCs w:val="20"/>
              </w:rPr>
            </w:pPr>
          </w:p>
        </w:tc>
        <w:tc>
          <w:tcPr>
            <w:tcW w:w="3998" w:type="dxa"/>
            <w:gridSpan w:val="4"/>
            <w:vMerge/>
            <w:noWrap/>
            <w:vAlign w:val="bottom"/>
          </w:tcPr>
          <w:p w:rsidR="00ED0231" w:rsidRPr="00374EDE" w:rsidRDefault="00ED0231" w:rsidP="006074E9">
            <w:pPr>
              <w:jc w:val="center"/>
              <w:rPr>
                <w:sz w:val="20"/>
                <w:szCs w:val="20"/>
              </w:rPr>
            </w:pP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tcPr>
          <w:p w:rsidR="00ED0231" w:rsidRPr="00374EDE" w:rsidRDefault="00ED0231" w:rsidP="006074E9">
            <w:pPr>
              <w:jc w:val="center"/>
              <w:rPr>
                <w:sz w:val="20"/>
                <w:szCs w:val="20"/>
              </w:rPr>
            </w:pPr>
          </w:p>
        </w:tc>
        <w:tc>
          <w:tcPr>
            <w:tcW w:w="1743" w:type="dxa"/>
            <w:vMerge w:val="restart"/>
            <w:noWrap/>
          </w:tcPr>
          <w:p w:rsidR="00ED0231" w:rsidRPr="00374EDE" w:rsidRDefault="00ED0231" w:rsidP="006074E9">
            <w:pPr>
              <w:jc w:val="center"/>
              <w:rPr>
                <w:sz w:val="20"/>
                <w:szCs w:val="20"/>
              </w:rPr>
            </w:pPr>
            <w:r w:rsidRPr="00374EDE">
              <w:rPr>
                <w:sz w:val="20"/>
                <w:szCs w:val="20"/>
              </w:rPr>
              <w:t xml:space="preserve">наименование </w:t>
            </w:r>
          </w:p>
          <w:p w:rsidR="00ED0231" w:rsidRPr="00374EDE" w:rsidRDefault="00ED0231" w:rsidP="006074E9">
            <w:pPr>
              <w:jc w:val="center"/>
              <w:rPr>
                <w:sz w:val="20"/>
                <w:szCs w:val="20"/>
              </w:rPr>
            </w:pPr>
            <w:r w:rsidRPr="00374EDE">
              <w:rPr>
                <w:sz w:val="20"/>
                <w:szCs w:val="20"/>
              </w:rPr>
              <w:t>населен.</w:t>
            </w:r>
          </w:p>
          <w:p w:rsidR="00ED0231" w:rsidRPr="00374EDE" w:rsidRDefault="00ED0231" w:rsidP="006074E9">
            <w:pPr>
              <w:jc w:val="center"/>
              <w:rPr>
                <w:sz w:val="20"/>
                <w:szCs w:val="20"/>
              </w:rPr>
            </w:pPr>
            <w:r w:rsidRPr="00374EDE">
              <w:rPr>
                <w:sz w:val="20"/>
                <w:szCs w:val="20"/>
              </w:rPr>
              <w:t>пункта</w:t>
            </w:r>
          </w:p>
        </w:tc>
        <w:tc>
          <w:tcPr>
            <w:tcW w:w="2225" w:type="dxa"/>
            <w:gridSpan w:val="3"/>
            <w:noWrap/>
            <w:vAlign w:val="bottom"/>
          </w:tcPr>
          <w:p w:rsidR="00ED0231" w:rsidRPr="00374EDE" w:rsidRDefault="00ED0231" w:rsidP="006074E9">
            <w:pPr>
              <w:jc w:val="center"/>
              <w:rPr>
                <w:sz w:val="20"/>
                <w:szCs w:val="20"/>
              </w:rPr>
            </w:pPr>
            <w:r w:rsidRPr="00374EDE">
              <w:rPr>
                <w:sz w:val="20"/>
                <w:szCs w:val="20"/>
              </w:rPr>
              <w:t>численность населения</w:t>
            </w:r>
          </w:p>
        </w:tc>
        <w:tc>
          <w:tcPr>
            <w:tcW w:w="1500" w:type="dxa"/>
            <w:vMerge w:val="restart"/>
            <w:noWrap/>
          </w:tcPr>
          <w:p w:rsidR="00ED0231" w:rsidRPr="00374EDE" w:rsidRDefault="00ED0231" w:rsidP="006074E9">
            <w:pPr>
              <w:jc w:val="center"/>
              <w:rPr>
                <w:sz w:val="20"/>
                <w:szCs w:val="20"/>
              </w:rPr>
            </w:pPr>
            <w:r w:rsidRPr="00374EDE">
              <w:rPr>
                <w:sz w:val="20"/>
                <w:szCs w:val="20"/>
              </w:rPr>
              <w:t xml:space="preserve">наименование </w:t>
            </w:r>
          </w:p>
          <w:p w:rsidR="00ED0231" w:rsidRPr="00374EDE" w:rsidRDefault="00ED0231" w:rsidP="006074E9">
            <w:pPr>
              <w:jc w:val="center"/>
              <w:rPr>
                <w:sz w:val="20"/>
                <w:szCs w:val="20"/>
              </w:rPr>
            </w:pPr>
            <w:r w:rsidRPr="00374EDE">
              <w:rPr>
                <w:sz w:val="20"/>
                <w:szCs w:val="20"/>
              </w:rPr>
              <w:t>населен.</w:t>
            </w:r>
          </w:p>
          <w:p w:rsidR="00ED0231" w:rsidRPr="00374EDE" w:rsidRDefault="00ED0231" w:rsidP="006074E9">
            <w:pPr>
              <w:jc w:val="center"/>
              <w:rPr>
                <w:sz w:val="20"/>
                <w:szCs w:val="20"/>
              </w:rPr>
            </w:pPr>
            <w:r w:rsidRPr="00374EDE">
              <w:rPr>
                <w:sz w:val="20"/>
                <w:szCs w:val="20"/>
              </w:rPr>
              <w:t>пункта</w:t>
            </w:r>
          </w:p>
        </w:tc>
        <w:tc>
          <w:tcPr>
            <w:tcW w:w="2365" w:type="dxa"/>
            <w:gridSpan w:val="3"/>
            <w:noWrap/>
          </w:tcPr>
          <w:p w:rsidR="00ED0231" w:rsidRPr="00374EDE" w:rsidRDefault="00ED0231" w:rsidP="006074E9">
            <w:pPr>
              <w:jc w:val="center"/>
              <w:rPr>
                <w:sz w:val="20"/>
                <w:szCs w:val="20"/>
              </w:rPr>
            </w:pPr>
            <w:r w:rsidRPr="00374EDE">
              <w:rPr>
                <w:sz w:val="20"/>
                <w:szCs w:val="20"/>
              </w:rPr>
              <w:t>численность населения</w:t>
            </w:r>
          </w:p>
        </w:tc>
        <w:tc>
          <w:tcPr>
            <w:tcW w:w="1533" w:type="dxa"/>
            <w:vMerge w:val="restart"/>
            <w:noWrap/>
          </w:tcPr>
          <w:p w:rsidR="00ED0231" w:rsidRPr="00374EDE" w:rsidRDefault="00ED0231" w:rsidP="006074E9">
            <w:pPr>
              <w:jc w:val="center"/>
              <w:rPr>
                <w:sz w:val="20"/>
                <w:szCs w:val="20"/>
              </w:rPr>
            </w:pPr>
            <w:r w:rsidRPr="00374EDE">
              <w:rPr>
                <w:sz w:val="20"/>
                <w:szCs w:val="20"/>
              </w:rPr>
              <w:t xml:space="preserve">наименование </w:t>
            </w:r>
          </w:p>
          <w:p w:rsidR="00ED0231" w:rsidRPr="00374EDE" w:rsidRDefault="00ED0231" w:rsidP="006074E9">
            <w:pPr>
              <w:jc w:val="center"/>
              <w:rPr>
                <w:sz w:val="20"/>
                <w:szCs w:val="20"/>
              </w:rPr>
            </w:pPr>
            <w:r w:rsidRPr="00374EDE">
              <w:rPr>
                <w:sz w:val="20"/>
                <w:szCs w:val="20"/>
              </w:rPr>
              <w:t>населен.</w:t>
            </w:r>
          </w:p>
          <w:p w:rsidR="00ED0231" w:rsidRPr="00374EDE" w:rsidRDefault="00ED0231" w:rsidP="006074E9">
            <w:pPr>
              <w:jc w:val="center"/>
              <w:rPr>
                <w:sz w:val="20"/>
                <w:szCs w:val="20"/>
              </w:rPr>
            </w:pPr>
            <w:r w:rsidRPr="00374EDE">
              <w:rPr>
                <w:sz w:val="20"/>
                <w:szCs w:val="20"/>
              </w:rPr>
              <w:t>пункта</w:t>
            </w:r>
          </w:p>
        </w:tc>
        <w:tc>
          <w:tcPr>
            <w:tcW w:w="2465" w:type="dxa"/>
            <w:gridSpan w:val="3"/>
            <w:noWrap/>
            <w:vAlign w:val="bottom"/>
          </w:tcPr>
          <w:p w:rsidR="00ED0231" w:rsidRPr="00374EDE" w:rsidRDefault="00ED0231" w:rsidP="006074E9">
            <w:pPr>
              <w:jc w:val="center"/>
              <w:rPr>
                <w:sz w:val="20"/>
                <w:szCs w:val="20"/>
              </w:rPr>
            </w:pPr>
            <w:r w:rsidRPr="00374EDE">
              <w:rPr>
                <w:sz w:val="20"/>
                <w:szCs w:val="20"/>
              </w:rPr>
              <w:t>численность населения</w:t>
            </w:r>
          </w:p>
        </w:tc>
      </w:tr>
      <w:tr w:rsidR="00ED0231" w:rsidRPr="0033088A" w:rsidTr="006074E9">
        <w:trPr>
          <w:trHeight w:val="63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vMerge/>
            <w:noWrap/>
            <w:vAlign w:val="bottom"/>
          </w:tcPr>
          <w:p w:rsidR="00ED0231" w:rsidRPr="00374EDE" w:rsidRDefault="00ED0231" w:rsidP="006074E9">
            <w:pPr>
              <w:jc w:val="center"/>
              <w:rPr>
                <w:sz w:val="20"/>
                <w:szCs w:val="20"/>
              </w:rPr>
            </w:pPr>
          </w:p>
        </w:tc>
        <w:tc>
          <w:tcPr>
            <w:tcW w:w="711" w:type="dxa"/>
            <w:noWrap/>
          </w:tcPr>
          <w:p w:rsidR="00ED0231" w:rsidRPr="00374EDE" w:rsidRDefault="00ED0231" w:rsidP="006074E9">
            <w:pPr>
              <w:jc w:val="center"/>
              <w:rPr>
                <w:sz w:val="20"/>
                <w:szCs w:val="20"/>
              </w:rPr>
            </w:pPr>
            <w:r w:rsidRPr="00374EDE">
              <w:rPr>
                <w:sz w:val="20"/>
                <w:szCs w:val="20"/>
              </w:rPr>
              <w:t>всего</w:t>
            </w:r>
          </w:p>
          <w:p w:rsidR="00ED0231" w:rsidRPr="00374EDE" w:rsidRDefault="00ED0231" w:rsidP="006074E9">
            <w:pPr>
              <w:jc w:val="center"/>
              <w:rPr>
                <w:sz w:val="20"/>
                <w:szCs w:val="20"/>
              </w:rPr>
            </w:pPr>
          </w:p>
        </w:tc>
        <w:tc>
          <w:tcPr>
            <w:tcW w:w="757" w:type="dxa"/>
            <w:noWrap/>
          </w:tcPr>
          <w:p w:rsidR="00ED0231" w:rsidRPr="00374EDE" w:rsidRDefault="00ED0231" w:rsidP="006074E9">
            <w:pPr>
              <w:jc w:val="center"/>
              <w:rPr>
                <w:sz w:val="20"/>
                <w:szCs w:val="20"/>
              </w:rPr>
            </w:pPr>
            <w:r w:rsidRPr="00374EDE">
              <w:rPr>
                <w:sz w:val="20"/>
                <w:szCs w:val="20"/>
              </w:rPr>
              <w:t>центр.</w:t>
            </w:r>
          </w:p>
          <w:p w:rsidR="00ED0231" w:rsidRPr="00374EDE" w:rsidRDefault="00ED0231" w:rsidP="006074E9">
            <w:pPr>
              <w:jc w:val="center"/>
              <w:rPr>
                <w:sz w:val="20"/>
                <w:szCs w:val="20"/>
              </w:rPr>
            </w:pPr>
            <w:r w:rsidRPr="00374EDE">
              <w:rPr>
                <w:sz w:val="20"/>
                <w:szCs w:val="20"/>
              </w:rPr>
              <w:t>во-досн.</w:t>
            </w:r>
          </w:p>
        </w:tc>
        <w:tc>
          <w:tcPr>
            <w:tcW w:w="757" w:type="dxa"/>
            <w:noWrap/>
          </w:tcPr>
          <w:p w:rsidR="00ED0231" w:rsidRPr="00374EDE" w:rsidRDefault="00ED0231" w:rsidP="006074E9">
            <w:pPr>
              <w:jc w:val="center"/>
              <w:rPr>
                <w:sz w:val="20"/>
                <w:szCs w:val="20"/>
              </w:rPr>
            </w:pPr>
            <w:r w:rsidRPr="00374EDE">
              <w:rPr>
                <w:sz w:val="20"/>
                <w:szCs w:val="20"/>
              </w:rPr>
              <w:t>не-центр.</w:t>
            </w:r>
          </w:p>
          <w:p w:rsidR="00ED0231" w:rsidRPr="00374EDE" w:rsidRDefault="00ED0231" w:rsidP="006074E9">
            <w:pPr>
              <w:jc w:val="center"/>
              <w:rPr>
                <w:sz w:val="20"/>
                <w:szCs w:val="20"/>
              </w:rPr>
            </w:pPr>
            <w:r w:rsidRPr="00374EDE">
              <w:rPr>
                <w:sz w:val="20"/>
                <w:szCs w:val="20"/>
              </w:rPr>
              <w:t>во-досн.</w:t>
            </w:r>
          </w:p>
        </w:tc>
        <w:tc>
          <w:tcPr>
            <w:tcW w:w="1500" w:type="dxa"/>
            <w:vMerge/>
            <w:noWrap/>
          </w:tcPr>
          <w:p w:rsidR="00ED0231" w:rsidRPr="00374EDE" w:rsidRDefault="00ED0231" w:rsidP="006074E9">
            <w:pPr>
              <w:jc w:val="center"/>
              <w:rPr>
                <w:sz w:val="20"/>
                <w:szCs w:val="20"/>
              </w:rPr>
            </w:pPr>
          </w:p>
        </w:tc>
        <w:tc>
          <w:tcPr>
            <w:tcW w:w="750" w:type="dxa"/>
            <w:noWrap/>
          </w:tcPr>
          <w:p w:rsidR="00ED0231" w:rsidRPr="00374EDE" w:rsidRDefault="00ED0231" w:rsidP="006074E9">
            <w:pPr>
              <w:jc w:val="center"/>
              <w:rPr>
                <w:sz w:val="20"/>
                <w:szCs w:val="20"/>
              </w:rPr>
            </w:pPr>
            <w:r w:rsidRPr="00374EDE">
              <w:rPr>
                <w:sz w:val="20"/>
                <w:szCs w:val="20"/>
              </w:rPr>
              <w:t>всего</w:t>
            </w:r>
          </w:p>
          <w:p w:rsidR="00ED0231" w:rsidRPr="00374EDE" w:rsidRDefault="00ED0231" w:rsidP="006074E9">
            <w:pPr>
              <w:jc w:val="center"/>
              <w:rPr>
                <w:sz w:val="20"/>
                <w:szCs w:val="20"/>
              </w:rPr>
            </w:pPr>
          </w:p>
        </w:tc>
        <w:tc>
          <w:tcPr>
            <w:tcW w:w="757" w:type="dxa"/>
            <w:noWrap/>
          </w:tcPr>
          <w:p w:rsidR="00ED0231" w:rsidRPr="00374EDE" w:rsidRDefault="00ED0231" w:rsidP="006074E9">
            <w:pPr>
              <w:jc w:val="center"/>
              <w:rPr>
                <w:sz w:val="20"/>
                <w:szCs w:val="20"/>
              </w:rPr>
            </w:pPr>
            <w:r w:rsidRPr="00374EDE">
              <w:rPr>
                <w:sz w:val="20"/>
                <w:szCs w:val="20"/>
              </w:rPr>
              <w:t>центр.</w:t>
            </w:r>
          </w:p>
          <w:p w:rsidR="00ED0231" w:rsidRPr="00374EDE" w:rsidRDefault="00ED0231" w:rsidP="006074E9">
            <w:pPr>
              <w:jc w:val="center"/>
              <w:rPr>
                <w:sz w:val="20"/>
                <w:szCs w:val="20"/>
              </w:rPr>
            </w:pPr>
            <w:r w:rsidRPr="00374EDE">
              <w:rPr>
                <w:sz w:val="20"/>
                <w:szCs w:val="20"/>
              </w:rPr>
              <w:t>во-досн.</w:t>
            </w:r>
          </w:p>
        </w:tc>
        <w:tc>
          <w:tcPr>
            <w:tcW w:w="858" w:type="dxa"/>
            <w:noWrap/>
          </w:tcPr>
          <w:p w:rsidR="00ED0231" w:rsidRPr="00374EDE" w:rsidRDefault="00ED0231" w:rsidP="006074E9">
            <w:pPr>
              <w:jc w:val="center"/>
              <w:rPr>
                <w:sz w:val="20"/>
                <w:szCs w:val="20"/>
              </w:rPr>
            </w:pPr>
            <w:r w:rsidRPr="00374EDE">
              <w:rPr>
                <w:sz w:val="20"/>
                <w:szCs w:val="20"/>
              </w:rPr>
              <w:t>не-центр.</w:t>
            </w:r>
          </w:p>
          <w:p w:rsidR="00ED0231" w:rsidRPr="00374EDE" w:rsidRDefault="00ED0231" w:rsidP="006074E9">
            <w:pPr>
              <w:jc w:val="center"/>
              <w:rPr>
                <w:sz w:val="20"/>
                <w:szCs w:val="20"/>
              </w:rPr>
            </w:pPr>
            <w:r w:rsidRPr="00374EDE">
              <w:rPr>
                <w:sz w:val="20"/>
                <w:szCs w:val="20"/>
              </w:rPr>
              <w:t>водосн.</w:t>
            </w:r>
          </w:p>
        </w:tc>
        <w:tc>
          <w:tcPr>
            <w:tcW w:w="1533" w:type="dxa"/>
            <w:vMerge/>
            <w:noWrap/>
            <w:vAlign w:val="bottom"/>
          </w:tcPr>
          <w:p w:rsidR="00ED0231" w:rsidRPr="00374EDE" w:rsidRDefault="00ED0231" w:rsidP="006074E9">
            <w:pPr>
              <w:jc w:val="center"/>
              <w:rPr>
                <w:sz w:val="20"/>
                <w:szCs w:val="20"/>
              </w:rPr>
            </w:pPr>
          </w:p>
        </w:tc>
        <w:tc>
          <w:tcPr>
            <w:tcW w:w="750" w:type="dxa"/>
            <w:noWrap/>
          </w:tcPr>
          <w:p w:rsidR="00ED0231" w:rsidRPr="00374EDE" w:rsidRDefault="00ED0231" w:rsidP="006074E9">
            <w:pPr>
              <w:jc w:val="center"/>
              <w:rPr>
                <w:sz w:val="20"/>
                <w:szCs w:val="20"/>
              </w:rPr>
            </w:pPr>
            <w:r w:rsidRPr="00374EDE">
              <w:rPr>
                <w:sz w:val="20"/>
                <w:szCs w:val="20"/>
              </w:rPr>
              <w:t>всего</w:t>
            </w:r>
          </w:p>
        </w:tc>
        <w:tc>
          <w:tcPr>
            <w:tcW w:w="757" w:type="dxa"/>
            <w:noWrap/>
          </w:tcPr>
          <w:p w:rsidR="00ED0231" w:rsidRPr="00374EDE" w:rsidRDefault="00ED0231" w:rsidP="006074E9">
            <w:pPr>
              <w:jc w:val="center"/>
              <w:rPr>
                <w:sz w:val="20"/>
                <w:szCs w:val="20"/>
              </w:rPr>
            </w:pPr>
            <w:r w:rsidRPr="00374EDE">
              <w:rPr>
                <w:sz w:val="20"/>
                <w:szCs w:val="20"/>
              </w:rPr>
              <w:t>центр.</w:t>
            </w:r>
          </w:p>
          <w:p w:rsidR="00ED0231" w:rsidRPr="00374EDE" w:rsidRDefault="00ED0231" w:rsidP="006074E9">
            <w:pPr>
              <w:jc w:val="center"/>
              <w:rPr>
                <w:sz w:val="20"/>
                <w:szCs w:val="20"/>
              </w:rPr>
            </w:pPr>
            <w:r w:rsidRPr="00374EDE">
              <w:rPr>
                <w:sz w:val="20"/>
                <w:szCs w:val="20"/>
              </w:rPr>
              <w:t>во-досн.</w:t>
            </w:r>
          </w:p>
        </w:tc>
        <w:tc>
          <w:tcPr>
            <w:tcW w:w="958" w:type="dxa"/>
            <w:noWrap/>
          </w:tcPr>
          <w:p w:rsidR="00ED0231" w:rsidRPr="00374EDE" w:rsidRDefault="00ED0231" w:rsidP="006074E9">
            <w:pPr>
              <w:jc w:val="center"/>
              <w:rPr>
                <w:sz w:val="20"/>
                <w:szCs w:val="20"/>
              </w:rPr>
            </w:pPr>
            <w:r w:rsidRPr="00374EDE">
              <w:rPr>
                <w:sz w:val="20"/>
                <w:szCs w:val="20"/>
              </w:rPr>
              <w:t>не-центр.</w:t>
            </w:r>
          </w:p>
          <w:p w:rsidR="00ED0231" w:rsidRPr="00374EDE" w:rsidRDefault="00ED0231" w:rsidP="006074E9">
            <w:pPr>
              <w:jc w:val="center"/>
              <w:rPr>
                <w:sz w:val="20"/>
                <w:szCs w:val="20"/>
              </w:rPr>
            </w:pPr>
            <w:r w:rsidRPr="00374EDE">
              <w:rPr>
                <w:sz w:val="20"/>
                <w:szCs w:val="20"/>
              </w:rPr>
              <w:t>водосн.</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noWrap/>
            <w:vAlign w:val="bottom"/>
          </w:tcPr>
          <w:p w:rsidR="00ED0231" w:rsidRPr="00374EDE" w:rsidRDefault="00ED0231" w:rsidP="006074E9">
            <w:pPr>
              <w:jc w:val="center"/>
              <w:rPr>
                <w:sz w:val="20"/>
                <w:szCs w:val="20"/>
              </w:rPr>
            </w:pPr>
            <w:r w:rsidRPr="00374EDE">
              <w:rPr>
                <w:sz w:val="20"/>
                <w:szCs w:val="20"/>
              </w:rPr>
              <w:t>ед.</w:t>
            </w:r>
          </w:p>
        </w:tc>
        <w:tc>
          <w:tcPr>
            <w:tcW w:w="763" w:type="dxa"/>
            <w:noWrap/>
            <w:vAlign w:val="bottom"/>
          </w:tcPr>
          <w:p w:rsidR="00ED0231" w:rsidRPr="00374EDE" w:rsidRDefault="00ED0231" w:rsidP="006074E9">
            <w:pPr>
              <w:jc w:val="center"/>
              <w:rPr>
                <w:sz w:val="20"/>
                <w:szCs w:val="20"/>
              </w:rPr>
            </w:pPr>
            <w:r w:rsidRPr="00374EDE">
              <w:rPr>
                <w:sz w:val="20"/>
                <w:szCs w:val="20"/>
              </w:rPr>
              <w:t>ед.</w:t>
            </w:r>
          </w:p>
        </w:tc>
        <w:tc>
          <w:tcPr>
            <w:tcW w:w="758" w:type="dxa"/>
            <w:noWrap/>
            <w:vAlign w:val="bottom"/>
          </w:tcPr>
          <w:p w:rsidR="00ED0231" w:rsidRPr="00374EDE" w:rsidRDefault="00ED0231" w:rsidP="006074E9">
            <w:pPr>
              <w:jc w:val="center"/>
              <w:rPr>
                <w:sz w:val="20"/>
                <w:szCs w:val="20"/>
              </w:rPr>
            </w:pPr>
            <w:r w:rsidRPr="00374EDE">
              <w:rPr>
                <w:sz w:val="20"/>
                <w:szCs w:val="20"/>
              </w:rPr>
              <w:t>чел.</w:t>
            </w:r>
          </w:p>
        </w:tc>
        <w:tc>
          <w:tcPr>
            <w:tcW w:w="1743" w:type="dxa"/>
            <w:noWrap/>
            <w:vAlign w:val="bottom"/>
          </w:tcPr>
          <w:p w:rsidR="00ED0231" w:rsidRPr="00374EDE" w:rsidRDefault="00ED0231" w:rsidP="006074E9">
            <w:pPr>
              <w:jc w:val="center"/>
              <w:rPr>
                <w:sz w:val="20"/>
                <w:szCs w:val="20"/>
              </w:rPr>
            </w:pPr>
            <w:r w:rsidRPr="00374EDE">
              <w:rPr>
                <w:sz w:val="20"/>
                <w:szCs w:val="20"/>
              </w:rPr>
              <w:t>ед.</w:t>
            </w:r>
          </w:p>
        </w:tc>
        <w:tc>
          <w:tcPr>
            <w:tcW w:w="711" w:type="dxa"/>
            <w:noWrap/>
            <w:vAlign w:val="bottom"/>
          </w:tcPr>
          <w:p w:rsidR="00ED0231" w:rsidRPr="00374EDE" w:rsidRDefault="00ED0231" w:rsidP="006074E9">
            <w:pPr>
              <w:jc w:val="center"/>
              <w:rPr>
                <w:sz w:val="20"/>
                <w:szCs w:val="20"/>
              </w:rPr>
            </w:pPr>
            <w:r w:rsidRPr="00374EDE">
              <w:rPr>
                <w:sz w:val="20"/>
                <w:szCs w:val="20"/>
              </w:rPr>
              <w:t>чел.</w:t>
            </w:r>
          </w:p>
        </w:tc>
        <w:tc>
          <w:tcPr>
            <w:tcW w:w="757" w:type="dxa"/>
            <w:noWrap/>
            <w:vAlign w:val="bottom"/>
          </w:tcPr>
          <w:p w:rsidR="00ED0231" w:rsidRPr="00374EDE" w:rsidRDefault="00ED0231" w:rsidP="006074E9">
            <w:pPr>
              <w:jc w:val="center"/>
              <w:rPr>
                <w:sz w:val="20"/>
                <w:szCs w:val="20"/>
              </w:rPr>
            </w:pPr>
            <w:r w:rsidRPr="00374EDE">
              <w:rPr>
                <w:sz w:val="20"/>
                <w:szCs w:val="20"/>
              </w:rPr>
              <w:t>чел.</w:t>
            </w:r>
          </w:p>
        </w:tc>
        <w:tc>
          <w:tcPr>
            <w:tcW w:w="757" w:type="dxa"/>
            <w:noWrap/>
            <w:vAlign w:val="bottom"/>
          </w:tcPr>
          <w:p w:rsidR="00ED0231" w:rsidRPr="00374EDE" w:rsidRDefault="00ED0231" w:rsidP="006074E9">
            <w:pPr>
              <w:jc w:val="center"/>
              <w:rPr>
                <w:sz w:val="20"/>
                <w:szCs w:val="20"/>
              </w:rPr>
            </w:pPr>
            <w:r w:rsidRPr="00374EDE">
              <w:rPr>
                <w:sz w:val="20"/>
                <w:szCs w:val="20"/>
              </w:rPr>
              <w:t>чел.</w:t>
            </w:r>
          </w:p>
        </w:tc>
        <w:tc>
          <w:tcPr>
            <w:tcW w:w="1500" w:type="dxa"/>
            <w:noWrap/>
            <w:vAlign w:val="bottom"/>
          </w:tcPr>
          <w:p w:rsidR="00ED0231" w:rsidRPr="00374EDE" w:rsidRDefault="00ED0231" w:rsidP="006074E9">
            <w:pPr>
              <w:jc w:val="center"/>
              <w:rPr>
                <w:sz w:val="20"/>
                <w:szCs w:val="20"/>
              </w:rPr>
            </w:pPr>
            <w:r w:rsidRPr="00374EDE">
              <w:rPr>
                <w:sz w:val="20"/>
                <w:szCs w:val="20"/>
              </w:rPr>
              <w:t>ед.</w:t>
            </w:r>
          </w:p>
        </w:tc>
        <w:tc>
          <w:tcPr>
            <w:tcW w:w="750" w:type="dxa"/>
            <w:noWrap/>
            <w:vAlign w:val="bottom"/>
          </w:tcPr>
          <w:p w:rsidR="00ED0231" w:rsidRPr="00374EDE" w:rsidRDefault="00ED0231" w:rsidP="006074E9">
            <w:pPr>
              <w:jc w:val="center"/>
              <w:rPr>
                <w:sz w:val="20"/>
                <w:szCs w:val="20"/>
              </w:rPr>
            </w:pPr>
            <w:r w:rsidRPr="00374EDE">
              <w:rPr>
                <w:sz w:val="20"/>
                <w:szCs w:val="20"/>
              </w:rPr>
              <w:t>чел.</w:t>
            </w:r>
          </w:p>
        </w:tc>
        <w:tc>
          <w:tcPr>
            <w:tcW w:w="757" w:type="dxa"/>
            <w:noWrap/>
            <w:vAlign w:val="bottom"/>
          </w:tcPr>
          <w:p w:rsidR="00ED0231" w:rsidRPr="00374EDE" w:rsidRDefault="00ED0231" w:rsidP="006074E9">
            <w:pPr>
              <w:jc w:val="center"/>
              <w:rPr>
                <w:sz w:val="20"/>
                <w:szCs w:val="20"/>
              </w:rPr>
            </w:pPr>
            <w:r w:rsidRPr="00374EDE">
              <w:rPr>
                <w:sz w:val="20"/>
                <w:szCs w:val="20"/>
              </w:rPr>
              <w:t>чел.</w:t>
            </w:r>
          </w:p>
        </w:tc>
        <w:tc>
          <w:tcPr>
            <w:tcW w:w="858" w:type="dxa"/>
            <w:noWrap/>
            <w:vAlign w:val="bottom"/>
          </w:tcPr>
          <w:p w:rsidR="00ED0231" w:rsidRPr="00374EDE" w:rsidRDefault="00ED0231" w:rsidP="006074E9">
            <w:pPr>
              <w:jc w:val="center"/>
              <w:rPr>
                <w:sz w:val="20"/>
                <w:szCs w:val="20"/>
              </w:rPr>
            </w:pPr>
            <w:r w:rsidRPr="00374EDE">
              <w:rPr>
                <w:sz w:val="20"/>
                <w:szCs w:val="20"/>
              </w:rPr>
              <w:t>чел.</w:t>
            </w:r>
          </w:p>
        </w:tc>
        <w:tc>
          <w:tcPr>
            <w:tcW w:w="1533" w:type="dxa"/>
            <w:noWrap/>
            <w:vAlign w:val="bottom"/>
          </w:tcPr>
          <w:p w:rsidR="00ED0231" w:rsidRPr="00374EDE" w:rsidRDefault="00ED0231" w:rsidP="006074E9">
            <w:pPr>
              <w:jc w:val="center"/>
              <w:rPr>
                <w:sz w:val="20"/>
                <w:szCs w:val="20"/>
              </w:rPr>
            </w:pPr>
            <w:r w:rsidRPr="00374EDE">
              <w:rPr>
                <w:sz w:val="20"/>
                <w:szCs w:val="20"/>
              </w:rPr>
              <w:t>ед.</w:t>
            </w:r>
          </w:p>
        </w:tc>
        <w:tc>
          <w:tcPr>
            <w:tcW w:w="750" w:type="dxa"/>
            <w:noWrap/>
            <w:vAlign w:val="bottom"/>
          </w:tcPr>
          <w:p w:rsidR="00ED0231" w:rsidRPr="00374EDE" w:rsidRDefault="00ED0231" w:rsidP="006074E9">
            <w:pPr>
              <w:jc w:val="center"/>
              <w:rPr>
                <w:sz w:val="20"/>
                <w:szCs w:val="20"/>
              </w:rPr>
            </w:pPr>
            <w:r w:rsidRPr="00374EDE">
              <w:rPr>
                <w:sz w:val="20"/>
                <w:szCs w:val="20"/>
              </w:rPr>
              <w:t>чел.</w:t>
            </w:r>
          </w:p>
        </w:tc>
        <w:tc>
          <w:tcPr>
            <w:tcW w:w="757" w:type="dxa"/>
            <w:noWrap/>
            <w:vAlign w:val="bottom"/>
          </w:tcPr>
          <w:p w:rsidR="00ED0231" w:rsidRPr="00374EDE" w:rsidRDefault="00ED0231" w:rsidP="006074E9">
            <w:pPr>
              <w:jc w:val="center"/>
              <w:rPr>
                <w:sz w:val="20"/>
                <w:szCs w:val="20"/>
              </w:rPr>
            </w:pPr>
            <w:r w:rsidRPr="00374EDE">
              <w:rPr>
                <w:sz w:val="20"/>
                <w:szCs w:val="20"/>
              </w:rPr>
              <w:t>чел.</w:t>
            </w:r>
          </w:p>
        </w:tc>
        <w:tc>
          <w:tcPr>
            <w:tcW w:w="958" w:type="dxa"/>
            <w:noWrap/>
            <w:vAlign w:val="bottom"/>
          </w:tcPr>
          <w:p w:rsidR="00ED0231" w:rsidRPr="00374EDE" w:rsidRDefault="00ED0231" w:rsidP="006074E9">
            <w:pPr>
              <w:jc w:val="center"/>
              <w:rPr>
                <w:sz w:val="20"/>
                <w:szCs w:val="20"/>
              </w:rPr>
            </w:pPr>
            <w:r w:rsidRPr="00374EDE">
              <w:rPr>
                <w:sz w:val="20"/>
                <w:szCs w:val="20"/>
              </w:rPr>
              <w:t>чел.</w:t>
            </w:r>
          </w:p>
        </w:tc>
      </w:tr>
      <w:tr w:rsidR="00ED0231" w:rsidRPr="0033088A" w:rsidTr="006074E9">
        <w:trPr>
          <w:trHeight w:val="255"/>
        </w:trPr>
        <w:tc>
          <w:tcPr>
            <w:tcW w:w="1700" w:type="dxa"/>
            <w:vMerge w:val="restart"/>
            <w:noWrap/>
          </w:tcPr>
          <w:p w:rsidR="00ED0231" w:rsidRPr="00374EDE" w:rsidRDefault="00ED0231" w:rsidP="006074E9">
            <w:pPr>
              <w:rPr>
                <w:b/>
                <w:bCs/>
                <w:sz w:val="20"/>
                <w:szCs w:val="20"/>
              </w:rPr>
            </w:pPr>
            <w:r>
              <w:rPr>
                <w:b/>
                <w:bCs/>
                <w:sz w:val="20"/>
                <w:szCs w:val="20"/>
              </w:rPr>
              <w:t>Бичурский</w:t>
            </w:r>
            <w:r w:rsidRPr="00374EDE">
              <w:rPr>
                <w:b/>
                <w:bCs/>
                <w:sz w:val="20"/>
                <w:szCs w:val="20"/>
              </w:rPr>
              <w:t xml:space="preserve"> </w:t>
            </w:r>
          </w:p>
          <w:p w:rsidR="00ED0231" w:rsidRPr="00374EDE" w:rsidRDefault="00ED0231" w:rsidP="006074E9">
            <w:pPr>
              <w:rPr>
                <w:b/>
                <w:bCs/>
                <w:sz w:val="20"/>
                <w:szCs w:val="20"/>
              </w:rPr>
            </w:pPr>
            <w:r w:rsidRPr="00374EDE">
              <w:rPr>
                <w:b/>
                <w:bCs/>
                <w:sz w:val="20"/>
                <w:szCs w:val="20"/>
              </w:rPr>
              <w:t>район</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sz w:val="20"/>
                <w:szCs w:val="20"/>
              </w:rPr>
            </w:pPr>
            <w:r w:rsidRPr="00374EDE">
              <w:rPr>
                <w:sz w:val="20"/>
                <w:szCs w:val="20"/>
              </w:rPr>
              <w:t> </w:t>
            </w:r>
          </w:p>
          <w:p w:rsidR="00ED0231" w:rsidRPr="00374EDE" w:rsidRDefault="00ED0231" w:rsidP="006074E9">
            <w:pPr>
              <w:rPr>
                <w:b/>
                <w:bCs/>
                <w:sz w:val="20"/>
                <w:szCs w:val="20"/>
              </w:rPr>
            </w:pPr>
            <w:r w:rsidRPr="00374EDE">
              <w:rPr>
                <w:sz w:val="20"/>
                <w:szCs w:val="20"/>
              </w:rPr>
              <w:t> </w:t>
            </w:r>
          </w:p>
        </w:tc>
        <w:tc>
          <w:tcPr>
            <w:tcW w:w="671" w:type="dxa"/>
            <w:vMerge w:val="restart"/>
            <w:noWrap/>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37</w:t>
            </w:r>
          </w:p>
          <w:p w:rsidR="00ED0231" w:rsidRPr="0033088A" w:rsidRDefault="00ED0231" w:rsidP="006074E9">
            <w:pPr>
              <w:jc w:val="center"/>
              <w:rPr>
                <w:rFonts w:ascii="Arial" w:hAnsi="Arial" w:cs="Arial"/>
                <w:b/>
                <w:bCs/>
                <w:sz w:val="16"/>
                <w:szCs w:val="16"/>
              </w:rPr>
            </w:pPr>
          </w:p>
        </w:tc>
        <w:tc>
          <w:tcPr>
            <w:tcW w:w="763" w:type="dxa"/>
            <w:vMerge w:val="restart"/>
            <w:noWrap/>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21</w:t>
            </w:r>
          </w:p>
          <w:p w:rsidR="00ED0231" w:rsidRPr="0033088A" w:rsidRDefault="00ED0231" w:rsidP="006074E9">
            <w:pPr>
              <w:jc w:val="center"/>
              <w:rPr>
                <w:rFonts w:ascii="Arial" w:hAnsi="Arial" w:cs="Arial"/>
                <w:b/>
                <w:bCs/>
                <w:sz w:val="16"/>
                <w:szCs w:val="16"/>
              </w:rPr>
            </w:pPr>
          </w:p>
        </w:tc>
        <w:tc>
          <w:tcPr>
            <w:tcW w:w="758" w:type="dxa"/>
            <w:vMerge w:val="restart"/>
            <w:noWrap/>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26897</w:t>
            </w:r>
          </w:p>
          <w:p w:rsidR="00ED0231" w:rsidRPr="0033088A" w:rsidRDefault="00ED0231" w:rsidP="006074E9">
            <w:pPr>
              <w:jc w:val="center"/>
              <w:rPr>
                <w:rFonts w:ascii="Arial" w:hAnsi="Arial" w:cs="Arial"/>
                <w:b/>
                <w:bCs/>
                <w:sz w:val="16"/>
                <w:szCs w:val="16"/>
              </w:rPr>
            </w:pPr>
          </w:p>
        </w:tc>
        <w:tc>
          <w:tcPr>
            <w:tcW w:w="1743" w:type="dxa"/>
            <w:noWrap/>
            <w:vAlign w:val="bottom"/>
          </w:tcPr>
          <w:p w:rsidR="00ED0231" w:rsidRPr="0033088A" w:rsidRDefault="00ED0231" w:rsidP="006074E9">
            <w:pPr>
              <w:rPr>
                <w:rFonts w:ascii="Arial" w:hAnsi="Arial" w:cs="Arial"/>
                <w:b/>
                <w:bCs/>
                <w:sz w:val="16"/>
                <w:szCs w:val="16"/>
              </w:rPr>
            </w:pPr>
          </w:p>
        </w:tc>
        <w:tc>
          <w:tcPr>
            <w:tcW w:w="711"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4666</w:t>
            </w:r>
          </w:p>
        </w:tc>
        <w:tc>
          <w:tcPr>
            <w:tcW w:w="757"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0</w:t>
            </w:r>
          </w:p>
        </w:tc>
        <w:tc>
          <w:tcPr>
            <w:tcW w:w="757"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4666</w:t>
            </w:r>
          </w:p>
        </w:tc>
        <w:tc>
          <w:tcPr>
            <w:tcW w:w="1500" w:type="dxa"/>
            <w:noWrap/>
            <w:vAlign w:val="bottom"/>
          </w:tcPr>
          <w:p w:rsidR="00ED0231" w:rsidRPr="0033088A" w:rsidRDefault="00ED0231" w:rsidP="006074E9">
            <w:pPr>
              <w:rPr>
                <w:rFonts w:ascii="Arial" w:hAnsi="Arial" w:cs="Arial"/>
                <w:b/>
                <w:bCs/>
                <w:sz w:val="16"/>
                <w:szCs w:val="16"/>
              </w:rPr>
            </w:pPr>
          </w:p>
        </w:tc>
        <w:tc>
          <w:tcPr>
            <w:tcW w:w="750"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17629</w:t>
            </w:r>
          </w:p>
        </w:tc>
        <w:tc>
          <w:tcPr>
            <w:tcW w:w="757"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953</w:t>
            </w:r>
          </w:p>
        </w:tc>
        <w:tc>
          <w:tcPr>
            <w:tcW w:w="858"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16676</w:t>
            </w:r>
          </w:p>
        </w:tc>
        <w:tc>
          <w:tcPr>
            <w:tcW w:w="1533" w:type="dxa"/>
            <w:noWrap/>
            <w:vAlign w:val="bottom"/>
          </w:tcPr>
          <w:p w:rsidR="00ED0231" w:rsidRPr="0033088A" w:rsidRDefault="00ED0231" w:rsidP="006074E9">
            <w:pPr>
              <w:rPr>
                <w:rFonts w:ascii="Arial" w:hAnsi="Arial" w:cs="Arial"/>
                <w:b/>
                <w:bCs/>
                <w:sz w:val="16"/>
                <w:szCs w:val="16"/>
              </w:rPr>
            </w:pPr>
          </w:p>
        </w:tc>
        <w:tc>
          <w:tcPr>
            <w:tcW w:w="750"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4602</w:t>
            </w:r>
          </w:p>
        </w:tc>
        <w:tc>
          <w:tcPr>
            <w:tcW w:w="757" w:type="dxa"/>
            <w:noWrap/>
            <w:vAlign w:val="bottom"/>
          </w:tcPr>
          <w:p w:rsidR="00ED0231" w:rsidRPr="0033088A" w:rsidRDefault="00ED0231" w:rsidP="006074E9">
            <w:pPr>
              <w:jc w:val="center"/>
              <w:rPr>
                <w:rFonts w:ascii="Arial" w:hAnsi="Arial" w:cs="Arial"/>
                <w:b/>
                <w:bCs/>
                <w:sz w:val="16"/>
                <w:szCs w:val="16"/>
              </w:rPr>
            </w:pPr>
          </w:p>
        </w:tc>
        <w:tc>
          <w:tcPr>
            <w:tcW w:w="958" w:type="dxa"/>
            <w:noWrap/>
            <w:vAlign w:val="bottom"/>
          </w:tcPr>
          <w:p w:rsidR="00ED0231" w:rsidRPr="0033088A" w:rsidRDefault="00ED0231" w:rsidP="006074E9">
            <w:pPr>
              <w:jc w:val="center"/>
              <w:rPr>
                <w:rFonts w:ascii="Arial" w:hAnsi="Arial" w:cs="Arial"/>
                <w:b/>
                <w:bCs/>
                <w:sz w:val="16"/>
                <w:szCs w:val="16"/>
              </w:rPr>
            </w:pPr>
            <w:r w:rsidRPr="0033088A">
              <w:rPr>
                <w:rFonts w:ascii="Arial" w:hAnsi="Arial" w:cs="Arial"/>
                <w:b/>
                <w:bCs/>
                <w:sz w:val="16"/>
                <w:szCs w:val="16"/>
              </w:rPr>
              <w:t>4602</w:t>
            </w:r>
          </w:p>
        </w:tc>
      </w:tr>
      <w:tr w:rsidR="00ED0231" w:rsidRPr="0033088A" w:rsidTr="006074E9">
        <w:trPr>
          <w:trHeight w:val="255"/>
        </w:trPr>
        <w:tc>
          <w:tcPr>
            <w:tcW w:w="1700" w:type="dxa"/>
            <w:vMerge/>
            <w:noWrap/>
            <w:vAlign w:val="bottom"/>
          </w:tcPr>
          <w:p w:rsidR="00ED0231" w:rsidRPr="00374EDE" w:rsidRDefault="00ED0231" w:rsidP="006074E9">
            <w:pPr>
              <w:rPr>
                <w:b/>
                <w:bCs/>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Горки</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202</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202</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Топка</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401</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401</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с. Ара-Киреть</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339</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339</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Потанино</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1072</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1072</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Подгорное</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40</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40</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улус Гутай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219</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219</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Хаян</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154</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154</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Шибертуй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1017</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1017</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с. Мотня</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285</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285</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Дунда-Киреть</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315</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315</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п. Сахарный завод</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926</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926</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с. Окино-Ключи</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1179</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1179</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Сухой Ручей</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270</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270</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Бичура</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10590</w:t>
            </w: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683</w:t>
            </w: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9907</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с. Слобода</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510</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510</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Узкий Луг</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418</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418</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Покровка</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280</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280</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с. Усть-Заган</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52</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52</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Шанага</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439</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439</w:t>
            </w:r>
          </w:p>
        </w:tc>
        <w:tc>
          <w:tcPr>
            <w:tcW w:w="1500" w:type="dxa"/>
            <w:noWrap/>
            <w:vAlign w:val="bottom"/>
          </w:tcPr>
          <w:p w:rsidR="00ED0231" w:rsidRPr="00374EDE" w:rsidRDefault="00ED0231" w:rsidP="006074E9">
            <w:pPr>
              <w:rPr>
                <w:iCs/>
                <w:sz w:val="20"/>
                <w:szCs w:val="20"/>
              </w:rPr>
            </w:pPr>
            <w:r w:rsidRPr="0033088A">
              <w:rPr>
                <w:rFonts w:ascii="Arial" w:hAnsi="Arial" w:cs="Arial"/>
                <w:sz w:val="16"/>
                <w:szCs w:val="16"/>
              </w:rPr>
              <w:t>с. Петропаловка</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658</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658</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с. Амгалантуй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61</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61</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Новосретенка</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547</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547</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Елань</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1091</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1091</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улус Хонхолой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398</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398</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улус Ср. Харлун</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399</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399</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Малый Куналей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2093</w:t>
            </w: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270</w:t>
            </w: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1843</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улус Дабатуй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333</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333</w:t>
            </w:r>
          </w:p>
        </w:tc>
      </w:tr>
      <w:tr w:rsidR="00ED0231" w:rsidRPr="0033088A" w:rsidTr="006074E9">
        <w:trPr>
          <w:trHeight w:val="255"/>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Буй</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670</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670</w:t>
            </w:r>
          </w:p>
        </w:tc>
        <w:tc>
          <w:tcPr>
            <w:tcW w:w="1500" w:type="dxa"/>
            <w:noWrap/>
            <w:vAlign w:val="bottom"/>
          </w:tcPr>
          <w:p w:rsidR="00ED0231" w:rsidRPr="00374EDE" w:rsidRDefault="00ED0231" w:rsidP="006074E9">
            <w:pPr>
              <w:rPr>
                <w:sz w:val="20"/>
                <w:szCs w:val="20"/>
              </w:rPr>
            </w:pPr>
            <w:r w:rsidRPr="0033088A">
              <w:rPr>
                <w:rFonts w:ascii="Arial" w:hAnsi="Arial" w:cs="Arial"/>
                <w:sz w:val="16"/>
                <w:szCs w:val="16"/>
              </w:rPr>
              <w:t>с. Билютай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513</w:t>
            </w: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r w:rsidRPr="0033088A">
              <w:rPr>
                <w:rFonts w:ascii="Arial" w:hAnsi="Arial" w:cs="Arial"/>
                <w:sz w:val="16"/>
                <w:szCs w:val="16"/>
              </w:rPr>
              <w:t>513</w:t>
            </w:r>
          </w:p>
        </w:tc>
        <w:tc>
          <w:tcPr>
            <w:tcW w:w="1533" w:type="dxa"/>
            <w:noWrap/>
            <w:vAlign w:val="bottom"/>
          </w:tcPr>
          <w:p w:rsidR="00ED0231" w:rsidRPr="00374EDE" w:rsidRDefault="00ED0231" w:rsidP="006074E9">
            <w:pPr>
              <w:rPr>
                <w:sz w:val="20"/>
                <w:szCs w:val="20"/>
              </w:rPr>
            </w:pPr>
            <w:r w:rsidRPr="0033088A">
              <w:rPr>
                <w:rFonts w:ascii="Arial" w:hAnsi="Arial" w:cs="Arial"/>
                <w:sz w:val="16"/>
                <w:szCs w:val="16"/>
              </w:rPr>
              <w:t>п. Харлун</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44</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44</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74EDE" w:rsidRDefault="00ED0231" w:rsidP="006074E9">
            <w:pPr>
              <w:rPr>
                <w:sz w:val="20"/>
                <w:szCs w:val="20"/>
              </w:rPr>
            </w:pPr>
            <w:r w:rsidRPr="0033088A">
              <w:rPr>
                <w:rFonts w:ascii="Arial" w:hAnsi="Arial" w:cs="Arial"/>
                <w:sz w:val="16"/>
                <w:szCs w:val="16"/>
              </w:rPr>
              <w:t>с. Старые Ключи</w:t>
            </w:r>
          </w:p>
        </w:tc>
        <w:tc>
          <w:tcPr>
            <w:tcW w:w="711" w:type="dxa"/>
            <w:noWrap/>
            <w:vAlign w:val="bottom"/>
          </w:tcPr>
          <w:p w:rsidR="00ED0231" w:rsidRPr="00374EDE" w:rsidRDefault="00ED0231" w:rsidP="006074E9">
            <w:pPr>
              <w:jc w:val="center"/>
              <w:rPr>
                <w:sz w:val="20"/>
                <w:szCs w:val="20"/>
              </w:rPr>
            </w:pPr>
            <w:r w:rsidRPr="0033088A">
              <w:rPr>
                <w:rFonts w:ascii="Arial" w:hAnsi="Arial" w:cs="Arial"/>
                <w:sz w:val="16"/>
                <w:szCs w:val="16"/>
              </w:rPr>
              <w:t>180</w:t>
            </w: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r w:rsidRPr="0033088A">
              <w:rPr>
                <w:rFonts w:ascii="Arial" w:hAnsi="Arial" w:cs="Arial"/>
                <w:sz w:val="16"/>
                <w:szCs w:val="16"/>
              </w:rPr>
              <w:t>180</w:t>
            </w: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74EDE" w:rsidRDefault="00ED0231" w:rsidP="006074E9">
            <w:pPr>
              <w:rPr>
                <w:iCs/>
                <w:sz w:val="20"/>
                <w:szCs w:val="20"/>
              </w:rPr>
            </w:pPr>
            <w:r w:rsidRPr="0033088A">
              <w:rPr>
                <w:rFonts w:ascii="Arial" w:hAnsi="Arial" w:cs="Arial"/>
                <w:sz w:val="16"/>
                <w:szCs w:val="16"/>
              </w:rPr>
              <w:t>с. Алтачей</w:t>
            </w:r>
          </w:p>
        </w:tc>
        <w:tc>
          <w:tcPr>
            <w:tcW w:w="750" w:type="dxa"/>
            <w:noWrap/>
            <w:vAlign w:val="bottom"/>
          </w:tcPr>
          <w:p w:rsidR="00ED0231" w:rsidRPr="00374EDE" w:rsidRDefault="00ED0231" w:rsidP="006074E9">
            <w:pPr>
              <w:jc w:val="center"/>
              <w:rPr>
                <w:sz w:val="20"/>
                <w:szCs w:val="20"/>
              </w:rPr>
            </w:pPr>
            <w:r w:rsidRPr="0033088A">
              <w:rPr>
                <w:rFonts w:ascii="Arial" w:hAnsi="Arial" w:cs="Arial"/>
                <w:sz w:val="16"/>
                <w:szCs w:val="16"/>
              </w:rPr>
              <w:t>69</w:t>
            </w:r>
          </w:p>
        </w:tc>
        <w:tc>
          <w:tcPr>
            <w:tcW w:w="757" w:type="dxa"/>
            <w:noWrap/>
            <w:vAlign w:val="bottom"/>
          </w:tcPr>
          <w:p w:rsidR="00ED0231" w:rsidRPr="00374EDE" w:rsidRDefault="00ED0231" w:rsidP="006074E9">
            <w:pPr>
              <w:jc w:val="center"/>
              <w:rPr>
                <w:sz w:val="20"/>
                <w:szCs w:val="20"/>
              </w:rPr>
            </w:pPr>
          </w:p>
        </w:tc>
        <w:tc>
          <w:tcPr>
            <w:tcW w:w="958" w:type="dxa"/>
            <w:noWrap/>
            <w:vAlign w:val="bottom"/>
          </w:tcPr>
          <w:p w:rsidR="00ED0231" w:rsidRPr="00374EDE" w:rsidRDefault="00ED0231" w:rsidP="006074E9">
            <w:pPr>
              <w:jc w:val="center"/>
              <w:rPr>
                <w:sz w:val="20"/>
                <w:szCs w:val="20"/>
              </w:rPr>
            </w:pPr>
            <w:r w:rsidRPr="0033088A">
              <w:rPr>
                <w:rFonts w:ascii="Arial" w:hAnsi="Arial" w:cs="Arial"/>
                <w:sz w:val="16"/>
                <w:szCs w:val="16"/>
              </w:rPr>
              <w:t>69</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3088A" w:rsidRDefault="00ED0231" w:rsidP="006074E9">
            <w:pPr>
              <w:rPr>
                <w:rFonts w:ascii="Arial" w:hAnsi="Arial" w:cs="Arial"/>
                <w:sz w:val="16"/>
                <w:szCs w:val="16"/>
              </w:rPr>
            </w:pPr>
          </w:p>
        </w:tc>
        <w:tc>
          <w:tcPr>
            <w:tcW w:w="711" w:type="dxa"/>
            <w:noWrap/>
            <w:vAlign w:val="bottom"/>
          </w:tcPr>
          <w:p w:rsidR="00ED0231" w:rsidRPr="0033088A" w:rsidRDefault="00ED0231" w:rsidP="006074E9">
            <w:pPr>
              <w:jc w:val="center"/>
              <w:rPr>
                <w:rFonts w:ascii="Arial" w:hAnsi="Arial" w:cs="Arial"/>
                <w:sz w:val="16"/>
                <w:szCs w:val="16"/>
              </w:rPr>
            </w:pP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3088A" w:rsidRDefault="00ED0231" w:rsidP="006074E9">
            <w:pPr>
              <w:jc w:val="center"/>
              <w:rPr>
                <w:rFonts w:ascii="Arial" w:hAnsi="Arial" w:cs="Arial"/>
                <w:sz w:val="16"/>
                <w:szCs w:val="16"/>
              </w:rPr>
            </w:pP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3088A" w:rsidRDefault="00ED0231" w:rsidP="006074E9">
            <w:pPr>
              <w:rPr>
                <w:rFonts w:ascii="Arial" w:hAnsi="Arial" w:cs="Arial"/>
                <w:sz w:val="16"/>
                <w:szCs w:val="16"/>
              </w:rPr>
            </w:pPr>
            <w:r w:rsidRPr="0033088A">
              <w:rPr>
                <w:rFonts w:ascii="Arial" w:hAnsi="Arial" w:cs="Arial"/>
                <w:sz w:val="16"/>
                <w:szCs w:val="16"/>
              </w:rPr>
              <w:t>с. Судутуй</w:t>
            </w:r>
          </w:p>
        </w:tc>
        <w:tc>
          <w:tcPr>
            <w:tcW w:w="750"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47</w:t>
            </w:r>
          </w:p>
        </w:tc>
        <w:tc>
          <w:tcPr>
            <w:tcW w:w="757" w:type="dxa"/>
            <w:noWrap/>
            <w:vAlign w:val="bottom"/>
          </w:tcPr>
          <w:p w:rsidR="00ED0231" w:rsidRPr="0033088A" w:rsidRDefault="00ED0231" w:rsidP="006074E9">
            <w:pPr>
              <w:jc w:val="center"/>
              <w:rPr>
                <w:rFonts w:ascii="Arial" w:hAnsi="Arial" w:cs="Arial"/>
                <w:sz w:val="16"/>
                <w:szCs w:val="16"/>
              </w:rPr>
            </w:pPr>
          </w:p>
        </w:tc>
        <w:tc>
          <w:tcPr>
            <w:tcW w:w="958"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47</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3088A" w:rsidRDefault="00ED0231" w:rsidP="006074E9">
            <w:pPr>
              <w:rPr>
                <w:rFonts w:ascii="Arial" w:hAnsi="Arial" w:cs="Arial"/>
                <w:sz w:val="16"/>
                <w:szCs w:val="16"/>
              </w:rPr>
            </w:pPr>
          </w:p>
        </w:tc>
        <w:tc>
          <w:tcPr>
            <w:tcW w:w="711" w:type="dxa"/>
            <w:noWrap/>
            <w:vAlign w:val="bottom"/>
          </w:tcPr>
          <w:p w:rsidR="00ED0231" w:rsidRPr="0033088A" w:rsidRDefault="00ED0231" w:rsidP="006074E9">
            <w:pPr>
              <w:jc w:val="center"/>
              <w:rPr>
                <w:rFonts w:ascii="Arial" w:hAnsi="Arial" w:cs="Arial"/>
                <w:sz w:val="16"/>
                <w:szCs w:val="16"/>
              </w:rPr>
            </w:pP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3088A" w:rsidRDefault="00ED0231" w:rsidP="006074E9">
            <w:pPr>
              <w:jc w:val="center"/>
              <w:rPr>
                <w:rFonts w:ascii="Arial" w:hAnsi="Arial" w:cs="Arial"/>
                <w:sz w:val="16"/>
                <w:szCs w:val="16"/>
              </w:rPr>
            </w:pP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3088A" w:rsidRDefault="00ED0231" w:rsidP="006074E9">
            <w:pPr>
              <w:rPr>
                <w:rFonts w:ascii="Arial" w:hAnsi="Arial" w:cs="Arial"/>
                <w:sz w:val="16"/>
                <w:szCs w:val="16"/>
              </w:rPr>
            </w:pPr>
            <w:r w:rsidRPr="0033088A">
              <w:rPr>
                <w:rFonts w:ascii="Arial" w:hAnsi="Arial" w:cs="Arial"/>
                <w:sz w:val="16"/>
                <w:szCs w:val="16"/>
              </w:rPr>
              <w:t>с. Верх. Мангиртуй</w:t>
            </w:r>
          </w:p>
        </w:tc>
        <w:tc>
          <w:tcPr>
            <w:tcW w:w="750"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534</w:t>
            </w:r>
          </w:p>
        </w:tc>
        <w:tc>
          <w:tcPr>
            <w:tcW w:w="757" w:type="dxa"/>
            <w:noWrap/>
            <w:vAlign w:val="bottom"/>
          </w:tcPr>
          <w:p w:rsidR="00ED0231" w:rsidRPr="0033088A" w:rsidRDefault="00ED0231" w:rsidP="006074E9">
            <w:pPr>
              <w:jc w:val="center"/>
              <w:rPr>
                <w:rFonts w:ascii="Arial" w:hAnsi="Arial" w:cs="Arial"/>
                <w:sz w:val="16"/>
                <w:szCs w:val="16"/>
              </w:rPr>
            </w:pPr>
          </w:p>
        </w:tc>
        <w:tc>
          <w:tcPr>
            <w:tcW w:w="958"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534</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3088A" w:rsidRDefault="00ED0231" w:rsidP="006074E9">
            <w:pPr>
              <w:rPr>
                <w:rFonts w:ascii="Arial" w:hAnsi="Arial" w:cs="Arial"/>
                <w:sz w:val="16"/>
                <w:szCs w:val="16"/>
              </w:rPr>
            </w:pPr>
          </w:p>
        </w:tc>
        <w:tc>
          <w:tcPr>
            <w:tcW w:w="711" w:type="dxa"/>
            <w:noWrap/>
            <w:vAlign w:val="bottom"/>
          </w:tcPr>
          <w:p w:rsidR="00ED0231" w:rsidRPr="0033088A" w:rsidRDefault="00ED0231" w:rsidP="006074E9">
            <w:pPr>
              <w:jc w:val="center"/>
              <w:rPr>
                <w:rFonts w:ascii="Arial" w:hAnsi="Arial" w:cs="Arial"/>
                <w:sz w:val="16"/>
                <w:szCs w:val="16"/>
              </w:rPr>
            </w:pP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3088A" w:rsidRDefault="00ED0231" w:rsidP="006074E9">
            <w:pPr>
              <w:jc w:val="center"/>
              <w:rPr>
                <w:rFonts w:ascii="Arial" w:hAnsi="Arial" w:cs="Arial"/>
                <w:sz w:val="16"/>
                <w:szCs w:val="16"/>
              </w:rPr>
            </w:pP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3088A" w:rsidRDefault="00ED0231" w:rsidP="006074E9">
            <w:pPr>
              <w:rPr>
                <w:rFonts w:ascii="Arial" w:hAnsi="Arial" w:cs="Arial"/>
                <w:sz w:val="16"/>
                <w:szCs w:val="16"/>
              </w:rPr>
            </w:pPr>
            <w:r w:rsidRPr="0033088A">
              <w:rPr>
                <w:rFonts w:ascii="Arial" w:hAnsi="Arial" w:cs="Arial"/>
                <w:sz w:val="16"/>
                <w:szCs w:val="16"/>
              </w:rPr>
              <w:t>с. Нижн. Мангиртуй</w:t>
            </w:r>
          </w:p>
        </w:tc>
        <w:tc>
          <w:tcPr>
            <w:tcW w:w="750"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182</w:t>
            </w:r>
          </w:p>
        </w:tc>
        <w:tc>
          <w:tcPr>
            <w:tcW w:w="757" w:type="dxa"/>
            <w:noWrap/>
            <w:vAlign w:val="bottom"/>
          </w:tcPr>
          <w:p w:rsidR="00ED0231" w:rsidRPr="0033088A" w:rsidRDefault="00ED0231" w:rsidP="006074E9">
            <w:pPr>
              <w:jc w:val="center"/>
              <w:rPr>
                <w:rFonts w:ascii="Arial" w:hAnsi="Arial" w:cs="Arial"/>
                <w:sz w:val="16"/>
                <w:szCs w:val="16"/>
              </w:rPr>
            </w:pPr>
          </w:p>
        </w:tc>
        <w:tc>
          <w:tcPr>
            <w:tcW w:w="958"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182</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3088A" w:rsidRDefault="00ED0231" w:rsidP="006074E9">
            <w:pPr>
              <w:rPr>
                <w:rFonts w:ascii="Arial" w:hAnsi="Arial" w:cs="Arial"/>
                <w:sz w:val="16"/>
                <w:szCs w:val="16"/>
              </w:rPr>
            </w:pPr>
          </w:p>
        </w:tc>
        <w:tc>
          <w:tcPr>
            <w:tcW w:w="711" w:type="dxa"/>
            <w:noWrap/>
            <w:vAlign w:val="bottom"/>
          </w:tcPr>
          <w:p w:rsidR="00ED0231" w:rsidRPr="0033088A" w:rsidRDefault="00ED0231" w:rsidP="006074E9">
            <w:pPr>
              <w:jc w:val="center"/>
              <w:rPr>
                <w:rFonts w:ascii="Arial" w:hAnsi="Arial" w:cs="Arial"/>
                <w:sz w:val="16"/>
                <w:szCs w:val="16"/>
              </w:rPr>
            </w:pP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3088A" w:rsidRDefault="00ED0231" w:rsidP="006074E9">
            <w:pPr>
              <w:jc w:val="center"/>
              <w:rPr>
                <w:rFonts w:ascii="Arial" w:hAnsi="Arial" w:cs="Arial"/>
                <w:sz w:val="16"/>
                <w:szCs w:val="16"/>
              </w:rPr>
            </w:pP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F29EF" w:rsidRDefault="00ED0231" w:rsidP="006074E9">
            <w:pPr>
              <w:rPr>
                <w:rFonts w:ascii="Arial" w:hAnsi="Arial" w:cs="Arial"/>
                <w:sz w:val="18"/>
                <w:szCs w:val="18"/>
              </w:rPr>
            </w:pPr>
            <w:r w:rsidRPr="003F29EF">
              <w:rPr>
                <w:rFonts w:ascii="Arial" w:hAnsi="Arial" w:cs="Arial"/>
                <w:sz w:val="18"/>
                <w:szCs w:val="18"/>
              </w:rPr>
              <w:t>с. Дэбэн</w:t>
            </w:r>
          </w:p>
        </w:tc>
        <w:tc>
          <w:tcPr>
            <w:tcW w:w="750" w:type="dxa"/>
            <w:noWrap/>
            <w:vAlign w:val="bottom"/>
          </w:tcPr>
          <w:p w:rsidR="00ED0231" w:rsidRPr="003F29EF" w:rsidRDefault="00ED0231" w:rsidP="006074E9">
            <w:pPr>
              <w:jc w:val="center"/>
              <w:rPr>
                <w:rFonts w:ascii="Arial" w:hAnsi="Arial" w:cs="Arial"/>
                <w:sz w:val="18"/>
                <w:szCs w:val="18"/>
              </w:rPr>
            </w:pPr>
            <w:r w:rsidRPr="003F29EF">
              <w:rPr>
                <w:rFonts w:ascii="Arial" w:hAnsi="Arial" w:cs="Arial"/>
                <w:sz w:val="18"/>
                <w:szCs w:val="18"/>
              </w:rPr>
              <w:t>50</w:t>
            </w:r>
          </w:p>
        </w:tc>
        <w:tc>
          <w:tcPr>
            <w:tcW w:w="757" w:type="dxa"/>
            <w:noWrap/>
            <w:vAlign w:val="bottom"/>
          </w:tcPr>
          <w:p w:rsidR="00ED0231" w:rsidRPr="003F29EF" w:rsidRDefault="00ED0231" w:rsidP="006074E9">
            <w:pPr>
              <w:jc w:val="center"/>
              <w:rPr>
                <w:rFonts w:ascii="Arial" w:hAnsi="Arial" w:cs="Arial"/>
                <w:sz w:val="18"/>
                <w:szCs w:val="18"/>
              </w:rPr>
            </w:pPr>
          </w:p>
        </w:tc>
        <w:tc>
          <w:tcPr>
            <w:tcW w:w="958" w:type="dxa"/>
            <w:noWrap/>
            <w:vAlign w:val="bottom"/>
          </w:tcPr>
          <w:p w:rsidR="00ED0231" w:rsidRPr="003F29EF" w:rsidRDefault="00ED0231" w:rsidP="006074E9">
            <w:pPr>
              <w:jc w:val="center"/>
              <w:rPr>
                <w:rFonts w:ascii="Arial" w:hAnsi="Arial" w:cs="Arial"/>
                <w:sz w:val="18"/>
                <w:szCs w:val="18"/>
              </w:rPr>
            </w:pPr>
            <w:r w:rsidRPr="003F29EF">
              <w:rPr>
                <w:rFonts w:ascii="Arial" w:hAnsi="Arial" w:cs="Arial"/>
                <w:sz w:val="18"/>
                <w:szCs w:val="18"/>
              </w:rPr>
              <w:t>50</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3088A" w:rsidRDefault="00ED0231" w:rsidP="006074E9">
            <w:pPr>
              <w:rPr>
                <w:rFonts w:ascii="Arial" w:hAnsi="Arial" w:cs="Arial"/>
                <w:sz w:val="16"/>
                <w:szCs w:val="16"/>
              </w:rPr>
            </w:pPr>
          </w:p>
        </w:tc>
        <w:tc>
          <w:tcPr>
            <w:tcW w:w="711" w:type="dxa"/>
            <w:noWrap/>
            <w:vAlign w:val="bottom"/>
          </w:tcPr>
          <w:p w:rsidR="00ED0231" w:rsidRPr="0033088A" w:rsidRDefault="00ED0231" w:rsidP="006074E9">
            <w:pPr>
              <w:jc w:val="center"/>
              <w:rPr>
                <w:rFonts w:ascii="Arial" w:hAnsi="Arial" w:cs="Arial"/>
                <w:sz w:val="16"/>
                <w:szCs w:val="16"/>
              </w:rPr>
            </w:pP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3088A" w:rsidRDefault="00ED0231" w:rsidP="006074E9">
            <w:pPr>
              <w:jc w:val="center"/>
              <w:rPr>
                <w:rFonts w:ascii="Arial" w:hAnsi="Arial" w:cs="Arial"/>
                <w:sz w:val="16"/>
                <w:szCs w:val="16"/>
              </w:rPr>
            </w:pP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F29EF" w:rsidRDefault="00ED0231" w:rsidP="006074E9">
            <w:pPr>
              <w:rPr>
                <w:rFonts w:ascii="Arial" w:hAnsi="Arial" w:cs="Arial"/>
                <w:sz w:val="18"/>
                <w:szCs w:val="18"/>
              </w:rPr>
            </w:pPr>
            <w:r w:rsidRPr="003F29EF">
              <w:rPr>
                <w:rFonts w:ascii="Arial" w:hAnsi="Arial" w:cs="Arial"/>
                <w:sz w:val="18"/>
                <w:szCs w:val="18"/>
              </w:rPr>
              <w:t>с. Поселье</w:t>
            </w:r>
          </w:p>
        </w:tc>
        <w:tc>
          <w:tcPr>
            <w:tcW w:w="750" w:type="dxa"/>
            <w:noWrap/>
            <w:vAlign w:val="bottom"/>
          </w:tcPr>
          <w:p w:rsidR="00ED0231" w:rsidRPr="003F29EF" w:rsidRDefault="00ED0231" w:rsidP="006074E9">
            <w:pPr>
              <w:jc w:val="center"/>
              <w:rPr>
                <w:rFonts w:ascii="Arial" w:hAnsi="Arial" w:cs="Arial"/>
                <w:sz w:val="18"/>
                <w:szCs w:val="18"/>
              </w:rPr>
            </w:pPr>
            <w:r w:rsidRPr="003F29EF">
              <w:rPr>
                <w:rFonts w:ascii="Arial" w:hAnsi="Arial" w:cs="Arial"/>
                <w:sz w:val="18"/>
                <w:szCs w:val="18"/>
              </w:rPr>
              <w:t>300</w:t>
            </w:r>
          </w:p>
        </w:tc>
        <w:tc>
          <w:tcPr>
            <w:tcW w:w="757" w:type="dxa"/>
            <w:noWrap/>
            <w:vAlign w:val="bottom"/>
          </w:tcPr>
          <w:p w:rsidR="00ED0231" w:rsidRPr="003F29EF" w:rsidRDefault="00ED0231" w:rsidP="006074E9">
            <w:pPr>
              <w:jc w:val="center"/>
              <w:rPr>
                <w:rFonts w:ascii="Arial" w:hAnsi="Arial" w:cs="Arial"/>
                <w:iCs/>
                <w:sz w:val="18"/>
                <w:szCs w:val="18"/>
              </w:rPr>
            </w:pPr>
          </w:p>
        </w:tc>
        <w:tc>
          <w:tcPr>
            <w:tcW w:w="958" w:type="dxa"/>
            <w:noWrap/>
            <w:vAlign w:val="bottom"/>
          </w:tcPr>
          <w:p w:rsidR="00ED0231" w:rsidRPr="003F29EF" w:rsidRDefault="00ED0231" w:rsidP="006074E9">
            <w:pPr>
              <w:jc w:val="center"/>
              <w:rPr>
                <w:rFonts w:ascii="Arial" w:hAnsi="Arial" w:cs="Arial"/>
                <w:sz w:val="18"/>
                <w:szCs w:val="18"/>
              </w:rPr>
            </w:pPr>
            <w:r w:rsidRPr="003F29EF">
              <w:rPr>
                <w:rFonts w:ascii="Arial" w:hAnsi="Arial" w:cs="Arial"/>
                <w:sz w:val="18"/>
                <w:szCs w:val="18"/>
              </w:rPr>
              <w:t>300</w:t>
            </w:r>
          </w:p>
        </w:tc>
      </w:tr>
      <w:tr w:rsidR="00ED0231" w:rsidRPr="0033088A" w:rsidTr="006074E9">
        <w:trPr>
          <w:trHeight w:val="70"/>
        </w:trPr>
        <w:tc>
          <w:tcPr>
            <w:tcW w:w="1700" w:type="dxa"/>
            <w:vMerge/>
            <w:noWrap/>
            <w:vAlign w:val="bottom"/>
          </w:tcPr>
          <w:p w:rsidR="00ED0231" w:rsidRPr="00374EDE" w:rsidRDefault="00ED0231" w:rsidP="006074E9">
            <w:pPr>
              <w:rPr>
                <w:sz w:val="20"/>
                <w:szCs w:val="20"/>
              </w:rPr>
            </w:pPr>
          </w:p>
        </w:tc>
        <w:tc>
          <w:tcPr>
            <w:tcW w:w="671" w:type="dxa"/>
            <w:vMerge/>
            <w:noWrap/>
            <w:vAlign w:val="bottom"/>
          </w:tcPr>
          <w:p w:rsidR="00ED0231" w:rsidRPr="00374EDE" w:rsidRDefault="00ED0231" w:rsidP="006074E9">
            <w:pPr>
              <w:jc w:val="center"/>
              <w:rPr>
                <w:sz w:val="20"/>
                <w:szCs w:val="20"/>
              </w:rPr>
            </w:pPr>
          </w:p>
        </w:tc>
        <w:tc>
          <w:tcPr>
            <w:tcW w:w="763" w:type="dxa"/>
            <w:vMerge/>
            <w:noWrap/>
            <w:vAlign w:val="bottom"/>
          </w:tcPr>
          <w:p w:rsidR="00ED0231" w:rsidRPr="00374EDE" w:rsidRDefault="00ED0231" w:rsidP="006074E9">
            <w:pPr>
              <w:jc w:val="center"/>
              <w:rPr>
                <w:sz w:val="20"/>
                <w:szCs w:val="20"/>
              </w:rPr>
            </w:pPr>
          </w:p>
        </w:tc>
        <w:tc>
          <w:tcPr>
            <w:tcW w:w="758" w:type="dxa"/>
            <w:vMerge/>
            <w:noWrap/>
            <w:vAlign w:val="bottom"/>
          </w:tcPr>
          <w:p w:rsidR="00ED0231" w:rsidRPr="00374EDE" w:rsidRDefault="00ED0231" w:rsidP="006074E9">
            <w:pPr>
              <w:jc w:val="center"/>
              <w:rPr>
                <w:sz w:val="20"/>
                <w:szCs w:val="20"/>
              </w:rPr>
            </w:pPr>
          </w:p>
        </w:tc>
        <w:tc>
          <w:tcPr>
            <w:tcW w:w="1743" w:type="dxa"/>
            <w:noWrap/>
            <w:vAlign w:val="bottom"/>
          </w:tcPr>
          <w:p w:rsidR="00ED0231" w:rsidRPr="0033088A" w:rsidRDefault="00ED0231" w:rsidP="006074E9">
            <w:pPr>
              <w:rPr>
                <w:rFonts w:ascii="Arial" w:hAnsi="Arial" w:cs="Arial"/>
                <w:sz w:val="16"/>
                <w:szCs w:val="16"/>
              </w:rPr>
            </w:pPr>
          </w:p>
        </w:tc>
        <w:tc>
          <w:tcPr>
            <w:tcW w:w="711" w:type="dxa"/>
            <w:noWrap/>
            <w:vAlign w:val="bottom"/>
          </w:tcPr>
          <w:p w:rsidR="00ED0231" w:rsidRPr="0033088A" w:rsidRDefault="00ED0231" w:rsidP="006074E9">
            <w:pPr>
              <w:jc w:val="center"/>
              <w:rPr>
                <w:rFonts w:ascii="Arial" w:hAnsi="Arial" w:cs="Arial"/>
                <w:sz w:val="16"/>
                <w:szCs w:val="16"/>
              </w:rPr>
            </w:pPr>
          </w:p>
        </w:tc>
        <w:tc>
          <w:tcPr>
            <w:tcW w:w="757" w:type="dxa"/>
            <w:noWrap/>
            <w:vAlign w:val="bottom"/>
          </w:tcPr>
          <w:p w:rsidR="00ED0231" w:rsidRPr="00374EDE" w:rsidRDefault="00ED0231" w:rsidP="006074E9">
            <w:pPr>
              <w:jc w:val="center"/>
              <w:rPr>
                <w:sz w:val="20"/>
                <w:szCs w:val="20"/>
              </w:rPr>
            </w:pPr>
          </w:p>
        </w:tc>
        <w:tc>
          <w:tcPr>
            <w:tcW w:w="757" w:type="dxa"/>
            <w:noWrap/>
            <w:vAlign w:val="bottom"/>
          </w:tcPr>
          <w:p w:rsidR="00ED0231" w:rsidRPr="0033088A" w:rsidRDefault="00ED0231" w:rsidP="006074E9">
            <w:pPr>
              <w:jc w:val="center"/>
              <w:rPr>
                <w:rFonts w:ascii="Arial" w:hAnsi="Arial" w:cs="Arial"/>
                <w:sz w:val="16"/>
                <w:szCs w:val="16"/>
              </w:rPr>
            </w:pPr>
          </w:p>
        </w:tc>
        <w:tc>
          <w:tcPr>
            <w:tcW w:w="1500" w:type="dxa"/>
            <w:noWrap/>
            <w:vAlign w:val="bottom"/>
          </w:tcPr>
          <w:p w:rsidR="00ED0231" w:rsidRPr="00374EDE" w:rsidRDefault="00ED0231" w:rsidP="006074E9">
            <w:pPr>
              <w:rPr>
                <w:sz w:val="20"/>
                <w:szCs w:val="20"/>
              </w:rPr>
            </w:pPr>
          </w:p>
        </w:tc>
        <w:tc>
          <w:tcPr>
            <w:tcW w:w="750" w:type="dxa"/>
            <w:noWrap/>
            <w:vAlign w:val="bottom"/>
          </w:tcPr>
          <w:p w:rsidR="00ED0231" w:rsidRPr="00374EDE" w:rsidRDefault="00ED0231" w:rsidP="006074E9">
            <w:pPr>
              <w:jc w:val="center"/>
              <w:rPr>
                <w:sz w:val="20"/>
                <w:szCs w:val="20"/>
              </w:rPr>
            </w:pPr>
          </w:p>
        </w:tc>
        <w:tc>
          <w:tcPr>
            <w:tcW w:w="757" w:type="dxa"/>
            <w:noWrap/>
            <w:vAlign w:val="bottom"/>
          </w:tcPr>
          <w:p w:rsidR="00ED0231" w:rsidRPr="00374EDE" w:rsidRDefault="00ED0231" w:rsidP="006074E9">
            <w:pPr>
              <w:jc w:val="center"/>
              <w:rPr>
                <w:sz w:val="20"/>
                <w:szCs w:val="20"/>
              </w:rPr>
            </w:pPr>
          </w:p>
        </w:tc>
        <w:tc>
          <w:tcPr>
            <w:tcW w:w="858" w:type="dxa"/>
            <w:noWrap/>
            <w:vAlign w:val="bottom"/>
          </w:tcPr>
          <w:p w:rsidR="00ED0231" w:rsidRPr="00374EDE" w:rsidRDefault="00ED0231" w:rsidP="006074E9">
            <w:pPr>
              <w:jc w:val="center"/>
              <w:rPr>
                <w:sz w:val="20"/>
                <w:szCs w:val="20"/>
              </w:rPr>
            </w:pPr>
          </w:p>
        </w:tc>
        <w:tc>
          <w:tcPr>
            <w:tcW w:w="1533" w:type="dxa"/>
            <w:noWrap/>
            <w:vAlign w:val="bottom"/>
          </w:tcPr>
          <w:p w:rsidR="00ED0231" w:rsidRPr="0033088A" w:rsidRDefault="00ED0231" w:rsidP="006074E9">
            <w:pPr>
              <w:rPr>
                <w:rFonts w:ascii="Arial" w:hAnsi="Arial" w:cs="Arial"/>
                <w:sz w:val="16"/>
                <w:szCs w:val="16"/>
              </w:rPr>
            </w:pPr>
            <w:r w:rsidRPr="0033088A">
              <w:rPr>
                <w:rFonts w:ascii="Arial" w:hAnsi="Arial" w:cs="Arial"/>
                <w:sz w:val="16"/>
                <w:szCs w:val="16"/>
              </w:rPr>
              <w:t>с. Судутуй</w:t>
            </w:r>
          </w:p>
        </w:tc>
        <w:tc>
          <w:tcPr>
            <w:tcW w:w="750"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47</w:t>
            </w:r>
          </w:p>
        </w:tc>
        <w:tc>
          <w:tcPr>
            <w:tcW w:w="757" w:type="dxa"/>
            <w:noWrap/>
            <w:vAlign w:val="bottom"/>
          </w:tcPr>
          <w:p w:rsidR="00ED0231" w:rsidRPr="0033088A" w:rsidRDefault="00ED0231" w:rsidP="006074E9">
            <w:pPr>
              <w:jc w:val="center"/>
              <w:rPr>
                <w:rFonts w:ascii="Arial" w:hAnsi="Arial" w:cs="Arial"/>
                <w:sz w:val="16"/>
                <w:szCs w:val="16"/>
              </w:rPr>
            </w:pPr>
          </w:p>
        </w:tc>
        <w:tc>
          <w:tcPr>
            <w:tcW w:w="958" w:type="dxa"/>
            <w:noWrap/>
            <w:vAlign w:val="bottom"/>
          </w:tcPr>
          <w:p w:rsidR="00ED0231" w:rsidRPr="0033088A" w:rsidRDefault="00ED0231" w:rsidP="006074E9">
            <w:pPr>
              <w:jc w:val="center"/>
              <w:rPr>
                <w:rFonts w:ascii="Arial" w:hAnsi="Arial" w:cs="Arial"/>
                <w:sz w:val="16"/>
                <w:szCs w:val="16"/>
              </w:rPr>
            </w:pPr>
            <w:r w:rsidRPr="0033088A">
              <w:rPr>
                <w:rFonts w:ascii="Arial" w:hAnsi="Arial" w:cs="Arial"/>
                <w:sz w:val="16"/>
                <w:szCs w:val="16"/>
              </w:rPr>
              <w:t>47</w:t>
            </w:r>
          </w:p>
        </w:tc>
      </w:tr>
    </w:tbl>
    <w:p w:rsidR="00ED0231" w:rsidRDefault="00ED0231" w:rsidP="00BD082B">
      <w:pPr>
        <w:rPr>
          <w:sz w:val="18"/>
          <w:szCs w:val="18"/>
        </w:rPr>
      </w:pPr>
    </w:p>
    <w:p w:rsidR="00ED0231" w:rsidRDefault="00ED0231" w:rsidP="00BD082B">
      <w:pPr>
        <w:spacing w:line="360" w:lineRule="auto"/>
        <w:ind w:firstLine="709"/>
        <w:jc w:val="both"/>
      </w:pPr>
    </w:p>
    <w:p w:rsidR="00ED0231" w:rsidRDefault="00ED0231" w:rsidP="00BD082B">
      <w:pPr>
        <w:spacing w:line="360" w:lineRule="auto"/>
        <w:ind w:firstLine="709"/>
        <w:jc w:val="both"/>
      </w:pPr>
    </w:p>
    <w:p w:rsidR="00ED0231" w:rsidRDefault="00ED0231" w:rsidP="00BD082B">
      <w:pPr>
        <w:spacing w:line="360" w:lineRule="auto"/>
        <w:ind w:firstLine="709"/>
        <w:jc w:val="both"/>
        <w:sectPr w:rsidR="00ED0231" w:rsidSect="00374EDE">
          <w:pgSz w:w="16838" w:h="11906" w:orient="landscape"/>
          <w:pgMar w:top="1701" w:right="1134" w:bottom="851" w:left="902" w:header="709" w:footer="709" w:gutter="0"/>
          <w:cols w:space="708"/>
          <w:docGrid w:linePitch="360"/>
        </w:sectPr>
      </w:pPr>
    </w:p>
    <w:p w:rsidR="00ED0231" w:rsidRPr="00374EDE" w:rsidRDefault="00ED0231" w:rsidP="00BD082B">
      <w:pPr>
        <w:spacing w:line="360" w:lineRule="auto"/>
        <w:ind w:firstLine="709"/>
        <w:jc w:val="both"/>
      </w:pPr>
      <w:r w:rsidRPr="00374EDE">
        <w:t>Основные данные по водоснабжению населенных пунктов района</w:t>
      </w:r>
    </w:p>
    <w:tbl>
      <w:tblPr>
        <w:tblW w:w="1003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386"/>
        <w:gridCol w:w="514"/>
        <w:gridCol w:w="6866"/>
        <w:gridCol w:w="514"/>
        <w:gridCol w:w="746"/>
        <w:gridCol w:w="514"/>
      </w:tblGrid>
      <w:tr w:rsidR="00ED0231" w:rsidRPr="00374EDE" w:rsidTr="006074E9">
        <w:trPr>
          <w:gridBefore w:val="1"/>
          <w:wBefore w:w="493" w:type="dxa"/>
          <w:trHeight w:val="269"/>
        </w:trPr>
        <w:tc>
          <w:tcPr>
            <w:tcW w:w="900" w:type="dxa"/>
            <w:gridSpan w:val="2"/>
          </w:tcPr>
          <w:p w:rsidR="00ED0231" w:rsidRPr="00374EDE" w:rsidRDefault="00ED0231" w:rsidP="006074E9">
            <w:pPr>
              <w:tabs>
                <w:tab w:val="left" w:pos="1152"/>
              </w:tabs>
              <w:spacing w:line="360" w:lineRule="auto"/>
              <w:ind w:left="-136"/>
              <w:jc w:val="center"/>
            </w:pPr>
            <w:r w:rsidRPr="00374EDE">
              <w:t>№  п/п</w:t>
            </w:r>
          </w:p>
        </w:tc>
        <w:tc>
          <w:tcPr>
            <w:tcW w:w="7380" w:type="dxa"/>
            <w:gridSpan w:val="2"/>
          </w:tcPr>
          <w:p w:rsidR="00ED0231" w:rsidRPr="00374EDE" w:rsidRDefault="00ED0231" w:rsidP="006074E9">
            <w:pPr>
              <w:spacing w:line="360" w:lineRule="auto"/>
              <w:ind w:firstLine="709"/>
              <w:jc w:val="center"/>
            </w:pPr>
            <w:r w:rsidRPr="00374EDE">
              <w:t>Наименование</w:t>
            </w:r>
          </w:p>
        </w:tc>
        <w:tc>
          <w:tcPr>
            <w:tcW w:w="1260" w:type="dxa"/>
            <w:gridSpan w:val="2"/>
          </w:tcPr>
          <w:p w:rsidR="00ED0231" w:rsidRPr="00374EDE" w:rsidRDefault="00ED0231" w:rsidP="006074E9">
            <w:pPr>
              <w:spacing w:line="360" w:lineRule="auto"/>
              <w:jc w:val="center"/>
            </w:pPr>
            <w:r w:rsidRPr="00374EDE">
              <w:t>2007 г</w:t>
            </w:r>
          </w:p>
        </w:tc>
      </w:tr>
      <w:tr w:rsidR="00ED0231" w:rsidRPr="00374EDE" w:rsidTr="006074E9">
        <w:trPr>
          <w:gridBefore w:val="1"/>
          <w:wBefore w:w="493" w:type="dxa"/>
          <w:trHeight w:val="20"/>
        </w:trPr>
        <w:tc>
          <w:tcPr>
            <w:tcW w:w="900" w:type="dxa"/>
            <w:gridSpan w:val="2"/>
          </w:tcPr>
          <w:p w:rsidR="00ED0231" w:rsidRPr="00374EDE" w:rsidRDefault="00ED0231" w:rsidP="006074E9">
            <w:pPr>
              <w:spacing w:line="360" w:lineRule="auto"/>
              <w:ind w:left="-540" w:firstLine="529"/>
              <w:jc w:val="center"/>
            </w:pPr>
            <w:r w:rsidRPr="00374EDE">
              <w:t>1.</w:t>
            </w:r>
          </w:p>
        </w:tc>
        <w:tc>
          <w:tcPr>
            <w:tcW w:w="7380" w:type="dxa"/>
            <w:gridSpan w:val="2"/>
          </w:tcPr>
          <w:p w:rsidR="00ED0231" w:rsidRPr="00374EDE" w:rsidRDefault="00ED0231" w:rsidP="006074E9">
            <w:pPr>
              <w:ind w:hanging="1"/>
              <w:jc w:val="both"/>
            </w:pPr>
            <w:r w:rsidRPr="00374EDE">
              <w:t>Одиночное протяжение уличной водопроводной сети (на конец года) – всего, км  в т.ч.:</w:t>
            </w:r>
          </w:p>
        </w:tc>
        <w:tc>
          <w:tcPr>
            <w:tcW w:w="1260" w:type="dxa"/>
            <w:gridSpan w:val="2"/>
            <w:vAlign w:val="center"/>
          </w:tcPr>
          <w:p w:rsidR="00ED0231" w:rsidRPr="00374EDE" w:rsidRDefault="00ED0231" w:rsidP="006074E9">
            <w:pPr>
              <w:ind w:firstLine="72"/>
              <w:jc w:val="center"/>
            </w:pPr>
            <w:r>
              <w:t>6,9</w:t>
            </w:r>
          </w:p>
        </w:tc>
      </w:tr>
      <w:tr w:rsidR="00ED0231" w:rsidRPr="00374EDE" w:rsidTr="006074E9">
        <w:trPr>
          <w:gridBefore w:val="1"/>
          <w:wBefore w:w="493" w:type="dxa"/>
          <w:trHeight w:val="20"/>
        </w:trPr>
        <w:tc>
          <w:tcPr>
            <w:tcW w:w="900" w:type="dxa"/>
            <w:gridSpan w:val="2"/>
          </w:tcPr>
          <w:p w:rsidR="00ED0231" w:rsidRPr="00374EDE" w:rsidRDefault="00ED0231" w:rsidP="006074E9">
            <w:pPr>
              <w:spacing w:line="360" w:lineRule="auto"/>
              <w:ind w:left="-540" w:firstLine="529"/>
              <w:jc w:val="center"/>
            </w:pPr>
            <w:r w:rsidRPr="00374EDE">
              <w:t>2.</w:t>
            </w:r>
          </w:p>
        </w:tc>
        <w:tc>
          <w:tcPr>
            <w:tcW w:w="7380" w:type="dxa"/>
            <w:gridSpan w:val="2"/>
          </w:tcPr>
          <w:p w:rsidR="00ED0231" w:rsidRPr="00374EDE" w:rsidRDefault="00ED0231" w:rsidP="006074E9">
            <w:pPr>
              <w:ind w:hanging="1"/>
              <w:jc w:val="both"/>
            </w:pPr>
            <w:r w:rsidRPr="00374EDE">
              <w:t>Подача воды  из подземных водозаборов в сеть, тыс. м3/год</w:t>
            </w:r>
          </w:p>
        </w:tc>
        <w:tc>
          <w:tcPr>
            <w:tcW w:w="1260" w:type="dxa"/>
            <w:gridSpan w:val="2"/>
            <w:vAlign w:val="center"/>
          </w:tcPr>
          <w:p w:rsidR="00ED0231" w:rsidRPr="00374EDE" w:rsidRDefault="00ED0231" w:rsidP="006074E9">
            <w:pPr>
              <w:ind w:firstLine="72"/>
              <w:jc w:val="center"/>
            </w:pPr>
            <w:r>
              <w:t>63</w:t>
            </w:r>
          </w:p>
        </w:tc>
      </w:tr>
      <w:tr w:rsidR="00ED0231" w:rsidRPr="00374EDE" w:rsidTr="006074E9">
        <w:trPr>
          <w:gridBefore w:val="1"/>
          <w:wBefore w:w="493" w:type="dxa"/>
          <w:trHeight w:val="20"/>
        </w:trPr>
        <w:tc>
          <w:tcPr>
            <w:tcW w:w="900" w:type="dxa"/>
            <w:gridSpan w:val="2"/>
          </w:tcPr>
          <w:p w:rsidR="00ED0231" w:rsidRPr="00374EDE" w:rsidRDefault="00ED0231" w:rsidP="006074E9">
            <w:pPr>
              <w:spacing w:line="360" w:lineRule="auto"/>
              <w:ind w:left="-540" w:firstLine="529"/>
              <w:jc w:val="center"/>
            </w:pPr>
            <w:r w:rsidRPr="00374EDE">
              <w:t>3.</w:t>
            </w:r>
          </w:p>
        </w:tc>
        <w:tc>
          <w:tcPr>
            <w:tcW w:w="7380" w:type="dxa"/>
            <w:gridSpan w:val="2"/>
          </w:tcPr>
          <w:p w:rsidR="00ED0231" w:rsidRPr="00374EDE" w:rsidRDefault="00ED0231" w:rsidP="006074E9">
            <w:pPr>
              <w:ind w:hanging="1"/>
              <w:jc w:val="both"/>
            </w:pPr>
            <w:r w:rsidRPr="00374EDE">
              <w:t xml:space="preserve">Пропуск воды через очистные сооружения в % ко всей поданной воде </w:t>
            </w:r>
          </w:p>
        </w:tc>
        <w:tc>
          <w:tcPr>
            <w:tcW w:w="1260" w:type="dxa"/>
            <w:gridSpan w:val="2"/>
            <w:vAlign w:val="center"/>
          </w:tcPr>
          <w:p w:rsidR="00ED0231" w:rsidRPr="00374EDE" w:rsidRDefault="00ED0231" w:rsidP="006074E9">
            <w:pPr>
              <w:ind w:firstLine="72"/>
              <w:jc w:val="center"/>
            </w:pPr>
            <w:r w:rsidRPr="00374EDE">
              <w:t>0</w:t>
            </w:r>
          </w:p>
        </w:tc>
      </w:tr>
      <w:tr w:rsidR="00ED0231" w:rsidRPr="00374EDE" w:rsidTr="006074E9">
        <w:tblPrEx>
          <w:jc w:val="center"/>
        </w:tblPrEx>
        <w:trPr>
          <w:gridAfter w:val="1"/>
          <w:wAfter w:w="514" w:type="dxa"/>
          <w:trHeight w:val="970"/>
          <w:jc w:val="center"/>
        </w:trPr>
        <w:tc>
          <w:tcPr>
            <w:tcW w:w="879" w:type="dxa"/>
            <w:gridSpan w:val="2"/>
          </w:tcPr>
          <w:p w:rsidR="00ED0231" w:rsidRPr="00374EDE" w:rsidRDefault="00ED0231" w:rsidP="006074E9">
            <w:pPr>
              <w:tabs>
                <w:tab w:val="left" w:pos="221"/>
              </w:tabs>
              <w:spacing w:line="360" w:lineRule="auto"/>
              <w:ind w:left="51"/>
              <w:jc w:val="center"/>
            </w:pPr>
            <w:r w:rsidRPr="00374EDE">
              <w:t>4.</w:t>
            </w:r>
          </w:p>
        </w:tc>
        <w:tc>
          <w:tcPr>
            <w:tcW w:w="7380" w:type="dxa"/>
            <w:gridSpan w:val="2"/>
          </w:tcPr>
          <w:p w:rsidR="00ED0231" w:rsidRPr="00374EDE" w:rsidRDefault="00ED0231" w:rsidP="006074E9">
            <w:pPr>
              <w:jc w:val="both"/>
            </w:pPr>
            <w:r w:rsidRPr="00374EDE">
              <w:t>Из общего отпуска воды – населению и на коммунально-бытовые нужды,  всего,  тыс. м</w:t>
            </w:r>
            <w:r w:rsidRPr="00374EDE">
              <w:rPr>
                <w:vertAlign w:val="superscript"/>
              </w:rPr>
              <w:t>3</w:t>
            </w:r>
            <w:r w:rsidRPr="00374EDE">
              <w:t xml:space="preserve">  в т. ч.</w:t>
            </w:r>
          </w:p>
          <w:p w:rsidR="00ED0231" w:rsidRPr="00374EDE" w:rsidRDefault="00ED0231" w:rsidP="006074E9">
            <w:pPr>
              <w:ind w:firstLine="709"/>
              <w:jc w:val="both"/>
            </w:pPr>
            <w:r w:rsidRPr="00374EDE">
              <w:t>удельный вес в %</w:t>
            </w:r>
          </w:p>
        </w:tc>
        <w:tc>
          <w:tcPr>
            <w:tcW w:w="1260" w:type="dxa"/>
            <w:gridSpan w:val="2"/>
            <w:vAlign w:val="center"/>
          </w:tcPr>
          <w:p w:rsidR="00ED0231" w:rsidRPr="00374EDE" w:rsidRDefault="00ED0231" w:rsidP="006074E9">
            <w:pPr>
              <w:ind w:firstLine="72"/>
              <w:jc w:val="center"/>
            </w:pPr>
            <w:r>
              <w:t>50</w:t>
            </w:r>
          </w:p>
          <w:p w:rsidR="00ED0231" w:rsidRPr="00374EDE" w:rsidRDefault="00ED0231" w:rsidP="006074E9">
            <w:pPr>
              <w:jc w:val="center"/>
            </w:pPr>
          </w:p>
          <w:p w:rsidR="00ED0231" w:rsidRPr="00374EDE" w:rsidRDefault="00ED0231" w:rsidP="006074E9">
            <w:pPr>
              <w:jc w:val="center"/>
            </w:pPr>
            <w:r>
              <w:t>72</w:t>
            </w:r>
            <w:r w:rsidRPr="00374EDE">
              <w:t>,</w:t>
            </w:r>
            <w:r>
              <w:t>5</w:t>
            </w:r>
          </w:p>
        </w:tc>
      </w:tr>
      <w:tr w:rsidR="00ED0231" w:rsidRPr="00374EDE" w:rsidTr="006074E9">
        <w:tblPrEx>
          <w:jc w:val="center"/>
        </w:tblPrEx>
        <w:trPr>
          <w:gridAfter w:val="1"/>
          <w:wAfter w:w="514" w:type="dxa"/>
          <w:trHeight w:val="20"/>
          <w:jc w:val="center"/>
        </w:trPr>
        <w:tc>
          <w:tcPr>
            <w:tcW w:w="879" w:type="dxa"/>
            <w:gridSpan w:val="2"/>
          </w:tcPr>
          <w:p w:rsidR="00ED0231" w:rsidRPr="00374EDE" w:rsidRDefault="00ED0231" w:rsidP="006074E9">
            <w:pPr>
              <w:spacing w:line="360" w:lineRule="auto"/>
              <w:ind w:left="51"/>
              <w:jc w:val="center"/>
            </w:pPr>
            <w:r w:rsidRPr="00374EDE">
              <w:t>5</w:t>
            </w:r>
          </w:p>
        </w:tc>
        <w:tc>
          <w:tcPr>
            <w:tcW w:w="7380" w:type="dxa"/>
            <w:gridSpan w:val="2"/>
          </w:tcPr>
          <w:p w:rsidR="00ED0231" w:rsidRPr="00374EDE" w:rsidRDefault="00ED0231" w:rsidP="006074E9">
            <w:pPr>
              <w:jc w:val="both"/>
            </w:pPr>
            <w:r w:rsidRPr="00374EDE">
              <w:t>Среднесуточный отпуск воды населению и на коммунально-бытовые нужды в расчете на одного жителя – всего, литров</w:t>
            </w:r>
          </w:p>
        </w:tc>
        <w:tc>
          <w:tcPr>
            <w:tcW w:w="1260" w:type="dxa"/>
            <w:gridSpan w:val="2"/>
            <w:vAlign w:val="center"/>
          </w:tcPr>
          <w:p w:rsidR="00ED0231" w:rsidRPr="00374EDE" w:rsidRDefault="00ED0231" w:rsidP="006074E9">
            <w:pPr>
              <w:jc w:val="center"/>
            </w:pPr>
            <w:r>
              <w:t>5,2</w:t>
            </w:r>
          </w:p>
        </w:tc>
      </w:tr>
    </w:tbl>
    <w:p w:rsidR="00ED0231" w:rsidRDefault="00ED0231" w:rsidP="00BD082B">
      <w:pPr>
        <w:spacing w:line="360" w:lineRule="auto"/>
        <w:ind w:firstLine="709"/>
        <w:jc w:val="both"/>
      </w:pPr>
    </w:p>
    <w:p w:rsidR="00ED0231" w:rsidRPr="00374EDE" w:rsidRDefault="00ED0231" w:rsidP="00BD082B">
      <w:pPr>
        <w:spacing w:line="360" w:lineRule="auto"/>
        <w:ind w:firstLine="709"/>
        <w:jc w:val="both"/>
      </w:pPr>
      <w:r w:rsidRPr="00374EDE">
        <w:t xml:space="preserve">По подземным водозаборам отмечаются характерные, в целом, по Республике Бурятия нарушения: </w:t>
      </w:r>
    </w:p>
    <w:p w:rsidR="00ED0231" w:rsidRPr="00374EDE" w:rsidRDefault="00ED0231" w:rsidP="00BD082B">
      <w:pPr>
        <w:spacing w:line="360" w:lineRule="auto"/>
        <w:jc w:val="both"/>
      </w:pPr>
      <w:r w:rsidRPr="00374EDE">
        <w:t>- безлицензионное пользование недрами;</w:t>
      </w:r>
    </w:p>
    <w:p w:rsidR="00ED0231" w:rsidRPr="00374EDE" w:rsidRDefault="00ED0231" w:rsidP="00BD082B">
      <w:pPr>
        <w:spacing w:line="360" w:lineRule="auto"/>
        <w:jc w:val="both"/>
      </w:pPr>
      <w:r w:rsidRPr="00374EDE">
        <w:t>- эксплуатация водозаборов на неутвержденных запасах;</w:t>
      </w:r>
    </w:p>
    <w:p w:rsidR="00ED0231" w:rsidRPr="00374EDE" w:rsidRDefault="00ED0231" w:rsidP="00BD082B">
      <w:pPr>
        <w:spacing w:line="360" w:lineRule="auto"/>
        <w:jc w:val="both"/>
      </w:pPr>
      <w:r w:rsidRPr="00374EDE">
        <w:t>- неудовлетворительное состояние устьев водозаборных скважин;</w:t>
      </w:r>
    </w:p>
    <w:p w:rsidR="00ED0231" w:rsidRPr="00374EDE" w:rsidRDefault="00ED0231" w:rsidP="00BD082B">
      <w:pPr>
        <w:spacing w:line="360" w:lineRule="auto"/>
        <w:jc w:val="both"/>
      </w:pPr>
      <w:r w:rsidRPr="00374EDE">
        <w:t>- отсутствие зон санитарной охраны 2 и 3 поясов;</w:t>
      </w:r>
    </w:p>
    <w:p w:rsidR="00ED0231" w:rsidRPr="00374EDE" w:rsidRDefault="00ED0231" w:rsidP="00BD082B">
      <w:pPr>
        <w:spacing w:line="360" w:lineRule="auto"/>
        <w:jc w:val="both"/>
      </w:pPr>
      <w:r w:rsidRPr="00374EDE">
        <w:t>- отсутствие водоизмерительной аппаратуры, а также условий измерения уровней  воды в скважинах;</w:t>
      </w:r>
    </w:p>
    <w:p w:rsidR="00ED0231" w:rsidRPr="00374EDE" w:rsidRDefault="00ED0231" w:rsidP="00BD082B">
      <w:pPr>
        <w:spacing w:line="360" w:lineRule="auto"/>
        <w:jc w:val="both"/>
      </w:pPr>
      <w:r w:rsidRPr="00374EDE">
        <w:t>- отсутствие постоянного контроля и оценки качества подземных вод.</w:t>
      </w:r>
    </w:p>
    <w:p w:rsidR="00ED0231" w:rsidRPr="00374EDE" w:rsidRDefault="00ED0231" w:rsidP="00BD082B">
      <w:pPr>
        <w:spacing w:line="360" w:lineRule="auto"/>
        <w:jc w:val="both"/>
        <w:rPr>
          <w:b/>
          <w:bCs/>
        </w:rPr>
      </w:pPr>
      <w:r w:rsidRPr="00374EDE">
        <w:rPr>
          <w:b/>
          <w:bCs/>
        </w:rPr>
        <w:t>Проектные предложения</w:t>
      </w:r>
    </w:p>
    <w:p w:rsidR="00ED0231" w:rsidRPr="00374EDE" w:rsidRDefault="00ED0231" w:rsidP="00BD082B">
      <w:pPr>
        <w:spacing w:line="360" w:lineRule="auto"/>
        <w:ind w:firstLine="709"/>
        <w:jc w:val="both"/>
      </w:pPr>
      <w:r w:rsidRPr="00374EDE">
        <w:t>Удельное среднесуточное водопотребление на хозяйственно-питьевые нужды населения принято в соответствии со СНиП 2.04.02-84* и составляют:</w:t>
      </w:r>
    </w:p>
    <w:p w:rsidR="00ED0231" w:rsidRPr="00374EDE" w:rsidRDefault="00ED0231" w:rsidP="00BD082B">
      <w:pPr>
        <w:spacing w:line="360" w:lineRule="auto"/>
        <w:ind w:firstLine="709"/>
        <w:jc w:val="both"/>
      </w:pPr>
      <w:r w:rsidRPr="00374EDE">
        <w:t>- для сельских поселений – на 1 очередь 150 л/сут./чел, на расчетный срок 180 л/сут./чел;</w:t>
      </w:r>
    </w:p>
    <w:p w:rsidR="00ED0231" w:rsidRPr="009F6E10" w:rsidRDefault="00ED0231" w:rsidP="00BD082B">
      <w:pPr>
        <w:spacing w:line="360" w:lineRule="auto"/>
        <w:ind w:firstLine="709"/>
        <w:jc w:val="both"/>
      </w:pPr>
      <w:r w:rsidRPr="009F6E10">
        <w:t xml:space="preserve">В нормах учтены хозяйственно-питьевые нужды в жилых и общественных зданиях, нужды местной промышленности, поливка улиц и зеленых насаждений. </w:t>
      </w:r>
    </w:p>
    <w:p w:rsidR="00ED0231" w:rsidRDefault="00ED0231" w:rsidP="00BD082B">
      <w:pPr>
        <w:spacing w:line="360" w:lineRule="auto"/>
        <w:ind w:firstLine="709"/>
        <w:jc w:val="center"/>
      </w:pPr>
    </w:p>
    <w:p w:rsidR="00ED0231" w:rsidRPr="009F6E10" w:rsidRDefault="00ED0231" w:rsidP="00BD082B">
      <w:pPr>
        <w:spacing w:line="360" w:lineRule="auto"/>
        <w:ind w:firstLine="709"/>
        <w:jc w:val="center"/>
      </w:pPr>
      <w:r w:rsidRPr="009F6E10">
        <w:t>Расходы воды на хозяйственно-питьевые нужды населения</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1440"/>
        <w:gridCol w:w="1440"/>
        <w:gridCol w:w="1440"/>
        <w:gridCol w:w="1440"/>
      </w:tblGrid>
      <w:tr w:rsidR="00ED0231" w:rsidRPr="009F6E10" w:rsidTr="006074E9">
        <w:trPr>
          <w:cantSplit/>
          <w:trHeight w:val="120"/>
        </w:trPr>
        <w:tc>
          <w:tcPr>
            <w:tcW w:w="540" w:type="dxa"/>
            <w:vMerge w:val="restart"/>
          </w:tcPr>
          <w:p w:rsidR="00ED0231" w:rsidRPr="009F6E10" w:rsidRDefault="00ED0231" w:rsidP="006074E9">
            <w:pPr>
              <w:jc w:val="center"/>
            </w:pPr>
            <w:r w:rsidRPr="009F6E10">
              <w:t>№</w:t>
            </w:r>
          </w:p>
          <w:p w:rsidR="00ED0231" w:rsidRPr="009F6E10" w:rsidRDefault="00ED0231" w:rsidP="006074E9">
            <w:pPr>
              <w:jc w:val="center"/>
            </w:pPr>
            <w:r w:rsidRPr="009F6E10">
              <w:t>п/п</w:t>
            </w:r>
          </w:p>
        </w:tc>
        <w:tc>
          <w:tcPr>
            <w:tcW w:w="3240" w:type="dxa"/>
            <w:vMerge w:val="restart"/>
          </w:tcPr>
          <w:p w:rsidR="00ED0231" w:rsidRPr="009F6E10" w:rsidRDefault="00ED0231" w:rsidP="006074E9">
            <w:pPr>
              <w:jc w:val="center"/>
            </w:pPr>
          </w:p>
          <w:p w:rsidR="00ED0231" w:rsidRPr="009F6E10" w:rsidRDefault="00ED0231" w:rsidP="006074E9">
            <w:pPr>
              <w:jc w:val="center"/>
            </w:pPr>
            <w:r>
              <w:t>Наименование</w:t>
            </w:r>
          </w:p>
        </w:tc>
        <w:tc>
          <w:tcPr>
            <w:tcW w:w="2880" w:type="dxa"/>
            <w:gridSpan w:val="2"/>
          </w:tcPr>
          <w:p w:rsidR="00ED0231" w:rsidRPr="009F6E10" w:rsidRDefault="00ED0231" w:rsidP="006074E9">
            <w:pPr>
              <w:jc w:val="center"/>
            </w:pPr>
            <w:r w:rsidRPr="009F6E10">
              <w:t>1 очередь</w:t>
            </w:r>
          </w:p>
        </w:tc>
        <w:tc>
          <w:tcPr>
            <w:tcW w:w="2880" w:type="dxa"/>
            <w:gridSpan w:val="2"/>
          </w:tcPr>
          <w:p w:rsidR="00ED0231" w:rsidRPr="009F6E10" w:rsidRDefault="00ED0231" w:rsidP="006074E9">
            <w:pPr>
              <w:jc w:val="center"/>
            </w:pPr>
            <w:r w:rsidRPr="009F6E10">
              <w:t>Расчетный срок</w:t>
            </w:r>
          </w:p>
        </w:tc>
      </w:tr>
      <w:tr w:rsidR="00ED0231" w:rsidRPr="009F6E10" w:rsidTr="006074E9">
        <w:trPr>
          <w:cantSplit/>
          <w:trHeight w:val="814"/>
        </w:trPr>
        <w:tc>
          <w:tcPr>
            <w:tcW w:w="540" w:type="dxa"/>
            <w:vMerge/>
          </w:tcPr>
          <w:p w:rsidR="00ED0231" w:rsidRPr="009F6E10" w:rsidRDefault="00ED0231" w:rsidP="006074E9">
            <w:pPr>
              <w:jc w:val="both"/>
            </w:pPr>
          </w:p>
        </w:tc>
        <w:tc>
          <w:tcPr>
            <w:tcW w:w="3240" w:type="dxa"/>
            <w:vMerge/>
          </w:tcPr>
          <w:p w:rsidR="00ED0231" w:rsidRPr="009F6E10" w:rsidRDefault="00ED0231" w:rsidP="006074E9">
            <w:pPr>
              <w:jc w:val="both"/>
            </w:pPr>
          </w:p>
        </w:tc>
        <w:tc>
          <w:tcPr>
            <w:tcW w:w="1440" w:type="dxa"/>
          </w:tcPr>
          <w:p w:rsidR="00ED0231" w:rsidRPr="009F6E10" w:rsidRDefault="00ED0231" w:rsidP="006074E9">
            <w:pPr>
              <w:jc w:val="center"/>
            </w:pPr>
            <w:r w:rsidRPr="009F6E10">
              <w:t>Население,</w:t>
            </w:r>
          </w:p>
          <w:p w:rsidR="00ED0231" w:rsidRPr="009F6E10" w:rsidRDefault="00ED0231" w:rsidP="006074E9">
            <w:pPr>
              <w:jc w:val="center"/>
            </w:pPr>
            <w:r w:rsidRPr="009F6E10">
              <w:t>чел.</w:t>
            </w:r>
          </w:p>
        </w:tc>
        <w:tc>
          <w:tcPr>
            <w:tcW w:w="1440" w:type="dxa"/>
          </w:tcPr>
          <w:p w:rsidR="00ED0231" w:rsidRPr="009F6E10" w:rsidRDefault="00ED0231" w:rsidP="006074E9">
            <w:pPr>
              <w:jc w:val="center"/>
            </w:pPr>
            <w:r w:rsidRPr="009F6E10">
              <w:t>Макс. расход воды,</w:t>
            </w:r>
          </w:p>
          <w:p w:rsidR="00ED0231" w:rsidRPr="009F6E10" w:rsidRDefault="00ED0231" w:rsidP="006074E9">
            <w:pPr>
              <w:jc w:val="center"/>
            </w:pPr>
            <w:r w:rsidRPr="009F6E10">
              <w:t>м</w:t>
            </w:r>
            <w:r w:rsidRPr="009F6E10">
              <w:rPr>
                <w:vertAlign w:val="superscript"/>
              </w:rPr>
              <w:t>3</w:t>
            </w:r>
            <w:r w:rsidRPr="009F6E10">
              <w:t>/сут.</w:t>
            </w:r>
          </w:p>
        </w:tc>
        <w:tc>
          <w:tcPr>
            <w:tcW w:w="1440" w:type="dxa"/>
          </w:tcPr>
          <w:p w:rsidR="00ED0231" w:rsidRPr="009F6E10" w:rsidRDefault="00ED0231" w:rsidP="006074E9">
            <w:pPr>
              <w:jc w:val="center"/>
            </w:pPr>
            <w:r w:rsidRPr="009F6E10">
              <w:t>Население,</w:t>
            </w:r>
          </w:p>
          <w:p w:rsidR="00ED0231" w:rsidRPr="009F6E10" w:rsidRDefault="00ED0231" w:rsidP="006074E9">
            <w:pPr>
              <w:jc w:val="center"/>
            </w:pPr>
            <w:r w:rsidRPr="009F6E10">
              <w:t>чел.</w:t>
            </w:r>
          </w:p>
        </w:tc>
        <w:tc>
          <w:tcPr>
            <w:tcW w:w="1440" w:type="dxa"/>
          </w:tcPr>
          <w:p w:rsidR="00ED0231" w:rsidRPr="009F6E10" w:rsidRDefault="00ED0231" w:rsidP="006074E9">
            <w:pPr>
              <w:jc w:val="center"/>
            </w:pPr>
            <w:r w:rsidRPr="009F6E10">
              <w:t>Макс. расход воды,</w:t>
            </w:r>
          </w:p>
          <w:p w:rsidR="00ED0231" w:rsidRPr="009F6E10" w:rsidRDefault="00ED0231" w:rsidP="006074E9">
            <w:pPr>
              <w:jc w:val="center"/>
            </w:pPr>
            <w:r w:rsidRPr="009F6E10">
              <w:t>м</w:t>
            </w:r>
            <w:r w:rsidRPr="009F6E10">
              <w:rPr>
                <w:vertAlign w:val="superscript"/>
              </w:rPr>
              <w:t>3</w:t>
            </w:r>
            <w:r w:rsidRPr="009F6E10">
              <w:t>/сут.</w:t>
            </w:r>
          </w:p>
        </w:tc>
      </w:tr>
      <w:tr w:rsidR="00ED0231" w:rsidRPr="009F6E10" w:rsidTr="006074E9">
        <w:trPr>
          <w:cantSplit/>
          <w:trHeight w:val="284"/>
        </w:trPr>
        <w:tc>
          <w:tcPr>
            <w:tcW w:w="540" w:type="dxa"/>
          </w:tcPr>
          <w:p w:rsidR="00ED0231" w:rsidRPr="00FD66B1" w:rsidRDefault="00ED0231" w:rsidP="006074E9">
            <w:pPr>
              <w:rPr>
                <w:bCs/>
              </w:rPr>
            </w:pPr>
            <w:r w:rsidRPr="00FD66B1">
              <w:t>1</w:t>
            </w:r>
          </w:p>
        </w:tc>
        <w:tc>
          <w:tcPr>
            <w:tcW w:w="3240" w:type="dxa"/>
          </w:tcPr>
          <w:p w:rsidR="00ED0231" w:rsidRPr="00FD66B1" w:rsidRDefault="00ED0231" w:rsidP="006074E9">
            <w:pPr>
              <w:rPr>
                <w:bCs/>
              </w:rPr>
            </w:pPr>
            <w:r w:rsidRPr="00FD66B1">
              <w:t>СП "Билютайское"</w:t>
            </w:r>
          </w:p>
        </w:tc>
        <w:tc>
          <w:tcPr>
            <w:tcW w:w="1440" w:type="dxa"/>
          </w:tcPr>
          <w:p w:rsidR="00ED0231" w:rsidRPr="00FD66B1" w:rsidRDefault="00ED0231" w:rsidP="006074E9">
            <w:pPr>
              <w:jc w:val="center"/>
              <w:rPr>
                <w:bCs/>
              </w:rPr>
            </w:pPr>
            <w:r w:rsidRPr="00FD66B1">
              <w:t>550</w:t>
            </w:r>
          </w:p>
        </w:tc>
        <w:tc>
          <w:tcPr>
            <w:tcW w:w="1440" w:type="dxa"/>
            <w:vAlign w:val="bottom"/>
          </w:tcPr>
          <w:p w:rsidR="00ED0231" w:rsidRPr="00FD66B1" w:rsidRDefault="00ED0231" w:rsidP="006074E9">
            <w:pPr>
              <w:jc w:val="center"/>
            </w:pPr>
            <w:r>
              <w:t>82.5</w:t>
            </w:r>
          </w:p>
        </w:tc>
        <w:tc>
          <w:tcPr>
            <w:tcW w:w="1440" w:type="dxa"/>
          </w:tcPr>
          <w:p w:rsidR="00ED0231" w:rsidRPr="00FD66B1" w:rsidRDefault="00ED0231" w:rsidP="006074E9">
            <w:pPr>
              <w:jc w:val="center"/>
              <w:rPr>
                <w:bCs/>
              </w:rPr>
            </w:pPr>
            <w:r w:rsidRPr="00FD66B1">
              <w:t>600</w:t>
            </w:r>
          </w:p>
        </w:tc>
        <w:tc>
          <w:tcPr>
            <w:tcW w:w="1440" w:type="dxa"/>
            <w:vAlign w:val="bottom"/>
          </w:tcPr>
          <w:p w:rsidR="00ED0231" w:rsidRPr="00FD66B1" w:rsidRDefault="00ED0231" w:rsidP="006074E9">
            <w:pPr>
              <w:jc w:val="center"/>
            </w:pPr>
            <w:r>
              <w:t>108</w:t>
            </w:r>
          </w:p>
        </w:tc>
      </w:tr>
      <w:tr w:rsidR="00ED0231" w:rsidRPr="009F6E10" w:rsidTr="006074E9">
        <w:trPr>
          <w:cantSplit/>
          <w:trHeight w:val="284"/>
        </w:trPr>
        <w:tc>
          <w:tcPr>
            <w:tcW w:w="540" w:type="dxa"/>
          </w:tcPr>
          <w:p w:rsidR="00ED0231" w:rsidRPr="00FD66B1" w:rsidRDefault="00ED0231" w:rsidP="006074E9">
            <w:pPr>
              <w:rPr>
                <w:bCs/>
              </w:rPr>
            </w:pPr>
            <w:r w:rsidRPr="00FD66B1">
              <w:t>2</w:t>
            </w:r>
          </w:p>
        </w:tc>
        <w:tc>
          <w:tcPr>
            <w:tcW w:w="3240" w:type="dxa"/>
          </w:tcPr>
          <w:p w:rsidR="00ED0231" w:rsidRPr="00FD66B1" w:rsidRDefault="00ED0231" w:rsidP="006074E9">
            <w:pPr>
              <w:rPr>
                <w:bCs/>
              </w:rPr>
            </w:pPr>
            <w:r w:rsidRPr="00FD66B1">
              <w:t>СП "Бичурское"</w:t>
            </w:r>
          </w:p>
        </w:tc>
        <w:tc>
          <w:tcPr>
            <w:tcW w:w="1440" w:type="dxa"/>
          </w:tcPr>
          <w:p w:rsidR="00ED0231" w:rsidRPr="00FD66B1" w:rsidRDefault="00ED0231" w:rsidP="006074E9">
            <w:pPr>
              <w:jc w:val="center"/>
              <w:rPr>
                <w:bCs/>
              </w:rPr>
            </w:pPr>
            <w:r w:rsidRPr="00FD66B1">
              <w:t>11500</w:t>
            </w:r>
          </w:p>
        </w:tc>
        <w:tc>
          <w:tcPr>
            <w:tcW w:w="1440" w:type="dxa"/>
            <w:vAlign w:val="bottom"/>
          </w:tcPr>
          <w:p w:rsidR="00ED0231" w:rsidRPr="00FD66B1" w:rsidRDefault="00ED0231" w:rsidP="006074E9">
            <w:pPr>
              <w:jc w:val="center"/>
            </w:pPr>
            <w:r>
              <w:t>1725</w:t>
            </w:r>
          </w:p>
        </w:tc>
        <w:tc>
          <w:tcPr>
            <w:tcW w:w="1440" w:type="dxa"/>
          </w:tcPr>
          <w:p w:rsidR="00ED0231" w:rsidRPr="00FD66B1" w:rsidRDefault="00ED0231" w:rsidP="006074E9">
            <w:pPr>
              <w:jc w:val="center"/>
              <w:rPr>
                <w:bCs/>
              </w:rPr>
            </w:pPr>
            <w:r w:rsidRPr="00FD66B1">
              <w:t>13200</w:t>
            </w:r>
          </w:p>
        </w:tc>
        <w:tc>
          <w:tcPr>
            <w:tcW w:w="1440" w:type="dxa"/>
            <w:vAlign w:val="bottom"/>
          </w:tcPr>
          <w:p w:rsidR="00ED0231" w:rsidRPr="00FD66B1" w:rsidRDefault="00ED0231" w:rsidP="006074E9">
            <w:pPr>
              <w:jc w:val="center"/>
            </w:pPr>
            <w:r>
              <w:t>2376</w:t>
            </w:r>
          </w:p>
        </w:tc>
      </w:tr>
      <w:tr w:rsidR="00ED0231" w:rsidRPr="009F6E10" w:rsidTr="006074E9">
        <w:trPr>
          <w:cantSplit/>
          <w:trHeight w:val="270"/>
        </w:trPr>
        <w:tc>
          <w:tcPr>
            <w:tcW w:w="540" w:type="dxa"/>
          </w:tcPr>
          <w:p w:rsidR="00ED0231" w:rsidRPr="00FD66B1" w:rsidRDefault="00ED0231" w:rsidP="006074E9">
            <w:pPr>
              <w:rPr>
                <w:bCs/>
              </w:rPr>
            </w:pPr>
            <w:r w:rsidRPr="00FD66B1">
              <w:t>3</w:t>
            </w:r>
          </w:p>
        </w:tc>
        <w:tc>
          <w:tcPr>
            <w:tcW w:w="3240" w:type="dxa"/>
          </w:tcPr>
          <w:p w:rsidR="00ED0231" w:rsidRPr="00FD66B1" w:rsidRDefault="00ED0231" w:rsidP="006074E9">
            <w:pPr>
              <w:rPr>
                <w:bCs/>
              </w:rPr>
            </w:pPr>
            <w:r w:rsidRPr="00FD66B1">
              <w:t>СП "Верхнемангиртуйское"</w:t>
            </w:r>
          </w:p>
        </w:tc>
        <w:tc>
          <w:tcPr>
            <w:tcW w:w="1440" w:type="dxa"/>
          </w:tcPr>
          <w:p w:rsidR="00ED0231" w:rsidRPr="00FD66B1" w:rsidRDefault="00ED0231" w:rsidP="006074E9">
            <w:pPr>
              <w:jc w:val="center"/>
            </w:pPr>
            <w:r w:rsidRPr="00FD66B1">
              <w:t>740</w:t>
            </w:r>
          </w:p>
        </w:tc>
        <w:tc>
          <w:tcPr>
            <w:tcW w:w="1440" w:type="dxa"/>
            <w:vAlign w:val="bottom"/>
          </w:tcPr>
          <w:p w:rsidR="00ED0231" w:rsidRPr="00FD66B1" w:rsidRDefault="00ED0231" w:rsidP="006074E9">
            <w:pPr>
              <w:jc w:val="center"/>
            </w:pPr>
            <w:r>
              <w:t>111</w:t>
            </w:r>
          </w:p>
        </w:tc>
        <w:tc>
          <w:tcPr>
            <w:tcW w:w="1440" w:type="dxa"/>
          </w:tcPr>
          <w:p w:rsidR="00ED0231" w:rsidRPr="00FD66B1" w:rsidRDefault="00ED0231" w:rsidP="006074E9">
            <w:pPr>
              <w:jc w:val="center"/>
              <w:rPr>
                <w:bCs/>
              </w:rPr>
            </w:pPr>
            <w:r w:rsidRPr="00FD66B1">
              <w:t>800</w:t>
            </w:r>
          </w:p>
        </w:tc>
        <w:tc>
          <w:tcPr>
            <w:tcW w:w="1440" w:type="dxa"/>
            <w:vAlign w:val="bottom"/>
          </w:tcPr>
          <w:p w:rsidR="00ED0231" w:rsidRPr="00FD66B1" w:rsidRDefault="00ED0231" w:rsidP="006074E9">
            <w:pPr>
              <w:jc w:val="center"/>
            </w:pPr>
            <w:r>
              <w:t>144</w:t>
            </w:r>
          </w:p>
        </w:tc>
      </w:tr>
      <w:tr w:rsidR="00ED0231" w:rsidRPr="009F6E10" w:rsidTr="006074E9">
        <w:trPr>
          <w:cantSplit/>
          <w:trHeight w:val="270"/>
        </w:trPr>
        <w:tc>
          <w:tcPr>
            <w:tcW w:w="540" w:type="dxa"/>
          </w:tcPr>
          <w:p w:rsidR="00ED0231" w:rsidRPr="00FD66B1" w:rsidRDefault="00ED0231" w:rsidP="006074E9">
            <w:pPr>
              <w:rPr>
                <w:bCs/>
              </w:rPr>
            </w:pPr>
            <w:r w:rsidRPr="00FD66B1">
              <w:t>4</w:t>
            </w:r>
          </w:p>
        </w:tc>
        <w:tc>
          <w:tcPr>
            <w:tcW w:w="3240" w:type="dxa"/>
          </w:tcPr>
          <w:p w:rsidR="00ED0231" w:rsidRPr="00FD66B1" w:rsidRDefault="00ED0231" w:rsidP="006074E9">
            <w:pPr>
              <w:rPr>
                <w:bCs/>
              </w:rPr>
            </w:pPr>
            <w:r w:rsidRPr="00FD66B1">
              <w:t>СП "Петропавловское"</w:t>
            </w:r>
          </w:p>
        </w:tc>
        <w:tc>
          <w:tcPr>
            <w:tcW w:w="1440" w:type="dxa"/>
          </w:tcPr>
          <w:p w:rsidR="00ED0231" w:rsidRPr="00FD66B1" w:rsidRDefault="00ED0231" w:rsidP="006074E9">
            <w:pPr>
              <w:jc w:val="center"/>
              <w:rPr>
                <w:bCs/>
              </w:rPr>
            </w:pPr>
            <w:r w:rsidRPr="00FD66B1">
              <w:t>1175</w:t>
            </w:r>
          </w:p>
        </w:tc>
        <w:tc>
          <w:tcPr>
            <w:tcW w:w="1440" w:type="dxa"/>
            <w:vAlign w:val="bottom"/>
          </w:tcPr>
          <w:p w:rsidR="00ED0231" w:rsidRPr="00FD66B1" w:rsidRDefault="00ED0231" w:rsidP="006074E9">
            <w:pPr>
              <w:jc w:val="center"/>
            </w:pPr>
            <w:r>
              <w:t>176.25</w:t>
            </w:r>
          </w:p>
        </w:tc>
        <w:tc>
          <w:tcPr>
            <w:tcW w:w="1440" w:type="dxa"/>
          </w:tcPr>
          <w:p w:rsidR="00ED0231" w:rsidRPr="00FD66B1" w:rsidRDefault="00ED0231" w:rsidP="006074E9">
            <w:pPr>
              <w:jc w:val="center"/>
              <w:rPr>
                <w:bCs/>
              </w:rPr>
            </w:pPr>
            <w:r w:rsidRPr="00FD66B1">
              <w:t>1500</w:t>
            </w:r>
          </w:p>
        </w:tc>
        <w:tc>
          <w:tcPr>
            <w:tcW w:w="1440" w:type="dxa"/>
            <w:vAlign w:val="bottom"/>
          </w:tcPr>
          <w:p w:rsidR="00ED0231" w:rsidRPr="00FD66B1" w:rsidRDefault="00ED0231" w:rsidP="006074E9">
            <w:pPr>
              <w:jc w:val="center"/>
            </w:pPr>
            <w:r>
              <w:t>270</w:t>
            </w:r>
          </w:p>
        </w:tc>
      </w:tr>
      <w:tr w:rsidR="00ED0231" w:rsidRPr="009F6E10" w:rsidTr="006074E9">
        <w:trPr>
          <w:cantSplit/>
          <w:trHeight w:val="270"/>
        </w:trPr>
        <w:tc>
          <w:tcPr>
            <w:tcW w:w="540" w:type="dxa"/>
          </w:tcPr>
          <w:p w:rsidR="00ED0231" w:rsidRPr="00FD66B1" w:rsidRDefault="00ED0231" w:rsidP="006074E9">
            <w:pPr>
              <w:rPr>
                <w:bCs/>
              </w:rPr>
            </w:pPr>
            <w:r w:rsidRPr="00FD66B1">
              <w:t>5</w:t>
            </w:r>
          </w:p>
        </w:tc>
        <w:tc>
          <w:tcPr>
            <w:tcW w:w="3240" w:type="dxa"/>
            <w:vAlign w:val="bottom"/>
          </w:tcPr>
          <w:p w:rsidR="00ED0231" w:rsidRPr="00FD66B1" w:rsidRDefault="00ED0231" w:rsidP="006074E9">
            <w:pPr>
              <w:rPr>
                <w:bCs/>
              </w:rPr>
            </w:pPr>
            <w:r w:rsidRPr="00FD66B1">
              <w:rPr>
                <w:bCs/>
              </w:rPr>
              <w:t>СП "Еланское"</w:t>
            </w:r>
          </w:p>
        </w:tc>
        <w:tc>
          <w:tcPr>
            <w:tcW w:w="1440" w:type="dxa"/>
          </w:tcPr>
          <w:p w:rsidR="00ED0231" w:rsidRPr="00FD66B1" w:rsidRDefault="00ED0231" w:rsidP="006074E9">
            <w:pPr>
              <w:jc w:val="center"/>
              <w:rPr>
                <w:bCs/>
              </w:rPr>
            </w:pPr>
            <w:r w:rsidRPr="00FD66B1">
              <w:t>1320</w:t>
            </w:r>
          </w:p>
        </w:tc>
        <w:tc>
          <w:tcPr>
            <w:tcW w:w="1440" w:type="dxa"/>
            <w:vAlign w:val="bottom"/>
          </w:tcPr>
          <w:p w:rsidR="00ED0231" w:rsidRPr="00FD66B1" w:rsidRDefault="00ED0231" w:rsidP="006074E9">
            <w:pPr>
              <w:jc w:val="center"/>
            </w:pPr>
            <w:r>
              <w:t>198</w:t>
            </w:r>
          </w:p>
        </w:tc>
        <w:tc>
          <w:tcPr>
            <w:tcW w:w="1440" w:type="dxa"/>
          </w:tcPr>
          <w:p w:rsidR="00ED0231" w:rsidRPr="00FD66B1" w:rsidRDefault="00ED0231" w:rsidP="006074E9">
            <w:pPr>
              <w:jc w:val="center"/>
              <w:rPr>
                <w:bCs/>
              </w:rPr>
            </w:pPr>
            <w:r w:rsidRPr="00FD66B1">
              <w:t>1500</w:t>
            </w:r>
          </w:p>
        </w:tc>
        <w:tc>
          <w:tcPr>
            <w:tcW w:w="1440" w:type="dxa"/>
            <w:vAlign w:val="bottom"/>
          </w:tcPr>
          <w:p w:rsidR="00ED0231" w:rsidRPr="00FD66B1" w:rsidRDefault="00ED0231" w:rsidP="006074E9">
            <w:pPr>
              <w:jc w:val="center"/>
            </w:pPr>
            <w:r>
              <w:t>270</w:t>
            </w:r>
          </w:p>
        </w:tc>
      </w:tr>
      <w:tr w:rsidR="00ED0231" w:rsidRPr="009F6E10" w:rsidTr="006074E9">
        <w:trPr>
          <w:cantSplit/>
          <w:trHeight w:val="270"/>
        </w:trPr>
        <w:tc>
          <w:tcPr>
            <w:tcW w:w="540" w:type="dxa"/>
          </w:tcPr>
          <w:p w:rsidR="00ED0231" w:rsidRPr="00FD66B1" w:rsidRDefault="00ED0231" w:rsidP="006074E9">
            <w:pPr>
              <w:rPr>
                <w:bCs/>
              </w:rPr>
            </w:pPr>
            <w:r w:rsidRPr="00FD66B1">
              <w:t>6</w:t>
            </w:r>
          </w:p>
        </w:tc>
        <w:tc>
          <w:tcPr>
            <w:tcW w:w="3240" w:type="dxa"/>
          </w:tcPr>
          <w:p w:rsidR="00ED0231" w:rsidRPr="00FD66B1" w:rsidRDefault="00ED0231" w:rsidP="006074E9">
            <w:pPr>
              <w:rPr>
                <w:bCs/>
              </w:rPr>
            </w:pPr>
            <w:r w:rsidRPr="00FD66B1">
              <w:t>СП "Дунда-Киретское"</w:t>
            </w:r>
          </w:p>
        </w:tc>
        <w:tc>
          <w:tcPr>
            <w:tcW w:w="1440" w:type="dxa"/>
          </w:tcPr>
          <w:p w:rsidR="00ED0231" w:rsidRPr="00FD66B1" w:rsidRDefault="00ED0231" w:rsidP="006074E9">
            <w:pPr>
              <w:jc w:val="center"/>
              <w:rPr>
                <w:bCs/>
              </w:rPr>
            </w:pPr>
            <w:r w:rsidRPr="00FD66B1">
              <w:t>1100</w:t>
            </w:r>
          </w:p>
        </w:tc>
        <w:tc>
          <w:tcPr>
            <w:tcW w:w="1440" w:type="dxa"/>
            <w:vAlign w:val="bottom"/>
          </w:tcPr>
          <w:p w:rsidR="00ED0231" w:rsidRPr="00FD66B1" w:rsidRDefault="00ED0231" w:rsidP="006074E9">
            <w:pPr>
              <w:jc w:val="center"/>
            </w:pPr>
            <w:r>
              <w:t>165</w:t>
            </w:r>
          </w:p>
        </w:tc>
        <w:tc>
          <w:tcPr>
            <w:tcW w:w="1440" w:type="dxa"/>
          </w:tcPr>
          <w:p w:rsidR="00ED0231" w:rsidRPr="00FD66B1" w:rsidRDefault="00ED0231" w:rsidP="006074E9">
            <w:pPr>
              <w:jc w:val="center"/>
              <w:rPr>
                <w:bCs/>
              </w:rPr>
            </w:pPr>
            <w:r w:rsidRPr="00FD66B1">
              <w:t>1250</w:t>
            </w:r>
          </w:p>
        </w:tc>
        <w:tc>
          <w:tcPr>
            <w:tcW w:w="1440" w:type="dxa"/>
            <w:vAlign w:val="bottom"/>
          </w:tcPr>
          <w:p w:rsidR="00ED0231" w:rsidRPr="00FD66B1" w:rsidRDefault="00ED0231" w:rsidP="006074E9">
            <w:pPr>
              <w:jc w:val="center"/>
            </w:pPr>
            <w:r>
              <w:t>225</w:t>
            </w:r>
          </w:p>
        </w:tc>
      </w:tr>
      <w:tr w:rsidR="00ED0231" w:rsidRPr="009F6E10" w:rsidTr="006074E9">
        <w:trPr>
          <w:cantSplit/>
          <w:trHeight w:val="270"/>
        </w:trPr>
        <w:tc>
          <w:tcPr>
            <w:tcW w:w="540" w:type="dxa"/>
          </w:tcPr>
          <w:p w:rsidR="00ED0231" w:rsidRPr="00FD66B1" w:rsidRDefault="00ED0231" w:rsidP="006074E9">
            <w:pPr>
              <w:rPr>
                <w:bCs/>
              </w:rPr>
            </w:pPr>
            <w:r w:rsidRPr="00FD66B1">
              <w:t>7</w:t>
            </w:r>
          </w:p>
        </w:tc>
        <w:tc>
          <w:tcPr>
            <w:tcW w:w="3240" w:type="dxa"/>
          </w:tcPr>
          <w:p w:rsidR="00ED0231" w:rsidRPr="00FD66B1" w:rsidRDefault="00ED0231" w:rsidP="006074E9">
            <w:pPr>
              <w:rPr>
                <w:bCs/>
              </w:rPr>
            </w:pPr>
            <w:r w:rsidRPr="00FD66B1">
              <w:t>СП "Малокуналейское"</w:t>
            </w:r>
          </w:p>
        </w:tc>
        <w:tc>
          <w:tcPr>
            <w:tcW w:w="1440" w:type="dxa"/>
          </w:tcPr>
          <w:p w:rsidR="00ED0231" w:rsidRPr="00FD66B1" w:rsidRDefault="00ED0231" w:rsidP="006074E9">
            <w:pPr>
              <w:jc w:val="center"/>
              <w:rPr>
                <w:bCs/>
              </w:rPr>
            </w:pPr>
            <w:r w:rsidRPr="00FD66B1">
              <w:t>2300</w:t>
            </w:r>
          </w:p>
        </w:tc>
        <w:tc>
          <w:tcPr>
            <w:tcW w:w="1440" w:type="dxa"/>
            <w:vAlign w:val="bottom"/>
          </w:tcPr>
          <w:p w:rsidR="00ED0231" w:rsidRPr="00FD66B1" w:rsidRDefault="00ED0231" w:rsidP="006074E9">
            <w:pPr>
              <w:jc w:val="center"/>
            </w:pPr>
            <w:r>
              <w:t>345</w:t>
            </w:r>
          </w:p>
        </w:tc>
        <w:tc>
          <w:tcPr>
            <w:tcW w:w="1440" w:type="dxa"/>
          </w:tcPr>
          <w:p w:rsidR="00ED0231" w:rsidRPr="00FD66B1" w:rsidRDefault="00ED0231" w:rsidP="006074E9">
            <w:pPr>
              <w:jc w:val="center"/>
              <w:rPr>
                <w:bCs/>
              </w:rPr>
            </w:pPr>
            <w:r w:rsidRPr="00FD66B1">
              <w:t>2500</w:t>
            </w:r>
          </w:p>
        </w:tc>
        <w:tc>
          <w:tcPr>
            <w:tcW w:w="1440" w:type="dxa"/>
            <w:vAlign w:val="bottom"/>
          </w:tcPr>
          <w:p w:rsidR="00ED0231" w:rsidRPr="00FD66B1" w:rsidRDefault="00ED0231" w:rsidP="006074E9">
            <w:pPr>
              <w:jc w:val="center"/>
            </w:pPr>
            <w:r>
              <w:t>450</w:t>
            </w:r>
          </w:p>
        </w:tc>
      </w:tr>
      <w:tr w:rsidR="00ED0231" w:rsidRPr="009F6E10" w:rsidTr="006074E9">
        <w:trPr>
          <w:cantSplit/>
          <w:trHeight w:val="270"/>
        </w:trPr>
        <w:tc>
          <w:tcPr>
            <w:tcW w:w="540" w:type="dxa"/>
          </w:tcPr>
          <w:p w:rsidR="00ED0231" w:rsidRPr="00FD66B1" w:rsidRDefault="00ED0231" w:rsidP="006074E9">
            <w:pPr>
              <w:rPr>
                <w:bCs/>
              </w:rPr>
            </w:pPr>
            <w:r w:rsidRPr="00FD66B1">
              <w:t>8</w:t>
            </w:r>
          </w:p>
        </w:tc>
        <w:tc>
          <w:tcPr>
            <w:tcW w:w="3240" w:type="dxa"/>
          </w:tcPr>
          <w:p w:rsidR="00ED0231" w:rsidRPr="00FD66B1" w:rsidRDefault="00ED0231" w:rsidP="006074E9">
            <w:pPr>
              <w:rPr>
                <w:bCs/>
              </w:rPr>
            </w:pPr>
            <w:r w:rsidRPr="00FD66B1">
              <w:t>СП "Новосретенское"</w:t>
            </w:r>
          </w:p>
        </w:tc>
        <w:tc>
          <w:tcPr>
            <w:tcW w:w="1440" w:type="dxa"/>
          </w:tcPr>
          <w:p w:rsidR="00ED0231" w:rsidRPr="00FD66B1" w:rsidRDefault="00ED0231" w:rsidP="006074E9">
            <w:pPr>
              <w:jc w:val="center"/>
              <w:rPr>
                <w:bCs/>
              </w:rPr>
            </w:pPr>
            <w:r w:rsidRPr="00FD66B1">
              <w:t>1170</w:t>
            </w:r>
          </w:p>
        </w:tc>
        <w:tc>
          <w:tcPr>
            <w:tcW w:w="1440" w:type="dxa"/>
            <w:vAlign w:val="bottom"/>
          </w:tcPr>
          <w:p w:rsidR="00ED0231" w:rsidRPr="00FD66B1" w:rsidRDefault="00ED0231" w:rsidP="006074E9">
            <w:pPr>
              <w:jc w:val="center"/>
            </w:pPr>
            <w:r>
              <w:t>175.5</w:t>
            </w:r>
          </w:p>
        </w:tc>
        <w:tc>
          <w:tcPr>
            <w:tcW w:w="1440" w:type="dxa"/>
          </w:tcPr>
          <w:p w:rsidR="00ED0231" w:rsidRPr="00FD66B1" w:rsidRDefault="00ED0231" w:rsidP="006074E9">
            <w:pPr>
              <w:jc w:val="center"/>
              <w:rPr>
                <w:bCs/>
              </w:rPr>
            </w:pPr>
            <w:r w:rsidRPr="00FD66B1">
              <w:t>1250</w:t>
            </w:r>
          </w:p>
        </w:tc>
        <w:tc>
          <w:tcPr>
            <w:tcW w:w="1440" w:type="dxa"/>
            <w:vAlign w:val="bottom"/>
          </w:tcPr>
          <w:p w:rsidR="00ED0231" w:rsidRPr="00FD66B1" w:rsidRDefault="00ED0231" w:rsidP="006074E9">
            <w:pPr>
              <w:jc w:val="center"/>
            </w:pPr>
            <w:r>
              <w:t>225</w:t>
            </w:r>
          </w:p>
        </w:tc>
      </w:tr>
      <w:tr w:rsidR="00ED0231" w:rsidRPr="009F6E10" w:rsidTr="006074E9">
        <w:trPr>
          <w:cantSplit/>
          <w:trHeight w:val="270"/>
        </w:trPr>
        <w:tc>
          <w:tcPr>
            <w:tcW w:w="540" w:type="dxa"/>
          </w:tcPr>
          <w:p w:rsidR="00ED0231" w:rsidRPr="00FD66B1" w:rsidRDefault="00ED0231" w:rsidP="006074E9">
            <w:pPr>
              <w:rPr>
                <w:bCs/>
              </w:rPr>
            </w:pPr>
            <w:r w:rsidRPr="00FD66B1">
              <w:t>9</w:t>
            </w:r>
          </w:p>
        </w:tc>
        <w:tc>
          <w:tcPr>
            <w:tcW w:w="3240" w:type="dxa"/>
          </w:tcPr>
          <w:p w:rsidR="00ED0231" w:rsidRPr="00FD66B1" w:rsidRDefault="00ED0231" w:rsidP="006074E9">
            <w:pPr>
              <w:rPr>
                <w:bCs/>
              </w:rPr>
            </w:pPr>
            <w:r w:rsidRPr="00FD66B1">
              <w:t>СП "Окино-Ключевское"</w:t>
            </w:r>
          </w:p>
        </w:tc>
        <w:tc>
          <w:tcPr>
            <w:tcW w:w="1440" w:type="dxa"/>
          </w:tcPr>
          <w:p w:rsidR="00ED0231" w:rsidRPr="00FD66B1" w:rsidRDefault="00ED0231" w:rsidP="006074E9">
            <w:pPr>
              <w:jc w:val="center"/>
              <w:rPr>
                <w:bCs/>
              </w:rPr>
            </w:pPr>
            <w:r w:rsidRPr="00FD66B1">
              <w:t>1410</w:t>
            </w:r>
          </w:p>
        </w:tc>
        <w:tc>
          <w:tcPr>
            <w:tcW w:w="1440" w:type="dxa"/>
            <w:vAlign w:val="bottom"/>
          </w:tcPr>
          <w:p w:rsidR="00ED0231" w:rsidRPr="00FD66B1" w:rsidRDefault="00ED0231" w:rsidP="006074E9">
            <w:pPr>
              <w:jc w:val="center"/>
            </w:pPr>
            <w:r>
              <w:t>211.5</w:t>
            </w:r>
          </w:p>
        </w:tc>
        <w:tc>
          <w:tcPr>
            <w:tcW w:w="1440" w:type="dxa"/>
          </w:tcPr>
          <w:p w:rsidR="00ED0231" w:rsidRPr="00FD66B1" w:rsidRDefault="00ED0231" w:rsidP="006074E9">
            <w:pPr>
              <w:jc w:val="center"/>
              <w:rPr>
                <w:bCs/>
              </w:rPr>
            </w:pPr>
            <w:r w:rsidRPr="00FD66B1">
              <w:t>1500</w:t>
            </w:r>
          </w:p>
        </w:tc>
        <w:tc>
          <w:tcPr>
            <w:tcW w:w="1440" w:type="dxa"/>
            <w:vAlign w:val="bottom"/>
          </w:tcPr>
          <w:p w:rsidR="00ED0231" w:rsidRPr="00FD66B1" w:rsidRDefault="00ED0231" w:rsidP="006074E9">
            <w:pPr>
              <w:jc w:val="center"/>
            </w:pPr>
            <w:r>
              <w:t>270</w:t>
            </w:r>
          </w:p>
        </w:tc>
      </w:tr>
      <w:tr w:rsidR="00ED0231" w:rsidRPr="009F6E10" w:rsidTr="006074E9">
        <w:trPr>
          <w:cantSplit/>
          <w:trHeight w:val="270"/>
        </w:trPr>
        <w:tc>
          <w:tcPr>
            <w:tcW w:w="540" w:type="dxa"/>
          </w:tcPr>
          <w:p w:rsidR="00ED0231" w:rsidRPr="00FD66B1" w:rsidRDefault="00ED0231" w:rsidP="006074E9">
            <w:pPr>
              <w:rPr>
                <w:bCs/>
              </w:rPr>
            </w:pPr>
            <w:r w:rsidRPr="00FD66B1">
              <w:t>10</w:t>
            </w:r>
          </w:p>
        </w:tc>
        <w:tc>
          <w:tcPr>
            <w:tcW w:w="3240" w:type="dxa"/>
          </w:tcPr>
          <w:p w:rsidR="00ED0231" w:rsidRPr="00FD66B1" w:rsidRDefault="00ED0231" w:rsidP="006074E9">
            <w:pPr>
              <w:rPr>
                <w:bCs/>
              </w:rPr>
            </w:pPr>
            <w:r w:rsidRPr="00FD66B1">
              <w:t>СП "Потанинское"</w:t>
            </w:r>
          </w:p>
        </w:tc>
        <w:tc>
          <w:tcPr>
            <w:tcW w:w="1440" w:type="dxa"/>
          </w:tcPr>
          <w:p w:rsidR="00ED0231" w:rsidRPr="00FD66B1" w:rsidRDefault="00ED0231" w:rsidP="006074E9">
            <w:pPr>
              <w:jc w:val="center"/>
              <w:rPr>
                <w:bCs/>
              </w:rPr>
            </w:pPr>
            <w:r w:rsidRPr="00FD66B1">
              <w:t>1100</w:t>
            </w:r>
          </w:p>
        </w:tc>
        <w:tc>
          <w:tcPr>
            <w:tcW w:w="1440" w:type="dxa"/>
            <w:vAlign w:val="bottom"/>
          </w:tcPr>
          <w:p w:rsidR="00ED0231" w:rsidRPr="00FD66B1" w:rsidRDefault="00ED0231" w:rsidP="006074E9">
            <w:pPr>
              <w:jc w:val="center"/>
            </w:pPr>
            <w:r>
              <w:t>165</w:t>
            </w:r>
          </w:p>
        </w:tc>
        <w:tc>
          <w:tcPr>
            <w:tcW w:w="1440" w:type="dxa"/>
          </w:tcPr>
          <w:p w:rsidR="00ED0231" w:rsidRPr="00FD66B1" w:rsidRDefault="00ED0231" w:rsidP="006074E9">
            <w:pPr>
              <w:jc w:val="center"/>
              <w:rPr>
                <w:bCs/>
              </w:rPr>
            </w:pPr>
            <w:r w:rsidRPr="00FD66B1">
              <w:t>1200</w:t>
            </w:r>
          </w:p>
        </w:tc>
        <w:tc>
          <w:tcPr>
            <w:tcW w:w="1440" w:type="dxa"/>
            <w:vAlign w:val="bottom"/>
          </w:tcPr>
          <w:p w:rsidR="00ED0231" w:rsidRPr="00FD66B1" w:rsidRDefault="00ED0231" w:rsidP="006074E9">
            <w:pPr>
              <w:jc w:val="center"/>
            </w:pPr>
            <w:r>
              <w:t>216</w:t>
            </w:r>
          </w:p>
        </w:tc>
      </w:tr>
      <w:tr w:rsidR="00ED0231" w:rsidRPr="009F6E10" w:rsidTr="006074E9">
        <w:trPr>
          <w:cantSplit/>
          <w:trHeight w:val="270"/>
        </w:trPr>
        <w:tc>
          <w:tcPr>
            <w:tcW w:w="540" w:type="dxa"/>
          </w:tcPr>
          <w:p w:rsidR="00ED0231" w:rsidRPr="00FD66B1" w:rsidRDefault="00ED0231" w:rsidP="006074E9">
            <w:pPr>
              <w:rPr>
                <w:bCs/>
              </w:rPr>
            </w:pPr>
            <w:r w:rsidRPr="00FD66B1">
              <w:t>11</w:t>
            </w:r>
          </w:p>
        </w:tc>
        <w:tc>
          <w:tcPr>
            <w:tcW w:w="3240" w:type="dxa"/>
            <w:vAlign w:val="bottom"/>
          </w:tcPr>
          <w:p w:rsidR="00ED0231" w:rsidRPr="00FD66B1" w:rsidRDefault="00ED0231" w:rsidP="006074E9">
            <w:pPr>
              <w:rPr>
                <w:bCs/>
              </w:rPr>
            </w:pPr>
            <w:r w:rsidRPr="00FD66B1">
              <w:rPr>
                <w:bCs/>
              </w:rPr>
              <w:t>СП "Посельское"</w:t>
            </w:r>
          </w:p>
        </w:tc>
        <w:tc>
          <w:tcPr>
            <w:tcW w:w="1440" w:type="dxa"/>
          </w:tcPr>
          <w:p w:rsidR="00ED0231" w:rsidRPr="00FD66B1" w:rsidRDefault="00ED0231" w:rsidP="006074E9">
            <w:pPr>
              <w:jc w:val="center"/>
              <w:rPr>
                <w:bCs/>
              </w:rPr>
            </w:pPr>
            <w:r w:rsidRPr="00FD66B1">
              <w:t>1175</w:t>
            </w:r>
          </w:p>
        </w:tc>
        <w:tc>
          <w:tcPr>
            <w:tcW w:w="1440" w:type="dxa"/>
            <w:vAlign w:val="bottom"/>
          </w:tcPr>
          <w:p w:rsidR="00ED0231" w:rsidRPr="00FD66B1" w:rsidRDefault="00ED0231" w:rsidP="006074E9">
            <w:pPr>
              <w:jc w:val="center"/>
            </w:pPr>
            <w:r>
              <w:t>176.25</w:t>
            </w:r>
          </w:p>
        </w:tc>
        <w:tc>
          <w:tcPr>
            <w:tcW w:w="1440" w:type="dxa"/>
          </w:tcPr>
          <w:p w:rsidR="00ED0231" w:rsidRPr="00FD66B1" w:rsidRDefault="00ED0231" w:rsidP="006074E9">
            <w:pPr>
              <w:jc w:val="center"/>
              <w:rPr>
                <w:bCs/>
              </w:rPr>
            </w:pPr>
            <w:r w:rsidRPr="00FD66B1">
              <w:t>1310</w:t>
            </w:r>
          </w:p>
        </w:tc>
        <w:tc>
          <w:tcPr>
            <w:tcW w:w="1440" w:type="dxa"/>
            <w:vAlign w:val="bottom"/>
          </w:tcPr>
          <w:p w:rsidR="00ED0231" w:rsidRPr="00FD66B1" w:rsidRDefault="00ED0231" w:rsidP="006074E9">
            <w:pPr>
              <w:jc w:val="center"/>
            </w:pPr>
            <w:r>
              <w:t>235.8</w:t>
            </w:r>
          </w:p>
        </w:tc>
      </w:tr>
      <w:tr w:rsidR="00ED0231" w:rsidRPr="009F6E10" w:rsidTr="006074E9">
        <w:trPr>
          <w:cantSplit/>
          <w:trHeight w:val="270"/>
        </w:trPr>
        <w:tc>
          <w:tcPr>
            <w:tcW w:w="540" w:type="dxa"/>
          </w:tcPr>
          <w:p w:rsidR="00ED0231" w:rsidRPr="00FD66B1" w:rsidRDefault="00ED0231" w:rsidP="006074E9">
            <w:pPr>
              <w:rPr>
                <w:bCs/>
              </w:rPr>
            </w:pPr>
            <w:r w:rsidRPr="00FD66B1">
              <w:t>12</w:t>
            </w:r>
          </w:p>
        </w:tc>
        <w:tc>
          <w:tcPr>
            <w:tcW w:w="3240" w:type="dxa"/>
            <w:vAlign w:val="bottom"/>
          </w:tcPr>
          <w:p w:rsidR="00ED0231" w:rsidRPr="00FD66B1" w:rsidRDefault="00ED0231" w:rsidP="006074E9">
            <w:pPr>
              <w:rPr>
                <w:bCs/>
              </w:rPr>
            </w:pPr>
            <w:r w:rsidRPr="00FD66B1">
              <w:rPr>
                <w:bCs/>
              </w:rPr>
              <w:t>СП "Среднехарлунское"</w:t>
            </w:r>
          </w:p>
        </w:tc>
        <w:tc>
          <w:tcPr>
            <w:tcW w:w="1440" w:type="dxa"/>
          </w:tcPr>
          <w:p w:rsidR="00ED0231" w:rsidRPr="00FD66B1" w:rsidRDefault="00ED0231" w:rsidP="006074E9">
            <w:pPr>
              <w:jc w:val="center"/>
              <w:rPr>
                <w:bCs/>
              </w:rPr>
            </w:pPr>
            <w:r w:rsidRPr="00FD66B1">
              <w:t>496</w:t>
            </w:r>
          </w:p>
        </w:tc>
        <w:tc>
          <w:tcPr>
            <w:tcW w:w="1440" w:type="dxa"/>
            <w:vAlign w:val="bottom"/>
          </w:tcPr>
          <w:p w:rsidR="00ED0231" w:rsidRPr="00FD66B1" w:rsidRDefault="00ED0231" w:rsidP="006074E9">
            <w:pPr>
              <w:jc w:val="center"/>
            </w:pPr>
            <w:r>
              <w:t>74.4</w:t>
            </w:r>
          </w:p>
        </w:tc>
        <w:tc>
          <w:tcPr>
            <w:tcW w:w="1440" w:type="dxa"/>
          </w:tcPr>
          <w:p w:rsidR="00ED0231" w:rsidRPr="00FD66B1" w:rsidRDefault="00ED0231" w:rsidP="006074E9">
            <w:pPr>
              <w:jc w:val="center"/>
              <w:rPr>
                <w:bCs/>
              </w:rPr>
            </w:pPr>
            <w:r w:rsidRPr="00FD66B1">
              <w:t>550</w:t>
            </w:r>
          </w:p>
        </w:tc>
        <w:tc>
          <w:tcPr>
            <w:tcW w:w="1440" w:type="dxa"/>
            <w:vAlign w:val="bottom"/>
          </w:tcPr>
          <w:p w:rsidR="00ED0231" w:rsidRPr="00FD66B1" w:rsidRDefault="00ED0231" w:rsidP="006074E9">
            <w:pPr>
              <w:jc w:val="center"/>
            </w:pPr>
            <w:r>
              <w:t>99</w:t>
            </w:r>
          </w:p>
        </w:tc>
      </w:tr>
      <w:tr w:rsidR="00ED0231" w:rsidRPr="009F6E10" w:rsidTr="006074E9">
        <w:trPr>
          <w:cantSplit/>
          <w:trHeight w:val="270"/>
        </w:trPr>
        <w:tc>
          <w:tcPr>
            <w:tcW w:w="540" w:type="dxa"/>
          </w:tcPr>
          <w:p w:rsidR="00ED0231" w:rsidRPr="00FD66B1" w:rsidRDefault="00ED0231" w:rsidP="006074E9">
            <w:pPr>
              <w:rPr>
                <w:bCs/>
              </w:rPr>
            </w:pPr>
            <w:r w:rsidRPr="00FD66B1">
              <w:t>13</w:t>
            </w:r>
          </w:p>
        </w:tc>
        <w:tc>
          <w:tcPr>
            <w:tcW w:w="3240" w:type="dxa"/>
          </w:tcPr>
          <w:p w:rsidR="00ED0231" w:rsidRPr="00FD66B1" w:rsidRDefault="00ED0231" w:rsidP="006074E9">
            <w:pPr>
              <w:rPr>
                <w:bCs/>
              </w:rPr>
            </w:pPr>
            <w:r w:rsidRPr="00FD66B1">
              <w:t>СП "Топкинское"</w:t>
            </w:r>
          </w:p>
        </w:tc>
        <w:tc>
          <w:tcPr>
            <w:tcW w:w="1440" w:type="dxa"/>
          </w:tcPr>
          <w:p w:rsidR="00ED0231" w:rsidRPr="00FD66B1" w:rsidRDefault="00ED0231" w:rsidP="006074E9">
            <w:pPr>
              <w:jc w:val="center"/>
              <w:rPr>
                <w:bCs/>
              </w:rPr>
            </w:pPr>
            <w:r w:rsidRPr="00FD66B1">
              <w:t>640</w:t>
            </w:r>
          </w:p>
        </w:tc>
        <w:tc>
          <w:tcPr>
            <w:tcW w:w="1440" w:type="dxa"/>
            <w:vAlign w:val="bottom"/>
          </w:tcPr>
          <w:p w:rsidR="00ED0231" w:rsidRPr="00FD66B1" w:rsidRDefault="00ED0231" w:rsidP="006074E9">
            <w:pPr>
              <w:jc w:val="center"/>
            </w:pPr>
            <w:r>
              <w:t>96</w:t>
            </w:r>
          </w:p>
        </w:tc>
        <w:tc>
          <w:tcPr>
            <w:tcW w:w="1440" w:type="dxa"/>
          </w:tcPr>
          <w:p w:rsidR="00ED0231" w:rsidRPr="00FD66B1" w:rsidRDefault="00ED0231" w:rsidP="006074E9">
            <w:pPr>
              <w:jc w:val="center"/>
              <w:rPr>
                <w:bCs/>
              </w:rPr>
            </w:pPr>
            <w:r w:rsidRPr="00FD66B1">
              <w:t>700</w:t>
            </w:r>
          </w:p>
        </w:tc>
        <w:tc>
          <w:tcPr>
            <w:tcW w:w="1440" w:type="dxa"/>
            <w:vAlign w:val="bottom"/>
          </w:tcPr>
          <w:p w:rsidR="00ED0231" w:rsidRPr="00FD66B1" w:rsidRDefault="00ED0231" w:rsidP="006074E9">
            <w:pPr>
              <w:jc w:val="center"/>
            </w:pPr>
            <w:r>
              <w:t>126</w:t>
            </w:r>
          </w:p>
        </w:tc>
      </w:tr>
      <w:tr w:rsidR="00ED0231" w:rsidRPr="009F6E10" w:rsidTr="006074E9">
        <w:trPr>
          <w:cantSplit/>
          <w:trHeight w:val="270"/>
        </w:trPr>
        <w:tc>
          <w:tcPr>
            <w:tcW w:w="540" w:type="dxa"/>
          </w:tcPr>
          <w:p w:rsidR="00ED0231" w:rsidRPr="00FD66B1" w:rsidRDefault="00ED0231" w:rsidP="006074E9">
            <w:pPr>
              <w:rPr>
                <w:bCs/>
              </w:rPr>
            </w:pPr>
            <w:r w:rsidRPr="00FD66B1">
              <w:t>14</w:t>
            </w:r>
          </w:p>
        </w:tc>
        <w:tc>
          <w:tcPr>
            <w:tcW w:w="3240" w:type="dxa"/>
            <w:vAlign w:val="bottom"/>
          </w:tcPr>
          <w:p w:rsidR="00ED0231" w:rsidRPr="00FD66B1" w:rsidRDefault="00ED0231" w:rsidP="006074E9">
            <w:pPr>
              <w:rPr>
                <w:bCs/>
              </w:rPr>
            </w:pPr>
            <w:r w:rsidRPr="00FD66B1">
              <w:rPr>
                <w:bCs/>
              </w:rPr>
              <w:t>СП "Буйское"</w:t>
            </w:r>
          </w:p>
        </w:tc>
        <w:tc>
          <w:tcPr>
            <w:tcW w:w="1440" w:type="dxa"/>
          </w:tcPr>
          <w:p w:rsidR="00ED0231" w:rsidRPr="00FD66B1" w:rsidRDefault="00ED0231" w:rsidP="006074E9">
            <w:pPr>
              <w:jc w:val="center"/>
              <w:rPr>
                <w:bCs/>
              </w:rPr>
            </w:pPr>
            <w:r w:rsidRPr="00FD66B1">
              <w:t>1180</w:t>
            </w:r>
          </w:p>
        </w:tc>
        <w:tc>
          <w:tcPr>
            <w:tcW w:w="1440" w:type="dxa"/>
            <w:vAlign w:val="bottom"/>
          </w:tcPr>
          <w:p w:rsidR="00ED0231" w:rsidRPr="00FD66B1" w:rsidRDefault="00ED0231" w:rsidP="006074E9">
            <w:pPr>
              <w:jc w:val="center"/>
            </w:pPr>
            <w:r>
              <w:t>177</w:t>
            </w:r>
          </w:p>
        </w:tc>
        <w:tc>
          <w:tcPr>
            <w:tcW w:w="1440" w:type="dxa"/>
          </w:tcPr>
          <w:p w:rsidR="00ED0231" w:rsidRPr="00FD66B1" w:rsidRDefault="00ED0231" w:rsidP="006074E9">
            <w:pPr>
              <w:jc w:val="center"/>
              <w:rPr>
                <w:bCs/>
              </w:rPr>
            </w:pPr>
            <w:r w:rsidRPr="00FD66B1">
              <w:t>1300</w:t>
            </w:r>
          </w:p>
        </w:tc>
        <w:tc>
          <w:tcPr>
            <w:tcW w:w="1440" w:type="dxa"/>
            <w:vAlign w:val="bottom"/>
          </w:tcPr>
          <w:p w:rsidR="00ED0231" w:rsidRPr="00FD66B1" w:rsidRDefault="00ED0231" w:rsidP="006074E9">
            <w:pPr>
              <w:jc w:val="center"/>
            </w:pPr>
            <w:r>
              <w:t>234</w:t>
            </w:r>
          </w:p>
        </w:tc>
      </w:tr>
      <w:tr w:rsidR="00ED0231" w:rsidRPr="009F6E10" w:rsidTr="006074E9">
        <w:trPr>
          <w:cantSplit/>
          <w:trHeight w:val="270"/>
        </w:trPr>
        <w:tc>
          <w:tcPr>
            <w:tcW w:w="540" w:type="dxa"/>
          </w:tcPr>
          <w:p w:rsidR="00ED0231" w:rsidRPr="00FD66B1" w:rsidRDefault="00ED0231" w:rsidP="006074E9">
            <w:pPr>
              <w:rPr>
                <w:bCs/>
              </w:rPr>
            </w:pPr>
            <w:r w:rsidRPr="00FD66B1">
              <w:t>15</w:t>
            </w:r>
          </w:p>
        </w:tc>
        <w:tc>
          <w:tcPr>
            <w:tcW w:w="3240" w:type="dxa"/>
            <w:vAlign w:val="bottom"/>
          </w:tcPr>
          <w:p w:rsidR="00ED0231" w:rsidRPr="00FD66B1" w:rsidRDefault="00ED0231" w:rsidP="006074E9">
            <w:pPr>
              <w:rPr>
                <w:bCs/>
              </w:rPr>
            </w:pPr>
            <w:r w:rsidRPr="00FD66B1">
              <w:rPr>
                <w:bCs/>
              </w:rPr>
              <w:t>СП "Хонхолойское"</w:t>
            </w:r>
          </w:p>
        </w:tc>
        <w:tc>
          <w:tcPr>
            <w:tcW w:w="1440" w:type="dxa"/>
          </w:tcPr>
          <w:p w:rsidR="00ED0231" w:rsidRPr="00FD66B1" w:rsidRDefault="00ED0231" w:rsidP="006074E9">
            <w:pPr>
              <w:jc w:val="center"/>
              <w:rPr>
                <w:bCs/>
              </w:rPr>
            </w:pPr>
            <w:r w:rsidRPr="00FD66B1">
              <w:t>400</w:t>
            </w:r>
          </w:p>
        </w:tc>
        <w:tc>
          <w:tcPr>
            <w:tcW w:w="1440" w:type="dxa"/>
            <w:vAlign w:val="bottom"/>
          </w:tcPr>
          <w:p w:rsidR="00ED0231" w:rsidRPr="00FD66B1" w:rsidRDefault="00ED0231" w:rsidP="006074E9">
            <w:pPr>
              <w:jc w:val="center"/>
            </w:pPr>
            <w:r>
              <w:t>60</w:t>
            </w:r>
          </w:p>
        </w:tc>
        <w:tc>
          <w:tcPr>
            <w:tcW w:w="1440" w:type="dxa"/>
          </w:tcPr>
          <w:p w:rsidR="00ED0231" w:rsidRPr="00FD66B1" w:rsidRDefault="00ED0231" w:rsidP="006074E9">
            <w:pPr>
              <w:jc w:val="center"/>
              <w:rPr>
                <w:bCs/>
              </w:rPr>
            </w:pPr>
            <w:r w:rsidRPr="00FD66B1">
              <w:t>450</w:t>
            </w:r>
          </w:p>
        </w:tc>
        <w:tc>
          <w:tcPr>
            <w:tcW w:w="1440" w:type="dxa"/>
            <w:vAlign w:val="bottom"/>
          </w:tcPr>
          <w:p w:rsidR="00ED0231" w:rsidRPr="00FD66B1" w:rsidRDefault="00ED0231" w:rsidP="006074E9">
            <w:pPr>
              <w:jc w:val="center"/>
            </w:pPr>
            <w:r>
              <w:t>81</w:t>
            </w:r>
          </w:p>
        </w:tc>
      </w:tr>
      <w:tr w:rsidR="00ED0231" w:rsidRPr="009F6E10" w:rsidTr="006074E9">
        <w:trPr>
          <w:cantSplit/>
          <w:trHeight w:val="270"/>
        </w:trPr>
        <w:tc>
          <w:tcPr>
            <w:tcW w:w="540" w:type="dxa"/>
          </w:tcPr>
          <w:p w:rsidR="00ED0231" w:rsidRPr="00FD66B1" w:rsidRDefault="00ED0231" w:rsidP="006074E9">
            <w:pPr>
              <w:rPr>
                <w:bCs/>
              </w:rPr>
            </w:pPr>
            <w:r w:rsidRPr="00FD66B1">
              <w:t>16</w:t>
            </w:r>
          </w:p>
        </w:tc>
        <w:tc>
          <w:tcPr>
            <w:tcW w:w="3240" w:type="dxa"/>
            <w:vAlign w:val="bottom"/>
          </w:tcPr>
          <w:p w:rsidR="00ED0231" w:rsidRPr="00FD66B1" w:rsidRDefault="00ED0231" w:rsidP="006074E9">
            <w:pPr>
              <w:rPr>
                <w:bCs/>
              </w:rPr>
            </w:pPr>
            <w:r w:rsidRPr="00FD66B1">
              <w:rPr>
                <w:bCs/>
              </w:rPr>
              <w:t>СП "Шанагинское"</w:t>
            </w:r>
          </w:p>
        </w:tc>
        <w:tc>
          <w:tcPr>
            <w:tcW w:w="1440" w:type="dxa"/>
          </w:tcPr>
          <w:p w:rsidR="00ED0231" w:rsidRPr="00FD66B1" w:rsidRDefault="00ED0231" w:rsidP="006074E9">
            <w:pPr>
              <w:jc w:val="center"/>
              <w:rPr>
                <w:bCs/>
              </w:rPr>
            </w:pPr>
            <w:r w:rsidRPr="00FD66B1">
              <w:t>560</w:t>
            </w:r>
          </w:p>
        </w:tc>
        <w:tc>
          <w:tcPr>
            <w:tcW w:w="1440" w:type="dxa"/>
            <w:vAlign w:val="bottom"/>
          </w:tcPr>
          <w:p w:rsidR="00ED0231" w:rsidRPr="00FD66B1" w:rsidRDefault="00ED0231" w:rsidP="006074E9">
            <w:pPr>
              <w:jc w:val="center"/>
            </w:pPr>
            <w:r>
              <w:t>84</w:t>
            </w:r>
          </w:p>
        </w:tc>
        <w:tc>
          <w:tcPr>
            <w:tcW w:w="1440" w:type="dxa"/>
          </w:tcPr>
          <w:p w:rsidR="00ED0231" w:rsidRPr="00FD66B1" w:rsidRDefault="00ED0231" w:rsidP="006074E9">
            <w:pPr>
              <w:jc w:val="center"/>
              <w:rPr>
                <w:bCs/>
              </w:rPr>
            </w:pPr>
            <w:r w:rsidRPr="00FD66B1">
              <w:t>670</w:t>
            </w:r>
          </w:p>
        </w:tc>
        <w:tc>
          <w:tcPr>
            <w:tcW w:w="1440" w:type="dxa"/>
            <w:vAlign w:val="bottom"/>
          </w:tcPr>
          <w:p w:rsidR="00ED0231" w:rsidRPr="00FD66B1" w:rsidRDefault="00ED0231" w:rsidP="006074E9">
            <w:pPr>
              <w:jc w:val="center"/>
            </w:pPr>
            <w:r>
              <w:t>120.6</w:t>
            </w:r>
          </w:p>
        </w:tc>
      </w:tr>
      <w:tr w:rsidR="00ED0231" w:rsidRPr="009F6E10" w:rsidTr="006074E9">
        <w:trPr>
          <w:cantSplit/>
          <w:trHeight w:val="270"/>
        </w:trPr>
        <w:tc>
          <w:tcPr>
            <w:tcW w:w="540" w:type="dxa"/>
          </w:tcPr>
          <w:p w:rsidR="00ED0231" w:rsidRPr="00FD66B1" w:rsidRDefault="00ED0231" w:rsidP="006074E9">
            <w:pPr>
              <w:rPr>
                <w:bCs/>
              </w:rPr>
            </w:pPr>
            <w:r w:rsidRPr="00FD66B1">
              <w:t>17</w:t>
            </w:r>
          </w:p>
        </w:tc>
        <w:tc>
          <w:tcPr>
            <w:tcW w:w="3240" w:type="dxa"/>
            <w:vAlign w:val="bottom"/>
          </w:tcPr>
          <w:p w:rsidR="00ED0231" w:rsidRPr="00FD66B1" w:rsidRDefault="00ED0231" w:rsidP="006074E9">
            <w:pPr>
              <w:rPr>
                <w:bCs/>
              </w:rPr>
            </w:pPr>
            <w:r w:rsidRPr="00FD66B1">
              <w:rPr>
                <w:bCs/>
              </w:rPr>
              <w:t>СП "Шибертуйское"</w:t>
            </w:r>
          </w:p>
        </w:tc>
        <w:tc>
          <w:tcPr>
            <w:tcW w:w="1440" w:type="dxa"/>
          </w:tcPr>
          <w:p w:rsidR="00ED0231" w:rsidRPr="00FD66B1" w:rsidRDefault="00ED0231" w:rsidP="006074E9">
            <w:pPr>
              <w:jc w:val="center"/>
              <w:rPr>
                <w:bCs/>
              </w:rPr>
            </w:pPr>
            <w:r w:rsidRPr="00FD66B1">
              <w:t>1450</w:t>
            </w:r>
          </w:p>
        </w:tc>
        <w:tc>
          <w:tcPr>
            <w:tcW w:w="1440" w:type="dxa"/>
            <w:vAlign w:val="bottom"/>
          </w:tcPr>
          <w:p w:rsidR="00ED0231" w:rsidRPr="00FD66B1" w:rsidRDefault="00ED0231" w:rsidP="006074E9">
            <w:pPr>
              <w:jc w:val="center"/>
            </w:pPr>
            <w:r>
              <w:t>217.5</w:t>
            </w:r>
          </w:p>
        </w:tc>
        <w:tc>
          <w:tcPr>
            <w:tcW w:w="1440" w:type="dxa"/>
          </w:tcPr>
          <w:p w:rsidR="00ED0231" w:rsidRPr="00FD66B1" w:rsidRDefault="00ED0231" w:rsidP="006074E9">
            <w:pPr>
              <w:jc w:val="center"/>
              <w:rPr>
                <w:bCs/>
              </w:rPr>
            </w:pPr>
            <w:r w:rsidRPr="00FD66B1">
              <w:t>1600</w:t>
            </w:r>
          </w:p>
        </w:tc>
        <w:tc>
          <w:tcPr>
            <w:tcW w:w="1440" w:type="dxa"/>
            <w:vAlign w:val="bottom"/>
          </w:tcPr>
          <w:p w:rsidR="00ED0231" w:rsidRPr="00FD66B1" w:rsidRDefault="00ED0231" w:rsidP="006074E9">
            <w:pPr>
              <w:jc w:val="center"/>
            </w:pPr>
            <w:r>
              <w:t>288</w:t>
            </w:r>
          </w:p>
        </w:tc>
      </w:tr>
      <w:tr w:rsidR="00ED0231" w:rsidRPr="009F6E10" w:rsidTr="006074E9">
        <w:trPr>
          <w:cantSplit/>
          <w:trHeight w:val="469"/>
        </w:trPr>
        <w:tc>
          <w:tcPr>
            <w:tcW w:w="540" w:type="dxa"/>
          </w:tcPr>
          <w:p w:rsidR="00ED0231" w:rsidRPr="00FD66B1" w:rsidRDefault="00ED0231" w:rsidP="006074E9">
            <w:pPr>
              <w:rPr>
                <w:bCs/>
              </w:rPr>
            </w:pPr>
            <w:r w:rsidRPr="00FD66B1">
              <w:t> </w:t>
            </w:r>
          </w:p>
        </w:tc>
        <w:tc>
          <w:tcPr>
            <w:tcW w:w="3240" w:type="dxa"/>
            <w:vAlign w:val="center"/>
          </w:tcPr>
          <w:p w:rsidR="00ED0231" w:rsidRPr="00FD66B1" w:rsidRDefault="00ED0231" w:rsidP="006074E9">
            <w:pPr>
              <w:rPr>
                <w:bCs/>
              </w:rPr>
            </w:pPr>
            <w:r w:rsidRPr="00FD66B1">
              <w:t>Всего по району</w:t>
            </w:r>
          </w:p>
        </w:tc>
        <w:tc>
          <w:tcPr>
            <w:tcW w:w="1440" w:type="dxa"/>
            <w:vAlign w:val="center"/>
          </w:tcPr>
          <w:p w:rsidR="00ED0231" w:rsidRPr="00FD66B1" w:rsidRDefault="00ED0231" w:rsidP="006074E9">
            <w:pPr>
              <w:jc w:val="center"/>
              <w:rPr>
                <w:bCs/>
              </w:rPr>
            </w:pPr>
            <w:r w:rsidRPr="00FD66B1">
              <w:t>28266</w:t>
            </w:r>
          </w:p>
        </w:tc>
        <w:tc>
          <w:tcPr>
            <w:tcW w:w="1440" w:type="dxa"/>
            <w:vAlign w:val="center"/>
          </w:tcPr>
          <w:p w:rsidR="00ED0231" w:rsidRPr="00FD66B1" w:rsidRDefault="00ED0231" w:rsidP="006074E9">
            <w:pPr>
              <w:jc w:val="center"/>
            </w:pPr>
            <w:r>
              <w:t>4239.9</w:t>
            </w:r>
          </w:p>
        </w:tc>
        <w:tc>
          <w:tcPr>
            <w:tcW w:w="1440" w:type="dxa"/>
            <w:vAlign w:val="center"/>
          </w:tcPr>
          <w:p w:rsidR="00ED0231" w:rsidRPr="00FD66B1" w:rsidRDefault="00ED0231" w:rsidP="006074E9">
            <w:pPr>
              <w:jc w:val="center"/>
              <w:rPr>
                <w:bCs/>
              </w:rPr>
            </w:pPr>
            <w:r w:rsidRPr="00FD66B1">
              <w:t>31880</w:t>
            </w:r>
          </w:p>
        </w:tc>
        <w:tc>
          <w:tcPr>
            <w:tcW w:w="1440" w:type="dxa"/>
            <w:vAlign w:val="center"/>
          </w:tcPr>
          <w:p w:rsidR="00ED0231" w:rsidRPr="00FD66B1" w:rsidRDefault="00ED0231" w:rsidP="006074E9">
            <w:pPr>
              <w:jc w:val="center"/>
            </w:pPr>
            <w:r>
              <w:t>5738.4</w:t>
            </w:r>
          </w:p>
        </w:tc>
      </w:tr>
    </w:tbl>
    <w:p w:rsidR="00ED0231" w:rsidRDefault="00ED0231" w:rsidP="00BD082B">
      <w:pPr>
        <w:spacing w:line="360" w:lineRule="auto"/>
        <w:ind w:firstLine="709"/>
        <w:jc w:val="both"/>
      </w:pPr>
    </w:p>
    <w:p w:rsidR="00ED0231" w:rsidRPr="009F6E10" w:rsidRDefault="00ED0231" w:rsidP="00BD082B">
      <w:pPr>
        <w:spacing w:line="360" w:lineRule="auto"/>
        <w:ind w:firstLine="709"/>
        <w:jc w:val="both"/>
      </w:pPr>
      <w:r w:rsidRPr="009F6E10">
        <w:t xml:space="preserve">Во всех селах муниципальных образований </w:t>
      </w:r>
      <w:r>
        <w:t>Бичурского</w:t>
      </w:r>
      <w:r w:rsidRPr="009F6E10">
        <w:t xml:space="preserve"> района предусматривается развитие систем водоснабжения, включая строительство и реконструкцию централизованных систем (водозаборов, водоочистных станций, водоводов, водопроводных сетей).</w:t>
      </w:r>
    </w:p>
    <w:p w:rsidR="00ED0231" w:rsidRPr="009F6E10" w:rsidRDefault="00ED0231" w:rsidP="00BD082B">
      <w:pPr>
        <w:spacing w:line="360" w:lineRule="auto"/>
        <w:ind w:firstLine="709"/>
        <w:jc w:val="both"/>
      </w:pPr>
      <w:r w:rsidRPr="009F6E10">
        <w:t>Предусматривается освоение разведанных подземных вод на  расчетные потребности. Для всех источников хозяйственно-питьевого водоснабжения в соответствии с СанПиН 2.1.4.1110-02 устанавливаются зоны санитарной охраны, состоящие из трех  поясов: первого – строгого режима, второго и третьего - поясов ограничений.</w:t>
      </w:r>
    </w:p>
    <w:p w:rsidR="00ED0231" w:rsidRPr="009F6E10" w:rsidRDefault="00ED0231" w:rsidP="00BD082B">
      <w:pPr>
        <w:spacing w:line="360" w:lineRule="auto"/>
        <w:ind w:firstLine="709"/>
        <w:jc w:val="both"/>
      </w:pPr>
      <w:r w:rsidRPr="009F6E10">
        <w:t>Возможность дальнейшей эксплуатации имеющихся на территории населенных пунктов водозаборных скважин должна быть определена после специального обследования их технического состояния  с обязательным обоснованием и утверждением зон санитарной охраны водозаборов в соответствии с действующими санитарными правилами и нормами. Необходимо  строительство станций водоподготовки  в селах, где качество воды не соответствует  требованиям СанПиН (</w:t>
      </w:r>
      <w:r>
        <w:t>Окино-Ключи</w:t>
      </w:r>
      <w:r w:rsidRPr="009F6E10">
        <w:t>,</w:t>
      </w:r>
      <w:r>
        <w:t xml:space="preserve"> Новосретенка</w:t>
      </w:r>
      <w:r w:rsidRPr="009F6E10">
        <w:t>).</w:t>
      </w:r>
    </w:p>
    <w:p w:rsidR="00ED0231" w:rsidRPr="009F6E10" w:rsidRDefault="00ED0231" w:rsidP="00BD082B">
      <w:pPr>
        <w:spacing w:line="360" w:lineRule="auto"/>
        <w:ind w:firstLine="709"/>
        <w:jc w:val="both"/>
      </w:pPr>
      <w:r w:rsidRPr="009F6E10">
        <w:t>Для исключения бактериального загрязнения водопроводной воды, с  учетом  высокого процента износа существующих водопроводных сетей</w:t>
      </w:r>
      <w:r>
        <w:t xml:space="preserve"> в с. Бичура</w:t>
      </w:r>
      <w:r w:rsidRPr="009F6E10">
        <w:t xml:space="preserve">, </w:t>
      </w:r>
      <w:r>
        <w:t xml:space="preserve">Малый Куналей, </w:t>
      </w:r>
      <w:r w:rsidRPr="009F6E10">
        <w:t xml:space="preserve">планируется их замена и закольцовка тупиковых участков, а также строительство новых водопроводных сетей для перевода населения на централизованное водоснабжение. </w:t>
      </w:r>
    </w:p>
    <w:p w:rsidR="00ED0231" w:rsidRPr="009F6E10" w:rsidRDefault="00ED0231" w:rsidP="00BD082B">
      <w:pPr>
        <w:spacing w:line="360" w:lineRule="auto"/>
        <w:jc w:val="center"/>
      </w:pPr>
      <w:r w:rsidRPr="009F6E10">
        <w:t>Перечень мероприятий по водоснабжению</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740"/>
      </w:tblGrid>
      <w:tr w:rsidR="00ED0231" w:rsidRPr="009F6E10" w:rsidTr="006074E9">
        <w:trPr>
          <w:trHeight w:val="148"/>
        </w:trPr>
        <w:tc>
          <w:tcPr>
            <w:tcW w:w="900" w:type="dxa"/>
          </w:tcPr>
          <w:p w:rsidR="00ED0231" w:rsidRPr="009F6E10" w:rsidRDefault="00ED0231" w:rsidP="006074E9"/>
          <w:p w:rsidR="00ED0231" w:rsidRPr="009F6E10" w:rsidRDefault="00ED0231" w:rsidP="006074E9">
            <w:r w:rsidRPr="009F6E10">
              <w:t>№ п/п</w:t>
            </w:r>
          </w:p>
        </w:tc>
        <w:tc>
          <w:tcPr>
            <w:tcW w:w="7740" w:type="dxa"/>
          </w:tcPr>
          <w:p w:rsidR="00ED0231" w:rsidRPr="009F6E10" w:rsidRDefault="00ED0231" w:rsidP="006074E9">
            <w:pPr>
              <w:jc w:val="center"/>
            </w:pPr>
          </w:p>
          <w:p w:rsidR="00ED0231" w:rsidRPr="009F6E10" w:rsidRDefault="00ED0231" w:rsidP="006074E9">
            <w:pPr>
              <w:jc w:val="center"/>
            </w:pPr>
            <w:r w:rsidRPr="009F6E10">
              <w:t>Перечень мероприятий</w:t>
            </w:r>
          </w:p>
        </w:tc>
      </w:tr>
      <w:tr w:rsidR="00ED0231" w:rsidRPr="009F6E10" w:rsidTr="006074E9">
        <w:trPr>
          <w:trHeight w:val="306"/>
        </w:trPr>
        <w:tc>
          <w:tcPr>
            <w:tcW w:w="8640" w:type="dxa"/>
            <w:gridSpan w:val="2"/>
          </w:tcPr>
          <w:p w:rsidR="00ED0231" w:rsidRPr="009F6E10" w:rsidRDefault="00ED0231" w:rsidP="006074E9">
            <w:pPr>
              <w:jc w:val="center"/>
            </w:pPr>
            <w:r>
              <w:t>Первая очередь</w:t>
            </w:r>
          </w:p>
        </w:tc>
      </w:tr>
      <w:tr w:rsidR="00ED0231" w:rsidRPr="009F6E10" w:rsidTr="006074E9">
        <w:trPr>
          <w:trHeight w:val="1204"/>
        </w:trPr>
        <w:tc>
          <w:tcPr>
            <w:tcW w:w="900" w:type="dxa"/>
          </w:tcPr>
          <w:p w:rsidR="00ED0231" w:rsidRPr="009F6E10" w:rsidRDefault="00ED0231" w:rsidP="006074E9">
            <w:pPr>
              <w:jc w:val="center"/>
            </w:pPr>
            <w:r w:rsidRPr="009F6E10">
              <w:t>1.</w:t>
            </w:r>
          </w:p>
        </w:tc>
        <w:tc>
          <w:tcPr>
            <w:tcW w:w="7740" w:type="dxa"/>
          </w:tcPr>
          <w:p w:rsidR="00ED0231" w:rsidRPr="009F6E10" w:rsidRDefault="00ED0231" w:rsidP="006074E9">
            <w:r w:rsidRPr="009F6E10">
              <w:t>Проведение инвентаризации объектов водоснабжения, в первую очередь водозаборных скважин</w:t>
            </w:r>
            <w:r>
              <w:t xml:space="preserve"> и зон санитарной охраны</w:t>
            </w:r>
          </w:p>
          <w:p w:rsidR="00ED0231" w:rsidRPr="009F6E10" w:rsidRDefault="00ED0231" w:rsidP="006074E9">
            <w:r w:rsidRPr="009F6E10">
              <w:t>Проведение анализа качества питьевой воды в населенных пунктах, не охваченных контролем.</w:t>
            </w:r>
          </w:p>
        </w:tc>
      </w:tr>
      <w:tr w:rsidR="00ED0231" w:rsidRPr="009F6E10" w:rsidTr="006074E9">
        <w:trPr>
          <w:trHeight w:val="707"/>
        </w:trPr>
        <w:tc>
          <w:tcPr>
            <w:tcW w:w="900" w:type="dxa"/>
          </w:tcPr>
          <w:p w:rsidR="00ED0231" w:rsidRPr="009F6E10" w:rsidRDefault="00ED0231" w:rsidP="006074E9">
            <w:pPr>
              <w:jc w:val="center"/>
            </w:pPr>
            <w:r w:rsidRPr="009F6E10">
              <w:t>2.</w:t>
            </w:r>
          </w:p>
        </w:tc>
        <w:tc>
          <w:tcPr>
            <w:tcW w:w="7740" w:type="dxa"/>
          </w:tcPr>
          <w:p w:rsidR="00ED0231" w:rsidRPr="009F6E10" w:rsidRDefault="00ED0231" w:rsidP="006074E9">
            <w:r w:rsidRPr="009F6E10">
              <w:t>Формирование реестра бюджетных дошкольных, образовательных и лечебных учреждений, нуждающихся в оборудовании для очистки воды (фильтры).</w:t>
            </w:r>
          </w:p>
        </w:tc>
      </w:tr>
      <w:tr w:rsidR="00ED0231" w:rsidRPr="009F6E10" w:rsidTr="006074E9">
        <w:trPr>
          <w:trHeight w:val="588"/>
        </w:trPr>
        <w:tc>
          <w:tcPr>
            <w:tcW w:w="900" w:type="dxa"/>
          </w:tcPr>
          <w:p w:rsidR="00ED0231" w:rsidRPr="009F6E10" w:rsidRDefault="00ED0231" w:rsidP="006074E9">
            <w:pPr>
              <w:jc w:val="center"/>
            </w:pPr>
            <w:r w:rsidRPr="009F6E10">
              <w:t>3.</w:t>
            </w:r>
          </w:p>
        </w:tc>
        <w:tc>
          <w:tcPr>
            <w:tcW w:w="7740" w:type="dxa"/>
          </w:tcPr>
          <w:p w:rsidR="00ED0231" w:rsidRPr="009F6E10" w:rsidRDefault="00ED0231" w:rsidP="006074E9">
            <w:r w:rsidRPr="009F6E10">
              <w:t>Заключение долгосрочных договоров аренды или концессии с частными операторами.</w:t>
            </w:r>
          </w:p>
        </w:tc>
      </w:tr>
      <w:tr w:rsidR="00ED0231" w:rsidRPr="009F6E10" w:rsidTr="006074E9">
        <w:trPr>
          <w:trHeight w:val="525"/>
        </w:trPr>
        <w:tc>
          <w:tcPr>
            <w:tcW w:w="900" w:type="dxa"/>
          </w:tcPr>
          <w:p w:rsidR="00ED0231" w:rsidRPr="009F6E10" w:rsidRDefault="00ED0231" w:rsidP="006074E9">
            <w:pPr>
              <w:jc w:val="center"/>
            </w:pPr>
            <w:r w:rsidRPr="009F6E10">
              <w:t>4.</w:t>
            </w:r>
          </w:p>
        </w:tc>
        <w:tc>
          <w:tcPr>
            <w:tcW w:w="7740" w:type="dxa"/>
          </w:tcPr>
          <w:p w:rsidR="00ED0231" w:rsidRPr="009F6E10" w:rsidRDefault="00ED0231" w:rsidP="006074E9">
            <w:r w:rsidRPr="009F6E10">
              <w:t>Разработка проектной документации на  строительство,  реконструкцию и модернизацию объектов водоснабжения.</w:t>
            </w:r>
          </w:p>
        </w:tc>
      </w:tr>
      <w:tr w:rsidR="00ED0231" w:rsidRPr="009F6E10" w:rsidTr="006074E9">
        <w:trPr>
          <w:trHeight w:val="505"/>
        </w:trPr>
        <w:tc>
          <w:tcPr>
            <w:tcW w:w="900" w:type="dxa"/>
          </w:tcPr>
          <w:p w:rsidR="00ED0231" w:rsidRPr="009F6E10" w:rsidRDefault="00ED0231" w:rsidP="006074E9">
            <w:pPr>
              <w:jc w:val="center"/>
            </w:pPr>
            <w:r w:rsidRPr="009F6E10">
              <w:t>5.</w:t>
            </w:r>
          </w:p>
        </w:tc>
        <w:tc>
          <w:tcPr>
            <w:tcW w:w="7740" w:type="dxa"/>
          </w:tcPr>
          <w:p w:rsidR="00ED0231" w:rsidRPr="009F6E10" w:rsidRDefault="00ED0231" w:rsidP="006074E9">
            <w:r w:rsidRPr="009F6E10">
              <w:t>Обеспечение бюджетных дошкольных, образовательных и лечебных учреждений оборудованием  для доочистки питьевой воды.</w:t>
            </w:r>
          </w:p>
        </w:tc>
      </w:tr>
      <w:tr w:rsidR="00ED0231" w:rsidRPr="009F6E10" w:rsidTr="006074E9">
        <w:trPr>
          <w:trHeight w:val="292"/>
        </w:trPr>
        <w:tc>
          <w:tcPr>
            <w:tcW w:w="900" w:type="dxa"/>
          </w:tcPr>
          <w:p w:rsidR="00ED0231" w:rsidRPr="009F6E10" w:rsidRDefault="00ED0231" w:rsidP="006074E9">
            <w:pPr>
              <w:jc w:val="center"/>
            </w:pPr>
            <w:r w:rsidRPr="009F6E10">
              <w:t>6.</w:t>
            </w:r>
          </w:p>
        </w:tc>
        <w:tc>
          <w:tcPr>
            <w:tcW w:w="7740" w:type="dxa"/>
          </w:tcPr>
          <w:p w:rsidR="00ED0231" w:rsidRPr="00566928" w:rsidRDefault="00ED0231" w:rsidP="006074E9">
            <w:r w:rsidRPr="00566928">
              <w:t>Строительство водозаборной скважины  в селе Буй.</w:t>
            </w:r>
          </w:p>
        </w:tc>
      </w:tr>
      <w:tr w:rsidR="00ED0231" w:rsidRPr="009F6E10" w:rsidTr="006074E9">
        <w:trPr>
          <w:trHeight w:val="537"/>
        </w:trPr>
        <w:tc>
          <w:tcPr>
            <w:tcW w:w="900" w:type="dxa"/>
          </w:tcPr>
          <w:p w:rsidR="00ED0231" w:rsidRPr="009F6E10" w:rsidRDefault="00ED0231" w:rsidP="006074E9">
            <w:pPr>
              <w:jc w:val="center"/>
            </w:pPr>
            <w:r w:rsidRPr="009F6E10">
              <w:t>7.</w:t>
            </w:r>
          </w:p>
        </w:tc>
        <w:tc>
          <w:tcPr>
            <w:tcW w:w="7740" w:type="dxa"/>
          </w:tcPr>
          <w:p w:rsidR="00ED0231" w:rsidRPr="00566928" w:rsidRDefault="00ED0231" w:rsidP="006074E9">
            <w:r w:rsidRPr="00566928">
              <w:t>Обустройство водозаборных скважин и санитарно-охранных зон  водозабора с. Бичура.</w:t>
            </w:r>
          </w:p>
        </w:tc>
      </w:tr>
      <w:tr w:rsidR="00ED0231" w:rsidRPr="009F6E10" w:rsidTr="006074E9">
        <w:trPr>
          <w:trHeight w:val="337"/>
        </w:trPr>
        <w:tc>
          <w:tcPr>
            <w:tcW w:w="900" w:type="dxa"/>
          </w:tcPr>
          <w:p w:rsidR="00ED0231" w:rsidRPr="009F6E10" w:rsidRDefault="00ED0231" w:rsidP="006074E9">
            <w:pPr>
              <w:jc w:val="center"/>
            </w:pPr>
            <w:r w:rsidRPr="009F6E10">
              <w:t>8.</w:t>
            </w:r>
          </w:p>
        </w:tc>
        <w:tc>
          <w:tcPr>
            <w:tcW w:w="7740" w:type="dxa"/>
          </w:tcPr>
          <w:p w:rsidR="00ED0231" w:rsidRPr="00566928" w:rsidRDefault="00ED0231" w:rsidP="006074E9">
            <w:r w:rsidRPr="00566928">
              <w:t>Обустройство зон санитарной охраны всех водозаборов  района.</w:t>
            </w:r>
          </w:p>
        </w:tc>
      </w:tr>
      <w:tr w:rsidR="00ED0231" w:rsidRPr="009F6E10" w:rsidTr="006074E9">
        <w:trPr>
          <w:trHeight w:val="334"/>
        </w:trPr>
        <w:tc>
          <w:tcPr>
            <w:tcW w:w="900" w:type="dxa"/>
          </w:tcPr>
          <w:p w:rsidR="00ED0231" w:rsidRPr="009F6E10" w:rsidRDefault="00ED0231" w:rsidP="006074E9">
            <w:pPr>
              <w:jc w:val="center"/>
            </w:pPr>
            <w:r w:rsidRPr="009F6E10">
              <w:t>9.</w:t>
            </w:r>
          </w:p>
        </w:tc>
        <w:tc>
          <w:tcPr>
            <w:tcW w:w="7740" w:type="dxa"/>
          </w:tcPr>
          <w:p w:rsidR="00ED0231" w:rsidRPr="00566928" w:rsidRDefault="00ED0231" w:rsidP="006074E9">
            <w:r w:rsidRPr="00566928">
              <w:t>Реконструкция водопроводных сетей в с. Бичура.</w:t>
            </w:r>
          </w:p>
        </w:tc>
      </w:tr>
      <w:tr w:rsidR="00ED0231" w:rsidRPr="009F6E10" w:rsidTr="006074E9">
        <w:trPr>
          <w:trHeight w:val="581"/>
        </w:trPr>
        <w:tc>
          <w:tcPr>
            <w:tcW w:w="900" w:type="dxa"/>
          </w:tcPr>
          <w:p w:rsidR="00ED0231" w:rsidRPr="009F6E10" w:rsidRDefault="00ED0231" w:rsidP="006074E9">
            <w:pPr>
              <w:jc w:val="center"/>
            </w:pPr>
            <w:r w:rsidRPr="009F6E10">
              <w:t>10.</w:t>
            </w:r>
          </w:p>
        </w:tc>
        <w:tc>
          <w:tcPr>
            <w:tcW w:w="7740" w:type="dxa"/>
          </w:tcPr>
          <w:p w:rsidR="00ED0231" w:rsidRPr="00CA21FE" w:rsidRDefault="00ED0231" w:rsidP="006074E9">
            <w:pPr>
              <w:rPr>
                <w:highlight w:val="yellow"/>
              </w:rPr>
            </w:pPr>
            <w:r w:rsidRPr="00566928">
              <w:t>Реконструкция и модернизация  водозаборных сооружений в с. Малый Куналей.</w:t>
            </w:r>
          </w:p>
        </w:tc>
      </w:tr>
      <w:tr w:rsidR="00ED0231" w:rsidRPr="009F6E10" w:rsidTr="006074E9">
        <w:trPr>
          <w:trHeight w:val="309"/>
        </w:trPr>
        <w:tc>
          <w:tcPr>
            <w:tcW w:w="900" w:type="dxa"/>
          </w:tcPr>
          <w:p w:rsidR="00ED0231" w:rsidRPr="009F6E10" w:rsidRDefault="00ED0231" w:rsidP="006074E9">
            <w:pPr>
              <w:jc w:val="center"/>
            </w:pPr>
            <w:r w:rsidRPr="009F6E10">
              <w:t>11.</w:t>
            </w:r>
          </w:p>
        </w:tc>
        <w:tc>
          <w:tcPr>
            <w:tcW w:w="7740" w:type="dxa"/>
          </w:tcPr>
          <w:p w:rsidR="00ED0231" w:rsidRPr="00CA21FE" w:rsidRDefault="00ED0231" w:rsidP="006074E9">
            <w:pPr>
              <w:rPr>
                <w:highlight w:val="yellow"/>
              </w:rPr>
            </w:pPr>
            <w:r w:rsidRPr="00566928">
              <w:t xml:space="preserve">Реконструкция и модернизация  водозаборных сооружений в с. </w:t>
            </w:r>
            <w:r>
              <w:t>Покровка.</w:t>
            </w:r>
          </w:p>
        </w:tc>
      </w:tr>
      <w:tr w:rsidR="00ED0231" w:rsidRPr="009F6E10" w:rsidTr="006074E9">
        <w:trPr>
          <w:trHeight w:val="348"/>
        </w:trPr>
        <w:tc>
          <w:tcPr>
            <w:tcW w:w="900" w:type="dxa"/>
          </w:tcPr>
          <w:p w:rsidR="00ED0231" w:rsidRPr="009F6E10" w:rsidRDefault="00ED0231" w:rsidP="006074E9">
            <w:pPr>
              <w:jc w:val="center"/>
            </w:pPr>
            <w:r w:rsidRPr="009F6E10">
              <w:t>12.</w:t>
            </w:r>
          </w:p>
        </w:tc>
        <w:tc>
          <w:tcPr>
            <w:tcW w:w="7740" w:type="dxa"/>
          </w:tcPr>
          <w:p w:rsidR="00ED0231" w:rsidRPr="00566928" w:rsidRDefault="00ED0231" w:rsidP="006074E9">
            <w:r w:rsidRPr="00566928">
              <w:t>Установка  приборов учета воды  у потребителей.</w:t>
            </w:r>
          </w:p>
        </w:tc>
      </w:tr>
      <w:tr w:rsidR="00ED0231" w:rsidRPr="009F6E10" w:rsidTr="006074E9">
        <w:trPr>
          <w:trHeight w:val="285"/>
        </w:trPr>
        <w:tc>
          <w:tcPr>
            <w:tcW w:w="900" w:type="dxa"/>
          </w:tcPr>
          <w:p w:rsidR="00ED0231" w:rsidRPr="009F6E10" w:rsidRDefault="00ED0231" w:rsidP="006074E9">
            <w:pPr>
              <w:jc w:val="center"/>
            </w:pPr>
            <w:r w:rsidRPr="009F6E10">
              <w:t>13.</w:t>
            </w:r>
          </w:p>
        </w:tc>
        <w:tc>
          <w:tcPr>
            <w:tcW w:w="7740" w:type="dxa"/>
          </w:tcPr>
          <w:p w:rsidR="00ED0231" w:rsidRPr="00566928" w:rsidRDefault="00ED0231" w:rsidP="006074E9">
            <w:r w:rsidRPr="00566928">
              <w:t>Строительство скважины в у. Хаян.</w:t>
            </w:r>
          </w:p>
        </w:tc>
      </w:tr>
      <w:tr w:rsidR="00ED0231" w:rsidRPr="009F6E10" w:rsidTr="006074E9">
        <w:trPr>
          <w:trHeight w:val="365"/>
        </w:trPr>
        <w:tc>
          <w:tcPr>
            <w:tcW w:w="900" w:type="dxa"/>
          </w:tcPr>
          <w:p w:rsidR="00ED0231" w:rsidRPr="009F6E10" w:rsidRDefault="00ED0231" w:rsidP="006074E9">
            <w:pPr>
              <w:jc w:val="center"/>
            </w:pPr>
            <w:r w:rsidRPr="009F6E10">
              <w:t>14.</w:t>
            </w:r>
          </w:p>
        </w:tc>
        <w:tc>
          <w:tcPr>
            <w:tcW w:w="7740" w:type="dxa"/>
          </w:tcPr>
          <w:p w:rsidR="00ED0231" w:rsidRPr="00CA21FE" w:rsidRDefault="00ED0231" w:rsidP="006074E9">
            <w:pPr>
              <w:rPr>
                <w:highlight w:val="yellow"/>
              </w:rPr>
            </w:pPr>
            <w:r w:rsidRPr="00566928">
              <w:t xml:space="preserve">Строительство скважины в у. </w:t>
            </w:r>
            <w:r>
              <w:t>Гутай</w:t>
            </w:r>
            <w:r w:rsidRPr="00566928">
              <w:t>.</w:t>
            </w:r>
          </w:p>
        </w:tc>
      </w:tr>
      <w:tr w:rsidR="00ED0231" w:rsidRPr="009F6E10" w:rsidTr="006074E9">
        <w:trPr>
          <w:trHeight w:val="348"/>
        </w:trPr>
        <w:tc>
          <w:tcPr>
            <w:tcW w:w="900" w:type="dxa"/>
          </w:tcPr>
          <w:p w:rsidR="00ED0231" w:rsidRPr="009F6E10" w:rsidRDefault="00ED0231" w:rsidP="006074E9">
            <w:pPr>
              <w:jc w:val="center"/>
            </w:pPr>
            <w:r w:rsidRPr="009F6E10">
              <w:t>15.</w:t>
            </w:r>
          </w:p>
        </w:tc>
        <w:tc>
          <w:tcPr>
            <w:tcW w:w="7740" w:type="dxa"/>
          </w:tcPr>
          <w:p w:rsidR="00ED0231" w:rsidRPr="00CA21FE" w:rsidRDefault="00ED0231" w:rsidP="006074E9">
            <w:pPr>
              <w:rPr>
                <w:highlight w:val="yellow"/>
              </w:rPr>
            </w:pPr>
            <w:r w:rsidRPr="00566928">
              <w:t>Строительство водозаборной скважины  в с. Усть-Заган.</w:t>
            </w:r>
          </w:p>
        </w:tc>
      </w:tr>
      <w:tr w:rsidR="00ED0231" w:rsidRPr="009F6E10" w:rsidTr="006074E9">
        <w:trPr>
          <w:trHeight w:val="294"/>
        </w:trPr>
        <w:tc>
          <w:tcPr>
            <w:tcW w:w="900" w:type="dxa"/>
          </w:tcPr>
          <w:p w:rsidR="00ED0231" w:rsidRPr="009F6E10" w:rsidRDefault="00ED0231" w:rsidP="006074E9">
            <w:pPr>
              <w:jc w:val="center"/>
            </w:pPr>
            <w:r w:rsidRPr="009F6E10">
              <w:t>16.</w:t>
            </w:r>
          </w:p>
        </w:tc>
        <w:tc>
          <w:tcPr>
            <w:tcW w:w="7740" w:type="dxa"/>
          </w:tcPr>
          <w:p w:rsidR="00ED0231" w:rsidRPr="00CA21FE" w:rsidRDefault="00ED0231" w:rsidP="006074E9">
            <w:pPr>
              <w:rPr>
                <w:highlight w:val="yellow"/>
              </w:rPr>
            </w:pPr>
            <w:r w:rsidRPr="00566928">
              <w:t xml:space="preserve">Реконструкция и модернизация  водозаборных сооружений в с. </w:t>
            </w:r>
            <w:r>
              <w:t>Дэбэн.</w:t>
            </w:r>
          </w:p>
        </w:tc>
      </w:tr>
      <w:tr w:rsidR="00ED0231" w:rsidRPr="009F6E10" w:rsidTr="006074E9">
        <w:trPr>
          <w:trHeight w:val="294"/>
        </w:trPr>
        <w:tc>
          <w:tcPr>
            <w:tcW w:w="900" w:type="dxa"/>
          </w:tcPr>
          <w:p w:rsidR="00ED0231" w:rsidRPr="009F6E10" w:rsidRDefault="00ED0231" w:rsidP="006074E9">
            <w:pPr>
              <w:jc w:val="center"/>
            </w:pPr>
            <w:r w:rsidRPr="009F6E10">
              <w:t>17.</w:t>
            </w:r>
          </w:p>
        </w:tc>
        <w:tc>
          <w:tcPr>
            <w:tcW w:w="7740" w:type="dxa"/>
          </w:tcPr>
          <w:p w:rsidR="00ED0231" w:rsidRPr="00B817CE" w:rsidRDefault="00ED0231" w:rsidP="006074E9">
            <w:r w:rsidRPr="00B817CE">
              <w:t>Строительство водовода в с. Дэбэн.</w:t>
            </w:r>
          </w:p>
        </w:tc>
      </w:tr>
      <w:tr w:rsidR="00ED0231" w:rsidRPr="009F6E10" w:rsidTr="006074E9">
        <w:trPr>
          <w:trHeight w:val="294"/>
        </w:trPr>
        <w:tc>
          <w:tcPr>
            <w:tcW w:w="900" w:type="dxa"/>
          </w:tcPr>
          <w:p w:rsidR="00ED0231" w:rsidRPr="009F6E10" w:rsidRDefault="00ED0231" w:rsidP="006074E9">
            <w:pPr>
              <w:jc w:val="center"/>
            </w:pPr>
            <w:r w:rsidRPr="009F6E10">
              <w:t>18.</w:t>
            </w:r>
          </w:p>
        </w:tc>
        <w:tc>
          <w:tcPr>
            <w:tcW w:w="7740" w:type="dxa"/>
          </w:tcPr>
          <w:p w:rsidR="00ED0231" w:rsidRPr="00B817CE" w:rsidRDefault="00ED0231" w:rsidP="006074E9">
            <w:r w:rsidRPr="00B817CE">
              <w:t xml:space="preserve">Строительство водозаборной скважины  в </w:t>
            </w:r>
            <w:r>
              <w:t>с</w:t>
            </w:r>
            <w:r w:rsidRPr="00B817CE">
              <w:t xml:space="preserve">. </w:t>
            </w:r>
            <w:r>
              <w:t>Билютай</w:t>
            </w:r>
            <w:r w:rsidRPr="00B817CE">
              <w:t>.</w:t>
            </w:r>
          </w:p>
        </w:tc>
      </w:tr>
      <w:tr w:rsidR="00ED0231" w:rsidRPr="009F6E10" w:rsidTr="006074E9">
        <w:trPr>
          <w:trHeight w:val="294"/>
        </w:trPr>
        <w:tc>
          <w:tcPr>
            <w:tcW w:w="900" w:type="dxa"/>
          </w:tcPr>
          <w:p w:rsidR="00ED0231" w:rsidRPr="009F6E10" w:rsidRDefault="00ED0231" w:rsidP="006074E9">
            <w:pPr>
              <w:jc w:val="center"/>
            </w:pPr>
            <w:r>
              <w:t>19.</w:t>
            </w:r>
          </w:p>
        </w:tc>
        <w:tc>
          <w:tcPr>
            <w:tcW w:w="7740" w:type="dxa"/>
          </w:tcPr>
          <w:p w:rsidR="00ED0231" w:rsidRPr="00B817CE" w:rsidRDefault="00ED0231" w:rsidP="006074E9">
            <w:r w:rsidRPr="00B817CE">
              <w:t>Строительство водозаборной скважины  в у. Амагалантуй.</w:t>
            </w:r>
          </w:p>
        </w:tc>
      </w:tr>
      <w:tr w:rsidR="00ED0231" w:rsidRPr="009F6E10" w:rsidTr="006074E9">
        <w:trPr>
          <w:trHeight w:val="294"/>
        </w:trPr>
        <w:tc>
          <w:tcPr>
            <w:tcW w:w="8640" w:type="dxa"/>
            <w:gridSpan w:val="2"/>
          </w:tcPr>
          <w:p w:rsidR="00ED0231" w:rsidRPr="00CA21FE" w:rsidRDefault="00ED0231" w:rsidP="006074E9">
            <w:pPr>
              <w:tabs>
                <w:tab w:val="left" w:pos="1155"/>
              </w:tabs>
              <w:jc w:val="center"/>
              <w:rPr>
                <w:highlight w:val="yellow"/>
              </w:rPr>
            </w:pPr>
            <w:r w:rsidRPr="00B817CE">
              <w:t>Расчетный срок</w:t>
            </w:r>
          </w:p>
        </w:tc>
      </w:tr>
      <w:tr w:rsidR="00ED0231" w:rsidRPr="009F6E10" w:rsidTr="006074E9">
        <w:trPr>
          <w:trHeight w:val="294"/>
        </w:trPr>
        <w:tc>
          <w:tcPr>
            <w:tcW w:w="900" w:type="dxa"/>
          </w:tcPr>
          <w:p w:rsidR="00ED0231" w:rsidRPr="009F6E10" w:rsidRDefault="00ED0231" w:rsidP="006074E9">
            <w:pPr>
              <w:jc w:val="center"/>
            </w:pPr>
            <w:r w:rsidRPr="009F6E10">
              <w:t>20.</w:t>
            </w:r>
          </w:p>
        </w:tc>
        <w:tc>
          <w:tcPr>
            <w:tcW w:w="7740" w:type="dxa"/>
          </w:tcPr>
          <w:p w:rsidR="00ED0231" w:rsidRPr="00CA21FE" w:rsidRDefault="00ED0231" w:rsidP="006074E9">
            <w:pPr>
              <w:rPr>
                <w:highlight w:val="yellow"/>
              </w:rPr>
            </w:pPr>
            <w:r w:rsidRPr="00566928">
              <w:t xml:space="preserve">Реконструкция и модернизация  водозаборных сооружений в с. </w:t>
            </w:r>
            <w:r>
              <w:t>Усть-Заган.</w:t>
            </w:r>
          </w:p>
        </w:tc>
      </w:tr>
      <w:tr w:rsidR="00ED0231" w:rsidRPr="009F6E10" w:rsidTr="006074E9">
        <w:trPr>
          <w:trHeight w:val="294"/>
        </w:trPr>
        <w:tc>
          <w:tcPr>
            <w:tcW w:w="900" w:type="dxa"/>
          </w:tcPr>
          <w:p w:rsidR="00ED0231" w:rsidRPr="009F6E10" w:rsidRDefault="00ED0231" w:rsidP="006074E9">
            <w:pPr>
              <w:jc w:val="center"/>
            </w:pPr>
            <w:r>
              <w:t>21.</w:t>
            </w:r>
          </w:p>
        </w:tc>
        <w:tc>
          <w:tcPr>
            <w:tcW w:w="7740" w:type="dxa"/>
          </w:tcPr>
          <w:p w:rsidR="00ED0231" w:rsidRPr="00CA21FE" w:rsidRDefault="00ED0231" w:rsidP="006074E9">
            <w:pPr>
              <w:rPr>
                <w:highlight w:val="yellow"/>
              </w:rPr>
            </w:pPr>
            <w:r w:rsidRPr="00566928">
              <w:t>Реконструкция и модернизация  водозаборных сооружений в с.</w:t>
            </w:r>
            <w:r>
              <w:t>Потанино.</w:t>
            </w:r>
          </w:p>
        </w:tc>
      </w:tr>
      <w:tr w:rsidR="00ED0231" w:rsidRPr="009F6E10" w:rsidTr="006074E9">
        <w:trPr>
          <w:trHeight w:val="294"/>
        </w:trPr>
        <w:tc>
          <w:tcPr>
            <w:tcW w:w="900" w:type="dxa"/>
          </w:tcPr>
          <w:p w:rsidR="00ED0231" w:rsidRPr="009F6E10" w:rsidRDefault="00ED0231" w:rsidP="006074E9">
            <w:pPr>
              <w:jc w:val="center"/>
            </w:pPr>
            <w:r>
              <w:t>22.</w:t>
            </w:r>
          </w:p>
        </w:tc>
        <w:tc>
          <w:tcPr>
            <w:tcW w:w="7740" w:type="dxa"/>
          </w:tcPr>
          <w:p w:rsidR="00ED0231" w:rsidRPr="00B817CE" w:rsidRDefault="00ED0231" w:rsidP="006074E9">
            <w:r w:rsidRPr="00B817CE">
              <w:t>Строительство водозаборной скважины  в с. Топка.</w:t>
            </w:r>
          </w:p>
        </w:tc>
      </w:tr>
      <w:tr w:rsidR="00ED0231" w:rsidRPr="009F6E10" w:rsidTr="006074E9">
        <w:trPr>
          <w:trHeight w:val="294"/>
        </w:trPr>
        <w:tc>
          <w:tcPr>
            <w:tcW w:w="900" w:type="dxa"/>
          </w:tcPr>
          <w:p w:rsidR="00ED0231" w:rsidRPr="009F6E10" w:rsidRDefault="00ED0231" w:rsidP="006074E9">
            <w:pPr>
              <w:jc w:val="center"/>
            </w:pPr>
            <w:r>
              <w:t>23.</w:t>
            </w:r>
          </w:p>
        </w:tc>
        <w:tc>
          <w:tcPr>
            <w:tcW w:w="7740" w:type="dxa"/>
          </w:tcPr>
          <w:p w:rsidR="00ED0231" w:rsidRPr="00B817CE" w:rsidRDefault="00ED0231" w:rsidP="006074E9">
            <w:r w:rsidRPr="00B817CE">
              <w:t>Строительство водозаборной скважины  в с. Дэбэн.</w:t>
            </w:r>
          </w:p>
        </w:tc>
      </w:tr>
      <w:tr w:rsidR="00ED0231" w:rsidRPr="009F6E10" w:rsidTr="006074E9">
        <w:trPr>
          <w:trHeight w:val="294"/>
        </w:trPr>
        <w:tc>
          <w:tcPr>
            <w:tcW w:w="900" w:type="dxa"/>
          </w:tcPr>
          <w:p w:rsidR="00ED0231" w:rsidRPr="009F6E10" w:rsidRDefault="00ED0231" w:rsidP="006074E9">
            <w:pPr>
              <w:jc w:val="center"/>
            </w:pPr>
            <w:r>
              <w:t>24.</w:t>
            </w:r>
          </w:p>
        </w:tc>
        <w:tc>
          <w:tcPr>
            <w:tcW w:w="7740" w:type="dxa"/>
          </w:tcPr>
          <w:p w:rsidR="00ED0231" w:rsidRPr="00CA21FE" w:rsidRDefault="00ED0231" w:rsidP="006074E9">
            <w:pPr>
              <w:rPr>
                <w:highlight w:val="yellow"/>
              </w:rPr>
            </w:pPr>
            <w:r>
              <w:t>Строительство</w:t>
            </w:r>
            <w:r w:rsidRPr="00566928">
              <w:t xml:space="preserve">  водозаборных с</w:t>
            </w:r>
            <w:r>
              <w:t>кважин в с. Окино-Ключи.</w:t>
            </w:r>
          </w:p>
        </w:tc>
      </w:tr>
      <w:tr w:rsidR="00ED0231" w:rsidRPr="009F6E10" w:rsidTr="006074E9">
        <w:trPr>
          <w:trHeight w:val="294"/>
        </w:trPr>
        <w:tc>
          <w:tcPr>
            <w:tcW w:w="900" w:type="dxa"/>
          </w:tcPr>
          <w:p w:rsidR="00ED0231" w:rsidRPr="009F6E10" w:rsidRDefault="00ED0231" w:rsidP="006074E9">
            <w:pPr>
              <w:jc w:val="center"/>
            </w:pPr>
            <w:r>
              <w:t>25.</w:t>
            </w:r>
          </w:p>
        </w:tc>
        <w:tc>
          <w:tcPr>
            <w:tcW w:w="7740" w:type="dxa"/>
          </w:tcPr>
          <w:p w:rsidR="00ED0231" w:rsidRPr="00B817CE" w:rsidRDefault="00ED0231" w:rsidP="006074E9">
            <w:r w:rsidRPr="00B817CE">
              <w:t xml:space="preserve">Строительство водовода в с. </w:t>
            </w:r>
            <w:r>
              <w:t>Окино-Ключи</w:t>
            </w:r>
            <w:r w:rsidRPr="00B817CE">
              <w:t>.</w:t>
            </w:r>
          </w:p>
        </w:tc>
      </w:tr>
      <w:tr w:rsidR="00ED0231" w:rsidRPr="009F6E10" w:rsidTr="006074E9">
        <w:trPr>
          <w:trHeight w:val="294"/>
        </w:trPr>
        <w:tc>
          <w:tcPr>
            <w:tcW w:w="900" w:type="dxa"/>
          </w:tcPr>
          <w:p w:rsidR="00ED0231" w:rsidRPr="009F6E10" w:rsidRDefault="00ED0231" w:rsidP="006074E9">
            <w:pPr>
              <w:jc w:val="center"/>
            </w:pPr>
            <w:r>
              <w:t>26.</w:t>
            </w:r>
          </w:p>
        </w:tc>
        <w:tc>
          <w:tcPr>
            <w:tcW w:w="7740" w:type="dxa"/>
          </w:tcPr>
          <w:p w:rsidR="00ED0231" w:rsidRPr="00B817CE" w:rsidRDefault="00ED0231" w:rsidP="006074E9">
            <w:r w:rsidRPr="00B817CE">
              <w:t xml:space="preserve">Строительство водозаборной скважины  в с. </w:t>
            </w:r>
            <w:r>
              <w:t>Покровка</w:t>
            </w:r>
            <w:r w:rsidRPr="00B817CE">
              <w:t>.</w:t>
            </w:r>
          </w:p>
        </w:tc>
      </w:tr>
      <w:tr w:rsidR="00ED0231" w:rsidRPr="009F6E10" w:rsidTr="006074E9">
        <w:trPr>
          <w:trHeight w:val="359"/>
        </w:trPr>
        <w:tc>
          <w:tcPr>
            <w:tcW w:w="900" w:type="dxa"/>
          </w:tcPr>
          <w:p w:rsidR="00ED0231" w:rsidRPr="009F6E10" w:rsidRDefault="00ED0231" w:rsidP="006074E9">
            <w:pPr>
              <w:jc w:val="center"/>
            </w:pPr>
            <w:r>
              <w:t>27.</w:t>
            </w:r>
          </w:p>
        </w:tc>
        <w:tc>
          <w:tcPr>
            <w:tcW w:w="7740" w:type="dxa"/>
          </w:tcPr>
          <w:p w:rsidR="00ED0231" w:rsidRPr="00B817CE" w:rsidRDefault="00ED0231" w:rsidP="006074E9">
            <w:r w:rsidRPr="00B817CE">
              <w:t xml:space="preserve">Строительство водозаборной скважины  в с. </w:t>
            </w:r>
            <w:r>
              <w:t>Старые Ключи</w:t>
            </w:r>
            <w:r w:rsidRPr="00B817CE">
              <w:t>.</w:t>
            </w:r>
          </w:p>
        </w:tc>
      </w:tr>
      <w:tr w:rsidR="00ED0231" w:rsidRPr="009F6E10" w:rsidTr="006074E9">
        <w:trPr>
          <w:trHeight w:val="356"/>
        </w:trPr>
        <w:tc>
          <w:tcPr>
            <w:tcW w:w="900" w:type="dxa"/>
          </w:tcPr>
          <w:p w:rsidR="00ED0231" w:rsidRPr="009F6E10" w:rsidRDefault="00ED0231" w:rsidP="006074E9">
            <w:pPr>
              <w:jc w:val="center"/>
            </w:pPr>
            <w:r>
              <w:t>28.</w:t>
            </w:r>
          </w:p>
        </w:tc>
        <w:tc>
          <w:tcPr>
            <w:tcW w:w="7740" w:type="dxa"/>
          </w:tcPr>
          <w:p w:rsidR="00ED0231" w:rsidRPr="00B817CE" w:rsidRDefault="00ED0231" w:rsidP="006074E9">
            <w:r w:rsidRPr="00B817CE">
              <w:t xml:space="preserve">Строительство водозаборной скважины  в с. </w:t>
            </w:r>
            <w:r>
              <w:t>Харлун</w:t>
            </w:r>
            <w:r w:rsidRPr="00B817CE">
              <w:t>.</w:t>
            </w:r>
          </w:p>
        </w:tc>
      </w:tr>
      <w:tr w:rsidR="00ED0231" w:rsidRPr="009F6E10" w:rsidTr="006074E9">
        <w:trPr>
          <w:trHeight w:val="337"/>
        </w:trPr>
        <w:tc>
          <w:tcPr>
            <w:tcW w:w="900" w:type="dxa"/>
          </w:tcPr>
          <w:p w:rsidR="00ED0231" w:rsidRPr="009F6E10" w:rsidRDefault="00ED0231" w:rsidP="006074E9">
            <w:pPr>
              <w:jc w:val="center"/>
            </w:pPr>
            <w:r>
              <w:t>29.</w:t>
            </w:r>
          </w:p>
        </w:tc>
        <w:tc>
          <w:tcPr>
            <w:tcW w:w="7740" w:type="dxa"/>
          </w:tcPr>
          <w:p w:rsidR="00ED0231" w:rsidRPr="00B817CE" w:rsidRDefault="00ED0231" w:rsidP="006074E9">
            <w:r w:rsidRPr="00B817CE">
              <w:t>Строительство станции водоподготовки в с. Новосретенка</w:t>
            </w:r>
          </w:p>
        </w:tc>
      </w:tr>
      <w:tr w:rsidR="00ED0231" w:rsidRPr="009F6E10" w:rsidTr="006074E9">
        <w:trPr>
          <w:trHeight w:val="337"/>
        </w:trPr>
        <w:tc>
          <w:tcPr>
            <w:tcW w:w="900" w:type="dxa"/>
          </w:tcPr>
          <w:p w:rsidR="00ED0231" w:rsidRDefault="00ED0231" w:rsidP="006074E9">
            <w:pPr>
              <w:jc w:val="center"/>
            </w:pPr>
            <w:r>
              <w:t>30.</w:t>
            </w:r>
          </w:p>
        </w:tc>
        <w:tc>
          <w:tcPr>
            <w:tcW w:w="7740" w:type="dxa"/>
          </w:tcPr>
          <w:p w:rsidR="00ED0231" w:rsidRPr="00B817CE" w:rsidRDefault="00ED0231" w:rsidP="006074E9">
            <w:r w:rsidRPr="00B817CE">
              <w:t xml:space="preserve">Строительство водозаборной скважины  в у. </w:t>
            </w:r>
            <w:r>
              <w:t>Шанага</w:t>
            </w:r>
            <w:r w:rsidRPr="00B817CE">
              <w:t>.</w:t>
            </w:r>
          </w:p>
        </w:tc>
      </w:tr>
      <w:tr w:rsidR="00ED0231" w:rsidRPr="009F6E10" w:rsidTr="006074E9">
        <w:trPr>
          <w:trHeight w:val="337"/>
        </w:trPr>
        <w:tc>
          <w:tcPr>
            <w:tcW w:w="900" w:type="dxa"/>
          </w:tcPr>
          <w:p w:rsidR="00ED0231" w:rsidRDefault="00ED0231" w:rsidP="006074E9">
            <w:pPr>
              <w:jc w:val="center"/>
            </w:pPr>
            <w:r>
              <w:t>31.</w:t>
            </w:r>
          </w:p>
        </w:tc>
        <w:tc>
          <w:tcPr>
            <w:tcW w:w="7740" w:type="dxa"/>
          </w:tcPr>
          <w:p w:rsidR="00ED0231" w:rsidRPr="00B817CE" w:rsidRDefault="00ED0231" w:rsidP="006074E9">
            <w:r w:rsidRPr="00B817CE">
              <w:t xml:space="preserve">Строительство водозаборной скважины  в у. </w:t>
            </w:r>
            <w:r>
              <w:t>Даба</w:t>
            </w:r>
            <w:r w:rsidRPr="00B817CE">
              <w:t>туй.</w:t>
            </w:r>
          </w:p>
        </w:tc>
      </w:tr>
      <w:tr w:rsidR="00ED0231" w:rsidRPr="009F6E10" w:rsidTr="006074E9">
        <w:trPr>
          <w:trHeight w:val="337"/>
        </w:trPr>
        <w:tc>
          <w:tcPr>
            <w:tcW w:w="900" w:type="dxa"/>
          </w:tcPr>
          <w:p w:rsidR="00ED0231" w:rsidRDefault="00ED0231" w:rsidP="006074E9">
            <w:pPr>
              <w:jc w:val="center"/>
            </w:pPr>
            <w:r>
              <w:t>32.</w:t>
            </w:r>
          </w:p>
        </w:tc>
        <w:tc>
          <w:tcPr>
            <w:tcW w:w="7740" w:type="dxa"/>
          </w:tcPr>
          <w:p w:rsidR="00ED0231" w:rsidRPr="00B817CE" w:rsidRDefault="00ED0231" w:rsidP="006074E9">
            <w:r w:rsidRPr="00B817CE">
              <w:t xml:space="preserve">Строительство водозаборной скважины  в у. </w:t>
            </w:r>
            <w:r>
              <w:t>Шиберт</w:t>
            </w:r>
            <w:r w:rsidRPr="00B817CE">
              <w:t>уй.</w:t>
            </w:r>
          </w:p>
        </w:tc>
      </w:tr>
    </w:tbl>
    <w:p w:rsidR="00ED0231" w:rsidRDefault="00ED0231" w:rsidP="00BD082B">
      <w:pPr>
        <w:spacing w:line="360" w:lineRule="auto"/>
        <w:ind w:firstLine="709"/>
        <w:jc w:val="center"/>
        <w:rPr>
          <w:b/>
        </w:rPr>
      </w:pPr>
      <w:bookmarkStart w:id="7" w:name="_Toc170950420"/>
    </w:p>
    <w:p w:rsidR="00ED0231" w:rsidRPr="00937378" w:rsidRDefault="00ED0231" w:rsidP="00BD082B">
      <w:pPr>
        <w:spacing w:line="360" w:lineRule="auto"/>
        <w:ind w:firstLine="709"/>
        <w:jc w:val="center"/>
        <w:rPr>
          <w:b/>
        </w:rPr>
      </w:pPr>
      <w:r w:rsidRPr="00937378">
        <w:rPr>
          <w:b/>
        </w:rPr>
        <w:t>Водоотведение</w:t>
      </w:r>
      <w:bookmarkEnd w:id="7"/>
    </w:p>
    <w:p w:rsidR="00ED0231" w:rsidRPr="00937378" w:rsidRDefault="00ED0231" w:rsidP="00BD082B">
      <w:pPr>
        <w:spacing w:line="360" w:lineRule="auto"/>
        <w:jc w:val="both"/>
        <w:rPr>
          <w:b/>
          <w:bCs/>
        </w:rPr>
      </w:pPr>
      <w:r w:rsidRPr="00937378">
        <w:rPr>
          <w:b/>
          <w:bCs/>
        </w:rPr>
        <w:t>Существующее положение</w:t>
      </w:r>
    </w:p>
    <w:p w:rsidR="00ED0231" w:rsidRPr="002B269A" w:rsidRDefault="00ED0231" w:rsidP="00BD082B">
      <w:pPr>
        <w:spacing w:line="360" w:lineRule="auto"/>
        <w:ind w:firstLine="720"/>
        <w:jc w:val="both"/>
      </w:pPr>
      <w:r>
        <w:t>Ц</w:t>
      </w:r>
      <w:r w:rsidRPr="00937378">
        <w:t>ентрализованн</w:t>
      </w:r>
      <w:r>
        <w:t xml:space="preserve">ое </w:t>
      </w:r>
      <w:r w:rsidRPr="00937378">
        <w:t xml:space="preserve"> водоотведение </w:t>
      </w:r>
      <w:r>
        <w:t>в  районе</w:t>
      </w:r>
      <w:r w:rsidRPr="00937378">
        <w:t xml:space="preserve"> </w:t>
      </w:r>
      <w:r>
        <w:t>отсутствует</w:t>
      </w:r>
      <w:r w:rsidRPr="00937378">
        <w:t>.  Канализационные стоки сливаются в</w:t>
      </w:r>
      <w:r>
        <w:t xml:space="preserve">  выгребные ямы, откуда   </w:t>
      </w:r>
      <w:r w:rsidRPr="002B269A">
        <w:t xml:space="preserve">доставляются к месту захоронения автотранспортом. </w:t>
      </w:r>
    </w:p>
    <w:p w:rsidR="00ED0231" w:rsidRPr="00085BDF" w:rsidRDefault="00ED0231" w:rsidP="00BD082B">
      <w:pPr>
        <w:spacing w:line="360" w:lineRule="auto"/>
        <w:jc w:val="both"/>
        <w:rPr>
          <w:b/>
          <w:bCs/>
        </w:rPr>
      </w:pPr>
      <w:r w:rsidRPr="00085BDF">
        <w:rPr>
          <w:b/>
          <w:bCs/>
        </w:rPr>
        <w:t>Проектные предложения</w:t>
      </w:r>
    </w:p>
    <w:p w:rsidR="00ED0231" w:rsidRPr="00085BDF" w:rsidRDefault="00ED0231" w:rsidP="00BD082B">
      <w:pPr>
        <w:spacing w:line="360" w:lineRule="auto"/>
        <w:ind w:firstLine="720"/>
        <w:jc w:val="both"/>
      </w:pPr>
      <w:r w:rsidRPr="00085BDF">
        <w:t xml:space="preserve">Расчетное удельное среднесуточное водоотведение от населения принято по СНиП 2.04.03-85 «Канализация. Наружные сети и сооружения». Согласно п.2.1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восполнение противопожарного запаса воды и полив территории и зеленых насаждений. </w:t>
      </w:r>
    </w:p>
    <w:p w:rsidR="00ED0231" w:rsidRPr="00085BDF" w:rsidRDefault="00ED0231" w:rsidP="00BD082B">
      <w:pPr>
        <w:spacing w:line="360" w:lineRule="auto"/>
        <w:ind w:firstLine="709"/>
        <w:jc w:val="both"/>
      </w:pPr>
      <w:r w:rsidRPr="00085BDF">
        <w:t>Проектом предусматривается развитие канализации в развиваемых сельских населенных пунктах с</w:t>
      </w:r>
      <w:r>
        <w:t xml:space="preserve">о строительством </w:t>
      </w:r>
      <w:r w:rsidRPr="00085BDF">
        <w:t xml:space="preserve">очистных сооружений, коллекторов, насосных станций перекачки, напорных трубопроводов. </w:t>
      </w:r>
    </w:p>
    <w:p w:rsidR="00ED0231" w:rsidRPr="002D5C3D" w:rsidRDefault="00ED0231" w:rsidP="00BD082B">
      <w:pPr>
        <w:spacing w:line="360" w:lineRule="auto"/>
        <w:ind w:firstLine="709"/>
        <w:jc w:val="both"/>
      </w:pPr>
      <w:r w:rsidRPr="002D5C3D">
        <w:t xml:space="preserve">Для объектов животноводческих комплексов необходимо строительство новых систем канализации и очистных сооружений, отвечающих современным требованиям по очистке стоков. </w:t>
      </w:r>
    </w:p>
    <w:p w:rsidR="00ED0231" w:rsidRDefault="00ED0231" w:rsidP="00BD082B">
      <w:pPr>
        <w:spacing w:line="360" w:lineRule="auto"/>
        <w:ind w:firstLine="709"/>
        <w:jc w:val="center"/>
      </w:pPr>
      <w:r w:rsidRPr="002D5C3D">
        <w:t>Расходы хозяйственно-бытовых стоков от населения</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1440"/>
        <w:gridCol w:w="1856"/>
        <w:gridCol w:w="1384"/>
        <w:gridCol w:w="1620"/>
      </w:tblGrid>
      <w:tr w:rsidR="00ED0231" w:rsidRPr="009F6E10" w:rsidTr="006074E9">
        <w:trPr>
          <w:cantSplit/>
          <w:trHeight w:val="120"/>
        </w:trPr>
        <w:tc>
          <w:tcPr>
            <w:tcW w:w="540" w:type="dxa"/>
            <w:vMerge w:val="restart"/>
          </w:tcPr>
          <w:p w:rsidR="00ED0231" w:rsidRPr="009F6E10" w:rsidRDefault="00ED0231" w:rsidP="006074E9">
            <w:pPr>
              <w:jc w:val="center"/>
            </w:pPr>
            <w:r w:rsidRPr="009F6E10">
              <w:t>№</w:t>
            </w:r>
          </w:p>
          <w:p w:rsidR="00ED0231" w:rsidRPr="009F6E10" w:rsidRDefault="00ED0231" w:rsidP="006074E9">
            <w:pPr>
              <w:jc w:val="center"/>
            </w:pPr>
            <w:r w:rsidRPr="009F6E10">
              <w:t>п/п</w:t>
            </w:r>
          </w:p>
        </w:tc>
        <w:tc>
          <w:tcPr>
            <w:tcW w:w="3240" w:type="dxa"/>
            <w:vMerge w:val="restart"/>
          </w:tcPr>
          <w:p w:rsidR="00ED0231" w:rsidRPr="009F6E10" w:rsidRDefault="00ED0231" w:rsidP="006074E9">
            <w:pPr>
              <w:jc w:val="center"/>
            </w:pPr>
          </w:p>
          <w:p w:rsidR="00ED0231" w:rsidRPr="009F6E10" w:rsidRDefault="00ED0231" w:rsidP="006074E9">
            <w:pPr>
              <w:jc w:val="center"/>
            </w:pPr>
            <w:r w:rsidRPr="002D5C3D">
              <w:t>Муниципальные образования</w:t>
            </w:r>
          </w:p>
        </w:tc>
        <w:tc>
          <w:tcPr>
            <w:tcW w:w="3296" w:type="dxa"/>
            <w:gridSpan w:val="2"/>
          </w:tcPr>
          <w:p w:rsidR="00ED0231" w:rsidRPr="009F6E10" w:rsidRDefault="00ED0231" w:rsidP="006074E9">
            <w:pPr>
              <w:jc w:val="center"/>
            </w:pPr>
            <w:r w:rsidRPr="009F6E10">
              <w:t>1 очередь</w:t>
            </w:r>
          </w:p>
        </w:tc>
        <w:tc>
          <w:tcPr>
            <w:tcW w:w="3004" w:type="dxa"/>
            <w:gridSpan w:val="2"/>
          </w:tcPr>
          <w:p w:rsidR="00ED0231" w:rsidRPr="009F6E10" w:rsidRDefault="00ED0231" w:rsidP="006074E9">
            <w:pPr>
              <w:jc w:val="center"/>
            </w:pPr>
            <w:r w:rsidRPr="009F6E10">
              <w:t>Расчетный срок</w:t>
            </w:r>
          </w:p>
        </w:tc>
      </w:tr>
      <w:tr w:rsidR="00ED0231" w:rsidRPr="009F6E10" w:rsidTr="006074E9">
        <w:trPr>
          <w:cantSplit/>
          <w:trHeight w:val="814"/>
        </w:trPr>
        <w:tc>
          <w:tcPr>
            <w:tcW w:w="540" w:type="dxa"/>
            <w:vMerge/>
          </w:tcPr>
          <w:p w:rsidR="00ED0231" w:rsidRPr="009F6E10" w:rsidRDefault="00ED0231" w:rsidP="006074E9">
            <w:pPr>
              <w:jc w:val="both"/>
            </w:pPr>
          </w:p>
        </w:tc>
        <w:tc>
          <w:tcPr>
            <w:tcW w:w="3240" w:type="dxa"/>
            <w:vMerge/>
          </w:tcPr>
          <w:p w:rsidR="00ED0231" w:rsidRPr="009F6E10" w:rsidRDefault="00ED0231" w:rsidP="006074E9">
            <w:pPr>
              <w:jc w:val="both"/>
            </w:pPr>
          </w:p>
        </w:tc>
        <w:tc>
          <w:tcPr>
            <w:tcW w:w="1440" w:type="dxa"/>
          </w:tcPr>
          <w:p w:rsidR="00ED0231" w:rsidRPr="009F6E10" w:rsidRDefault="00ED0231" w:rsidP="006074E9">
            <w:pPr>
              <w:jc w:val="center"/>
            </w:pPr>
            <w:r w:rsidRPr="009F6E10">
              <w:t>Население,</w:t>
            </w:r>
          </w:p>
          <w:p w:rsidR="00ED0231" w:rsidRPr="009F6E10" w:rsidRDefault="00ED0231" w:rsidP="006074E9">
            <w:pPr>
              <w:jc w:val="center"/>
            </w:pPr>
            <w:r w:rsidRPr="009F6E10">
              <w:t>чел.</w:t>
            </w:r>
          </w:p>
        </w:tc>
        <w:tc>
          <w:tcPr>
            <w:tcW w:w="1856" w:type="dxa"/>
          </w:tcPr>
          <w:p w:rsidR="00ED0231" w:rsidRPr="009F6E10" w:rsidRDefault="00ED0231" w:rsidP="006074E9">
            <w:pPr>
              <w:jc w:val="center"/>
            </w:pPr>
            <w:r w:rsidRPr="009F6E10">
              <w:t>Макс. расход</w:t>
            </w:r>
            <w:r>
              <w:t xml:space="preserve"> стоков</w:t>
            </w:r>
            <w:r w:rsidRPr="009F6E10">
              <w:t>,</w:t>
            </w:r>
          </w:p>
          <w:p w:rsidR="00ED0231" w:rsidRPr="009F6E10" w:rsidRDefault="00ED0231" w:rsidP="006074E9">
            <w:pPr>
              <w:jc w:val="center"/>
            </w:pPr>
            <w:r w:rsidRPr="009F6E10">
              <w:t>м</w:t>
            </w:r>
            <w:r w:rsidRPr="009F6E10">
              <w:rPr>
                <w:vertAlign w:val="superscript"/>
              </w:rPr>
              <w:t>3</w:t>
            </w:r>
            <w:r w:rsidRPr="009F6E10">
              <w:t>/сут.</w:t>
            </w:r>
          </w:p>
        </w:tc>
        <w:tc>
          <w:tcPr>
            <w:tcW w:w="1384" w:type="dxa"/>
          </w:tcPr>
          <w:p w:rsidR="00ED0231" w:rsidRPr="009F6E10" w:rsidRDefault="00ED0231" w:rsidP="006074E9">
            <w:pPr>
              <w:jc w:val="center"/>
            </w:pPr>
            <w:r w:rsidRPr="009F6E10">
              <w:t>Население,</w:t>
            </w:r>
          </w:p>
          <w:p w:rsidR="00ED0231" w:rsidRPr="009F6E10" w:rsidRDefault="00ED0231" w:rsidP="006074E9">
            <w:pPr>
              <w:jc w:val="center"/>
            </w:pPr>
            <w:r w:rsidRPr="009F6E10">
              <w:t>чел.</w:t>
            </w:r>
          </w:p>
        </w:tc>
        <w:tc>
          <w:tcPr>
            <w:tcW w:w="1620" w:type="dxa"/>
          </w:tcPr>
          <w:p w:rsidR="00ED0231" w:rsidRPr="009F6E10" w:rsidRDefault="00ED0231" w:rsidP="006074E9">
            <w:pPr>
              <w:jc w:val="center"/>
            </w:pPr>
            <w:r w:rsidRPr="009F6E10">
              <w:t xml:space="preserve">Макс. расход </w:t>
            </w:r>
            <w:r>
              <w:t xml:space="preserve">стоков, </w:t>
            </w:r>
          </w:p>
          <w:p w:rsidR="00ED0231" w:rsidRPr="009F6E10" w:rsidRDefault="00ED0231" w:rsidP="006074E9">
            <w:pPr>
              <w:jc w:val="center"/>
            </w:pPr>
            <w:r w:rsidRPr="009F6E10">
              <w:t>м</w:t>
            </w:r>
            <w:r w:rsidRPr="009F6E10">
              <w:rPr>
                <w:vertAlign w:val="superscript"/>
              </w:rPr>
              <w:t>3</w:t>
            </w:r>
            <w:r w:rsidRPr="009F6E10">
              <w:t>/сут.</w:t>
            </w:r>
          </w:p>
        </w:tc>
      </w:tr>
      <w:tr w:rsidR="00ED0231" w:rsidRPr="00FD66B1" w:rsidTr="006074E9">
        <w:trPr>
          <w:cantSplit/>
          <w:trHeight w:val="284"/>
        </w:trPr>
        <w:tc>
          <w:tcPr>
            <w:tcW w:w="540" w:type="dxa"/>
          </w:tcPr>
          <w:p w:rsidR="00ED0231" w:rsidRPr="00FD66B1" w:rsidRDefault="00ED0231" w:rsidP="006074E9">
            <w:pPr>
              <w:rPr>
                <w:bCs/>
              </w:rPr>
            </w:pPr>
            <w:r w:rsidRPr="00FD66B1">
              <w:t>1</w:t>
            </w:r>
          </w:p>
        </w:tc>
        <w:tc>
          <w:tcPr>
            <w:tcW w:w="3240" w:type="dxa"/>
          </w:tcPr>
          <w:p w:rsidR="00ED0231" w:rsidRPr="00FD66B1" w:rsidRDefault="00ED0231" w:rsidP="006074E9">
            <w:pPr>
              <w:rPr>
                <w:bCs/>
              </w:rPr>
            </w:pPr>
            <w:r w:rsidRPr="00FD66B1">
              <w:t>СП "Билютайское"</w:t>
            </w:r>
          </w:p>
        </w:tc>
        <w:tc>
          <w:tcPr>
            <w:tcW w:w="1440" w:type="dxa"/>
          </w:tcPr>
          <w:p w:rsidR="00ED0231" w:rsidRPr="00FD66B1" w:rsidRDefault="00ED0231" w:rsidP="006074E9">
            <w:pPr>
              <w:jc w:val="center"/>
              <w:rPr>
                <w:bCs/>
              </w:rPr>
            </w:pPr>
            <w:r w:rsidRPr="00FD66B1">
              <w:t>550</w:t>
            </w:r>
          </w:p>
        </w:tc>
        <w:tc>
          <w:tcPr>
            <w:tcW w:w="1856" w:type="dxa"/>
            <w:vAlign w:val="bottom"/>
          </w:tcPr>
          <w:p w:rsidR="00ED0231" w:rsidRPr="00C95F26" w:rsidRDefault="00ED0231" w:rsidP="006074E9">
            <w:pPr>
              <w:jc w:val="center"/>
            </w:pPr>
            <w:r>
              <w:t>79.75</w:t>
            </w:r>
          </w:p>
        </w:tc>
        <w:tc>
          <w:tcPr>
            <w:tcW w:w="1384" w:type="dxa"/>
          </w:tcPr>
          <w:p w:rsidR="00ED0231" w:rsidRPr="00FD66B1" w:rsidRDefault="00ED0231" w:rsidP="006074E9">
            <w:pPr>
              <w:jc w:val="center"/>
              <w:rPr>
                <w:bCs/>
              </w:rPr>
            </w:pPr>
            <w:r w:rsidRPr="00FD66B1">
              <w:t>600</w:t>
            </w:r>
          </w:p>
        </w:tc>
        <w:tc>
          <w:tcPr>
            <w:tcW w:w="1620" w:type="dxa"/>
            <w:vAlign w:val="bottom"/>
          </w:tcPr>
          <w:p w:rsidR="00ED0231" w:rsidRPr="00C95F26" w:rsidRDefault="00ED0231" w:rsidP="006074E9">
            <w:pPr>
              <w:jc w:val="center"/>
            </w:pPr>
            <w:r>
              <w:t>105</w:t>
            </w:r>
          </w:p>
        </w:tc>
      </w:tr>
      <w:tr w:rsidR="00ED0231" w:rsidRPr="00FD66B1" w:rsidTr="006074E9">
        <w:trPr>
          <w:cantSplit/>
          <w:trHeight w:val="284"/>
        </w:trPr>
        <w:tc>
          <w:tcPr>
            <w:tcW w:w="540" w:type="dxa"/>
          </w:tcPr>
          <w:p w:rsidR="00ED0231" w:rsidRPr="00FD66B1" w:rsidRDefault="00ED0231" w:rsidP="006074E9">
            <w:pPr>
              <w:rPr>
                <w:bCs/>
              </w:rPr>
            </w:pPr>
            <w:r w:rsidRPr="00FD66B1">
              <w:t>2</w:t>
            </w:r>
          </w:p>
        </w:tc>
        <w:tc>
          <w:tcPr>
            <w:tcW w:w="3240" w:type="dxa"/>
          </w:tcPr>
          <w:p w:rsidR="00ED0231" w:rsidRPr="00FD66B1" w:rsidRDefault="00ED0231" w:rsidP="006074E9">
            <w:pPr>
              <w:rPr>
                <w:bCs/>
              </w:rPr>
            </w:pPr>
            <w:r w:rsidRPr="00FD66B1">
              <w:t>СП "Бичурское"</w:t>
            </w:r>
          </w:p>
        </w:tc>
        <w:tc>
          <w:tcPr>
            <w:tcW w:w="1440" w:type="dxa"/>
          </w:tcPr>
          <w:p w:rsidR="00ED0231" w:rsidRPr="00FD66B1" w:rsidRDefault="00ED0231" w:rsidP="006074E9">
            <w:pPr>
              <w:jc w:val="center"/>
              <w:rPr>
                <w:bCs/>
              </w:rPr>
            </w:pPr>
            <w:r w:rsidRPr="00FD66B1">
              <w:t>11500</w:t>
            </w:r>
          </w:p>
        </w:tc>
        <w:tc>
          <w:tcPr>
            <w:tcW w:w="1856" w:type="dxa"/>
            <w:vAlign w:val="bottom"/>
          </w:tcPr>
          <w:p w:rsidR="00ED0231" w:rsidRPr="00C95F26" w:rsidRDefault="00ED0231" w:rsidP="006074E9">
            <w:pPr>
              <w:jc w:val="center"/>
            </w:pPr>
            <w:r>
              <w:t>1667.5</w:t>
            </w:r>
          </w:p>
        </w:tc>
        <w:tc>
          <w:tcPr>
            <w:tcW w:w="1384" w:type="dxa"/>
          </w:tcPr>
          <w:p w:rsidR="00ED0231" w:rsidRPr="00FD66B1" w:rsidRDefault="00ED0231" w:rsidP="006074E9">
            <w:pPr>
              <w:jc w:val="center"/>
              <w:rPr>
                <w:bCs/>
              </w:rPr>
            </w:pPr>
            <w:r w:rsidRPr="00FD66B1">
              <w:t>13200</w:t>
            </w:r>
          </w:p>
        </w:tc>
        <w:tc>
          <w:tcPr>
            <w:tcW w:w="1620" w:type="dxa"/>
            <w:vAlign w:val="bottom"/>
          </w:tcPr>
          <w:p w:rsidR="00ED0231" w:rsidRPr="00C95F26" w:rsidRDefault="00ED0231" w:rsidP="006074E9">
            <w:pPr>
              <w:jc w:val="center"/>
            </w:pPr>
            <w:r>
              <w:t>2310</w:t>
            </w:r>
          </w:p>
        </w:tc>
      </w:tr>
      <w:tr w:rsidR="00ED0231" w:rsidRPr="00FD66B1" w:rsidTr="006074E9">
        <w:trPr>
          <w:cantSplit/>
          <w:trHeight w:val="270"/>
        </w:trPr>
        <w:tc>
          <w:tcPr>
            <w:tcW w:w="540" w:type="dxa"/>
          </w:tcPr>
          <w:p w:rsidR="00ED0231" w:rsidRPr="00FD66B1" w:rsidRDefault="00ED0231" w:rsidP="006074E9">
            <w:pPr>
              <w:rPr>
                <w:bCs/>
              </w:rPr>
            </w:pPr>
            <w:r w:rsidRPr="00FD66B1">
              <w:t>3</w:t>
            </w:r>
          </w:p>
        </w:tc>
        <w:tc>
          <w:tcPr>
            <w:tcW w:w="3240" w:type="dxa"/>
          </w:tcPr>
          <w:p w:rsidR="00ED0231" w:rsidRPr="00FD66B1" w:rsidRDefault="00ED0231" w:rsidP="006074E9">
            <w:pPr>
              <w:rPr>
                <w:bCs/>
              </w:rPr>
            </w:pPr>
            <w:r w:rsidRPr="00FD66B1">
              <w:t>СП "Верхнемангиртуйское"</w:t>
            </w:r>
          </w:p>
        </w:tc>
        <w:tc>
          <w:tcPr>
            <w:tcW w:w="1440" w:type="dxa"/>
          </w:tcPr>
          <w:p w:rsidR="00ED0231" w:rsidRPr="00FD66B1" w:rsidRDefault="00ED0231" w:rsidP="006074E9">
            <w:pPr>
              <w:jc w:val="center"/>
            </w:pPr>
            <w:r w:rsidRPr="00FD66B1">
              <w:t>740</w:t>
            </w:r>
          </w:p>
        </w:tc>
        <w:tc>
          <w:tcPr>
            <w:tcW w:w="1856" w:type="dxa"/>
            <w:vAlign w:val="bottom"/>
          </w:tcPr>
          <w:p w:rsidR="00ED0231" w:rsidRPr="00C95F26" w:rsidRDefault="00ED0231" w:rsidP="006074E9">
            <w:pPr>
              <w:jc w:val="center"/>
            </w:pPr>
            <w:r>
              <w:t>107.3</w:t>
            </w:r>
          </w:p>
        </w:tc>
        <w:tc>
          <w:tcPr>
            <w:tcW w:w="1384" w:type="dxa"/>
          </w:tcPr>
          <w:p w:rsidR="00ED0231" w:rsidRPr="00FD66B1" w:rsidRDefault="00ED0231" w:rsidP="006074E9">
            <w:pPr>
              <w:jc w:val="center"/>
              <w:rPr>
                <w:bCs/>
              </w:rPr>
            </w:pPr>
            <w:r w:rsidRPr="00FD66B1">
              <w:t>800</w:t>
            </w:r>
          </w:p>
        </w:tc>
        <w:tc>
          <w:tcPr>
            <w:tcW w:w="1620" w:type="dxa"/>
            <w:vAlign w:val="bottom"/>
          </w:tcPr>
          <w:p w:rsidR="00ED0231" w:rsidRPr="00C95F26" w:rsidRDefault="00ED0231" w:rsidP="006074E9">
            <w:pPr>
              <w:jc w:val="center"/>
            </w:pPr>
            <w:r>
              <w:t>140</w:t>
            </w:r>
          </w:p>
        </w:tc>
      </w:tr>
      <w:tr w:rsidR="00ED0231" w:rsidRPr="00FD66B1" w:rsidTr="006074E9">
        <w:trPr>
          <w:cantSplit/>
          <w:trHeight w:val="270"/>
        </w:trPr>
        <w:tc>
          <w:tcPr>
            <w:tcW w:w="540" w:type="dxa"/>
          </w:tcPr>
          <w:p w:rsidR="00ED0231" w:rsidRPr="00FD66B1" w:rsidRDefault="00ED0231" w:rsidP="006074E9">
            <w:pPr>
              <w:rPr>
                <w:bCs/>
              </w:rPr>
            </w:pPr>
            <w:r w:rsidRPr="00FD66B1">
              <w:t>4</w:t>
            </w:r>
          </w:p>
        </w:tc>
        <w:tc>
          <w:tcPr>
            <w:tcW w:w="3240" w:type="dxa"/>
          </w:tcPr>
          <w:p w:rsidR="00ED0231" w:rsidRPr="00FD66B1" w:rsidRDefault="00ED0231" w:rsidP="006074E9">
            <w:pPr>
              <w:rPr>
                <w:bCs/>
              </w:rPr>
            </w:pPr>
            <w:r w:rsidRPr="00FD66B1">
              <w:t>СП "Петропавловское"</w:t>
            </w:r>
          </w:p>
        </w:tc>
        <w:tc>
          <w:tcPr>
            <w:tcW w:w="1440" w:type="dxa"/>
          </w:tcPr>
          <w:p w:rsidR="00ED0231" w:rsidRPr="00FD66B1" w:rsidRDefault="00ED0231" w:rsidP="006074E9">
            <w:pPr>
              <w:jc w:val="center"/>
              <w:rPr>
                <w:bCs/>
              </w:rPr>
            </w:pPr>
            <w:r w:rsidRPr="00FD66B1">
              <w:t>1175</w:t>
            </w:r>
          </w:p>
        </w:tc>
        <w:tc>
          <w:tcPr>
            <w:tcW w:w="1856" w:type="dxa"/>
            <w:vAlign w:val="bottom"/>
          </w:tcPr>
          <w:p w:rsidR="00ED0231" w:rsidRPr="00C95F26" w:rsidRDefault="00ED0231" w:rsidP="006074E9">
            <w:pPr>
              <w:jc w:val="center"/>
            </w:pPr>
            <w:r>
              <w:t>170.375</w:t>
            </w:r>
          </w:p>
        </w:tc>
        <w:tc>
          <w:tcPr>
            <w:tcW w:w="1384" w:type="dxa"/>
          </w:tcPr>
          <w:p w:rsidR="00ED0231" w:rsidRPr="00FD66B1" w:rsidRDefault="00ED0231" w:rsidP="006074E9">
            <w:pPr>
              <w:jc w:val="center"/>
              <w:rPr>
                <w:bCs/>
              </w:rPr>
            </w:pPr>
            <w:r w:rsidRPr="00FD66B1">
              <w:t>1500</w:t>
            </w:r>
          </w:p>
        </w:tc>
        <w:tc>
          <w:tcPr>
            <w:tcW w:w="1620" w:type="dxa"/>
            <w:vAlign w:val="bottom"/>
          </w:tcPr>
          <w:p w:rsidR="00ED0231" w:rsidRPr="00C95F26" w:rsidRDefault="00ED0231" w:rsidP="006074E9">
            <w:pPr>
              <w:jc w:val="center"/>
            </w:pPr>
            <w:r>
              <w:t>262.5</w:t>
            </w:r>
          </w:p>
        </w:tc>
      </w:tr>
      <w:tr w:rsidR="00ED0231" w:rsidRPr="00FD66B1" w:rsidTr="006074E9">
        <w:trPr>
          <w:cantSplit/>
          <w:trHeight w:val="270"/>
        </w:trPr>
        <w:tc>
          <w:tcPr>
            <w:tcW w:w="540" w:type="dxa"/>
          </w:tcPr>
          <w:p w:rsidR="00ED0231" w:rsidRPr="00FD66B1" w:rsidRDefault="00ED0231" w:rsidP="006074E9">
            <w:pPr>
              <w:rPr>
                <w:bCs/>
              </w:rPr>
            </w:pPr>
            <w:r w:rsidRPr="00FD66B1">
              <w:t>5</w:t>
            </w:r>
          </w:p>
        </w:tc>
        <w:tc>
          <w:tcPr>
            <w:tcW w:w="3240" w:type="dxa"/>
            <w:vAlign w:val="bottom"/>
          </w:tcPr>
          <w:p w:rsidR="00ED0231" w:rsidRPr="00FD66B1" w:rsidRDefault="00ED0231" w:rsidP="006074E9">
            <w:pPr>
              <w:rPr>
                <w:bCs/>
              </w:rPr>
            </w:pPr>
            <w:r w:rsidRPr="00FD66B1">
              <w:rPr>
                <w:bCs/>
              </w:rPr>
              <w:t>СП "Еланское"</w:t>
            </w:r>
          </w:p>
        </w:tc>
        <w:tc>
          <w:tcPr>
            <w:tcW w:w="1440" w:type="dxa"/>
          </w:tcPr>
          <w:p w:rsidR="00ED0231" w:rsidRPr="00FD66B1" w:rsidRDefault="00ED0231" w:rsidP="006074E9">
            <w:pPr>
              <w:jc w:val="center"/>
              <w:rPr>
                <w:bCs/>
              </w:rPr>
            </w:pPr>
            <w:r w:rsidRPr="00FD66B1">
              <w:t>1320</w:t>
            </w:r>
          </w:p>
        </w:tc>
        <w:tc>
          <w:tcPr>
            <w:tcW w:w="1856" w:type="dxa"/>
            <w:vAlign w:val="bottom"/>
          </w:tcPr>
          <w:p w:rsidR="00ED0231" w:rsidRPr="00C95F26" w:rsidRDefault="00ED0231" w:rsidP="006074E9">
            <w:pPr>
              <w:jc w:val="center"/>
            </w:pPr>
            <w:r>
              <w:t>191.4</w:t>
            </w:r>
          </w:p>
        </w:tc>
        <w:tc>
          <w:tcPr>
            <w:tcW w:w="1384" w:type="dxa"/>
          </w:tcPr>
          <w:p w:rsidR="00ED0231" w:rsidRPr="00FD66B1" w:rsidRDefault="00ED0231" w:rsidP="006074E9">
            <w:pPr>
              <w:jc w:val="center"/>
              <w:rPr>
                <w:bCs/>
              </w:rPr>
            </w:pPr>
            <w:r w:rsidRPr="00FD66B1">
              <w:t>1500</w:t>
            </w:r>
          </w:p>
        </w:tc>
        <w:tc>
          <w:tcPr>
            <w:tcW w:w="1620" w:type="dxa"/>
            <w:vAlign w:val="bottom"/>
          </w:tcPr>
          <w:p w:rsidR="00ED0231" w:rsidRPr="00C95F26" w:rsidRDefault="00ED0231" w:rsidP="006074E9">
            <w:pPr>
              <w:jc w:val="center"/>
            </w:pPr>
            <w:r>
              <w:t>262.5</w:t>
            </w:r>
          </w:p>
        </w:tc>
      </w:tr>
      <w:tr w:rsidR="00ED0231" w:rsidRPr="00FD66B1" w:rsidTr="006074E9">
        <w:trPr>
          <w:cantSplit/>
          <w:trHeight w:val="270"/>
        </w:trPr>
        <w:tc>
          <w:tcPr>
            <w:tcW w:w="540" w:type="dxa"/>
          </w:tcPr>
          <w:p w:rsidR="00ED0231" w:rsidRPr="00FD66B1" w:rsidRDefault="00ED0231" w:rsidP="006074E9">
            <w:pPr>
              <w:rPr>
                <w:bCs/>
              </w:rPr>
            </w:pPr>
            <w:r w:rsidRPr="00FD66B1">
              <w:t>6</w:t>
            </w:r>
          </w:p>
        </w:tc>
        <w:tc>
          <w:tcPr>
            <w:tcW w:w="3240" w:type="dxa"/>
          </w:tcPr>
          <w:p w:rsidR="00ED0231" w:rsidRPr="00FD66B1" w:rsidRDefault="00ED0231" w:rsidP="006074E9">
            <w:pPr>
              <w:rPr>
                <w:bCs/>
              </w:rPr>
            </w:pPr>
            <w:r w:rsidRPr="00FD66B1">
              <w:t>СП "Дунда-Киретское"</w:t>
            </w:r>
          </w:p>
        </w:tc>
        <w:tc>
          <w:tcPr>
            <w:tcW w:w="1440" w:type="dxa"/>
          </w:tcPr>
          <w:p w:rsidR="00ED0231" w:rsidRPr="00FD66B1" w:rsidRDefault="00ED0231" w:rsidP="006074E9">
            <w:pPr>
              <w:jc w:val="center"/>
              <w:rPr>
                <w:bCs/>
              </w:rPr>
            </w:pPr>
            <w:r w:rsidRPr="00FD66B1">
              <w:t>1100</w:t>
            </w:r>
          </w:p>
        </w:tc>
        <w:tc>
          <w:tcPr>
            <w:tcW w:w="1856" w:type="dxa"/>
            <w:vAlign w:val="bottom"/>
          </w:tcPr>
          <w:p w:rsidR="00ED0231" w:rsidRPr="00C95F26" w:rsidRDefault="00ED0231" w:rsidP="006074E9">
            <w:pPr>
              <w:jc w:val="center"/>
            </w:pPr>
            <w:r>
              <w:t>159.5</w:t>
            </w:r>
          </w:p>
        </w:tc>
        <w:tc>
          <w:tcPr>
            <w:tcW w:w="1384" w:type="dxa"/>
          </w:tcPr>
          <w:p w:rsidR="00ED0231" w:rsidRPr="00FD66B1" w:rsidRDefault="00ED0231" w:rsidP="006074E9">
            <w:pPr>
              <w:jc w:val="center"/>
              <w:rPr>
                <w:bCs/>
              </w:rPr>
            </w:pPr>
            <w:r w:rsidRPr="00FD66B1">
              <w:t>1250</w:t>
            </w:r>
          </w:p>
        </w:tc>
        <w:tc>
          <w:tcPr>
            <w:tcW w:w="1620" w:type="dxa"/>
            <w:vAlign w:val="bottom"/>
          </w:tcPr>
          <w:p w:rsidR="00ED0231" w:rsidRPr="00C95F26" w:rsidRDefault="00ED0231" w:rsidP="006074E9">
            <w:pPr>
              <w:jc w:val="center"/>
            </w:pPr>
            <w:r>
              <w:t>218.75</w:t>
            </w:r>
          </w:p>
        </w:tc>
      </w:tr>
      <w:tr w:rsidR="00ED0231" w:rsidRPr="00FD66B1" w:rsidTr="006074E9">
        <w:trPr>
          <w:cantSplit/>
          <w:trHeight w:val="270"/>
        </w:trPr>
        <w:tc>
          <w:tcPr>
            <w:tcW w:w="540" w:type="dxa"/>
          </w:tcPr>
          <w:p w:rsidR="00ED0231" w:rsidRPr="00FD66B1" w:rsidRDefault="00ED0231" w:rsidP="006074E9">
            <w:pPr>
              <w:rPr>
                <w:bCs/>
              </w:rPr>
            </w:pPr>
            <w:r w:rsidRPr="00FD66B1">
              <w:t>7</w:t>
            </w:r>
          </w:p>
        </w:tc>
        <w:tc>
          <w:tcPr>
            <w:tcW w:w="3240" w:type="dxa"/>
          </w:tcPr>
          <w:p w:rsidR="00ED0231" w:rsidRPr="00FD66B1" w:rsidRDefault="00ED0231" w:rsidP="006074E9">
            <w:pPr>
              <w:rPr>
                <w:bCs/>
              </w:rPr>
            </w:pPr>
            <w:r w:rsidRPr="00FD66B1">
              <w:t>СП "Малокуналейское"</w:t>
            </w:r>
          </w:p>
        </w:tc>
        <w:tc>
          <w:tcPr>
            <w:tcW w:w="1440" w:type="dxa"/>
          </w:tcPr>
          <w:p w:rsidR="00ED0231" w:rsidRPr="00FD66B1" w:rsidRDefault="00ED0231" w:rsidP="006074E9">
            <w:pPr>
              <w:jc w:val="center"/>
              <w:rPr>
                <w:bCs/>
              </w:rPr>
            </w:pPr>
            <w:r w:rsidRPr="00FD66B1">
              <w:t>2300</w:t>
            </w:r>
          </w:p>
        </w:tc>
        <w:tc>
          <w:tcPr>
            <w:tcW w:w="1856" w:type="dxa"/>
            <w:vAlign w:val="bottom"/>
          </w:tcPr>
          <w:p w:rsidR="00ED0231" w:rsidRPr="00C95F26" w:rsidRDefault="00ED0231" w:rsidP="006074E9">
            <w:pPr>
              <w:jc w:val="center"/>
            </w:pPr>
            <w:r>
              <w:t>333.5</w:t>
            </w:r>
          </w:p>
        </w:tc>
        <w:tc>
          <w:tcPr>
            <w:tcW w:w="1384" w:type="dxa"/>
          </w:tcPr>
          <w:p w:rsidR="00ED0231" w:rsidRPr="00FD66B1" w:rsidRDefault="00ED0231" w:rsidP="006074E9">
            <w:pPr>
              <w:jc w:val="center"/>
              <w:rPr>
                <w:bCs/>
              </w:rPr>
            </w:pPr>
            <w:r w:rsidRPr="00FD66B1">
              <w:t>2500</w:t>
            </w:r>
          </w:p>
        </w:tc>
        <w:tc>
          <w:tcPr>
            <w:tcW w:w="1620" w:type="dxa"/>
            <w:vAlign w:val="bottom"/>
          </w:tcPr>
          <w:p w:rsidR="00ED0231" w:rsidRPr="00C95F26" w:rsidRDefault="00ED0231" w:rsidP="006074E9">
            <w:pPr>
              <w:jc w:val="center"/>
            </w:pPr>
            <w:r>
              <w:t>437.5</w:t>
            </w:r>
          </w:p>
        </w:tc>
      </w:tr>
      <w:tr w:rsidR="00ED0231" w:rsidRPr="00FD66B1" w:rsidTr="006074E9">
        <w:trPr>
          <w:cantSplit/>
          <w:trHeight w:val="270"/>
        </w:trPr>
        <w:tc>
          <w:tcPr>
            <w:tcW w:w="540" w:type="dxa"/>
          </w:tcPr>
          <w:p w:rsidR="00ED0231" w:rsidRPr="00FD66B1" w:rsidRDefault="00ED0231" w:rsidP="006074E9">
            <w:pPr>
              <w:rPr>
                <w:bCs/>
              </w:rPr>
            </w:pPr>
            <w:r w:rsidRPr="00FD66B1">
              <w:t>8</w:t>
            </w:r>
          </w:p>
        </w:tc>
        <w:tc>
          <w:tcPr>
            <w:tcW w:w="3240" w:type="dxa"/>
          </w:tcPr>
          <w:p w:rsidR="00ED0231" w:rsidRPr="00FD66B1" w:rsidRDefault="00ED0231" w:rsidP="006074E9">
            <w:pPr>
              <w:rPr>
                <w:bCs/>
              </w:rPr>
            </w:pPr>
            <w:r w:rsidRPr="00FD66B1">
              <w:t>СП "Новосретенское"</w:t>
            </w:r>
          </w:p>
        </w:tc>
        <w:tc>
          <w:tcPr>
            <w:tcW w:w="1440" w:type="dxa"/>
          </w:tcPr>
          <w:p w:rsidR="00ED0231" w:rsidRPr="00FD66B1" w:rsidRDefault="00ED0231" w:rsidP="006074E9">
            <w:pPr>
              <w:jc w:val="center"/>
              <w:rPr>
                <w:bCs/>
              </w:rPr>
            </w:pPr>
            <w:r w:rsidRPr="00FD66B1">
              <w:t>1170</w:t>
            </w:r>
          </w:p>
        </w:tc>
        <w:tc>
          <w:tcPr>
            <w:tcW w:w="1856" w:type="dxa"/>
            <w:vAlign w:val="bottom"/>
          </w:tcPr>
          <w:p w:rsidR="00ED0231" w:rsidRPr="00C95F26" w:rsidRDefault="00ED0231" w:rsidP="006074E9">
            <w:pPr>
              <w:jc w:val="center"/>
            </w:pPr>
            <w:r>
              <w:t>169.65</w:t>
            </w:r>
          </w:p>
        </w:tc>
        <w:tc>
          <w:tcPr>
            <w:tcW w:w="1384" w:type="dxa"/>
          </w:tcPr>
          <w:p w:rsidR="00ED0231" w:rsidRPr="00FD66B1" w:rsidRDefault="00ED0231" w:rsidP="006074E9">
            <w:pPr>
              <w:jc w:val="center"/>
              <w:rPr>
                <w:bCs/>
              </w:rPr>
            </w:pPr>
            <w:r w:rsidRPr="00FD66B1">
              <w:t>1250</w:t>
            </w:r>
          </w:p>
        </w:tc>
        <w:tc>
          <w:tcPr>
            <w:tcW w:w="1620" w:type="dxa"/>
            <w:vAlign w:val="bottom"/>
          </w:tcPr>
          <w:p w:rsidR="00ED0231" w:rsidRPr="00C95F26" w:rsidRDefault="00ED0231" w:rsidP="006074E9">
            <w:pPr>
              <w:jc w:val="center"/>
            </w:pPr>
            <w:r>
              <w:t>218.75</w:t>
            </w:r>
          </w:p>
        </w:tc>
      </w:tr>
      <w:tr w:rsidR="00ED0231" w:rsidRPr="00FD66B1" w:rsidTr="006074E9">
        <w:trPr>
          <w:cantSplit/>
          <w:trHeight w:val="270"/>
        </w:trPr>
        <w:tc>
          <w:tcPr>
            <w:tcW w:w="540" w:type="dxa"/>
          </w:tcPr>
          <w:p w:rsidR="00ED0231" w:rsidRPr="00FD66B1" w:rsidRDefault="00ED0231" w:rsidP="006074E9">
            <w:pPr>
              <w:rPr>
                <w:bCs/>
              </w:rPr>
            </w:pPr>
            <w:r w:rsidRPr="00FD66B1">
              <w:t>9</w:t>
            </w:r>
          </w:p>
        </w:tc>
        <w:tc>
          <w:tcPr>
            <w:tcW w:w="3240" w:type="dxa"/>
          </w:tcPr>
          <w:p w:rsidR="00ED0231" w:rsidRPr="00FD66B1" w:rsidRDefault="00ED0231" w:rsidP="006074E9">
            <w:pPr>
              <w:rPr>
                <w:bCs/>
              </w:rPr>
            </w:pPr>
            <w:r w:rsidRPr="00FD66B1">
              <w:t>СП "Окино-Ключевское"</w:t>
            </w:r>
          </w:p>
        </w:tc>
        <w:tc>
          <w:tcPr>
            <w:tcW w:w="1440" w:type="dxa"/>
          </w:tcPr>
          <w:p w:rsidR="00ED0231" w:rsidRPr="00FD66B1" w:rsidRDefault="00ED0231" w:rsidP="006074E9">
            <w:pPr>
              <w:jc w:val="center"/>
              <w:rPr>
                <w:bCs/>
              </w:rPr>
            </w:pPr>
            <w:r w:rsidRPr="00FD66B1">
              <w:t>1410</w:t>
            </w:r>
          </w:p>
        </w:tc>
        <w:tc>
          <w:tcPr>
            <w:tcW w:w="1856" w:type="dxa"/>
            <w:vAlign w:val="bottom"/>
          </w:tcPr>
          <w:p w:rsidR="00ED0231" w:rsidRPr="00C95F26" w:rsidRDefault="00ED0231" w:rsidP="006074E9">
            <w:pPr>
              <w:jc w:val="center"/>
            </w:pPr>
            <w:r>
              <w:t>204.45</w:t>
            </w:r>
          </w:p>
        </w:tc>
        <w:tc>
          <w:tcPr>
            <w:tcW w:w="1384" w:type="dxa"/>
          </w:tcPr>
          <w:p w:rsidR="00ED0231" w:rsidRPr="00FD66B1" w:rsidRDefault="00ED0231" w:rsidP="006074E9">
            <w:pPr>
              <w:jc w:val="center"/>
              <w:rPr>
                <w:bCs/>
              </w:rPr>
            </w:pPr>
            <w:r w:rsidRPr="00FD66B1">
              <w:t>1500</w:t>
            </w:r>
          </w:p>
        </w:tc>
        <w:tc>
          <w:tcPr>
            <w:tcW w:w="1620" w:type="dxa"/>
            <w:vAlign w:val="bottom"/>
          </w:tcPr>
          <w:p w:rsidR="00ED0231" w:rsidRPr="00C95F26" w:rsidRDefault="00ED0231" w:rsidP="006074E9">
            <w:pPr>
              <w:jc w:val="center"/>
            </w:pPr>
            <w:r>
              <w:t>262.5</w:t>
            </w:r>
          </w:p>
        </w:tc>
      </w:tr>
      <w:tr w:rsidR="00ED0231" w:rsidRPr="00FD66B1" w:rsidTr="006074E9">
        <w:trPr>
          <w:cantSplit/>
          <w:trHeight w:val="270"/>
        </w:trPr>
        <w:tc>
          <w:tcPr>
            <w:tcW w:w="540" w:type="dxa"/>
          </w:tcPr>
          <w:p w:rsidR="00ED0231" w:rsidRPr="00FD66B1" w:rsidRDefault="00ED0231" w:rsidP="006074E9">
            <w:pPr>
              <w:rPr>
                <w:bCs/>
              </w:rPr>
            </w:pPr>
            <w:r w:rsidRPr="00FD66B1">
              <w:t>10</w:t>
            </w:r>
          </w:p>
        </w:tc>
        <w:tc>
          <w:tcPr>
            <w:tcW w:w="3240" w:type="dxa"/>
          </w:tcPr>
          <w:p w:rsidR="00ED0231" w:rsidRPr="00FD66B1" w:rsidRDefault="00ED0231" w:rsidP="006074E9">
            <w:pPr>
              <w:rPr>
                <w:bCs/>
              </w:rPr>
            </w:pPr>
            <w:r w:rsidRPr="00FD66B1">
              <w:t>СП "Потанинское"</w:t>
            </w:r>
          </w:p>
        </w:tc>
        <w:tc>
          <w:tcPr>
            <w:tcW w:w="1440" w:type="dxa"/>
          </w:tcPr>
          <w:p w:rsidR="00ED0231" w:rsidRPr="00FD66B1" w:rsidRDefault="00ED0231" w:rsidP="006074E9">
            <w:pPr>
              <w:jc w:val="center"/>
              <w:rPr>
                <w:bCs/>
              </w:rPr>
            </w:pPr>
            <w:r w:rsidRPr="00FD66B1">
              <w:t>1100</w:t>
            </w:r>
          </w:p>
        </w:tc>
        <w:tc>
          <w:tcPr>
            <w:tcW w:w="1856" w:type="dxa"/>
            <w:vAlign w:val="bottom"/>
          </w:tcPr>
          <w:p w:rsidR="00ED0231" w:rsidRPr="00C95F26" w:rsidRDefault="00ED0231" w:rsidP="006074E9">
            <w:pPr>
              <w:jc w:val="center"/>
            </w:pPr>
            <w:r>
              <w:t>159.5</w:t>
            </w:r>
          </w:p>
        </w:tc>
        <w:tc>
          <w:tcPr>
            <w:tcW w:w="1384" w:type="dxa"/>
          </w:tcPr>
          <w:p w:rsidR="00ED0231" w:rsidRPr="00FD66B1" w:rsidRDefault="00ED0231" w:rsidP="006074E9">
            <w:pPr>
              <w:jc w:val="center"/>
              <w:rPr>
                <w:bCs/>
              </w:rPr>
            </w:pPr>
            <w:r w:rsidRPr="00FD66B1">
              <w:t>1200</w:t>
            </w:r>
          </w:p>
        </w:tc>
        <w:tc>
          <w:tcPr>
            <w:tcW w:w="1620" w:type="dxa"/>
            <w:vAlign w:val="bottom"/>
          </w:tcPr>
          <w:p w:rsidR="00ED0231" w:rsidRPr="00C95F26" w:rsidRDefault="00ED0231" w:rsidP="006074E9">
            <w:pPr>
              <w:jc w:val="center"/>
            </w:pPr>
            <w:r>
              <w:t>210</w:t>
            </w:r>
          </w:p>
        </w:tc>
      </w:tr>
      <w:tr w:rsidR="00ED0231" w:rsidRPr="00FD66B1" w:rsidTr="006074E9">
        <w:trPr>
          <w:cantSplit/>
          <w:trHeight w:val="270"/>
        </w:trPr>
        <w:tc>
          <w:tcPr>
            <w:tcW w:w="540" w:type="dxa"/>
          </w:tcPr>
          <w:p w:rsidR="00ED0231" w:rsidRPr="00FD66B1" w:rsidRDefault="00ED0231" w:rsidP="006074E9">
            <w:pPr>
              <w:rPr>
                <w:bCs/>
              </w:rPr>
            </w:pPr>
            <w:r w:rsidRPr="00FD66B1">
              <w:t>11</w:t>
            </w:r>
          </w:p>
        </w:tc>
        <w:tc>
          <w:tcPr>
            <w:tcW w:w="3240" w:type="dxa"/>
            <w:vAlign w:val="bottom"/>
          </w:tcPr>
          <w:p w:rsidR="00ED0231" w:rsidRPr="00FD66B1" w:rsidRDefault="00ED0231" w:rsidP="006074E9">
            <w:pPr>
              <w:rPr>
                <w:bCs/>
              </w:rPr>
            </w:pPr>
            <w:r w:rsidRPr="00FD66B1">
              <w:rPr>
                <w:bCs/>
              </w:rPr>
              <w:t>СП "Посельское"</w:t>
            </w:r>
          </w:p>
        </w:tc>
        <w:tc>
          <w:tcPr>
            <w:tcW w:w="1440" w:type="dxa"/>
          </w:tcPr>
          <w:p w:rsidR="00ED0231" w:rsidRPr="00FD66B1" w:rsidRDefault="00ED0231" w:rsidP="006074E9">
            <w:pPr>
              <w:jc w:val="center"/>
              <w:rPr>
                <w:bCs/>
              </w:rPr>
            </w:pPr>
            <w:r w:rsidRPr="00FD66B1">
              <w:t>1175</w:t>
            </w:r>
          </w:p>
        </w:tc>
        <w:tc>
          <w:tcPr>
            <w:tcW w:w="1856" w:type="dxa"/>
            <w:vAlign w:val="bottom"/>
          </w:tcPr>
          <w:p w:rsidR="00ED0231" w:rsidRPr="00C95F26" w:rsidRDefault="00ED0231" w:rsidP="006074E9">
            <w:pPr>
              <w:jc w:val="center"/>
            </w:pPr>
            <w:r>
              <w:t>170.375</w:t>
            </w:r>
          </w:p>
        </w:tc>
        <w:tc>
          <w:tcPr>
            <w:tcW w:w="1384" w:type="dxa"/>
          </w:tcPr>
          <w:p w:rsidR="00ED0231" w:rsidRPr="00FD66B1" w:rsidRDefault="00ED0231" w:rsidP="006074E9">
            <w:pPr>
              <w:jc w:val="center"/>
              <w:rPr>
                <w:bCs/>
              </w:rPr>
            </w:pPr>
            <w:r w:rsidRPr="00FD66B1">
              <w:t>1310</w:t>
            </w:r>
          </w:p>
        </w:tc>
        <w:tc>
          <w:tcPr>
            <w:tcW w:w="1620" w:type="dxa"/>
            <w:vAlign w:val="bottom"/>
          </w:tcPr>
          <w:p w:rsidR="00ED0231" w:rsidRPr="00C95F26" w:rsidRDefault="00ED0231" w:rsidP="006074E9">
            <w:pPr>
              <w:jc w:val="center"/>
            </w:pPr>
            <w:r>
              <w:t>229.25</w:t>
            </w:r>
          </w:p>
        </w:tc>
      </w:tr>
      <w:tr w:rsidR="00ED0231" w:rsidRPr="00FD66B1" w:rsidTr="006074E9">
        <w:trPr>
          <w:cantSplit/>
          <w:trHeight w:val="270"/>
        </w:trPr>
        <w:tc>
          <w:tcPr>
            <w:tcW w:w="540" w:type="dxa"/>
          </w:tcPr>
          <w:p w:rsidR="00ED0231" w:rsidRPr="00FD66B1" w:rsidRDefault="00ED0231" w:rsidP="006074E9">
            <w:pPr>
              <w:rPr>
                <w:bCs/>
              </w:rPr>
            </w:pPr>
            <w:r w:rsidRPr="00FD66B1">
              <w:t>12</w:t>
            </w:r>
          </w:p>
        </w:tc>
        <w:tc>
          <w:tcPr>
            <w:tcW w:w="3240" w:type="dxa"/>
            <w:vAlign w:val="bottom"/>
          </w:tcPr>
          <w:p w:rsidR="00ED0231" w:rsidRPr="00FD66B1" w:rsidRDefault="00ED0231" w:rsidP="006074E9">
            <w:pPr>
              <w:rPr>
                <w:bCs/>
              </w:rPr>
            </w:pPr>
            <w:r w:rsidRPr="00FD66B1">
              <w:rPr>
                <w:bCs/>
              </w:rPr>
              <w:t>СП "Среднехарлунское"</w:t>
            </w:r>
          </w:p>
        </w:tc>
        <w:tc>
          <w:tcPr>
            <w:tcW w:w="1440" w:type="dxa"/>
          </w:tcPr>
          <w:p w:rsidR="00ED0231" w:rsidRPr="00FD66B1" w:rsidRDefault="00ED0231" w:rsidP="006074E9">
            <w:pPr>
              <w:jc w:val="center"/>
              <w:rPr>
                <w:bCs/>
              </w:rPr>
            </w:pPr>
            <w:r w:rsidRPr="00FD66B1">
              <w:t>496</w:t>
            </w:r>
          </w:p>
        </w:tc>
        <w:tc>
          <w:tcPr>
            <w:tcW w:w="1856" w:type="dxa"/>
            <w:vAlign w:val="bottom"/>
          </w:tcPr>
          <w:p w:rsidR="00ED0231" w:rsidRPr="00C95F26" w:rsidRDefault="00ED0231" w:rsidP="006074E9">
            <w:pPr>
              <w:jc w:val="center"/>
            </w:pPr>
            <w:r>
              <w:t>71.92</w:t>
            </w:r>
          </w:p>
        </w:tc>
        <w:tc>
          <w:tcPr>
            <w:tcW w:w="1384" w:type="dxa"/>
          </w:tcPr>
          <w:p w:rsidR="00ED0231" w:rsidRPr="00FD66B1" w:rsidRDefault="00ED0231" w:rsidP="006074E9">
            <w:pPr>
              <w:jc w:val="center"/>
              <w:rPr>
                <w:bCs/>
              </w:rPr>
            </w:pPr>
            <w:r w:rsidRPr="00FD66B1">
              <w:t>550</w:t>
            </w:r>
          </w:p>
        </w:tc>
        <w:tc>
          <w:tcPr>
            <w:tcW w:w="1620" w:type="dxa"/>
            <w:vAlign w:val="bottom"/>
          </w:tcPr>
          <w:p w:rsidR="00ED0231" w:rsidRPr="00C95F26" w:rsidRDefault="00ED0231" w:rsidP="006074E9">
            <w:pPr>
              <w:jc w:val="center"/>
            </w:pPr>
            <w:r>
              <w:t>96.25</w:t>
            </w:r>
          </w:p>
        </w:tc>
      </w:tr>
      <w:tr w:rsidR="00ED0231" w:rsidRPr="00FD66B1" w:rsidTr="006074E9">
        <w:trPr>
          <w:cantSplit/>
          <w:trHeight w:val="270"/>
        </w:trPr>
        <w:tc>
          <w:tcPr>
            <w:tcW w:w="540" w:type="dxa"/>
          </w:tcPr>
          <w:p w:rsidR="00ED0231" w:rsidRPr="00FD66B1" w:rsidRDefault="00ED0231" w:rsidP="006074E9">
            <w:pPr>
              <w:rPr>
                <w:bCs/>
              </w:rPr>
            </w:pPr>
            <w:r w:rsidRPr="00FD66B1">
              <w:t>13</w:t>
            </w:r>
          </w:p>
        </w:tc>
        <w:tc>
          <w:tcPr>
            <w:tcW w:w="3240" w:type="dxa"/>
          </w:tcPr>
          <w:p w:rsidR="00ED0231" w:rsidRPr="00FD66B1" w:rsidRDefault="00ED0231" w:rsidP="006074E9">
            <w:pPr>
              <w:rPr>
                <w:bCs/>
              </w:rPr>
            </w:pPr>
            <w:r w:rsidRPr="00FD66B1">
              <w:t>СП "Топкинское"</w:t>
            </w:r>
          </w:p>
        </w:tc>
        <w:tc>
          <w:tcPr>
            <w:tcW w:w="1440" w:type="dxa"/>
          </w:tcPr>
          <w:p w:rsidR="00ED0231" w:rsidRPr="00FD66B1" w:rsidRDefault="00ED0231" w:rsidP="006074E9">
            <w:pPr>
              <w:jc w:val="center"/>
              <w:rPr>
                <w:bCs/>
              </w:rPr>
            </w:pPr>
            <w:r w:rsidRPr="00FD66B1">
              <w:t>640</w:t>
            </w:r>
          </w:p>
        </w:tc>
        <w:tc>
          <w:tcPr>
            <w:tcW w:w="1856" w:type="dxa"/>
            <w:vAlign w:val="bottom"/>
          </w:tcPr>
          <w:p w:rsidR="00ED0231" w:rsidRPr="00C95F26" w:rsidRDefault="00ED0231" w:rsidP="006074E9">
            <w:pPr>
              <w:jc w:val="center"/>
            </w:pPr>
            <w:r>
              <w:t>92.8</w:t>
            </w:r>
          </w:p>
        </w:tc>
        <w:tc>
          <w:tcPr>
            <w:tcW w:w="1384" w:type="dxa"/>
          </w:tcPr>
          <w:p w:rsidR="00ED0231" w:rsidRPr="00FD66B1" w:rsidRDefault="00ED0231" w:rsidP="006074E9">
            <w:pPr>
              <w:jc w:val="center"/>
              <w:rPr>
                <w:bCs/>
              </w:rPr>
            </w:pPr>
            <w:r w:rsidRPr="00FD66B1">
              <w:t>700</w:t>
            </w:r>
          </w:p>
        </w:tc>
        <w:tc>
          <w:tcPr>
            <w:tcW w:w="1620" w:type="dxa"/>
            <w:vAlign w:val="bottom"/>
          </w:tcPr>
          <w:p w:rsidR="00ED0231" w:rsidRPr="00C95F26" w:rsidRDefault="00ED0231" w:rsidP="006074E9">
            <w:pPr>
              <w:jc w:val="center"/>
            </w:pPr>
            <w:r>
              <w:t>122.5</w:t>
            </w:r>
          </w:p>
        </w:tc>
      </w:tr>
      <w:tr w:rsidR="00ED0231" w:rsidRPr="00FD66B1" w:rsidTr="006074E9">
        <w:trPr>
          <w:cantSplit/>
          <w:trHeight w:val="270"/>
        </w:trPr>
        <w:tc>
          <w:tcPr>
            <w:tcW w:w="540" w:type="dxa"/>
          </w:tcPr>
          <w:p w:rsidR="00ED0231" w:rsidRPr="00FD66B1" w:rsidRDefault="00ED0231" w:rsidP="006074E9">
            <w:pPr>
              <w:rPr>
                <w:bCs/>
              </w:rPr>
            </w:pPr>
            <w:r w:rsidRPr="00FD66B1">
              <w:t>14</w:t>
            </w:r>
          </w:p>
        </w:tc>
        <w:tc>
          <w:tcPr>
            <w:tcW w:w="3240" w:type="dxa"/>
            <w:vAlign w:val="bottom"/>
          </w:tcPr>
          <w:p w:rsidR="00ED0231" w:rsidRPr="00FD66B1" w:rsidRDefault="00ED0231" w:rsidP="006074E9">
            <w:pPr>
              <w:rPr>
                <w:bCs/>
              </w:rPr>
            </w:pPr>
            <w:r w:rsidRPr="00FD66B1">
              <w:rPr>
                <w:bCs/>
              </w:rPr>
              <w:t>СП "Буйское"</w:t>
            </w:r>
          </w:p>
        </w:tc>
        <w:tc>
          <w:tcPr>
            <w:tcW w:w="1440" w:type="dxa"/>
          </w:tcPr>
          <w:p w:rsidR="00ED0231" w:rsidRPr="00FD66B1" w:rsidRDefault="00ED0231" w:rsidP="006074E9">
            <w:pPr>
              <w:jc w:val="center"/>
              <w:rPr>
                <w:bCs/>
              </w:rPr>
            </w:pPr>
            <w:r w:rsidRPr="00FD66B1">
              <w:t>1180</w:t>
            </w:r>
          </w:p>
        </w:tc>
        <w:tc>
          <w:tcPr>
            <w:tcW w:w="1856" w:type="dxa"/>
            <w:vAlign w:val="bottom"/>
          </w:tcPr>
          <w:p w:rsidR="00ED0231" w:rsidRPr="00C95F26" w:rsidRDefault="00ED0231" w:rsidP="006074E9">
            <w:pPr>
              <w:jc w:val="center"/>
            </w:pPr>
            <w:r>
              <w:t>171.1</w:t>
            </w:r>
          </w:p>
        </w:tc>
        <w:tc>
          <w:tcPr>
            <w:tcW w:w="1384" w:type="dxa"/>
          </w:tcPr>
          <w:p w:rsidR="00ED0231" w:rsidRPr="00FD66B1" w:rsidRDefault="00ED0231" w:rsidP="006074E9">
            <w:pPr>
              <w:jc w:val="center"/>
              <w:rPr>
                <w:bCs/>
              </w:rPr>
            </w:pPr>
            <w:r w:rsidRPr="00FD66B1">
              <w:t>1300</w:t>
            </w:r>
          </w:p>
        </w:tc>
        <w:tc>
          <w:tcPr>
            <w:tcW w:w="1620" w:type="dxa"/>
            <w:vAlign w:val="bottom"/>
          </w:tcPr>
          <w:p w:rsidR="00ED0231" w:rsidRPr="00C95F26" w:rsidRDefault="00ED0231" w:rsidP="006074E9">
            <w:pPr>
              <w:jc w:val="center"/>
            </w:pPr>
            <w:r>
              <w:t>227.5</w:t>
            </w:r>
          </w:p>
        </w:tc>
      </w:tr>
      <w:tr w:rsidR="00ED0231" w:rsidRPr="00FD66B1" w:rsidTr="006074E9">
        <w:trPr>
          <w:cantSplit/>
          <w:trHeight w:val="270"/>
        </w:trPr>
        <w:tc>
          <w:tcPr>
            <w:tcW w:w="540" w:type="dxa"/>
          </w:tcPr>
          <w:p w:rsidR="00ED0231" w:rsidRPr="00FD66B1" w:rsidRDefault="00ED0231" w:rsidP="006074E9">
            <w:pPr>
              <w:rPr>
                <w:bCs/>
              </w:rPr>
            </w:pPr>
            <w:r w:rsidRPr="00FD66B1">
              <w:t>15</w:t>
            </w:r>
          </w:p>
        </w:tc>
        <w:tc>
          <w:tcPr>
            <w:tcW w:w="3240" w:type="dxa"/>
            <w:vAlign w:val="bottom"/>
          </w:tcPr>
          <w:p w:rsidR="00ED0231" w:rsidRPr="00FD66B1" w:rsidRDefault="00ED0231" w:rsidP="006074E9">
            <w:pPr>
              <w:rPr>
                <w:bCs/>
              </w:rPr>
            </w:pPr>
            <w:r w:rsidRPr="00FD66B1">
              <w:rPr>
                <w:bCs/>
              </w:rPr>
              <w:t>СП "Хонхолойское"</w:t>
            </w:r>
          </w:p>
        </w:tc>
        <w:tc>
          <w:tcPr>
            <w:tcW w:w="1440" w:type="dxa"/>
          </w:tcPr>
          <w:p w:rsidR="00ED0231" w:rsidRPr="00FD66B1" w:rsidRDefault="00ED0231" w:rsidP="006074E9">
            <w:pPr>
              <w:jc w:val="center"/>
              <w:rPr>
                <w:bCs/>
              </w:rPr>
            </w:pPr>
            <w:r w:rsidRPr="00FD66B1">
              <w:t>400</w:t>
            </w:r>
          </w:p>
        </w:tc>
        <w:tc>
          <w:tcPr>
            <w:tcW w:w="1856" w:type="dxa"/>
            <w:vAlign w:val="bottom"/>
          </w:tcPr>
          <w:p w:rsidR="00ED0231" w:rsidRPr="00C95F26" w:rsidRDefault="00ED0231" w:rsidP="006074E9">
            <w:pPr>
              <w:jc w:val="center"/>
            </w:pPr>
            <w:r>
              <w:t>58</w:t>
            </w:r>
          </w:p>
        </w:tc>
        <w:tc>
          <w:tcPr>
            <w:tcW w:w="1384" w:type="dxa"/>
          </w:tcPr>
          <w:p w:rsidR="00ED0231" w:rsidRPr="00FD66B1" w:rsidRDefault="00ED0231" w:rsidP="006074E9">
            <w:pPr>
              <w:jc w:val="center"/>
              <w:rPr>
                <w:bCs/>
              </w:rPr>
            </w:pPr>
            <w:r w:rsidRPr="00FD66B1">
              <w:t>450</w:t>
            </w:r>
          </w:p>
        </w:tc>
        <w:tc>
          <w:tcPr>
            <w:tcW w:w="1620" w:type="dxa"/>
            <w:vAlign w:val="bottom"/>
          </w:tcPr>
          <w:p w:rsidR="00ED0231" w:rsidRPr="00C95F26" w:rsidRDefault="00ED0231" w:rsidP="006074E9">
            <w:pPr>
              <w:jc w:val="center"/>
            </w:pPr>
            <w:r>
              <w:t>78.75</w:t>
            </w:r>
          </w:p>
        </w:tc>
      </w:tr>
      <w:tr w:rsidR="00ED0231" w:rsidRPr="00FD66B1" w:rsidTr="006074E9">
        <w:trPr>
          <w:cantSplit/>
          <w:trHeight w:val="270"/>
        </w:trPr>
        <w:tc>
          <w:tcPr>
            <w:tcW w:w="540" w:type="dxa"/>
          </w:tcPr>
          <w:p w:rsidR="00ED0231" w:rsidRPr="00FD66B1" w:rsidRDefault="00ED0231" w:rsidP="006074E9">
            <w:pPr>
              <w:rPr>
                <w:bCs/>
              </w:rPr>
            </w:pPr>
            <w:r w:rsidRPr="00FD66B1">
              <w:t>16</w:t>
            </w:r>
          </w:p>
        </w:tc>
        <w:tc>
          <w:tcPr>
            <w:tcW w:w="3240" w:type="dxa"/>
            <w:vAlign w:val="bottom"/>
          </w:tcPr>
          <w:p w:rsidR="00ED0231" w:rsidRPr="00FD66B1" w:rsidRDefault="00ED0231" w:rsidP="006074E9">
            <w:pPr>
              <w:rPr>
                <w:bCs/>
              </w:rPr>
            </w:pPr>
            <w:r w:rsidRPr="00FD66B1">
              <w:rPr>
                <w:bCs/>
              </w:rPr>
              <w:t>СП "Шанагинское"</w:t>
            </w:r>
          </w:p>
        </w:tc>
        <w:tc>
          <w:tcPr>
            <w:tcW w:w="1440" w:type="dxa"/>
          </w:tcPr>
          <w:p w:rsidR="00ED0231" w:rsidRPr="00FD66B1" w:rsidRDefault="00ED0231" w:rsidP="006074E9">
            <w:pPr>
              <w:jc w:val="center"/>
              <w:rPr>
                <w:bCs/>
              </w:rPr>
            </w:pPr>
            <w:r w:rsidRPr="00FD66B1">
              <w:t>560</w:t>
            </w:r>
          </w:p>
        </w:tc>
        <w:tc>
          <w:tcPr>
            <w:tcW w:w="1856" w:type="dxa"/>
            <w:vAlign w:val="bottom"/>
          </w:tcPr>
          <w:p w:rsidR="00ED0231" w:rsidRPr="00C95F26" w:rsidRDefault="00ED0231" w:rsidP="006074E9">
            <w:pPr>
              <w:jc w:val="center"/>
            </w:pPr>
            <w:r>
              <w:t>81.2</w:t>
            </w:r>
          </w:p>
        </w:tc>
        <w:tc>
          <w:tcPr>
            <w:tcW w:w="1384" w:type="dxa"/>
          </w:tcPr>
          <w:p w:rsidR="00ED0231" w:rsidRPr="00FD66B1" w:rsidRDefault="00ED0231" w:rsidP="006074E9">
            <w:pPr>
              <w:jc w:val="center"/>
              <w:rPr>
                <w:bCs/>
              </w:rPr>
            </w:pPr>
            <w:r w:rsidRPr="00FD66B1">
              <w:t>670</w:t>
            </w:r>
          </w:p>
        </w:tc>
        <w:tc>
          <w:tcPr>
            <w:tcW w:w="1620" w:type="dxa"/>
            <w:vAlign w:val="bottom"/>
          </w:tcPr>
          <w:p w:rsidR="00ED0231" w:rsidRPr="00C95F26" w:rsidRDefault="00ED0231" w:rsidP="006074E9">
            <w:pPr>
              <w:jc w:val="center"/>
            </w:pPr>
            <w:r>
              <w:t>117.25</w:t>
            </w:r>
          </w:p>
        </w:tc>
      </w:tr>
      <w:tr w:rsidR="00ED0231" w:rsidRPr="00FD66B1" w:rsidTr="006074E9">
        <w:trPr>
          <w:cantSplit/>
          <w:trHeight w:val="270"/>
        </w:trPr>
        <w:tc>
          <w:tcPr>
            <w:tcW w:w="540" w:type="dxa"/>
          </w:tcPr>
          <w:p w:rsidR="00ED0231" w:rsidRPr="00FD66B1" w:rsidRDefault="00ED0231" w:rsidP="006074E9">
            <w:pPr>
              <w:rPr>
                <w:bCs/>
              </w:rPr>
            </w:pPr>
            <w:r w:rsidRPr="00FD66B1">
              <w:t>17</w:t>
            </w:r>
          </w:p>
        </w:tc>
        <w:tc>
          <w:tcPr>
            <w:tcW w:w="3240" w:type="dxa"/>
            <w:vAlign w:val="bottom"/>
          </w:tcPr>
          <w:p w:rsidR="00ED0231" w:rsidRPr="00FD66B1" w:rsidRDefault="00ED0231" w:rsidP="006074E9">
            <w:pPr>
              <w:rPr>
                <w:bCs/>
              </w:rPr>
            </w:pPr>
            <w:r w:rsidRPr="00FD66B1">
              <w:rPr>
                <w:bCs/>
              </w:rPr>
              <w:t>СП "Шибертуйское"</w:t>
            </w:r>
          </w:p>
        </w:tc>
        <w:tc>
          <w:tcPr>
            <w:tcW w:w="1440" w:type="dxa"/>
          </w:tcPr>
          <w:p w:rsidR="00ED0231" w:rsidRPr="00FD66B1" w:rsidRDefault="00ED0231" w:rsidP="006074E9">
            <w:pPr>
              <w:jc w:val="center"/>
              <w:rPr>
                <w:bCs/>
              </w:rPr>
            </w:pPr>
            <w:r w:rsidRPr="00FD66B1">
              <w:t>1450</w:t>
            </w:r>
          </w:p>
        </w:tc>
        <w:tc>
          <w:tcPr>
            <w:tcW w:w="1856" w:type="dxa"/>
            <w:vAlign w:val="bottom"/>
          </w:tcPr>
          <w:p w:rsidR="00ED0231" w:rsidRPr="00C95F26" w:rsidRDefault="00ED0231" w:rsidP="006074E9">
            <w:pPr>
              <w:jc w:val="center"/>
            </w:pPr>
            <w:r>
              <w:t>210.25</w:t>
            </w:r>
          </w:p>
        </w:tc>
        <w:tc>
          <w:tcPr>
            <w:tcW w:w="1384" w:type="dxa"/>
          </w:tcPr>
          <w:p w:rsidR="00ED0231" w:rsidRPr="00FD66B1" w:rsidRDefault="00ED0231" w:rsidP="006074E9">
            <w:pPr>
              <w:jc w:val="center"/>
              <w:rPr>
                <w:bCs/>
              </w:rPr>
            </w:pPr>
            <w:r w:rsidRPr="00FD66B1">
              <w:t>1600</w:t>
            </w:r>
          </w:p>
        </w:tc>
        <w:tc>
          <w:tcPr>
            <w:tcW w:w="1620" w:type="dxa"/>
            <w:vAlign w:val="bottom"/>
          </w:tcPr>
          <w:p w:rsidR="00ED0231" w:rsidRPr="00C95F26" w:rsidRDefault="00ED0231" w:rsidP="006074E9">
            <w:pPr>
              <w:jc w:val="center"/>
            </w:pPr>
            <w:r>
              <w:t>280</w:t>
            </w:r>
          </w:p>
        </w:tc>
      </w:tr>
      <w:tr w:rsidR="00ED0231" w:rsidRPr="00FD66B1" w:rsidTr="006074E9">
        <w:trPr>
          <w:cantSplit/>
          <w:trHeight w:val="469"/>
        </w:trPr>
        <w:tc>
          <w:tcPr>
            <w:tcW w:w="540" w:type="dxa"/>
          </w:tcPr>
          <w:p w:rsidR="00ED0231" w:rsidRPr="00FD66B1" w:rsidRDefault="00ED0231" w:rsidP="006074E9">
            <w:pPr>
              <w:rPr>
                <w:bCs/>
              </w:rPr>
            </w:pPr>
            <w:r w:rsidRPr="00FD66B1">
              <w:t> </w:t>
            </w:r>
          </w:p>
        </w:tc>
        <w:tc>
          <w:tcPr>
            <w:tcW w:w="3240" w:type="dxa"/>
            <w:vAlign w:val="center"/>
          </w:tcPr>
          <w:p w:rsidR="00ED0231" w:rsidRPr="00FD66B1" w:rsidRDefault="00ED0231" w:rsidP="006074E9">
            <w:pPr>
              <w:rPr>
                <w:bCs/>
              </w:rPr>
            </w:pPr>
            <w:r w:rsidRPr="00FD66B1">
              <w:t>Всего по району</w:t>
            </w:r>
          </w:p>
        </w:tc>
        <w:tc>
          <w:tcPr>
            <w:tcW w:w="1440" w:type="dxa"/>
            <w:vAlign w:val="center"/>
          </w:tcPr>
          <w:p w:rsidR="00ED0231" w:rsidRPr="00FD66B1" w:rsidRDefault="00ED0231" w:rsidP="006074E9">
            <w:pPr>
              <w:jc w:val="center"/>
              <w:rPr>
                <w:bCs/>
              </w:rPr>
            </w:pPr>
            <w:r w:rsidRPr="00FD66B1">
              <w:t>28266</w:t>
            </w:r>
          </w:p>
        </w:tc>
        <w:tc>
          <w:tcPr>
            <w:tcW w:w="1856" w:type="dxa"/>
            <w:vAlign w:val="center"/>
          </w:tcPr>
          <w:p w:rsidR="00ED0231" w:rsidRPr="00C95F26" w:rsidRDefault="00ED0231" w:rsidP="006074E9">
            <w:pPr>
              <w:jc w:val="center"/>
            </w:pPr>
            <w:r>
              <w:t>4098.57</w:t>
            </w:r>
          </w:p>
        </w:tc>
        <w:tc>
          <w:tcPr>
            <w:tcW w:w="1384" w:type="dxa"/>
            <w:vAlign w:val="center"/>
          </w:tcPr>
          <w:p w:rsidR="00ED0231" w:rsidRPr="00FD66B1" w:rsidRDefault="00ED0231" w:rsidP="006074E9">
            <w:pPr>
              <w:jc w:val="center"/>
              <w:rPr>
                <w:bCs/>
              </w:rPr>
            </w:pPr>
            <w:r w:rsidRPr="00FD66B1">
              <w:t>31880</w:t>
            </w:r>
          </w:p>
        </w:tc>
        <w:tc>
          <w:tcPr>
            <w:tcW w:w="1620" w:type="dxa"/>
            <w:vAlign w:val="center"/>
          </w:tcPr>
          <w:p w:rsidR="00ED0231" w:rsidRPr="00C95F26" w:rsidRDefault="00ED0231" w:rsidP="006074E9">
            <w:pPr>
              <w:jc w:val="center"/>
            </w:pPr>
            <w:r>
              <w:t>5579</w:t>
            </w:r>
          </w:p>
        </w:tc>
      </w:tr>
    </w:tbl>
    <w:p w:rsidR="00ED0231" w:rsidRDefault="00ED0231" w:rsidP="00BD082B">
      <w:pPr>
        <w:spacing w:line="360" w:lineRule="auto"/>
        <w:ind w:firstLine="709"/>
        <w:jc w:val="center"/>
      </w:pPr>
    </w:p>
    <w:p w:rsidR="00ED0231" w:rsidRPr="002D5C3D" w:rsidRDefault="00ED0231" w:rsidP="00BD082B">
      <w:pPr>
        <w:spacing w:line="360" w:lineRule="auto"/>
        <w:ind w:firstLine="709"/>
        <w:jc w:val="both"/>
      </w:pPr>
      <w:r w:rsidRPr="002D5C3D">
        <w:rPr>
          <w:bCs/>
        </w:rPr>
        <w:t xml:space="preserve">Для существующей и перспективной застройки сел </w:t>
      </w:r>
      <w:r>
        <w:rPr>
          <w:bCs/>
        </w:rPr>
        <w:t>Бичурского</w:t>
      </w:r>
      <w:r w:rsidRPr="002D5C3D">
        <w:rPr>
          <w:bCs/>
        </w:rPr>
        <w:t xml:space="preserve"> района с централизованным водоснабжением предусматривается централизованная канализация с устройством самотечных и напорных коллекторов. Для очистки сточных вод </w:t>
      </w:r>
      <w:r w:rsidRPr="002D5C3D">
        <w:t>необходимо предусмотреть строительство сооружений биологической очистки, а также строительство новых и перекладку существующих сетей канализации со сверхнормативным сроком эксплуатации.</w:t>
      </w:r>
    </w:p>
    <w:p w:rsidR="00ED0231" w:rsidRPr="00447DB5" w:rsidRDefault="00ED0231" w:rsidP="00BD082B">
      <w:pPr>
        <w:spacing w:line="360" w:lineRule="auto"/>
        <w:ind w:left="142" w:firstLine="709"/>
        <w:jc w:val="both"/>
        <w:rPr>
          <w:szCs w:val="28"/>
        </w:rPr>
      </w:pPr>
      <w:r w:rsidRPr="00447DB5">
        <w:rPr>
          <w:szCs w:val="28"/>
        </w:rPr>
        <w:t xml:space="preserve">Очистка и обеззараживание сточных вод предусматривается на сооружениях механической и полной биологической </w:t>
      </w:r>
      <w:r>
        <w:rPr>
          <w:szCs w:val="28"/>
        </w:rPr>
        <w:t xml:space="preserve">очистки </w:t>
      </w:r>
      <w:r w:rsidRPr="00447DB5">
        <w:rPr>
          <w:szCs w:val="28"/>
        </w:rPr>
        <w:t xml:space="preserve"> с последующей глубокой доочисткой</w:t>
      </w:r>
      <w:r>
        <w:rPr>
          <w:szCs w:val="28"/>
        </w:rPr>
        <w:t xml:space="preserve"> и обеззараживанием на УФ-установках</w:t>
      </w:r>
      <w:r w:rsidRPr="00447DB5">
        <w:rPr>
          <w:szCs w:val="28"/>
        </w:rPr>
        <w:t xml:space="preserve"> до нормативных ПДК для сброса в водоемы рыбохозяйственного значения. Для утилизации очищенных стоков предусматриваются поля фильтрации-поглотители. </w:t>
      </w:r>
    </w:p>
    <w:p w:rsidR="00ED0231" w:rsidRPr="007D2A4A" w:rsidRDefault="00ED0231" w:rsidP="00BD082B">
      <w:pPr>
        <w:spacing w:line="360" w:lineRule="auto"/>
        <w:ind w:firstLine="720"/>
        <w:jc w:val="both"/>
        <w:rPr>
          <w:bCs/>
        </w:rPr>
      </w:pPr>
      <w:r w:rsidRPr="007D2A4A">
        <w:rPr>
          <w:bCs/>
        </w:rPr>
        <w:t xml:space="preserve">Для </w:t>
      </w:r>
      <w:r w:rsidRPr="007D2A4A">
        <w:rPr>
          <w:bCs/>
          <w:iCs/>
        </w:rPr>
        <w:t>сел, не имеющих централизованного водоснабжения, проектируется устройство самотечной канализации с сетью выгребов, с последующим вывозом стоков на реконструируемые либо проектируемые  очистные сооружения. Для лечебно-профилактических учреждений  в населенных пунктах без централизованных систем водоотведения предусматривается строительство локальных очистных сооружений  с глубокой биологической очисткой</w:t>
      </w:r>
      <w:r>
        <w:rPr>
          <w:bCs/>
          <w:iCs/>
        </w:rPr>
        <w:t xml:space="preserve"> сточных вод</w:t>
      </w:r>
      <w:r w:rsidRPr="007D2A4A">
        <w:rPr>
          <w:bCs/>
          <w:iCs/>
        </w:rPr>
        <w:t>.</w:t>
      </w:r>
    </w:p>
    <w:p w:rsidR="00ED0231" w:rsidRDefault="00ED0231" w:rsidP="00BD082B">
      <w:pPr>
        <w:spacing w:line="360" w:lineRule="auto"/>
        <w:ind w:firstLine="709"/>
        <w:jc w:val="center"/>
      </w:pPr>
    </w:p>
    <w:p w:rsidR="00ED0231" w:rsidRPr="007D2A4A" w:rsidRDefault="00ED0231" w:rsidP="00BD082B">
      <w:pPr>
        <w:spacing w:line="360" w:lineRule="auto"/>
        <w:ind w:firstLine="709"/>
        <w:jc w:val="center"/>
      </w:pPr>
      <w:r w:rsidRPr="007D2A4A">
        <w:t>Перечень мероприятий по водоотведению</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100"/>
      </w:tblGrid>
      <w:tr w:rsidR="00ED0231" w:rsidRPr="007D2A4A" w:rsidTr="006074E9">
        <w:trPr>
          <w:trHeight w:val="277"/>
        </w:trPr>
        <w:tc>
          <w:tcPr>
            <w:tcW w:w="828" w:type="dxa"/>
          </w:tcPr>
          <w:p w:rsidR="00ED0231" w:rsidRPr="007D2A4A" w:rsidRDefault="00ED0231" w:rsidP="006074E9">
            <w:r w:rsidRPr="007D2A4A">
              <w:t>№ п/п</w:t>
            </w:r>
          </w:p>
        </w:tc>
        <w:tc>
          <w:tcPr>
            <w:tcW w:w="8100" w:type="dxa"/>
          </w:tcPr>
          <w:p w:rsidR="00ED0231" w:rsidRPr="007D2A4A" w:rsidRDefault="00ED0231" w:rsidP="006074E9">
            <w:pPr>
              <w:jc w:val="center"/>
            </w:pPr>
            <w:r w:rsidRPr="007D2A4A">
              <w:t>Перечень мероприятий</w:t>
            </w:r>
          </w:p>
        </w:tc>
      </w:tr>
      <w:tr w:rsidR="00ED0231" w:rsidRPr="007D2A4A" w:rsidTr="006074E9">
        <w:trPr>
          <w:trHeight w:val="390"/>
        </w:trPr>
        <w:tc>
          <w:tcPr>
            <w:tcW w:w="8928" w:type="dxa"/>
            <w:gridSpan w:val="2"/>
          </w:tcPr>
          <w:p w:rsidR="00ED0231" w:rsidRPr="007D2A4A" w:rsidRDefault="00ED0231" w:rsidP="006074E9">
            <w:pPr>
              <w:jc w:val="center"/>
            </w:pPr>
            <w:r>
              <w:t>Первая очередь</w:t>
            </w:r>
          </w:p>
        </w:tc>
      </w:tr>
      <w:tr w:rsidR="00ED0231" w:rsidRPr="007D2A4A" w:rsidTr="006074E9">
        <w:trPr>
          <w:trHeight w:val="601"/>
        </w:trPr>
        <w:tc>
          <w:tcPr>
            <w:tcW w:w="828" w:type="dxa"/>
          </w:tcPr>
          <w:p w:rsidR="00ED0231" w:rsidRPr="007D2A4A" w:rsidRDefault="00ED0231" w:rsidP="006074E9">
            <w:r w:rsidRPr="007D2A4A">
              <w:t>1.</w:t>
            </w:r>
          </w:p>
        </w:tc>
        <w:tc>
          <w:tcPr>
            <w:tcW w:w="8100" w:type="dxa"/>
          </w:tcPr>
          <w:p w:rsidR="00ED0231" w:rsidRPr="00D21BD1" w:rsidRDefault="00ED0231" w:rsidP="006074E9">
            <w:r w:rsidRPr="00D21BD1">
              <w:t>Строительство и реконструкция систем  водоотведения в  селах  Бичурского района.</w:t>
            </w:r>
          </w:p>
        </w:tc>
      </w:tr>
      <w:tr w:rsidR="00ED0231" w:rsidRPr="007D2A4A" w:rsidTr="006074E9">
        <w:trPr>
          <w:trHeight w:val="423"/>
        </w:trPr>
        <w:tc>
          <w:tcPr>
            <w:tcW w:w="828" w:type="dxa"/>
          </w:tcPr>
          <w:p w:rsidR="00ED0231" w:rsidRPr="007D2A4A" w:rsidRDefault="00ED0231" w:rsidP="006074E9">
            <w:r w:rsidRPr="007D2A4A">
              <w:t>2.</w:t>
            </w:r>
          </w:p>
        </w:tc>
        <w:tc>
          <w:tcPr>
            <w:tcW w:w="8100" w:type="dxa"/>
          </w:tcPr>
          <w:p w:rsidR="00ED0231" w:rsidRPr="00D21BD1" w:rsidRDefault="00ED0231" w:rsidP="006074E9">
            <w:r w:rsidRPr="00D21BD1">
              <w:t>Строительство очистных сооружений в с. Бичура</w:t>
            </w:r>
          </w:p>
        </w:tc>
      </w:tr>
      <w:tr w:rsidR="00ED0231" w:rsidRPr="007D2A4A" w:rsidTr="006074E9">
        <w:trPr>
          <w:trHeight w:val="395"/>
        </w:trPr>
        <w:tc>
          <w:tcPr>
            <w:tcW w:w="828" w:type="dxa"/>
          </w:tcPr>
          <w:p w:rsidR="00ED0231" w:rsidRPr="007D2A4A" w:rsidRDefault="00ED0231" w:rsidP="006074E9">
            <w:r w:rsidRPr="007D2A4A">
              <w:t>3.</w:t>
            </w:r>
          </w:p>
        </w:tc>
        <w:tc>
          <w:tcPr>
            <w:tcW w:w="8100" w:type="dxa"/>
          </w:tcPr>
          <w:p w:rsidR="00ED0231" w:rsidRPr="00D21BD1" w:rsidRDefault="00ED0231" w:rsidP="006074E9">
            <w:r w:rsidRPr="00D21BD1">
              <w:t>Строительство очистных сооружений в с. Малый Куналей</w:t>
            </w:r>
          </w:p>
        </w:tc>
      </w:tr>
      <w:tr w:rsidR="00ED0231" w:rsidRPr="007D2A4A" w:rsidTr="006074E9">
        <w:trPr>
          <w:trHeight w:val="483"/>
        </w:trPr>
        <w:tc>
          <w:tcPr>
            <w:tcW w:w="828" w:type="dxa"/>
          </w:tcPr>
          <w:p w:rsidR="00ED0231" w:rsidRPr="007D2A4A" w:rsidRDefault="00ED0231" w:rsidP="006074E9">
            <w:r>
              <w:t>4.</w:t>
            </w:r>
          </w:p>
        </w:tc>
        <w:tc>
          <w:tcPr>
            <w:tcW w:w="8100" w:type="dxa"/>
          </w:tcPr>
          <w:p w:rsidR="00ED0231" w:rsidRPr="00D21BD1" w:rsidRDefault="00ED0231" w:rsidP="006074E9">
            <w:r w:rsidRPr="00D21BD1">
              <w:t>Строительство локальных очистных сооружений  для очистки сточных вод лечебно-профилактических  учреждений.</w:t>
            </w:r>
          </w:p>
        </w:tc>
      </w:tr>
      <w:tr w:rsidR="00ED0231" w:rsidRPr="007D2A4A" w:rsidTr="006074E9">
        <w:trPr>
          <w:trHeight w:val="348"/>
        </w:trPr>
        <w:tc>
          <w:tcPr>
            <w:tcW w:w="8928" w:type="dxa"/>
            <w:gridSpan w:val="2"/>
          </w:tcPr>
          <w:p w:rsidR="00ED0231" w:rsidRPr="00D21BD1" w:rsidRDefault="00ED0231" w:rsidP="006074E9">
            <w:pPr>
              <w:jc w:val="center"/>
            </w:pPr>
            <w:r w:rsidRPr="00D21BD1">
              <w:t>Расчетный срок</w:t>
            </w:r>
          </w:p>
        </w:tc>
      </w:tr>
      <w:tr w:rsidR="00ED0231" w:rsidRPr="007D2A4A" w:rsidTr="006074E9">
        <w:trPr>
          <w:trHeight w:val="483"/>
        </w:trPr>
        <w:tc>
          <w:tcPr>
            <w:tcW w:w="828" w:type="dxa"/>
          </w:tcPr>
          <w:p w:rsidR="00ED0231" w:rsidRPr="007D2A4A" w:rsidRDefault="00ED0231" w:rsidP="006074E9">
            <w:r w:rsidRPr="007D2A4A">
              <w:t>5.</w:t>
            </w:r>
          </w:p>
        </w:tc>
        <w:tc>
          <w:tcPr>
            <w:tcW w:w="8100" w:type="dxa"/>
          </w:tcPr>
          <w:p w:rsidR="00ED0231" w:rsidRPr="00D21BD1" w:rsidRDefault="00ED0231" w:rsidP="006074E9">
            <w:r w:rsidRPr="00D21BD1">
              <w:t>Строительство очистных сооружений в с.Окино-Ключи.</w:t>
            </w:r>
          </w:p>
        </w:tc>
      </w:tr>
      <w:tr w:rsidR="00ED0231" w:rsidRPr="007D2A4A" w:rsidTr="006074E9">
        <w:trPr>
          <w:trHeight w:val="435"/>
        </w:trPr>
        <w:tc>
          <w:tcPr>
            <w:tcW w:w="828" w:type="dxa"/>
          </w:tcPr>
          <w:p w:rsidR="00ED0231" w:rsidRPr="007D2A4A" w:rsidRDefault="00ED0231" w:rsidP="006074E9">
            <w:r w:rsidRPr="007D2A4A">
              <w:t>6.</w:t>
            </w:r>
          </w:p>
        </w:tc>
        <w:tc>
          <w:tcPr>
            <w:tcW w:w="8100" w:type="dxa"/>
          </w:tcPr>
          <w:p w:rsidR="00ED0231" w:rsidRPr="00D21BD1" w:rsidRDefault="00ED0231" w:rsidP="006074E9">
            <w:r w:rsidRPr="00D21BD1">
              <w:t>Строительство очистных сооружений в с. Потанино.</w:t>
            </w:r>
          </w:p>
        </w:tc>
      </w:tr>
      <w:tr w:rsidR="00ED0231" w:rsidRPr="007D2A4A" w:rsidTr="006074E9">
        <w:trPr>
          <w:trHeight w:val="455"/>
        </w:trPr>
        <w:tc>
          <w:tcPr>
            <w:tcW w:w="828" w:type="dxa"/>
          </w:tcPr>
          <w:p w:rsidR="00ED0231" w:rsidRPr="007D2A4A" w:rsidRDefault="00ED0231" w:rsidP="006074E9">
            <w:r w:rsidRPr="007D2A4A">
              <w:t>7.</w:t>
            </w:r>
          </w:p>
        </w:tc>
        <w:tc>
          <w:tcPr>
            <w:tcW w:w="8100" w:type="dxa"/>
          </w:tcPr>
          <w:p w:rsidR="00ED0231" w:rsidRPr="00D21BD1" w:rsidRDefault="00ED0231" w:rsidP="006074E9">
            <w:r w:rsidRPr="00D21BD1">
              <w:t>Замена самотечного коллектора в с. Шибертуй.</w:t>
            </w:r>
          </w:p>
        </w:tc>
      </w:tr>
      <w:tr w:rsidR="00ED0231" w:rsidRPr="007D2A4A" w:rsidTr="006074E9">
        <w:trPr>
          <w:trHeight w:val="462"/>
        </w:trPr>
        <w:tc>
          <w:tcPr>
            <w:tcW w:w="828" w:type="dxa"/>
          </w:tcPr>
          <w:p w:rsidR="00ED0231" w:rsidRPr="007D2A4A" w:rsidRDefault="00ED0231" w:rsidP="006074E9">
            <w:r>
              <w:t>8.</w:t>
            </w:r>
          </w:p>
        </w:tc>
        <w:tc>
          <w:tcPr>
            <w:tcW w:w="8100" w:type="dxa"/>
          </w:tcPr>
          <w:p w:rsidR="00ED0231" w:rsidRPr="00D21BD1" w:rsidRDefault="00ED0231" w:rsidP="006074E9">
            <w:r w:rsidRPr="00D21BD1">
              <w:t>Замена напорного коллектора в с. Петропавловка.</w:t>
            </w:r>
          </w:p>
        </w:tc>
      </w:tr>
    </w:tbl>
    <w:p w:rsidR="00ED0231" w:rsidRDefault="00ED0231" w:rsidP="00BD082B">
      <w:pPr>
        <w:spacing w:line="360" w:lineRule="auto"/>
        <w:ind w:firstLine="709"/>
        <w:jc w:val="center"/>
        <w:rPr>
          <w:b/>
          <w:sz w:val="28"/>
          <w:szCs w:val="28"/>
        </w:rPr>
      </w:pPr>
      <w:bookmarkStart w:id="8" w:name="_Toc168126085"/>
      <w:bookmarkStart w:id="9" w:name="_Toc170950422"/>
    </w:p>
    <w:p w:rsidR="00ED0231" w:rsidRPr="00945BFB" w:rsidRDefault="00ED0231" w:rsidP="00BD082B">
      <w:pPr>
        <w:spacing w:line="360" w:lineRule="auto"/>
        <w:ind w:firstLine="709"/>
        <w:jc w:val="center"/>
        <w:rPr>
          <w:b/>
        </w:rPr>
      </w:pPr>
      <w:r w:rsidRPr="00945BFB">
        <w:rPr>
          <w:b/>
        </w:rPr>
        <w:t>Теплоснабжение</w:t>
      </w:r>
      <w:bookmarkEnd w:id="8"/>
      <w:bookmarkEnd w:id="9"/>
    </w:p>
    <w:p w:rsidR="00ED0231" w:rsidRPr="00945BFB" w:rsidRDefault="00ED0231" w:rsidP="00BD082B">
      <w:pPr>
        <w:spacing w:line="360" w:lineRule="auto"/>
        <w:jc w:val="both"/>
        <w:rPr>
          <w:b/>
          <w:bCs/>
        </w:rPr>
      </w:pPr>
      <w:r w:rsidRPr="00945BFB">
        <w:rPr>
          <w:b/>
          <w:bCs/>
        </w:rPr>
        <w:t>Существующее положение</w:t>
      </w:r>
    </w:p>
    <w:p w:rsidR="00ED0231" w:rsidRPr="00022FB3" w:rsidRDefault="00ED0231" w:rsidP="00BD082B">
      <w:pPr>
        <w:pStyle w:val="NormalWeb"/>
        <w:spacing w:before="0" w:beforeAutospacing="0" w:after="0" w:afterAutospacing="0" w:line="360" w:lineRule="auto"/>
        <w:ind w:firstLine="720"/>
        <w:jc w:val="both"/>
        <w:rPr>
          <w:rFonts w:ascii="Arial" w:hAnsi="Arial" w:cs="Arial"/>
          <w:color w:val="000000"/>
        </w:rPr>
      </w:pPr>
      <w:r w:rsidRPr="00945BFB">
        <w:rPr>
          <w:color w:val="000000"/>
        </w:rPr>
        <w:t xml:space="preserve">Теплоснабжение потребителей </w:t>
      </w:r>
      <w:r>
        <w:rPr>
          <w:color w:val="000000"/>
        </w:rPr>
        <w:t>Бичурского</w:t>
      </w:r>
      <w:r w:rsidRPr="00945BFB">
        <w:rPr>
          <w:color w:val="000000"/>
        </w:rPr>
        <w:t xml:space="preserve"> района преимущественно децентрализованное.</w:t>
      </w:r>
      <w:r>
        <w:rPr>
          <w:color w:val="000000"/>
        </w:rPr>
        <w:t xml:space="preserve"> </w:t>
      </w:r>
      <w:r w:rsidRPr="00022FB3">
        <w:t xml:space="preserve">Централизованное теплоснабжение имеется </w:t>
      </w:r>
      <w:r>
        <w:t xml:space="preserve">только </w:t>
      </w:r>
      <w:r w:rsidRPr="00022FB3">
        <w:t xml:space="preserve">в </w:t>
      </w:r>
      <w:r>
        <w:t>с. Бичура</w:t>
      </w:r>
      <w:r w:rsidRPr="00022FB3">
        <w:t>. В остальных населенных пунктах и</w:t>
      </w:r>
      <w:r w:rsidRPr="00022FB3">
        <w:rPr>
          <w:color w:val="000000"/>
          <w:spacing w:val="-2"/>
          <w:w w:val="101"/>
        </w:rPr>
        <w:t xml:space="preserve">сточники теплоснабжения локальные, </w:t>
      </w:r>
      <w:r w:rsidRPr="00022FB3">
        <w:t xml:space="preserve">обслуживают в основном бюджетную сферу, т.е. отапливают здания школ, детских садов, </w:t>
      </w:r>
      <w:r>
        <w:t xml:space="preserve">домов культуры и </w:t>
      </w:r>
      <w:r w:rsidRPr="00022FB3">
        <w:t>администраций сельских поселений. Население отапливает дома с использованием печей на твердом топливе (чаще дрова).</w:t>
      </w:r>
    </w:p>
    <w:p w:rsidR="00ED0231" w:rsidRPr="00945BFB" w:rsidRDefault="00ED0231" w:rsidP="00BD082B">
      <w:pPr>
        <w:spacing w:line="360" w:lineRule="auto"/>
        <w:ind w:firstLine="709"/>
        <w:jc w:val="both"/>
      </w:pPr>
      <w:r w:rsidRPr="00945BFB">
        <w:t>В районе  на конец 200</w:t>
      </w:r>
      <w:r>
        <w:t>8</w:t>
      </w:r>
      <w:r w:rsidRPr="00945BFB">
        <w:t xml:space="preserve"> г. работало </w:t>
      </w:r>
      <w:r>
        <w:t>5</w:t>
      </w:r>
      <w:r w:rsidRPr="00945BFB">
        <w:t>0 котельных суммарной мощностью  6</w:t>
      </w:r>
      <w:r>
        <w:t>7</w:t>
      </w:r>
      <w:r w:rsidRPr="00945BFB">
        <w:t>,</w:t>
      </w:r>
      <w:r>
        <w:t xml:space="preserve">2                           </w:t>
      </w:r>
      <w:r w:rsidRPr="00945BFB">
        <w:t xml:space="preserve"> Гкал/час,  в том числе  котел</w:t>
      </w:r>
      <w:r>
        <w:t xml:space="preserve">ьных мощностью до 3 Гкал/час – </w:t>
      </w:r>
      <w:r w:rsidRPr="00945BFB">
        <w:t>5</w:t>
      </w:r>
      <w:r>
        <w:t>7</w:t>
      </w:r>
      <w:r w:rsidRPr="00945BFB">
        <w:t>,</w:t>
      </w:r>
      <w:r>
        <w:t>9</w:t>
      </w:r>
      <w:r w:rsidRPr="00945BFB">
        <w:t xml:space="preserve"> Гкал/час, от 3 до 20 -  </w:t>
      </w:r>
      <w:r>
        <w:t>9</w:t>
      </w:r>
      <w:r w:rsidRPr="00945BFB">
        <w:t>,</w:t>
      </w:r>
      <w:r>
        <w:t>3</w:t>
      </w:r>
      <w:r w:rsidRPr="00945BFB">
        <w:t xml:space="preserve"> Гкал/час.  Удельный вес котел</w:t>
      </w:r>
      <w:r>
        <w:t xml:space="preserve">ьных мощностью до 3 Гкал/час – </w:t>
      </w:r>
      <w:r w:rsidRPr="00945BFB">
        <w:t>8</w:t>
      </w:r>
      <w:r>
        <w:t>6</w:t>
      </w:r>
      <w:r w:rsidRPr="00945BFB">
        <w:t xml:space="preserve">%. </w:t>
      </w:r>
    </w:p>
    <w:p w:rsidR="00ED0231" w:rsidRPr="00945BFB" w:rsidRDefault="00ED0231" w:rsidP="00BD082B">
      <w:pPr>
        <w:spacing w:line="360" w:lineRule="auto"/>
        <w:ind w:firstLine="709"/>
        <w:jc w:val="both"/>
      </w:pPr>
      <w:r w:rsidRPr="00945BFB">
        <w:t xml:space="preserve">Количество установленных котлов – </w:t>
      </w:r>
      <w:r>
        <w:t>83</w:t>
      </w:r>
      <w:r w:rsidRPr="00945BFB">
        <w:t xml:space="preserve">, </w:t>
      </w:r>
      <w:r>
        <w:t xml:space="preserve"> котельных  - 50, </w:t>
      </w:r>
      <w:r w:rsidRPr="00945BFB">
        <w:t xml:space="preserve"> в том числе мощностью до 3 Гкал/час – </w:t>
      </w:r>
      <w:r>
        <w:t>4</w:t>
      </w:r>
      <w:r w:rsidRPr="00945BFB">
        <w:t xml:space="preserve">8, от 3 до 20 Гкал/час – 2. </w:t>
      </w:r>
    </w:p>
    <w:p w:rsidR="00ED0231" w:rsidRPr="006D4780" w:rsidRDefault="00ED0231" w:rsidP="00BD082B">
      <w:pPr>
        <w:spacing w:line="360" w:lineRule="auto"/>
        <w:ind w:firstLine="720"/>
        <w:jc w:val="both"/>
      </w:pPr>
      <w:r w:rsidRPr="006D4780">
        <w:t>Котельные, за исключением квартальной</w:t>
      </w:r>
      <w:r>
        <w:t xml:space="preserve"> в с. Бичура</w:t>
      </w:r>
      <w:r w:rsidRPr="006D4780">
        <w:t>, оборудованы морально и физически устаревшими котлами типа «Братск», «Универсал», КВ-300, «Жарок» по мощности не</w:t>
      </w:r>
      <w:r>
        <w:t xml:space="preserve"> соответствующим подключенной</w:t>
      </w:r>
      <w:r w:rsidRPr="006D4780">
        <w:t xml:space="preserve"> нагрузке.</w:t>
      </w:r>
    </w:p>
    <w:p w:rsidR="00ED0231" w:rsidRPr="006D4780" w:rsidRDefault="00ED0231" w:rsidP="00BD082B">
      <w:pPr>
        <w:spacing w:line="360" w:lineRule="auto"/>
        <w:ind w:firstLine="720"/>
        <w:jc w:val="both"/>
      </w:pPr>
      <w:r w:rsidRPr="006D4780">
        <w:t xml:space="preserve">Приборов учёта отпуска и потребления тепловой энергии в коммунальном хозяйстве района нет. Учёт производится расчётным методом. </w:t>
      </w:r>
    </w:p>
    <w:p w:rsidR="00ED0231" w:rsidRPr="00945BFB" w:rsidRDefault="00ED0231" w:rsidP="00BD082B">
      <w:pPr>
        <w:spacing w:line="360" w:lineRule="auto"/>
        <w:ind w:firstLine="851"/>
        <w:jc w:val="both"/>
      </w:pPr>
      <w:r w:rsidRPr="00945BFB">
        <w:t>Основное оборудование источников тепла, как правило, имеет высокую степень износа. Изношенность основных фондов котельных составляет 68%. Фактический срок службы значительной части оборудования котельных больше предусмотренного технической</w:t>
      </w:r>
      <w:r w:rsidRPr="00292C07">
        <w:rPr>
          <w:sz w:val="28"/>
          <w:szCs w:val="28"/>
        </w:rPr>
        <w:t xml:space="preserve"> </w:t>
      </w:r>
      <w:r w:rsidRPr="00945BFB">
        <w:t xml:space="preserve">документацией.  Причина такого положения состоит в отсутствии средств у собственника или эксплуатирующей организации для  замены оборудования на современное.   </w:t>
      </w:r>
    </w:p>
    <w:p w:rsidR="00ED0231" w:rsidRPr="00945BFB" w:rsidRDefault="00ED0231" w:rsidP="00BD082B">
      <w:pPr>
        <w:spacing w:line="360" w:lineRule="auto"/>
        <w:ind w:firstLine="851"/>
        <w:jc w:val="both"/>
      </w:pPr>
      <w:r w:rsidRPr="00945BFB">
        <w:t xml:space="preserve">Источники тепловой энергии в системах теплоснабжения  в достаточной степени обеспечены топливом. В качестве основного топлива для котельных используется уголь месторождений  Восточной Сибири  и дрова. </w:t>
      </w:r>
    </w:p>
    <w:p w:rsidR="00ED0231" w:rsidRPr="00945BFB" w:rsidRDefault="00ED0231" w:rsidP="00BD082B">
      <w:pPr>
        <w:spacing w:line="360" w:lineRule="auto"/>
        <w:ind w:firstLine="720"/>
        <w:jc w:val="both"/>
      </w:pPr>
      <w:r w:rsidRPr="00945BFB">
        <w:t xml:space="preserve">Протяженность тепловых сетей в двухтрубном исполнении </w:t>
      </w:r>
      <w:r>
        <w:t>13,7</w:t>
      </w:r>
      <w:r w:rsidRPr="00945BFB">
        <w:t xml:space="preserve">  км, в том числе  нуждающихся в замене  </w:t>
      </w:r>
      <w:r>
        <w:t>6,4</w:t>
      </w:r>
      <w:r w:rsidRPr="00945BFB">
        <w:t xml:space="preserve"> км или 4</w:t>
      </w:r>
      <w:r>
        <w:t>8</w:t>
      </w:r>
      <w:r w:rsidRPr="00945BFB">
        <w:t xml:space="preserve">%.  Протяженность ветхих сетей </w:t>
      </w:r>
      <w:r>
        <w:t>1</w:t>
      </w:r>
      <w:r w:rsidRPr="00945BFB">
        <w:t>,</w:t>
      </w:r>
      <w:r>
        <w:t>0</w:t>
      </w:r>
      <w:r w:rsidRPr="00945BFB">
        <w:t xml:space="preserve"> км. </w:t>
      </w:r>
    </w:p>
    <w:p w:rsidR="00ED0231" w:rsidRDefault="00ED0231" w:rsidP="00BD082B">
      <w:pPr>
        <w:spacing w:line="360" w:lineRule="auto"/>
        <w:ind w:firstLine="709"/>
        <w:jc w:val="both"/>
      </w:pPr>
      <w:r w:rsidRPr="00945BFB">
        <w:t>За 200</w:t>
      </w:r>
      <w:r>
        <w:t>8</w:t>
      </w:r>
      <w:r w:rsidRPr="00945BFB">
        <w:t xml:space="preserve"> год выработка тепловой энергии составила </w:t>
      </w:r>
      <w:r>
        <w:t>38</w:t>
      </w:r>
      <w:r w:rsidRPr="00945BFB">
        <w:t>,</w:t>
      </w:r>
      <w:r>
        <w:t>354</w:t>
      </w:r>
      <w:r w:rsidRPr="00945BFB">
        <w:t xml:space="preserve"> тыс. Гкал,  </w:t>
      </w:r>
      <w:r w:rsidRPr="00FC4406">
        <w:t>получено тепловой энергии со стороны 6074 тыс. Гкал, потери тепловой энергии составили 3978 тыс. Гкал,  удельный вес потерь теплоэнергии в общем количестве поданного тепла 9,0%</w:t>
      </w:r>
      <w:r>
        <w:t>.</w:t>
      </w:r>
      <w:r w:rsidRPr="00945BFB">
        <w:t xml:space="preserve"> .</w:t>
      </w:r>
    </w:p>
    <w:p w:rsidR="00ED0231" w:rsidRPr="00945BFB" w:rsidRDefault="00ED0231" w:rsidP="00BD082B">
      <w:pPr>
        <w:spacing w:line="360" w:lineRule="auto"/>
        <w:ind w:firstLine="709"/>
        <w:jc w:val="center"/>
      </w:pPr>
      <w:r w:rsidRPr="00945BFB">
        <w:t>Показатели</w:t>
      </w:r>
      <w:r>
        <w:t xml:space="preserve"> </w:t>
      </w:r>
      <w:r w:rsidRPr="00945BFB">
        <w:t>теплообеспеченности  района  на  конец 200</w:t>
      </w:r>
      <w:r>
        <w:t>8</w:t>
      </w:r>
      <w:r w:rsidRPr="00945BFB">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6315"/>
        <w:gridCol w:w="1601"/>
      </w:tblGrid>
      <w:tr w:rsidR="00ED0231" w:rsidRPr="00945BFB" w:rsidTr="006074E9">
        <w:trPr>
          <w:jc w:val="center"/>
        </w:trPr>
        <w:tc>
          <w:tcPr>
            <w:tcW w:w="496" w:type="dxa"/>
          </w:tcPr>
          <w:p w:rsidR="00ED0231" w:rsidRPr="00945BFB" w:rsidRDefault="00ED0231" w:rsidP="006074E9">
            <w:pPr>
              <w:spacing w:line="360" w:lineRule="auto"/>
              <w:jc w:val="center"/>
            </w:pPr>
            <w:r w:rsidRPr="00945BFB">
              <w:t>№</w:t>
            </w:r>
          </w:p>
        </w:tc>
        <w:tc>
          <w:tcPr>
            <w:tcW w:w="6315" w:type="dxa"/>
          </w:tcPr>
          <w:p w:rsidR="00ED0231" w:rsidRPr="00945BFB" w:rsidRDefault="00ED0231" w:rsidP="006074E9">
            <w:pPr>
              <w:spacing w:line="360" w:lineRule="auto"/>
              <w:jc w:val="center"/>
            </w:pPr>
            <w:r w:rsidRPr="00945BFB">
              <w:t>Показатель</w:t>
            </w:r>
          </w:p>
        </w:tc>
        <w:tc>
          <w:tcPr>
            <w:tcW w:w="1601" w:type="dxa"/>
          </w:tcPr>
          <w:p w:rsidR="00ED0231" w:rsidRPr="00945BFB" w:rsidRDefault="00ED0231" w:rsidP="006074E9">
            <w:pPr>
              <w:spacing w:line="360" w:lineRule="auto"/>
              <w:jc w:val="center"/>
            </w:pPr>
            <w:r w:rsidRPr="00945BFB">
              <w:t>Кол-во</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1</w:t>
            </w:r>
          </w:p>
        </w:tc>
        <w:tc>
          <w:tcPr>
            <w:tcW w:w="6315" w:type="dxa"/>
          </w:tcPr>
          <w:p w:rsidR="00ED0231" w:rsidRPr="00945BFB" w:rsidRDefault="00ED0231" w:rsidP="006074E9">
            <w:pPr>
              <w:spacing w:line="360" w:lineRule="auto"/>
              <w:jc w:val="both"/>
            </w:pPr>
            <w:r w:rsidRPr="00945BFB">
              <w:t>Число котельных</w:t>
            </w:r>
          </w:p>
        </w:tc>
        <w:tc>
          <w:tcPr>
            <w:tcW w:w="1601" w:type="dxa"/>
          </w:tcPr>
          <w:p w:rsidR="00ED0231" w:rsidRPr="00945BFB" w:rsidRDefault="00ED0231" w:rsidP="006074E9">
            <w:pPr>
              <w:spacing w:line="360" w:lineRule="auto"/>
              <w:jc w:val="center"/>
            </w:pPr>
            <w:r>
              <w:t>50</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2</w:t>
            </w:r>
          </w:p>
        </w:tc>
        <w:tc>
          <w:tcPr>
            <w:tcW w:w="6315" w:type="dxa"/>
          </w:tcPr>
          <w:p w:rsidR="00ED0231" w:rsidRPr="00945BFB" w:rsidRDefault="00ED0231" w:rsidP="006074E9">
            <w:pPr>
              <w:spacing w:line="360" w:lineRule="auto"/>
              <w:jc w:val="both"/>
            </w:pPr>
            <w:r w:rsidRPr="00945BFB">
              <w:t>%  котельных до 3 Гкал/час</w:t>
            </w:r>
          </w:p>
        </w:tc>
        <w:tc>
          <w:tcPr>
            <w:tcW w:w="1601" w:type="dxa"/>
          </w:tcPr>
          <w:p w:rsidR="00ED0231" w:rsidRPr="00945BFB" w:rsidRDefault="00ED0231" w:rsidP="006074E9">
            <w:pPr>
              <w:spacing w:line="360" w:lineRule="auto"/>
              <w:jc w:val="center"/>
            </w:pPr>
            <w:r>
              <w:t>86</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3</w:t>
            </w:r>
          </w:p>
        </w:tc>
        <w:tc>
          <w:tcPr>
            <w:tcW w:w="6315" w:type="dxa"/>
          </w:tcPr>
          <w:p w:rsidR="00ED0231" w:rsidRPr="00945BFB" w:rsidRDefault="00ED0231" w:rsidP="006074E9">
            <w:pPr>
              <w:spacing w:line="360" w:lineRule="auto"/>
              <w:jc w:val="both"/>
            </w:pPr>
            <w:r w:rsidRPr="00945BFB">
              <w:t>Суммарная мощность котельных     Гкал/час</w:t>
            </w:r>
          </w:p>
        </w:tc>
        <w:tc>
          <w:tcPr>
            <w:tcW w:w="1601" w:type="dxa"/>
          </w:tcPr>
          <w:p w:rsidR="00ED0231" w:rsidRPr="00945BFB" w:rsidRDefault="00ED0231" w:rsidP="006074E9">
            <w:pPr>
              <w:spacing w:line="360" w:lineRule="auto"/>
              <w:jc w:val="center"/>
            </w:pPr>
            <w:r>
              <w:t>67,2</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4</w:t>
            </w:r>
          </w:p>
        </w:tc>
        <w:tc>
          <w:tcPr>
            <w:tcW w:w="6315" w:type="dxa"/>
          </w:tcPr>
          <w:p w:rsidR="00ED0231" w:rsidRPr="00945BFB" w:rsidRDefault="00ED0231" w:rsidP="006074E9">
            <w:pPr>
              <w:spacing w:line="360" w:lineRule="auto"/>
              <w:jc w:val="both"/>
            </w:pPr>
            <w:r w:rsidRPr="00945BFB">
              <w:t>Отпущено тепла всем потребителям, тыс.Гкал</w:t>
            </w:r>
          </w:p>
        </w:tc>
        <w:tc>
          <w:tcPr>
            <w:tcW w:w="1601" w:type="dxa"/>
          </w:tcPr>
          <w:p w:rsidR="00ED0231" w:rsidRPr="00945BFB" w:rsidRDefault="00ED0231" w:rsidP="006074E9">
            <w:pPr>
              <w:spacing w:line="360" w:lineRule="auto"/>
              <w:jc w:val="center"/>
            </w:pPr>
            <w:r>
              <w:t>40,5</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5</w:t>
            </w:r>
          </w:p>
        </w:tc>
        <w:tc>
          <w:tcPr>
            <w:tcW w:w="6315" w:type="dxa"/>
          </w:tcPr>
          <w:p w:rsidR="00ED0231" w:rsidRPr="00945BFB" w:rsidRDefault="00ED0231" w:rsidP="006074E9">
            <w:pPr>
              <w:spacing w:line="360" w:lineRule="auto"/>
              <w:jc w:val="both"/>
            </w:pPr>
            <w:r w:rsidRPr="00945BFB">
              <w:t>Отпущено тепла населению, тыс.Гкал</w:t>
            </w:r>
          </w:p>
        </w:tc>
        <w:tc>
          <w:tcPr>
            <w:tcW w:w="1601" w:type="dxa"/>
          </w:tcPr>
          <w:p w:rsidR="00ED0231" w:rsidRPr="00945BFB" w:rsidRDefault="00ED0231" w:rsidP="006074E9">
            <w:pPr>
              <w:spacing w:line="360" w:lineRule="auto"/>
              <w:jc w:val="center"/>
            </w:pPr>
            <w:r>
              <w:t>4,0</w:t>
            </w:r>
          </w:p>
        </w:tc>
      </w:tr>
      <w:tr w:rsidR="00ED0231" w:rsidRPr="00945BFB" w:rsidTr="006074E9">
        <w:trPr>
          <w:jc w:val="center"/>
        </w:trPr>
        <w:tc>
          <w:tcPr>
            <w:tcW w:w="496" w:type="dxa"/>
          </w:tcPr>
          <w:p w:rsidR="00ED0231" w:rsidRPr="00945BFB" w:rsidRDefault="00ED0231" w:rsidP="006074E9">
            <w:pPr>
              <w:spacing w:line="360" w:lineRule="auto"/>
              <w:jc w:val="both"/>
            </w:pPr>
          </w:p>
        </w:tc>
        <w:tc>
          <w:tcPr>
            <w:tcW w:w="6315" w:type="dxa"/>
          </w:tcPr>
          <w:p w:rsidR="00ED0231" w:rsidRPr="00945BFB" w:rsidRDefault="00ED0231" w:rsidP="006074E9">
            <w:pPr>
              <w:spacing w:line="360" w:lineRule="auto"/>
              <w:jc w:val="both"/>
            </w:pPr>
            <w:r w:rsidRPr="00945BFB">
              <w:t>То же  в  %</w:t>
            </w:r>
          </w:p>
        </w:tc>
        <w:tc>
          <w:tcPr>
            <w:tcW w:w="1601" w:type="dxa"/>
          </w:tcPr>
          <w:p w:rsidR="00ED0231" w:rsidRPr="00945BFB" w:rsidRDefault="00ED0231" w:rsidP="006074E9">
            <w:pPr>
              <w:spacing w:line="360" w:lineRule="auto"/>
              <w:jc w:val="center"/>
            </w:pPr>
            <w:r>
              <w:t>10</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6</w:t>
            </w:r>
          </w:p>
        </w:tc>
        <w:tc>
          <w:tcPr>
            <w:tcW w:w="6315" w:type="dxa"/>
          </w:tcPr>
          <w:p w:rsidR="00ED0231" w:rsidRPr="00945BFB" w:rsidRDefault="00ED0231" w:rsidP="006074E9">
            <w:pPr>
              <w:spacing w:line="360" w:lineRule="auto"/>
              <w:jc w:val="both"/>
            </w:pPr>
            <w:r w:rsidRPr="00945BFB">
              <w:t xml:space="preserve">Отпущено на ком.-бытовые нужды, тыс.Гкал </w:t>
            </w:r>
          </w:p>
        </w:tc>
        <w:tc>
          <w:tcPr>
            <w:tcW w:w="1601" w:type="dxa"/>
          </w:tcPr>
          <w:p w:rsidR="00ED0231" w:rsidRPr="00945BFB" w:rsidRDefault="00ED0231" w:rsidP="006074E9">
            <w:pPr>
              <w:spacing w:line="360" w:lineRule="auto"/>
              <w:jc w:val="center"/>
            </w:pPr>
            <w:r>
              <w:t>35,5</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7</w:t>
            </w:r>
          </w:p>
        </w:tc>
        <w:tc>
          <w:tcPr>
            <w:tcW w:w="6315" w:type="dxa"/>
          </w:tcPr>
          <w:p w:rsidR="00ED0231" w:rsidRPr="00945BFB" w:rsidRDefault="00ED0231" w:rsidP="006074E9">
            <w:pPr>
              <w:jc w:val="both"/>
            </w:pPr>
            <w:r w:rsidRPr="00945BFB">
              <w:t>Отпущено населению и на коммун.-бытовые нужды в расчете на одного жителя,  Гкал</w:t>
            </w:r>
          </w:p>
        </w:tc>
        <w:tc>
          <w:tcPr>
            <w:tcW w:w="1601" w:type="dxa"/>
          </w:tcPr>
          <w:p w:rsidR="00ED0231" w:rsidRPr="00945BFB" w:rsidRDefault="00ED0231" w:rsidP="006074E9">
            <w:pPr>
              <w:jc w:val="center"/>
            </w:pPr>
            <w:r w:rsidRPr="00945BFB">
              <w:t>1,</w:t>
            </w:r>
            <w:r>
              <w:t>5</w:t>
            </w:r>
          </w:p>
          <w:p w:rsidR="00ED0231" w:rsidRPr="00945BFB" w:rsidRDefault="00ED0231" w:rsidP="006074E9">
            <w:pPr>
              <w:jc w:val="center"/>
            </w:pPr>
          </w:p>
        </w:tc>
      </w:tr>
      <w:tr w:rsidR="00ED0231" w:rsidRPr="00945BFB" w:rsidTr="006074E9">
        <w:trPr>
          <w:jc w:val="center"/>
        </w:trPr>
        <w:tc>
          <w:tcPr>
            <w:tcW w:w="496" w:type="dxa"/>
          </w:tcPr>
          <w:p w:rsidR="00ED0231" w:rsidRPr="00945BFB" w:rsidRDefault="00ED0231" w:rsidP="006074E9">
            <w:pPr>
              <w:spacing w:line="360" w:lineRule="auto"/>
              <w:jc w:val="both"/>
            </w:pPr>
            <w:r w:rsidRPr="00945BFB">
              <w:t>8</w:t>
            </w:r>
          </w:p>
        </w:tc>
        <w:tc>
          <w:tcPr>
            <w:tcW w:w="6315" w:type="dxa"/>
          </w:tcPr>
          <w:p w:rsidR="00ED0231" w:rsidRPr="00945BFB" w:rsidRDefault="00ED0231" w:rsidP="006074E9">
            <w:pPr>
              <w:spacing w:line="360" w:lineRule="auto"/>
              <w:jc w:val="both"/>
            </w:pPr>
            <w:r w:rsidRPr="00945BFB">
              <w:t>Потери тепла в % к подаче</w:t>
            </w:r>
          </w:p>
        </w:tc>
        <w:tc>
          <w:tcPr>
            <w:tcW w:w="1601" w:type="dxa"/>
          </w:tcPr>
          <w:p w:rsidR="00ED0231" w:rsidRPr="00945BFB" w:rsidRDefault="00ED0231" w:rsidP="006074E9">
            <w:pPr>
              <w:spacing w:line="360" w:lineRule="auto"/>
              <w:jc w:val="center"/>
            </w:pPr>
            <w:r>
              <w:t>9</w:t>
            </w:r>
          </w:p>
        </w:tc>
      </w:tr>
      <w:tr w:rsidR="00ED0231" w:rsidRPr="00945BFB" w:rsidTr="006074E9">
        <w:trPr>
          <w:jc w:val="center"/>
        </w:trPr>
        <w:tc>
          <w:tcPr>
            <w:tcW w:w="496" w:type="dxa"/>
          </w:tcPr>
          <w:p w:rsidR="00ED0231" w:rsidRPr="00945BFB" w:rsidRDefault="00ED0231" w:rsidP="006074E9">
            <w:pPr>
              <w:spacing w:line="360" w:lineRule="auto"/>
              <w:jc w:val="both"/>
              <w:rPr>
                <w:lang w:val="en-US"/>
              </w:rPr>
            </w:pPr>
            <w:r w:rsidRPr="00945BFB">
              <w:rPr>
                <w:lang w:val="en-US"/>
              </w:rPr>
              <w:t xml:space="preserve">9 </w:t>
            </w:r>
          </w:p>
        </w:tc>
        <w:tc>
          <w:tcPr>
            <w:tcW w:w="6315" w:type="dxa"/>
          </w:tcPr>
          <w:p w:rsidR="00ED0231" w:rsidRPr="00945BFB" w:rsidRDefault="00ED0231" w:rsidP="006074E9">
            <w:pPr>
              <w:spacing w:line="360" w:lineRule="auto"/>
              <w:jc w:val="both"/>
            </w:pPr>
            <w:r w:rsidRPr="00945BFB">
              <w:t>Обеспеченность отоплением</w:t>
            </w:r>
          </w:p>
        </w:tc>
        <w:tc>
          <w:tcPr>
            <w:tcW w:w="1601" w:type="dxa"/>
          </w:tcPr>
          <w:p w:rsidR="00ED0231" w:rsidRPr="00945BFB" w:rsidRDefault="00ED0231" w:rsidP="006074E9">
            <w:pPr>
              <w:spacing w:line="360" w:lineRule="auto"/>
              <w:jc w:val="center"/>
            </w:pPr>
            <w:r>
              <w:t>3,4</w:t>
            </w:r>
          </w:p>
        </w:tc>
      </w:tr>
      <w:tr w:rsidR="00ED0231" w:rsidRPr="00945BFB" w:rsidTr="006074E9">
        <w:trPr>
          <w:jc w:val="center"/>
        </w:trPr>
        <w:tc>
          <w:tcPr>
            <w:tcW w:w="496" w:type="dxa"/>
          </w:tcPr>
          <w:p w:rsidR="00ED0231" w:rsidRPr="00945BFB" w:rsidRDefault="00ED0231" w:rsidP="006074E9">
            <w:pPr>
              <w:spacing w:line="360" w:lineRule="auto"/>
              <w:jc w:val="both"/>
            </w:pPr>
            <w:r w:rsidRPr="00945BFB">
              <w:t>10</w:t>
            </w:r>
          </w:p>
        </w:tc>
        <w:tc>
          <w:tcPr>
            <w:tcW w:w="6315" w:type="dxa"/>
          </w:tcPr>
          <w:p w:rsidR="00ED0231" w:rsidRPr="00945BFB" w:rsidRDefault="00ED0231" w:rsidP="006074E9">
            <w:pPr>
              <w:spacing w:line="360" w:lineRule="auto"/>
              <w:jc w:val="both"/>
            </w:pPr>
            <w:r w:rsidRPr="00945BFB">
              <w:t>Обеспеченность горячим водоснабжением</w:t>
            </w:r>
          </w:p>
        </w:tc>
        <w:tc>
          <w:tcPr>
            <w:tcW w:w="1601" w:type="dxa"/>
          </w:tcPr>
          <w:p w:rsidR="00ED0231" w:rsidRPr="00945BFB" w:rsidRDefault="00ED0231" w:rsidP="006074E9">
            <w:pPr>
              <w:spacing w:line="360" w:lineRule="auto"/>
              <w:jc w:val="center"/>
            </w:pPr>
            <w:r>
              <w:t>0</w:t>
            </w:r>
          </w:p>
        </w:tc>
      </w:tr>
    </w:tbl>
    <w:p w:rsidR="00ED0231" w:rsidRDefault="00ED0231" w:rsidP="00BD082B">
      <w:pPr>
        <w:spacing w:line="360" w:lineRule="auto"/>
        <w:ind w:firstLine="709"/>
        <w:jc w:val="both"/>
      </w:pPr>
    </w:p>
    <w:p w:rsidR="00ED0231" w:rsidRPr="00945BFB" w:rsidRDefault="00ED0231" w:rsidP="00BD082B">
      <w:pPr>
        <w:spacing w:line="360" w:lineRule="auto"/>
        <w:ind w:firstLine="709"/>
        <w:jc w:val="both"/>
      </w:pPr>
      <w:r w:rsidRPr="00945BFB">
        <w:t xml:space="preserve">К «узким местам» теплоэнергетики следует отнести неудовлетворительное состояние тепловых сетей, что приводит к сверхнормативным потерям тепловой энергии на 20-30 %. </w:t>
      </w:r>
    </w:p>
    <w:p w:rsidR="00ED0231" w:rsidRPr="00945BFB" w:rsidRDefault="00ED0231" w:rsidP="00BD082B">
      <w:pPr>
        <w:spacing w:line="360" w:lineRule="auto"/>
        <w:ind w:firstLine="709"/>
        <w:jc w:val="both"/>
      </w:pPr>
      <w:r w:rsidRPr="00945BFB">
        <w:t xml:space="preserve">Следующей причиной нерационального использования тепла является низкий уровень приборного учета тепла у потребителей, что позволяет поставщикам завышать объемы предоставленных услуг. </w:t>
      </w:r>
    </w:p>
    <w:p w:rsidR="00ED0231" w:rsidRPr="00945BFB" w:rsidRDefault="00ED0231" w:rsidP="00BD082B">
      <w:pPr>
        <w:pStyle w:val="NormalWeb"/>
        <w:spacing w:before="0" w:beforeAutospacing="0" w:after="0" w:afterAutospacing="0" w:line="360" w:lineRule="auto"/>
        <w:ind w:firstLine="720"/>
        <w:jc w:val="both"/>
      </w:pPr>
      <w:r w:rsidRPr="00945BFB">
        <w:rPr>
          <w:w w:val="101"/>
        </w:rPr>
        <w:t>Доставка, хранение и сжигание твердого топлива в теплогенерирующих установках является одной из причин загрязнения атмосферы, поверхности земли и сточных вод, что в условиях водосборного бассейна р. Селенга и  озера Байкал становится актуальной проблемой.</w:t>
      </w:r>
    </w:p>
    <w:p w:rsidR="00ED0231" w:rsidRPr="00945BFB" w:rsidRDefault="00ED0231" w:rsidP="00BD082B">
      <w:pPr>
        <w:spacing w:line="360" w:lineRule="auto"/>
        <w:jc w:val="both"/>
        <w:rPr>
          <w:b/>
          <w:bCs/>
        </w:rPr>
      </w:pPr>
      <w:r w:rsidRPr="00945BFB">
        <w:rPr>
          <w:b/>
          <w:bCs/>
        </w:rPr>
        <w:t>Проектные предложения</w:t>
      </w:r>
    </w:p>
    <w:p w:rsidR="00ED0231" w:rsidRPr="00945BFB" w:rsidRDefault="00ED0231" w:rsidP="00BD082B">
      <w:pPr>
        <w:spacing w:line="360" w:lineRule="auto"/>
        <w:ind w:firstLine="709"/>
        <w:jc w:val="both"/>
      </w:pPr>
      <w:r w:rsidRPr="00945BFB">
        <w:t xml:space="preserve">Направления развития топливно-энергетического комплекса района должны решаться в увязке с энергетической стратегией Республики Бурятия. </w:t>
      </w:r>
    </w:p>
    <w:p w:rsidR="00ED0231" w:rsidRPr="00945BFB" w:rsidRDefault="00ED0231" w:rsidP="00BD082B">
      <w:pPr>
        <w:spacing w:line="360" w:lineRule="auto"/>
        <w:ind w:firstLine="709"/>
        <w:jc w:val="both"/>
      </w:pPr>
      <w:r w:rsidRPr="00945BFB">
        <w:t>Основными направлениями развития теплоснабжения на первую очередь  являются:</w:t>
      </w:r>
    </w:p>
    <w:p w:rsidR="00ED0231" w:rsidRPr="00945BFB" w:rsidRDefault="00ED0231" w:rsidP="00BD7823">
      <w:pPr>
        <w:numPr>
          <w:ilvl w:val="1"/>
          <w:numId w:val="38"/>
        </w:numPr>
        <w:tabs>
          <w:tab w:val="num" w:pos="142"/>
          <w:tab w:val="num" w:pos="284"/>
        </w:tabs>
        <w:spacing w:after="0" w:line="360" w:lineRule="auto"/>
        <w:ind w:left="0" w:firstLine="851"/>
        <w:jc w:val="both"/>
      </w:pPr>
      <w:r w:rsidRPr="00945BFB">
        <w:rPr>
          <w:bCs/>
        </w:rPr>
        <w:t xml:space="preserve">оптимизация технологической структуры систем теплоснабжения за счет </w:t>
      </w:r>
      <w:r w:rsidRPr="00945BFB">
        <w:t xml:space="preserve">совместной работы нескольких источников теплоты на общие тепловые сети и консервации </w:t>
      </w:r>
      <w:r w:rsidRPr="00945BFB">
        <w:rPr>
          <w:bCs/>
        </w:rPr>
        <w:t>избыточной располагаемой мощности котельных;</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децентрализация систем теплоснабжения с низкой плотностью тепловой нагрузки и переход на локальные источники теплоснабжения;</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 xml:space="preserve">совершенствование топливоподготовки и топливоподачи; </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 xml:space="preserve">оснащение котельных  приборами учета и автоматики; </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 xml:space="preserve">оснащение котельных ХВО; </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оптимизация режимов горения топлива;</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использование на источниках, тепловых пунктах и других элементах систем теплоснабжения частотно-регулируемого привода для эффективного регулирования отпуска теплоты потребителям;</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 xml:space="preserve">замена теплообменного, контрольно-регулирующего и насосного оборудования на энергоэкономичное; </w:t>
      </w:r>
    </w:p>
    <w:p w:rsidR="00ED0231" w:rsidRPr="00945BFB" w:rsidRDefault="00ED0231" w:rsidP="00BD7823">
      <w:pPr>
        <w:pStyle w:val="BodyTextIndent"/>
        <w:numPr>
          <w:ilvl w:val="0"/>
          <w:numId w:val="38"/>
        </w:numPr>
        <w:spacing w:after="0" w:line="360" w:lineRule="auto"/>
        <w:ind w:left="0" w:firstLine="851"/>
        <w:jc w:val="both"/>
      </w:pPr>
      <w:r w:rsidRPr="00945BFB">
        <w:t>регулирование расхода тепла за счёт широкого использования систем автоматического регулирования, в том числе программного и погодоведомого;</w:t>
      </w:r>
    </w:p>
    <w:p w:rsidR="00ED0231" w:rsidRPr="00945BFB" w:rsidRDefault="00ED0231" w:rsidP="00BD7823">
      <w:pPr>
        <w:pStyle w:val="BodyTextIndent"/>
        <w:numPr>
          <w:ilvl w:val="0"/>
          <w:numId w:val="38"/>
        </w:numPr>
        <w:spacing w:after="0" w:line="360" w:lineRule="auto"/>
        <w:ind w:left="0" w:firstLine="851"/>
        <w:jc w:val="both"/>
      </w:pPr>
      <w:r w:rsidRPr="00945BFB">
        <w:t>повышение теплозащитных свойств вновь возводимых и эксплуатируемых жилых и общественных зданий за счет повышения термического сопротивления стеновых конструкций и окон;</w:t>
      </w:r>
    </w:p>
    <w:p w:rsidR="00ED0231" w:rsidRPr="00945BFB" w:rsidRDefault="00ED0231" w:rsidP="00BD7823">
      <w:pPr>
        <w:pStyle w:val="BodyTextIndent"/>
        <w:numPr>
          <w:ilvl w:val="0"/>
          <w:numId w:val="38"/>
        </w:numPr>
        <w:spacing w:after="0" w:line="360" w:lineRule="auto"/>
        <w:ind w:left="0" w:firstLine="851"/>
        <w:jc w:val="both"/>
        <w:rPr>
          <w:bCs/>
        </w:rPr>
      </w:pPr>
      <w:r w:rsidRPr="00945BFB">
        <w:rPr>
          <w:bCs/>
        </w:rPr>
        <w:t>регулярная гидравлическая наладка и гидропневматическая промывка тепловых сетей;</w:t>
      </w:r>
    </w:p>
    <w:p w:rsidR="00ED0231" w:rsidRPr="00945BFB" w:rsidRDefault="00ED0231" w:rsidP="00BD082B">
      <w:pPr>
        <w:spacing w:line="360" w:lineRule="auto"/>
        <w:ind w:firstLine="851"/>
        <w:jc w:val="both"/>
        <w:rPr>
          <w:b/>
        </w:rPr>
      </w:pPr>
      <w:r w:rsidRPr="00945BFB">
        <w:rPr>
          <w:b/>
        </w:rPr>
        <w:t xml:space="preserve">Направлениями, рассчитанными на перспективу, являются освоение новых технологий, новых типов энергоисточников. К таким технологиям можно отнести:    </w:t>
      </w:r>
    </w:p>
    <w:p w:rsidR="00ED0231" w:rsidRPr="00945BFB" w:rsidRDefault="00ED0231" w:rsidP="00BD7823">
      <w:pPr>
        <w:numPr>
          <w:ilvl w:val="1"/>
          <w:numId w:val="38"/>
        </w:numPr>
        <w:tabs>
          <w:tab w:val="clear" w:pos="1080"/>
          <w:tab w:val="num" w:pos="0"/>
        </w:tabs>
        <w:spacing w:after="0" w:line="360" w:lineRule="auto"/>
        <w:ind w:left="0" w:firstLine="720"/>
        <w:jc w:val="both"/>
      </w:pPr>
      <w:r w:rsidRPr="00945BFB">
        <w:t>применение гелиоустановок и тепловых насосов;</w:t>
      </w:r>
    </w:p>
    <w:p w:rsidR="00ED0231" w:rsidRPr="00945BFB" w:rsidRDefault="00ED0231" w:rsidP="00BD7823">
      <w:pPr>
        <w:pStyle w:val="BodyTextIndent"/>
        <w:numPr>
          <w:ilvl w:val="1"/>
          <w:numId w:val="38"/>
        </w:numPr>
        <w:tabs>
          <w:tab w:val="clear" w:pos="1080"/>
          <w:tab w:val="num" w:pos="0"/>
        </w:tabs>
        <w:spacing w:after="0" w:line="360" w:lineRule="auto"/>
        <w:ind w:left="0" w:firstLine="720"/>
        <w:jc w:val="both"/>
        <w:rPr>
          <w:bCs/>
        </w:rPr>
      </w:pPr>
      <w:r w:rsidRPr="00945BFB">
        <w:t xml:space="preserve">прокладка труб в пенополиуретановой изоляции при ремонте и прокладке новых участков тепловых сетей </w:t>
      </w:r>
      <w:r w:rsidRPr="00945BFB">
        <w:rPr>
          <w:bCs/>
        </w:rPr>
        <w:t>с использованием технологии монтажа труб с внутренней изоляцией сварного шва стеклоэмалевым покрытием.</w:t>
      </w:r>
    </w:p>
    <w:p w:rsidR="00ED0231" w:rsidRDefault="00ED0231" w:rsidP="00BD082B">
      <w:pPr>
        <w:ind w:firstLine="709"/>
        <w:jc w:val="center"/>
      </w:pPr>
    </w:p>
    <w:p w:rsidR="00ED0231" w:rsidRPr="00945BFB" w:rsidRDefault="00ED0231" w:rsidP="00BD082B">
      <w:pPr>
        <w:ind w:firstLine="709"/>
        <w:jc w:val="center"/>
      </w:pPr>
      <w:r w:rsidRPr="00945BFB">
        <w:t xml:space="preserve">Суммарные потребности тепла по  </w:t>
      </w:r>
      <w:r>
        <w:t>Бичурском</w:t>
      </w:r>
      <w:r w:rsidRPr="00945BFB">
        <w:t>у району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260"/>
        <w:gridCol w:w="1440"/>
        <w:gridCol w:w="1363"/>
      </w:tblGrid>
      <w:tr w:rsidR="00ED0231" w:rsidRPr="00945BFB" w:rsidTr="006074E9">
        <w:tc>
          <w:tcPr>
            <w:tcW w:w="4068" w:type="dxa"/>
            <w:vMerge w:val="restart"/>
            <w:vAlign w:val="center"/>
          </w:tcPr>
          <w:p w:rsidR="00ED0231" w:rsidRPr="00945BFB" w:rsidRDefault="00ED0231" w:rsidP="006074E9">
            <w:pPr>
              <w:spacing w:line="360" w:lineRule="auto"/>
              <w:jc w:val="center"/>
            </w:pPr>
            <w:r w:rsidRPr="00945BFB">
              <w:t>Территория</w:t>
            </w:r>
          </w:p>
        </w:tc>
        <w:tc>
          <w:tcPr>
            <w:tcW w:w="2700" w:type="dxa"/>
            <w:gridSpan w:val="2"/>
            <w:vAlign w:val="center"/>
          </w:tcPr>
          <w:p w:rsidR="00ED0231" w:rsidRPr="00945BFB" w:rsidRDefault="00ED0231" w:rsidP="006074E9">
            <w:pPr>
              <w:spacing w:line="360" w:lineRule="auto"/>
              <w:jc w:val="center"/>
            </w:pPr>
            <w:r w:rsidRPr="00945BFB">
              <w:t>Население, тыс. чел.</w:t>
            </w:r>
          </w:p>
        </w:tc>
        <w:tc>
          <w:tcPr>
            <w:tcW w:w="2803" w:type="dxa"/>
            <w:gridSpan w:val="2"/>
            <w:vAlign w:val="center"/>
          </w:tcPr>
          <w:p w:rsidR="00ED0231" w:rsidRPr="00945BFB" w:rsidRDefault="00ED0231" w:rsidP="006074E9">
            <w:pPr>
              <w:spacing w:line="360" w:lineRule="auto"/>
              <w:jc w:val="center"/>
            </w:pPr>
            <w:r w:rsidRPr="00945BFB">
              <w:t>Нагрузка, Гкал/час</w:t>
            </w:r>
          </w:p>
        </w:tc>
      </w:tr>
      <w:tr w:rsidR="00ED0231" w:rsidRPr="00945BFB" w:rsidTr="006074E9">
        <w:tc>
          <w:tcPr>
            <w:tcW w:w="4068" w:type="dxa"/>
            <w:vMerge/>
            <w:vAlign w:val="center"/>
          </w:tcPr>
          <w:p w:rsidR="00ED0231" w:rsidRPr="00945BFB" w:rsidRDefault="00ED0231" w:rsidP="006074E9">
            <w:pPr>
              <w:spacing w:line="360" w:lineRule="auto"/>
              <w:jc w:val="center"/>
            </w:pPr>
          </w:p>
        </w:tc>
        <w:tc>
          <w:tcPr>
            <w:tcW w:w="1440" w:type="dxa"/>
            <w:vAlign w:val="center"/>
          </w:tcPr>
          <w:p w:rsidR="00ED0231" w:rsidRPr="00945BFB" w:rsidRDefault="00ED0231" w:rsidP="006074E9">
            <w:pPr>
              <w:spacing w:line="360" w:lineRule="auto"/>
              <w:jc w:val="center"/>
            </w:pPr>
            <w:r w:rsidRPr="00945BFB">
              <w:t>2015 г.</w:t>
            </w:r>
          </w:p>
        </w:tc>
        <w:tc>
          <w:tcPr>
            <w:tcW w:w="1260" w:type="dxa"/>
            <w:vAlign w:val="center"/>
          </w:tcPr>
          <w:p w:rsidR="00ED0231" w:rsidRPr="00945BFB" w:rsidRDefault="00ED0231" w:rsidP="006074E9">
            <w:pPr>
              <w:spacing w:line="360" w:lineRule="auto"/>
              <w:jc w:val="center"/>
            </w:pPr>
            <w:r w:rsidRPr="00945BFB">
              <w:t>2025 г.</w:t>
            </w:r>
          </w:p>
        </w:tc>
        <w:tc>
          <w:tcPr>
            <w:tcW w:w="1440" w:type="dxa"/>
            <w:vAlign w:val="center"/>
          </w:tcPr>
          <w:p w:rsidR="00ED0231" w:rsidRPr="00945BFB" w:rsidRDefault="00ED0231" w:rsidP="006074E9">
            <w:pPr>
              <w:spacing w:line="360" w:lineRule="auto"/>
              <w:jc w:val="center"/>
            </w:pPr>
            <w:r w:rsidRPr="00945BFB">
              <w:t>2015 г.</w:t>
            </w:r>
          </w:p>
        </w:tc>
        <w:tc>
          <w:tcPr>
            <w:tcW w:w="1363" w:type="dxa"/>
            <w:vAlign w:val="center"/>
          </w:tcPr>
          <w:p w:rsidR="00ED0231" w:rsidRPr="00945BFB" w:rsidRDefault="00ED0231" w:rsidP="006074E9">
            <w:pPr>
              <w:spacing w:line="360" w:lineRule="auto"/>
              <w:jc w:val="center"/>
            </w:pPr>
            <w:r w:rsidRPr="00945BFB">
              <w:t>2025 г.</w:t>
            </w:r>
          </w:p>
        </w:tc>
      </w:tr>
      <w:tr w:rsidR="00ED0231" w:rsidRPr="00945BFB" w:rsidTr="006074E9">
        <w:tc>
          <w:tcPr>
            <w:tcW w:w="4068" w:type="dxa"/>
            <w:vAlign w:val="center"/>
          </w:tcPr>
          <w:p w:rsidR="00ED0231" w:rsidRPr="00945BFB" w:rsidRDefault="00ED0231" w:rsidP="006074E9">
            <w:pPr>
              <w:spacing w:line="360" w:lineRule="auto"/>
              <w:jc w:val="center"/>
            </w:pPr>
            <w:r w:rsidRPr="00945BFB">
              <w:t>Всего по району</w:t>
            </w:r>
          </w:p>
        </w:tc>
        <w:tc>
          <w:tcPr>
            <w:tcW w:w="1440" w:type="dxa"/>
            <w:vAlign w:val="center"/>
          </w:tcPr>
          <w:p w:rsidR="00ED0231" w:rsidRPr="00945BFB" w:rsidRDefault="00ED0231" w:rsidP="006074E9">
            <w:pPr>
              <w:spacing w:line="360" w:lineRule="auto"/>
              <w:jc w:val="center"/>
            </w:pPr>
            <w:r>
              <w:t>28,226</w:t>
            </w:r>
          </w:p>
        </w:tc>
        <w:tc>
          <w:tcPr>
            <w:tcW w:w="1260" w:type="dxa"/>
            <w:vAlign w:val="center"/>
          </w:tcPr>
          <w:p w:rsidR="00ED0231" w:rsidRPr="00945BFB" w:rsidRDefault="00ED0231" w:rsidP="006074E9">
            <w:pPr>
              <w:spacing w:line="360" w:lineRule="auto"/>
              <w:jc w:val="center"/>
            </w:pPr>
            <w:r>
              <w:t>31,88</w:t>
            </w:r>
          </w:p>
        </w:tc>
        <w:tc>
          <w:tcPr>
            <w:tcW w:w="1440" w:type="dxa"/>
            <w:vAlign w:val="center"/>
          </w:tcPr>
          <w:p w:rsidR="00ED0231" w:rsidRPr="00945BFB" w:rsidRDefault="00ED0231" w:rsidP="006074E9">
            <w:pPr>
              <w:spacing w:line="360" w:lineRule="auto"/>
              <w:jc w:val="center"/>
            </w:pPr>
            <w:r>
              <w:t>123,7</w:t>
            </w:r>
          </w:p>
        </w:tc>
        <w:tc>
          <w:tcPr>
            <w:tcW w:w="1363" w:type="dxa"/>
            <w:vAlign w:val="center"/>
          </w:tcPr>
          <w:p w:rsidR="00ED0231" w:rsidRPr="00945BFB" w:rsidRDefault="00ED0231" w:rsidP="006074E9">
            <w:pPr>
              <w:spacing w:line="360" w:lineRule="auto"/>
              <w:jc w:val="center"/>
            </w:pPr>
            <w:r>
              <w:t>164,6</w:t>
            </w:r>
          </w:p>
        </w:tc>
      </w:tr>
    </w:tbl>
    <w:p w:rsidR="00ED0231" w:rsidRPr="00945BFB" w:rsidRDefault="00ED0231" w:rsidP="00BD082B"/>
    <w:p w:rsidR="00ED0231" w:rsidRDefault="00ED0231" w:rsidP="00BD082B">
      <w:pPr>
        <w:spacing w:line="360" w:lineRule="auto"/>
        <w:ind w:firstLine="709"/>
        <w:jc w:val="both"/>
      </w:pPr>
      <w:r w:rsidRPr="00945BFB">
        <w:rPr>
          <w:u w:val="single"/>
        </w:rPr>
        <w:t>Примечание.</w:t>
      </w:r>
      <w:r w:rsidRPr="00945BFB">
        <w:t xml:space="preserve"> Потребности в тепле подсчитаны исходя из значений средней удельной обеспеченности жилой площадью сельского и городского населения по периодам строительства и по удельным тепловым характеристикам зданий.</w:t>
      </w:r>
    </w:p>
    <w:p w:rsidR="00ED0231" w:rsidRDefault="00ED0231" w:rsidP="00BD082B">
      <w:pPr>
        <w:spacing w:line="360" w:lineRule="auto"/>
        <w:ind w:firstLine="709"/>
        <w:jc w:val="center"/>
      </w:pPr>
      <w:r w:rsidRPr="00945BFB">
        <w:t>Расход тепла по муниципальным образованиям</w:t>
      </w:r>
      <w:r>
        <w:t xml:space="preserve"> Бичурского</w:t>
      </w:r>
      <w:r w:rsidRPr="00945BFB">
        <w:t xml:space="preserve"> района</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241"/>
        <w:gridCol w:w="1260"/>
        <w:gridCol w:w="1800"/>
        <w:gridCol w:w="1245"/>
        <w:gridCol w:w="1800"/>
      </w:tblGrid>
      <w:tr w:rsidR="00ED0231" w:rsidRPr="00945BFB" w:rsidTr="006074E9">
        <w:trPr>
          <w:cantSplit/>
          <w:trHeight w:val="968"/>
        </w:trPr>
        <w:tc>
          <w:tcPr>
            <w:tcW w:w="719" w:type="dxa"/>
            <w:vMerge w:val="restart"/>
          </w:tcPr>
          <w:p w:rsidR="00ED0231" w:rsidRPr="00945BFB" w:rsidRDefault="00ED0231" w:rsidP="006074E9">
            <w:pPr>
              <w:spacing w:line="360" w:lineRule="auto"/>
              <w:jc w:val="both"/>
            </w:pPr>
          </w:p>
          <w:p w:rsidR="00ED0231" w:rsidRPr="00945BFB" w:rsidRDefault="00ED0231" w:rsidP="006074E9">
            <w:pPr>
              <w:spacing w:line="360" w:lineRule="auto"/>
              <w:jc w:val="both"/>
            </w:pPr>
            <w:r w:rsidRPr="00945BFB">
              <w:t>№ п/п</w:t>
            </w:r>
          </w:p>
        </w:tc>
        <w:tc>
          <w:tcPr>
            <w:tcW w:w="3241" w:type="dxa"/>
            <w:vMerge w:val="restart"/>
          </w:tcPr>
          <w:p w:rsidR="00ED0231" w:rsidRPr="00945BFB" w:rsidRDefault="00ED0231" w:rsidP="006074E9">
            <w:pPr>
              <w:jc w:val="both"/>
            </w:pPr>
          </w:p>
          <w:p w:rsidR="00ED0231" w:rsidRPr="00945BFB" w:rsidRDefault="00ED0231" w:rsidP="006074E9">
            <w:pPr>
              <w:jc w:val="center"/>
            </w:pPr>
            <w:r w:rsidRPr="00945BFB">
              <w:t>Муниципальные образования</w:t>
            </w:r>
          </w:p>
        </w:tc>
        <w:tc>
          <w:tcPr>
            <w:tcW w:w="1260" w:type="dxa"/>
            <w:vMerge w:val="restart"/>
          </w:tcPr>
          <w:p w:rsidR="00ED0231" w:rsidRPr="00945BFB" w:rsidRDefault="00ED0231" w:rsidP="006074E9">
            <w:pPr>
              <w:jc w:val="center"/>
            </w:pPr>
          </w:p>
          <w:p w:rsidR="00ED0231" w:rsidRPr="00945BFB" w:rsidRDefault="00ED0231" w:rsidP="006074E9">
            <w:pPr>
              <w:jc w:val="center"/>
            </w:pPr>
            <w:r w:rsidRPr="00945BFB">
              <w:t>Населе-</w:t>
            </w:r>
          </w:p>
          <w:p w:rsidR="00ED0231" w:rsidRPr="00945BFB" w:rsidRDefault="00ED0231" w:rsidP="006074E9">
            <w:pPr>
              <w:jc w:val="center"/>
            </w:pPr>
            <w:r w:rsidRPr="00945BFB">
              <w:t>ние</w:t>
            </w:r>
          </w:p>
          <w:p w:rsidR="00ED0231" w:rsidRPr="00945BFB" w:rsidRDefault="00ED0231" w:rsidP="006074E9">
            <w:pPr>
              <w:jc w:val="center"/>
            </w:pPr>
            <w:r w:rsidRPr="00945BFB">
              <w:t>чел.</w:t>
            </w:r>
          </w:p>
        </w:tc>
        <w:tc>
          <w:tcPr>
            <w:tcW w:w="1800" w:type="dxa"/>
          </w:tcPr>
          <w:p w:rsidR="00ED0231" w:rsidRPr="00945BFB" w:rsidRDefault="00ED0231" w:rsidP="006074E9">
            <w:pPr>
              <w:jc w:val="center"/>
            </w:pPr>
            <w:r w:rsidRPr="00945BFB">
              <w:t>Расход тепла на отопление и вентиляцию, Гкал/час,</w:t>
            </w:r>
          </w:p>
          <w:p w:rsidR="00ED0231" w:rsidRPr="00BD082B" w:rsidRDefault="00ED0231" w:rsidP="006074E9">
            <w:pPr>
              <w:jc w:val="center"/>
            </w:pPr>
          </w:p>
        </w:tc>
        <w:tc>
          <w:tcPr>
            <w:tcW w:w="1245" w:type="dxa"/>
            <w:vMerge w:val="restart"/>
          </w:tcPr>
          <w:p w:rsidR="00ED0231" w:rsidRPr="00945BFB" w:rsidRDefault="00ED0231" w:rsidP="006074E9">
            <w:pPr>
              <w:jc w:val="center"/>
            </w:pPr>
          </w:p>
          <w:p w:rsidR="00ED0231" w:rsidRPr="00945BFB" w:rsidRDefault="00ED0231" w:rsidP="006074E9">
            <w:pPr>
              <w:jc w:val="center"/>
            </w:pPr>
            <w:r w:rsidRPr="00945BFB">
              <w:t>Населе-ние</w:t>
            </w:r>
          </w:p>
          <w:p w:rsidR="00ED0231" w:rsidRPr="00945BFB" w:rsidRDefault="00ED0231" w:rsidP="006074E9">
            <w:pPr>
              <w:jc w:val="center"/>
            </w:pPr>
            <w:r w:rsidRPr="00945BFB">
              <w:t>чел.</w:t>
            </w:r>
          </w:p>
        </w:tc>
        <w:tc>
          <w:tcPr>
            <w:tcW w:w="1800" w:type="dxa"/>
          </w:tcPr>
          <w:p w:rsidR="00ED0231" w:rsidRPr="00945BFB" w:rsidRDefault="00ED0231" w:rsidP="006074E9">
            <w:pPr>
              <w:jc w:val="center"/>
            </w:pPr>
            <w:r w:rsidRPr="00945BFB">
              <w:t>Расход тепла на отопление и вентиляцию, Гкал/час,</w:t>
            </w:r>
          </w:p>
          <w:p w:rsidR="00ED0231" w:rsidRPr="00945BFB" w:rsidRDefault="00ED0231" w:rsidP="006074E9">
            <w:pPr>
              <w:jc w:val="center"/>
            </w:pPr>
          </w:p>
        </w:tc>
      </w:tr>
      <w:tr w:rsidR="00ED0231" w:rsidRPr="00945BFB" w:rsidTr="006074E9">
        <w:trPr>
          <w:cantSplit/>
          <w:trHeight w:val="413"/>
        </w:trPr>
        <w:tc>
          <w:tcPr>
            <w:tcW w:w="719" w:type="dxa"/>
            <w:vMerge/>
          </w:tcPr>
          <w:p w:rsidR="00ED0231" w:rsidRPr="00945BFB" w:rsidRDefault="00ED0231" w:rsidP="006074E9">
            <w:pPr>
              <w:spacing w:line="360" w:lineRule="auto"/>
              <w:jc w:val="both"/>
            </w:pPr>
          </w:p>
        </w:tc>
        <w:tc>
          <w:tcPr>
            <w:tcW w:w="3241" w:type="dxa"/>
            <w:vMerge/>
          </w:tcPr>
          <w:p w:rsidR="00ED0231" w:rsidRPr="00945BFB" w:rsidRDefault="00ED0231" w:rsidP="006074E9">
            <w:pPr>
              <w:jc w:val="both"/>
            </w:pPr>
          </w:p>
        </w:tc>
        <w:tc>
          <w:tcPr>
            <w:tcW w:w="1260" w:type="dxa"/>
            <w:vMerge/>
          </w:tcPr>
          <w:p w:rsidR="00ED0231" w:rsidRPr="00945BFB" w:rsidRDefault="00ED0231" w:rsidP="006074E9">
            <w:pPr>
              <w:jc w:val="center"/>
            </w:pPr>
          </w:p>
        </w:tc>
        <w:tc>
          <w:tcPr>
            <w:tcW w:w="1800" w:type="dxa"/>
          </w:tcPr>
          <w:p w:rsidR="00ED0231" w:rsidRPr="00945BFB" w:rsidRDefault="00ED0231" w:rsidP="006074E9">
            <w:pPr>
              <w:jc w:val="center"/>
            </w:pPr>
            <w:r w:rsidRPr="00945BFB">
              <w:rPr>
                <w:lang w:val="en-US"/>
              </w:rPr>
              <w:t>Q max/час</w:t>
            </w:r>
          </w:p>
        </w:tc>
        <w:tc>
          <w:tcPr>
            <w:tcW w:w="1245" w:type="dxa"/>
            <w:vMerge/>
          </w:tcPr>
          <w:p w:rsidR="00ED0231" w:rsidRPr="00945BFB" w:rsidRDefault="00ED0231" w:rsidP="006074E9">
            <w:pPr>
              <w:jc w:val="center"/>
            </w:pPr>
          </w:p>
        </w:tc>
        <w:tc>
          <w:tcPr>
            <w:tcW w:w="1800" w:type="dxa"/>
          </w:tcPr>
          <w:p w:rsidR="00ED0231" w:rsidRPr="00945BFB" w:rsidRDefault="00ED0231" w:rsidP="006074E9">
            <w:pPr>
              <w:jc w:val="center"/>
            </w:pPr>
            <w:r w:rsidRPr="00945BFB">
              <w:rPr>
                <w:lang w:val="en-US"/>
              </w:rPr>
              <w:t>Q max/час</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1.</w:t>
            </w:r>
          </w:p>
        </w:tc>
        <w:tc>
          <w:tcPr>
            <w:tcW w:w="3241" w:type="dxa"/>
            <w:vAlign w:val="center"/>
          </w:tcPr>
          <w:p w:rsidR="00ED0231" w:rsidRDefault="00ED0231" w:rsidP="006074E9">
            <w:r>
              <w:t>СП "Билютайское"</w:t>
            </w:r>
          </w:p>
        </w:tc>
        <w:tc>
          <w:tcPr>
            <w:tcW w:w="1260" w:type="dxa"/>
            <w:vAlign w:val="center"/>
          </w:tcPr>
          <w:p w:rsidR="00ED0231" w:rsidRDefault="00ED0231" w:rsidP="006074E9">
            <w:pPr>
              <w:jc w:val="center"/>
            </w:pPr>
            <w:r>
              <w:t>550</w:t>
            </w:r>
          </w:p>
        </w:tc>
        <w:tc>
          <w:tcPr>
            <w:tcW w:w="1800" w:type="dxa"/>
            <w:vAlign w:val="center"/>
          </w:tcPr>
          <w:p w:rsidR="00ED0231" w:rsidRDefault="00ED0231" w:rsidP="006074E9">
            <w:pPr>
              <w:jc w:val="center"/>
            </w:pPr>
            <w:r>
              <w:t>2.5</w:t>
            </w:r>
          </w:p>
        </w:tc>
        <w:tc>
          <w:tcPr>
            <w:tcW w:w="1245" w:type="dxa"/>
            <w:vAlign w:val="center"/>
          </w:tcPr>
          <w:p w:rsidR="00ED0231" w:rsidRPr="005901DF" w:rsidRDefault="00ED0231" w:rsidP="006074E9">
            <w:pPr>
              <w:jc w:val="center"/>
              <w:rPr>
                <w:bCs/>
              </w:rPr>
            </w:pPr>
            <w:r w:rsidRPr="005901DF">
              <w:rPr>
                <w:bCs/>
              </w:rPr>
              <w:t>600</w:t>
            </w:r>
          </w:p>
        </w:tc>
        <w:tc>
          <w:tcPr>
            <w:tcW w:w="1800" w:type="dxa"/>
            <w:vAlign w:val="center"/>
          </w:tcPr>
          <w:p w:rsidR="00ED0231" w:rsidRDefault="00ED0231" w:rsidP="006074E9">
            <w:pPr>
              <w:jc w:val="center"/>
            </w:pPr>
            <w:r>
              <w:t>3.2</w:t>
            </w:r>
          </w:p>
        </w:tc>
      </w:tr>
      <w:tr w:rsidR="00ED0231" w:rsidRPr="00945BFB" w:rsidTr="006074E9">
        <w:trPr>
          <w:cantSplit/>
          <w:trHeight w:val="515"/>
        </w:trPr>
        <w:tc>
          <w:tcPr>
            <w:tcW w:w="719" w:type="dxa"/>
          </w:tcPr>
          <w:p w:rsidR="00ED0231" w:rsidRPr="00945BFB" w:rsidRDefault="00ED0231" w:rsidP="006074E9">
            <w:pPr>
              <w:spacing w:line="360" w:lineRule="auto"/>
              <w:jc w:val="both"/>
            </w:pPr>
            <w:r w:rsidRPr="00945BFB">
              <w:t>2.</w:t>
            </w:r>
          </w:p>
        </w:tc>
        <w:tc>
          <w:tcPr>
            <w:tcW w:w="3241" w:type="dxa"/>
            <w:vAlign w:val="center"/>
          </w:tcPr>
          <w:p w:rsidR="00ED0231" w:rsidRDefault="00ED0231" w:rsidP="006074E9">
            <w:r>
              <w:t>СП "Бичурское"</w:t>
            </w:r>
          </w:p>
        </w:tc>
        <w:tc>
          <w:tcPr>
            <w:tcW w:w="1260" w:type="dxa"/>
            <w:vAlign w:val="center"/>
          </w:tcPr>
          <w:p w:rsidR="00ED0231" w:rsidRDefault="00ED0231" w:rsidP="006074E9">
            <w:pPr>
              <w:jc w:val="center"/>
            </w:pPr>
            <w:r>
              <w:t>11500</w:t>
            </w:r>
          </w:p>
        </w:tc>
        <w:tc>
          <w:tcPr>
            <w:tcW w:w="1800" w:type="dxa"/>
            <w:vAlign w:val="center"/>
          </w:tcPr>
          <w:p w:rsidR="00ED0231" w:rsidRDefault="00ED0231" w:rsidP="006074E9">
            <w:pPr>
              <w:jc w:val="center"/>
            </w:pPr>
            <w:r>
              <w:t>51.3</w:t>
            </w:r>
          </w:p>
        </w:tc>
        <w:tc>
          <w:tcPr>
            <w:tcW w:w="1245" w:type="dxa"/>
            <w:vAlign w:val="center"/>
          </w:tcPr>
          <w:p w:rsidR="00ED0231" w:rsidRPr="005901DF" w:rsidRDefault="00ED0231" w:rsidP="006074E9">
            <w:pPr>
              <w:jc w:val="center"/>
              <w:rPr>
                <w:bCs/>
              </w:rPr>
            </w:pPr>
            <w:r w:rsidRPr="005901DF">
              <w:rPr>
                <w:bCs/>
              </w:rPr>
              <w:t>13200</w:t>
            </w:r>
          </w:p>
        </w:tc>
        <w:tc>
          <w:tcPr>
            <w:tcW w:w="1800" w:type="dxa"/>
            <w:vAlign w:val="center"/>
          </w:tcPr>
          <w:p w:rsidR="00ED0231" w:rsidRDefault="00ED0231" w:rsidP="006074E9">
            <w:pPr>
              <w:jc w:val="center"/>
            </w:pPr>
            <w:r>
              <w:t>69.7</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3.</w:t>
            </w:r>
          </w:p>
        </w:tc>
        <w:tc>
          <w:tcPr>
            <w:tcW w:w="3241" w:type="dxa"/>
            <w:vAlign w:val="center"/>
          </w:tcPr>
          <w:p w:rsidR="00ED0231" w:rsidRDefault="00ED0231" w:rsidP="006074E9">
            <w:r>
              <w:t>СП "Верхнемангиртуйское"</w:t>
            </w:r>
          </w:p>
        </w:tc>
        <w:tc>
          <w:tcPr>
            <w:tcW w:w="1260" w:type="dxa"/>
            <w:vAlign w:val="center"/>
          </w:tcPr>
          <w:p w:rsidR="00ED0231" w:rsidRDefault="00ED0231" w:rsidP="006074E9">
            <w:pPr>
              <w:jc w:val="center"/>
            </w:pPr>
            <w:r>
              <w:t>740</w:t>
            </w:r>
          </w:p>
        </w:tc>
        <w:tc>
          <w:tcPr>
            <w:tcW w:w="1800" w:type="dxa"/>
            <w:vAlign w:val="center"/>
          </w:tcPr>
          <w:p w:rsidR="00ED0231" w:rsidRDefault="00ED0231" w:rsidP="006074E9">
            <w:pPr>
              <w:jc w:val="center"/>
            </w:pPr>
            <w:r>
              <w:t>3.3</w:t>
            </w:r>
          </w:p>
        </w:tc>
        <w:tc>
          <w:tcPr>
            <w:tcW w:w="1245" w:type="dxa"/>
            <w:vAlign w:val="center"/>
          </w:tcPr>
          <w:p w:rsidR="00ED0231" w:rsidRPr="005901DF" w:rsidRDefault="00ED0231" w:rsidP="006074E9">
            <w:pPr>
              <w:jc w:val="center"/>
              <w:rPr>
                <w:bCs/>
              </w:rPr>
            </w:pPr>
            <w:r w:rsidRPr="005901DF">
              <w:rPr>
                <w:bCs/>
              </w:rPr>
              <w:t>800</w:t>
            </w:r>
          </w:p>
        </w:tc>
        <w:tc>
          <w:tcPr>
            <w:tcW w:w="1800" w:type="dxa"/>
            <w:vAlign w:val="center"/>
          </w:tcPr>
          <w:p w:rsidR="00ED0231" w:rsidRDefault="00ED0231" w:rsidP="006074E9">
            <w:pPr>
              <w:jc w:val="center"/>
            </w:pPr>
            <w:r>
              <w:t>4.2</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4.</w:t>
            </w:r>
          </w:p>
        </w:tc>
        <w:tc>
          <w:tcPr>
            <w:tcW w:w="3241" w:type="dxa"/>
            <w:vAlign w:val="center"/>
          </w:tcPr>
          <w:p w:rsidR="00ED0231" w:rsidRDefault="00ED0231" w:rsidP="006074E9">
            <w:r>
              <w:t>СП "Петропавловское"</w:t>
            </w:r>
          </w:p>
        </w:tc>
        <w:tc>
          <w:tcPr>
            <w:tcW w:w="1260" w:type="dxa"/>
            <w:vAlign w:val="center"/>
          </w:tcPr>
          <w:p w:rsidR="00ED0231" w:rsidRDefault="00ED0231" w:rsidP="006074E9">
            <w:pPr>
              <w:jc w:val="center"/>
            </w:pPr>
            <w:r>
              <w:t>1175</w:t>
            </w:r>
          </w:p>
        </w:tc>
        <w:tc>
          <w:tcPr>
            <w:tcW w:w="1800" w:type="dxa"/>
            <w:vAlign w:val="center"/>
          </w:tcPr>
          <w:p w:rsidR="00ED0231" w:rsidRDefault="00ED0231" w:rsidP="006074E9">
            <w:pPr>
              <w:jc w:val="center"/>
            </w:pPr>
            <w:r>
              <w:t>5.1</w:t>
            </w:r>
          </w:p>
        </w:tc>
        <w:tc>
          <w:tcPr>
            <w:tcW w:w="1245" w:type="dxa"/>
            <w:vAlign w:val="center"/>
          </w:tcPr>
          <w:p w:rsidR="00ED0231" w:rsidRPr="005901DF" w:rsidRDefault="00ED0231" w:rsidP="006074E9">
            <w:pPr>
              <w:jc w:val="center"/>
              <w:rPr>
                <w:bCs/>
              </w:rPr>
            </w:pPr>
            <w:r w:rsidRPr="005901DF">
              <w:rPr>
                <w:bCs/>
              </w:rPr>
              <w:t>1500</w:t>
            </w:r>
          </w:p>
        </w:tc>
        <w:tc>
          <w:tcPr>
            <w:tcW w:w="1800" w:type="dxa"/>
            <w:vAlign w:val="center"/>
          </w:tcPr>
          <w:p w:rsidR="00ED0231" w:rsidRDefault="00ED0231" w:rsidP="006074E9">
            <w:pPr>
              <w:jc w:val="center"/>
            </w:pPr>
            <w:r>
              <w:t>7.7</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5.</w:t>
            </w:r>
          </w:p>
        </w:tc>
        <w:tc>
          <w:tcPr>
            <w:tcW w:w="3241" w:type="dxa"/>
            <w:vAlign w:val="center"/>
          </w:tcPr>
          <w:p w:rsidR="00ED0231" w:rsidRDefault="00ED0231" w:rsidP="006074E9">
            <w:r>
              <w:t>СП "Еланское"</w:t>
            </w:r>
          </w:p>
        </w:tc>
        <w:tc>
          <w:tcPr>
            <w:tcW w:w="1260" w:type="dxa"/>
            <w:vAlign w:val="center"/>
          </w:tcPr>
          <w:p w:rsidR="00ED0231" w:rsidRDefault="00ED0231" w:rsidP="006074E9">
            <w:pPr>
              <w:jc w:val="center"/>
            </w:pPr>
            <w:r>
              <w:t>1320</w:t>
            </w:r>
          </w:p>
        </w:tc>
        <w:tc>
          <w:tcPr>
            <w:tcW w:w="1800" w:type="dxa"/>
            <w:vAlign w:val="center"/>
          </w:tcPr>
          <w:p w:rsidR="00ED0231" w:rsidRDefault="00ED0231" w:rsidP="006074E9">
            <w:pPr>
              <w:jc w:val="center"/>
            </w:pPr>
            <w:r>
              <w:t>6.0</w:t>
            </w:r>
          </w:p>
        </w:tc>
        <w:tc>
          <w:tcPr>
            <w:tcW w:w="1245" w:type="dxa"/>
            <w:vAlign w:val="center"/>
          </w:tcPr>
          <w:p w:rsidR="00ED0231" w:rsidRPr="005901DF" w:rsidRDefault="00ED0231" w:rsidP="006074E9">
            <w:pPr>
              <w:jc w:val="center"/>
              <w:rPr>
                <w:bCs/>
              </w:rPr>
            </w:pPr>
            <w:r w:rsidRPr="005901DF">
              <w:rPr>
                <w:bCs/>
              </w:rPr>
              <w:t>1500</w:t>
            </w:r>
          </w:p>
        </w:tc>
        <w:tc>
          <w:tcPr>
            <w:tcW w:w="1800" w:type="dxa"/>
            <w:vAlign w:val="center"/>
          </w:tcPr>
          <w:p w:rsidR="00ED0231" w:rsidRDefault="00ED0231" w:rsidP="006074E9">
            <w:pPr>
              <w:jc w:val="center"/>
            </w:pPr>
            <w:r>
              <w:t>8.0</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6.</w:t>
            </w:r>
          </w:p>
        </w:tc>
        <w:tc>
          <w:tcPr>
            <w:tcW w:w="3241" w:type="dxa"/>
            <w:vAlign w:val="center"/>
          </w:tcPr>
          <w:p w:rsidR="00ED0231" w:rsidRDefault="00ED0231" w:rsidP="006074E9">
            <w:r>
              <w:t>СП "Дунда-Киретское"</w:t>
            </w:r>
          </w:p>
        </w:tc>
        <w:tc>
          <w:tcPr>
            <w:tcW w:w="1260" w:type="dxa"/>
            <w:vAlign w:val="center"/>
          </w:tcPr>
          <w:p w:rsidR="00ED0231" w:rsidRDefault="00ED0231" w:rsidP="006074E9">
            <w:pPr>
              <w:jc w:val="center"/>
            </w:pPr>
            <w:r>
              <w:t>1100</w:t>
            </w:r>
          </w:p>
        </w:tc>
        <w:tc>
          <w:tcPr>
            <w:tcW w:w="1800" w:type="dxa"/>
            <w:vAlign w:val="center"/>
          </w:tcPr>
          <w:p w:rsidR="00ED0231" w:rsidRDefault="00ED0231" w:rsidP="006074E9">
            <w:pPr>
              <w:jc w:val="center"/>
            </w:pPr>
            <w:r>
              <w:t>4.9</w:t>
            </w:r>
          </w:p>
        </w:tc>
        <w:tc>
          <w:tcPr>
            <w:tcW w:w="1245" w:type="dxa"/>
            <w:vAlign w:val="center"/>
          </w:tcPr>
          <w:p w:rsidR="00ED0231" w:rsidRPr="005901DF" w:rsidRDefault="00ED0231" w:rsidP="006074E9">
            <w:pPr>
              <w:jc w:val="center"/>
              <w:rPr>
                <w:bCs/>
              </w:rPr>
            </w:pPr>
            <w:r w:rsidRPr="005901DF">
              <w:rPr>
                <w:bCs/>
              </w:rPr>
              <w:t>1250</w:t>
            </w:r>
          </w:p>
        </w:tc>
        <w:tc>
          <w:tcPr>
            <w:tcW w:w="1800" w:type="dxa"/>
            <w:vAlign w:val="center"/>
          </w:tcPr>
          <w:p w:rsidR="00ED0231" w:rsidRDefault="00ED0231" w:rsidP="006074E9">
            <w:pPr>
              <w:jc w:val="center"/>
            </w:pPr>
            <w:r>
              <w:t>6.6</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7.</w:t>
            </w:r>
          </w:p>
        </w:tc>
        <w:tc>
          <w:tcPr>
            <w:tcW w:w="3241" w:type="dxa"/>
            <w:vAlign w:val="center"/>
          </w:tcPr>
          <w:p w:rsidR="00ED0231" w:rsidRDefault="00ED0231" w:rsidP="006074E9">
            <w:r>
              <w:t>СП "Малокуналейское"</w:t>
            </w:r>
          </w:p>
        </w:tc>
        <w:tc>
          <w:tcPr>
            <w:tcW w:w="1260" w:type="dxa"/>
            <w:vAlign w:val="center"/>
          </w:tcPr>
          <w:p w:rsidR="00ED0231" w:rsidRDefault="00ED0231" w:rsidP="006074E9">
            <w:pPr>
              <w:jc w:val="center"/>
            </w:pPr>
            <w:r>
              <w:t>2300</w:t>
            </w:r>
          </w:p>
        </w:tc>
        <w:tc>
          <w:tcPr>
            <w:tcW w:w="1800" w:type="dxa"/>
            <w:vAlign w:val="center"/>
          </w:tcPr>
          <w:p w:rsidR="00ED0231" w:rsidRDefault="00ED0231" w:rsidP="006074E9">
            <w:pPr>
              <w:jc w:val="center"/>
            </w:pPr>
            <w:r>
              <w:t>10.4</w:t>
            </w:r>
          </w:p>
        </w:tc>
        <w:tc>
          <w:tcPr>
            <w:tcW w:w="1245" w:type="dxa"/>
            <w:vAlign w:val="center"/>
          </w:tcPr>
          <w:p w:rsidR="00ED0231" w:rsidRPr="005901DF" w:rsidRDefault="00ED0231" w:rsidP="006074E9">
            <w:pPr>
              <w:jc w:val="center"/>
              <w:rPr>
                <w:bCs/>
              </w:rPr>
            </w:pPr>
            <w:r w:rsidRPr="005901DF">
              <w:rPr>
                <w:bCs/>
              </w:rPr>
              <w:t>2500</w:t>
            </w:r>
          </w:p>
        </w:tc>
        <w:tc>
          <w:tcPr>
            <w:tcW w:w="1800" w:type="dxa"/>
            <w:vAlign w:val="center"/>
          </w:tcPr>
          <w:p w:rsidR="00ED0231" w:rsidRDefault="00ED0231" w:rsidP="006074E9">
            <w:pPr>
              <w:jc w:val="center"/>
            </w:pPr>
            <w:r>
              <w:t>13.4</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8.</w:t>
            </w:r>
          </w:p>
        </w:tc>
        <w:tc>
          <w:tcPr>
            <w:tcW w:w="3241" w:type="dxa"/>
            <w:vAlign w:val="center"/>
          </w:tcPr>
          <w:p w:rsidR="00ED0231" w:rsidRDefault="00ED0231" w:rsidP="006074E9">
            <w:r>
              <w:t>СП "Новосретенское"</w:t>
            </w:r>
          </w:p>
        </w:tc>
        <w:tc>
          <w:tcPr>
            <w:tcW w:w="1260" w:type="dxa"/>
            <w:vAlign w:val="center"/>
          </w:tcPr>
          <w:p w:rsidR="00ED0231" w:rsidRDefault="00ED0231" w:rsidP="006074E9">
            <w:pPr>
              <w:jc w:val="center"/>
            </w:pPr>
            <w:r>
              <w:t>1170</w:t>
            </w:r>
          </w:p>
        </w:tc>
        <w:tc>
          <w:tcPr>
            <w:tcW w:w="1800" w:type="dxa"/>
            <w:vAlign w:val="center"/>
          </w:tcPr>
          <w:p w:rsidR="00ED0231" w:rsidRDefault="00ED0231" w:rsidP="006074E9">
            <w:pPr>
              <w:jc w:val="center"/>
            </w:pPr>
            <w:r>
              <w:t>5.2</w:t>
            </w:r>
          </w:p>
        </w:tc>
        <w:tc>
          <w:tcPr>
            <w:tcW w:w="1245" w:type="dxa"/>
            <w:vAlign w:val="center"/>
          </w:tcPr>
          <w:p w:rsidR="00ED0231" w:rsidRPr="005901DF" w:rsidRDefault="00ED0231" w:rsidP="006074E9">
            <w:pPr>
              <w:jc w:val="center"/>
              <w:rPr>
                <w:bCs/>
              </w:rPr>
            </w:pPr>
            <w:r w:rsidRPr="005901DF">
              <w:rPr>
                <w:bCs/>
              </w:rPr>
              <w:t>1250</w:t>
            </w:r>
          </w:p>
        </w:tc>
        <w:tc>
          <w:tcPr>
            <w:tcW w:w="1800" w:type="dxa"/>
            <w:vAlign w:val="center"/>
          </w:tcPr>
          <w:p w:rsidR="00ED0231" w:rsidRDefault="00ED0231" w:rsidP="006074E9">
            <w:pPr>
              <w:jc w:val="center"/>
            </w:pPr>
            <w:r>
              <w:t>6.6</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9.</w:t>
            </w:r>
          </w:p>
        </w:tc>
        <w:tc>
          <w:tcPr>
            <w:tcW w:w="3241" w:type="dxa"/>
            <w:vAlign w:val="center"/>
          </w:tcPr>
          <w:p w:rsidR="00ED0231" w:rsidRDefault="00ED0231" w:rsidP="006074E9">
            <w:r>
              <w:t>СП "Окино-Ключевское"</w:t>
            </w:r>
          </w:p>
        </w:tc>
        <w:tc>
          <w:tcPr>
            <w:tcW w:w="1260" w:type="dxa"/>
            <w:vAlign w:val="center"/>
          </w:tcPr>
          <w:p w:rsidR="00ED0231" w:rsidRDefault="00ED0231" w:rsidP="006074E9">
            <w:pPr>
              <w:jc w:val="center"/>
            </w:pPr>
            <w:r>
              <w:t>1410</w:t>
            </w:r>
          </w:p>
        </w:tc>
        <w:tc>
          <w:tcPr>
            <w:tcW w:w="1800" w:type="dxa"/>
            <w:vAlign w:val="center"/>
          </w:tcPr>
          <w:p w:rsidR="00ED0231" w:rsidRDefault="00ED0231" w:rsidP="006074E9">
            <w:pPr>
              <w:jc w:val="center"/>
            </w:pPr>
            <w:r>
              <w:t>6.1</w:t>
            </w:r>
          </w:p>
        </w:tc>
        <w:tc>
          <w:tcPr>
            <w:tcW w:w="1245" w:type="dxa"/>
            <w:vAlign w:val="center"/>
          </w:tcPr>
          <w:p w:rsidR="00ED0231" w:rsidRPr="005901DF" w:rsidRDefault="00ED0231" w:rsidP="006074E9">
            <w:pPr>
              <w:jc w:val="center"/>
              <w:rPr>
                <w:bCs/>
              </w:rPr>
            </w:pPr>
            <w:r w:rsidRPr="005901DF">
              <w:rPr>
                <w:bCs/>
              </w:rPr>
              <w:t>1500</w:t>
            </w:r>
          </w:p>
        </w:tc>
        <w:tc>
          <w:tcPr>
            <w:tcW w:w="1800" w:type="dxa"/>
            <w:vAlign w:val="center"/>
          </w:tcPr>
          <w:p w:rsidR="00ED0231" w:rsidRDefault="00ED0231" w:rsidP="006074E9">
            <w:pPr>
              <w:jc w:val="center"/>
            </w:pPr>
            <w:r>
              <w:t>7.7</w:t>
            </w:r>
          </w:p>
        </w:tc>
      </w:tr>
      <w:tr w:rsidR="00ED0231" w:rsidRPr="00945BFB" w:rsidTr="006074E9">
        <w:trPr>
          <w:cantSplit/>
          <w:trHeight w:val="284"/>
        </w:trPr>
        <w:tc>
          <w:tcPr>
            <w:tcW w:w="719" w:type="dxa"/>
          </w:tcPr>
          <w:p w:rsidR="00ED0231" w:rsidRPr="00945BFB" w:rsidRDefault="00ED0231" w:rsidP="006074E9">
            <w:pPr>
              <w:spacing w:line="360" w:lineRule="auto"/>
              <w:jc w:val="both"/>
            </w:pPr>
            <w:r w:rsidRPr="00945BFB">
              <w:t>10.</w:t>
            </w:r>
          </w:p>
        </w:tc>
        <w:tc>
          <w:tcPr>
            <w:tcW w:w="3241" w:type="dxa"/>
            <w:vAlign w:val="center"/>
          </w:tcPr>
          <w:p w:rsidR="00ED0231" w:rsidRDefault="00ED0231" w:rsidP="006074E9">
            <w:r>
              <w:t>СП "Потанинское"</w:t>
            </w:r>
          </w:p>
        </w:tc>
        <w:tc>
          <w:tcPr>
            <w:tcW w:w="1260" w:type="dxa"/>
            <w:vAlign w:val="center"/>
          </w:tcPr>
          <w:p w:rsidR="00ED0231" w:rsidRDefault="00ED0231" w:rsidP="006074E9">
            <w:pPr>
              <w:jc w:val="center"/>
            </w:pPr>
            <w:r>
              <w:t>1100</w:t>
            </w:r>
          </w:p>
        </w:tc>
        <w:tc>
          <w:tcPr>
            <w:tcW w:w="1800" w:type="dxa"/>
            <w:vAlign w:val="center"/>
          </w:tcPr>
          <w:p w:rsidR="00ED0231" w:rsidRDefault="00ED0231" w:rsidP="006074E9">
            <w:pPr>
              <w:jc w:val="center"/>
            </w:pPr>
            <w:r>
              <w:t>4.9</w:t>
            </w:r>
          </w:p>
        </w:tc>
        <w:tc>
          <w:tcPr>
            <w:tcW w:w="1245" w:type="dxa"/>
            <w:vAlign w:val="center"/>
          </w:tcPr>
          <w:p w:rsidR="00ED0231" w:rsidRPr="005901DF" w:rsidRDefault="00ED0231" w:rsidP="006074E9">
            <w:pPr>
              <w:jc w:val="center"/>
              <w:rPr>
                <w:bCs/>
              </w:rPr>
            </w:pPr>
            <w:r w:rsidRPr="005901DF">
              <w:rPr>
                <w:bCs/>
              </w:rPr>
              <w:t>1200</w:t>
            </w:r>
          </w:p>
        </w:tc>
        <w:tc>
          <w:tcPr>
            <w:tcW w:w="1800" w:type="dxa"/>
            <w:vAlign w:val="center"/>
          </w:tcPr>
          <w:p w:rsidR="00ED0231" w:rsidRDefault="00ED0231" w:rsidP="006074E9">
            <w:pPr>
              <w:jc w:val="center"/>
            </w:pPr>
            <w:r>
              <w:t>6.3</w:t>
            </w:r>
          </w:p>
        </w:tc>
      </w:tr>
      <w:tr w:rsidR="00ED0231" w:rsidRPr="00945BFB" w:rsidTr="006074E9">
        <w:trPr>
          <w:cantSplit/>
          <w:trHeight w:val="307"/>
        </w:trPr>
        <w:tc>
          <w:tcPr>
            <w:tcW w:w="719" w:type="dxa"/>
          </w:tcPr>
          <w:p w:rsidR="00ED0231" w:rsidRPr="00945BFB" w:rsidRDefault="00ED0231" w:rsidP="006074E9">
            <w:pPr>
              <w:spacing w:line="360" w:lineRule="auto"/>
              <w:jc w:val="both"/>
            </w:pPr>
            <w:r>
              <w:t>11.</w:t>
            </w:r>
          </w:p>
        </w:tc>
        <w:tc>
          <w:tcPr>
            <w:tcW w:w="3241" w:type="dxa"/>
            <w:vAlign w:val="center"/>
          </w:tcPr>
          <w:p w:rsidR="00ED0231" w:rsidRDefault="00ED0231" w:rsidP="006074E9">
            <w:r>
              <w:t>СП "Посельское"</w:t>
            </w:r>
          </w:p>
        </w:tc>
        <w:tc>
          <w:tcPr>
            <w:tcW w:w="1260" w:type="dxa"/>
            <w:vAlign w:val="center"/>
          </w:tcPr>
          <w:p w:rsidR="00ED0231" w:rsidRDefault="00ED0231" w:rsidP="006074E9">
            <w:pPr>
              <w:jc w:val="center"/>
            </w:pPr>
            <w:r>
              <w:t>1175</w:t>
            </w:r>
          </w:p>
        </w:tc>
        <w:tc>
          <w:tcPr>
            <w:tcW w:w="1800" w:type="dxa"/>
            <w:vAlign w:val="center"/>
          </w:tcPr>
          <w:p w:rsidR="00ED0231" w:rsidRDefault="00ED0231" w:rsidP="006074E9">
            <w:pPr>
              <w:jc w:val="center"/>
            </w:pPr>
            <w:r>
              <w:t>5.1</w:t>
            </w:r>
          </w:p>
        </w:tc>
        <w:tc>
          <w:tcPr>
            <w:tcW w:w="1245" w:type="dxa"/>
            <w:vAlign w:val="center"/>
          </w:tcPr>
          <w:p w:rsidR="00ED0231" w:rsidRPr="005901DF" w:rsidRDefault="00ED0231" w:rsidP="006074E9">
            <w:pPr>
              <w:jc w:val="center"/>
              <w:rPr>
                <w:bCs/>
              </w:rPr>
            </w:pPr>
            <w:r w:rsidRPr="005901DF">
              <w:rPr>
                <w:bCs/>
              </w:rPr>
              <w:t>1310</w:t>
            </w:r>
          </w:p>
        </w:tc>
        <w:tc>
          <w:tcPr>
            <w:tcW w:w="1800" w:type="dxa"/>
            <w:vAlign w:val="center"/>
          </w:tcPr>
          <w:p w:rsidR="00ED0231" w:rsidRDefault="00ED0231" w:rsidP="006074E9">
            <w:pPr>
              <w:jc w:val="center"/>
            </w:pPr>
            <w:r>
              <w:t>6.7</w:t>
            </w:r>
          </w:p>
        </w:tc>
      </w:tr>
      <w:tr w:rsidR="00ED0231" w:rsidRPr="00945BFB" w:rsidTr="006074E9">
        <w:trPr>
          <w:cantSplit/>
          <w:trHeight w:val="307"/>
        </w:trPr>
        <w:tc>
          <w:tcPr>
            <w:tcW w:w="719" w:type="dxa"/>
          </w:tcPr>
          <w:p w:rsidR="00ED0231" w:rsidRPr="00945BFB" w:rsidRDefault="00ED0231" w:rsidP="006074E9">
            <w:pPr>
              <w:spacing w:line="360" w:lineRule="auto"/>
              <w:jc w:val="both"/>
            </w:pPr>
            <w:r>
              <w:t>12.</w:t>
            </w:r>
          </w:p>
        </w:tc>
        <w:tc>
          <w:tcPr>
            <w:tcW w:w="3241" w:type="dxa"/>
            <w:vAlign w:val="center"/>
          </w:tcPr>
          <w:p w:rsidR="00ED0231" w:rsidRDefault="00ED0231" w:rsidP="006074E9">
            <w:r>
              <w:t>СП "Среднехарлунское"</w:t>
            </w:r>
          </w:p>
        </w:tc>
        <w:tc>
          <w:tcPr>
            <w:tcW w:w="1260" w:type="dxa"/>
            <w:vAlign w:val="center"/>
          </w:tcPr>
          <w:p w:rsidR="00ED0231" w:rsidRDefault="00ED0231" w:rsidP="006074E9">
            <w:pPr>
              <w:jc w:val="center"/>
            </w:pPr>
            <w:r>
              <w:t>496</w:t>
            </w:r>
          </w:p>
        </w:tc>
        <w:tc>
          <w:tcPr>
            <w:tcW w:w="1800" w:type="dxa"/>
            <w:vAlign w:val="center"/>
          </w:tcPr>
          <w:p w:rsidR="00ED0231" w:rsidRDefault="00ED0231" w:rsidP="006074E9">
            <w:pPr>
              <w:jc w:val="center"/>
            </w:pPr>
            <w:r>
              <w:t>2.2</w:t>
            </w:r>
          </w:p>
        </w:tc>
        <w:tc>
          <w:tcPr>
            <w:tcW w:w="1245" w:type="dxa"/>
            <w:vAlign w:val="center"/>
          </w:tcPr>
          <w:p w:rsidR="00ED0231" w:rsidRPr="005901DF" w:rsidRDefault="00ED0231" w:rsidP="006074E9">
            <w:pPr>
              <w:jc w:val="center"/>
              <w:rPr>
                <w:bCs/>
              </w:rPr>
            </w:pPr>
            <w:r w:rsidRPr="005901DF">
              <w:rPr>
                <w:bCs/>
              </w:rPr>
              <w:t>550</w:t>
            </w:r>
          </w:p>
        </w:tc>
        <w:tc>
          <w:tcPr>
            <w:tcW w:w="1800" w:type="dxa"/>
            <w:vAlign w:val="center"/>
          </w:tcPr>
          <w:p w:rsidR="00ED0231" w:rsidRDefault="00ED0231" w:rsidP="006074E9">
            <w:pPr>
              <w:jc w:val="center"/>
            </w:pPr>
            <w:r>
              <w:t>2.9</w:t>
            </w:r>
          </w:p>
        </w:tc>
      </w:tr>
      <w:tr w:rsidR="00ED0231" w:rsidRPr="00945BFB" w:rsidTr="006074E9">
        <w:trPr>
          <w:cantSplit/>
          <w:trHeight w:val="307"/>
        </w:trPr>
        <w:tc>
          <w:tcPr>
            <w:tcW w:w="719" w:type="dxa"/>
          </w:tcPr>
          <w:p w:rsidR="00ED0231" w:rsidRPr="00945BFB" w:rsidRDefault="00ED0231" w:rsidP="006074E9">
            <w:pPr>
              <w:spacing w:line="360" w:lineRule="auto"/>
              <w:jc w:val="both"/>
            </w:pPr>
            <w:r>
              <w:t>13.</w:t>
            </w:r>
          </w:p>
        </w:tc>
        <w:tc>
          <w:tcPr>
            <w:tcW w:w="3241" w:type="dxa"/>
            <w:vAlign w:val="center"/>
          </w:tcPr>
          <w:p w:rsidR="00ED0231" w:rsidRDefault="00ED0231" w:rsidP="006074E9">
            <w:r>
              <w:t>СП "Топкинское"</w:t>
            </w:r>
          </w:p>
        </w:tc>
        <w:tc>
          <w:tcPr>
            <w:tcW w:w="1260" w:type="dxa"/>
            <w:vAlign w:val="center"/>
          </w:tcPr>
          <w:p w:rsidR="00ED0231" w:rsidRDefault="00ED0231" w:rsidP="006074E9">
            <w:pPr>
              <w:jc w:val="center"/>
            </w:pPr>
            <w:r>
              <w:t>640</w:t>
            </w:r>
          </w:p>
        </w:tc>
        <w:tc>
          <w:tcPr>
            <w:tcW w:w="1800" w:type="dxa"/>
            <w:vAlign w:val="center"/>
          </w:tcPr>
          <w:p w:rsidR="00ED0231" w:rsidRDefault="00ED0231" w:rsidP="006074E9">
            <w:pPr>
              <w:jc w:val="center"/>
            </w:pPr>
            <w:r>
              <w:t>2.9</w:t>
            </w:r>
          </w:p>
        </w:tc>
        <w:tc>
          <w:tcPr>
            <w:tcW w:w="1245" w:type="dxa"/>
            <w:vAlign w:val="center"/>
          </w:tcPr>
          <w:p w:rsidR="00ED0231" w:rsidRPr="005901DF" w:rsidRDefault="00ED0231" w:rsidP="006074E9">
            <w:pPr>
              <w:jc w:val="center"/>
              <w:rPr>
                <w:bCs/>
              </w:rPr>
            </w:pPr>
            <w:r w:rsidRPr="005901DF">
              <w:rPr>
                <w:bCs/>
              </w:rPr>
              <w:t>700</w:t>
            </w:r>
          </w:p>
        </w:tc>
        <w:tc>
          <w:tcPr>
            <w:tcW w:w="1800" w:type="dxa"/>
            <w:vAlign w:val="center"/>
          </w:tcPr>
          <w:p w:rsidR="00ED0231" w:rsidRDefault="00ED0231" w:rsidP="006074E9">
            <w:pPr>
              <w:jc w:val="center"/>
            </w:pPr>
            <w:r>
              <w:t>3.8</w:t>
            </w:r>
          </w:p>
        </w:tc>
      </w:tr>
      <w:tr w:rsidR="00ED0231" w:rsidRPr="00945BFB" w:rsidTr="006074E9">
        <w:trPr>
          <w:cantSplit/>
          <w:trHeight w:val="307"/>
        </w:trPr>
        <w:tc>
          <w:tcPr>
            <w:tcW w:w="719" w:type="dxa"/>
          </w:tcPr>
          <w:p w:rsidR="00ED0231" w:rsidRPr="00945BFB" w:rsidRDefault="00ED0231" w:rsidP="006074E9">
            <w:pPr>
              <w:spacing w:line="360" w:lineRule="auto"/>
              <w:jc w:val="both"/>
            </w:pPr>
            <w:r>
              <w:t>14.</w:t>
            </w:r>
          </w:p>
        </w:tc>
        <w:tc>
          <w:tcPr>
            <w:tcW w:w="3241" w:type="dxa"/>
            <w:vAlign w:val="center"/>
          </w:tcPr>
          <w:p w:rsidR="00ED0231" w:rsidRDefault="00ED0231" w:rsidP="006074E9">
            <w:r>
              <w:t>СП "Буйское"</w:t>
            </w:r>
          </w:p>
        </w:tc>
        <w:tc>
          <w:tcPr>
            <w:tcW w:w="1260" w:type="dxa"/>
            <w:vAlign w:val="center"/>
          </w:tcPr>
          <w:p w:rsidR="00ED0231" w:rsidRDefault="00ED0231" w:rsidP="006074E9">
            <w:pPr>
              <w:jc w:val="center"/>
            </w:pPr>
            <w:r>
              <w:t>1180</w:t>
            </w:r>
          </w:p>
        </w:tc>
        <w:tc>
          <w:tcPr>
            <w:tcW w:w="1800" w:type="dxa"/>
            <w:vAlign w:val="center"/>
          </w:tcPr>
          <w:p w:rsidR="00ED0231" w:rsidRDefault="00ED0231" w:rsidP="006074E9">
            <w:pPr>
              <w:jc w:val="center"/>
            </w:pPr>
            <w:r>
              <w:t>5.3</w:t>
            </w:r>
          </w:p>
        </w:tc>
        <w:tc>
          <w:tcPr>
            <w:tcW w:w="1245" w:type="dxa"/>
            <w:vAlign w:val="center"/>
          </w:tcPr>
          <w:p w:rsidR="00ED0231" w:rsidRPr="005901DF" w:rsidRDefault="00ED0231" w:rsidP="006074E9">
            <w:pPr>
              <w:jc w:val="center"/>
              <w:rPr>
                <w:bCs/>
              </w:rPr>
            </w:pPr>
            <w:r w:rsidRPr="005901DF">
              <w:rPr>
                <w:bCs/>
              </w:rPr>
              <w:t>1300</w:t>
            </w:r>
          </w:p>
        </w:tc>
        <w:tc>
          <w:tcPr>
            <w:tcW w:w="1800" w:type="dxa"/>
            <w:vAlign w:val="center"/>
          </w:tcPr>
          <w:p w:rsidR="00ED0231" w:rsidRDefault="00ED0231" w:rsidP="006074E9">
            <w:pPr>
              <w:jc w:val="center"/>
            </w:pPr>
            <w:r>
              <w:t>6.9</w:t>
            </w:r>
          </w:p>
        </w:tc>
      </w:tr>
      <w:tr w:rsidR="00ED0231" w:rsidRPr="00945BFB" w:rsidTr="006074E9">
        <w:trPr>
          <w:cantSplit/>
          <w:trHeight w:val="307"/>
        </w:trPr>
        <w:tc>
          <w:tcPr>
            <w:tcW w:w="719" w:type="dxa"/>
          </w:tcPr>
          <w:p w:rsidR="00ED0231" w:rsidRPr="00945BFB" w:rsidRDefault="00ED0231" w:rsidP="006074E9">
            <w:pPr>
              <w:spacing w:line="360" w:lineRule="auto"/>
              <w:jc w:val="both"/>
            </w:pPr>
            <w:r>
              <w:t>15.</w:t>
            </w:r>
          </w:p>
        </w:tc>
        <w:tc>
          <w:tcPr>
            <w:tcW w:w="3241" w:type="dxa"/>
            <w:vAlign w:val="center"/>
          </w:tcPr>
          <w:p w:rsidR="00ED0231" w:rsidRDefault="00ED0231" w:rsidP="006074E9">
            <w:r>
              <w:t>СП "Хонхолойское"</w:t>
            </w:r>
          </w:p>
        </w:tc>
        <w:tc>
          <w:tcPr>
            <w:tcW w:w="1260" w:type="dxa"/>
            <w:vAlign w:val="center"/>
          </w:tcPr>
          <w:p w:rsidR="00ED0231" w:rsidRDefault="00ED0231" w:rsidP="006074E9">
            <w:pPr>
              <w:jc w:val="center"/>
            </w:pPr>
            <w:r>
              <w:t>400</w:t>
            </w:r>
          </w:p>
        </w:tc>
        <w:tc>
          <w:tcPr>
            <w:tcW w:w="1800" w:type="dxa"/>
            <w:vAlign w:val="center"/>
          </w:tcPr>
          <w:p w:rsidR="00ED0231" w:rsidRDefault="00ED0231" w:rsidP="006074E9">
            <w:pPr>
              <w:jc w:val="center"/>
            </w:pPr>
            <w:r>
              <w:t>1.7</w:t>
            </w:r>
          </w:p>
        </w:tc>
        <w:tc>
          <w:tcPr>
            <w:tcW w:w="1245" w:type="dxa"/>
            <w:vAlign w:val="center"/>
          </w:tcPr>
          <w:p w:rsidR="00ED0231" w:rsidRPr="005901DF" w:rsidRDefault="00ED0231" w:rsidP="006074E9">
            <w:pPr>
              <w:jc w:val="center"/>
              <w:rPr>
                <w:bCs/>
              </w:rPr>
            </w:pPr>
            <w:r w:rsidRPr="005901DF">
              <w:rPr>
                <w:bCs/>
              </w:rPr>
              <w:t>450</w:t>
            </w:r>
          </w:p>
        </w:tc>
        <w:tc>
          <w:tcPr>
            <w:tcW w:w="1800" w:type="dxa"/>
            <w:vAlign w:val="center"/>
          </w:tcPr>
          <w:p w:rsidR="00ED0231" w:rsidRDefault="00ED0231" w:rsidP="006074E9">
            <w:pPr>
              <w:jc w:val="center"/>
            </w:pPr>
            <w:r>
              <w:t>2.3</w:t>
            </w:r>
          </w:p>
        </w:tc>
      </w:tr>
      <w:tr w:rsidR="00ED0231" w:rsidRPr="00945BFB" w:rsidTr="006074E9">
        <w:trPr>
          <w:cantSplit/>
          <w:trHeight w:val="307"/>
        </w:trPr>
        <w:tc>
          <w:tcPr>
            <w:tcW w:w="719" w:type="dxa"/>
          </w:tcPr>
          <w:p w:rsidR="00ED0231" w:rsidRPr="00945BFB" w:rsidRDefault="00ED0231" w:rsidP="006074E9">
            <w:pPr>
              <w:spacing w:line="360" w:lineRule="auto"/>
              <w:jc w:val="both"/>
            </w:pPr>
            <w:r>
              <w:t>16.</w:t>
            </w:r>
          </w:p>
        </w:tc>
        <w:tc>
          <w:tcPr>
            <w:tcW w:w="3241" w:type="dxa"/>
            <w:vAlign w:val="center"/>
          </w:tcPr>
          <w:p w:rsidR="00ED0231" w:rsidRDefault="00ED0231" w:rsidP="006074E9">
            <w:r>
              <w:t>СП "Шанагинское"</w:t>
            </w:r>
          </w:p>
        </w:tc>
        <w:tc>
          <w:tcPr>
            <w:tcW w:w="1260" w:type="dxa"/>
            <w:vAlign w:val="center"/>
          </w:tcPr>
          <w:p w:rsidR="00ED0231" w:rsidRDefault="00ED0231" w:rsidP="006074E9">
            <w:pPr>
              <w:jc w:val="center"/>
            </w:pPr>
            <w:r>
              <w:t>560</w:t>
            </w:r>
          </w:p>
        </w:tc>
        <w:tc>
          <w:tcPr>
            <w:tcW w:w="1800" w:type="dxa"/>
            <w:vAlign w:val="center"/>
          </w:tcPr>
          <w:p w:rsidR="00ED0231" w:rsidRDefault="00ED0231" w:rsidP="006074E9">
            <w:pPr>
              <w:jc w:val="center"/>
            </w:pPr>
          </w:p>
        </w:tc>
        <w:tc>
          <w:tcPr>
            <w:tcW w:w="1245" w:type="dxa"/>
            <w:vAlign w:val="center"/>
          </w:tcPr>
          <w:p w:rsidR="00ED0231" w:rsidRPr="005901DF" w:rsidRDefault="00ED0231" w:rsidP="006074E9">
            <w:pPr>
              <w:jc w:val="center"/>
              <w:rPr>
                <w:bCs/>
              </w:rPr>
            </w:pPr>
            <w:r w:rsidRPr="005901DF">
              <w:rPr>
                <w:bCs/>
              </w:rPr>
              <w:t>670</w:t>
            </w:r>
          </w:p>
        </w:tc>
        <w:tc>
          <w:tcPr>
            <w:tcW w:w="1800" w:type="dxa"/>
            <w:vAlign w:val="center"/>
          </w:tcPr>
          <w:p w:rsidR="00ED0231" w:rsidRDefault="00ED0231" w:rsidP="006074E9">
            <w:pPr>
              <w:jc w:val="center"/>
            </w:pPr>
          </w:p>
        </w:tc>
      </w:tr>
      <w:tr w:rsidR="00ED0231" w:rsidRPr="00945BFB" w:rsidTr="006074E9">
        <w:trPr>
          <w:cantSplit/>
          <w:trHeight w:val="307"/>
        </w:trPr>
        <w:tc>
          <w:tcPr>
            <w:tcW w:w="719" w:type="dxa"/>
          </w:tcPr>
          <w:p w:rsidR="00ED0231" w:rsidRPr="00945BFB" w:rsidRDefault="00ED0231" w:rsidP="006074E9">
            <w:pPr>
              <w:spacing w:line="360" w:lineRule="auto"/>
              <w:jc w:val="both"/>
            </w:pPr>
            <w:r>
              <w:t>17.</w:t>
            </w:r>
          </w:p>
        </w:tc>
        <w:tc>
          <w:tcPr>
            <w:tcW w:w="3241" w:type="dxa"/>
            <w:vAlign w:val="center"/>
          </w:tcPr>
          <w:p w:rsidR="00ED0231" w:rsidRDefault="00ED0231" w:rsidP="006074E9">
            <w:r>
              <w:t>СП "Шибертуйское"</w:t>
            </w:r>
          </w:p>
        </w:tc>
        <w:tc>
          <w:tcPr>
            <w:tcW w:w="1260" w:type="dxa"/>
            <w:vAlign w:val="center"/>
          </w:tcPr>
          <w:p w:rsidR="00ED0231" w:rsidRDefault="00ED0231" w:rsidP="006074E9">
            <w:pPr>
              <w:jc w:val="center"/>
            </w:pPr>
            <w:r>
              <w:t>1450</w:t>
            </w:r>
          </w:p>
        </w:tc>
        <w:tc>
          <w:tcPr>
            <w:tcW w:w="1800" w:type="dxa"/>
            <w:vAlign w:val="center"/>
          </w:tcPr>
          <w:p w:rsidR="00ED0231" w:rsidRDefault="00ED0231" w:rsidP="006074E9">
            <w:pPr>
              <w:jc w:val="center"/>
            </w:pPr>
            <w:r>
              <w:t>6.6</w:t>
            </w:r>
          </w:p>
        </w:tc>
        <w:tc>
          <w:tcPr>
            <w:tcW w:w="1245" w:type="dxa"/>
            <w:vAlign w:val="center"/>
          </w:tcPr>
          <w:p w:rsidR="00ED0231" w:rsidRPr="005901DF" w:rsidRDefault="00ED0231" w:rsidP="006074E9">
            <w:pPr>
              <w:jc w:val="center"/>
              <w:rPr>
                <w:bCs/>
              </w:rPr>
            </w:pPr>
            <w:r w:rsidRPr="005901DF">
              <w:rPr>
                <w:bCs/>
              </w:rPr>
              <w:t>1600</w:t>
            </w:r>
          </w:p>
        </w:tc>
        <w:tc>
          <w:tcPr>
            <w:tcW w:w="1800" w:type="dxa"/>
            <w:vAlign w:val="center"/>
          </w:tcPr>
          <w:p w:rsidR="00ED0231" w:rsidRDefault="00ED0231" w:rsidP="006074E9">
            <w:pPr>
              <w:jc w:val="center"/>
            </w:pPr>
            <w:r>
              <w:t>8.6</w:t>
            </w:r>
          </w:p>
        </w:tc>
      </w:tr>
      <w:tr w:rsidR="00ED0231" w:rsidRPr="00945BFB" w:rsidTr="006074E9">
        <w:trPr>
          <w:cantSplit/>
          <w:trHeight w:val="307"/>
        </w:trPr>
        <w:tc>
          <w:tcPr>
            <w:tcW w:w="719" w:type="dxa"/>
          </w:tcPr>
          <w:p w:rsidR="00ED0231" w:rsidRPr="00945BFB" w:rsidRDefault="00ED0231" w:rsidP="006074E9">
            <w:pPr>
              <w:spacing w:line="360" w:lineRule="auto"/>
              <w:jc w:val="both"/>
            </w:pPr>
          </w:p>
        </w:tc>
        <w:tc>
          <w:tcPr>
            <w:tcW w:w="3241" w:type="dxa"/>
            <w:vAlign w:val="center"/>
          </w:tcPr>
          <w:p w:rsidR="00ED0231" w:rsidRPr="00945BFB" w:rsidRDefault="00ED0231" w:rsidP="006074E9">
            <w:pPr>
              <w:spacing w:line="360" w:lineRule="auto"/>
              <w:ind w:firstLine="709"/>
              <w:jc w:val="right"/>
              <w:rPr>
                <w:highlight w:val="yellow"/>
              </w:rPr>
            </w:pPr>
            <w:r w:rsidRPr="00945BFB">
              <w:t>Всего</w:t>
            </w:r>
          </w:p>
        </w:tc>
        <w:tc>
          <w:tcPr>
            <w:tcW w:w="1260" w:type="dxa"/>
            <w:vAlign w:val="center"/>
          </w:tcPr>
          <w:p w:rsidR="00ED0231" w:rsidRPr="00945BFB" w:rsidRDefault="00ED0231" w:rsidP="006074E9">
            <w:pPr>
              <w:spacing w:line="360" w:lineRule="auto"/>
              <w:jc w:val="center"/>
            </w:pPr>
            <w:r>
              <w:t>28266</w:t>
            </w:r>
          </w:p>
        </w:tc>
        <w:tc>
          <w:tcPr>
            <w:tcW w:w="1800" w:type="dxa"/>
            <w:vAlign w:val="center"/>
          </w:tcPr>
          <w:p w:rsidR="00ED0231" w:rsidRPr="00945BFB" w:rsidRDefault="00ED0231" w:rsidP="006074E9">
            <w:pPr>
              <w:spacing w:line="360" w:lineRule="auto"/>
              <w:jc w:val="center"/>
            </w:pPr>
            <w:r>
              <w:t>123,7</w:t>
            </w:r>
          </w:p>
        </w:tc>
        <w:tc>
          <w:tcPr>
            <w:tcW w:w="1245" w:type="dxa"/>
            <w:vAlign w:val="center"/>
          </w:tcPr>
          <w:p w:rsidR="00ED0231" w:rsidRPr="00945BFB" w:rsidRDefault="00ED0231" w:rsidP="006074E9">
            <w:pPr>
              <w:spacing w:line="360" w:lineRule="auto"/>
              <w:jc w:val="center"/>
            </w:pPr>
            <w:r>
              <w:t>31880</w:t>
            </w:r>
          </w:p>
        </w:tc>
        <w:tc>
          <w:tcPr>
            <w:tcW w:w="1800" w:type="dxa"/>
            <w:vAlign w:val="center"/>
          </w:tcPr>
          <w:p w:rsidR="00ED0231" w:rsidRPr="00945BFB" w:rsidRDefault="00ED0231" w:rsidP="006074E9">
            <w:pPr>
              <w:spacing w:line="360" w:lineRule="auto"/>
              <w:jc w:val="center"/>
            </w:pPr>
            <w:r>
              <w:t>164,6</w:t>
            </w:r>
          </w:p>
        </w:tc>
      </w:tr>
    </w:tbl>
    <w:p w:rsidR="00ED0231" w:rsidRDefault="00ED0231" w:rsidP="00BD082B"/>
    <w:p w:rsidR="00ED0231" w:rsidRPr="00210CEE" w:rsidRDefault="00ED0231" w:rsidP="00BD082B">
      <w:pPr>
        <w:tabs>
          <w:tab w:val="num" w:pos="0"/>
        </w:tabs>
        <w:spacing w:line="360" w:lineRule="auto"/>
        <w:ind w:firstLine="851"/>
        <w:jc w:val="both"/>
      </w:pPr>
      <w:r w:rsidRPr="00210CEE">
        <w:t>В процессе развития района необходимо предусмотреть реконструкцию котельных и строительство новых</w:t>
      </w:r>
      <w:r>
        <w:t xml:space="preserve">, в том числе и </w:t>
      </w:r>
      <w:r w:rsidRPr="00210CEE">
        <w:t xml:space="preserve"> газовых, котельных с целью улучшения экологии и повышения экономических показателей. </w:t>
      </w:r>
    </w:p>
    <w:p w:rsidR="00ED0231" w:rsidRPr="00210CEE" w:rsidRDefault="00ED0231" w:rsidP="00BD082B">
      <w:pPr>
        <w:spacing w:line="360" w:lineRule="auto"/>
        <w:jc w:val="both"/>
      </w:pPr>
      <w:r w:rsidRPr="00210CEE">
        <w:t xml:space="preserve">           Наиболее перспективным при высоких требованиях к охране окружающей среды является совместное использование тепловых насосов и солнечных коллекторов. Ввиду своей автономности тепловые насосы и солнечные коллектора могут устанавливаться индивидуально на каждое</w:t>
      </w:r>
      <w:r>
        <w:rPr>
          <w:sz w:val="28"/>
        </w:rPr>
        <w:t xml:space="preserve"> </w:t>
      </w:r>
      <w:r w:rsidRPr="00210CEE">
        <w:t>здание, при этом нет необходимости дополнительного устройства зданий, сооружений  и сетей, как для традиционных теплоисточников с котлоагрегатами.</w:t>
      </w:r>
    </w:p>
    <w:p w:rsidR="00ED0231" w:rsidRPr="00210CEE" w:rsidRDefault="00ED0231" w:rsidP="00BD082B">
      <w:pPr>
        <w:widowControl w:val="0"/>
        <w:spacing w:line="360" w:lineRule="auto"/>
        <w:ind w:firstLine="720"/>
        <w:jc w:val="both"/>
      </w:pPr>
      <w:r w:rsidRPr="00210CEE">
        <w:t>Солнечные коллектора размещаются на кровле и стенах здания, не занимая полезной площади. Тепловые насосы размещаются в подвале здания в непосредственной близости от теплового узла.</w:t>
      </w:r>
    </w:p>
    <w:p w:rsidR="00ED0231" w:rsidRPr="00210CEE" w:rsidRDefault="00ED0231" w:rsidP="00BD082B">
      <w:pPr>
        <w:widowControl w:val="0"/>
        <w:spacing w:line="360" w:lineRule="auto"/>
        <w:ind w:firstLine="720"/>
        <w:jc w:val="both"/>
      </w:pPr>
      <w:r w:rsidRPr="00210CEE">
        <w:t>Солнечные коллектора используются для нагрева воды в системе горячего водоснабжения, а тепловые насосы - для покрытия тепловых нагрузок  систем отопления и вентиляции зданий.</w:t>
      </w:r>
    </w:p>
    <w:p w:rsidR="00ED0231" w:rsidRPr="00210CEE" w:rsidRDefault="00ED0231" w:rsidP="00BD082B">
      <w:pPr>
        <w:widowControl w:val="0"/>
        <w:spacing w:line="360" w:lineRule="auto"/>
        <w:ind w:firstLine="720"/>
        <w:jc w:val="both"/>
      </w:pPr>
      <w:r w:rsidRPr="00210CEE">
        <w:t>Для сглаживания неравномерности тепловых нагрузок и обеспечения равномерной работы солнечных коллекторов, предусматривается установка баков - аккумуляторов.</w:t>
      </w:r>
    </w:p>
    <w:p w:rsidR="00ED0231" w:rsidRPr="00210CEE" w:rsidRDefault="00ED0231" w:rsidP="00BD082B">
      <w:pPr>
        <w:widowControl w:val="0"/>
        <w:spacing w:line="360" w:lineRule="auto"/>
        <w:ind w:firstLine="720"/>
        <w:jc w:val="both"/>
      </w:pPr>
      <w:r w:rsidRPr="00210CEE">
        <w:t>В период, когда водопотребление незначительно, горячая вода аккумулируется в баках-аккумуляторах. При больших расходах воды водоразбор производится из баков. Кроме того, для равномерной работы теплопотребляющих систем, тепловые насосы и солнечные коллектора могут работать на общий бак – аккумулятор.</w:t>
      </w:r>
    </w:p>
    <w:p w:rsidR="00ED0231" w:rsidRPr="00210CEE" w:rsidRDefault="00ED0231" w:rsidP="00BD082B">
      <w:pPr>
        <w:widowControl w:val="0"/>
        <w:spacing w:line="360" w:lineRule="auto"/>
        <w:ind w:firstLine="720"/>
        <w:jc w:val="both"/>
      </w:pPr>
      <w:r w:rsidRPr="00210CEE">
        <w:t>В качестве резерва -  при необходимости догрева воды до требуемой температуры - в баках-аккумуляторах устанавливаются ТЭНы.</w:t>
      </w:r>
    </w:p>
    <w:p w:rsidR="00ED0231" w:rsidRPr="00210CEE" w:rsidRDefault="00ED0231" w:rsidP="00BD082B">
      <w:pPr>
        <w:widowControl w:val="0"/>
        <w:spacing w:line="360" w:lineRule="auto"/>
        <w:ind w:firstLine="720"/>
        <w:jc w:val="both"/>
      </w:pPr>
      <w:r w:rsidRPr="00210CEE">
        <w:t>Преимуществом использования тепловых насосов является:</w:t>
      </w:r>
    </w:p>
    <w:p w:rsidR="00ED0231" w:rsidRPr="00210CEE" w:rsidRDefault="00ED0231" w:rsidP="00BD7823">
      <w:pPr>
        <w:widowControl w:val="0"/>
        <w:numPr>
          <w:ilvl w:val="0"/>
          <w:numId w:val="37"/>
        </w:numPr>
        <w:tabs>
          <w:tab w:val="clear" w:pos="360"/>
          <w:tab w:val="num" w:pos="0"/>
        </w:tabs>
        <w:spacing w:after="0" w:line="360" w:lineRule="auto"/>
        <w:ind w:left="0" w:firstLine="0"/>
        <w:jc w:val="both"/>
      </w:pPr>
      <w:r w:rsidRPr="00210CEE">
        <w:t>при относительно низких затратах вырабатывается большое количество тепловой энергии;</w:t>
      </w:r>
    </w:p>
    <w:p w:rsidR="00ED0231" w:rsidRPr="00210CEE" w:rsidRDefault="00ED0231" w:rsidP="00BD7823">
      <w:pPr>
        <w:widowControl w:val="0"/>
        <w:numPr>
          <w:ilvl w:val="0"/>
          <w:numId w:val="37"/>
        </w:numPr>
        <w:tabs>
          <w:tab w:val="clear" w:pos="360"/>
          <w:tab w:val="num" w:pos="0"/>
        </w:tabs>
        <w:spacing w:after="0" w:line="360" w:lineRule="auto"/>
        <w:ind w:left="0" w:firstLine="0"/>
        <w:jc w:val="both"/>
      </w:pPr>
      <w:r w:rsidRPr="00210CEE">
        <w:t>установки являются автономными и не требуют постоянного дежурного персонала, что позволит сократить эксплуатационные затраты;</w:t>
      </w:r>
    </w:p>
    <w:p w:rsidR="00ED0231" w:rsidRPr="00210CEE" w:rsidRDefault="00ED0231" w:rsidP="00BD7823">
      <w:pPr>
        <w:widowControl w:val="0"/>
        <w:numPr>
          <w:ilvl w:val="0"/>
          <w:numId w:val="37"/>
        </w:numPr>
        <w:tabs>
          <w:tab w:val="clear" w:pos="360"/>
          <w:tab w:val="num" w:pos="0"/>
        </w:tabs>
        <w:spacing w:after="0" w:line="360" w:lineRule="auto"/>
        <w:ind w:left="0" w:firstLine="0"/>
        <w:jc w:val="both"/>
      </w:pPr>
      <w:r w:rsidRPr="00210CEE">
        <w:t>отсутствие теплосетей, в которых происходят значительные потери тепла при транспортировке теплоносителя;</w:t>
      </w:r>
    </w:p>
    <w:p w:rsidR="00ED0231" w:rsidRPr="00210CEE" w:rsidRDefault="00ED0231" w:rsidP="00BD7823">
      <w:pPr>
        <w:widowControl w:val="0"/>
        <w:numPr>
          <w:ilvl w:val="0"/>
          <w:numId w:val="37"/>
        </w:numPr>
        <w:tabs>
          <w:tab w:val="clear" w:pos="360"/>
          <w:tab w:val="num" w:pos="0"/>
        </w:tabs>
        <w:spacing w:after="0" w:line="360" w:lineRule="auto"/>
        <w:ind w:left="0" w:firstLine="0"/>
        <w:jc w:val="both"/>
      </w:pPr>
      <w:r w:rsidRPr="00210CEE">
        <w:t>каждому зданию может задаваться индивидуальный график теплоснабжения;</w:t>
      </w:r>
    </w:p>
    <w:p w:rsidR="00ED0231" w:rsidRPr="00210CEE" w:rsidRDefault="00ED0231" w:rsidP="00BD7823">
      <w:pPr>
        <w:widowControl w:val="0"/>
        <w:numPr>
          <w:ilvl w:val="0"/>
          <w:numId w:val="37"/>
        </w:numPr>
        <w:tabs>
          <w:tab w:val="clear" w:pos="360"/>
          <w:tab w:val="num" w:pos="0"/>
        </w:tabs>
        <w:spacing w:after="0" w:line="360" w:lineRule="auto"/>
        <w:ind w:left="0" w:firstLine="0"/>
        <w:jc w:val="both"/>
      </w:pPr>
      <w:r w:rsidRPr="00210CEE">
        <w:t>затраты энергии идут не на выработку тепла, как в электрообогревателе, а только на перемещение хладагента по системе. Основная часть тепла передается потребителю от источника.</w:t>
      </w:r>
    </w:p>
    <w:p w:rsidR="00ED0231" w:rsidRDefault="00ED0231" w:rsidP="00BD082B">
      <w:pPr>
        <w:widowControl w:val="0"/>
        <w:spacing w:line="360" w:lineRule="auto"/>
        <w:ind w:firstLine="720"/>
        <w:jc w:val="both"/>
      </w:pPr>
      <w:r w:rsidRPr="00210CEE">
        <w:t xml:space="preserve">Таким  образом,  в рассматриваемый период можно добиться снижения удельного вклада теплоисточников от традиционных энергоносителей до 40%. </w:t>
      </w:r>
    </w:p>
    <w:p w:rsidR="00ED0231" w:rsidRPr="00022FB3" w:rsidRDefault="00ED0231" w:rsidP="00BD082B">
      <w:pPr>
        <w:spacing w:line="360" w:lineRule="auto"/>
        <w:ind w:firstLine="709"/>
        <w:jc w:val="center"/>
      </w:pPr>
      <w:r w:rsidRPr="00022FB3">
        <w:t>Перечень мероприятий по теплоснабжению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820"/>
      </w:tblGrid>
      <w:tr w:rsidR="00ED0231" w:rsidRPr="00022FB3" w:rsidTr="006074E9">
        <w:trPr>
          <w:trHeight w:val="277"/>
        </w:trPr>
        <w:tc>
          <w:tcPr>
            <w:tcW w:w="828" w:type="dxa"/>
          </w:tcPr>
          <w:p w:rsidR="00ED0231" w:rsidRPr="00022FB3" w:rsidRDefault="00ED0231" w:rsidP="006074E9">
            <w:r w:rsidRPr="00022FB3">
              <w:t>№ п/п</w:t>
            </w:r>
          </w:p>
        </w:tc>
        <w:tc>
          <w:tcPr>
            <w:tcW w:w="8820" w:type="dxa"/>
          </w:tcPr>
          <w:p w:rsidR="00ED0231" w:rsidRPr="00022FB3" w:rsidRDefault="00ED0231" w:rsidP="006074E9">
            <w:pPr>
              <w:jc w:val="center"/>
            </w:pPr>
            <w:r w:rsidRPr="00022FB3">
              <w:t>Перечень мероприятий</w:t>
            </w:r>
          </w:p>
        </w:tc>
      </w:tr>
      <w:tr w:rsidR="00ED0231" w:rsidRPr="00022FB3" w:rsidTr="006074E9">
        <w:trPr>
          <w:trHeight w:val="367"/>
        </w:trPr>
        <w:tc>
          <w:tcPr>
            <w:tcW w:w="828" w:type="dxa"/>
          </w:tcPr>
          <w:p w:rsidR="00ED0231" w:rsidRPr="00022FB3" w:rsidRDefault="00ED0231" w:rsidP="006074E9"/>
        </w:tc>
        <w:tc>
          <w:tcPr>
            <w:tcW w:w="8820" w:type="dxa"/>
          </w:tcPr>
          <w:p w:rsidR="00ED0231" w:rsidRPr="00022FB3" w:rsidRDefault="00ED0231" w:rsidP="006074E9">
            <w:pPr>
              <w:jc w:val="center"/>
            </w:pPr>
            <w:r w:rsidRPr="00022FB3">
              <w:t>1-ая очередь</w:t>
            </w:r>
          </w:p>
        </w:tc>
      </w:tr>
      <w:tr w:rsidR="00ED0231" w:rsidRPr="00022FB3" w:rsidTr="006074E9">
        <w:trPr>
          <w:trHeight w:val="349"/>
        </w:trPr>
        <w:tc>
          <w:tcPr>
            <w:tcW w:w="828" w:type="dxa"/>
          </w:tcPr>
          <w:p w:rsidR="00ED0231" w:rsidRPr="00022FB3" w:rsidRDefault="00ED0231" w:rsidP="006074E9">
            <w:pPr>
              <w:jc w:val="center"/>
            </w:pPr>
            <w:r w:rsidRPr="00022FB3">
              <w:t>1.</w:t>
            </w:r>
          </w:p>
        </w:tc>
        <w:tc>
          <w:tcPr>
            <w:tcW w:w="8820" w:type="dxa"/>
            <w:vAlign w:val="center"/>
          </w:tcPr>
          <w:p w:rsidR="00ED0231" w:rsidRPr="00022FB3" w:rsidRDefault="00ED0231" w:rsidP="006074E9">
            <w:r w:rsidRPr="00022FB3">
              <w:t xml:space="preserve">Реконструкция </w:t>
            </w:r>
            <w:r>
              <w:t xml:space="preserve"> центральной котельной в с. Бичура</w:t>
            </w:r>
          </w:p>
        </w:tc>
      </w:tr>
      <w:tr w:rsidR="00ED0231" w:rsidRPr="00022FB3" w:rsidTr="006074E9">
        <w:trPr>
          <w:trHeight w:val="318"/>
        </w:trPr>
        <w:tc>
          <w:tcPr>
            <w:tcW w:w="828" w:type="dxa"/>
          </w:tcPr>
          <w:p w:rsidR="00ED0231" w:rsidRPr="00022FB3" w:rsidRDefault="00ED0231" w:rsidP="006074E9">
            <w:pPr>
              <w:jc w:val="center"/>
            </w:pPr>
            <w:r w:rsidRPr="00022FB3">
              <w:t>2.</w:t>
            </w:r>
          </w:p>
        </w:tc>
        <w:tc>
          <w:tcPr>
            <w:tcW w:w="8820" w:type="dxa"/>
          </w:tcPr>
          <w:p w:rsidR="00ED0231" w:rsidRPr="00022FB3" w:rsidRDefault="00ED0231" w:rsidP="006074E9">
            <w:r w:rsidRPr="00DB213B">
              <w:t xml:space="preserve">Реконструкция </w:t>
            </w:r>
            <w:r>
              <w:t xml:space="preserve"> </w:t>
            </w:r>
            <w:r w:rsidRPr="00DB213B">
              <w:t xml:space="preserve"> котельной</w:t>
            </w:r>
            <w:r>
              <w:t xml:space="preserve"> №1 </w:t>
            </w:r>
            <w:r w:rsidRPr="00DB213B">
              <w:t>в с</w:t>
            </w:r>
            <w:r>
              <w:t>.</w:t>
            </w:r>
            <w:r w:rsidRPr="00DB213B">
              <w:t xml:space="preserve"> </w:t>
            </w:r>
            <w:r>
              <w:t>Бичура.</w:t>
            </w:r>
          </w:p>
        </w:tc>
      </w:tr>
      <w:tr w:rsidR="00ED0231" w:rsidRPr="00022FB3" w:rsidTr="006074E9">
        <w:trPr>
          <w:trHeight w:val="355"/>
        </w:trPr>
        <w:tc>
          <w:tcPr>
            <w:tcW w:w="828" w:type="dxa"/>
          </w:tcPr>
          <w:p w:rsidR="00ED0231" w:rsidRPr="00022FB3" w:rsidRDefault="00ED0231" w:rsidP="006074E9">
            <w:pPr>
              <w:jc w:val="center"/>
            </w:pPr>
            <w:r w:rsidRPr="00022FB3">
              <w:t>3.</w:t>
            </w:r>
          </w:p>
        </w:tc>
        <w:tc>
          <w:tcPr>
            <w:tcW w:w="8820" w:type="dxa"/>
          </w:tcPr>
          <w:p w:rsidR="00ED0231" w:rsidRPr="00022FB3" w:rsidRDefault="00ED0231" w:rsidP="006074E9">
            <w:r>
              <w:t>Оптимизация схемы теплоснабжения с. Бичура.</w:t>
            </w:r>
          </w:p>
        </w:tc>
      </w:tr>
      <w:tr w:rsidR="00ED0231" w:rsidRPr="00022FB3" w:rsidTr="006074E9">
        <w:trPr>
          <w:trHeight w:val="324"/>
        </w:trPr>
        <w:tc>
          <w:tcPr>
            <w:tcW w:w="828" w:type="dxa"/>
          </w:tcPr>
          <w:p w:rsidR="00ED0231" w:rsidRPr="00022FB3" w:rsidRDefault="00ED0231" w:rsidP="006074E9">
            <w:pPr>
              <w:jc w:val="center"/>
            </w:pPr>
            <w:r w:rsidRPr="00022FB3">
              <w:t>4.</w:t>
            </w:r>
          </w:p>
        </w:tc>
        <w:tc>
          <w:tcPr>
            <w:tcW w:w="8820" w:type="dxa"/>
            <w:vAlign w:val="center"/>
          </w:tcPr>
          <w:p w:rsidR="00ED0231" w:rsidRPr="00022FB3" w:rsidRDefault="00ED0231" w:rsidP="006074E9">
            <w:r w:rsidRPr="00022FB3">
              <w:t>Реконструкция тепловых сетей с.</w:t>
            </w:r>
            <w:r>
              <w:t>Бичура.</w:t>
            </w:r>
          </w:p>
        </w:tc>
      </w:tr>
      <w:tr w:rsidR="00ED0231" w:rsidRPr="00022FB3" w:rsidTr="006074E9">
        <w:trPr>
          <w:trHeight w:val="347"/>
        </w:trPr>
        <w:tc>
          <w:tcPr>
            <w:tcW w:w="828" w:type="dxa"/>
          </w:tcPr>
          <w:p w:rsidR="00ED0231" w:rsidRPr="00022FB3" w:rsidRDefault="00ED0231" w:rsidP="006074E9">
            <w:pPr>
              <w:jc w:val="center"/>
            </w:pPr>
            <w:r w:rsidRPr="00022FB3">
              <w:t>5.</w:t>
            </w:r>
          </w:p>
        </w:tc>
        <w:tc>
          <w:tcPr>
            <w:tcW w:w="8820" w:type="dxa"/>
            <w:vAlign w:val="center"/>
          </w:tcPr>
          <w:p w:rsidR="00ED0231" w:rsidRPr="00022FB3" w:rsidRDefault="00ED0231" w:rsidP="006074E9">
            <w:r>
              <w:t>Строительство квартальной котельной в у. Шибертуй</w:t>
            </w:r>
          </w:p>
        </w:tc>
      </w:tr>
      <w:tr w:rsidR="00ED0231" w:rsidRPr="00022FB3" w:rsidTr="006074E9">
        <w:trPr>
          <w:trHeight w:val="344"/>
        </w:trPr>
        <w:tc>
          <w:tcPr>
            <w:tcW w:w="828" w:type="dxa"/>
          </w:tcPr>
          <w:p w:rsidR="00ED0231" w:rsidRPr="00022FB3" w:rsidRDefault="00ED0231" w:rsidP="006074E9">
            <w:pPr>
              <w:jc w:val="center"/>
            </w:pPr>
            <w:r w:rsidRPr="00022FB3">
              <w:t>6.</w:t>
            </w:r>
          </w:p>
        </w:tc>
        <w:tc>
          <w:tcPr>
            <w:tcW w:w="8820" w:type="dxa"/>
          </w:tcPr>
          <w:p w:rsidR="00ED0231" w:rsidRPr="002F5D24" w:rsidRDefault="00ED0231" w:rsidP="006074E9">
            <w:r w:rsidRPr="002F5D24">
              <w:t>Реконструкция котельных бюджетной сферы</w:t>
            </w:r>
            <w:r>
              <w:t>.</w:t>
            </w:r>
          </w:p>
        </w:tc>
      </w:tr>
      <w:tr w:rsidR="00ED0231" w:rsidRPr="00022FB3" w:rsidTr="006074E9">
        <w:trPr>
          <w:trHeight w:val="435"/>
        </w:trPr>
        <w:tc>
          <w:tcPr>
            <w:tcW w:w="828" w:type="dxa"/>
          </w:tcPr>
          <w:p w:rsidR="00ED0231" w:rsidRPr="00022FB3" w:rsidRDefault="00ED0231" w:rsidP="006074E9">
            <w:pPr>
              <w:jc w:val="center"/>
            </w:pPr>
            <w:r w:rsidRPr="00022FB3">
              <w:t>7.</w:t>
            </w:r>
          </w:p>
        </w:tc>
        <w:tc>
          <w:tcPr>
            <w:tcW w:w="8820" w:type="dxa"/>
          </w:tcPr>
          <w:p w:rsidR="00ED0231" w:rsidRPr="002F5D24" w:rsidRDefault="00ED0231" w:rsidP="006074E9">
            <w:r w:rsidRPr="00022FB3">
              <w:t>Установка теплосчетчиков на выходе из котельных</w:t>
            </w:r>
          </w:p>
        </w:tc>
      </w:tr>
      <w:tr w:rsidR="00ED0231" w:rsidRPr="00022FB3" w:rsidTr="006074E9">
        <w:trPr>
          <w:trHeight w:val="435"/>
        </w:trPr>
        <w:tc>
          <w:tcPr>
            <w:tcW w:w="828" w:type="dxa"/>
          </w:tcPr>
          <w:p w:rsidR="00ED0231" w:rsidRPr="00022FB3" w:rsidRDefault="00ED0231" w:rsidP="006074E9">
            <w:pPr>
              <w:jc w:val="center"/>
            </w:pPr>
          </w:p>
        </w:tc>
        <w:tc>
          <w:tcPr>
            <w:tcW w:w="8820" w:type="dxa"/>
          </w:tcPr>
          <w:p w:rsidR="00ED0231" w:rsidRPr="002F5D24" w:rsidRDefault="00ED0231" w:rsidP="006074E9"/>
        </w:tc>
      </w:tr>
      <w:tr w:rsidR="00ED0231" w:rsidRPr="00022FB3" w:rsidTr="006074E9">
        <w:trPr>
          <w:trHeight w:val="455"/>
        </w:trPr>
        <w:tc>
          <w:tcPr>
            <w:tcW w:w="828" w:type="dxa"/>
          </w:tcPr>
          <w:p w:rsidR="00ED0231" w:rsidRPr="00022FB3" w:rsidRDefault="00ED0231" w:rsidP="006074E9">
            <w:pPr>
              <w:jc w:val="center"/>
            </w:pPr>
          </w:p>
        </w:tc>
        <w:tc>
          <w:tcPr>
            <w:tcW w:w="8820" w:type="dxa"/>
          </w:tcPr>
          <w:p w:rsidR="00ED0231" w:rsidRDefault="00ED0231" w:rsidP="006074E9">
            <w:pPr>
              <w:jc w:val="center"/>
            </w:pPr>
            <w:r>
              <w:t>Расчетный срок</w:t>
            </w:r>
          </w:p>
        </w:tc>
      </w:tr>
      <w:tr w:rsidR="00ED0231" w:rsidRPr="00022FB3" w:rsidTr="006074E9">
        <w:trPr>
          <w:trHeight w:val="455"/>
        </w:trPr>
        <w:tc>
          <w:tcPr>
            <w:tcW w:w="828" w:type="dxa"/>
          </w:tcPr>
          <w:p w:rsidR="00ED0231" w:rsidRPr="00022FB3" w:rsidRDefault="00ED0231" w:rsidP="006074E9">
            <w:pPr>
              <w:jc w:val="center"/>
            </w:pPr>
            <w:r w:rsidRPr="00022FB3">
              <w:t>8.</w:t>
            </w:r>
          </w:p>
        </w:tc>
        <w:tc>
          <w:tcPr>
            <w:tcW w:w="8820" w:type="dxa"/>
          </w:tcPr>
          <w:p w:rsidR="00ED0231" w:rsidRPr="00003C46" w:rsidRDefault="00ED0231" w:rsidP="006074E9">
            <w:pPr>
              <w:rPr>
                <w:sz w:val="20"/>
                <w:szCs w:val="20"/>
              </w:rPr>
            </w:pPr>
            <w:r w:rsidRPr="00022FB3">
              <w:t>Автоматизация тепловых вводов</w:t>
            </w:r>
            <w:r>
              <w:t xml:space="preserve"> жилых домов.</w:t>
            </w:r>
          </w:p>
        </w:tc>
      </w:tr>
      <w:tr w:rsidR="00ED0231" w:rsidRPr="00022FB3" w:rsidTr="006074E9">
        <w:trPr>
          <w:trHeight w:val="462"/>
        </w:trPr>
        <w:tc>
          <w:tcPr>
            <w:tcW w:w="828" w:type="dxa"/>
          </w:tcPr>
          <w:p w:rsidR="00ED0231" w:rsidRPr="00022FB3" w:rsidRDefault="00ED0231" w:rsidP="006074E9">
            <w:pPr>
              <w:jc w:val="center"/>
            </w:pPr>
            <w:r w:rsidRPr="00022FB3">
              <w:t>9.</w:t>
            </w:r>
          </w:p>
        </w:tc>
        <w:tc>
          <w:tcPr>
            <w:tcW w:w="8820" w:type="dxa"/>
          </w:tcPr>
          <w:p w:rsidR="00ED0231" w:rsidRPr="002F5D24" w:rsidRDefault="00ED0231" w:rsidP="006074E9">
            <w:r>
              <w:t>Строительство котельной в с. Топка.</w:t>
            </w:r>
          </w:p>
        </w:tc>
      </w:tr>
      <w:tr w:rsidR="00ED0231" w:rsidRPr="00022FB3" w:rsidTr="006074E9">
        <w:trPr>
          <w:trHeight w:val="462"/>
        </w:trPr>
        <w:tc>
          <w:tcPr>
            <w:tcW w:w="828" w:type="dxa"/>
          </w:tcPr>
          <w:p w:rsidR="00ED0231" w:rsidRPr="00022FB3" w:rsidRDefault="00ED0231" w:rsidP="006074E9">
            <w:pPr>
              <w:jc w:val="center"/>
            </w:pPr>
            <w:r w:rsidRPr="00022FB3">
              <w:t>10.</w:t>
            </w:r>
          </w:p>
        </w:tc>
        <w:tc>
          <w:tcPr>
            <w:tcW w:w="8820" w:type="dxa"/>
          </w:tcPr>
          <w:p w:rsidR="00ED0231" w:rsidRPr="00022FB3" w:rsidRDefault="00ED0231" w:rsidP="006074E9">
            <w:r w:rsidRPr="002F5D24">
              <w:t>Реконструкция котельных бюджетной сферы</w:t>
            </w:r>
            <w:r>
              <w:t>.</w:t>
            </w:r>
          </w:p>
        </w:tc>
      </w:tr>
      <w:tr w:rsidR="00ED0231" w:rsidRPr="00022FB3" w:rsidTr="006074E9">
        <w:trPr>
          <w:trHeight w:val="462"/>
        </w:trPr>
        <w:tc>
          <w:tcPr>
            <w:tcW w:w="828" w:type="dxa"/>
          </w:tcPr>
          <w:p w:rsidR="00ED0231" w:rsidRPr="00022FB3" w:rsidRDefault="00ED0231" w:rsidP="006074E9">
            <w:pPr>
              <w:jc w:val="center"/>
            </w:pPr>
            <w:r w:rsidRPr="00022FB3">
              <w:t>11.</w:t>
            </w:r>
          </w:p>
        </w:tc>
        <w:tc>
          <w:tcPr>
            <w:tcW w:w="8820" w:type="dxa"/>
          </w:tcPr>
          <w:p w:rsidR="00ED0231" w:rsidRPr="00022FB3" w:rsidRDefault="00ED0231" w:rsidP="006074E9">
            <w:r w:rsidRPr="00022FB3">
              <w:t>Установка солнечных коллекторов.</w:t>
            </w:r>
          </w:p>
        </w:tc>
      </w:tr>
    </w:tbl>
    <w:p w:rsidR="00ED0231" w:rsidRDefault="00ED0231" w:rsidP="00BD082B">
      <w:pPr>
        <w:spacing w:line="360" w:lineRule="auto"/>
        <w:ind w:firstLine="709"/>
        <w:jc w:val="center"/>
        <w:rPr>
          <w:b/>
        </w:rPr>
      </w:pPr>
    </w:p>
    <w:p w:rsidR="00ED0231" w:rsidRPr="00022FB3" w:rsidRDefault="00ED0231" w:rsidP="00BD082B">
      <w:pPr>
        <w:spacing w:line="360" w:lineRule="auto"/>
        <w:ind w:firstLine="709"/>
        <w:jc w:val="center"/>
        <w:rPr>
          <w:b/>
        </w:rPr>
      </w:pPr>
      <w:r>
        <w:rPr>
          <w:b/>
        </w:rPr>
        <w:t>Газо</w:t>
      </w:r>
      <w:r w:rsidRPr="00022FB3">
        <w:rPr>
          <w:b/>
        </w:rPr>
        <w:t>снабжение</w:t>
      </w:r>
    </w:p>
    <w:p w:rsidR="00ED0231" w:rsidRDefault="00ED0231" w:rsidP="00BD082B">
      <w:pPr>
        <w:spacing w:line="360" w:lineRule="auto"/>
        <w:jc w:val="both"/>
        <w:rPr>
          <w:b/>
          <w:bCs/>
        </w:rPr>
      </w:pPr>
      <w:r w:rsidRPr="00022FB3">
        <w:rPr>
          <w:b/>
          <w:bCs/>
        </w:rPr>
        <w:t>Существующее положение</w:t>
      </w:r>
      <w:r>
        <w:rPr>
          <w:b/>
          <w:bCs/>
        </w:rPr>
        <w:t>.</w:t>
      </w:r>
    </w:p>
    <w:p w:rsidR="00ED0231" w:rsidRPr="002A5771" w:rsidRDefault="00ED0231" w:rsidP="00BD082B">
      <w:pPr>
        <w:pStyle w:val="112"/>
        <w:spacing w:line="360" w:lineRule="auto"/>
        <w:ind w:firstLine="900"/>
        <w:jc w:val="both"/>
        <w:rPr>
          <w:rFonts w:ascii="Times New Roman" w:hAnsi="Times New Roman" w:cs="Times New Roman"/>
          <w:sz w:val="24"/>
          <w:szCs w:val="24"/>
          <w:lang w:val="ru-RU"/>
        </w:rPr>
      </w:pPr>
      <w:r w:rsidRPr="002A5771">
        <w:rPr>
          <w:rFonts w:ascii="Times New Roman" w:hAnsi="Times New Roman" w:cs="Times New Roman"/>
          <w:sz w:val="24"/>
          <w:szCs w:val="24"/>
          <w:lang w:val="ru-RU"/>
        </w:rPr>
        <w:t>В настоящее время в р</w:t>
      </w:r>
      <w:r>
        <w:rPr>
          <w:rFonts w:ascii="Times New Roman" w:hAnsi="Times New Roman" w:cs="Times New Roman"/>
          <w:sz w:val="24"/>
          <w:szCs w:val="24"/>
          <w:lang w:val="ru-RU"/>
        </w:rPr>
        <w:t xml:space="preserve">айоне, как и во всей республике, </w:t>
      </w:r>
      <w:r w:rsidRPr="002A5771">
        <w:rPr>
          <w:rFonts w:ascii="Times New Roman" w:hAnsi="Times New Roman" w:cs="Times New Roman"/>
          <w:sz w:val="24"/>
          <w:szCs w:val="24"/>
          <w:lang w:val="ru-RU"/>
        </w:rPr>
        <w:t xml:space="preserve"> отсутствует централизованная система газоснабжения. </w:t>
      </w:r>
    </w:p>
    <w:p w:rsidR="00ED0231" w:rsidRPr="00783102" w:rsidRDefault="00ED0231" w:rsidP="00BD082B">
      <w:pPr>
        <w:pStyle w:val="112"/>
        <w:spacing w:line="360" w:lineRule="auto"/>
        <w:ind w:firstLine="720"/>
        <w:rPr>
          <w:rFonts w:ascii="Times New Roman" w:hAnsi="Times New Roman" w:cs="Times New Roman"/>
          <w:sz w:val="24"/>
          <w:szCs w:val="24"/>
          <w:lang w:val="ru-RU"/>
        </w:rPr>
      </w:pPr>
      <w:r w:rsidRPr="00783102">
        <w:rPr>
          <w:rFonts w:ascii="Times New Roman" w:hAnsi="Times New Roman" w:cs="Times New Roman"/>
          <w:sz w:val="24"/>
          <w:szCs w:val="24"/>
          <w:lang w:val="ru-RU"/>
        </w:rPr>
        <w:t>Население снабжается газом в баллонах (поставщик – ОАО "Бурятгаз").</w:t>
      </w:r>
      <w:r>
        <w:rPr>
          <w:rFonts w:ascii="Times New Roman" w:hAnsi="Times New Roman" w:cs="Times New Roman"/>
          <w:sz w:val="24"/>
          <w:szCs w:val="24"/>
          <w:lang w:val="ru-RU"/>
        </w:rPr>
        <w:t xml:space="preserve">  В 2007 году населению Селенгинского района было поставлено СУГ в баллонах  35684 кг (78,04 м3).</w:t>
      </w:r>
    </w:p>
    <w:p w:rsidR="00ED0231" w:rsidRPr="00022FB3" w:rsidRDefault="00ED0231" w:rsidP="00BD082B">
      <w:pPr>
        <w:spacing w:line="360" w:lineRule="auto"/>
        <w:jc w:val="both"/>
        <w:rPr>
          <w:b/>
          <w:bCs/>
        </w:rPr>
      </w:pPr>
      <w:r w:rsidRPr="00022FB3">
        <w:rPr>
          <w:b/>
          <w:bCs/>
        </w:rPr>
        <w:t>Проектные предложения</w:t>
      </w:r>
    </w:p>
    <w:p w:rsidR="00ED0231" w:rsidRDefault="00ED0231" w:rsidP="00BD082B">
      <w:pPr>
        <w:spacing w:line="360" w:lineRule="auto"/>
        <w:ind w:firstLine="709"/>
        <w:jc w:val="both"/>
      </w:pPr>
      <w:r>
        <w:t>Развитие</w:t>
      </w:r>
      <w:r w:rsidRPr="00022FB3">
        <w:t xml:space="preserve"> </w:t>
      </w:r>
      <w:r>
        <w:t xml:space="preserve">газоснабжения и газификации района  предполагается осуществлять в 3 этапа. </w:t>
      </w:r>
    </w:p>
    <w:p w:rsidR="00ED0231" w:rsidRDefault="00ED0231" w:rsidP="00BD082B">
      <w:pPr>
        <w:spacing w:line="360" w:lineRule="auto"/>
        <w:ind w:firstLine="709"/>
        <w:jc w:val="both"/>
      </w:pPr>
      <w:r>
        <w:t xml:space="preserve">Этап 1 – до 2012 г.  Газификация сжиженным углеводородным газом. </w:t>
      </w:r>
    </w:p>
    <w:p w:rsidR="00ED0231" w:rsidRDefault="00ED0231" w:rsidP="00BD082B">
      <w:pPr>
        <w:spacing w:line="360" w:lineRule="auto"/>
        <w:ind w:firstLine="709"/>
        <w:jc w:val="both"/>
      </w:pPr>
      <w:r>
        <w:t>В г. Гусиноозерске предполагается строительство завода по переработке газового конденсата с получением высокооктановых бензинов, дизельных топлив и СПБТ. Это позволит увеличить долю использования СУГ населением  на хозяйственно-бытовые нужды.</w:t>
      </w:r>
    </w:p>
    <w:p w:rsidR="00ED0231" w:rsidRDefault="00ED0231" w:rsidP="00BD082B">
      <w:pPr>
        <w:spacing w:line="360" w:lineRule="auto"/>
        <w:ind w:firstLine="709"/>
        <w:jc w:val="both"/>
      </w:pPr>
      <w:r>
        <w:t>Этап 2 – до 2015 г. Газификация сжиженным природным газом (СПГ).</w:t>
      </w:r>
    </w:p>
    <w:p w:rsidR="00ED0231" w:rsidRDefault="00ED0231" w:rsidP="00BD082B">
      <w:pPr>
        <w:spacing w:line="360" w:lineRule="auto"/>
        <w:ind w:firstLine="709"/>
        <w:jc w:val="both"/>
      </w:pPr>
      <w:r>
        <w:t>Для реализации этого этапа предусматривается строительство завода по сжижению природного газа в г. Ангарске и доставка СПГ автомобильным и железнодорожным транспортом на терминалы в  административных центрах  сельских поселений.</w:t>
      </w:r>
    </w:p>
    <w:p w:rsidR="00ED0231" w:rsidRDefault="00ED0231" w:rsidP="00BD082B">
      <w:pPr>
        <w:spacing w:line="360" w:lineRule="auto"/>
        <w:ind w:firstLine="709"/>
        <w:jc w:val="both"/>
      </w:pPr>
      <w:r>
        <w:t>На данном этапе к газификации  принимаются  населенные пункты с численностью населения не менее 500 человек (см.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7"/>
        <w:gridCol w:w="1903"/>
      </w:tblGrid>
      <w:tr w:rsidR="00ED0231" w:rsidTr="000134D1">
        <w:tc>
          <w:tcPr>
            <w:tcW w:w="7668" w:type="dxa"/>
          </w:tcPr>
          <w:p w:rsidR="00ED0231" w:rsidRDefault="00ED0231" w:rsidP="000134D1">
            <w:pPr>
              <w:spacing w:line="360" w:lineRule="auto"/>
              <w:jc w:val="both"/>
            </w:pPr>
            <w:r>
              <w:t>Количество газифицированных населенных пунктов, ед</w:t>
            </w:r>
          </w:p>
        </w:tc>
        <w:tc>
          <w:tcPr>
            <w:tcW w:w="1903" w:type="dxa"/>
          </w:tcPr>
          <w:p w:rsidR="00ED0231" w:rsidRDefault="00ED0231" w:rsidP="000134D1">
            <w:pPr>
              <w:spacing w:line="360" w:lineRule="auto"/>
              <w:jc w:val="both"/>
            </w:pPr>
            <w:r>
              <w:t>15</w:t>
            </w:r>
          </w:p>
        </w:tc>
      </w:tr>
      <w:tr w:rsidR="00ED0231" w:rsidTr="000134D1">
        <w:tc>
          <w:tcPr>
            <w:tcW w:w="7668" w:type="dxa"/>
          </w:tcPr>
          <w:p w:rsidR="00ED0231" w:rsidRDefault="00ED0231" w:rsidP="000134D1">
            <w:pPr>
              <w:spacing w:line="360" w:lineRule="auto"/>
              <w:jc w:val="both"/>
            </w:pPr>
            <w:r>
              <w:t>Численность газообслуживаемого населения, тыс. чел</w:t>
            </w:r>
          </w:p>
        </w:tc>
        <w:tc>
          <w:tcPr>
            <w:tcW w:w="1903" w:type="dxa"/>
          </w:tcPr>
          <w:p w:rsidR="00ED0231" w:rsidRDefault="00ED0231" w:rsidP="000134D1">
            <w:pPr>
              <w:spacing w:line="360" w:lineRule="auto"/>
              <w:jc w:val="both"/>
            </w:pPr>
            <w:r>
              <w:t>21,66</w:t>
            </w:r>
          </w:p>
        </w:tc>
      </w:tr>
      <w:tr w:rsidR="00ED0231" w:rsidTr="000134D1">
        <w:tc>
          <w:tcPr>
            <w:tcW w:w="7668" w:type="dxa"/>
          </w:tcPr>
          <w:p w:rsidR="00ED0231" w:rsidRDefault="00ED0231" w:rsidP="000134D1">
            <w:pPr>
              <w:spacing w:line="360" w:lineRule="auto"/>
              <w:jc w:val="both"/>
            </w:pPr>
            <w:r>
              <w:t>Число газифицированных дворов (квартир), тыс. ед.</w:t>
            </w:r>
          </w:p>
        </w:tc>
        <w:tc>
          <w:tcPr>
            <w:tcW w:w="1903" w:type="dxa"/>
          </w:tcPr>
          <w:p w:rsidR="00ED0231" w:rsidRDefault="00ED0231" w:rsidP="000134D1">
            <w:pPr>
              <w:spacing w:line="360" w:lineRule="auto"/>
              <w:jc w:val="both"/>
            </w:pPr>
            <w:r>
              <w:t>8,02</w:t>
            </w:r>
          </w:p>
        </w:tc>
      </w:tr>
      <w:tr w:rsidR="00ED0231" w:rsidTr="000134D1">
        <w:tc>
          <w:tcPr>
            <w:tcW w:w="7668" w:type="dxa"/>
          </w:tcPr>
          <w:p w:rsidR="00ED0231" w:rsidRDefault="00ED0231" w:rsidP="000134D1">
            <w:pPr>
              <w:spacing w:line="360" w:lineRule="auto"/>
              <w:jc w:val="both"/>
            </w:pPr>
            <w:r>
              <w:t>Общий годовой объем потребления, млн. куб.м/год</w:t>
            </w:r>
          </w:p>
        </w:tc>
        <w:tc>
          <w:tcPr>
            <w:tcW w:w="1903" w:type="dxa"/>
          </w:tcPr>
          <w:p w:rsidR="00ED0231" w:rsidRDefault="00ED0231" w:rsidP="000134D1">
            <w:pPr>
              <w:spacing w:line="360" w:lineRule="auto"/>
              <w:jc w:val="both"/>
            </w:pPr>
            <w:r>
              <w:t>45,18</w:t>
            </w:r>
          </w:p>
        </w:tc>
      </w:tr>
      <w:tr w:rsidR="00ED0231" w:rsidTr="000134D1">
        <w:tc>
          <w:tcPr>
            <w:tcW w:w="7668" w:type="dxa"/>
          </w:tcPr>
          <w:p w:rsidR="00ED0231" w:rsidRDefault="00ED0231" w:rsidP="000134D1">
            <w:pPr>
              <w:spacing w:line="360" w:lineRule="auto"/>
              <w:jc w:val="both"/>
            </w:pPr>
            <w:r>
              <w:t>В том числе население</w:t>
            </w:r>
          </w:p>
        </w:tc>
        <w:tc>
          <w:tcPr>
            <w:tcW w:w="1903" w:type="dxa"/>
          </w:tcPr>
          <w:p w:rsidR="00ED0231" w:rsidRDefault="00ED0231" w:rsidP="000134D1">
            <w:pPr>
              <w:spacing w:line="360" w:lineRule="auto"/>
              <w:jc w:val="both"/>
            </w:pPr>
            <w:r>
              <w:t>37,73</w:t>
            </w:r>
          </w:p>
        </w:tc>
      </w:tr>
      <w:tr w:rsidR="00ED0231" w:rsidTr="000134D1">
        <w:tc>
          <w:tcPr>
            <w:tcW w:w="7668" w:type="dxa"/>
          </w:tcPr>
          <w:p w:rsidR="00ED0231" w:rsidRDefault="00ED0231" w:rsidP="000134D1">
            <w:pPr>
              <w:spacing w:line="360" w:lineRule="auto"/>
              <w:jc w:val="both"/>
            </w:pPr>
            <w:r>
              <w:t>Общий часовой объем потребления, тыс. куб.м/час</w:t>
            </w:r>
          </w:p>
        </w:tc>
        <w:tc>
          <w:tcPr>
            <w:tcW w:w="1903" w:type="dxa"/>
          </w:tcPr>
          <w:p w:rsidR="00ED0231" w:rsidRDefault="00ED0231" w:rsidP="000134D1">
            <w:pPr>
              <w:spacing w:line="360" w:lineRule="auto"/>
              <w:jc w:val="both"/>
            </w:pPr>
            <w:r>
              <w:t>17,68</w:t>
            </w:r>
          </w:p>
        </w:tc>
      </w:tr>
      <w:tr w:rsidR="00ED0231" w:rsidTr="000134D1">
        <w:tc>
          <w:tcPr>
            <w:tcW w:w="7668" w:type="dxa"/>
          </w:tcPr>
          <w:p w:rsidR="00ED0231" w:rsidRDefault="00ED0231" w:rsidP="000134D1">
            <w:pPr>
              <w:spacing w:line="360" w:lineRule="auto"/>
              <w:jc w:val="both"/>
            </w:pPr>
            <w:r>
              <w:t>В том числе население</w:t>
            </w:r>
          </w:p>
        </w:tc>
        <w:tc>
          <w:tcPr>
            <w:tcW w:w="1903" w:type="dxa"/>
          </w:tcPr>
          <w:p w:rsidR="00ED0231" w:rsidRDefault="00ED0231" w:rsidP="000134D1">
            <w:pPr>
              <w:spacing w:line="360" w:lineRule="auto"/>
              <w:jc w:val="both"/>
            </w:pPr>
            <w:r>
              <w:t>15,26</w:t>
            </w:r>
          </w:p>
        </w:tc>
      </w:tr>
      <w:tr w:rsidR="00ED0231" w:rsidTr="000134D1">
        <w:tc>
          <w:tcPr>
            <w:tcW w:w="7668" w:type="dxa"/>
          </w:tcPr>
          <w:p w:rsidR="00ED0231" w:rsidRDefault="00ED0231" w:rsidP="000134D1">
            <w:pPr>
              <w:spacing w:line="360" w:lineRule="auto"/>
              <w:jc w:val="both"/>
            </w:pPr>
            <w:r>
              <w:t>Средняя протяженность маршрутов доставки, км</w:t>
            </w:r>
          </w:p>
        </w:tc>
        <w:tc>
          <w:tcPr>
            <w:tcW w:w="1903" w:type="dxa"/>
          </w:tcPr>
          <w:p w:rsidR="00ED0231" w:rsidRDefault="00ED0231" w:rsidP="000134D1">
            <w:pPr>
              <w:spacing w:line="360" w:lineRule="auto"/>
              <w:jc w:val="both"/>
            </w:pPr>
            <w:r>
              <w:t>196</w:t>
            </w:r>
          </w:p>
        </w:tc>
      </w:tr>
    </w:tbl>
    <w:p w:rsidR="00ED0231" w:rsidRDefault="00ED0231" w:rsidP="00BD082B">
      <w:pPr>
        <w:spacing w:line="360" w:lineRule="auto"/>
        <w:ind w:firstLine="709"/>
        <w:jc w:val="both"/>
      </w:pPr>
    </w:p>
    <w:p w:rsidR="00ED0231" w:rsidRDefault="00ED0231" w:rsidP="00BD082B">
      <w:pPr>
        <w:spacing w:line="360" w:lineRule="auto"/>
        <w:ind w:firstLine="709"/>
        <w:jc w:val="center"/>
      </w:pPr>
      <w:r>
        <w:t>Расчетный  расход СПГ (по данным ОАО «Промгаз»)</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241"/>
        <w:gridCol w:w="1800"/>
        <w:gridCol w:w="1800"/>
      </w:tblGrid>
      <w:tr w:rsidR="00ED0231" w:rsidRPr="00945BFB" w:rsidTr="006074E9">
        <w:trPr>
          <w:cantSplit/>
          <w:trHeight w:val="939"/>
          <w:jc w:val="center"/>
        </w:trPr>
        <w:tc>
          <w:tcPr>
            <w:tcW w:w="719" w:type="dxa"/>
          </w:tcPr>
          <w:p w:rsidR="00ED0231" w:rsidRPr="00945BFB" w:rsidRDefault="00ED0231" w:rsidP="006074E9">
            <w:pPr>
              <w:spacing w:line="360" w:lineRule="auto"/>
              <w:jc w:val="both"/>
            </w:pPr>
            <w:r w:rsidRPr="00945BFB">
              <w:t>№ п/п</w:t>
            </w:r>
          </w:p>
        </w:tc>
        <w:tc>
          <w:tcPr>
            <w:tcW w:w="3241" w:type="dxa"/>
          </w:tcPr>
          <w:p w:rsidR="00ED0231" w:rsidRPr="00945BFB" w:rsidRDefault="00ED0231" w:rsidP="006074E9">
            <w:pPr>
              <w:jc w:val="both"/>
            </w:pPr>
          </w:p>
          <w:p w:rsidR="00ED0231" w:rsidRPr="00945BFB" w:rsidRDefault="00ED0231" w:rsidP="006074E9">
            <w:pPr>
              <w:jc w:val="center"/>
            </w:pPr>
            <w:r w:rsidRPr="00945BFB">
              <w:t>Муниципальные образования</w:t>
            </w:r>
          </w:p>
        </w:tc>
        <w:tc>
          <w:tcPr>
            <w:tcW w:w="1800" w:type="dxa"/>
          </w:tcPr>
          <w:p w:rsidR="00ED0231" w:rsidRPr="00945BFB" w:rsidRDefault="00ED0231" w:rsidP="006074E9">
            <w:pPr>
              <w:jc w:val="center"/>
            </w:pPr>
          </w:p>
          <w:p w:rsidR="00ED0231" w:rsidRPr="00945BFB" w:rsidRDefault="00ED0231" w:rsidP="006074E9">
            <w:pPr>
              <w:jc w:val="center"/>
            </w:pPr>
            <w:r w:rsidRPr="00945BFB">
              <w:t>Население</w:t>
            </w:r>
          </w:p>
          <w:p w:rsidR="00ED0231" w:rsidRPr="00945BFB" w:rsidRDefault="00ED0231" w:rsidP="006074E9">
            <w:pPr>
              <w:jc w:val="center"/>
            </w:pPr>
            <w:r w:rsidRPr="00945BFB">
              <w:t>чел.</w:t>
            </w:r>
          </w:p>
        </w:tc>
        <w:tc>
          <w:tcPr>
            <w:tcW w:w="1800" w:type="dxa"/>
          </w:tcPr>
          <w:p w:rsidR="00ED0231" w:rsidRPr="00022FB3" w:rsidRDefault="00ED0231" w:rsidP="006074E9">
            <w:pPr>
              <w:spacing w:line="23" w:lineRule="atLeast"/>
              <w:jc w:val="center"/>
            </w:pPr>
            <w:r>
              <w:t xml:space="preserve">Расход газа, тыс. </w:t>
            </w:r>
            <w:r w:rsidRPr="00D82E39">
              <w:t>м3</w:t>
            </w:r>
            <w:r>
              <w:t>/</w:t>
            </w:r>
            <w:r w:rsidRPr="00D82E39">
              <w:t>год</w:t>
            </w:r>
            <w:r w:rsidRPr="00022FB3">
              <w:t>,</w:t>
            </w:r>
          </w:p>
          <w:p w:rsidR="00ED0231" w:rsidRPr="00945BFB" w:rsidRDefault="00ED0231" w:rsidP="006074E9">
            <w:pPr>
              <w:jc w:val="center"/>
            </w:pP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1.</w:t>
            </w:r>
          </w:p>
        </w:tc>
        <w:tc>
          <w:tcPr>
            <w:tcW w:w="3241" w:type="dxa"/>
            <w:vAlign w:val="center"/>
          </w:tcPr>
          <w:p w:rsidR="00ED0231" w:rsidRDefault="00ED0231" w:rsidP="006074E9">
            <w:r>
              <w:t>СП "Билютайское"</w:t>
            </w:r>
          </w:p>
        </w:tc>
        <w:tc>
          <w:tcPr>
            <w:tcW w:w="1800" w:type="dxa"/>
            <w:vAlign w:val="center"/>
          </w:tcPr>
          <w:p w:rsidR="00ED0231" w:rsidRPr="005901DF" w:rsidRDefault="00ED0231" w:rsidP="006074E9">
            <w:pPr>
              <w:jc w:val="center"/>
              <w:rPr>
                <w:bCs/>
              </w:rPr>
            </w:pPr>
            <w:r w:rsidRPr="005901DF">
              <w:rPr>
                <w:bCs/>
              </w:rPr>
              <w:t>600</w:t>
            </w:r>
          </w:p>
        </w:tc>
        <w:tc>
          <w:tcPr>
            <w:tcW w:w="1800" w:type="dxa"/>
            <w:vAlign w:val="center"/>
          </w:tcPr>
          <w:p w:rsidR="00ED0231" w:rsidRDefault="00ED0231" w:rsidP="006074E9">
            <w:pPr>
              <w:jc w:val="center"/>
            </w:pPr>
            <w:r>
              <w:t>1031,31</w:t>
            </w:r>
          </w:p>
        </w:tc>
      </w:tr>
      <w:tr w:rsidR="00ED0231" w:rsidTr="006074E9">
        <w:trPr>
          <w:cantSplit/>
          <w:trHeight w:val="515"/>
          <w:jc w:val="center"/>
        </w:trPr>
        <w:tc>
          <w:tcPr>
            <w:tcW w:w="719" w:type="dxa"/>
            <w:vAlign w:val="center"/>
          </w:tcPr>
          <w:p w:rsidR="00ED0231" w:rsidRPr="00945BFB" w:rsidRDefault="00ED0231" w:rsidP="006074E9">
            <w:pPr>
              <w:spacing w:line="360" w:lineRule="auto"/>
              <w:jc w:val="both"/>
            </w:pPr>
            <w:r w:rsidRPr="00945BFB">
              <w:t>2.</w:t>
            </w:r>
          </w:p>
        </w:tc>
        <w:tc>
          <w:tcPr>
            <w:tcW w:w="3241" w:type="dxa"/>
            <w:vAlign w:val="center"/>
          </w:tcPr>
          <w:p w:rsidR="00ED0231" w:rsidRDefault="00ED0231" w:rsidP="006074E9">
            <w:r>
              <w:t>СП "Бичурское"</w:t>
            </w:r>
          </w:p>
        </w:tc>
        <w:tc>
          <w:tcPr>
            <w:tcW w:w="1800" w:type="dxa"/>
            <w:vAlign w:val="center"/>
          </w:tcPr>
          <w:p w:rsidR="00ED0231" w:rsidRPr="005901DF" w:rsidRDefault="00ED0231" w:rsidP="006074E9">
            <w:pPr>
              <w:jc w:val="center"/>
              <w:rPr>
                <w:bCs/>
              </w:rPr>
            </w:pPr>
            <w:r w:rsidRPr="005901DF">
              <w:rPr>
                <w:bCs/>
              </w:rPr>
              <w:t>13200</w:t>
            </w:r>
          </w:p>
        </w:tc>
        <w:tc>
          <w:tcPr>
            <w:tcW w:w="1800" w:type="dxa"/>
            <w:vAlign w:val="center"/>
          </w:tcPr>
          <w:p w:rsidR="00ED0231" w:rsidRDefault="00ED0231" w:rsidP="006074E9">
            <w:pPr>
              <w:jc w:val="center"/>
            </w:pPr>
            <w:r>
              <w:t>21984,6</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3.</w:t>
            </w:r>
          </w:p>
        </w:tc>
        <w:tc>
          <w:tcPr>
            <w:tcW w:w="3241" w:type="dxa"/>
            <w:vAlign w:val="center"/>
          </w:tcPr>
          <w:p w:rsidR="00ED0231" w:rsidRDefault="00ED0231" w:rsidP="006074E9">
            <w:r>
              <w:t>СП "Верхнемангиртуйское"</w:t>
            </w:r>
          </w:p>
        </w:tc>
        <w:tc>
          <w:tcPr>
            <w:tcW w:w="1800" w:type="dxa"/>
            <w:vAlign w:val="center"/>
          </w:tcPr>
          <w:p w:rsidR="00ED0231" w:rsidRPr="005901DF" w:rsidRDefault="00ED0231" w:rsidP="006074E9">
            <w:pPr>
              <w:jc w:val="center"/>
              <w:rPr>
                <w:bCs/>
              </w:rPr>
            </w:pPr>
            <w:r w:rsidRPr="005901DF">
              <w:rPr>
                <w:bCs/>
              </w:rPr>
              <w:t>800</w:t>
            </w:r>
          </w:p>
        </w:tc>
        <w:tc>
          <w:tcPr>
            <w:tcW w:w="1800" w:type="dxa"/>
            <w:vAlign w:val="center"/>
          </w:tcPr>
          <w:p w:rsidR="00ED0231" w:rsidRDefault="00ED0231" w:rsidP="006074E9">
            <w:pPr>
              <w:jc w:val="center"/>
            </w:pPr>
            <w:r>
              <w:t>1450,4</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4.</w:t>
            </w:r>
          </w:p>
        </w:tc>
        <w:tc>
          <w:tcPr>
            <w:tcW w:w="3241" w:type="dxa"/>
            <w:vAlign w:val="center"/>
          </w:tcPr>
          <w:p w:rsidR="00ED0231" w:rsidRDefault="00ED0231" w:rsidP="006074E9">
            <w:r>
              <w:t>СП "Петропавловское"</w:t>
            </w:r>
          </w:p>
        </w:tc>
        <w:tc>
          <w:tcPr>
            <w:tcW w:w="1800" w:type="dxa"/>
            <w:vAlign w:val="center"/>
          </w:tcPr>
          <w:p w:rsidR="00ED0231" w:rsidRPr="005901DF" w:rsidRDefault="00ED0231" w:rsidP="006074E9">
            <w:pPr>
              <w:jc w:val="center"/>
              <w:rPr>
                <w:bCs/>
              </w:rPr>
            </w:pPr>
            <w:r w:rsidRPr="005901DF">
              <w:rPr>
                <w:bCs/>
              </w:rPr>
              <w:t>1500</w:t>
            </w:r>
          </w:p>
        </w:tc>
        <w:tc>
          <w:tcPr>
            <w:tcW w:w="1800" w:type="dxa"/>
            <w:vAlign w:val="center"/>
          </w:tcPr>
          <w:p w:rsidR="00ED0231" w:rsidRDefault="00ED0231" w:rsidP="006074E9">
            <w:pPr>
              <w:jc w:val="center"/>
            </w:pPr>
            <w:r>
              <w:t>1504,9</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5.</w:t>
            </w:r>
          </w:p>
        </w:tc>
        <w:tc>
          <w:tcPr>
            <w:tcW w:w="3241" w:type="dxa"/>
            <w:vAlign w:val="center"/>
          </w:tcPr>
          <w:p w:rsidR="00ED0231" w:rsidRDefault="00ED0231" w:rsidP="006074E9">
            <w:r>
              <w:t>СП "Еланское"</w:t>
            </w:r>
          </w:p>
        </w:tc>
        <w:tc>
          <w:tcPr>
            <w:tcW w:w="1800" w:type="dxa"/>
            <w:vAlign w:val="center"/>
          </w:tcPr>
          <w:p w:rsidR="00ED0231" w:rsidRPr="005901DF" w:rsidRDefault="00ED0231" w:rsidP="006074E9">
            <w:pPr>
              <w:jc w:val="center"/>
              <w:rPr>
                <w:bCs/>
              </w:rPr>
            </w:pPr>
            <w:r w:rsidRPr="005901DF">
              <w:rPr>
                <w:bCs/>
              </w:rPr>
              <w:t>1500</w:t>
            </w:r>
          </w:p>
        </w:tc>
        <w:tc>
          <w:tcPr>
            <w:tcW w:w="1800" w:type="dxa"/>
            <w:vAlign w:val="center"/>
          </w:tcPr>
          <w:p w:rsidR="00ED0231" w:rsidRDefault="00ED0231" w:rsidP="006074E9">
            <w:pPr>
              <w:jc w:val="center"/>
            </w:pPr>
            <w:r>
              <w:t>2359,6</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6.</w:t>
            </w:r>
          </w:p>
        </w:tc>
        <w:tc>
          <w:tcPr>
            <w:tcW w:w="3241" w:type="dxa"/>
            <w:vAlign w:val="center"/>
          </w:tcPr>
          <w:p w:rsidR="00ED0231" w:rsidRDefault="00ED0231" w:rsidP="006074E9">
            <w:r>
              <w:t>СП "Дунда-Киретское"</w:t>
            </w:r>
          </w:p>
        </w:tc>
        <w:tc>
          <w:tcPr>
            <w:tcW w:w="1800" w:type="dxa"/>
            <w:vAlign w:val="center"/>
          </w:tcPr>
          <w:p w:rsidR="00ED0231" w:rsidRPr="005901DF" w:rsidRDefault="00ED0231" w:rsidP="006074E9">
            <w:pPr>
              <w:jc w:val="center"/>
              <w:rPr>
                <w:bCs/>
              </w:rPr>
            </w:pPr>
            <w:r w:rsidRPr="005901DF">
              <w:rPr>
                <w:bCs/>
              </w:rPr>
              <w:t>1250</w:t>
            </w:r>
          </w:p>
        </w:tc>
        <w:tc>
          <w:tcPr>
            <w:tcW w:w="1800" w:type="dxa"/>
            <w:vAlign w:val="center"/>
          </w:tcPr>
          <w:p w:rsidR="00ED0231" w:rsidRDefault="00ED0231" w:rsidP="006074E9">
            <w:pPr>
              <w:jc w:val="center"/>
            </w:pPr>
            <w:r>
              <w:t>0</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7.</w:t>
            </w:r>
          </w:p>
        </w:tc>
        <w:tc>
          <w:tcPr>
            <w:tcW w:w="3241" w:type="dxa"/>
            <w:vAlign w:val="center"/>
          </w:tcPr>
          <w:p w:rsidR="00ED0231" w:rsidRDefault="00ED0231" w:rsidP="006074E9">
            <w:r>
              <w:t>СП "Малокуналейское"</w:t>
            </w:r>
          </w:p>
        </w:tc>
        <w:tc>
          <w:tcPr>
            <w:tcW w:w="1800" w:type="dxa"/>
            <w:vAlign w:val="center"/>
          </w:tcPr>
          <w:p w:rsidR="00ED0231" w:rsidRPr="005901DF" w:rsidRDefault="00ED0231" w:rsidP="006074E9">
            <w:pPr>
              <w:jc w:val="center"/>
              <w:rPr>
                <w:bCs/>
              </w:rPr>
            </w:pPr>
            <w:r w:rsidRPr="005901DF">
              <w:rPr>
                <w:bCs/>
              </w:rPr>
              <w:t>2500</w:t>
            </w:r>
          </w:p>
        </w:tc>
        <w:tc>
          <w:tcPr>
            <w:tcW w:w="1800" w:type="dxa"/>
            <w:vAlign w:val="center"/>
          </w:tcPr>
          <w:p w:rsidR="00ED0231" w:rsidRDefault="00ED0231" w:rsidP="006074E9">
            <w:pPr>
              <w:jc w:val="center"/>
            </w:pPr>
            <w:r>
              <w:t>3824,0</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8.</w:t>
            </w:r>
          </w:p>
        </w:tc>
        <w:tc>
          <w:tcPr>
            <w:tcW w:w="3241" w:type="dxa"/>
            <w:vAlign w:val="center"/>
          </w:tcPr>
          <w:p w:rsidR="00ED0231" w:rsidRDefault="00ED0231" w:rsidP="006074E9">
            <w:r>
              <w:t>СП "Новосретенское"</w:t>
            </w:r>
          </w:p>
        </w:tc>
        <w:tc>
          <w:tcPr>
            <w:tcW w:w="1800" w:type="dxa"/>
            <w:vAlign w:val="center"/>
          </w:tcPr>
          <w:p w:rsidR="00ED0231" w:rsidRPr="005901DF" w:rsidRDefault="00ED0231" w:rsidP="006074E9">
            <w:pPr>
              <w:jc w:val="center"/>
              <w:rPr>
                <w:bCs/>
              </w:rPr>
            </w:pPr>
            <w:r w:rsidRPr="005901DF">
              <w:rPr>
                <w:bCs/>
              </w:rPr>
              <w:t>1250</w:t>
            </w:r>
          </w:p>
        </w:tc>
        <w:tc>
          <w:tcPr>
            <w:tcW w:w="1800" w:type="dxa"/>
            <w:vAlign w:val="center"/>
          </w:tcPr>
          <w:p w:rsidR="00ED0231" w:rsidRDefault="00ED0231" w:rsidP="006074E9">
            <w:pPr>
              <w:jc w:val="center"/>
            </w:pPr>
            <w:r>
              <w:t>1600,9</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9.</w:t>
            </w:r>
          </w:p>
        </w:tc>
        <w:tc>
          <w:tcPr>
            <w:tcW w:w="3241" w:type="dxa"/>
            <w:vAlign w:val="center"/>
          </w:tcPr>
          <w:p w:rsidR="00ED0231" w:rsidRDefault="00ED0231" w:rsidP="006074E9">
            <w:r>
              <w:t>СП "Окино-Ключевское"</w:t>
            </w:r>
          </w:p>
        </w:tc>
        <w:tc>
          <w:tcPr>
            <w:tcW w:w="1800" w:type="dxa"/>
            <w:vAlign w:val="center"/>
          </w:tcPr>
          <w:p w:rsidR="00ED0231" w:rsidRPr="005901DF" w:rsidRDefault="00ED0231" w:rsidP="006074E9">
            <w:pPr>
              <w:jc w:val="center"/>
              <w:rPr>
                <w:bCs/>
              </w:rPr>
            </w:pPr>
            <w:r w:rsidRPr="005901DF">
              <w:rPr>
                <w:bCs/>
              </w:rPr>
              <w:t>1500</w:t>
            </w:r>
          </w:p>
        </w:tc>
        <w:tc>
          <w:tcPr>
            <w:tcW w:w="1800" w:type="dxa"/>
            <w:vAlign w:val="center"/>
          </w:tcPr>
          <w:p w:rsidR="00ED0231" w:rsidRDefault="00ED0231" w:rsidP="006074E9">
            <w:pPr>
              <w:jc w:val="center"/>
            </w:pPr>
            <w:r>
              <w:t>2444</w:t>
            </w:r>
          </w:p>
        </w:tc>
      </w:tr>
      <w:tr w:rsidR="00ED0231" w:rsidTr="006074E9">
        <w:trPr>
          <w:cantSplit/>
          <w:trHeight w:val="284"/>
          <w:jc w:val="center"/>
        </w:trPr>
        <w:tc>
          <w:tcPr>
            <w:tcW w:w="719" w:type="dxa"/>
            <w:vAlign w:val="center"/>
          </w:tcPr>
          <w:p w:rsidR="00ED0231" w:rsidRPr="00945BFB" w:rsidRDefault="00ED0231" w:rsidP="006074E9">
            <w:pPr>
              <w:spacing w:line="360" w:lineRule="auto"/>
              <w:jc w:val="both"/>
            </w:pPr>
            <w:r w:rsidRPr="00945BFB">
              <w:t>10.</w:t>
            </w:r>
          </w:p>
        </w:tc>
        <w:tc>
          <w:tcPr>
            <w:tcW w:w="3241" w:type="dxa"/>
            <w:vAlign w:val="center"/>
          </w:tcPr>
          <w:p w:rsidR="00ED0231" w:rsidRDefault="00ED0231" w:rsidP="006074E9">
            <w:r>
              <w:t>СП "Потанинское"</w:t>
            </w:r>
          </w:p>
        </w:tc>
        <w:tc>
          <w:tcPr>
            <w:tcW w:w="1800" w:type="dxa"/>
            <w:vAlign w:val="center"/>
          </w:tcPr>
          <w:p w:rsidR="00ED0231" w:rsidRPr="005901DF" w:rsidRDefault="00ED0231" w:rsidP="006074E9">
            <w:pPr>
              <w:jc w:val="center"/>
              <w:rPr>
                <w:bCs/>
              </w:rPr>
            </w:pPr>
            <w:r w:rsidRPr="005901DF">
              <w:rPr>
                <w:bCs/>
              </w:rPr>
              <w:t>1200</w:t>
            </w:r>
          </w:p>
        </w:tc>
        <w:tc>
          <w:tcPr>
            <w:tcW w:w="1800" w:type="dxa"/>
            <w:vAlign w:val="center"/>
          </w:tcPr>
          <w:p w:rsidR="00ED0231" w:rsidRDefault="00ED0231" w:rsidP="006074E9">
            <w:pPr>
              <w:jc w:val="center"/>
            </w:pPr>
            <w:r>
              <w:t>2226,9</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11.</w:t>
            </w:r>
          </w:p>
        </w:tc>
        <w:tc>
          <w:tcPr>
            <w:tcW w:w="3241" w:type="dxa"/>
            <w:vAlign w:val="center"/>
          </w:tcPr>
          <w:p w:rsidR="00ED0231" w:rsidRDefault="00ED0231" w:rsidP="006074E9">
            <w:r>
              <w:t>СП "Посельское"</w:t>
            </w:r>
          </w:p>
        </w:tc>
        <w:tc>
          <w:tcPr>
            <w:tcW w:w="1800" w:type="dxa"/>
            <w:vAlign w:val="center"/>
          </w:tcPr>
          <w:p w:rsidR="00ED0231" w:rsidRPr="005901DF" w:rsidRDefault="00ED0231" w:rsidP="006074E9">
            <w:pPr>
              <w:jc w:val="center"/>
              <w:rPr>
                <w:bCs/>
              </w:rPr>
            </w:pPr>
            <w:r w:rsidRPr="005901DF">
              <w:rPr>
                <w:bCs/>
              </w:rPr>
              <w:t>1310</w:t>
            </w:r>
          </w:p>
        </w:tc>
        <w:tc>
          <w:tcPr>
            <w:tcW w:w="1800" w:type="dxa"/>
            <w:vAlign w:val="center"/>
          </w:tcPr>
          <w:p w:rsidR="00ED0231" w:rsidRDefault="00ED0231" w:rsidP="006074E9">
            <w:pPr>
              <w:jc w:val="center"/>
            </w:pPr>
            <w:r>
              <w:t>2336,5</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12.</w:t>
            </w:r>
          </w:p>
        </w:tc>
        <w:tc>
          <w:tcPr>
            <w:tcW w:w="3241" w:type="dxa"/>
            <w:vAlign w:val="center"/>
          </w:tcPr>
          <w:p w:rsidR="00ED0231" w:rsidRDefault="00ED0231" w:rsidP="006074E9">
            <w:r>
              <w:t>СП "Среднехарлунское"</w:t>
            </w:r>
          </w:p>
        </w:tc>
        <w:tc>
          <w:tcPr>
            <w:tcW w:w="1800" w:type="dxa"/>
            <w:vAlign w:val="center"/>
          </w:tcPr>
          <w:p w:rsidR="00ED0231" w:rsidRPr="005901DF" w:rsidRDefault="00ED0231" w:rsidP="006074E9">
            <w:pPr>
              <w:jc w:val="center"/>
              <w:rPr>
                <w:bCs/>
              </w:rPr>
            </w:pPr>
            <w:r w:rsidRPr="005901DF">
              <w:rPr>
                <w:bCs/>
              </w:rPr>
              <w:t>550</w:t>
            </w:r>
          </w:p>
        </w:tc>
        <w:tc>
          <w:tcPr>
            <w:tcW w:w="1800" w:type="dxa"/>
            <w:vAlign w:val="center"/>
          </w:tcPr>
          <w:p w:rsidR="00ED0231" w:rsidRDefault="00ED0231" w:rsidP="006074E9">
            <w:pPr>
              <w:jc w:val="center"/>
            </w:pPr>
            <w:r>
              <w:t>0</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13.</w:t>
            </w:r>
          </w:p>
        </w:tc>
        <w:tc>
          <w:tcPr>
            <w:tcW w:w="3241" w:type="dxa"/>
            <w:vAlign w:val="center"/>
          </w:tcPr>
          <w:p w:rsidR="00ED0231" w:rsidRDefault="00ED0231" w:rsidP="006074E9">
            <w:r>
              <w:t>СП "Топкинское"</w:t>
            </w:r>
          </w:p>
        </w:tc>
        <w:tc>
          <w:tcPr>
            <w:tcW w:w="1800" w:type="dxa"/>
            <w:vAlign w:val="center"/>
          </w:tcPr>
          <w:p w:rsidR="00ED0231" w:rsidRPr="005901DF" w:rsidRDefault="00ED0231" w:rsidP="006074E9">
            <w:pPr>
              <w:jc w:val="center"/>
              <w:rPr>
                <w:bCs/>
              </w:rPr>
            </w:pPr>
            <w:r w:rsidRPr="005901DF">
              <w:rPr>
                <w:bCs/>
              </w:rPr>
              <w:t>700</w:t>
            </w:r>
          </w:p>
        </w:tc>
        <w:tc>
          <w:tcPr>
            <w:tcW w:w="1800" w:type="dxa"/>
            <w:vAlign w:val="center"/>
          </w:tcPr>
          <w:p w:rsidR="00ED0231" w:rsidRDefault="00ED0231" w:rsidP="006074E9">
            <w:pPr>
              <w:jc w:val="center"/>
            </w:pPr>
            <w:r>
              <w:t>1088,3</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14.</w:t>
            </w:r>
          </w:p>
        </w:tc>
        <w:tc>
          <w:tcPr>
            <w:tcW w:w="3241" w:type="dxa"/>
            <w:vAlign w:val="center"/>
          </w:tcPr>
          <w:p w:rsidR="00ED0231" w:rsidRDefault="00ED0231" w:rsidP="006074E9">
            <w:r>
              <w:t>СП "Буйское"</w:t>
            </w:r>
          </w:p>
        </w:tc>
        <w:tc>
          <w:tcPr>
            <w:tcW w:w="1800" w:type="dxa"/>
            <w:vAlign w:val="center"/>
          </w:tcPr>
          <w:p w:rsidR="00ED0231" w:rsidRPr="005901DF" w:rsidRDefault="00ED0231" w:rsidP="006074E9">
            <w:pPr>
              <w:jc w:val="center"/>
              <w:rPr>
                <w:bCs/>
              </w:rPr>
            </w:pPr>
            <w:r w:rsidRPr="005901DF">
              <w:rPr>
                <w:bCs/>
              </w:rPr>
              <w:t>1300</w:t>
            </w:r>
          </w:p>
        </w:tc>
        <w:tc>
          <w:tcPr>
            <w:tcW w:w="1800" w:type="dxa"/>
            <w:vAlign w:val="center"/>
          </w:tcPr>
          <w:p w:rsidR="00ED0231" w:rsidRDefault="00ED0231" w:rsidP="006074E9">
            <w:pPr>
              <w:jc w:val="center"/>
            </w:pPr>
            <w:r>
              <w:t>1302,9</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15.</w:t>
            </w:r>
          </w:p>
        </w:tc>
        <w:tc>
          <w:tcPr>
            <w:tcW w:w="3241" w:type="dxa"/>
            <w:vAlign w:val="center"/>
          </w:tcPr>
          <w:p w:rsidR="00ED0231" w:rsidRDefault="00ED0231" w:rsidP="006074E9">
            <w:r>
              <w:t>СП "Хонхолойское"</w:t>
            </w:r>
          </w:p>
        </w:tc>
        <w:tc>
          <w:tcPr>
            <w:tcW w:w="1800" w:type="dxa"/>
            <w:vAlign w:val="center"/>
          </w:tcPr>
          <w:p w:rsidR="00ED0231" w:rsidRPr="005901DF" w:rsidRDefault="00ED0231" w:rsidP="006074E9">
            <w:pPr>
              <w:jc w:val="center"/>
              <w:rPr>
                <w:bCs/>
              </w:rPr>
            </w:pPr>
            <w:r w:rsidRPr="005901DF">
              <w:rPr>
                <w:bCs/>
              </w:rPr>
              <w:t>450</w:t>
            </w:r>
          </w:p>
        </w:tc>
        <w:tc>
          <w:tcPr>
            <w:tcW w:w="1800" w:type="dxa"/>
            <w:vAlign w:val="center"/>
          </w:tcPr>
          <w:p w:rsidR="00ED0231" w:rsidRDefault="00ED0231" w:rsidP="006074E9">
            <w:pPr>
              <w:jc w:val="center"/>
            </w:pPr>
            <w:r>
              <w:t>0</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16.</w:t>
            </w:r>
          </w:p>
        </w:tc>
        <w:tc>
          <w:tcPr>
            <w:tcW w:w="3241" w:type="dxa"/>
            <w:vAlign w:val="center"/>
          </w:tcPr>
          <w:p w:rsidR="00ED0231" w:rsidRDefault="00ED0231" w:rsidP="006074E9">
            <w:r>
              <w:t>СП "Шанагинское"</w:t>
            </w:r>
          </w:p>
        </w:tc>
        <w:tc>
          <w:tcPr>
            <w:tcW w:w="1800" w:type="dxa"/>
            <w:vAlign w:val="center"/>
          </w:tcPr>
          <w:p w:rsidR="00ED0231" w:rsidRPr="005901DF" w:rsidRDefault="00ED0231" w:rsidP="006074E9">
            <w:pPr>
              <w:jc w:val="center"/>
              <w:rPr>
                <w:bCs/>
              </w:rPr>
            </w:pPr>
            <w:r w:rsidRPr="005901DF">
              <w:rPr>
                <w:bCs/>
              </w:rPr>
              <w:t>670</w:t>
            </w:r>
          </w:p>
        </w:tc>
        <w:tc>
          <w:tcPr>
            <w:tcW w:w="1800" w:type="dxa"/>
            <w:vAlign w:val="center"/>
          </w:tcPr>
          <w:p w:rsidR="00ED0231" w:rsidRDefault="00ED0231" w:rsidP="006074E9">
            <w:pPr>
              <w:jc w:val="center"/>
            </w:pPr>
            <w:r>
              <w:t>0</w:t>
            </w:r>
          </w:p>
        </w:tc>
      </w:tr>
      <w:tr w:rsidR="00ED0231" w:rsidTr="006074E9">
        <w:trPr>
          <w:cantSplit/>
          <w:trHeight w:val="307"/>
          <w:jc w:val="center"/>
        </w:trPr>
        <w:tc>
          <w:tcPr>
            <w:tcW w:w="719" w:type="dxa"/>
            <w:vAlign w:val="center"/>
          </w:tcPr>
          <w:p w:rsidR="00ED0231" w:rsidRPr="00945BFB" w:rsidRDefault="00ED0231" w:rsidP="006074E9">
            <w:pPr>
              <w:spacing w:line="360" w:lineRule="auto"/>
              <w:jc w:val="both"/>
            </w:pPr>
            <w:r>
              <w:t>17.</w:t>
            </w:r>
          </w:p>
        </w:tc>
        <w:tc>
          <w:tcPr>
            <w:tcW w:w="3241" w:type="dxa"/>
            <w:vAlign w:val="center"/>
          </w:tcPr>
          <w:p w:rsidR="00ED0231" w:rsidRDefault="00ED0231" w:rsidP="006074E9">
            <w:r>
              <w:t>СП "Шибертуйское"</w:t>
            </w:r>
          </w:p>
        </w:tc>
        <w:tc>
          <w:tcPr>
            <w:tcW w:w="1800" w:type="dxa"/>
            <w:vAlign w:val="center"/>
          </w:tcPr>
          <w:p w:rsidR="00ED0231" w:rsidRPr="005901DF" w:rsidRDefault="00ED0231" w:rsidP="006074E9">
            <w:pPr>
              <w:jc w:val="center"/>
              <w:rPr>
                <w:bCs/>
              </w:rPr>
            </w:pPr>
            <w:r w:rsidRPr="005901DF">
              <w:rPr>
                <w:bCs/>
              </w:rPr>
              <w:t>1600</w:t>
            </w:r>
          </w:p>
        </w:tc>
        <w:tc>
          <w:tcPr>
            <w:tcW w:w="1800" w:type="dxa"/>
            <w:vAlign w:val="center"/>
          </w:tcPr>
          <w:p w:rsidR="00ED0231" w:rsidRDefault="00ED0231" w:rsidP="006074E9">
            <w:pPr>
              <w:jc w:val="center"/>
            </w:pPr>
            <w:r>
              <w:t>2022,4</w:t>
            </w:r>
          </w:p>
        </w:tc>
      </w:tr>
      <w:tr w:rsidR="00ED0231" w:rsidRPr="00945BFB" w:rsidTr="006074E9">
        <w:trPr>
          <w:cantSplit/>
          <w:trHeight w:val="307"/>
          <w:jc w:val="center"/>
        </w:trPr>
        <w:tc>
          <w:tcPr>
            <w:tcW w:w="719" w:type="dxa"/>
            <w:vAlign w:val="center"/>
          </w:tcPr>
          <w:p w:rsidR="00ED0231" w:rsidRPr="00945BFB" w:rsidRDefault="00ED0231" w:rsidP="006074E9">
            <w:pPr>
              <w:spacing w:line="360" w:lineRule="auto"/>
              <w:jc w:val="both"/>
            </w:pPr>
          </w:p>
        </w:tc>
        <w:tc>
          <w:tcPr>
            <w:tcW w:w="3241" w:type="dxa"/>
            <w:vAlign w:val="center"/>
          </w:tcPr>
          <w:p w:rsidR="00ED0231" w:rsidRPr="00945BFB" w:rsidRDefault="00ED0231" w:rsidP="006074E9">
            <w:pPr>
              <w:spacing w:line="360" w:lineRule="auto"/>
              <w:ind w:firstLine="709"/>
              <w:jc w:val="right"/>
              <w:rPr>
                <w:highlight w:val="yellow"/>
              </w:rPr>
            </w:pPr>
            <w:r w:rsidRPr="00945BFB">
              <w:t>Всего</w:t>
            </w:r>
          </w:p>
        </w:tc>
        <w:tc>
          <w:tcPr>
            <w:tcW w:w="1800" w:type="dxa"/>
            <w:vAlign w:val="center"/>
          </w:tcPr>
          <w:p w:rsidR="00ED0231" w:rsidRPr="00945BFB" w:rsidRDefault="00ED0231" w:rsidP="006074E9">
            <w:pPr>
              <w:spacing w:line="360" w:lineRule="auto"/>
              <w:jc w:val="center"/>
            </w:pPr>
            <w:r>
              <w:t>31880</w:t>
            </w:r>
          </w:p>
        </w:tc>
        <w:tc>
          <w:tcPr>
            <w:tcW w:w="1800" w:type="dxa"/>
            <w:vAlign w:val="center"/>
          </w:tcPr>
          <w:p w:rsidR="00ED0231" w:rsidRPr="00945BFB" w:rsidRDefault="00ED0231" w:rsidP="006074E9">
            <w:pPr>
              <w:spacing w:line="360" w:lineRule="auto"/>
              <w:jc w:val="center"/>
            </w:pPr>
            <w:r>
              <w:t>52433,3</w:t>
            </w:r>
          </w:p>
        </w:tc>
      </w:tr>
    </w:tbl>
    <w:p w:rsidR="00ED0231" w:rsidRDefault="00ED0231" w:rsidP="00BD082B">
      <w:pPr>
        <w:spacing w:line="360" w:lineRule="auto"/>
        <w:ind w:firstLine="709"/>
        <w:jc w:val="center"/>
      </w:pPr>
    </w:p>
    <w:p w:rsidR="00ED0231" w:rsidRPr="00022FB3" w:rsidRDefault="00ED0231" w:rsidP="00BD082B">
      <w:pPr>
        <w:spacing w:line="360" w:lineRule="auto"/>
        <w:ind w:firstLine="709"/>
        <w:jc w:val="center"/>
      </w:pPr>
    </w:p>
    <w:p w:rsidR="00ED0231" w:rsidRDefault="00ED0231" w:rsidP="00BD082B">
      <w:pPr>
        <w:pStyle w:val="112"/>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Этап 3 – после 2015г. Газификация сетевым природным газом.</w:t>
      </w:r>
    </w:p>
    <w:p w:rsidR="00ED0231" w:rsidRPr="002D4BEF" w:rsidRDefault="00ED0231" w:rsidP="00BD082B">
      <w:pPr>
        <w:pStyle w:val="112"/>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настоящее время завершается </w:t>
      </w:r>
      <w:r w:rsidRPr="002D4BEF">
        <w:rPr>
          <w:rFonts w:ascii="Times New Roman" w:hAnsi="Times New Roman" w:cs="Times New Roman"/>
          <w:sz w:val="24"/>
          <w:szCs w:val="24"/>
          <w:lang w:val="ru-RU"/>
        </w:rPr>
        <w:t xml:space="preserve">разработка Генеральной схемы газоснабжения и газификации республики, после чего будут определены </w:t>
      </w:r>
      <w:r>
        <w:rPr>
          <w:rFonts w:ascii="Times New Roman" w:hAnsi="Times New Roman" w:cs="Times New Roman"/>
          <w:sz w:val="24"/>
          <w:szCs w:val="24"/>
          <w:lang w:val="ru-RU"/>
        </w:rPr>
        <w:t xml:space="preserve">варианты строительства газопровода и </w:t>
      </w:r>
      <w:r w:rsidRPr="002D4BEF">
        <w:rPr>
          <w:rFonts w:ascii="Times New Roman" w:hAnsi="Times New Roman" w:cs="Times New Roman"/>
          <w:sz w:val="24"/>
          <w:szCs w:val="24"/>
          <w:lang w:val="ru-RU"/>
        </w:rPr>
        <w:t xml:space="preserve">перспективы развития газификации. Разработчиком схемы </w:t>
      </w:r>
      <w:r>
        <w:rPr>
          <w:rFonts w:ascii="Times New Roman" w:hAnsi="Times New Roman" w:cs="Times New Roman"/>
          <w:sz w:val="24"/>
          <w:szCs w:val="24"/>
          <w:lang w:val="ru-RU"/>
        </w:rPr>
        <w:t>является</w:t>
      </w:r>
      <w:r w:rsidRPr="002D4BEF">
        <w:rPr>
          <w:rFonts w:ascii="Times New Roman" w:hAnsi="Times New Roman" w:cs="Times New Roman"/>
          <w:sz w:val="24"/>
          <w:szCs w:val="24"/>
          <w:lang w:val="ru-RU"/>
        </w:rPr>
        <w:t xml:space="preserve"> ОАО «Промгаз», дочернее предприяти</w:t>
      </w:r>
      <w:r>
        <w:rPr>
          <w:rFonts w:ascii="Times New Roman" w:hAnsi="Times New Roman" w:cs="Times New Roman"/>
          <w:sz w:val="24"/>
          <w:szCs w:val="24"/>
          <w:lang w:val="ru-RU"/>
        </w:rPr>
        <w:t>е</w:t>
      </w:r>
      <w:r w:rsidRPr="002D4BEF">
        <w:rPr>
          <w:rFonts w:ascii="Times New Roman" w:hAnsi="Times New Roman" w:cs="Times New Roman"/>
          <w:sz w:val="24"/>
          <w:szCs w:val="24"/>
          <w:lang w:val="ru-RU"/>
        </w:rPr>
        <w:t xml:space="preserve"> ОАО «Газпром».</w:t>
      </w:r>
    </w:p>
    <w:p w:rsidR="00ED0231" w:rsidRDefault="00ED0231" w:rsidP="00BD082B">
      <w:pPr>
        <w:pStyle w:val="112"/>
        <w:spacing w:line="360" w:lineRule="auto"/>
        <w:jc w:val="both"/>
        <w:rPr>
          <w:rFonts w:ascii="Times New Roman" w:hAnsi="Times New Roman" w:cs="Times New Roman"/>
          <w:sz w:val="24"/>
          <w:szCs w:val="24"/>
          <w:lang w:val="ru-RU"/>
        </w:rPr>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widowControl w:val="0"/>
        <w:spacing w:line="360" w:lineRule="auto"/>
        <w:ind w:firstLine="720"/>
        <w:jc w:val="both"/>
      </w:pPr>
    </w:p>
    <w:p w:rsidR="00ED0231" w:rsidRDefault="00ED0231" w:rsidP="00BD082B">
      <w:pPr>
        <w:pStyle w:val="PlainText"/>
        <w:ind w:firstLine="284"/>
        <w:jc w:val="center"/>
        <w:rPr>
          <w:rFonts w:ascii="Times New Roman" w:hAnsi="Times New Roman"/>
          <w:b/>
          <w:sz w:val="24"/>
          <w:szCs w:val="24"/>
        </w:rPr>
      </w:pPr>
      <w:r w:rsidRPr="00123C65">
        <w:rPr>
          <w:rFonts w:ascii="Times New Roman" w:hAnsi="Times New Roman"/>
          <w:b/>
          <w:sz w:val="24"/>
          <w:szCs w:val="24"/>
        </w:rPr>
        <w:t xml:space="preserve">Основные технико-экономические показатели  </w:t>
      </w:r>
    </w:p>
    <w:p w:rsidR="00ED0231" w:rsidRPr="00123C65" w:rsidRDefault="00ED0231" w:rsidP="00BD082B">
      <w:pPr>
        <w:pStyle w:val="PlainText"/>
        <w:ind w:firstLine="284"/>
        <w:jc w:val="center"/>
        <w:rPr>
          <w:rFonts w:ascii="Times New Roman" w:hAnsi="Times New Roman"/>
          <w:b/>
          <w:sz w:val="24"/>
          <w:szCs w:val="24"/>
        </w:rPr>
      </w:pPr>
      <w:r w:rsidRPr="00123C65">
        <w:rPr>
          <w:rFonts w:ascii="Times New Roman" w:hAnsi="Times New Roman"/>
          <w:b/>
          <w:sz w:val="24"/>
          <w:szCs w:val="24"/>
        </w:rPr>
        <w:t xml:space="preserve">схемы территориального планирования </w:t>
      </w:r>
    </w:p>
    <w:p w:rsidR="00ED0231" w:rsidRDefault="00ED0231" w:rsidP="00BD082B">
      <w:pPr>
        <w:pStyle w:val="PlainText"/>
        <w:ind w:firstLine="284"/>
        <w:jc w:val="center"/>
        <w:rPr>
          <w:rFonts w:ascii="Times New Roman" w:hAnsi="Times New Roman"/>
          <w:b/>
          <w:sz w:val="24"/>
          <w:szCs w:val="24"/>
        </w:rPr>
      </w:pPr>
      <w:r>
        <w:rPr>
          <w:rFonts w:ascii="Times New Roman" w:hAnsi="Times New Roman"/>
          <w:b/>
          <w:sz w:val="24"/>
          <w:szCs w:val="24"/>
        </w:rPr>
        <w:t>Бичурско</w:t>
      </w:r>
      <w:r w:rsidRPr="00123C65">
        <w:rPr>
          <w:rFonts w:ascii="Times New Roman" w:hAnsi="Times New Roman"/>
          <w:b/>
          <w:sz w:val="24"/>
          <w:szCs w:val="24"/>
        </w:rPr>
        <w:t>го района</w:t>
      </w:r>
    </w:p>
    <w:p w:rsidR="00ED0231" w:rsidRPr="00123C65" w:rsidRDefault="00ED0231" w:rsidP="00BD082B">
      <w:pPr>
        <w:pStyle w:val="PlainText"/>
        <w:ind w:firstLine="284"/>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28"/>
        <w:gridCol w:w="4368"/>
        <w:gridCol w:w="1779"/>
        <w:gridCol w:w="1442"/>
        <w:gridCol w:w="1193"/>
      </w:tblGrid>
      <w:tr w:rsidR="00ED0231" w:rsidTr="006074E9">
        <w:trPr>
          <w:trHeight w:val="20"/>
        </w:trPr>
        <w:tc>
          <w:tcPr>
            <w:tcW w:w="628" w:type="dxa"/>
          </w:tcPr>
          <w:p w:rsidR="00ED0231" w:rsidRDefault="00ED0231" w:rsidP="006074E9">
            <w:pPr>
              <w:pStyle w:val="PlainText"/>
              <w:jc w:val="center"/>
              <w:rPr>
                <w:rFonts w:ascii="Times New Roman" w:hAnsi="Times New Roman"/>
                <w:b/>
              </w:rPr>
            </w:pPr>
            <w:r>
              <w:rPr>
                <w:rFonts w:ascii="Times New Roman" w:hAnsi="Times New Roman"/>
                <w:b/>
              </w:rPr>
              <w:t>7</w:t>
            </w:r>
          </w:p>
        </w:tc>
        <w:tc>
          <w:tcPr>
            <w:tcW w:w="4369" w:type="dxa"/>
          </w:tcPr>
          <w:p w:rsidR="00ED0231" w:rsidRDefault="00ED0231" w:rsidP="006074E9">
            <w:pPr>
              <w:pStyle w:val="PlainText"/>
              <w:jc w:val="center"/>
              <w:rPr>
                <w:rFonts w:ascii="Times New Roman" w:hAnsi="Times New Roman"/>
                <w:b/>
              </w:rPr>
            </w:pPr>
            <w:r>
              <w:rPr>
                <w:rFonts w:ascii="Times New Roman" w:hAnsi="Times New Roman"/>
                <w:b/>
              </w:rPr>
              <w:t>Инженерная инфраструктура и благоустройство территории</w:t>
            </w:r>
          </w:p>
        </w:tc>
        <w:tc>
          <w:tcPr>
            <w:tcW w:w="1779" w:type="dxa"/>
          </w:tcPr>
          <w:p w:rsidR="00ED0231" w:rsidRPr="00123C65" w:rsidRDefault="00ED0231" w:rsidP="006074E9">
            <w:pPr>
              <w:pStyle w:val="PlainText"/>
              <w:jc w:val="center"/>
              <w:rPr>
                <w:rFonts w:ascii="Times New Roman" w:hAnsi="Times New Roman"/>
                <w:b/>
              </w:rPr>
            </w:pPr>
            <w:r w:rsidRPr="00123C65">
              <w:rPr>
                <w:rFonts w:ascii="Times New Roman" w:hAnsi="Times New Roman"/>
                <w:b/>
              </w:rPr>
              <w:t>Единица измерения</w:t>
            </w:r>
          </w:p>
        </w:tc>
        <w:tc>
          <w:tcPr>
            <w:tcW w:w="1442" w:type="dxa"/>
          </w:tcPr>
          <w:p w:rsidR="00ED0231" w:rsidRPr="00123C65" w:rsidRDefault="00ED0231" w:rsidP="006074E9">
            <w:pPr>
              <w:pStyle w:val="PlainText"/>
              <w:jc w:val="center"/>
              <w:rPr>
                <w:rFonts w:ascii="Times New Roman" w:hAnsi="Times New Roman"/>
                <w:b/>
              </w:rPr>
            </w:pPr>
            <w:r w:rsidRPr="00123C65">
              <w:rPr>
                <w:rFonts w:ascii="Times New Roman" w:hAnsi="Times New Roman"/>
                <w:b/>
              </w:rPr>
              <w:t>Современное состояние на 20 _</w:t>
            </w:r>
            <w:r>
              <w:rPr>
                <w:rFonts w:ascii="Times New Roman" w:hAnsi="Times New Roman"/>
                <w:b/>
              </w:rPr>
              <w:t>08</w:t>
            </w:r>
            <w:r w:rsidRPr="00123C65">
              <w:rPr>
                <w:rFonts w:ascii="Times New Roman" w:hAnsi="Times New Roman"/>
                <w:b/>
              </w:rPr>
              <w:t>_ г.</w:t>
            </w:r>
          </w:p>
        </w:tc>
        <w:tc>
          <w:tcPr>
            <w:tcW w:w="1193" w:type="dxa"/>
          </w:tcPr>
          <w:p w:rsidR="00ED0231" w:rsidRPr="00123C65" w:rsidRDefault="00ED0231" w:rsidP="006074E9">
            <w:pPr>
              <w:pStyle w:val="PlainText"/>
              <w:jc w:val="center"/>
              <w:rPr>
                <w:rFonts w:ascii="Times New Roman" w:hAnsi="Times New Roman"/>
                <w:b/>
              </w:rPr>
            </w:pPr>
            <w:r w:rsidRPr="00123C65">
              <w:rPr>
                <w:rFonts w:ascii="Times New Roman" w:hAnsi="Times New Roman"/>
                <w:b/>
              </w:rPr>
              <w:t>Расчетный срок</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7.1</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Водоснабжение</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7.1.1</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Водопотребление - всего</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тыс.м</w:t>
            </w:r>
            <w:r>
              <w:rPr>
                <w:rFonts w:ascii="Times New Roman" w:hAnsi="Times New Roman"/>
                <w:vertAlign w:val="superscript"/>
              </w:rPr>
              <w:t>3</w:t>
            </w:r>
            <w:r>
              <w:rPr>
                <w:rFonts w:ascii="Times New Roman" w:hAnsi="Times New Roman"/>
              </w:rPr>
              <w:t>/ сут</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0,86</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24,5</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на хозяйственно-питьевые нужды</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0,86</w:t>
            </w:r>
          </w:p>
        </w:tc>
        <w:tc>
          <w:tcPr>
            <w:tcW w:w="1193" w:type="dxa"/>
          </w:tcPr>
          <w:p w:rsidR="00ED0231" w:rsidRPr="00850617" w:rsidRDefault="00ED0231" w:rsidP="006074E9">
            <w:pPr>
              <w:pStyle w:val="PlainText"/>
              <w:jc w:val="center"/>
              <w:rPr>
                <w:rFonts w:ascii="Times New Roman" w:hAnsi="Times New Roman"/>
              </w:rPr>
            </w:pPr>
            <w:r>
              <w:rPr>
                <w:rFonts w:ascii="Times New Roman" w:hAnsi="Times New Roman"/>
              </w:rPr>
              <w:t>13,9</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них в городских поселениях</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Pr="00731656" w:rsidRDefault="00ED0231" w:rsidP="006074E9">
            <w:pPr>
              <w:pStyle w:val="PlainText"/>
              <w:jc w:val="center"/>
              <w:rPr>
                <w:rFonts w:ascii="Times New Roman" w:hAnsi="Times New Roman"/>
                <w:highlight w:val="yellow"/>
              </w:rPr>
            </w:pPr>
            <w:r w:rsidRPr="003C4F87">
              <w:rPr>
                <w:rFonts w:ascii="Times New Roman" w:hAnsi="Times New Roman"/>
              </w:rPr>
              <w:t>-</w:t>
            </w:r>
          </w:p>
        </w:tc>
        <w:tc>
          <w:tcPr>
            <w:tcW w:w="1193" w:type="dxa"/>
          </w:tcPr>
          <w:p w:rsidR="00ED0231" w:rsidRPr="00850617" w:rsidRDefault="00ED0231" w:rsidP="006074E9">
            <w:pPr>
              <w:pStyle w:val="PlainText"/>
              <w:jc w:val="center"/>
              <w:rPr>
                <w:rFonts w:ascii="Times New Roman" w:hAnsi="Times New Roman"/>
              </w:rPr>
            </w:pPr>
            <w:r>
              <w:rPr>
                <w:rFonts w:ascii="Times New Roman" w:hAnsi="Times New Roman"/>
              </w:rPr>
              <w:t>10,9</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7.1.2</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Производительность водозаборных сооружений</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Pr="00731656" w:rsidRDefault="00ED0231" w:rsidP="006074E9">
            <w:pPr>
              <w:pStyle w:val="PlainText"/>
              <w:jc w:val="center"/>
              <w:rPr>
                <w:rFonts w:ascii="Times New Roman" w:hAnsi="Times New Roman"/>
                <w:highlight w:val="yellow"/>
              </w:rPr>
            </w:pPr>
            <w:r>
              <w:rPr>
                <w:rFonts w:ascii="Times New Roman" w:hAnsi="Times New Roman"/>
              </w:rPr>
              <w:t>1,0</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25,0</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водозаборов подземных вод</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1,0</w:t>
            </w: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7.1.3</w:t>
            </w:r>
          </w:p>
        </w:tc>
        <w:tc>
          <w:tcPr>
            <w:tcW w:w="4369" w:type="dxa"/>
          </w:tcPr>
          <w:p w:rsidR="00ED0231" w:rsidRDefault="00ED0231" w:rsidP="006074E9">
            <w:pPr>
              <w:pStyle w:val="PlainText"/>
              <w:jc w:val="both"/>
              <w:rPr>
                <w:rFonts w:ascii="Times New Roman" w:hAnsi="Times New Roman"/>
              </w:rPr>
            </w:pPr>
            <w:r>
              <w:rPr>
                <w:rFonts w:ascii="Times New Roman" w:hAnsi="Times New Roman"/>
              </w:rPr>
              <w:t>Среднесуточное водопотребление на 1 чел.</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л/сут. на чел.</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33</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450</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на хозяйственно-питьевые нужды</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33</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255</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них:</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городских поселениях</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347</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сельских поселениях</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tabs>
                <w:tab w:val="left" w:pos="450"/>
                <w:tab w:val="center" w:pos="693"/>
              </w:tabs>
              <w:jc w:val="center"/>
              <w:rPr>
                <w:rFonts w:ascii="Times New Roman" w:hAnsi="Times New Roman"/>
              </w:rPr>
            </w:pPr>
            <w:r>
              <w:rPr>
                <w:rFonts w:ascii="Times New Roman" w:hAnsi="Times New Roman"/>
              </w:rPr>
              <w:t>33</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130</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7.2</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Канализация</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7.2.1</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Объемы сброса сточных вод в поверхностные водоемы</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тыс.м</w:t>
            </w:r>
            <w:r>
              <w:rPr>
                <w:rFonts w:ascii="Times New Roman" w:hAnsi="Times New Roman"/>
                <w:vertAlign w:val="superscript"/>
              </w:rPr>
              <w:t>3</w:t>
            </w:r>
            <w:r>
              <w:rPr>
                <w:rFonts w:ascii="Times New Roman" w:hAnsi="Times New Roman"/>
              </w:rPr>
              <w:t>/ сут</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5</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хозяйственно-бытовых сточных вод</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5</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них городских поселений</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7.2.2</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общего количества сброс сточных вод после биологической очистки</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5</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городских поселений</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7.2.3</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Производительность очистных сооружений канализации</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5</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в городских поселениях</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7.3</w:t>
            </w:r>
          </w:p>
        </w:tc>
        <w:tc>
          <w:tcPr>
            <w:tcW w:w="4369" w:type="dxa"/>
          </w:tcPr>
          <w:p w:rsidR="00ED0231" w:rsidRDefault="00ED0231" w:rsidP="006074E9">
            <w:pPr>
              <w:pStyle w:val="PlainText"/>
              <w:jc w:val="both"/>
              <w:rPr>
                <w:rFonts w:ascii="Times New Roman" w:hAnsi="Times New Roman"/>
              </w:rPr>
            </w:pPr>
            <w:r>
              <w:rPr>
                <w:rFonts w:ascii="Times New Roman" w:hAnsi="Times New Roman"/>
              </w:rPr>
              <w:t>Энергоснабжение</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7.3.1</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Производительность централизованных источников</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 электроснабжения</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МВт</w:t>
            </w: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 теплоснабжения</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Гкал/час</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н/д</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89</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7.3.2</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Потребность в:</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 электроэнергии</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них на коммунально-бытовые нужды</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в городских поселениях</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 тепле</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Гкал/час</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83,9</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164,6</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них на коммунально-бытовые нужды</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83,9</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164,6</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 в городских поселениях</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 -</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7.3.3</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Протяженность воздушных линий электропередач напряжением 35 кВ и выше</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км</w:t>
            </w: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7.4</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Газоснабжение</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7.4.1</w:t>
            </w:r>
          </w:p>
        </w:tc>
        <w:tc>
          <w:tcPr>
            <w:tcW w:w="4369" w:type="dxa"/>
          </w:tcPr>
          <w:p w:rsidR="00ED0231" w:rsidRDefault="00ED0231" w:rsidP="006074E9">
            <w:pPr>
              <w:pStyle w:val="PlainText"/>
              <w:jc w:val="both"/>
              <w:rPr>
                <w:rFonts w:ascii="Times New Roman" w:hAnsi="Times New Roman"/>
              </w:rPr>
            </w:pPr>
            <w:r>
              <w:rPr>
                <w:rFonts w:ascii="Times New Roman" w:hAnsi="Times New Roman"/>
              </w:rPr>
              <w:t>Потребление газа - всего</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млн.м</w:t>
            </w:r>
            <w:r>
              <w:rPr>
                <w:rFonts w:ascii="Times New Roman" w:hAnsi="Times New Roman"/>
                <w:vertAlign w:val="superscript"/>
              </w:rPr>
              <w:t>3</w:t>
            </w:r>
            <w:r>
              <w:rPr>
                <w:rFonts w:ascii="Times New Roman" w:hAnsi="Times New Roman"/>
              </w:rPr>
              <w:t>/ год</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0,078</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52,4</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в том числе</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 xml:space="preserve">- на коммунально-бытовые нужды </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p>
        </w:tc>
        <w:tc>
          <w:tcPr>
            <w:tcW w:w="1193" w:type="dxa"/>
          </w:tcPr>
          <w:p w:rsidR="00ED0231" w:rsidRDefault="00ED0231" w:rsidP="006074E9">
            <w:pPr>
              <w:pStyle w:val="PlainText"/>
              <w:jc w:val="center"/>
              <w:rPr>
                <w:rFonts w:ascii="Times New Roman" w:hAnsi="Times New Roman"/>
              </w:rPr>
            </w:pPr>
            <w:r>
              <w:rPr>
                <w:rFonts w:ascii="Times New Roman" w:hAnsi="Times New Roman"/>
              </w:rPr>
              <w:t>52,4</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из них в городских поселениях</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p>
        </w:tc>
        <w:tc>
          <w:tcPr>
            <w:tcW w:w="4369" w:type="dxa"/>
          </w:tcPr>
          <w:p w:rsidR="00ED0231" w:rsidRDefault="00ED0231" w:rsidP="006074E9">
            <w:pPr>
              <w:pStyle w:val="PlainText"/>
              <w:jc w:val="both"/>
              <w:rPr>
                <w:rFonts w:ascii="Times New Roman" w:hAnsi="Times New Roman"/>
              </w:rPr>
            </w:pPr>
            <w:r>
              <w:rPr>
                <w:rFonts w:ascii="Times New Roman" w:hAnsi="Times New Roman"/>
              </w:rPr>
              <w:t>- на производственные нужды</w:t>
            </w:r>
          </w:p>
        </w:tc>
        <w:tc>
          <w:tcPr>
            <w:tcW w:w="1779" w:type="dxa"/>
          </w:tcPr>
          <w:p w:rsidR="00ED0231" w:rsidRDefault="00ED0231" w:rsidP="006074E9">
            <w:pPr>
              <w:pStyle w:val="PlainText"/>
              <w:jc w:val="center"/>
              <w:rPr>
                <w:rFonts w:ascii="Times New Roman" w:hAnsi="Times New Roman"/>
              </w:rPr>
            </w:pPr>
          </w:p>
        </w:tc>
        <w:tc>
          <w:tcPr>
            <w:tcW w:w="1442" w:type="dxa"/>
          </w:tcPr>
          <w:p w:rsidR="00ED0231" w:rsidRDefault="00ED0231" w:rsidP="006074E9">
            <w:pPr>
              <w:pStyle w:val="PlainText"/>
              <w:jc w:val="center"/>
              <w:rPr>
                <w:rFonts w:ascii="Times New Roman" w:hAnsi="Times New Roman"/>
              </w:rPr>
            </w:pPr>
            <w:r>
              <w:rPr>
                <w:rFonts w:ascii="Times New Roman" w:hAnsi="Times New Roman"/>
              </w:rPr>
              <w:t>-</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w:t>
            </w:r>
          </w:p>
        </w:tc>
      </w:tr>
      <w:tr w:rsidR="00ED0231" w:rsidTr="006074E9">
        <w:trPr>
          <w:trHeight w:val="20"/>
        </w:trPr>
        <w:tc>
          <w:tcPr>
            <w:tcW w:w="628" w:type="dxa"/>
          </w:tcPr>
          <w:p w:rsidR="00ED0231" w:rsidRDefault="00ED0231" w:rsidP="006074E9">
            <w:pPr>
              <w:pStyle w:val="PlainText"/>
              <w:jc w:val="center"/>
              <w:rPr>
                <w:rFonts w:ascii="Times New Roman" w:hAnsi="Times New Roman"/>
              </w:rPr>
            </w:pPr>
            <w:r>
              <w:rPr>
                <w:rFonts w:ascii="Times New Roman" w:hAnsi="Times New Roman"/>
              </w:rPr>
              <w:t>7.4.2</w:t>
            </w:r>
          </w:p>
        </w:tc>
        <w:tc>
          <w:tcPr>
            <w:tcW w:w="4369" w:type="dxa"/>
          </w:tcPr>
          <w:p w:rsidR="00ED0231" w:rsidRDefault="00ED0231" w:rsidP="006074E9">
            <w:pPr>
              <w:pStyle w:val="PlainText"/>
              <w:jc w:val="both"/>
              <w:rPr>
                <w:rFonts w:ascii="Times New Roman" w:hAnsi="Times New Roman"/>
              </w:rPr>
            </w:pPr>
            <w:r>
              <w:rPr>
                <w:rFonts w:ascii="Times New Roman" w:hAnsi="Times New Roman"/>
              </w:rPr>
              <w:t>Удельный вес газа в топливном балансе</w:t>
            </w:r>
          </w:p>
        </w:tc>
        <w:tc>
          <w:tcPr>
            <w:tcW w:w="1779" w:type="dxa"/>
          </w:tcPr>
          <w:p w:rsidR="00ED0231" w:rsidRDefault="00ED0231" w:rsidP="006074E9">
            <w:pPr>
              <w:pStyle w:val="PlainText"/>
              <w:jc w:val="center"/>
              <w:rPr>
                <w:rFonts w:ascii="Times New Roman" w:hAnsi="Times New Roman"/>
              </w:rPr>
            </w:pPr>
            <w:r>
              <w:rPr>
                <w:rFonts w:ascii="Times New Roman" w:hAnsi="Times New Roman"/>
              </w:rPr>
              <w:t>%</w:t>
            </w:r>
          </w:p>
        </w:tc>
        <w:tc>
          <w:tcPr>
            <w:tcW w:w="1442" w:type="dxa"/>
          </w:tcPr>
          <w:p w:rsidR="00ED0231" w:rsidRDefault="00ED0231" w:rsidP="006074E9">
            <w:pPr>
              <w:pStyle w:val="PlainText"/>
              <w:jc w:val="center"/>
              <w:rPr>
                <w:rFonts w:ascii="Times New Roman" w:hAnsi="Times New Roman"/>
              </w:rPr>
            </w:pPr>
            <w:r>
              <w:rPr>
                <w:rFonts w:ascii="Times New Roman" w:hAnsi="Times New Roman"/>
              </w:rPr>
              <w:t>0</w:t>
            </w:r>
          </w:p>
        </w:tc>
        <w:tc>
          <w:tcPr>
            <w:tcW w:w="1193" w:type="dxa"/>
          </w:tcPr>
          <w:p w:rsidR="00ED0231" w:rsidRDefault="00ED0231" w:rsidP="006074E9">
            <w:pPr>
              <w:pStyle w:val="PlainText"/>
              <w:jc w:val="center"/>
              <w:rPr>
                <w:rFonts w:ascii="Times New Roman" w:hAnsi="Times New Roman"/>
              </w:rPr>
            </w:pPr>
            <w:r>
              <w:rPr>
                <w:rFonts w:ascii="Times New Roman" w:hAnsi="Times New Roman"/>
              </w:rPr>
              <w:t>25</w:t>
            </w:r>
          </w:p>
        </w:tc>
      </w:tr>
    </w:tbl>
    <w:p w:rsidR="00ED0231" w:rsidRPr="00210CEE" w:rsidRDefault="00ED0231" w:rsidP="00BD082B">
      <w:pPr>
        <w:widowControl w:val="0"/>
        <w:spacing w:line="360" w:lineRule="auto"/>
        <w:ind w:firstLine="720"/>
        <w:jc w:val="both"/>
      </w:pPr>
    </w:p>
    <w:p w:rsidR="00ED0231" w:rsidRDefault="00ED0231" w:rsidP="00B32120">
      <w:pPr>
        <w:pStyle w:val="Heading3"/>
        <w:keepNext w:val="0"/>
        <w:spacing w:before="0"/>
        <w:ind w:firstLine="283"/>
        <w:jc w:val="both"/>
        <w:rPr>
          <w:rFonts w:ascii="Times New Roman" w:hAnsi="Times New Roman"/>
          <w:sz w:val="24"/>
        </w:rPr>
      </w:pPr>
      <w:r>
        <w:rPr>
          <w:rFonts w:ascii="Times New Roman" w:hAnsi="Times New Roman"/>
          <w:sz w:val="24"/>
        </w:rPr>
        <w:t>Развитие связи</w:t>
      </w:r>
    </w:p>
    <w:p w:rsidR="00ED0231" w:rsidRDefault="00ED0231" w:rsidP="00B32120">
      <w:pPr>
        <w:pStyle w:val="BodyTextIndent"/>
        <w:spacing w:after="0"/>
        <w:ind w:left="0" w:firstLine="283"/>
        <w:jc w:val="both"/>
      </w:pPr>
    </w:p>
    <w:p w:rsidR="00ED0231" w:rsidRDefault="00ED0231" w:rsidP="00B32120">
      <w:pPr>
        <w:ind w:firstLine="283"/>
        <w:jc w:val="both"/>
      </w:pPr>
      <w:r>
        <w:t>Главной целью развития транспортной инфраструктуры и услуг связи является повышение уровня транспортного обеспечения, (в том числе бесперебойной работы пассажирского транспорта общего пользования), обеспечение населения качественными и современными услугами связи</w:t>
      </w:r>
    </w:p>
    <w:p w:rsidR="00ED0231" w:rsidRDefault="00ED0231" w:rsidP="00B32120">
      <w:pPr>
        <w:pStyle w:val="BodyTextIndent"/>
        <w:spacing w:after="0"/>
        <w:ind w:left="0" w:firstLine="283"/>
        <w:jc w:val="both"/>
      </w:pPr>
      <w:r>
        <w:t>Основной целью развития связи является удовлетворение потребности в услугах электрической и почтовой связи, а также телерадиовещания.</w:t>
      </w:r>
    </w:p>
    <w:p w:rsidR="00ED0231" w:rsidRDefault="00ED0231" w:rsidP="00B32120">
      <w:pPr>
        <w:ind w:firstLine="283"/>
        <w:jc w:val="both"/>
      </w:pPr>
      <w:r>
        <w:t>Для достижения поставленных целей необходимо достичь выполнение следующих индикаторов.</w:t>
      </w:r>
    </w:p>
    <w:p w:rsidR="00ED0231" w:rsidRDefault="00ED0231" w:rsidP="00B32120">
      <w:pPr>
        <w:pStyle w:val="BodyTextIndent"/>
        <w:spacing w:after="0"/>
        <w:ind w:left="0" w:firstLine="283"/>
        <w:jc w:val="right"/>
        <w:rPr>
          <w:b/>
        </w:rPr>
      </w:pPr>
      <w:r>
        <w:t>Таблица 40</w:t>
      </w:r>
    </w:p>
    <w:p w:rsidR="00ED0231" w:rsidRDefault="00ED0231" w:rsidP="00B32120">
      <w:pPr>
        <w:pStyle w:val="BodyTextIndent"/>
        <w:spacing w:after="0"/>
        <w:ind w:left="0" w:firstLine="283"/>
        <w:jc w:val="center"/>
        <w:rPr>
          <w:b/>
        </w:rPr>
      </w:pPr>
      <w:r>
        <w:rPr>
          <w:b/>
        </w:rPr>
        <w:t>Индикаторы развития связи</w:t>
      </w:r>
    </w:p>
    <w:tbl>
      <w:tblPr>
        <w:tblW w:w="0" w:type="auto"/>
        <w:tblInd w:w="486" w:type="dxa"/>
        <w:tblLayout w:type="fixed"/>
        <w:tblLook w:val="0000"/>
      </w:tblPr>
      <w:tblGrid>
        <w:gridCol w:w="3794"/>
        <w:gridCol w:w="1093"/>
        <w:gridCol w:w="1093"/>
        <w:gridCol w:w="1068"/>
        <w:gridCol w:w="1068"/>
        <w:gridCol w:w="1068"/>
      </w:tblGrid>
      <w:tr w:rsidR="00ED0231" w:rsidTr="004D58FC">
        <w:trPr>
          <w:trHeight w:val="255"/>
        </w:trPr>
        <w:tc>
          <w:tcPr>
            <w:tcW w:w="3794" w:type="dxa"/>
            <w:tcBorders>
              <w:top w:val="single" w:sz="4" w:space="0" w:color="auto"/>
              <w:left w:val="single" w:sz="4" w:space="0" w:color="auto"/>
              <w:bottom w:val="single" w:sz="4" w:space="0" w:color="auto"/>
              <w:right w:val="single" w:sz="4" w:space="0" w:color="auto"/>
            </w:tcBorders>
          </w:tcPr>
          <w:p w:rsidR="00ED0231" w:rsidRDefault="00ED0231" w:rsidP="004D58FC">
            <w:pPr>
              <w:jc w:val="both"/>
              <w:rPr>
                <w:b/>
              </w:rPr>
            </w:pPr>
            <w:r>
              <w:rPr>
                <w:b/>
              </w:rPr>
              <w:t>Индикаторы</w:t>
            </w:r>
          </w:p>
        </w:tc>
        <w:tc>
          <w:tcPr>
            <w:tcW w:w="1093" w:type="dxa"/>
            <w:tcBorders>
              <w:top w:val="single" w:sz="4" w:space="0" w:color="auto"/>
              <w:left w:val="nil"/>
              <w:bottom w:val="single" w:sz="4" w:space="0" w:color="auto"/>
              <w:right w:val="single" w:sz="4" w:space="0" w:color="auto"/>
            </w:tcBorders>
          </w:tcPr>
          <w:p w:rsidR="00ED0231" w:rsidRDefault="00ED0231" w:rsidP="004D58FC">
            <w:pPr>
              <w:jc w:val="both"/>
              <w:rPr>
                <w:b/>
              </w:rPr>
            </w:pPr>
            <w:r>
              <w:rPr>
                <w:b/>
              </w:rPr>
              <w:t>2008</w:t>
            </w:r>
          </w:p>
        </w:tc>
        <w:tc>
          <w:tcPr>
            <w:tcW w:w="1093" w:type="dxa"/>
            <w:tcBorders>
              <w:top w:val="single" w:sz="4" w:space="0" w:color="auto"/>
              <w:left w:val="nil"/>
              <w:bottom w:val="single" w:sz="4" w:space="0" w:color="auto"/>
              <w:right w:val="single" w:sz="4" w:space="0" w:color="auto"/>
            </w:tcBorders>
          </w:tcPr>
          <w:p w:rsidR="00ED0231" w:rsidRDefault="00ED0231" w:rsidP="004D58FC">
            <w:pPr>
              <w:jc w:val="both"/>
              <w:rPr>
                <w:b/>
              </w:rPr>
            </w:pPr>
            <w:r>
              <w:rPr>
                <w:b/>
              </w:rPr>
              <w:t>2009</w:t>
            </w:r>
          </w:p>
        </w:tc>
        <w:tc>
          <w:tcPr>
            <w:tcW w:w="1068" w:type="dxa"/>
            <w:tcBorders>
              <w:top w:val="single" w:sz="4" w:space="0" w:color="auto"/>
              <w:left w:val="nil"/>
              <w:bottom w:val="single" w:sz="4" w:space="0" w:color="auto"/>
              <w:right w:val="single" w:sz="4" w:space="0" w:color="auto"/>
            </w:tcBorders>
          </w:tcPr>
          <w:p w:rsidR="00ED0231" w:rsidRDefault="00ED0231" w:rsidP="004D58FC">
            <w:pPr>
              <w:jc w:val="both"/>
              <w:rPr>
                <w:b/>
              </w:rPr>
            </w:pPr>
            <w:r>
              <w:rPr>
                <w:b/>
              </w:rPr>
              <w:t>2010</w:t>
            </w:r>
          </w:p>
        </w:tc>
        <w:tc>
          <w:tcPr>
            <w:tcW w:w="1068" w:type="dxa"/>
            <w:tcBorders>
              <w:top w:val="single" w:sz="4" w:space="0" w:color="auto"/>
              <w:left w:val="nil"/>
              <w:bottom w:val="single" w:sz="4" w:space="0" w:color="auto"/>
              <w:right w:val="single" w:sz="4" w:space="0" w:color="auto"/>
            </w:tcBorders>
          </w:tcPr>
          <w:p w:rsidR="00ED0231" w:rsidRDefault="00ED0231" w:rsidP="004D58FC">
            <w:pPr>
              <w:jc w:val="both"/>
              <w:rPr>
                <w:b/>
              </w:rPr>
            </w:pPr>
            <w:r>
              <w:rPr>
                <w:b/>
              </w:rPr>
              <w:t xml:space="preserve">2011 </w:t>
            </w:r>
            <w:r>
              <w:rPr>
                <w:i/>
              </w:rPr>
              <w:t>прогноз</w:t>
            </w:r>
          </w:p>
        </w:tc>
        <w:tc>
          <w:tcPr>
            <w:tcW w:w="1068" w:type="dxa"/>
            <w:tcBorders>
              <w:top w:val="single" w:sz="4" w:space="0" w:color="auto"/>
              <w:left w:val="nil"/>
              <w:bottom w:val="single" w:sz="4" w:space="0" w:color="auto"/>
              <w:right w:val="single" w:sz="4" w:space="0" w:color="auto"/>
            </w:tcBorders>
          </w:tcPr>
          <w:p w:rsidR="00ED0231" w:rsidRDefault="00ED0231" w:rsidP="004D58FC">
            <w:pPr>
              <w:jc w:val="both"/>
              <w:rPr>
                <w:b/>
              </w:rPr>
            </w:pPr>
            <w:r>
              <w:rPr>
                <w:b/>
              </w:rPr>
              <w:t>2017</w:t>
            </w:r>
          </w:p>
        </w:tc>
      </w:tr>
      <w:tr w:rsidR="00ED0231" w:rsidTr="004D58FC">
        <w:trPr>
          <w:trHeight w:val="178"/>
        </w:trPr>
        <w:tc>
          <w:tcPr>
            <w:tcW w:w="3794" w:type="dxa"/>
            <w:tcBorders>
              <w:top w:val="nil"/>
              <w:left w:val="single" w:sz="4" w:space="0" w:color="auto"/>
              <w:bottom w:val="single" w:sz="4" w:space="0" w:color="auto"/>
              <w:right w:val="single" w:sz="4" w:space="0" w:color="auto"/>
            </w:tcBorders>
          </w:tcPr>
          <w:p w:rsidR="00ED0231" w:rsidRDefault="00ED0231" w:rsidP="004D58FC">
            <w:pPr>
              <w:jc w:val="both"/>
            </w:pPr>
            <w:r>
              <w:t>Выполнено услуг связи, млн. рублей</w:t>
            </w:r>
          </w:p>
        </w:tc>
        <w:tc>
          <w:tcPr>
            <w:tcW w:w="1093" w:type="dxa"/>
            <w:tcBorders>
              <w:top w:val="nil"/>
              <w:left w:val="nil"/>
              <w:bottom w:val="single" w:sz="4" w:space="0" w:color="auto"/>
              <w:right w:val="single" w:sz="4" w:space="0" w:color="auto"/>
            </w:tcBorders>
          </w:tcPr>
          <w:p w:rsidR="00ED0231" w:rsidRDefault="00ED0231" w:rsidP="004D58FC">
            <w:pPr>
              <w:jc w:val="both"/>
            </w:pPr>
            <w:r>
              <w:t>15,4</w:t>
            </w:r>
          </w:p>
        </w:tc>
        <w:tc>
          <w:tcPr>
            <w:tcW w:w="1093" w:type="dxa"/>
            <w:tcBorders>
              <w:top w:val="nil"/>
              <w:left w:val="nil"/>
              <w:bottom w:val="single" w:sz="4" w:space="0" w:color="auto"/>
              <w:right w:val="single" w:sz="4" w:space="0" w:color="auto"/>
            </w:tcBorders>
          </w:tcPr>
          <w:p w:rsidR="00ED0231" w:rsidRDefault="00ED0231" w:rsidP="004D58FC">
            <w:pPr>
              <w:jc w:val="both"/>
            </w:pPr>
            <w:r>
              <w:t>18,2</w:t>
            </w:r>
          </w:p>
        </w:tc>
        <w:tc>
          <w:tcPr>
            <w:tcW w:w="1068" w:type="dxa"/>
            <w:tcBorders>
              <w:top w:val="nil"/>
              <w:left w:val="nil"/>
              <w:bottom w:val="single" w:sz="4" w:space="0" w:color="auto"/>
              <w:right w:val="single" w:sz="4" w:space="0" w:color="auto"/>
            </w:tcBorders>
          </w:tcPr>
          <w:p w:rsidR="00ED0231" w:rsidRDefault="00ED0231" w:rsidP="004D58FC">
            <w:pPr>
              <w:jc w:val="both"/>
            </w:pPr>
            <w:r>
              <w:t>20,2</w:t>
            </w:r>
          </w:p>
        </w:tc>
        <w:tc>
          <w:tcPr>
            <w:tcW w:w="1068" w:type="dxa"/>
            <w:tcBorders>
              <w:top w:val="nil"/>
              <w:left w:val="nil"/>
              <w:bottom w:val="single" w:sz="4" w:space="0" w:color="auto"/>
              <w:right w:val="single" w:sz="4" w:space="0" w:color="auto"/>
            </w:tcBorders>
          </w:tcPr>
          <w:p w:rsidR="00ED0231" w:rsidRDefault="00ED0231" w:rsidP="004D58FC">
            <w:pPr>
              <w:jc w:val="both"/>
            </w:pPr>
            <w:r>
              <w:t>21,5</w:t>
            </w:r>
          </w:p>
        </w:tc>
        <w:tc>
          <w:tcPr>
            <w:tcW w:w="1068" w:type="dxa"/>
            <w:tcBorders>
              <w:top w:val="nil"/>
              <w:left w:val="nil"/>
              <w:bottom w:val="single" w:sz="4" w:space="0" w:color="auto"/>
              <w:right w:val="single" w:sz="4" w:space="0" w:color="auto"/>
            </w:tcBorders>
          </w:tcPr>
          <w:p w:rsidR="00ED0231" w:rsidRDefault="00ED0231" w:rsidP="004D58FC">
            <w:pPr>
              <w:jc w:val="both"/>
            </w:pPr>
            <w:r>
              <w:t>30,5</w:t>
            </w:r>
          </w:p>
        </w:tc>
      </w:tr>
      <w:tr w:rsidR="00ED0231" w:rsidTr="004D58FC">
        <w:trPr>
          <w:trHeight w:val="90"/>
        </w:trPr>
        <w:tc>
          <w:tcPr>
            <w:tcW w:w="3794" w:type="dxa"/>
            <w:tcBorders>
              <w:top w:val="nil"/>
              <w:left w:val="single" w:sz="4" w:space="0" w:color="auto"/>
              <w:bottom w:val="single" w:sz="4" w:space="0" w:color="auto"/>
              <w:right w:val="single" w:sz="4" w:space="0" w:color="auto"/>
            </w:tcBorders>
          </w:tcPr>
          <w:p w:rsidR="00ED0231" w:rsidRDefault="00ED0231" w:rsidP="004D58FC">
            <w:pPr>
              <w:jc w:val="both"/>
            </w:pPr>
            <w:r>
              <w:t>Численность занятых, человек</w:t>
            </w:r>
          </w:p>
        </w:tc>
        <w:tc>
          <w:tcPr>
            <w:tcW w:w="1093" w:type="dxa"/>
            <w:tcBorders>
              <w:top w:val="nil"/>
              <w:left w:val="nil"/>
              <w:bottom w:val="single" w:sz="4" w:space="0" w:color="auto"/>
              <w:right w:val="single" w:sz="4" w:space="0" w:color="auto"/>
            </w:tcBorders>
          </w:tcPr>
          <w:p w:rsidR="00ED0231" w:rsidRDefault="00ED0231" w:rsidP="004D58FC">
            <w:pPr>
              <w:jc w:val="both"/>
            </w:pPr>
            <w:r>
              <w:t>197</w:t>
            </w:r>
          </w:p>
        </w:tc>
        <w:tc>
          <w:tcPr>
            <w:tcW w:w="1093" w:type="dxa"/>
            <w:tcBorders>
              <w:top w:val="nil"/>
              <w:left w:val="nil"/>
              <w:bottom w:val="single" w:sz="4" w:space="0" w:color="auto"/>
              <w:right w:val="single" w:sz="4" w:space="0" w:color="auto"/>
            </w:tcBorders>
          </w:tcPr>
          <w:p w:rsidR="00ED0231" w:rsidRDefault="00ED0231" w:rsidP="004D58FC">
            <w:pPr>
              <w:jc w:val="both"/>
            </w:pPr>
            <w:r>
              <w:t>199</w:t>
            </w:r>
          </w:p>
        </w:tc>
        <w:tc>
          <w:tcPr>
            <w:tcW w:w="1068" w:type="dxa"/>
            <w:tcBorders>
              <w:top w:val="nil"/>
              <w:left w:val="nil"/>
              <w:bottom w:val="single" w:sz="4" w:space="0" w:color="auto"/>
              <w:right w:val="single" w:sz="4" w:space="0" w:color="auto"/>
            </w:tcBorders>
          </w:tcPr>
          <w:p w:rsidR="00ED0231" w:rsidRDefault="00ED0231" w:rsidP="004D58FC">
            <w:pPr>
              <w:jc w:val="both"/>
            </w:pPr>
            <w:r>
              <w:t>200</w:t>
            </w:r>
          </w:p>
        </w:tc>
        <w:tc>
          <w:tcPr>
            <w:tcW w:w="1068" w:type="dxa"/>
            <w:tcBorders>
              <w:top w:val="nil"/>
              <w:left w:val="nil"/>
              <w:bottom w:val="single" w:sz="4" w:space="0" w:color="auto"/>
              <w:right w:val="single" w:sz="4" w:space="0" w:color="auto"/>
            </w:tcBorders>
          </w:tcPr>
          <w:p w:rsidR="00ED0231" w:rsidRDefault="00ED0231" w:rsidP="004D58FC">
            <w:pPr>
              <w:jc w:val="both"/>
            </w:pPr>
            <w:r>
              <w:t>200</w:t>
            </w:r>
          </w:p>
        </w:tc>
        <w:tc>
          <w:tcPr>
            <w:tcW w:w="1068" w:type="dxa"/>
            <w:tcBorders>
              <w:top w:val="nil"/>
              <w:left w:val="nil"/>
              <w:bottom w:val="single" w:sz="4" w:space="0" w:color="auto"/>
              <w:right w:val="single" w:sz="4" w:space="0" w:color="auto"/>
            </w:tcBorders>
          </w:tcPr>
          <w:p w:rsidR="00ED0231" w:rsidRDefault="00ED0231" w:rsidP="004D58FC">
            <w:pPr>
              <w:jc w:val="both"/>
            </w:pPr>
            <w:r>
              <w:t>205</w:t>
            </w:r>
          </w:p>
        </w:tc>
      </w:tr>
      <w:tr w:rsidR="00ED0231" w:rsidTr="004D58FC">
        <w:trPr>
          <w:trHeight w:val="158"/>
        </w:trPr>
        <w:tc>
          <w:tcPr>
            <w:tcW w:w="3794" w:type="dxa"/>
            <w:tcBorders>
              <w:top w:val="nil"/>
              <w:left w:val="single" w:sz="4" w:space="0" w:color="auto"/>
              <w:bottom w:val="single" w:sz="4" w:space="0" w:color="auto"/>
              <w:right w:val="single" w:sz="4" w:space="0" w:color="auto"/>
            </w:tcBorders>
          </w:tcPr>
          <w:p w:rsidR="00ED0231" w:rsidRDefault="00ED0231" w:rsidP="004D58FC">
            <w:pPr>
              <w:jc w:val="both"/>
            </w:pPr>
            <w:r>
              <w:t>Среднемесячная заработная плата, рублей</w:t>
            </w:r>
          </w:p>
        </w:tc>
        <w:tc>
          <w:tcPr>
            <w:tcW w:w="1093" w:type="dxa"/>
            <w:tcBorders>
              <w:top w:val="nil"/>
              <w:left w:val="nil"/>
              <w:bottom w:val="single" w:sz="4" w:space="0" w:color="auto"/>
              <w:right w:val="single" w:sz="4" w:space="0" w:color="auto"/>
            </w:tcBorders>
          </w:tcPr>
          <w:p w:rsidR="00ED0231" w:rsidRDefault="00ED0231" w:rsidP="004D58FC">
            <w:pPr>
              <w:jc w:val="both"/>
            </w:pPr>
            <w:r>
              <w:t>8222</w:t>
            </w:r>
          </w:p>
        </w:tc>
        <w:tc>
          <w:tcPr>
            <w:tcW w:w="1093" w:type="dxa"/>
            <w:tcBorders>
              <w:top w:val="nil"/>
              <w:left w:val="nil"/>
              <w:bottom w:val="single" w:sz="4" w:space="0" w:color="auto"/>
              <w:right w:val="single" w:sz="4" w:space="0" w:color="auto"/>
            </w:tcBorders>
          </w:tcPr>
          <w:p w:rsidR="00ED0231" w:rsidRDefault="00ED0231" w:rsidP="004D58FC">
            <w:pPr>
              <w:jc w:val="both"/>
            </w:pPr>
            <w:r>
              <w:t>9455</w:t>
            </w:r>
          </w:p>
        </w:tc>
        <w:tc>
          <w:tcPr>
            <w:tcW w:w="1068" w:type="dxa"/>
            <w:tcBorders>
              <w:top w:val="nil"/>
              <w:left w:val="nil"/>
              <w:bottom w:val="single" w:sz="4" w:space="0" w:color="auto"/>
              <w:right w:val="single" w:sz="4" w:space="0" w:color="auto"/>
            </w:tcBorders>
          </w:tcPr>
          <w:p w:rsidR="00ED0231" w:rsidRDefault="00ED0231" w:rsidP="004D58FC">
            <w:pPr>
              <w:jc w:val="both"/>
            </w:pPr>
            <w:r>
              <w:t>10870</w:t>
            </w:r>
          </w:p>
        </w:tc>
        <w:tc>
          <w:tcPr>
            <w:tcW w:w="1068" w:type="dxa"/>
            <w:tcBorders>
              <w:top w:val="nil"/>
              <w:left w:val="nil"/>
              <w:bottom w:val="single" w:sz="4" w:space="0" w:color="auto"/>
              <w:right w:val="single" w:sz="4" w:space="0" w:color="auto"/>
            </w:tcBorders>
          </w:tcPr>
          <w:p w:rsidR="00ED0231" w:rsidRDefault="00ED0231" w:rsidP="004D58FC">
            <w:pPr>
              <w:jc w:val="both"/>
            </w:pPr>
            <w:r>
              <w:t>12175</w:t>
            </w:r>
          </w:p>
        </w:tc>
        <w:tc>
          <w:tcPr>
            <w:tcW w:w="1068" w:type="dxa"/>
            <w:tcBorders>
              <w:top w:val="nil"/>
              <w:left w:val="nil"/>
              <w:bottom w:val="single" w:sz="4" w:space="0" w:color="auto"/>
              <w:right w:val="single" w:sz="4" w:space="0" w:color="auto"/>
            </w:tcBorders>
          </w:tcPr>
          <w:p w:rsidR="00ED0231" w:rsidRDefault="00ED0231" w:rsidP="004D58FC">
            <w:pPr>
              <w:jc w:val="both"/>
            </w:pPr>
            <w:r>
              <w:t>25000</w:t>
            </w:r>
          </w:p>
        </w:tc>
      </w:tr>
    </w:tbl>
    <w:p w:rsidR="00ED0231" w:rsidRDefault="00ED0231" w:rsidP="00B32120">
      <w:pPr>
        <w:pStyle w:val="BodyTextIndent"/>
        <w:spacing w:after="0"/>
        <w:ind w:left="0"/>
        <w:jc w:val="both"/>
      </w:pPr>
    </w:p>
    <w:p w:rsidR="00ED0231" w:rsidRDefault="00ED0231" w:rsidP="00B32120">
      <w:pPr>
        <w:pStyle w:val="BodyTextIndent"/>
        <w:spacing w:after="0"/>
        <w:ind w:left="0" w:firstLine="283"/>
        <w:jc w:val="both"/>
      </w:pPr>
      <w:r>
        <w:t>Для достижения поставленной цели необходимо решение следующих задач:</w:t>
      </w:r>
    </w:p>
    <w:p w:rsidR="00ED0231" w:rsidRDefault="00ED0231" w:rsidP="00B32120">
      <w:pPr>
        <w:pStyle w:val="BodyTextIndent"/>
        <w:spacing w:after="0"/>
        <w:ind w:left="0" w:firstLine="283"/>
        <w:jc w:val="both"/>
      </w:pPr>
      <w:r>
        <w:t>повышение эффективности работы операторов связи;</w:t>
      </w:r>
    </w:p>
    <w:p w:rsidR="00ED0231" w:rsidRDefault="00ED0231" w:rsidP="00B32120">
      <w:pPr>
        <w:pStyle w:val="BodyTextIndent"/>
        <w:spacing w:after="0"/>
        <w:ind w:left="0" w:firstLine="283"/>
        <w:jc w:val="both"/>
      </w:pPr>
      <w:r>
        <w:t>расширение и модернизация телекоммуникационных сетей;</w:t>
      </w:r>
    </w:p>
    <w:p w:rsidR="00ED0231" w:rsidRDefault="00ED0231" w:rsidP="00B32120">
      <w:pPr>
        <w:pStyle w:val="BodyTextIndent"/>
        <w:spacing w:after="0"/>
        <w:ind w:left="0" w:firstLine="283"/>
        <w:jc w:val="both"/>
      </w:pPr>
      <w:r>
        <w:t>перевод проводного радиовещания на беспроводное эфирное УКВ-ЧМ вещание;</w:t>
      </w:r>
    </w:p>
    <w:p w:rsidR="00ED0231" w:rsidRDefault="00ED0231" w:rsidP="00B32120">
      <w:pPr>
        <w:pStyle w:val="BodyTextIndent"/>
        <w:spacing w:after="0"/>
        <w:ind w:left="0" w:firstLine="283"/>
        <w:jc w:val="both"/>
      </w:pPr>
      <w:r>
        <w:t>внедрение цифрового телевидения в соответствии с концепцией федеральной целевой программы «Развитие телерадиовещания в Российской Федерации (2007 − 2015 годы)»;</w:t>
      </w:r>
    </w:p>
    <w:p w:rsidR="00ED0231" w:rsidRDefault="00ED0231" w:rsidP="00B32120">
      <w:pPr>
        <w:pStyle w:val="BodyTextIndent"/>
        <w:spacing w:after="0"/>
        <w:ind w:left="0" w:firstLine="283"/>
        <w:jc w:val="both"/>
      </w:pPr>
      <w:r>
        <w:t>внедрение новых информационных технологий для предоставления новых видов услуг почты в рамках федеральных целевых программ.</w:t>
      </w:r>
    </w:p>
    <w:p w:rsidR="00ED0231" w:rsidRDefault="00ED0231" w:rsidP="00B32120">
      <w:pPr>
        <w:pStyle w:val="BodyTextIndent"/>
        <w:spacing w:after="0"/>
        <w:ind w:left="0" w:firstLine="283"/>
        <w:jc w:val="both"/>
      </w:pPr>
      <w:r>
        <w:t>Для развития социальной сферы и инженерной инфраструктуры села в рамках реализации республиканской целевой программы «Социальное развитие села на 2003 − 2006 годы и до 2010 года» будет осуществляться реконструкция и модернизация телефонных сетей общего пользования на селе.</w:t>
      </w:r>
    </w:p>
    <w:p w:rsidR="00ED0231" w:rsidRPr="00B32120" w:rsidRDefault="00ED0231" w:rsidP="00B41596">
      <w:pPr>
        <w:pStyle w:val="ListParagraph"/>
        <w:ind w:left="1068"/>
        <w:jc w:val="both"/>
        <w:rPr>
          <w:rFonts w:ascii="Times New Roman" w:hAnsi="Times New Roman"/>
          <w:sz w:val="28"/>
          <w:szCs w:val="28"/>
        </w:rPr>
      </w:pPr>
    </w:p>
    <w:sectPr w:rsidR="00ED0231" w:rsidRPr="00B32120" w:rsidSect="00415854">
      <w:pgSz w:w="11906" w:h="16838"/>
      <w:pgMar w:top="1134" w:right="851"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31" w:rsidRDefault="00ED0231" w:rsidP="002B696F">
      <w:pPr>
        <w:spacing w:after="0" w:line="240" w:lineRule="auto"/>
      </w:pPr>
      <w:r>
        <w:separator/>
      </w:r>
    </w:p>
  </w:endnote>
  <w:endnote w:type="continuationSeparator" w:id="1">
    <w:p w:rsidR="00ED0231" w:rsidRDefault="00ED0231" w:rsidP="002B6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Journal">
    <w:altName w:val="Times New Roman"/>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AGBenguiatCyr">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31" w:rsidRDefault="00ED0231" w:rsidP="002B696F">
      <w:pPr>
        <w:spacing w:after="0" w:line="240" w:lineRule="auto"/>
      </w:pPr>
      <w:r>
        <w:separator/>
      </w:r>
    </w:p>
  </w:footnote>
  <w:footnote w:type="continuationSeparator" w:id="1">
    <w:p w:rsidR="00ED0231" w:rsidRDefault="00ED0231" w:rsidP="002B6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89EC0A8"/>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0C4880D8"/>
    <w:lvl w:ilvl="0">
      <w:start w:val="1"/>
      <w:numFmt w:val="bullet"/>
      <w:lvlText w:val=""/>
      <w:lvlJc w:val="left"/>
      <w:pPr>
        <w:tabs>
          <w:tab w:val="num" w:pos="643"/>
        </w:tabs>
        <w:ind w:left="643" w:hanging="360"/>
      </w:pPr>
      <w:rPr>
        <w:rFonts w:ascii="Symbol" w:hAnsi="Symbol" w:hint="default"/>
      </w:rPr>
    </w:lvl>
  </w:abstractNum>
  <w:abstractNum w:abstractNumId="2">
    <w:nsid w:val="04142AE6"/>
    <w:multiLevelType w:val="multilevel"/>
    <w:tmpl w:val="92DEC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395CF8"/>
    <w:multiLevelType w:val="hybridMultilevel"/>
    <w:tmpl w:val="B3D80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272F5C"/>
    <w:multiLevelType w:val="hybridMultilevel"/>
    <w:tmpl w:val="C730F654"/>
    <w:lvl w:ilvl="0" w:tplc="1DD870C4">
      <w:start w:val="1"/>
      <w:numFmt w:val="decimal"/>
      <w:lvlText w:val="%1."/>
      <w:lvlJc w:val="left"/>
      <w:pPr>
        <w:ind w:left="720" w:hanging="360"/>
      </w:pPr>
      <w:rPr>
        <w:rFonts w:ascii="Times New Roman" w:eastAsia="Times New Roman" w:hAnsi="Times New Roman" w:cs="Times New Roman"/>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1C13344B"/>
    <w:multiLevelType w:val="hybridMultilevel"/>
    <w:tmpl w:val="DDB62214"/>
    <w:lvl w:ilvl="0" w:tplc="1F7C4B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0A007A"/>
    <w:multiLevelType w:val="multilevel"/>
    <w:tmpl w:val="B9068E10"/>
    <w:lvl w:ilvl="0">
      <w:start w:val="1"/>
      <w:numFmt w:val="decimal"/>
      <w:lvlText w:val="%1."/>
      <w:lvlJc w:val="left"/>
      <w:pPr>
        <w:ind w:left="1068" w:hanging="360"/>
      </w:pPr>
      <w:rPr>
        <w:rFonts w:cs="Times New Roman" w:hint="default"/>
      </w:rPr>
    </w:lvl>
    <w:lvl w:ilvl="1">
      <w:start w:val="4"/>
      <w:numFmt w:val="decimal"/>
      <w:isLgl/>
      <w:lvlText w:val="%1.%2."/>
      <w:lvlJc w:val="left"/>
      <w:pPr>
        <w:ind w:left="1068" w:hanging="360"/>
      </w:pPr>
      <w:rPr>
        <w:rFonts w:cs="Times New Roman" w:hint="default"/>
        <w:b/>
        <w:i/>
      </w:rPr>
    </w:lvl>
    <w:lvl w:ilvl="2">
      <w:start w:val="1"/>
      <w:numFmt w:val="decimal"/>
      <w:isLgl/>
      <w:lvlText w:val="%1.%2.%3."/>
      <w:lvlJc w:val="left"/>
      <w:pPr>
        <w:ind w:left="1428" w:hanging="720"/>
      </w:pPr>
      <w:rPr>
        <w:rFonts w:cs="Times New Roman" w:hint="default"/>
        <w:b/>
        <w:i/>
      </w:rPr>
    </w:lvl>
    <w:lvl w:ilvl="3">
      <w:start w:val="1"/>
      <w:numFmt w:val="decimal"/>
      <w:isLgl/>
      <w:lvlText w:val="%1.%2.%3.%4."/>
      <w:lvlJc w:val="left"/>
      <w:pPr>
        <w:ind w:left="1428" w:hanging="720"/>
      </w:pPr>
      <w:rPr>
        <w:rFonts w:cs="Times New Roman" w:hint="default"/>
        <w:b/>
        <w:i/>
      </w:rPr>
    </w:lvl>
    <w:lvl w:ilvl="4">
      <w:start w:val="1"/>
      <w:numFmt w:val="decimal"/>
      <w:isLgl/>
      <w:lvlText w:val="%1.%2.%3.%4.%5."/>
      <w:lvlJc w:val="left"/>
      <w:pPr>
        <w:ind w:left="1788" w:hanging="1080"/>
      </w:pPr>
      <w:rPr>
        <w:rFonts w:cs="Times New Roman" w:hint="default"/>
        <w:b/>
        <w:i/>
      </w:rPr>
    </w:lvl>
    <w:lvl w:ilvl="5">
      <w:start w:val="1"/>
      <w:numFmt w:val="decimal"/>
      <w:isLgl/>
      <w:lvlText w:val="%1.%2.%3.%4.%5.%6."/>
      <w:lvlJc w:val="left"/>
      <w:pPr>
        <w:ind w:left="1788" w:hanging="1080"/>
      </w:pPr>
      <w:rPr>
        <w:rFonts w:cs="Times New Roman" w:hint="default"/>
        <w:b/>
        <w:i/>
      </w:rPr>
    </w:lvl>
    <w:lvl w:ilvl="6">
      <w:start w:val="1"/>
      <w:numFmt w:val="decimal"/>
      <w:isLgl/>
      <w:lvlText w:val="%1.%2.%3.%4.%5.%6.%7."/>
      <w:lvlJc w:val="left"/>
      <w:pPr>
        <w:ind w:left="2148" w:hanging="1440"/>
      </w:pPr>
      <w:rPr>
        <w:rFonts w:cs="Times New Roman" w:hint="default"/>
        <w:b/>
        <w:i/>
      </w:rPr>
    </w:lvl>
    <w:lvl w:ilvl="7">
      <w:start w:val="1"/>
      <w:numFmt w:val="decimal"/>
      <w:isLgl/>
      <w:lvlText w:val="%1.%2.%3.%4.%5.%6.%7.%8."/>
      <w:lvlJc w:val="left"/>
      <w:pPr>
        <w:ind w:left="2148" w:hanging="1440"/>
      </w:pPr>
      <w:rPr>
        <w:rFonts w:cs="Times New Roman" w:hint="default"/>
        <w:b/>
        <w:i/>
      </w:rPr>
    </w:lvl>
    <w:lvl w:ilvl="8">
      <w:start w:val="1"/>
      <w:numFmt w:val="decimal"/>
      <w:isLgl/>
      <w:lvlText w:val="%1.%2.%3.%4.%5.%6.%7.%8.%9."/>
      <w:lvlJc w:val="left"/>
      <w:pPr>
        <w:ind w:left="2508" w:hanging="1800"/>
      </w:pPr>
      <w:rPr>
        <w:rFonts w:cs="Times New Roman" w:hint="default"/>
        <w:b/>
        <w:i/>
      </w:rPr>
    </w:lvl>
  </w:abstractNum>
  <w:abstractNum w:abstractNumId="7">
    <w:nsid w:val="228160EA"/>
    <w:multiLevelType w:val="hybridMultilevel"/>
    <w:tmpl w:val="8FDEC4B4"/>
    <w:lvl w:ilvl="0" w:tplc="EDF456E6">
      <w:start w:val="1"/>
      <w:numFmt w:val="bullet"/>
      <w:lvlText w:val=""/>
      <w:lvlJc w:val="left"/>
      <w:pPr>
        <w:tabs>
          <w:tab w:val="num" w:pos="1060"/>
        </w:tabs>
        <w:ind w:left="1060" w:hanging="360"/>
      </w:pPr>
      <w:rPr>
        <w:rFonts w:ascii="Symbol" w:hAnsi="Symbol" w:hint="default"/>
      </w:rPr>
    </w:lvl>
    <w:lvl w:ilvl="1" w:tplc="04190019" w:tentative="1">
      <w:start w:val="1"/>
      <w:numFmt w:val="bullet"/>
      <w:lvlText w:val="o"/>
      <w:lvlJc w:val="left"/>
      <w:pPr>
        <w:tabs>
          <w:tab w:val="num" w:pos="1780"/>
        </w:tabs>
        <w:ind w:left="1780" w:hanging="360"/>
      </w:pPr>
      <w:rPr>
        <w:rFonts w:ascii="Courier New" w:hAnsi="Courier New" w:hint="default"/>
      </w:rPr>
    </w:lvl>
    <w:lvl w:ilvl="2" w:tplc="0419001B" w:tentative="1">
      <w:start w:val="1"/>
      <w:numFmt w:val="bullet"/>
      <w:lvlText w:val=""/>
      <w:lvlJc w:val="left"/>
      <w:pPr>
        <w:tabs>
          <w:tab w:val="num" w:pos="2500"/>
        </w:tabs>
        <w:ind w:left="2500" w:hanging="360"/>
      </w:pPr>
      <w:rPr>
        <w:rFonts w:ascii="Wingdings" w:hAnsi="Wingdings" w:hint="default"/>
      </w:rPr>
    </w:lvl>
    <w:lvl w:ilvl="3" w:tplc="0419000F" w:tentative="1">
      <w:start w:val="1"/>
      <w:numFmt w:val="bullet"/>
      <w:lvlText w:val=""/>
      <w:lvlJc w:val="left"/>
      <w:pPr>
        <w:tabs>
          <w:tab w:val="num" w:pos="3220"/>
        </w:tabs>
        <w:ind w:left="3220" w:hanging="360"/>
      </w:pPr>
      <w:rPr>
        <w:rFonts w:ascii="Symbol" w:hAnsi="Symbol" w:hint="default"/>
      </w:rPr>
    </w:lvl>
    <w:lvl w:ilvl="4" w:tplc="04190019" w:tentative="1">
      <w:start w:val="1"/>
      <w:numFmt w:val="bullet"/>
      <w:lvlText w:val="o"/>
      <w:lvlJc w:val="left"/>
      <w:pPr>
        <w:tabs>
          <w:tab w:val="num" w:pos="3940"/>
        </w:tabs>
        <w:ind w:left="3940" w:hanging="360"/>
      </w:pPr>
      <w:rPr>
        <w:rFonts w:ascii="Courier New" w:hAnsi="Courier New" w:hint="default"/>
      </w:rPr>
    </w:lvl>
    <w:lvl w:ilvl="5" w:tplc="0419001B" w:tentative="1">
      <w:start w:val="1"/>
      <w:numFmt w:val="bullet"/>
      <w:lvlText w:val=""/>
      <w:lvlJc w:val="left"/>
      <w:pPr>
        <w:tabs>
          <w:tab w:val="num" w:pos="4660"/>
        </w:tabs>
        <w:ind w:left="4660" w:hanging="360"/>
      </w:pPr>
      <w:rPr>
        <w:rFonts w:ascii="Wingdings" w:hAnsi="Wingdings" w:hint="default"/>
      </w:rPr>
    </w:lvl>
    <w:lvl w:ilvl="6" w:tplc="0419000F" w:tentative="1">
      <w:start w:val="1"/>
      <w:numFmt w:val="bullet"/>
      <w:lvlText w:val=""/>
      <w:lvlJc w:val="left"/>
      <w:pPr>
        <w:tabs>
          <w:tab w:val="num" w:pos="5380"/>
        </w:tabs>
        <w:ind w:left="5380" w:hanging="360"/>
      </w:pPr>
      <w:rPr>
        <w:rFonts w:ascii="Symbol" w:hAnsi="Symbol" w:hint="default"/>
      </w:rPr>
    </w:lvl>
    <w:lvl w:ilvl="7" w:tplc="04190019" w:tentative="1">
      <w:start w:val="1"/>
      <w:numFmt w:val="bullet"/>
      <w:lvlText w:val="o"/>
      <w:lvlJc w:val="left"/>
      <w:pPr>
        <w:tabs>
          <w:tab w:val="num" w:pos="6100"/>
        </w:tabs>
        <w:ind w:left="6100" w:hanging="360"/>
      </w:pPr>
      <w:rPr>
        <w:rFonts w:ascii="Courier New" w:hAnsi="Courier New" w:hint="default"/>
      </w:rPr>
    </w:lvl>
    <w:lvl w:ilvl="8" w:tplc="0419001B" w:tentative="1">
      <w:start w:val="1"/>
      <w:numFmt w:val="bullet"/>
      <w:lvlText w:val=""/>
      <w:lvlJc w:val="left"/>
      <w:pPr>
        <w:tabs>
          <w:tab w:val="num" w:pos="6820"/>
        </w:tabs>
        <w:ind w:left="6820" w:hanging="360"/>
      </w:pPr>
      <w:rPr>
        <w:rFonts w:ascii="Wingdings" w:hAnsi="Wingdings" w:hint="default"/>
      </w:rPr>
    </w:lvl>
  </w:abstractNum>
  <w:abstractNum w:abstractNumId="8">
    <w:nsid w:val="2E397CA7"/>
    <w:multiLevelType w:val="singleLevel"/>
    <w:tmpl w:val="B2285F8C"/>
    <w:lvl w:ilvl="0">
      <w:start w:val="1"/>
      <w:numFmt w:val="bullet"/>
      <w:lvlText w:val="-"/>
      <w:lvlJc w:val="left"/>
      <w:pPr>
        <w:tabs>
          <w:tab w:val="num" w:pos="720"/>
        </w:tabs>
        <w:ind w:left="720" w:hanging="360"/>
      </w:pPr>
      <w:rPr>
        <w:rFonts w:hint="default"/>
      </w:rPr>
    </w:lvl>
  </w:abstractNum>
  <w:abstractNum w:abstractNumId="9">
    <w:nsid w:val="34AB47F9"/>
    <w:multiLevelType w:val="singleLevel"/>
    <w:tmpl w:val="AFEEC6E8"/>
    <w:lvl w:ilvl="0">
      <w:numFmt w:val="bullet"/>
      <w:lvlText w:val="-"/>
      <w:lvlJc w:val="left"/>
      <w:pPr>
        <w:tabs>
          <w:tab w:val="num" w:pos="360"/>
        </w:tabs>
        <w:ind w:left="360" w:hanging="360"/>
      </w:pPr>
      <w:rPr>
        <w:rFonts w:hint="default"/>
      </w:rPr>
    </w:lvl>
  </w:abstractNum>
  <w:abstractNum w:abstractNumId="10">
    <w:nsid w:val="36965354"/>
    <w:multiLevelType w:val="hybridMultilevel"/>
    <w:tmpl w:val="241A4A9A"/>
    <w:lvl w:ilvl="0" w:tplc="7098EA62">
      <w:start w:val="1"/>
      <w:numFmt w:val="bullet"/>
      <w:lvlText w:val=""/>
      <w:lvlJc w:val="left"/>
      <w:pPr>
        <w:tabs>
          <w:tab w:val="num" w:pos="1673"/>
        </w:tabs>
        <w:ind w:left="1673" w:hanging="255"/>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3712597A"/>
    <w:multiLevelType w:val="hybridMultilevel"/>
    <w:tmpl w:val="614E6D90"/>
    <w:lvl w:ilvl="0" w:tplc="B900D048">
      <w:start w:val="1"/>
      <w:numFmt w:val="decimal"/>
      <w:lvlText w:val="%1."/>
      <w:lvlJc w:val="left"/>
      <w:pPr>
        <w:tabs>
          <w:tab w:val="num" w:pos="720"/>
        </w:tabs>
        <w:ind w:left="720" w:hanging="360"/>
      </w:pPr>
      <w:rPr>
        <w:rFonts w:cs="Times New Roman"/>
      </w:rPr>
    </w:lvl>
    <w:lvl w:ilvl="1" w:tplc="E16C72A0">
      <w:numFmt w:val="none"/>
      <w:pStyle w:val="a"/>
      <w:lvlText w:val=""/>
      <w:lvlJc w:val="left"/>
      <w:pPr>
        <w:tabs>
          <w:tab w:val="num" w:pos="360"/>
        </w:tabs>
      </w:pPr>
      <w:rPr>
        <w:rFonts w:cs="Times New Roman"/>
      </w:rPr>
    </w:lvl>
    <w:lvl w:ilvl="2" w:tplc="F59C27DC">
      <w:numFmt w:val="none"/>
      <w:lvlText w:val=""/>
      <w:lvlJc w:val="left"/>
      <w:pPr>
        <w:tabs>
          <w:tab w:val="num" w:pos="360"/>
        </w:tabs>
      </w:pPr>
      <w:rPr>
        <w:rFonts w:cs="Times New Roman"/>
      </w:rPr>
    </w:lvl>
    <w:lvl w:ilvl="3" w:tplc="9E6616BA">
      <w:numFmt w:val="none"/>
      <w:lvlText w:val=""/>
      <w:lvlJc w:val="left"/>
      <w:pPr>
        <w:tabs>
          <w:tab w:val="num" w:pos="360"/>
        </w:tabs>
      </w:pPr>
      <w:rPr>
        <w:rFonts w:cs="Times New Roman"/>
      </w:rPr>
    </w:lvl>
    <w:lvl w:ilvl="4" w:tplc="46406DF6">
      <w:numFmt w:val="none"/>
      <w:lvlText w:val=""/>
      <w:lvlJc w:val="left"/>
      <w:pPr>
        <w:tabs>
          <w:tab w:val="num" w:pos="360"/>
        </w:tabs>
      </w:pPr>
      <w:rPr>
        <w:rFonts w:cs="Times New Roman"/>
      </w:rPr>
    </w:lvl>
    <w:lvl w:ilvl="5" w:tplc="033667B2">
      <w:numFmt w:val="none"/>
      <w:lvlText w:val=""/>
      <w:lvlJc w:val="left"/>
      <w:pPr>
        <w:tabs>
          <w:tab w:val="num" w:pos="360"/>
        </w:tabs>
      </w:pPr>
      <w:rPr>
        <w:rFonts w:cs="Times New Roman"/>
      </w:rPr>
    </w:lvl>
    <w:lvl w:ilvl="6" w:tplc="B3041838">
      <w:numFmt w:val="none"/>
      <w:lvlText w:val=""/>
      <w:lvlJc w:val="left"/>
      <w:pPr>
        <w:tabs>
          <w:tab w:val="num" w:pos="360"/>
        </w:tabs>
      </w:pPr>
      <w:rPr>
        <w:rFonts w:cs="Times New Roman"/>
      </w:rPr>
    </w:lvl>
    <w:lvl w:ilvl="7" w:tplc="7B34F478">
      <w:numFmt w:val="none"/>
      <w:lvlText w:val=""/>
      <w:lvlJc w:val="left"/>
      <w:pPr>
        <w:tabs>
          <w:tab w:val="num" w:pos="360"/>
        </w:tabs>
      </w:pPr>
      <w:rPr>
        <w:rFonts w:cs="Times New Roman"/>
      </w:rPr>
    </w:lvl>
    <w:lvl w:ilvl="8" w:tplc="3034BC00">
      <w:numFmt w:val="none"/>
      <w:lvlText w:val=""/>
      <w:lvlJc w:val="left"/>
      <w:pPr>
        <w:tabs>
          <w:tab w:val="num" w:pos="360"/>
        </w:tabs>
      </w:pPr>
      <w:rPr>
        <w:rFonts w:cs="Times New Roman"/>
      </w:rPr>
    </w:lvl>
  </w:abstractNum>
  <w:abstractNum w:abstractNumId="12">
    <w:nsid w:val="3974526A"/>
    <w:multiLevelType w:val="singleLevel"/>
    <w:tmpl w:val="F4AACE12"/>
    <w:lvl w:ilvl="0">
      <w:numFmt w:val="bullet"/>
      <w:lvlText w:val="-"/>
      <w:lvlJc w:val="left"/>
      <w:pPr>
        <w:tabs>
          <w:tab w:val="num" w:pos="360"/>
        </w:tabs>
        <w:ind w:left="360" w:hanging="360"/>
      </w:pPr>
      <w:rPr>
        <w:rFonts w:hint="default"/>
      </w:rPr>
    </w:lvl>
  </w:abstractNum>
  <w:abstractNum w:abstractNumId="13">
    <w:nsid w:val="399305EE"/>
    <w:multiLevelType w:val="multilevel"/>
    <w:tmpl w:val="2A3A7DB2"/>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2160"/>
        </w:tabs>
        <w:ind w:left="2160" w:hanging="2160"/>
      </w:pPr>
      <w:rPr>
        <w:rFonts w:cs="Times New Roman" w:hint="default"/>
        <w:b/>
      </w:rPr>
    </w:lvl>
  </w:abstractNum>
  <w:abstractNum w:abstractNumId="14">
    <w:nsid w:val="3A6C7343"/>
    <w:multiLevelType w:val="hybridMultilevel"/>
    <w:tmpl w:val="1EEC8B84"/>
    <w:lvl w:ilvl="0" w:tplc="9396626C">
      <w:start w:val="1"/>
      <w:numFmt w:val="bullet"/>
      <w:lvlText w:val=""/>
      <w:lvlJc w:val="left"/>
      <w:pPr>
        <w:tabs>
          <w:tab w:val="num" w:pos="2149"/>
        </w:tabs>
        <w:ind w:left="2149" w:hanging="360"/>
      </w:pPr>
      <w:rPr>
        <w:rFonts w:ascii="Symbol" w:hAnsi="Symbol" w:hint="default"/>
      </w:rPr>
    </w:lvl>
    <w:lvl w:ilvl="1" w:tplc="66428ED4" w:tentative="1">
      <w:start w:val="1"/>
      <w:numFmt w:val="bullet"/>
      <w:lvlText w:val="o"/>
      <w:lvlJc w:val="left"/>
      <w:pPr>
        <w:tabs>
          <w:tab w:val="num" w:pos="1440"/>
        </w:tabs>
        <w:ind w:left="1440" w:hanging="360"/>
      </w:pPr>
      <w:rPr>
        <w:rFonts w:ascii="Courier New" w:hAnsi="Courier New" w:hint="default"/>
      </w:rPr>
    </w:lvl>
    <w:lvl w:ilvl="2" w:tplc="CDA6F5DE" w:tentative="1">
      <w:start w:val="1"/>
      <w:numFmt w:val="bullet"/>
      <w:lvlText w:val=""/>
      <w:lvlJc w:val="left"/>
      <w:pPr>
        <w:tabs>
          <w:tab w:val="num" w:pos="2160"/>
        </w:tabs>
        <w:ind w:left="2160" w:hanging="360"/>
      </w:pPr>
      <w:rPr>
        <w:rFonts w:ascii="Wingdings" w:hAnsi="Wingdings" w:hint="default"/>
      </w:rPr>
    </w:lvl>
    <w:lvl w:ilvl="3" w:tplc="058C1208" w:tentative="1">
      <w:start w:val="1"/>
      <w:numFmt w:val="bullet"/>
      <w:lvlText w:val=""/>
      <w:lvlJc w:val="left"/>
      <w:pPr>
        <w:tabs>
          <w:tab w:val="num" w:pos="2880"/>
        </w:tabs>
        <w:ind w:left="2880" w:hanging="360"/>
      </w:pPr>
      <w:rPr>
        <w:rFonts w:ascii="Symbol" w:hAnsi="Symbol" w:hint="default"/>
      </w:rPr>
    </w:lvl>
    <w:lvl w:ilvl="4" w:tplc="11681068" w:tentative="1">
      <w:start w:val="1"/>
      <w:numFmt w:val="bullet"/>
      <w:lvlText w:val="o"/>
      <w:lvlJc w:val="left"/>
      <w:pPr>
        <w:tabs>
          <w:tab w:val="num" w:pos="3600"/>
        </w:tabs>
        <w:ind w:left="3600" w:hanging="360"/>
      </w:pPr>
      <w:rPr>
        <w:rFonts w:ascii="Courier New" w:hAnsi="Courier New" w:hint="default"/>
      </w:rPr>
    </w:lvl>
    <w:lvl w:ilvl="5" w:tplc="D1A2C5CE" w:tentative="1">
      <w:start w:val="1"/>
      <w:numFmt w:val="bullet"/>
      <w:lvlText w:val=""/>
      <w:lvlJc w:val="left"/>
      <w:pPr>
        <w:tabs>
          <w:tab w:val="num" w:pos="4320"/>
        </w:tabs>
        <w:ind w:left="4320" w:hanging="360"/>
      </w:pPr>
      <w:rPr>
        <w:rFonts w:ascii="Wingdings" w:hAnsi="Wingdings" w:hint="default"/>
      </w:rPr>
    </w:lvl>
    <w:lvl w:ilvl="6" w:tplc="1B120B5E" w:tentative="1">
      <w:start w:val="1"/>
      <w:numFmt w:val="bullet"/>
      <w:lvlText w:val=""/>
      <w:lvlJc w:val="left"/>
      <w:pPr>
        <w:tabs>
          <w:tab w:val="num" w:pos="5040"/>
        </w:tabs>
        <w:ind w:left="5040" w:hanging="360"/>
      </w:pPr>
      <w:rPr>
        <w:rFonts w:ascii="Symbol" w:hAnsi="Symbol" w:hint="default"/>
      </w:rPr>
    </w:lvl>
    <w:lvl w:ilvl="7" w:tplc="98789A54" w:tentative="1">
      <w:start w:val="1"/>
      <w:numFmt w:val="bullet"/>
      <w:lvlText w:val="o"/>
      <w:lvlJc w:val="left"/>
      <w:pPr>
        <w:tabs>
          <w:tab w:val="num" w:pos="5760"/>
        </w:tabs>
        <w:ind w:left="5760" w:hanging="360"/>
      </w:pPr>
      <w:rPr>
        <w:rFonts w:ascii="Courier New" w:hAnsi="Courier New" w:hint="default"/>
      </w:rPr>
    </w:lvl>
    <w:lvl w:ilvl="8" w:tplc="F0F202FE" w:tentative="1">
      <w:start w:val="1"/>
      <w:numFmt w:val="bullet"/>
      <w:lvlText w:val=""/>
      <w:lvlJc w:val="left"/>
      <w:pPr>
        <w:tabs>
          <w:tab w:val="num" w:pos="6480"/>
        </w:tabs>
        <w:ind w:left="6480" w:hanging="360"/>
      </w:pPr>
      <w:rPr>
        <w:rFonts w:ascii="Wingdings" w:hAnsi="Wingdings" w:hint="default"/>
      </w:rPr>
    </w:lvl>
  </w:abstractNum>
  <w:abstractNum w:abstractNumId="15">
    <w:nsid w:val="3BDC14E6"/>
    <w:multiLevelType w:val="hybridMultilevel"/>
    <w:tmpl w:val="1F349850"/>
    <w:lvl w:ilvl="0" w:tplc="1DD870C4">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7161CB"/>
    <w:multiLevelType w:val="hybridMultilevel"/>
    <w:tmpl w:val="22B86D24"/>
    <w:lvl w:ilvl="0" w:tplc="1366A5D2">
      <w:start w:val="1"/>
      <w:numFmt w:val="decimal"/>
      <w:lvlText w:val="%1."/>
      <w:lvlJc w:val="left"/>
      <w:pPr>
        <w:tabs>
          <w:tab w:val="num" w:pos="360"/>
        </w:tabs>
        <w:ind w:left="360" w:hanging="360"/>
      </w:pPr>
      <w:rPr>
        <w:rFonts w:cs="Times New Roman"/>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7">
    <w:nsid w:val="4BE67C55"/>
    <w:multiLevelType w:val="hybridMultilevel"/>
    <w:tmpl w:val="37C27FB6"/>
    <w:lvl w:ilvl="0" w:tplc="B1E29F04">
      <w:start w:val="1"/>
      <w:numFmt w:val="bullet"/>
      <w:lvlText w:val=""/>
      <w:lvlJc w:val="left"/>
      <w:pPr>
        <w:tabs>
          <w:tab w:val="num" w:pos="1060"/>
        </w:tabs>
        <w:ind w:left="1060" w:hanging="360"/>
      </w:pPr>
      <w:rPr>
        <w:rFonts w:ascii="Symbol" w:hAnsi="Symbol" w:hint="default"/>
      </w:rPr>
    </w:lvl>
    <w:lvl w:ilvl="1" w:tplc="04190019" w:tentative="1">
      <w:start w:val="1"/>
      <w:numFmt w:val="bullet"/>
      <w:lvlText w:val="o"/>
      <w:lvlJc w:val="left"/>
      <w:pPr>
        <w:tabs>
          <w:tab w:val="num" w:pos="1780"/>
        </w:tabs>
        <w:ind w:left="1780" w:hanging="360"/>
      </w:pPr>
      <w:rPr>
        <w:rFonts w:ascii="Courier New" w:hAnsi="Courier New" w:hint="default"/>
      </w:rPr>
    </w:lvl>
    <w:lvl w:ilvl="2" w:tplc="0419001B" w:tentative="1">
      <w:start w:val="1"/>
      <w:numFmt w:val="bullet"/>
      <w:lvlText w:val=""/>
      <w:lvlJc w:val="left"/>
      <w:pPr>
        <w:tabs>
          <w:tab w:val="num" w:pos="2500"/>
        </w:tabs>
        <w:ind w:left="2500" w:hanging="360"/>
      </w:pPr>
      <w:rPr>
        <w:rFonts w:ascii="Wingdings" w:hAnsi="Wingdings" w:hint="default"/>
      </w:rPr>
    </w:lvl>
    <w:lvl w:ilvl="3" w:tplc="0419000F" w:tentative="1">
      <w:start w:val="1"/>
      <w:numFmt w:val="bullet"/>
      <w:lvlText w:val=""/>
      <w:lvlJc w:val="left"/>
      <w:pPr>
        <w:tabs>
          <w:tab w:val="num" w:pos="3220"/>
        </w:tabs>
        <w:ind w:left="3220" w:hanging="360"/>
      </w:pPr>
      <w:rPr>
        <w:rFonts w:ascii="Symbol" w:hAnsi="Symbol" w:hint="default"/>
      </w:rPr>
    </w:lvl>
    <w:lvl w:ilvl="4" w:tplc="04190019" w:tentative="1">
      <w:start w:val="1"/>
      <w:numFmt w:val="bullet"/>
      <w:lvlText w:val="o"/>
      <w:lvlJc w:val="left"/>
      <w:pPr>
        <w:tabs>
          <w:tab w:val="num" w:pos="3940"/>
        </w:tabs>
        <w:ind w:left="3940" w:hanging="360"/>
      </w:pPr>
      <w:rPr>
        <w:rFonts w:ascii="Courier New" w:hAnsi="Courier New" w:hint="default"/>
      </w:rPr>
    </w:lvl>
    <w:lvl w:ilvl="5" w:tplc="0419001B" w:tentative="1">
      <w:start w:val="1"/>
      <w:numFmt w:val="bullet"/>
      <w:lvlText w:val=""/>
      <w:lvlJc w:val="left"/>
      <w:pPr>
        <w:tabs>
          <w:tab w:val="num" w:pos="4660"/>
        </w:tabs>
        <w:ind w:left="4660" w:hanging="360"/>
      </w:pPr>
      <w:rPr>
        <w:rFonts w:ascii="Wingdings" w:hAnsi="Wingdings" w:hint="default"/>
      </w:rPr>
    </w:lvl>
    <w:lvl w:ilvl="6" w:tplc="0419000F" w:tentative="1">
      <w:start w:val="1"/>
      <w:numFmt w:val="bullet"/>
      <w:lvlText w:val=""/>
      <w:lvlJc w:val="left"/>
      <w:pPr>
        <w:tabs>
          <w:tab w:val="num" w:pos="5380"/>
        </w:tabs>
        <w:ind w:left="5380" w:hanging="360"/>
      </w:pPr>
      <w:rPr>
        <w:rFonts w:ascii="Symbol" w:hAnsi="Symbol" w:hint="default"/>
      </w:rPr>
    </w:lvl>
    <w:lvl w:ilvl="7" w:tplc="04190019" w:tentative="1">
      <w:start w:val="1"/>
      <w:numFmt w:val="bullet"/>
      <w:lvlText w:val="o"/>
      <w:lvlJc w:val="left"/>
      <w:pPr>
        <w:tabs>
          <w:tab w:val="num" w:pos="6100"/>
        </w:tabs>
        <w:ind w:left="6100" w:hanging="360"/>
      </w:pPr>
      <w:rPr>
        <w:rFonts w:ascii="Courier New" w:hAnsi="Courier New" w:hint="default"/>
      </w:rPr>
    </w:lvl>
    <w:lvl w:ilvl="8" w:tplc="0419001B" w:tentative="1">
      <w:start w:val="1"/>
      <w:numFmt w:val="bullet"/>
      <w:lvlText w:val=""/>
      <w:lvlJc w:val="left"/>
      <w:pPr>
        <w:tabs>
          <w:tab w:val="num" w:pos="6820"/>
        </w:tabs>
        <w:ind w:left="6820" w:hanging="360"/>
      </w:pPr>
      <w:rPr>
        <w:rFonts w:ascii="Wingdings" w:hAnsi="Wingdings" w:hint="default"/>
      </w:rPr>
    </w:lvl>
  </w:abstractNum>
  <w:abstractNum w:abstractNumId="18">
    <w:nsid w:val="4BF70364"/>
    <w:multiLevelType w:val="hybridMultilevel"/>
    <w:tmpl w:val="681A37EA"/>
    <w:lvl w:ilvl="0" w:tplc="FFFFFFFF">
      <w:start w:val="1"/>
      <w:numFmt w:val="bullet"/>
      <w:lvlText w:val=""/>
      <w:lvlJc w:val="left"/>
      <w:pPr>
        <w:tabs>
          <w:tab w:val="num" w:pos="1080"/>
        </w:tabs>
        <w:ind w:left="1080" w:hanging="360"/>
      </w:pPr>
      <w:rPr>
        <w:rFonts w:ascii="Symbol" w:hAnsi="Symbol" w:hint="default"/>
      </w:rPr>
    </w:lvl>
    <w:lvl w:ilvl="1" w:tplc="FFFFFFFF">
      <w:start w:val="2"/>
      <w:numFmt w:val="bullet"/>
      <w:lvlText w:val="-"/>
      <w:lvlJc w:val="left"/>
      <w:pPr>
        <w:tabs>
          <w:tab w:val="num" w:pos="1800"/>
        </w:tabs>
        <w:ind w:left="1800" w:hanging="360"/>
      </w:pPr>
      <w:rPr>
        <w:rFonts w:ascii="Times New Roman" w:eastAsia="Times New Roman" w:hAnsi="Times New Roman"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50905C6F"/>
    <w:multiLevelType w:val="hybridMultilevel"/>
    <w:tmpl w:val="C9323354"/>
    <w:lvl w:ilvl="0" w:tplc="8D5EB238">
      <w:start w:val="1"/>
      <w:numFmt w:val="bullet"/>
      <w:lvlText w:val=""/>
      <w:lvlJc w:val="left"/>
      <w:pPr>
        <w:tabs>
          <w:tab w:val="num" w:pos="1673"/>
        </w:tabs>
        <w:ind w:left="1673" w:hanging="255"/>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52025171"/>
    <w:multiLevelType w:val="hybridMultilevel"/>
    <w:tmpl w:val="5FEC6E08"/>
    <w:lvl w:ilvl="0" w:tplc="3BB8903E">
      <w:start w:val="1"/>
      <w:numFmt w:val="bullet"/>
      <w:lvlText w:val=""/>
      <w:lvlJc w:val="left"/>
      <w:pPr>
        <w:ind w:left="720" w:hanging="360"/>
      </w:pPr>
      <w:rPr>
        <w:rFonts w:ascii="Symbol" w:hAnsi="Symbol" w:hint="default"/>
      </w:rPr>
    </w:lvl>
    <w:lvl w:ilvl="1" w:tplc="168069A6" w:tentative="1">
      <w:start w:val="1"/>
      <w:numFmt w:val="bullet"/>
      <w:lvlText w:val="o"/>
      <w:lvlJc w:val="left"/>
      <w:pPr>
        <w:ind w:left="1440" w:hanging="360"/>
      </w:pPr>
      <w:rPr>
        <w:rFonts w:ascii="Courier New" w:hAnsi="Courier New" w:hint="default"/>
      </w:rPr>
    </w:lvl>
    <w:lvl w:ilvl="2" w:tplc="8A346F20" w:tentative="1">
      <w:start w:val="1"/>
      <w:numFmt w:val="bullet"/>
      <w:lvlText w:val=""/>
      <w:lvlJc w:val="left"/>
      <w:pPr>
        <w:ind w:left="2160" w:hanging="360"/>
      </w:pPr>
      <w:rPr>
        <w:rFonts w:ascii="Wingdings" w:hAnsi="Wingdings" w:hint="default"/>
      </w:rPr>
    </w:lvl>
    <w:lvl w:ilvl="3" w:tplc="ABE645AC" w:tentative="1">
      <w:start w:val="1"/>
      <w:numFmt w:val="bullet"/>
      <w:lvlText w:val=""/>
      <w:lvlJc w:val="left"/>
      <w:pPr>
        <w:ind w:left="2880" w:hanging="360"/>
      </w:pPr>
      <w:rPr>
        <w:rFonts w:ascii="Symbol" w:hAnsi="Symbol" w:hint="default"/>
      </w:rPr>
    </w:lvl>
    <w:lvl w:ilvl="4" w:tplc="3C5E3666" w:tentative="1">
      <w:start w:val="1"/>
      <w:numFmt w:val="bullet"/>
      <w:lvlText w:val="o"/>
      <w:lvlJc w:val="left"/>
      <w:pPr>
        <w:ind w:left="3600" w:hanging="360"/>
      </w:pPr>
      <w:rPr>
        <w:rFonts w:ascii="Courier New" w:hAnsi="Courier New" w:hint="default"/>
      </w:rPr>
    </w:lvl>
    <w:lvl w:ilvl="5" w:tplc="5A80591C" w:tentative="1">
      <w:start w:val="1"/>
      <w:numFmt w:val="bullet"/>
      <w:lvlText w:val=""/>
      <w:lvlJc w:val="left"/>
      <w:pPr>
        <w:ind w:left="4320" w:hanging="360"/>
      </w:pPr>
      <w:rPr>
        <w:rFonts w:ascii="Wingdings" w:hAnsi="Wingdings" w:hint="default"/>
      </w:rPr>
    </w:lvl>
    <w:lvl w:ilvl="6" w:tplc="E1D2D636" w:tentative="1">
      <w:start w:val="1"/>
      <w:numFmt w:val="bullet"/>
      <w:lvlText w:val=""/>
      <w:lvlJc w:val="left"/>
      <w:pPr>
        <w:ind w:left="5040" w:hanging="360"/>
      </w:pPr>
      <w:rPr>
        <w:rFonts w:ascii="Symbol" w:hAnsi="Symbol" w:hint="default"/>
      </w:rPr>
    </w:lvl>
    <w:lvl w:ilvl="7" w:tplc="88AA65FC" w:tentative="1">
      <w:start w:val="1"/>
      <w:numFmt w:val="bullet"/>
      <w:lvlText w:val="o"/>
      <w:lvlJc w:val="left"/>
      <w:pPr>
        <w:ind w:left="5760" w:hanging="360"/>
      </w:pPr>
      <w:rPr>
        <w:rFonts w:ascii="Courier New" w:hAnsi="Courier New" w:hint="default"/>
      </w:rPr>
    </w:lvl>
    <w:lvl w:ilvl="8" w:tplc="0B82C206" w:tentative="1">
      <w:start w:val="1"/>
      <w:numFmt w:val="bullet"/>
      <w:lvlText w:val=""/>
      <w:lvlJc w:val="left"/>
      <w:pPr>
        <w:ind w:left="6480" w:hanging="360"/>
      </w:pPr>
      <w:rPr>
        <w:rFonts w:ascii="Wingdings" w:hAnsi="Wingdings" w:hint="default"/>
      </w:rPr>
    </w:lvl>
  </w:abstractNum>
  <w:abstractNum w:abstractNumId="21">
    <w:nsid w:val="52D56C78"/>
    <w:multiLevelType w:val="multilevel"/>
    <w:tmpl w:val="5EE267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7483A1F"/>
    <w:multiLevelType w:val="hybridMultilevel"/>
    <w:tmpl w:val="1212C2BE"/>
    <w:lvl w:ilvl="0" w:tplc="4C5617FA">
      <w:start w:val="1"/>
      <w:numFmt w:val="bullet"/>
      <w:lvlText w:val=""/>
      <w:lvlJc w:val="left"/>
      <w:pPr>
        <w:tabs>
          <w:tab w:val="num" w:pos="1673"/>
        </w:tabs>
        <w:ind w:left="1673" w:hanging="255"/>
      </w:pPr>
      <w:rPr>
        <w:rFonts w:ascii="Symbol" w:hAnsi="Symbol" w:hint="default"/>
      </w:rPr>
    </w:lvl>
    <w:lvl w:ilvl="1" w:tplc="5A8E5616" w:tentative="1">
      <w:start w:val="1"/>
      <w:numFmt w:val="bullet"/>
      <w:lvlText w:val="o"/>
      <w:lvlJc w:val="left"/>
      <w:pPr>
        <w:tabs>
          <w:tab w:val="num" w:pos="2149"/>
        </w:tabs>
        <w:ind w:left="2149" w:hanging="360"/>
      </w:pPr>
      <w:rPr>
        <w:rFonts w:ascii="Courier New" w:hAnsi="Courier New" w:hint="default"/>
      </w:rPr>
    </w:lvl>
    <w:lvl w:ilvl="2" w:tplc="1CD80936" w:tentative="1">
      <w:start w:val="1"/>
      <w:numFmt w:val="bullet"/>
      <w:lvlText w:val=""/>
      <w:lvlJc w:val="left"/>
      <w:pPr>
        <w:tabs>
          <w:tab w:val="num" w:pos="2869"/>
        </w:tabs>
        <w:ind w:left="2869" w:hanging="360"/>
      </w:pPr>
      <w:rPr>
        <w:rFonts w:ascii="Wingdings" w:hAnsi="Wingdings" w:hint="default"/>
      </w:rPr>
    </w:lvl>
    <w:lvl w:ilvl="3" w:tplc="BAFAA5BC" w:tentative="1">
      <w:start w:val="1"/>
      <w:numFmt w:val="bullet"/>
      <w:lvlText w:val=""/>
      <w:lvlJc w:val="left"/>
      <w:pPr>
        <w:tabs>
          <w:tab w:val="num" w:pos="3589"/>
        </w:tabs>
        <w:ind w:left="3589" w:hanging="360"/>
      </w:pPr>
      <w:rPr>
        <w:rFonts w:ascii="Symbol" w:hAnsi="Symbol" w:hint="default"/>
      </w:rPr>
    </w:lvl>
    <w:lvl w:ilvl="4" w:tplc="A49C6DE4" w:tentative="1">
      <w:start w:val="1"/>
      <w:numFmt w:val="bullet"/>
      <w:lvlText w:val="o"/>
      <w:lvlJc w:val="left"/>
      <w:pPr>
        <w:tabs>
          <w:tab w:val="num" w:pos="4309"/>
        </w:tabs>
        <w:ind w:left="4309" w:hanging="360"/>
      </w:pPr>
      <w:rPr>
        <w:rFonts w:ascii="Courier New" w:hAnsi="Courier New" w:hint="default"/>
      </w:rPr>
    </w:lvl>
    <w:lvl w:ilvl="5" w:tplc="47282DA6" w:tentative="1">
      <w:start w:val="1"/>
      <w:numFmt w:val="bullet"/>
      <w:lvlText w:val=""/>
      <w:lvlJc w:val="left"/>
      <w:pPr>
        <w:tabs>
          <w:tab w:val="num" w:pos="5029"/>
        </w:tabs>
        <w:ind w:left="5029" w:hanging="360"/>
      </w:pPr>
      <w:rPr>
        <w:rFonts w:ascii="Wingdings" w:hAnsi="Wingdings" w:hint="default"/>
      </w:rPr>
    </w:lvl>
    <w:lvl w:ilvl="6" w:tplc="94EA63D6" w:tentative="1">
      <w:start w:val="1"/>
      <w:numFmt w:val="bullet"/>
      <w:lvlText w:val=""/>
      <w:lvlJc w:val="left"/>
      <w:pPr>
        <w:tabs>
          <w:tab w:val="num" w:pos="5749"/>
        </w:tabs>
        <w:ind w:left="5749" w:hanging="360"/>
      </w:pPr>
      <w:rPr>
        <w:rFonts w:ascii="Symbol" w:hAnsi="Symbol" w:hint="default"/>
      </w:rPr>
    </w:lvl>
    <w:lvl w:ilvl="7" w:tplc="9DD6CB5C" w:tentative="1">
      <w:start w:val="1"/>
      <w:numFmt w:val="bullet"/>
      <w:lvlText w:val="o"/>
      <w:lvlJc w:val="left"/>
      <w:pPr>
        <w:tabs>
          <w:tab w:val="num" w:pos="6469"/>
        </w:tabs>
        <w:ind w:left="6469" w:hanging="360"/>
      </w:pPr>
      <w:rPr>
        <w:rFonts w:ascii="Courier New" w:hAnsi="Courier New" w:hint="default"/>
      </w:rPr>
    </w:lvl>
    <w:lvl w:ilvl="8" w:tplc="267476D6" w:tentative="1">
      <w:start w:val="1"/>
      <w:numFmt w:val="bullet"/>
      <w:lvlText w:val=""/>
      <w:lvlJc w:val="left"/>
      <w:pPr>
        <w:tabs>
          <w:tab w:val="num" w:pos="7189"/>
        </w:tabs>
        <w:ind w:left="7189" w:hanging="360"/>
      </w:pPr>
      <w:rPr>
        <w:rFonts w:ascii="Wingdings" w:hAnsi="Wingdings" w:hint="default"/>
      </w:rPr>
    </w:lvl>
  </w:abstractNum>
  <w:abstractNum w:abstractNumId="23">
    <w:nsid w:val="575824DC"/>
    <w:multiLevelType w:val="hybridMultilevel"/>
    <w:tmpl w:val="8BCEDB3A"/>
    <w:lvl w:ilvl="0" w:tplc="3F82D214">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60557544"/>
    <w:multiLevelType w:val="hybridMultilevel"/>
    <w:tmpl w:val="1C3A3722"/>
    <w:lvl w:ilvl="0" w:tplc="1DC2FE8E">
      <w:start w:val="1"/>
      <w:numFmt w:val="bullet"/>
      <w:lvlText w:val=""/>
      <w:lvlJc w:val="left"/>
      <w:pPr>
        <w:tabs>
          <w:tab w:val="num" w:pos="1060"/>
        </w:tabs>
        <w:ind w:left="1060" w:hanging="360"/>
      </w:pPr>
      <w:rPr>
        <w:rFonts w:ascii="Symbol" w:hAnsi="Symbol" w:hint="default"/>
      </w:rPr>
    </w:lvl>
    <w:lvl w:ilvl="1" w:tplc="1CF6600A" w:tentative="1">
      <w:start w:val="1"/>
      <w:numFmt w:val="bullet"/>
      <w:lvlText w:val="o"/>
      <w:lvlJc w:val="left"/>
      <w:pPr>
        <w:tabs>
          <w:tab w:val="num" w:pos="1780"/>
        </w:tabs>
        <w:ind w:left="1780" w:hanging="360"/>
      </w:pPr>
      <w:rPr>
        <w:rFonts w:ascii="Courier New" w:hAnsi="Courier New" w:hint="default"/>
      </w:rPr>
    </w:lvl>
    <w:lvl w:ilvl="2" w:tplc="B6DEF444" w:tentative="1">
      <w:start w:val="1"/>
      <w:numFmt w:val="bullet"/>
      <w:lvlText w:val=""/>
      <w:lvlJc w:val="left"/>
      <w:pPr>
        <w:tabs>
          <w:tab w:val="num" w:pos="2500"/>
        </w:tabs>
        <w:ind w:left="2500" w:hanging="360"/>
      </w:pPr>
      <w:rPr>
        <w:rFonts w:ascii="Wingdings" w:hAnsi="Wingdings" w:hint="default"/>
      </w:rPr>
    </w:lvl>
    <w:lvl w:ilvl="3" w:tplc="69649E76" w:tentative="1">
      <w:start w:val="1"/>
      <w:numFmt w:val="bullet"/>
      <w:lvlText w:val=""/>
      <w:lvlJc w:val="left"/>
      <w:pPr>
        <w:tabs>
          <w:tab w:val="num" w:pos="3220"/>
        </w:tabs>
        <w:ind w:left="3220" w:hanging="360"/>
      </w:pPr>
      <w:rPr>
        <w:rFonts w:ascii="Symbol" w:hAnsi="Symbol" w:hint="default"/>
      </w:rPr>
    </w:lvl>
    <w:lvl w:ilvl="4" w:tplc="85A0D14E" w:tentative="1">
      <w:start w:val="1"/>
      <w:numFmt w:val="bullet"/>
      <w:lvlText w:val="o"/>
      <w:lvlJc w:val="left"/>
      <w:pPr>
        <w:tabs>
          <w:tab w:val="num" w:pos="3940"/>
        </w:tabs>
        <w:ind w:left="3940" w:hanging="360"/>
      </w:pPr>
      <w:rPr>
        <w:rFonts w:ascii="Courier New" w:hAnsi="Courier New" w:hint="default"/>
      </w:rPr>
    </w:lvl>
    <w:lvl w:ilvl="5" w:tplc="2CB44A64" w:tentative="1">
      <w:start w:val="1"/>
      <w:numFmt w:val="bullet"/>
      <w:lvlText w:val=""/>
      <w:lvlJc w:val="left"/>
      <w:pPr>
        <w:tabs>
          <w:tab w:val="num" w:pos="4660"/>
        </w:tabs>
        <w:ind w:left="4660" w:hanging="360"/>
      </w:pPr>
      <w:rPr>
        <w:rFonts w:ascii="Wingdings" w:hAnsi="Wingdings" w:hint="default"/>
      </w:rPr>
    </w:lvl>
    <w:lvl w:ilvl="6" w:tplc="402E7324" w:tentative="1">
      <w:start w:val="1"/>
      <w:numFmt w:val="bullet"/>
      <w:lvlText w:val=""/>
      <w:lvlJc w:val="left"/>
      <w:pPr>
        <w:tabs>
          <w:tab w:val="num" w:pos="5380"/>
        </w:tabs>
        <w:ind w:left="5380" w:hanging="360"/>
      </w:pPr>
      <w:rPr>
        <w:rFonts w:ascii="Symbol" w:hAnsi="Symbol" w:hint="default"/>
      </w:rPr>
    </w:lvl>
    <w:lvl w:ilvl="7" w:tplc="B7D890EE" w:tentative="1">
      <w:start w:val="1"/>
      <w:numFmt w:val="bullet"/>
      <w:lvlText w:val="o"/>
      <w:lvlJc w:val="left"/>
      <w:pPr>
        <w:tabs>
          <w:tab w:val="num" w:pos="6100"/>
        </w:tabs>
        <w:ind w:left="6100" w:hanging="360"/>
      </w:pPr>
      <w:rPr>
        <w:rFonts w:ascii="Courier New" w:hAnsi="Courier New" w:hint="default"/>
      </w:rPr>
    </w:lvl>
    <w:lvl w:ilvl="8" w:tplc="A6A23860" w:tentative="1">
      <w:start w:val="1"/>
      <w:numFmt w:val="bullet"/>
      <w:lvlText w:val=""/>
      <w:lvlJc w:val="left"/>
      <w:pPr>
        <w:tabs>
          <w:tab w:val="num" w:pos="6820"/>
        </w:tabs>
        <w:ind w:left="6820" w:hanging="360"/>
      </w:pPr>
      <w:rPr>
        <w:rFonts w:ascii="Wingdings" w:hAnsi="Wingdings" w:hint="default"/>
      </w:rPr>
    </w:lvl>
  </w:abstractNum>
  <w:abstractNum w:abstractNumId="25">
    <w:nsid w:val="62B87D6D"/>
    <w:multiLevelType w:val="hybridMultilevel"/>
    <w:tmpl w:val="83C24C96"/>
    <w:lvl w:ilvl="0" w:tplc="1BAABF82">
      <w:numFmt w:val="bullet"/>
      <w:lvlText w:val=""/>
      <w:lvlJc w:val="left"/>
      <w:pPr>
        <w:tabs>
          <w:tab w:val="num" w:pos="1080"/>
        </w:tabs>
        <w:ind w:left="1080" w:hanging="360"/>
      </w:pPr>
      <w:rPr>
        <w:rFonts w:ascii="Symbol" w:eastAsia="Times New Roman"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64781912"/>
    <w:multiLevelType w:val="multilevel"/>
    <w:tmpl w:val="B00AF756"/>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3704"/>
        </w:tabs>
        <w:ind w:left="3704" w:hanging="1440"/>
      </w:pPr>
      <w:rPr>
        <w:rFonts w:cs="Times New Roman" w:hint="default"/>
        <w:b/>
      </w:rPr>
    </w:lvl>
  </w:abstractNum>
  <w:abstractNum w:abstractNumId="27">
    <w:nsid w:val="65954495"/>
    <w:multiLevelType w:val="multilevel"/>
    <w:tmpl w:val="4796C840"/>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2160"/>
        </w:tabs>
        <w:ind w:left="2160" w:hanging="2160"/>
      </w:pPr>
      <w:rPr>
        <w:rFonts w:cs="Times New Roman" w:hint="default"/>
        <w:b/>
      </w:rPr>
    </w:lvl>
  </w:abstractNum>
  <w:abstractNum w:abstractNumId="28">
    <w:nsid w:val="66EC3CFA"/>
    <w:multiLevelType w:val="hybridMultilevel"/>
    <w:tmpl w:val="050AABA0"/>
    <w:lvl w:ilvl="0" w:tplc="FFFFFFFF">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85841C3"/>
    <w:multiLevelType w:val="hybridMultilevel"/>
    <w:tmpl w:val="1A326348"/>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2062"/>
        </w:tabs>
        <w:ind w:left="2062"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B16709"/>
    <w:multiLevelType w:val="hybridMultilevel"/>
    <w:tmpl w:val="FD52CC9E"/>
    <w:lvl w:ilvl="0" w:tplc="363892D0">
      <w:start w:val="1"/>
      <w:numFmt w:val="bullet"/>
      <w:lvlText w:val=""/>
      <w:lvlJc w:val="left"/>
      <w:pPr>
        <w:tabs>
          <w:tab w:val="num" w:pos="2149"/>
        </w:tabs>
        <w:ind w:left="214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115419"/>
    <w:multiLevelType w:val="hybridMultilevel"/>
    <w:tmpl w:val="137000E4"/>
    <w:lvl w:ilvl="0" w:tplc="1DD870C4">
      <w:start w:val="1"/>
      <w:numFmt w:val="bullet"/>
      <w:lvlText w:val=""/>
      <w:lvlJc w:val="left"/>
      <w:pPr>
        <w:tabs>
          <w:tab w:val="num" w:pos="1060"/>
        </w:tabs>
        <w:ind w:left="1060" w:hanging="360"/>
      </w:pPr>
      <w:rPr>
        <w:rFonts w:ascii="Symbol" w:hAnsi="Symbol" w:hint="default"/>
      </w:rPr>
    </w:lvl>
    <w:lvl w:ilvl="1" w:tplc="04190019" w:tentative="1">
      <w:start w:val="1"/>
      <w:numFmt w:val="bullet"/>
      <w:lvlText w:val="o"/>
      <w:lvlJc w:val="left"/>
      <w:pPr>
        <w:tabs>
          <w:tab w:val="num" w:pos="1780"/>
        </w:tabs>
        <w:ind w:left="1780" w:hanging="360"/>
      </w:pPr>
      <w:rPr>
        <w:rFonts w:ascii="Courier New" w:hAnsi="Courier New" w:hint="default"/>
      </w:rPr>
    </w:lvl>
    <w:lvl w:ilvl="2" w:tplc="0419001B" w:tentative="1">
      <w:start w:val="1"/>
      <w:numFmt w:val="bullet"/>
      <w:lvlText w:val=""/>
      <w:lvlJc w:val="left"/>
      <w:pPr>
        <w:tabs>
          <w:tab w:val="num" w:pos="2500"/>
        </w:tabs>
        <w:ind w:left="2500" w:hanging="360"/>
      </w:pPr>
      <w:rPr>
        <w:rFonts w:ascii="Wingdings" w:hAnsi="Wingdings" w:hint="default"/>
      </w:rPr>
    </w:lvl>
    <w:lvl w:ilvl="3" w:tplc="0419000F" w:tentative="1">
      <w:start w:val="1"/>
      <w:numFmt w:val="bullet"/>
      <w:lvlText w:val=""/>
      <w:lvlJc w:val="left"/>
      <w:pPr>
        <w:tabs>
          <w:tab w:val="num" w:pos="3220"/>
        </w:tabs>
        <w:ind w:left="3220" w:hanging="360"/>
      </w:pPr>
      <w:rPr>
        <w:rFonts w:ascii="Symbol" w:hAnsi="Symbol" w:hint="default"/>
      </w:rPr>
    </w:lvl>
    <w:lvl w:ilvl="4" w:tplc="04190019" w:tentative="1">
      <w:start w:val="1"/>
      <w:numFmt w:val="bullet"/>
      <w:lvlText w:val="o"/>
      <w:lvlJc w:val="left"/>
      <w:pPr>
        <w:tabs>
          <w:tab w:val="num" w:pos="3940"/>
        </w:tabs>
        <w:ind w:left="3940" w:hanging="360"/>
      </w:pPr>
      <w:rPr>
        <w:rFonts w:ascii="Courier New" w:hAnsi="Courier New" w:hint="default"/>
      </w:rPr>
    </w:lvl>
    <w:lvl w:ilvl="5" w:tplc="0419001B" w:tentative="1">
      <w:start w:val="1"/>
      <w:numFmt w:val="bullet"/>
      <w:lvlText w:val=""/>
      <w:lvlJc w:val="left"/>
      <w:pPr>
        <w:tabs>
          <w:tab w:val="num" w:pos="4660"/>
        </w:tabs>
        <w:ind w:left="4660" w:hanging="360"/>
      </w:pPr>
      <w:rPr>
        <w:rFonts w:ascii="Wingdings" w:hAnsi="Wingdings" w:hint="default"/>
      </w:rPr>
    </w:lvl>
    <w:lvl w:ilvl="6" w:tplc="0419000F" w:tentative="1">
      <w:start w:val="1"/>
      <w:numFmt w:val="bullet"/>
      <w:lvlText w:val=""/>
      <w:lvlJc w:val="left"/>
      <w:pPr>
        <w:tabs>
          <w:tab w:val="num" w:pos="5380"/>
        </w:tabs>
        <w:ind w:left="5380" w:hanging="360"/>
      </w:pPr>
      <w:rPr>
        <w:rFonts w:ascii="Symbol" w:hAnsi="Symbol" w:hint="default"/>
      </w:rPr>
    </w:lvl>
    <w:lvl w:ilvl="7" w:tplc="04190019" w:tentative="1">
      <w:start w:val="1"/>
      <w:numFmt w:val="bullet"/>
      <w:lvlText w:val="o"/>
      <w:lvlJc w:val="left"/>
      <w:pPr>
        <w:tabs>
          <w:tab w:val="num" w:pos="6100"/>
        </w:tabs>
        <w:ind w:left="6100" w:hanging="360"/>
      </w:pPr>
      <w:rPr>
        <w:rFonts w:ascii="Courier New" w:hAnsi="Courier New" w:hint="default"/>
      </w:rPr>
    </w:lvl>
    <w:lvl w:ilvl="8" w:tplc="0419001B" w:tentative="1">
      <w:start w:val="1"/>
      <w:numFmt w:val="bullet"/>
      <w:lvlText w:val=""/>
      <w:lvlJc w:val="left"/>
      <w:pPr>
        <w:tabs>
          <w:tab w:val="num" w:pos="6820"/>
        </w:tabs>
        <w:ind w:left="6820" w:hanging="360"/>
      </w:pPr>
      <w:rPr>
        <w:rFonts w:ascii="Wingdings" w:hAnsi="Wingdings" w:hint="default"/>
      </w:rPr>
    </w:lvl>
  </w:abstractNum>
  <w:abstractNum w:abstractNumId="32">
    <w:nsid w:val="6A2309DE"/>
    <w:multiLevelType w:val="hybridMultilevel"/>
    <w:tmpl w:val="62F0EFD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27067A"/>
    <w:multiLevelType w:val="hybridMultilevel"/>
    <w:tmpl w:val="920E9A5C"/>
    <w:lvl w:ilvl="0" w:tplc="1DD870C4">
      <w:start w:val="2"/>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4">
    <w:nsid w:val="6CDE4E60"/>
    <w:multiLevelType w:val="hybridMultilevel"/>
    <w:tmpl w:val="195AFF3A"/>
    <w:lvl w:ilvl="0" w:tplc="9F2012AC">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6"/>
  </w:num>
  <w:num w:numId="6">
    <w:abstractNumId w:val="4"/>
  </w:num>
  <w:num w:numId="7">
    <w:abstractNumId w:val="32"/>
  </w:num>
  <w:num w:numId="8">
    <w:abstractNumId w:val="4"/>
    <w:lvlOverride w:ilvl="0">
      <w:startOverride w:val="1"/>
    </w:lvlOverride>
  </w:num>
  <w:num w:numId="9">
    <w:abstractNumId w:val="5"/>
  </w:num>
  <w:num w:numId="10">
    <w:abstractNumId w:val="25"/>
  </w:num>
  <w:num w:numId="11">
    <w:abstractNumId w:val="18"/>
  </w:num>
  <w:num w:numId="12">
    <w:abstractNumId w:val="20"/>
  </w:num>
  <w:num w:numId="13">
    <w:abstractNumId w:val="34"/>
  </w:num>
  <w:num w:numId="14">
    <w:abstractNumId w:val="3"/>
  </w:num>
  <w:num w:numId="15">
    <w:abstractNumId w:val="30"/>
  </w:num>
  <w:num w:numId="16">
    <w:abstractNumId w:val="10"/>
  </w:num>
  <w:num w:numId="17">
    <w:abstractNumId w:val="22"/>
  </w:num>
  <w:num w:numId="18">
    <w:abstractNumId w:val="19"/>
  </w:num>
  <w:num w:numId="19">
    <w:abstractNumId w:val="33"/>
  </w:num>
  <w:num w:numId="20">
    <w:abstractNumId w:val="14"/>
  </w:num>
  <w:num w:numId="21">
    <w:abstractNumId w:val="16"/>
  </w:num>
  <w:num w:numId="22">
    <w:abstractNumId w:val="8"/>
  </w:num>
  <w:num w:numId="23">
    <w:abstractNumId w:val="23"/>
  </w:num>
  <w:num w:numId="24">
    <w:abstractNumId w:val="7"/>
  </w:num>
  <w:num w:numId="25">
    <w:abstractNumId w:val="17"/>
  </w:num>
  <w:num w:numId="26">
    <w:abstractNumId w:val="31"/>
  </w:num>
  <w:num w:numId="27">
    <w:abstractNumId w:val="24"/>
  </w:num>
  <w:num w:numId="28">
    <w:abstractNumId w:val="9"/>
  </w:num>
  <w:num w:numId="29">
    <w:abstractNumId w:val="26"/>
  </w:num>
  <w:num w:numId="30">
    <w:abstractNumId w:val="27"/>
  </w:num>
  <w:num w:numId="31">
    <w:abstractNumId w:val="13"/>
  </w:num>
  <w:num w:numId="32">
    <w:abstractNumId w:val="21"/>
  </w:num>
  <w:num w:numId="33">
    <w:abstractNumId w:val="2"/>
  </w:num>
  <w:num w:numId="34">
    <w:abstractNumId w:val="15"/>
  </w:num>
  <w:num w:numId="35">
    <w:abstractNumId w:val="11"/>
  </w:num>
  <w:num w:numId="36">
    <w:abstractNumId w:val="28"/>
  </w:num>
  <w:num w:numId="37">
    <w:abstractNumId w:val="12"/>
  </w:num>
  <w:num w:numId="38">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10B"/>
    <w:rsid w:val="000034D0"/>
    <w:rsid w:val="00003C46"/>
    <w:rsid w:val="00006E3A"/>
    <w:rsid w:val="000134D1"/>
    <w:rsid w:val="0001424C"/>
    <w:rsid w:val="00017F38"/>
    <w:rsid w:val="00022FB3"/>
    <w:rsid w:val="00030BB7"/>
    <w:rsid w:val="00030C99"/>
    <w:rsid w:val="000333F8"/>
    <w:rsid w:val="0003400B"/>
    <w:rsid w:val="00040966"/>
    <w:rsid w:val="000512E4"/>
    <w:rsid w:val="00052A38"/>
    <w:rsid w:val="000713DF"/>
    <w:rsid w:val="00072959"/>
    <w:rsid w:val="00085BDF"/>
    <w:rsid w:val="00091B6B"/>
    <w:rsid w:val="000A249A"/>
    <w:rsid w:val="000A2716"/>
    <w:rsid w:val="000A5733"/>
    <w:rsid w:val="000C6452"/>
    <w:rsid w:val="000F5217"/>
    <w:rsid w:val="001140F2"/>
    <w:rsid w:val="00115AC8"/>
    <w:rsid w:val="00123C65"/>
    <w:rsid w:val="0014536F"/>
    <w:rsid w:val="001528AE"/>
    <w:rsid w:val="00161EE9"/>
    <w:rsid w:val="00164250"/>
    <w:rsid w:val="001657F7"/>
    <w:rsid w:val="0017493E"/>
    <w:rsid w:val="00186143"/>
    <w:rsid w:val="001A5558"/>
    <w:rsid w:val="001A6B22"/>
    <w:rsid w:val="001B6436"/>
    <w:rsid w:val="001C0A9C"/>
    <w:rsid w:val="001C5148"/>
    <w:rsid w:val="001D46D2"/>
    <w:rsid w:val="001E0BE0"/>
    <w:rsid w:val="001F6F43"/>
    <w:rsid w:val="00200ADF"/>
    <w:rsid w:val="00202434"/>
    <w:rsid w:val="00205291"/>
    <w:rsid w:val="00210CEE"/>
    <w:rsid w:val="0021369B"/>
    <w:rsid w:val="00215745"/>
    <w:rsid w:val="00216CE1"/>
    <w:rsid w:val="002173EE"/>
    <w:rsid w:val="00226311"/>
    <w:rsid w:val="00231173"/>
    <w:rsid w:val="00231E97"/>
    <w:rsid w:val="002406C9"/>
    <w:rsid w:val="00243F33"/>
    <w:rsid w:val="00260CC0"/>
    <w:rsid w:val="00263BC7"/>
    <w:rsid w:val="0026618C"/>
    <w:rsid w:val="002679E0"/>
    <w:rsid w:val="00282DAE"/>
    <w:rsid w:val="00283E00"/>
    <w:rsid w:val="00292C07"/>
    <w:rsid w:val="00296E17"/>
    <w:rsid w:val="0029740D"/>
    <w:rsid w:val="002A5771"/>
    <w:rsid w:val="002A6781"/>
    <w:rsid w:val="002A7681"/>
    <w:rsid w:val="002A77F8"/>
    <w:rsid w:val="002B255D"/>
    <w:rsid w:val="002B269A"/>
    <w:rsid w:val="002B6010"/>
    <w:rsid w:val="002B696F"/>
    <w:rsid w:val="002C7D7B"/>
    <w:rsid w:val="002D4BEF"/>
    <w:rsid w:val="002D5C3D"/>
    <w:rsid w:val="002D78D9"/>
    <w:rsid w:val="002E10EF"/>
    <w:rsid w:val="002E2F41"/>
    <w:rsid w:val="002E378E"/>
    <w:rsid w:val="002F3D2C"/>
    <w:rsid w:val="002F5D24"/>
    <w:rsid w:val="002F6B25"/>
    <w:rsid w:val="0030653B"/>
    <w:rsid w:val="00322777"/>
    <w:rsid w:val="00324799"/>
    <w:rsid w:val="00325919"/>
    <w:rsid w:val="0033088A"/>
    <w:rsid w:val="00333047"/>
    <w:rsid w:val="00353C6B"/>
    <w:rsid w:val="003558F5"/>
    <w:rsid w:val="003566B0"/>
    <w:rsid w:val="00357B6B"/>
    <w:rsid w:val="00362C49"/>
    <w:rsid w:val="0036332F"/>
    <w:rsid w:val="00364BDC"/>
    <w:rsid w:val="00367AC9"/>
    <w:rsid w:val="003723AA"/>
    <w:rsid w:val="00374EDE"/>
    <w:rsid w:val="00386786"/>
    <w:rsid w:val="0038726F"/>
    <w:rsid w:val="003A446E"/>
    <w:rsid w:val="003B111A"/>
    <w:rsid w:val="003B151D"/>
    <w:rsid w:val="003C2812"/>
    <w:rsid w:val="003C4F87"/>
    <w:rsid w:val="003D7B73"/>
    <w:rsid w:val="003E2CB2"/>
    <w:rsid w:val="003E6383"/>
    <w:rsid w:val="003F2566"/>
    <w:rsid w:val="003F29EF"/>
    <w:rsid w:val="004032FC"/>
    <w:rsid w:val="004116E8"/>
    <w:rsid w:val="00411ED9"/>
    <w:rsid w:val="00415854"/>
    <w:rsid w:val="00432B1C"/>
    <w:rsid w:val="00435519"/>
    <w:rsid w:val="004357AC"/>
    <w:rsid w:val="00447DB5"/>
    <w:rsid w:val="0045471F"/>
    <w:rsid w:val="004634A0"/>
    <w:rsid w:val="00463FF9"/>
    <w:rsid w:val="004675D9"/>
    <w:rsid w:val="00474A72"/>
    <w:rsid w:val="00481888"/>
    <w:rsid w:val="004977F4"/>
    <w:rsid w:val="004A5918"/>
    <w:rsid w:val="004A6550"/>
    <w:rsid w:val="004A680C"/>
    <w:rsid w:val="004B02E5"/>
    <w:rsid w:val="004B3722"/>
    <w:rsid w:val="004D58FC"/>
    <w:rsid w:val="004E4D23"/>
    <w:rsid w:val="004F082F"/>
    <w:rsid w:val="004F3963"/>
    <w:rsid w:val="004F61CF"/>
    <w:rsid w:val="005039A3"/>
    <w:rsid w:val="005071BE"/>
    <w:rsid w:val="00512718"/>
    <w:rsid w:val="005142BE"/>
    <w:rsid w:val="00516C3F"/>
    <w:rsid w:val="005208FA"/>
    <w:rsid w:val="00522B08"/>
    <w:rsid w:val="00525B75"/>
    <w:rsid w:val="00526BA6"/>
    <w:rsid w:val="005353E7"/>
    <w:rsid w:val="00536D07"/>
    <w:rsid w:val="005445A0"/>
    <w:rsid w:val="00545B6B"/>
    <w:rsid w:val="00550C06"/>
    <w:rsid w:val="00554A11"/>
    <w:rsid w:val="005640A6"/>
    <w:rsid w:val="00566928"/>
    <w:rsid w:val="005743BD"/>
    <w:rsid w:val="005901DF"/>
    <w:rsid w:val="0059572C"/>
    <w:rsid w:val="005A7664"/>
    <w:rsid w:val="005B52AD"/>
    <w:rsid w:val="005C67F8"/>
    <w:rsid w:val="005D11C7"/>
    <w:rsid w:val="005D57DA"/>
    <w:rsid w:val="005E70FB"/>
    <w:rsid w:val="006071CA"/>
    <w:rsid w:val="006074E9"/>
    <w:rsid w:val="00622647"/>
    <w:rsid w:val="00622AAD"/>
    <w:rsid w:val="00624CDF"/>
    <w:rsid w:val="00626858"/>
    <w:rsid w:val="00634950"/>
    <w:rsid w:val="00636418"/>
    <w:rsid w:val="00641925"/>
    <w:rsid w:val="0064503F"/>
    <w:rsid w:val="00647A7A"/>
    <w:rsid w:val="00647EB3"/>
    <w:rsid w:val="006536D1"/>
    <w:rsid w:val="006612F4"/>
    <w:rsid w:val="00664EDA"/>
    <w:rsid w:val="006752AD"/>
    <w:rsid w:val="00676C58"/>
    <w:rsid w:val="006848CB"/>
    <w:rsid w:val="00696B90"/>
    <w:rsid w:val="006974D5"/>
    <w:rsid w:val="006A2151"/>
    <w:rsid w:val="006A2557"/>
    <w:rsid w:val="006A49EA"/>
    <w:rsid w:val="006A651E"/>
    <w:rsid w:val="006B021E"/>
    <w:rsid w:val="006B1758"/>
    <w:rsid w:val="006C5DEC"/>
    <w:rsid w:val="006D0944"/>
    <w:rsid w:val="006D09D2"/>
    <w:rsid w:val="006D4780"/>
    <w:rsid w:val="006E2722"/>
    <w:rsid w:val="006E4A3D"/>
    <w:rsid w:val="006E4F7D"/>
    <w:rsid w:val="006F7A70"/>
    <w:rsid w:val="0070213E"/>
    <w:rsid w:val="00724AC4"/>
    <w:rsid w:val="00731656"/>
    <w:rsid w:val="00766855"/>
    <w:rsid w:val="00772F09"/>
    <w:rsid w:val="00783102"/>
    <w:rsid w:val="00787FF3"/>
    <w:rsid w:val="0079054B"/>
    <w:rsid w:val="00794151"/>
    <w:rsid w:val="00795BA7"/>
    <w:rsid w:val="00797E47"/>
    <w:rsid w:val="007A3F0E"/>
    <w:rsid w:val="007A6D4E"/>
    <w:rsid w:val="007A7617"/>
    <w:rsid w:val="007B31D3"/>
    <w:rsid w:val="007B7EC6"/>
    <w:rsid w:val="007C30D2"/>
    <w:rsid w:val="007C3925"/>
    <w:rsid w:val="007C40CD"/>
    <w:rsid w:val="007D2A4A"/>
    <w:rsid w:val="007E009D"/>
    <w:rsid w:val="007F6755"/>
    <w:rsid w:val="0081078E"/>
    <w:rsid w:val="0083089D"/>
    <w:rsid w:val="00832971"/>
    <w:rsid w:val="00850617"/>
    <w:rsid w:val="008525DD"/>
    <w:rsid w:val="0085477C"/>
    <w:rsid w:val="008910EB"/>
    <w:rsid w:val="00894489"/>
    <w:rsid w:val="00894E75"/>
    <w:rsid w:val="008A2B0F"/>
    <w:rsid w:val="008A2D6F"/>
    <w:rsid w:val="008B34E1"/>
    <w:rsid w:val="008D0DBF"/>
    <w:rsid w:val="008D7DA1"/>
    <w:rsid w:val="008F0A2A"/>
    <w:rsid w:val="008F73B7"/>
    <w:rsid w:val="008F7A4B"/>
    <w:rsid w:val="00910A9D"/>
    <w:rsid w:val="009167FC"/>
    <w:rsid w:val="009250FF"/>
    <w:rsid w:val="00927210"/>
    <w:rsid w:val="009318FC"/>
    <w:rsid w:val="009334A1"/>
    <w:rsid w:val="00937378"/>
    <w:rsid w:val="00942B4F"/>
    <w:rsid w:val="00945BFB"/>
    <w:rsid w:val="0095597C"/>
    <w:rsid w:val="00960D4F"/>
    <w:rsid w:val="00967648"/>
    <w:rsid w:val="00967D66"/>
    <w:rsid w:val="009846FF"/>
    <w:rsid w:val="00986EA7"/>
    <w:rsid w:val="00987381"/>
    <w:rsid w:val="00987E94"/>
    <w:rsid w:val="00994E2A"/>
    <w:rsid w:val="00995D4C"/>
    <w:rsid w:val="00996D47"/>
    <w:rsid w:val="009A6009"/>
    <w:rsid w:val="009C1255"/>
    <w:rsid w:val="009C6C1F"/>
    <w:rsid w:val="009C7761"/>
    <w:rsid w:val="009D0D27"/>
    <w:rsid w:val="009E0D75"/>
    <w:rsid w:val="009E147D"/>
    <w:rsid w:val="009E50B9"/>
    <w:rsid w:val="009E5BEB"/>
    <w:rsid w:val="009F6E10"/>
    <w:rsid w:val="009F71DC"/>
    <w:rsid w:val="00A05978"/>
    <w:rsid w:val="00A12577"/>
    <w:rsid w:val="00A12D56"/>
    <w:rsid w:val="00A2382D"/>
    <w:rsid w:val="00A36E21"/>
    <w:rsid w:val="00A82D60"/>
    <w:rsid w:val="00A836C8"/>
    <w:rsid w:val="00A970D4"/>
    <w:rsid w:val="00A976BD"/>
    <w:rsid w:val="00AA7897"/>
    <w:rsid w:val="00AB4BDF"/>
    <w:rsid w:val="00AC3B00"/>
    <w:rsid w:val="00AD2C96"/>
    <w:rsid w:val="00AD3C84"/>
    <w:rsid w:val="00AD4305"/>
    <w:rsid w:val="00AD7588"/>
    <w:rsid w:val="00AF3665"/>
    <w:rsid w:val="00B00870"/>
    <w:rsid w:val="00B12367"/>
    <w:rsid w:val="00B153C2"/>
    <w:rsid w:val="00B32120"/>
    <w:rsid w:val="00B34DB6"/>
    <w:rsid w:val="00B37F21"/>
    <w:rsid w:val="00B41596"/>
    <w:rsid w:val="00B54454"/>
    <w:rsid w:val="00B56102"/>
    <w:rsid w:val="00B60EAE"/>
    <w:rsid w:val="00B65B34"/>
    <w:rsid w:val="00B7299E"/>
    <w:rsid w:val="00B7606A"/>
    <w:rsid w:val="00B816F3"/>
    <w:rsid w:val="00B817CE"/>
    <w:rsid w:val="00B8435A"/>
    <w:rsid w:val="00B85CEC"/>
    <w:rsid w:val="00B87524"/>
    <w:rsid w:val="00B9239B"/>
    <w:rsid w:val="00BA22AD"/>
    <w:rsid w:val="00BB12FF"/>
    <w:rsid w:val="00BC1883"/>
    <w:rsid w:val="00BD011E"/>
    <w:rsid w:val="00BD082B"/>
    <w:rsid w:val="00BD57CE"/>
    <w:rsid w:val="00BD63F4"/>
    <w:rsid w:val="00BD7823"/>
    <w:rsid w:val="00BF5304"/>
    <w:rsid w:val="00C0220D"/>
    <w:rsid w:val="00C040C4"/>
    <w:rsid w:val="00C05872"/>
    <w:rsid w:val="00C07DBE"/>
    <w:rsid w:val="00C10B45"/>
    <w:rsid w:val="00C11D18"/>
    <w:rsid w:val="00C1450B"/>
    <w:rsid w:val="00C20F1B"/>
    <w:rsid w:val="00C228DC"/>
    <w:rsid w:val="00C23846"/>
    <w:rsid w:val="00C26FDD"/>
    <w:rsid w:val="00C27EA4"/>
    <w:rsid w:val="00C341C3"/>
    <w:rsid w:val="00C363E2"/>
    <w:rsid w:val="00C5052E"/>
    <w:rsid w:val="00C573DF"/>
    <w:rsid w:val="00C57F0C"/>
    <w:rsid w:val="00C63469"/>
    <w:rsid w:val="00C65160"/>
    <w:rsid w:val="00C654D8"/>
    <w:rsid w:val="00C66F8A"/>
    <w:rsid w:val="00C74D63"/>
    <w:rsid w:val="00C80D66"/>
    <w:rsid w:val="00C959CD"/>
    <w:rsid w:val="00C95F26"/>
    <w:rsid w:val="00CA21FE"/>
    <w:rsid w:val="00CA7AE3"/>
    <w:rsid w:val="00CB1ED6"/>
    <w:rsid w:val="00CB68D9"/>
    <w:rsid w:val="00CC43B9"/>
    <w:rsid w:val="00CD5E7D"/>
    <w:rsid w:val="00CE13AE"/>
    <w:rsid w:val="00CE2BE3"/>
    <w:rsid w:val="00CE7525"/>
    <w:rsid w:val="00CF17EC"/>
    <w:rsid w:val="00D0690C"/>
    <w:rsid w:val="00D21BD1"/>
    <w:rsid w:val="00D328B9"/>
    <w:rsid w:val="00D421F3"/>
    <w:rsid w:val="00D511F2"/>
    <w:rsid w:val="00D52AF2"/>
    <w:rsid w:val="00D55392"/>
    <w:rsid w:val="00D5556A"/>
    <w:rsid w:val="00D60056"/>
    <w:rsid w:val="00D727B3"/>
    <w:rsid w:val="00D7486D"/>
    <w:rsid w:val="00D74E8C"/>
    <w:rsid w:val="00D82E39"/>
    <w:rsid w:val="00D862BE"/>
    <w:rsid w:val="00D86DF1"/>
    <w:rsid w:val="00D949BA"/>
    <w:rsid w:val="00D95331"/>
    <w:rsid w:val="00DA4FF6"/>
    <w:rsid w:val="00DB213B"/>
    <w:rsid w:val="00DB34E0"/>
    <w:rsid w:val="00DB57CB"/>
    <w:rsid w:val="00DD5CD3"/>
    <w:rsid w:val="00DD6756"/>
    <w:rsid w:val="00DE3C6A"/>
    <w:rsid w:val="00DF1834"/>
    <w:rsid w:val="00DF1862"/>
    <w:rsid w:val="00DF6223"/>
    <w:rsid w:val="00E00893"/>
    <w:rsid w:val="00E06C79"/>
    <w:rsid w:val="00E120AD"/>
    <w:rsid w:val="00E13C73"/>
    <w:rsid w:val="00E14879"/>
    <w:rsid w:val="00E161C3"/>
    <w:rsid w:val="00E20567"/>
    <w:rsid w:val="00E47E5E"/>
    <w:rsid w:val="00E51A04"/>
    <w:rsid w:val="00E5610B"/>
    <w:rsid w:val="00E72D64"/>
    <w:rsid w:val="00E74CE9"/>
    <w:rsid w:val="00E75200"/>
    <w:rsid w:val="00E81D36"/>
    <w:rsid w:val="00E84570"/>
    <w:rsid w:val="00E92B76"/>
    <w:rsid w:val="00E93CC4"/>
    <w:rsid w:val="00E95436"/>
    <w:rsid w:val="00E96BA3"/>
    <w:rsid w:val="00EA1487"/>
    <w:rsid w:val="00EA3A27"/>
    <w:rsid w:val="00EB48B8"/>
    <w:rsid w:val="00EC7455"/>
    <w:rsid w:val="00EC76B0"/>
    <w:rsid w:val="00ED0231"/>
    <w:rsid w:val="00ED453E"/>
    <w:rsid w:val="00ED49CE"/>
    <w:rsid w:val="00ED796D"/>
    <w:rsid w:val="00EE5EC6"/>
    <w:rsid w:val="00EE5FD3"/>
    <w:rsid w:val="00EF0910"/>
    <w:rsid w:val="00EF3D65"/>
    <w:rsid w:val="00F00305"/>
    <w:rsid w:val="00F0444A"/>
    <w:rsid w:val="00F10A5A"/>
    <w:rsid w:val="00F10E3E"/>
    <w:rsid w:val="00F12AA0"/>
    <w:rsid w:val="00F15199"/>
    <w:rsid w:val="00F16446"/>
    <w:rsid w:val="00F17B67"/>
    <w:rsid w:val="00F205F8"/>
    <w:rsid w:val="00F22D54"/>
    <w:rsid w:val="00F23814"/>
    <w:rsid w:val="00F26222"/>
    <w:rsid w:val="00F32C86"/>
    <w:rsid w:val="00F35016"/>
    <w:rsid w:val="00F40260"/>
    <w:rsid w:val="00F45BC0"/>
    <w:rsid w:val="00F50896"/>
    <w:rsid w:val="00F5461E"/>
    <w:rsid w:val="00F54AA1"/>
    <w:rsid w:val="00F637A7"/>
    <w:rsid w:val="00F64A27"/>
    <w:rsid w:val="00F64F07"/>
    <w:rsid w:val="00F72238"/>
    <w:rsid w:val="00F81D27"/>
    <w:rsid w:val="00F839D2"/>
    <w:rsid w:val="00F87603"/>
    <w:rsid w:val="00F90652"/>
    <w:rsid w:val="00F922F4"/>
    <w:rsid w:val="00F93B33"/>
    <w:rsid w:val="00F95F32"/>
    <w:rsid w:val="00FA0820"/>
    <w:rsid w:val="00FB32D9"/>
    <w:rsid w:val="00FB428D"/>
    <w:rsid w:val="00FC4406"/>
    <w:rsid w:val="00FC775D"/>
    <w:rsid w:val="00FD373A"/>
    <w:rsid w:val="00FD66B1"/>
    <w:rsid w:val="00FD7167"/>
    <w:rsid w:val="00FE374F"/>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F2"/>
    <w:pPr>
      <w:spacing w:after="200" w:line="276" w:lineRule="auto"/>
    </w:pPr>
  </w:style>
  <w:style w:type="paragraph" w:styleId="Heading1">
    <w:name w:val="heading 1"/>
    <w:aliases w:val="Head 1,????????? 1"/>
    <w:basedOn w:val="Normal"/>
    <w:next w:val="Normal"/>
    <w:link w:val="Heading1Char"/>
    <w:uiPriority w:val="99"/>
    <w:qFormat/>
    <w:rsid w:val="00CE7525"/>
    <w:pPr>
      <w:keepNext/>
      <w:keepLines/>
      <w:spacing w:before="480" w:after="0" w:line="240" w:lineRule="auto"/>
      <w:outlineLvl w:val="0"/>
    </w:pPr>
    <w:rPr>
      <w:rFonts w:ascii="Cambria" w:hAnsi="Cambria"/>
      <w:b/>
      <w:bCs/>
      <w:color w:val="365F91"/>
      <w:sz w:val="28"/>
      <w:szCs w:val="28"/>
    </w:rPr>
  </w:style>
  <w:style w:type="paragraph" w:styleId="Heading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Normal"/>
    <w:next w:val="Normal"/>
    <w:link w:val="Heading2Char"/>
    <w:uiPriority w:val="99"/>
    <w:qFormat/>
    <w:rsid w:val="00CE7525"/>
    <w:pPr>
      <w:keepNext/>
      <w:spacing w:after="0" w:line="240" w:lineRule="auto"/>
      <w:ind w:firstLine="709"/>
      <w:jc w:val="both"/>
      <w:outlineLvl w:val="1"/>
    </w:pPr>
    <w:rPr>
      <w:rFonts w:ascii="Arial" w:hAnsi="Arial" w:cs="Arial"/>
      <w:b/>
      <w:bCs/>
      <w:sz w:val="26"/>
      <w:szCs w:val="28"/>
    </w:rPr>
  </w:style>
  <w:style w:type="paragraph" w:styleId="Heading3">
    <w:name w:val="heading 3"/>
    <w:aliases w:val="ПодЗаголовок"/>
    <w:basedOn w:val="Normal"/>
    <w:next w:val="Normal"/>
    <w:link w:val="Heading3Char"/>
    <w:uiPriority w:val="99"/>
    <w:qFormat/>
    <w:rsid w:val="00CE7525"/>
    <w:pPr>
      <w:keepNext/>
      <w:keepLines/>
      <w:spacing w:before="200" w:after="0"/>
      <w:outlineLvl w:val="2"/>
    </w:pPr>
    <w:rPr>
      <w:rFonts w:ascii="Cambria" w:hAnsi="Cambria"/>
      <w:b/>
      <w:bCs/>
      <w:color w:val="4F81BD"/>
      <w:lang w:eastAsia="en-US"/>
    </w:rPr>
  </w:style>
  <w:style w:type="paragraph" w:styleId="Heading4">
    <w:name w:val="heading 4"/>
    <w:aliases w:val="- 1.1.1.1,EIA H4,OG Heading 4,- 11,11,- 13,13,- 14,14,Heading 4 URS,D&amp;M4,D&amp;M 4,RSKH4,- 1.1.1.11,- 1.1.1.12,- 1.1.1.13,- 1.1.1.14,- 1.1.1.15,- 1.1.1.16,- 1.1.1.17,- 1.1.1.18,- 1.1.1.19,- 1.1.1.111,- 1.1.1.121,- 1.1.1.110,- 1.1.1.112,Map Title"/>
    <w:basedOn w:val="Normal"/>
    <w:next w:val="Normal"/>
    <w:link w:val="Heading4Char"/>
    <w:uiPriority w:val="99"/>
    <w:qFormat/>
    <w:rsid w:val="00CE7525"/>
    <w:pPr>
      <w:keepNext/>
      <w:spacing w:after="0" w:line="240" w:lineRule="auto"/>
      <w:jc w:val="center"/>
      <w:outlineLvl w:val="3"/>
    </w:pPr>
    <w:rPr>
      <w:rFonts w:ascii="Tahoma" w:hAnsi="Tahoma" w:cs="Tahoma"/>
      <w:b/>
      <w:bCs/>
      <w:sz w:val="18"/>
      <w:szCs w:val="18"/>
    </w:rPr>
  </w:style>
  <w:style w:type="paragraph" w:styleId="Heading5">
    <w:name w:val="heading 5"/>
    <w:basedOn w:val="Normal"/>
    <w:next w:val="Normal"/>
    <w:link w:val="Heading5Char"/>
    <w:uiPriority w:val="99"/>
    <w:qFormat/>
    <w:rsid w:val="00B85CEC"/>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05978"/>
    <w:pPr>
      <w:keepNext/>
      <w:keepLines/>
      <w:spacing w:before="200" w:after="0"/>
      <w:outlineLvl w:val="5"/>
    </w:pPr>
    <w:rPr>
      <w:rFonts w:ascii="Cambria" w:hAnsi="Cambria"/>
      <w:i/>
      <w:iCs/>
      <w:color w:val="243F60"/>
      <w:sz w:val="24"/>
    </w:rPr>
  </w:style>
  <w:style w:type="paragraph" w:styleId="Heading7">
    <w:name w:val="heading 7"/>
    <w:basedOn w:val="Normal"/>
    <w:next w:val="Normal"/>
    <w:link w:val="Heading7Char"/>
    <w:uiPriority w:val="99"/>
    <w:qFormat/>
    <w:rsid w:val="00A05978"/>
    <w:pPr>
      <w:spacing w:before="240" w:after="60" w:line="240" w:lineRule="auto"/>
      <w:outlineLvl w:val="6"/>
    </w:pPr>
    <w:rPr>
      <w:rFonts w:ascii="Times New Roman" w:hAnsi="Times New Roman"/>
      <w:color w:val="000000"/>
      <w:sz w:val="24"/>
      <w:szCs w:val="24"/>
    </w:rPr>
  </w:style>
  <w:style w:type="paragraph" w:styleId="Heading8">
    <w:name w:val="heading 8"/>
    <w:basedOn w:val="Normal"/>
    <w:next w:val="Normal"/>
    <w:link w:val="Heading8Char"/>
    <w:uiPriority w:val="99"/>
    <w:qFormat/>
    <w:rsid w:val="00A05978"/>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A05978"/>
    <w:pPr>
      <w:keepNext/>
      <w:spacing w:after="0" w:line="360" w:lineRule="auto"/>
      <w:jc w:val="center"/>
      <w:outlineLvl w:val="8"/>
    </w:pPr>
    <w:rPr>
      <w:rFonts w:ascii="Arial" w:hAnsi="Arial" w:cs="Arial"/>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 1 Char"/>
    <w:basedOn w:val="DefaultParagraphFont"/>
    <w:link w:val="Heading1"/>
    <w:uiPriority w:val="99"/>
    <w:locked/>
    <w:rsid w:val="00CE7525"/>
    <w:rPr>
      <w:rFonts w:ascii="Cambria" w:hAnsi="Cambria" w:cs="Times New Roman"/>
      <w:b/>
      <w:bCs/>
      <w:color w:val="365F91"/>
      <w:sz w:val="28"/>
      <w:szCs w:val="28"/>
    </w:rPr>
  </w:style>
  <w:style w:type="character" w:customStyle="1" w:styleId="Heading2Char">
    <w:name w:val="Heading 2 Char"/>
    <w:aliases w:val="Заголовок 2 Знак Знак Знак Знак Char,Заголовок 2 Знак Знак Знак Знак Знак Знак Знак Char,Заголовок 2 Знак Знак Знак Знак Знак Знак Знак Знак Char"/>
    <w:basedOn w:val="DefaultParagraphFont"/>
    <w:link w:val="Heading2"/>
    <w:uiPriority w:val="99"/>
    <w:locked/>
    <w:rsid w:val="00CE7525"/>
    <w:rPr>
      <w:rFonts w:ascii="Arial" w:hAnsi="Arial" w:cs="Arial"/>
      <w:b/>
      <w:bCs/>
      <w:sz w:val="28"/>
      <w:szCs w:val="28"/>
    </w:rPr>
  </w:style>
  <w:style w:type="character" w:customStyle="1" w:styleId="Heading3Char">
    <w:name w:val="Heading 3 Char"/>
    <w:aliases w:val="ПодЗаголовок Char"/>
    <w:basedOn w:val="DefaultParagraphFont"/>
    <w:link w:val="Heading3"/>
    <w:uiPriority w:val="99"/>
    <w:locked/>
    <w:rsid w:val="00CE7525"/>
    <w:rPr>
      <w:rFonts w:ascii="Cambria" w:hAnsi="Cambria" w:cs="Times New Roman"/>
      <w:b/>
      <w:bCs/>
      <w:color w:val="4F81BD"/>
      <w:lang w:eastAsia="en-US"/>
    </w:rPr>
  </w:style>
  <w:style w:type="character" w:customStyle="1" w:styleId="Heading4Char">
    <w:name w:val="Heading 4 Char"/>
    <w:aliases w:val="- 1.1.1.1 Char,EIA H4 Char,OG Heading 4 Char,- 11 Char,11 Char,- 13 Char,13 Char,- 14 Char,14 Char,Heading 4 URS Char,D&amp;M4 Char,D&amp;M 4 Char,RSKH4 Char,- 1.1.1.11 Char,- 1.1.1.12 Char,- 1.1.1.13 Char,- 1.1.1.14 Char,- 1.1.1.15 Char"/>
    <w:basedOn w:val="DefaultParagraphFont"/>
    <w:link w:val="Heading4"/>
    <w:uiPriority w:val="99"/>
    <w:locked/>
    <w:rsid w:val="00CE7525"/>
    <w:rPr>
      <w:rFonts w:ascii="Tahoma" w:hAnsi="Tahoma" w:cs="Tahoma"/>
      <w:b/>
      <w:bCs/>
      <w:sz w:val="18"/>
      <w:szCs w:val="18"/>
    </w:rPr>
  </w:style>
  <w:style w:type="character" w:customStyle="1" w:styleId="Heading5Char">
    <w:name w:val="Heading 5 Char"/>
    <w:basedOn w:val="DefaultParagraphFont"/>
    <w:link w:val="Heading5"/>
    <w:uiPriority w:val="99"/>
    <w:locked/>
    <w:rsid w:val="00B85CEC"/>
    <w:rPr>
      <w:rFonts w:ascii="Cambria" w:hAnsi="Cambria" w:cs="Times New Roman"/>
      <w:color w:val="243F60"/>
    </w:rPr>
  </w:style>
  <w:style w:type="character" w:customStyle="1" w:styleId="Heading6Char">
    <w:name w:val="Heading 6 Char"/>
    <w:basedOn w:val="DefaultParagraphFont"/>
    <w:link w:val="Heading6"/>
    <w:uiPriority w:val="99"/>
    <w:locked/>
    <w:rsid w:val="00A05978"/>
    <w:rPr>
      <w:rFonts w:ascii="Cambria" w:hAnsi="Cambria" w:cs="Times New Roman"/>
      <w:i/>
      <w:iCs/>
      <w:color w:val="243F60"/>
      <w:sz w:val="22"/>
      <w:szCs w:val="22"/>
    </w:rPr>
  </w:style>
  <w:style w:type="character" w:customStyle="1" w:styleId="Heading7Char">
    <w:name w:val="Heading 7 Char"/>
    <w:basedOn w:val="DefaultParagraphFont"/>
    <w:link w:val="Heading7"/>
    <w:uiPriority w:val="99"/>
    <w:locked/>
    <w:rsid w:val="00A05978"/>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9"/>
    <w:locked/>
    <w:rsid w:val="00A05978"/>
    <w:rPr>
      <w:rFonts w:ascii="Cambria" w:hAnsi="Cambria" w:cs="Times New Roman"/>
      <w:color w:val="404040"/>
    </w:rPr>
  </w:style>
  <w:style w:type="character" w:customStyle="1" w:styleId="Heading9Char">
    <w:name w:val="Heading 9 Char"/>
    <w:basedOn w:val="DefaultParagraphFont"/>
    <w:link w:val="Heading9"/>
    <w:uiPriority w:val="99"/>
    <w:locked/>
    <w:rsid w:val="00A05978"/>
    <w:rPr>
      <w:rFonts w:ascii="Arial" w:hAnsi="Arial" w:cs="Arial"/>
      <w:b/>
      <w:color w:val="000000"/>
      <w:sz w:val="24"/>
      <w:szCs w:val="24"/>
    </w:rPr>
  </w:style>
  <w:style w:type="table" w:styleId="TableGrid">
    <w:name w:val="Table Grid"/>
    <w:basedOn w:val="TableNormal"/>
    <w:uiPriority w:val="99"/>
    <w:rsid w:val="00DF62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DF6223"/>
    <w:pPr>
      <w:spacing w:line="276" w:lineRule="auto"/>
      <w:ind w:firstLine="709"/>
      <w:jc w:val="both"/>
    </w:pPr>
    <w:rPr>
      <w:rFonts w:ascii="Times New Roman" w:hAnsi="Times New Roman"/>
      <w:sz w:val="24"/>
      <w:szCs w:val="24"/>
    </w:rPr>
  </w:style>
  <w:style w:type="paragraph" w:styleId="BodyText">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Normal"/>
    <w:link w:val="BodyTextChar"/>
    <w:uiPriority w:val="99"/>
    <w:rsid w:val="004B02E5"/>
    <w:pPr>
      <w:spacing w:after="0" w:line="240" w:lineRule="auto"/>
    </w:pPr>
    <w:rPr>
      <w:rFonts w:ascii="Verdana" w:hAnsi="Verdana" w:cs="Verdana"/>
      <w:sz w:val="20"/>
      <w:szCs w:val="20"/>
      <w:lang w:val="en-US" w:eastAsia="en-US"/>
    </w:rPr>
  </w:style>
  <w:style w:type="character" w:customStyle="1" w:styleId="BodyTextChar">
    <w:name w:val="Body Text Char"/>
    <w:aliases w:val="bt Char,Основной текст Знак2 Char,Основной текст Знак3 Знак Знак Char,Основной текст Знак2 Знак Знак Знак Char,Основной текст Знак1 Знак Знак Знак Знак Char,Основной текст Знак Знак Знак Знак Знак Знак Char,b Char,Основной текст1 Char"/>
    <w:basedOn w:val="DefaultParagraphFont"/>
    <w:link w:val="BodyText"/>
    <w:uiPriority w:val="99"/>
    <w:locked/>
    <w:rsid w:val="00CE7525"/>
    <w:rPr>
      <w:rFonts w:ascii="Arial" w:hAnsi="Arial" w:cs="Arial"/>
      <w:b/>
      <w:bCs/>
      <w:color w:val="000000"/>
      <w:sz w:val="26"/>
      <w:szCs w:val="26"/>
    </w:rPr>
  </w:style>
  <w:style w:type="paragraph" w:styleId="BodyTextIndent">
    <w:name w:val="Body Text Indent"/>
    <w:aliases w:val="Основной текст 1,Нумерованный список !!,Основной текст без отступа,Основной текст с отступом Знак Знак,Надин стиль,Основной текст с отступом Знак Знак Знак,Íóìåðîâàííûé ñïèñîê !!"/>
    <w:basedOn w:val="Normal"/>
    <w:link w:val="BodyTextIndentChar"/>
    <w:uiPriority w:val="99"/>
    <w:rsid w:val="00CE7525"/>
    <w:pPr>
      <w:spacing w:after="120" w:line="240" w:lineRule="auto"/>
      <w:ind w:left="283"/>
    </w:pPr>
    <w:rPr>
      <w:rFonts w:ascii="Times New Roman" w:hAnsi="Times New Roman"/>
      <w:sz w:val="24"/>
      <w:szCs w:val="24"/>
    </w:rPr>
  </w:style>
  <w:style w:type="character" w:customStyle="1" w:styleId="BodyTextIndentChar">
    <w:name w:val="Body Text Indent Char"/>
    <w:aliases w:val="Основной текст 1 Char,Нумерованный список !! Char,Основной текст без отступа Char,Основной текст с отступом Знак Знак Char,Надин стиль Char,Основной текст с отступом Знак Знак Знак Char,Íóìåðîâàííûé ñïèñîê !! Char"/>
    <w:basedOn w:val="DefaultParagraphFont"/>
    <w:link w:val="BodyTextIndent"/>
    <w:uiPriority w:val="99"/>
    <w:locked/>
    <w:rsid w:val="00CE7525"/>
    <w:rPr>
      <w:rFonts w:ascii="Times New Roman" w:hAnsi="Times New Roman" w:cs="Times New Roman"/>
      <w:sz w:val="24"/>
      <w:szCs w:val="24"/>
    </w:rPr>
  </w:style>
  <w:style w:type="paragraph" w:styleId="BodyTextIndent3">
    <w:name w:val="Body Text Indent 3"/>
    <w:aliases w:val="Продолжение табл"/>
    <w:basedOn w:val="Normal"/>
    <w:link w:val="BodyTextIndent3Char"/>
    <w:uiPriority w:val="99"/>
    <w:rsid w:val="00CE7525"/>
    <w:pPr>
      <w:spacing w:after="0" w:line="240" w:lineRule="auto"/>
      <w:ind w:firstLine="709"/>
      <w:jc w:val="both"/>
    </w:pPr>
    <w:rPr>
      <w:rFonts w:ascii="Arial" w:hAnsi="Arial" w:cs="Arial"/>
      <w:sz w:val="26"/>
      <w:szCs w:val="28"/>
    </w:rPr>
  </w:style>
  <w:style w:type="character" w:customStyle="1" w:styleId="BodyTextIndent3Char">
    <w:name w:val="Body Text Indent 3 Char"/>
    <w:aliases w:val="Продолжение табл Char"/>
    <w:basedOn w:val="DefaultParagraphFont"/>
    <w:link w:val="BodyTextIndent3"/>
    <w:uiPriority w:val="99"/>
    <w:locked/>
    <w:rsid w:val="00CE7525"/>
    <w:rPr>
      <w:rFonts w:ascii="Arial" w:hAnsi="Arial" w:cs="Arial"/>
      <w:sz w:val="28"/>
      <w:szCs w:val="28"/>
    </w:rPr>
  </w:style>
  <w:style w:type="paragraph" w:customStyle="1" w:styleId="ConsPlusNonformat">
    <w:name w:val="ConsPlusNonformat"/>
    <w:uiPriority w:val="99"/>
    <w:rsid w:val="00CE7525"/>
    <w:pPr>
      <w:widowControl w:val="0"/>
      <w:autoSpaceDE w:val="0"/>
      <w:autoSpaceDN w:val="0"/>
      <w:adjustRightInd w:val="0"/>
    </w:pPr>
    <w:rPr>
      <w:rFonts w:ascii="Courier New" w:hAnsi="Courier New" w:cs="Courier New"/>
      <w:sz w:val="20"/>
      <w:szCs w:val="20"/>
    </w:rPr>
  </w:style>
  <w:style w:type="paragraph" w:customStyle="1" w:styleId="a0">
    <w:name w:val="Содержимое врезки"/>
    <w:basedOn w:val="BodyText"/>
    <w:uiPriority w:val="99"/>
    <w:rsid w:val="00CE7525"/>
    <w:pPr>
      <w:jc w:val="both"/>
    </w:pPr>
    <w:rPr>
      <w:rFonts w:ascii="Arial" w:hAnsi="Arial" w:cs="Times New Roman"/>
      <w:lang w:val="ru-RU" w:eastAsia="ar-SA"/>
    </w:rPr>
  </w:style>
  <w:style w:type="paragraph" w:customStyle="1" w:styleId="ConsPlusNormal">
    <w:name w:val="ConsPlusNormal"/>
    <w:uiPriority w:val="99"/>
    <w:rsid w:val="00CE7525"/>
    <w:pPr>
      <w:widowControl w:val="0"/>
      <w:autoSpaceDE w:val="0"/>
      <w:autoSpaceDN w:val="0"/>
      <w:adjustRightInd w:val="0"/>
      <w:ind w:firstLine="720"/>
    </w:pPr>
    <w:rPr>
      <w:rFonts w:ascii="Arial" w:hAnsi="Arial" w:cs="Arial"/>
      <w:sz w:val="20"/>
      <w:szCs w:val="20"/>
    </w:rPr>
  </w:style>
  <w:style w:type="paragraph" w:styleId="BodyTextIndent2">
    <w:name w:val="Body Text Indent 2"/>
    <w:basedOn w:val="Normal"/>
    <w:link w:val="BodyTextIndent2Char"/>
    <w:uiPriority w:val="99"/>
    <w:rsid w:val="00CE7525"/>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E7525"/>
    <w:rPr>
      <w:rFonts w:ascii="Times New Roman" w:hAnsi="Times New Roman" w:cs="Times New Roman"/>
      <w:sz w:val="24"/>
      <w:szCs w:val="24"/>
    </w:rPr>
  </w:style>
  <w:style w:type="paragraph" w:customStyle="1" w:styleId="31">
    <w:name w:val="Основной текст с отступом 31"/>
    <w:basedOn w:val="Normal"/>
    <w:uiPriority w:val="99"/>
    <w:rsid w:val="00CE7525"/>
    <w:pPr>
      <w:spacing w:after="0" w:line="360" w:lineRule="auto"/>
      <w:ind w:firstLine="567"/>
      <w:jc w:val="both"/>
    </w:pPr>
    <w:rPr>
      <w:rFonts w:ascii="Bookman Old Style" w:hAnsi="Bookman Old Style"/>
      <w:sz w:val="20"/>
      <w:szCs w:val="24"/>
      <w:lang w:eastAsia="ar-SA"/>
    </w:rPr>
  </w:style>
  <w:style w:type="paragraph" w:customStyle="1" w:styleId="310">
    <w:name w:val="Основной текст 31"/>
    <w:basedOn w:val="Normal"/>
    <w:uiPriority w:val="99"/>
    <w:rsid w:val="00CE7525"/>
    <w:pPr>
      <w:spacing w:after="0" w:line="240" w:lineRule="auto"/>
      <w:jc w:val="both"/>
    </w:pPr>
    <w:rPr>
      <w:rFonts w:ascii="Times New Roman" w:hAnsi="Times New Roman"/>
      <w:sz w:val="24"/>
      <w:szCs w:val="24"/>
      <w:lang w:eastAsia="ar-SA"/>
    </w:rPr>
  </w:style>
  <w:style w:type="character" w:styleId="FootnoteReference">
    <w:name w:val="footnote reference"/>
    <w:basedOn w:val="DefaultParagraphFont"/>
    <w:uiPriority w:val="99"/>
    <w:semiHidden/>
    <w:rsid w:val="00CE7525"/>
    <w:rPr>
      <w:rFonts w:cs="Times New Roman"/>
      <w:vertAlign w:val="superscript"/>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Normal"/>
    <w:link w:val="FootnoteTextChar"/>
    <w:uiPriority w:val="99"/>
    <w:semiHidden/>
    <w:rsid w:val="00CE7525"/>
    <w:pPr>
      <w:spacing w:after="0" w:line="240" w:lineRule="auto"/>
    </w:pPr>
    <w:rPr>
      <w:rFonts w:ascii="Times New Roman" w:hAnsi="Times New Roman"/>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semiHidden/>
    <w:locked/>
    <w:rsid w:val="00CE7525"/>
    <w:rPr>
      <w:rFonts w:ascii="Times New Roman" w:hAnsi="Times New Roman" w:cs="Times New Roman"/>
      <w:sz w:val="20"/>
      <w:szCs w:val="20"/>
    </w:rPr>
  </w:style>
  <w:style w:type="character" w:styleId="PlaceholderText">
    <w:name w:val="Placeholder Text"/>
    <w:basedOn w:val="DefaultParagraphFont"/>
    <w:uiPriority w:val="99"/>
    <w:semiHidden/>
    <w:rsid w:val="00CE7525"/>
    <w:rPr>
      <w:rFonts w:cs="Times New Roman"/>
      <w:color w:val="808080"/>
    </w:rPr>
  </w:style>
  <w:style w:type="paragraph" w:styleId="BalloonText">
    <w:name w:val="Balloon Text"/>
    <w:basedOn w:val="Normal"/>
    <w:link w:val="BalloonTextChar"/>
    <w:uiPriority w:val="99"/>
    <w:semiHidden/>
    <w:rsid w:val="00CE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525"/>
    <w:rPr>
      <w:rFonts w:ascii="Tahoma" w:hAnsi="Tahoma" w:cs="Tahoma"/>
      <w:sz w:val="16"/>
      <w:szCs w:val="16"/>
    </w:rPr>
  </w:style>
  <w:style w:type="paragraph" w:styleId="ListParagraph">
    <w:name w:val="List Paragraph"/>
    <w:basedOn w:val="Normal"/>
    <w:uiPriority w:val="99"/>
    <w:qFormat/>
    <w:rsid w:val="00CE7525"/>
    <w:pPr>
      <w:ind w:left="720"/>
      <w:contextualSpacing/>
    </w:pPr>
  </w:style>
  <w:style w:type="paragraph" w:customStyle="1" w:styleId="1">
    <w:name w:val="Обычный (веб)1"/>
    <w:basedOn w:val="Normal"/>
    <w:uiPriority w:val="99"/>
    <w:rsid w:val="00CE7525"/>
    <w:pPr>
      <w:spacing w:before="100" w:beforeAutospacing="1" w:after="100" w:afterAutospacing="1" w:line="240" w:lineRule="auto"/>
    </w:pPr>
    <w:rPr>
      <w:rFonts w:ascii="Arial Unicode MS" w:eastAsia="Arial Unicode MS" w:hAnsi="Arial Unicode MS"/>
      <w:sz w:val="24"/>
      <w:szCs w:val="24"/>
    </w:rPr>
  </w:style>
  <w:style w:type="paragraph" w:styleId="Footer">
    <w:name w:val="footer"/>
    <w:basedOn w:val="Normal"/>
    <w:link w:val="FooterChar"/>
    <w:uiPriority w:val="99"/>
    <w:rsid w:val="00CE752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E7525"/>
    <w:rPr>
      <w:rFonts w:ascii="Times New Roman" w:hAnsi="Times New Roman" w:cs="Times New Roman"/>
      <w:sz w:val="24"/>
      <w:szCs w:val="24"/>
    </w:rPr>
  </w:style>
  <w:style w:type="paragraph" w:styleId="NormalWeb">
    <w:name w:val="Normal (Web)"/>
    <w:basedOn w:val="Normal"/>
    <w:link w:val="NormalWebChar"/>
    <w:uiPriority w:val="99"/>
    <w:rsid w:val="00CE7525"/>
    <w:pPr>
      <w:spacing w:before="100" w:beforeAutospacing="1" w:after="100" w:afterAutospacing="1" w:line="240" w:lineRule="auto"/>
    </w:pPr>
    <w:rPr>
      <w:rFonts w:ascii="Times New Roman" w:hAnsi="Times New Roman"/>
      <w:sz w:val="24"/>
      <w:szCs w:val="24"/>
    </w:rPr>
  </w:style>
  <w:style w:type="paragraph" w:styleId="BodyText2">
    <w:name w:val="Body Text 2"/>
    <w:aliases w:val="Основной текст сноска под таблицу"/>
    <w:basedOn w:val="Normal"/>
    <w:link w:val="BodyText2Char"/>
    <w:uiPriority w:val="99"/>
    <w:rsid w:val="00CE7525"/>
    <w:pPr>
      <w:spacing w:after="120" w:line="480" w:lineRule="auto"/>
    </w:pPr>
    <w:rPr>
      <w:lang w:eastAsia="en-US"/>
    </w:rPr>
  </w:style>
  <w:style w:type="character" w:customStyle="1" w:styleId="BodyText2Char">
    <w:name w:val="Body Text 2 Char"/>
    <w:aliases w:val="Основной текст сноска под таблицу Char"/>
    <w:basedOn w:val="DefaultParagraphFont"/>
    <w:link w:val="BodyText2"/>
    <w:uiPriority w:val="99"/>
    <w:locked/>
    <w:rsid w:val="00CE7525"/>
    <w:rPr>
      <w:rFonts w:eastAsia="Times New Roman" w:cs="Times New Roman"/>
      <w:lang w:eastAsia="en-US"/>
    </w:rPr>
  </w:style>
  <w:style w:type="character" w:styleId="Strong">
    <w:name w:val="Strong"/>
    <w:basedOn w:val="DefaultParagraphFont"/>
    <w:uiPriority w:val="99"/>
    <w:qFormat/>
    <w:rsid w:val="00CE7525"/>
    <w:rPr>
      <w:rFonts w:cs="Times New Roman"/>
      <w:b/>
      <w:bCs/>
    </w:rPr>
  </w:style>
  <w:style w:type="paragraph" w:customStyle="1" w:styleId="21">
    <w:name w:val="Основной текст 21"/>
    <w:basedOn w:val="Normal"/>
    <w:uiPriority w:val="99"/>
    <w:rsid w:val="00CE7525"/>
    <w:pPr>
      <w:overflowPunct w:val="0"/>
      <w:autoSpaceDE w:val="0"/>
      <w:autoSpaceDN w:val="0"/>
      <w:adjustRightInd w:val="0"/>
      <w:spacing w:after="0" w:line="240" w:lineRule="auto"/>
      <w:ind w:firstLine="900"/>
      <w:textAlignment w:val="baseline"/>
    </w:pPr>
    <w:rPr>
      <w:rFonts w:ascii="Times New Roman" w:hAnsi="Times New Roman"/>
      <w:sz w:val="24"/>
      <w:szCs w:val="20"/>
    </w:rPr>
  </w:style>
  <w:style w:type="paragraph" w:customStyle="1" w:styleId="10">
    <w:name w:val="Обычный1"/>
    <w:uiPriority w:val="99"/>
    <w:rsid w:val="00CE7525"/>
    <w:pPr>
      <w:widowControl w:val="0"/>
      <w:spacing w:line="300" w:lineRule="auto"/>
      <w:ind w:firstLine="700"/>
    </w:pPr>
    <w:rPr>
      <w:rFonts w:ascii="Times New Roman" w:hAnsi="Times New Roman"/>
      <w:sz w:val="24"/>
      <w:szCs w:val="20"/>
    </w:rPr>
  </w:style>
  <w:style w:type="character" w:styleId="Hyperlink">
    <w:name w:val="Hyperlink"/>
    <w:basedOn w:val="DefaultParagraphFont"/>
    <w:uiPriority w:val="99"/>
    <w:rsid w:val="00CE7525"/>
    <w:rPr>
      <w:rFonts w:cs="Times New Roman"/>
      <w:color w:val="000080"/>
      <w:u w:val="single"/>
    </w:rPr>
  </w:style>
  <w:style w:type="paragraph" w:styleId="Header">
    <w:name w:val="header"/>
    <w:basedOn w:val="Normal"/>
    <w:link w:val="HeaderChar"/>
    <w:uiPriority w:val="99"/>
    <w:rsid w:val="00E148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14879"/>
    <w:rPr>
      <w:rFonts w:cs="Times New Roman"/>
    </w:rPr>
  </w:style>
  <w:style w:type="paragraph" w:styleId="Title">
    <w:name w:val="Title"/>
    <w:basedOn w:val="Normal"/>
    <w:link w:val="TitleChar"/>
    <w:uiPriority w:val="99"/>
    <w:qFormat/>
    <w:rsid w:val="004F082F"/>
    <w:pPr>
      <w:spacing w:after="0" w:line="240" w:lineRule="auto"/>
      <w:jc w:val="center"/>
    </w:pPr>
    <w:rPr>
      <w:rFonts w:ascii="Times New Roman" w:hAnsi="Times New Roman"/>
      <w:b/>
      <w:bCs/>
      <w:sz w:val="24"/>
      <w:szCs w:val="20"/>
    </w:rPr>
  </w:style>
  <w:style w:type="character" w:customStyle="1" w:styleId="TitleChar">
    <w:name w:val="Title Char"/>
    <w:basedOn w:val="DefaultParagraphFont"/>
    <w:link w:val="Title"/>
    <w:uiPriority w:val="99"/>
    <w:locked/>
    <w:rsid w:val="004F082F"/>
    <w:rPr>
      <w:rFonts w:ascii="Times New Roman" w:hAnsi="Times New Roman" w:cs="Times New Roman"/>
      <w:b/>
      <w:bCs/>
      <w:sz w:val="20"/>
      <w:szCs w:val="20"/>
    </w:rPr>
  </w:style>
  <w:style w:type="paragraph" w:customStyle="1" w:styleId="ConsNormal">
    <w:name w:val="ConsNormal"/>
    <w:uiPriority w:val="99"/>
    <w:rsid w:val="008F7A4B"/>
    <w:pPr>
      <w:widowControl w:val="0"/>
      <w:ind w:firstLine="720"/>
    </w:pPr>
    <w:rPr>
      <w:rFonts w:ascii="Arial" w:hAnsi="Arial"/>
      <w:sz w:val="20"/>
      <w:szCs w:val="20"/>
    </w:rPr>
  </w:style>
  <w:style w:type="paragraph" w:customStyle="1" w:styleId="a1">
    <w:name w:val="???????? ?????"/>
    <w:basedOn w:val="Normal"/>
    <w:uiPriority w:val="99"/>
    <w:rsid w:val="008F7A4B"/>
    <w:pPr>
      <w:spacing w:after="0" w:line="240" w:lineRule="auto"/>
      <w:ind w:firstLine="567"/>
    </w:pPr>
    <w:rPr>
      <w:rFonts w:ascii="Times New Roman" w:hAnsi="Times New Roman"/>
      <w:b/>
      <w:sz w:val="24"/>
      <w:szCs w:val="20"/>
    </w:rPr>
  </w:style>
  <w:style w:type="character" w:customStyle="1" w:styleId="MainChar">
    <w:name w:val="Main Char"/>
    <w:basedOn w:val="DefaultParagraphFont"/>
    <w:uiPriority w:val="99"/>
    <w:semiHidden/>
    <w:rsid w:val="00474A72"/>
    <w:rPr>
      <w:rFonts w:cs="Tahoma"/>
      <w:sz w:val="16"/>
      <w:szCs w:val="16"/>
      <w:lang w:val="ru-RU" w:eastAsia="ru-RU" w:bidi="ar-SA"/>
    </w:rPr>
  </w:style>
  <w:style w:type="paragraph" w:styleId="TOC1">
    <w:name w:val="toc 1"/>
    <w:basedOn w:val="Normal"/>
    <w:next w:val="Normal"/>
    <w:autoRedefine/>
    <w:uiPriority w:val="99"/>
    <w:rsid w:val="007A6D4E"/>
    <w:pPr>
      <w:tabs>
        <w:tab w:val="right" w:leader="dot" w:pos="9344"/>
      </w:tabs>
      <w:spacing w:after="0" w:line="360" w:lineRule="auto"/>
      <w:jc w:val="center"/>
    </w:pPr>
    <w:rPr>
      <w:rFonts w:ascii="Times New Roman" w:hAnsi="Times New Roman"/>
      <w:b/>
      <w:noProof/>
      <w:color w:val="FF0000"/>
      <w:sz w:val="28"/>
      <w:szCs w:val="28"/>
    </w:rPr>
  </w:style>
  <w:style w:type="paragraph" w:styleId="TOC2">
    <w:name w:val="toc 2"/>
    <w:basedOn w:val="Normal"/>
    <w:next w:val="Normal"/>
    <w:autoRedefine/>
    <w:uiPriority w:val="99"/>
    <w:rsid w:val="00415854"/>
    <w:pPr>
      <w:tabs>
        <w:tab w:val="right" w:leader="dot" w:pos="9344"/>
      </w:tabs>
      <w:spacing w:after="0" w:line="360" w:lineRule="auto"/>
      <w:jc w:val="center"/>
    </w:pPr>
    <w:rPr>
      <w:rFonts w:ascii="Times New Roman" w:hAnsi="Times New Roman"/>
      <w:b/>
      <w:smallCaps/>
      <w:noProof/>
      <w:sz w:val="24"/>
      <w:szCs w:val="24"/>
      <w:lang w:val="en-US"/>
    </w:rPr>
  </w:style>
  <w:style w:type="paragraph" w:styleId="TOC3">
    <w:name w:val="toc 3"/>
    <w:basedOn w:val="Normal"/>
    <w:next w:val="Normal"/>
    <w:autoRedefine/>
    <w:uiPriority w:val="99"/>
    <w:rsid w:val="0038726F"/>
    <w:pPr>
      <w:tabs>
        <w:tab w:val="right" w:leader="dot" w:pos="9344"/>
      </w:tabs>
      <w:spacing w:after="0"/>
      <w:ind w:left="482"/>
      <w:jc w:val="center"/>
    </w:pPr>
    <w:rPr>
      <w:rFonts w:ascii="Times New Roman" w:hAnsi="Times New Roman"/>
      <w:b/>
      <w:noProof/>
      <w:sz w:val="24"/>
      <w:szCs w:val="24"/>
    </w:rPr>
  </w:style>
  <w:style w:type="paragraph" w:styleId="TOC4">
    <w:name w:val="toc 4"/>
    <w:basedOn w:val="Normal"/>
    <w:next w:val="Normal"/>
    <w:autoRedefine/>
    <w:uiPriority w:val="99"/>
    <w:rsid w:val="00474A72"/>
    <w:pPr>
      <w:tabs>
        <w:tab w:val="right" w:leader="dot" w:pos="9344"/>
      </w:tabs>
      <w:spacing w:after="0" w:line="240" w:lineRule="auto"/>
      <w:ind w:left="720"/>
    </w:pPr>
    <w:rPr>
      <w:rFonts w:ascii="Times New Roman" w:hAnsi="Times New Roman"/>
      <w:i/>
      <w:sz w:val="24"/>
      <w:szCs w:val="24"/>
    </w:rPr>
  </w:style>
  <w:style w:type="paragraph" w:customStyle="1" w:styleId="Main">
    <w:name w:val="Main"/>
    <w:uiPriority w:val="99"/>
    <w:rsid w:val="00474A72"/>
    <w:pPr>
      <w:widowControl w:val="0"/>
      <w:spacing w:line="360" w:lineRule="auto"/>
      <w:ind w:firstLine="709"/>
      <w:jc w:val="both"/>
    </w:pPr>
    <w:rPr>
      <w:rFonts w:ascii="Times New Roman" w:hAnsi="Times New Roman" w:cs="Tahoma"/>
      <w:sz w:val="24"/>
      <w:szCs w:val="16"/>
    </w:rPr>
  </w:style>
  <w:style w:type="paragraph" w:customStyle="1" w:styleId="xl27">
    <w:name w:val="xl27"/>
    <w:basedOn w:val="Normal"/>
    <w:uiPriority w:val="99"/>
    <w:semiHidden/>
    <w:rsid w:val="00474A7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ConsCell">
    <w:name w:val="ConsCell"/>
    <w:uiPriority w:val="99"/>
    <w:rsid w:val="00DF1834"/>
    <w:pPr>
      <w:widowControl w:val="0"/>
      <w:autoSpaceDE w:val="0"/>
      <w:autoSpaceDN w:val="0"/>
      <w:adjustRightInd w:val="0"/>
      <w:ind w:right="19772"/>
    </w:pPr>
    <w:rPr>
      <w:rFonts w:ascii="Arial" w:hAnsi="Arial" w:cs="Arial"/>
      <w:sz w:val="20"/>
      <w:szCs w:val="20"/>
    </w:rPr>
  </w:style>
  <w:style w:type="paragraph" w:customStyle="1" w:styleId="a2">
    <w:name w:val="Заголовок таблицы"/>
    <w:basedOn w:val="BodyText"/>
    <w:uiPriority w:val="99"/>
    <w:rsid w:val="00DF1834"/>
    <w:pPr>
      <w:spacing w:after="120"/>
      <w:jc w:val="right"/>
    </w:pPr>
    <w:rPr>
      <w:rFonts w:ascii="Times New Roman" w:hAnsi="Times New Roman" w:cs="Times New Roman"/>
      <w:i/>
      <w:sz w:val="28"/>
      <w:szCs w:val="28"/>
      <w:lang w:val="ru-RU" w:eastAsia="ru-RU"/>
    </w:rPr>
  </w:style>
  <w:style w:type="paragraph" w:customStyle="1" w:styleId="h2">
    <w:name w:val="h2"/>
    <w:basedOn w:val="Title"/>
    <w:uiPriority w:val="99"/>
    <w:semiHidden/>
    <w:rsid w:val="00D949BA"/>
    <w:pPr>
      <w:spacing w:after="480"/>
    </w:pPr>
    <w:rPr>
      <w:bCs w:val="0"/>
      <w:szCs w:val="24"/>
    </w:rPr>
  </w:style>
  <w:style w:type="paragraph" w:customStyle="1" w:styleId="BodyText23">
    <w:name w:val="Body Text 23"/>
    <w:basedOn w:val="Normal"/>
    <w:uiPriority w:val="99"/>
    <w:semiHidden/>
    <w:rsid w:val="00AF3665"/>
    <w:pPr>
      <w:spacing w:after="0" w:line="240" w:lineRule="auto"/>
      <w:ind w:firstLine="720"/>
      <w:jc w:val="both"/>
    </w:pPr>
    <w:rPr>
      <w:rFonts w:ascii="Times New Roman" w:hAnsi="Times New Roman"/>
      <w:sz w:val="24"/>
      <w:szCs w:val="20"/>
    </w:rPr>
  </w:style>
  <w:style w:type="paragraph" w:customStyle="1" w:styleId="a3">
    <w:name w:val="Перечисление"/>
    <w:basedOn w:val="ListParagraph"/>
    <w:uiPriority w:val="99"/>
    <w:rsid w:val="00B7606A"/>
    <w:pPr>
      <w:numPr>
        <w:numId w:val="6"/>
      </w:numPr>
      <w:spacing w:after="0" w:line="312" w:lineRule="auto"/>
      <w:ind w:left="993" w:hanging="284"/>
      <w:contextualSpacing w:val="0"/>
      <w:jc w:val="both"/>
    </w:pPr>
    <w:rPr>
      <w:rFonts w:ascii="Times New Roman" w:hAnsi="Times New Roman"/>
      <w:sz w:val="24"/>
      <w:lang w:eastAsia="en-US"/>
    </w:rPr>
  </w:style>
  <w:style w:type="character" w:styleId="FollowedHyperlink">
    <w:name w:val="FollowedHyperlink"/>
    <w:basedOn w:val="DefaultParagraphFont"/>
    <w:uiPriority w:val="99"/>
    <w:rsid w:val="00664EDA"/>
    <w:rPr>
      <w:rFonts w:cs="Times New Roman"/>
      <w:color w:val="800080"/>
      <w:u w:val="single"/>
    </w:rPr>
  </w:style>
  <w:style w:type="character" w:customStyle="1" w:styleId="NormalWebChar">
    <w:name w:val="Normal (Web) Char"/>
    <w:basedOn w:val="DefaultParagraphFont"/>
    <w:link w:val="NormalWeb"/>
    <w:uiPriority w:val="99"/>
    <w:locked/>
    <w:rsid w:val="00D727B3"/>
    <w:rPr>
      <w:rFonts w:ascii="Times New Roman" w:hAnsi="Times New Roman" w:cs="Times New Roman"/>
      <w:sz w:val="24"/>
      <w:szCs w:val="24"/>
    </w:rPr>
  </w:style>
  <w:style w:type="paragraph" w:customStyle="1" w:styleId="11">
    <w:name w:val="Знак Знак Знак Знак Знак Знак1 Знак Знак Знак Знак1 Знак Знак Знак"/>
    <w:aliases w:val="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D727B3"/>
    <w:pPr>
      <w:spacing w:after="0" w:line="240" w:lineRule="auto"/>
    </w:pPr>
    <w:rPr>
      <w:rFonts w:ascii="Verdana" w:hAnsi="Verdana" w:cs="Verdana"/>
      <w:sz w:val="20"/>
      <w:szCs w:val="20"/>
      <w:lang w:val="en-US" w:eastAsia="en-US"/>
    </w:rPr>
  </w:style>
  <w:style w:type="paragraph" w:customStyle="1" w:styleId="u">
    <w:name w:val="u"/>
    <w:basedOn w:val="Normal"/>
    <w:uiPriority w:val="99"/>
    <w:rsid w:val="00E120AD"/>
    <w:pPr>
      <w:spacing w:after="0" w:line="240" w:lineRule="auto"/>
      <w:ind w:firstLine="539"/>
      <w:jc w:val="both"/>
    </w:pPr>
    <w:rPr>
      <w:rFonts w:ascii="Times New Roman" w:hAnsi="Times New Roman"/>
      <w:color w:val="000000"/>
      <w:sz w:val="18"/>
      <w:szCs w:val="18"/>
    </w:rPr>
  </w:style>
  <w:style w:type="paragraph" w:styleId="BodyText3">
    <w:name w:val="Body Text 3"/>
    <w:aliases w:val="Основной текст 3 Знак Знак Знак Знак"/>
    <w:basedOn w:val="Normal"/>
    <w:link w:val="BodyText3Char"/>
    <w:uiPriority w:val="99"/>
    <w:rsid w:val="00C040C4"/>
    <w:pPr>
      <w:spacing w:after="120"/>
    </w:pPr>
    <w:rPr>
      <w:sz w:val="16"/>
      <w:szCs w:val="16"/>
    </w:rPr>
  </w:style>
  <w:style w:type="character" w:customStyle="1" w:styleId="BodyText3Char">
    <w:name w:val="Body Text 3 Char"/>
    <w:aliases w:val="Основной текст 3 Знак Знак Знак Знак Char"/>
    <w:basedOn w:val="DefaultParagraphFont"/>
    <w:link w:val="BodyText3"/>
    <w:uiPriority w:val="99"/>
    <w:locked/>
    <w:rsid w:val="00C040C4"/>
    <w:rPr>
      <w:rFonts w:cs="Times New Roman"/>
      <w:sz w:val="16"/>
      <w:szCs w:val="16"/>
    </w:rPr>
  </w:style>
  <w:style w:type="paragraph" w:styleId="HTMLPreformatted">
    <w:name w:val="HTML Preformatted"/>
    <w:basedOn w:val="Normal"/>
    <w:link w:val="HTMLPreformattedChar"/>
    <w:uiPriority w:val="99"/>
    <w:rsid w:val="00A0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05978"/>
    <w:rPr>
      <w:rFonts w:ascii="Courier New" w:hAnsi="Courier New" w:cs="Courier New"/>
    </w:rPr>
  </w:style>
  <w:style w:type="paragraph" w:customStyle="1" w:styleId="drawspecprice">
    <w:name w:val="drawspecprice"/>
    <w:basedOn w:val="Normal"/>
    <w:uiPriority w:val="99"/>
    <w:rsid w:val="00A05978"/>
    <w:pPr>
      <w:spacing w:before="100" w:beforeAutospacing="1" w:after="100" w:afterAutospacing="1" w:line="240" w:lineRule="auto"/>
    </w:pPr>
    <w:rPr>
      <w:rFonts w:ascii="Times New Roman" w:hAnsi="Times New Roman"/>
      <w:sz w:val="24"/>
      <w:szCs w:val="24"/>
    </w:rPr>
  </w:style>
  <w:style w:type="paragraph" w:customStyle="1" w:styleId="specheader">
    <w:name w:val="specheader"/>
    <w:basedOn w:val="Normal"/>
    <w:uiPriority w:val="99"/>
    <w:rsid w:val="00A05978"/>
    <w:pPr>
      <w:spacing w:before="100" w:beforeAutospacing="1" w:after="100" w:afterAutospacing="1" w:line="240" w:lineRule="auto"/>
    </w:pPr>
    <w:rPr>
      <w:rFonts w:ascii="Arial" w:hAnsi="Arial" w:cs="Arial"/>
      <w:color w:val="FF0000"/>
      <w:sz w:val="17"/>
      <w:szCs w:val="17"/>
    </w:rPr>
  </w:style>
  <w:style w:type="paragraph" w:customStyle="1" w:styleId="specname">
    <w:name w:val="specname"/>
    <w:basedOn w:val="Normal"/>
    <w:uiPriority w:val="99"/>
    <w:rsid w:val="00A05978"/>
    <w:pPr>
      <w:spacing w:before="100" w:beforeAutospacing="1" w:after="100" w:afterAutospacing="1" w:line="240" w:lineRule="auto"/>
    </w:pPr>
    <w:rPr>
      <w:rFonts w:ascii="Arial" w:hAnsi="Arial" w:cs="Arial"/>
      <w:b/>
      <w:bCs/>
      <w:color w:val="000000"/>
      <w:sz w:val="21"/>
      <w:szCs w:val="21"/>
    </w:rPr>
  </w:style>
  <w:style w:type="paragraph" w:customStyle="1" w:styleId="specprice">
    <w:name w:val="specprice"/>
    <w:basedOn w:val="Normal"/>
    <w:uiPriority w:val="99"/>
    <w:rsid w:val="00A05978"/>
    <w:pPr>
      <w:spacing w:before="100" w:beforeAutospacing="1" w:after="100" w:afterAutospacing="1" w:line="240" w:lineRule="auto"/>
    </w:pPr>
    <w:rPr>
      <w:rFonts w:ascii="Arial" w:hAnsi="Arial" w:cs="Arial"/>
      <w:b/>
      <w:bCs/>
      <w:color w:val="000000"/>
      <w:sz w:val="18"/>
      <w:szCs w:val="18"/>
    </w:rPr>
  </w:style>
  <w:style w:type="paragraph" w:customStyle="1" w:styleId="specdescr">
    <w:name w:val="specdescr"/>
    <w:basedOn w:val="Normal"/>
    <w:uiPriority w:val="99"/>
    <w:rsid w:val="00A05978"/>
    <w:pPr>
      <w:spacing w:before="100" w:beforeAutospacing="1" w:after="100" w:afterAutospacing="1" w:line="240" w:lineRule="auto"/>
    </w:pPr>
    <w:rPr>
      <w:rFonts w:ascii="Arial" w:hAnsi="Arial" w:cs="Arial"/>
      <w:color w:val="000000"/>
      <w:sz w:val="18"/>
      <w:szCs w:val="18"/>
    </w:rPr>
  </w:style>
  <w:style w:type="paragraph" w:customStyle="1" w:styleId="he">
    <w:name w:val="he"/>
    <w:basedOn w:val="Normal"/>
    <w:uiPriority w:val="99"/>
    <w:rsid w:val="00A05978"/>
    <w:pPr>
      <w:shd w:val="clear" w:color="auto" w:fill="FFECBE"/>
      <w:spacing w:before="100" w:beforeAutospacing="1" w:after="100" w:afterAutospacing="1" w:line="240" w:lineRule="auto"/>
    </w:pPr>
    <w:rPr>
      <w:rFonts w:ascii="Arial" w:hAnsi="Arial" w:cs="Arial"/>
      <w:b/>
      <w:bCs/>
      <w:sz w:val="21"/>
      <w:szCs w:val="21"/>
    </w:rPr>
  </w:style>
  <w:style w:type="paragraph" w:customStyle="1" w:styleId="he1">
    <w:name w:val="he1"/>
    <w:basedOn w:val="Normal"/>
    <w:uiPriority w:val="99"/>
    <w:rsid w:val="00A05978"/>
    <w:pPr>
      <w:shd w:val="clear" w:color="auto" w:fill="FFECBE"/>
      <w:spacing w:before="100" w:beforeAutospacing="1" w:after="100" w:afterAutospacing="1" w:line="240" w:lineRule="auto"/>
    </w:pPr>
    <w:rPr>
      <w:rFonts w:ascii="Arial" w:hAnsi="Arial" w:cs="Arial"/>
      <w:b/>
      <w:bCs/>
      <w:color w:val="444385"/>
      <w:sz w:val="21"/>
      <w:szCs w:val="21"/>
    </w:rPr>
  </w:style>
  <w:style w:type="paragraph" w:customStyle="1" w:styleId="he2">
    <w:name w:val="he2"/>
    <w:basedOn w:val="Normal"/>
    <w:uiPriority w:val="99"/>
    <w:rsid w:val="00A05978"/>
    <w:pPr>
      <w:spacing w:before="100" w:beforeAutospacing="1" w:after="100" w:afterAutospacing="1" w:line="240" w:lineRule="auto"/>
    </w:pPr>
    <w:rPr>
      <w:rFonts w:ascii="Arial" w:hAnsi="Arial" w:cs="Arial"/>
      <w:b/>
      <w:bCs/>
      <w:color w:val="444385"/>
      <w:sz w:val="21"/>
      <w:szCs w:val="21"/>
    </w:rPr>
  </w:style>
  <w:style w:type="paragraph" w:customStyle="1" w:styleId="se">
    <w:name w:val="se"/>
    <w:basedOn w:val="Normal"/>
    <w:uiPriority w:val="99"/>
    <w:rsid w:val="00A05978"/>
    <w:pPr>
      <w:spacing w:before="100" w:beforeAutospacing="1" w:after="100" w:afterAutospacing="1" w:line="240" w:lineRule="auto"/>
    </w:pPr>
    <w:rPr>
      <w:rFonts w:ascii="Tahoma" w:hAnsi="Tahoma" w:cs="Tahoma"/>
      <w:sz w:val="15"/>
      <w:szCs w:val="15"/>
    </w:rPr>
  </w:style>
  <w:style w:type="paragraph" w:customStyle="1" w:styleId="se2">
    <w:name w:val="se2"/>
    <w:basedOn w:val="Normal"/>
    <w:uiPriority w:val="99"/>
    <w:rsid w:val="00A05978"/>
    <w:pPr>
      <w:spacing w:before="100" w:beforeAutospacing="1" w:after="100" w:afterAutospacing="1" w:line="240" w:lineRule="auto"/>
    </w:pPr>
    <w:rPr>
      <w:rFonts w:ascii="Tahoma" w:hAnsi="Tahoma" w:cs="Tahoma"/>
      <w:sz w:val="17"/>
      <w:szCs w:val="17"/>
    </w:rPr>
  </w:style>
  <w:style w:type="paragraph" w:customStyle="1" w:styleId="se1">
    <w:name w:val="se1"/>
    <w:basedOn w:val="Normal"/>
    <w:uiPriority w:val="99"/>
    <w:rsid w:val="00A05978"/>
    <w:pPr>
      <w:spacing w:before="100" w:beforeAutospacing="1" w:after="100" w:afterAutospacing="1" w:line="240" w:lineRule="auto"/>
    </w:pPr>
    <w:rPr>
      <w:rFonts w:ascii="Times New Roman" w:hAnsi="Times New Roman"/>
      <w:color w:val="444488"/>
      <w:sz w:val="24"/>
      <w:szCs w:val="24"/>
    </w:rPr>
  </w:style>
  <w:style w:type="paragraph" w:customStyle="1" w:styleId="head4">
    <w:name w:val="head4"/>
    <w:basedOn w:val="Normal"/>
    <w:uiPriority w:val="99"/>
    <w:rsid w:val="00A05978"/>
    <w:pPr>
      <w:spacing w:before="100" w:beforeAutospacing="1" w:after="100" w:afterAutospacing="1" w:line="240" w:lineRule="auto"/>
    </w:pPr>
    <w:rPr>
      <w:rFonts w:ascii="Arial" w:hAnsi="Arial" w:cs="Arial"/>
      <w:b/>
      <w:bCs/>
      <w:sz w:val="21"/>
      <w:szCs w:val="21"/>
    </w:rPr>
  </w:style>
  <w:style w:type="paragraph" w:customStyle="1" w:styleId="head3">
    <w:name w:val="head3"/>
    <w:basedOn w:val="Normal"/>
    <w:uiPriority w:val="99"/>
    <w:rsid w:val="00A05978"/>
    <w:pPr>
      <w:spacing w:before="100" w:beforeAutospacing="1" w:after="100" w:afterAutospacing="1" w:line="240" w:lineRule="auto"/>
    </w:pPr>
    <w:rPr>
      <w:rFonts w:ascii="Arial" w:hAnsi="Arial" w:cs="Arial"/>
      <w:sz w:val="18"/>
      <w:szCs w:val="18"/>
    </w:rPr>
  </w:style>
  <w:style w:type="paragraph" w:customStyle="1" w:styleId="textsm">
    <w:name w:val="textsm"/>
    <w:basedOn w:val="Normal"/>
    <w:uiPriority w:val="99"/>
    <w:rsid w:val="00A05978"/>
    <w:pPr>
      <w:spacing w:before="100" w:beforeAutospacing="1" w:after="100" w:afterAutospacing="1" w:line="240" w:lineRule="auto"/>
    </w:pPr>
    <w:rPr>
      <w:rFonts w:ascii="Tahoma" w:hAnsi="Tahoma" w:cs="Tahoma"/>
      <w:sz w:val="15"/>
      <w:szCs w:val="15"/>
    </w:rPr>
  </w:style>
  <w:style w:type="paragraph" w:customStyle="1" w:styleId="copy">
    <w:name w:val="copy"/>
    <w:basedOn w:val="Normal"/>
    <w:uiPriority w:val="99"/>
    <w:rsid w:val="00A05978"/>
    <w:pPr>
      <w:spacing w:before="100" w:beforeAutospacing="1" w:after="100" w:afterAutospacing="1" w:line="240" w:lineRule="auto"/>
    </w:pPr>
    <w:rPr>
      <w:rFonts w:ascii="Tahoma" w:hAnsi="Tahoma" w:cs="Tahoma"/>
      <w:color w:val="575757"/>
      <w:sz w:val="15"/>
      <w:szCs w:val="15"/>
    </w:rPr>
  </w:style>
  <w:style w:type="paragraph" w:customStyle="1" w:styleId="artmenu">
    <w:name w:val="artmenu"/>
    <w:basedOn w:val="Normal"/>
    <w:uiPriority w:val="99"/>
    <w:rsid w:val="00A05978"/>
    <w:pPr>
      <w:spacing w:before="100" w:beforeAutospacing="1" w:after="100" w:afterAutospacing="1" w:line="240" w:lineRule="auto"/>
    </w:pPr>
    <w:rPr>
      <w:rFonts w:ascii="Tahoma" w:hAnsi="Tahoma" w:cs="Tahoma"/>
      <w:color w:val="888888"/>
      <w:sz w:val="15"/>
      <w:szCs w:val="15"/>
    </w:rPr>
  </w:style>
  <w:style w:type="paragraph" w:customStyle="1" w:styleId="consultf">
    <w:name w:val="consultf"/>
    <w:basedOn w:val="Normal"/>
    <w:uiPriority w:val="99"/>
    <w:rsid w:val="00A05978"/>
    <w:pPr>
      <w:spacing w:before="100" w:beforeAutospacing="1" w:after="100" w:afterAutospacing="1" w:line="240" w:lineRule="auto"/>
    </w:pPr>
    <w:rPr>
      <w:rFonts w:ascii="Arial" w:hAnsi="Arial" w:cs="Arial"/>
      <w:sz w:val="15"/>
      <w:szCs w:val="15"/>
    </w:rPr>
  </w:style>
  <w:style w:type="paragraph" w:customStyle="1" w:styleId="ared">
    <w:name w:val="ared"/>
    <w:basedOn w:val="Normal"/>
    <w:uiPriority w:val="99"/>
    <w:rsid w:val="00A05978"/>
    <w:pPr>
      <w:spacing w:before="100" w:beforeAutospacing="1" w:after="100" w:afterAutospacing="1" w:line="240" w:lineRule="auto"/>
    </w:pPr>
    <w:rPr>
      <w:rFonts w:ascii="Arial" w:hAnsi="Arial" w:cs="Arial"/>
      <w:color w:val="FF0000"/>
      <w:sz w:val="18"/>
      <w:szCs w:val="18"/>
    </w:rPr>
  </w:style>
  <w:style w:type="paragraph" w:customStyle="1" w:styleId="aspec">
    <w:name w:val="aspec"/>
    <w:basedOn w:val="Normal"/>
    <w:uiPriority w:val="99"/>
    <w:rsid w:val="00A05978"/>
    <w:pPr>
      <w:spacing w:before="100" w:beforeAutospacing="1" w:after="100" w:afterAutospacing="1" w:line="240" w:lineRule="auto"/>
    </w:pPr>
    <w:rPr>
      <w:rFonts w:ascii="Arial" w:hAnsi="Arial" w:cs="Arial"/>
      <w:color w:val="FF0000"/>
      <w:sz w:val="15"/>
      <w:szCs w:val="15"/>
    </w:rPr>
  </w:style>
  <w:style w:type="paragraph" w:customStyle="1" w:styleId="cred">
    <w:name w:val="cred"/>
    <w:basedOn w:val="Normal"/>
    <w:uiPriority w:val="99"/>
    <w:rsid w:val="00A05978"/>
    <w:pPr>
      <w:spacing w:before="100" w:beforeAutospacing="1" w:after="100" w:afterAutospacing="1" w:line="240" w:lineRule="auto"/>
    </w:pPr>
    <w:rPr>
      <w:rFonts w:ascii="Times New Roman" w:hAnsi="Times New Roman"/>
      <w:color w:val="FF0000"/>
      <w:sz w:val="24"/>
      <w:szCs w:val="24"/>
    </w:rPr>
  </w:style>
  <w:style w:type="paragraph" w:customStyle="1" w:styleId="tblright">
    <w:name w:val="tblright"/>
    <w:basedOn w:val="Normal"/>
    <w:uiPriority w:val="99"/>
    <w:rsid w:val="00A05978"/>
    <w:pPr>
      <w:spacing w:after="0" w:line="240" w:lineRule="auto"/>
    </w:pPr>
    <w:rPr>
      <w:rFonts w:ascii="Times New Roman" w:hAnsi="Times New Roman"/>
      <w:sz w:val="24"/>
      <w:szCs w:val="24"/>
    </w:rPr>
  </w:style>
  <w:style w:type="paragraph" w:customStyle="1" w:styleId="tblleft">
    <w:name w:val="tblleft"/>
    <w:basedOn w:val="Normal"/>
    <w:uiPriority w:val="99"/>
    <w:rsid w:val="00A05978"/>
    <w:pPr>
      <w:spacing w:after="0" w:line="240" w:lineRule="auto"/>
    </w:pPr>
    <w:rPr>
      <w:rFonts w:ascii="Times New Roman" w:hAnsi="Times New Roman"/>
      <w:sz w:val="24"/>
      <w:szCs w:val="24"/>
    </w:rPr>
  </w:style>
  <w:style w:type="paragraph" w:customStyle="1" w:styleId="gs4">
    <w:name w:val="gs4"/>
    <w:basedOn w:val="Normal"/>
    <w:uiPriority w:val="99"/>
    <w:rsid w:val="00A05978"/>
    <w:pPr>
      <w:shd w:val="clear" w:color="auto" w:fill="0063B8"/>
      <w:spacing w:before="100" w:beforeAutospacing="1" w:after="100" w:afterAutospacing="1" w:line="240" w:lineRule="auto"/>
    </w:pPr>
    <w:rPr>
      <w:rFonts w:ascii="Times New Roman" w:hAnsi="Times New Roman"/>
      <w:b/>
      <w:bCs/>
      <w:color w:val="FFFFFF"/>
      <w:sz w:val="24"/>
      <w:szCs w:val="24"/>
    </w:rPr>
  </w:style>
  <w:style w:type="paragraph" w:customStyle="1" w:styleId="gs5">
    <w:name w:val="gs5"/>
    <w:basedOn w:val="Normal"/>
    <w:uiPriority w:val="99"/>
    <w:rsid w:val="00A05978"/>
    <w:pPr>
      <w:shd w:val="clear" w:color="auto" w:fill="BAD0EC"/>
      <w:spacing w:before="100" w:beforeAutospacing="1" w:after="100" w:afterAutospacing="1" w:line="240" w:lineRule="auto"/>
    </w:pPr>
    <w:rPr>
      <w:rFonts w:ascii="Tahoma" w:hAnsi="Tahoma" w:cs="Tahoma"/>
      <w:color w:val="000000"/>
      <w:sz w:val="17"/>
      <w:szCs w:val="17"/>
    </w:rPr>
  </w:style>
  <w:style w:type="paragraph" w:customStyle="1" w:styleId="gs6">
    <w:name w:val="gs6"/>
    <w:basedOn w:val="Normal"/>
    <w:uiPriority w:val="99"/>
    <w:rsid w:val="00A05978"/>
    <w:pPr>
      <w:spacing w:after="0" w:line="240" w:lineRule="auto"/>
    </w:pPr>
    <w:rPr>
      <w:rFonts w:ascii="Times New Roman" w:hAnsi="Times New Roman"/>
      <w:sz w:val="24"/>
      <w:szCs w:val="24"/>
    </w:rPr>
  </w:style>
  <w:style w:type="paragraph" w:customStyle="1" w:styleId="gs7">
    <w:name w:val="gs7"/>
    <w:basedOn w:val="Normal"/>
    <w:uiPriority w:val="99"/>
    <w:rsid w:val="00A05978"/>
    <w:pPr>
      <w:spacing w:after="0" w:line="240" w:lineRule="auto"/>
    </w:pPr>
    <w:rPr>
      <w:rFonts w:ascii="Times New Roman" w:hAnsi="Times New Roman"/>
      <w:sz w:val="24"/>
      <w:szCs w:val="24"/>
    </w:rPr>
  </w:style>
  <w:style w:type="paragraph" w:customStyle="1" w:styleId="tblmain">
    <w:name w:val="tblmain"/>
    <w:basedOn w:val="Normal"/>
    <w:uiPriority w:val="99"/>
    <w:rsid w:val="00A05978"/>
    <w:pPr>
      <w:shd w:val="clear" w:color="auto" w:fill="EFEBEF"/>
      <w:spacing w:before="120" w:after="120" w:line="240" w:lineRule="auto"/>
      <w:ind w:right="225"/>
    </w:pPr>
    <w:rPr>
      <w:rFonts w:ascii="Times New Roman" w:hAnsi="Times New Roman"/>
      <w:sz w:val="24"/>
      <w:szCs w:val="24"/>
    </w:rPr>
  </w:style>
  <w:style w:type="paragraph" w:customStyle="1" w:styleId="tblportal">
    <w:name w:val="tblportal"/>
    <w:basedOn w:val="Normal"/>
    <w:uiPriority w:val="99"/>
    <w:rsid w:val="00A05978"/>
    <w:pPr>
      <w:shd w:val="clear" w:color="auto" w:fill="FFFFFF"/>
      <w:spacing w:before="120" w:after="120" w:line="240" w:lineRule="auto"/>
      <w:ind w:right="225"/>
    </w:pPr>
    <w:rPr>
      <w:rFonts w:ascii="Times New Roman" w:hAnsi="Times New Roman"/>
      <w:sz w:val="24"/>
      <w:szCs w:val="24"/>
    </w:rPr>
  </w:style>
  <w:style w:type="paragraph" w:customStyle="1" w:styleId="exhibdate">
    <w:name w:val="exhib_date"/>
    <w:basedOn w:val="Normal"/>
    <w:uiPriority w:val="99"/>
    <w:rsid w:val="00A05978"/>
    <w:pPr>
      <w:spacing w:before="100" w:beforeAutospacing="1" w:after="100" w:afterAutospacing="1" w:line="240" w:lineRule="auto"/>
    </w:pPr>
    <w:rPr>
      <w:rFonts w:ascii="Times New Roman" w:hAnsi="Times New Roman"/>
      <w:color w:val="867D54"/>
      <w:sz w:val="24"/>
      <w:szCs w:val="24"/>
    </w:rPr>
  </w:style>
  <w:style w:type="paragraph" w:customStyle="1" w:styleId="exhibtit">
    <w:name w:val="exhib_tit"/>
    <w:basedOn w:val="Normal"/>
    <w:uiPriority w:val="99"/>
    <w:rsid w:val="00A05978"/>
    <w:pPr>
      <w:spacing w:before="100" w:beforeAutospacing="1" w:after="100" w:afterAutospacing="1" w:line="240" w:lineRule="auto"/>
    </w:pPr>
    <w:rPr>
      <w:rFonts w:ascii="Times New Roman" w:hAnsi="Times New Roman"/>
      <w:color w:val="D4A654"/>
      <w:sz w:val="24"/>
      <w:szCs w:val="24"/>
    </w:rPr>
  </w:style>
  <w:style w:type="paragraph" w:customStyle="1" w:styleId="auctiontit">
    <w:name w:val="auction_tit"/>
    <w:basedOn w:val="Normal"/>
    <w:uiPriority w:val="99"/>
    <w:rsid w:val="00A05978"/>
    <w:pPr>
      <w:spacing w:before="100" w:beforeAutospacing="1" w:after="100" w:afterAutospacing="1" w:line="240" w:lineRule="auto"/>
    </w:pPr>
    <w:rPr>
      <w:rFonts w:ascii="Times New Roman" w:hAnsi="Times New Roman"/>
      <w:color w:val="2E5BC4"/>
      <w:sz w:val="24"/>
      <w:szCs w:val="24"/>
    </w:rPr>
  </w:style>
  <w:style w:type="paragraph" w:customStyle="1" w:styleId="blue">
    <w:name w:val="blue"/>
    <w:basedOn w:val="Normal"/>
    <w:uiPriority w:val="99"/>
    <w:rsid w:val="00A05978"/>
    <w:pPr>
      <w:shd w:val="clear" w:color="auto" w:fill="0063B8"/>
      <w:spacing w:before="100" w:beforeAutospacing="1" w:after="100" w:afterAutospacing="1" w:line="240" w:lineRule="auto"/>
    </w:pPr>
    <w:rPr>
      <w:rFonts w:ascii="Times New Roman" w:hAnsi="Times New Roman"/>
      <w:sz w:val="24"/>
      <w:szCs w:val="24"/>
    </w:rPr>
  </w:style>
  <w:style w:type="paragraph" w:customStyle="1" w:styleId="grey">
    <w:name w:val="grey"/>
    <w:basedOn w:val="Normal"/>
    <w:uiPriority w:val="99"/>
    <w:rsid w:val="00A05978"/>
    <w:pPr>
      <w:shd w:val="clear" w:color="auto" w:fill="959A9E"/>
      <w:spacing w:before="100" w:beforeAutospacing="1" w:after="100" w:afterAutospacing="1" w:line="240" w:lineRule="auto"/>
    </w:pPr>
    <w:rPr>
      <w:rFonts w:ascii="Times New Roman" w:hAnsi="Times New Roman"/>
      <w:sz w:val="24"/>
      <w:szCs w:val="24"/>
    </w:rPr>
  </w:style>
  <w:style w:type="paragraph" w:customStyle="1" w:styleId="orange">
    <w:name w:val="orange"/>
    <w:basedOn w:val="Normal"/>
    <w:uiPriority w:val="99"/>
    <w:rsid w:val="00A05978"/>
    <w:pPr>
      <w:shd w:val="clear" w:color="auto" w:fill="FF9600"/>
      <w:spacing w:before="100" w:beforeAutospacing="1" w:after="100" w:afterAutospacing="1" w:line="240" w:lineRule="auto"/>
    </w:pPr>
    <w:rPr>
      <w:rFonts w:ascii="Times New Roman" w:hAnsi="Times New Roman"/>
      <w:sz w:val="24"/>
      <w:szCs w:val="24"/>
    </w:rPr>
  </w:style>
  <w:style w:type="paragraph" w:customStyle="1" w:styleId="whitebg">
    <w:name w:val="whitebg"/>
    <w:basedOn w:val="Normal"/>
    <w:uiPriority w:val="99"/>
    <w:rsid w:val="00A05978"/>
    <w:pPr>
      <w:shd w:val="clear" w:color="auto" w:fill="FFFFFF"/>
      <w:spacing w:before="100" w:beforeAutospacing="1" w:after="100" w:afterAutospacing="1" w:line="240" w:lineRule="auto"/>
    </w:pPr>
    <w:rPr>
      <w:rFonts w:ascii="Times New Roman" w:hAnsi="Times New Roman"/>
      <w:sz w:val="24"/>
      <w:szCs w:val="24"/>
    </w:rPr>
  </w:style>
  <w:style w:type="paragraph" w:customStyle="1" w:styleId="bggray">
    <w:name w:val="bggray"/>
    <w:basedOn w:val="Normal"/>
    <w:uiPriority w:val="99"/>
    <w:rsid w:val="00A05978"/>
    <w:pPr>
      <w:shd w:val="clear" w:color="auto" w:fill="F1F1F1"/>
      <w:spacing w:before="100" w:beforeAutospacing="1" w:after="100" w:afterAutospacing="1" w:line="240" w:lineRule="auto"/>
    </w:pPr>
    <w:rPr>
      <w:rFonts w:ascii="Times New Roman" w:hAnsi="Times New Roman"/>
      <w:sz w:val="24"/>
      <w:szCs w:val="24"/>
    </w:rPr>
  </w:style>
  <w:style w:type="paragraph" w:customStyle="1" w:styleId="atext">
    <w:name w:val="atext"/>
    <w:basedOn w:val="Normal"/>
    <w:uiPriority w:val="99"/>
    <w:rsid w:val="00A05978"/>
    <w:pPr>
      <w:spacing w:before="100" w:beforeAutospacing="1" w:after="100" w:afterAutospacing="1" w:line="240" w:lineRule="auto"/>
    </w:pPr>
    <w:rPr>
      <w:rFonts w:ascii="Times New Roman" w:hAnsi="Times New Roman"/>
      <w:color w:val="444385"/>
      <w:sz w:val="24"/>
      <w:szCs w:val="24"/>
    </w:rPr>
  </w:style>
  <w:style w:type="paragraph" w:customStyle="1" w:styleId="contesttit">
    <w:name w:val="contest_tit"/>
    <w:basedOn w:val="Normal"/>
    <w:uiPriority w:val="99"/>
    <w:rsid w:val="00A05978"/>
    <w:pPr>
      <w:spacing w:before="100" w:beforeAutospacing="1" w:after="100" w:afterAutospacing="1" w:line="240" w:lineRule="auto"/>
    </w:pPr>
    <w:rPr>
      <w:rFonts w:ascii="Times New Roman" w:hAnsi="Times New Roman"/>
      <w:color w:val="004C8E"/>
      <w:sz w:val="24"/>
      <w:szCs w:val="24"/>
    </w:rPr>
  </w:style>
  <w:style w:type="paragraph" w:customStyle="1" w:styleId="null">
    <w:name w:val="null"/>
    <w:basedOn w:val="Normal"/>
    <w:uiPriority w:val="99"/>
    <w:rsid w:val="00A05978"/>
    <w:pPr>
      <w:spacing w:after="0" w:line="240" w:lineRule="auto"/>
    </w:pPr>
    <w:rPr>
      <w:rFonts w:ascii="Times New Roman" w:hAnsi="Times New Roman"/>
      <w:sz w:val="24"/>
      <w:szCs w:val="24"/>
    </w:rPr>
  </w:style>
  <w:style w:type="paragraph" w:customStyle="1" w:styleId="drawspeccompany">
    <w:name w:val="drawspeccompany"/>
    <w:basedOn w:val="Normal"/>
    <w:uiPriority w:val="99"/>
    <w:rsid w:val="00A05978"/>
    <w:pPr>
      <w:spacing w:before="100" w:beforeAutospacing="1" w:after="100" w:afterAutospacing="1" w:line="240" w:lineRule="auto"/>
      <w:jc w:val="right"/>
    </w:pPr>
    <w:rPr>
      <w:rFonts w:ascii="Arial" w:hAnsi="Arial" w:cs="Arial"/>
      <w:b/>
      <w:bCs/>
      <w:color w:val="71420E"/>
      <w:sz w:val="17"/>
      <w:szCs w:val="17"/>
    </w:rPr>
  </w:style>
  <w:style w:type="paragraph" w:customStyle="1" w:styleId="title0">
    <w:name w:val="title"/>
    <w:basedOn w:val="Normal"/>
    <w:uiPriority w:val="99"/>
    <w:rsid w:val="00A05978"/>
    <w:pPr>
      <w:spacing w:before="100" w:beforeAutospacing="1" w:after="100" w:afterAutospacing="1" w:line="240" w:lineRule="auto"/>
    </w:pPr>
    <w:rPr>
      <w:rFonts w:ascii="Times New Roman" w:hAnsi="Times New Roman"/>
      <w:sz w:val="24"/>
      <w:szCs w:val="24"/>
    </w:rPr>
  </w:style>
  <w:style w:type="paragraph" w:customStyle="1" w:styleId="readonly">
    <w:name w:val="readonly"/>
    <w:basedOn w:val="Normal"/>
    <w:uiPriority w:val="99"/>
    <w:rsid w:val="00A05978"/>
    <w:pPr>
      <w:shd w:val="clear" w:color="auto" w:fill="E3E7EA"/>
      <w:spacing w:before="100" w:beforeAutospacing="1" w:after="100" w:afterAutospacing="1" w:line="240" w:lineRule="auto"/>
    </w:pPr>
    <w:rPr>
      <w:rFonts w:ascii="Times New Roman" w:hAnsi="Times New Roman"/>
      <w:sz w:val="24"/>
      <w:szCs w:val="24"/>
    </w:rPr>
  </w:style>
  <w:style w:type="paragraph" w:customStyle="1" w:styleId="fonsubscr">
    <w:name w:val="fonsubscr"/>
    <w:basedOn w:val="Normal"/>
    <w:uiPriority w:val="99"/>
    <w:rsid w:val="00A05978"/>
    <w:pPr>
      <w:shd w:val="clear" w:color="auto" w:fill="CBCBCB"/>
      <w:spacing w:before="100" w:beforeAutospacing="1" w:after="100" w:afterAutospacing="1" w:line="240" w:lineRule="auto"/>
    </w:pPr>
    <w:rPr>
      <w:rFonts w:ascii="Times New Roman" w:hAnsi="Times New Roman"/>
      <w:sz w:val="24"/>
      <w:szCs w:val="24"/>
    </w:rPr>
  </w:style>
  <w:style w:type="paragraph" w:customStyle="1" w:styleId="fonsubscr1">
    <w:name w:val="fonsubscr1"/>
    <w:basedOn w:val="Normal"/>
    <w:uiPriority w:val="99"/>
    <w:rsid w:val="00A05978"/>
    <w:pPr>
      <w:shd w:val="clear" w:color="auto" w:fill="F7F7F7"/>
      <w:spacing w:before="100" w:beforeAutospacing="1" w:after="100" w:afterAutospacing="1" w:line="240" w:lineRule="auto"/>
    </w:pPr>
    <w:rPr>
      <w:rFonts w:ascii="Times New Roman" w:hAnsi="Times New Roman"/>
      <w:sz w:val="24"/>
      <w:szCs w:val="24"/>
    </w:rPr>
  </w:style>
  <w:style w:type="paragraph" w:customStyle="1" w:styleId="bgs">
    <w:name w:val="bgs"/>
    <w:basedOn w:val="Normal"/>
    <w:uiPriority w:val="99"/>
    <w:rsid w:val="00A05978"/>
    <w:pPr>
      <w:shd w:val="clear" w:color="auto" w:fill="FF8800"/>
      <w:spacing w:before="100" w:beforeAutospacing="1" w:after="100" w:afterAutospacing="1" w:line="240" w:lineRule="auto"/>
    </w:pPr>
    <w:rPr>
      <w:rFonts w:ascii="Times New Roman" w:hAnsi="Times New Roman"/>
      <w:sz w:val="24"/>
      <w:szCs w:val="24"/>
    </w:rPr>
  </w:style>
  <w:style w:type="paragraph" w:customStyle="1" w:styleId="bgform">
    <w:name w:val="bgform"/>
    <w:basedOn w:val="Normal"/>
    <w:uiPriority w:val="99"/>
    <w:rsid w:val="00A05978"/>
    <w:pPr>
      <w:shd w:val="clear" w:color="auto" w:fill="EDF4FA"/>
      <w:spacing w:before="100" w:beforeAutospacing="1" w:after="100" w:afterAutospacing="1" w:line="240" w:lineRule="auto"/>
    </w:pPr>
    <w:rPr>
      <w:rFonts w:ascii="Times New Roman" w:hAnsi="Times New Roman"/>
      <w:sz w:val="24"/>
      <w:szCs w:val="24"/>
    </w:rPr>
  </w:style>
  <w:style w:type="paragraph" w:customStyle="1" w:styleId="without">
    <w:name w:val="without"/>
    <w:basedOn w:val="Normal"/>
    <w:uiPriority w:val="99"/>
    <w:rsid w:val="00A05978"/>
    <w:pPr>
      <w:spacing w:before="100" w:beforeAutospacing="1" w:after="0" w:line="240" w:lineRule="auto"/>
    </w:pPr>
    <w:rPr>
      <w:rFonts w:ascii="Times New Roman" w:hAnsi="Times New Roman"/>
      <w:sz w:val="24"/>
      <w:szCs w:val="24"/>
    </w:rPr>
  </w:style>
  <w:style w:type="paragraph" w:customStyle="1" w:styleId="search">
    <w:name w:val="search"/>
    <w:basedOn w:val="Normal"/>
    <w:uiPriority w:val="99"/>
    <w:rsid w:val="00A05978"/>
    <w:pPr>
      <w:pBdr>
        <w:top w:val="single" w:sz="6" w:space="0" w:color="888888"/>
        <w:left w:val="single" w:sz="6" w:space="0" w:color="888888"/>
        <w:bottom w:val="single" w:sz="6" w:space="0" w:color="888888"/>
        <w:right w:val="single" w:sz="6" w:space="0" w:color="888888"/>
      </w:pBdr>
      <w:shd w:val="clear" w:color="auto" w:fill="EAEAEA"/>
      <w:spacing w:before="100" w:beforeAutospacing="1" w:after="100" w:afterAutospacing="1" w:line="240" w:lineRule="auto"/>
    </w:pPr>
    <w:rPr>
      <w:rFonts w:ascii="Times New Roman" w:hAnsi="Times New Roman"/>
      <w:sz w:val="24"/>
      <w:szCs w:val="24"/>
    </w:rPr>
  </w:style>
  <w:style w:type="paragraph" w:customStyle="1" w:styleId="rows">
    <w:name w:val="rows"/>
    <w:basedOn w:val="Normal"/>
    <w:uiPriority w:val="99"/>
    <w:rsid w:val="00A05978"/>
    <w:pPr>
      <w:spacing w:before="100" w:beforeAutospacing="1" w:after="100" w:afterAutospacing="1" w:line="240" w:lineRule="auto"/>
    </w:pPr>
    <w:rPr>
      <w:rFonts w:ascii="Arial" w:hAnsi="Arial" w:cs="Arial"/>
      <w:color w:val="000000"/>
      <w:sz w:val="18"/>
      <w:szCs w:val="18"/>
    </w:rPr>
  </w:style>
  <w:style w:type="paragraph" w:customStyle="1" w:styleId="tblsearch">
    <w:name w:val="tblsearch"/>
    <w:basedOn w:val="Normal"/>
    <w:uiPriority w:val="99"/>
    <w:rsid w:val="00A05978"/>
    <w:pPr>
      <w:shd w:val="clear" w:color="auto" w:fill="FFECBE"/>
      <w:spacing w:after="0" w:line="240" w:lineRule="auto"/>
    </w:pPr>
    <w:rPr>
      <w:rFonts w:ascii="Tahoma" w:hAnsi="Tahoma" w:cs="Tahoma"/>
      <w:color w:val="000000"/>
      <w:sz w:val="18"/>
      <w:szCs w:val="18"/>
    </w:rPr>
  </w:style>
  <w:style w:type="paragraph" w:customStyle="1" w:styleId="ftextc">
    <w:name w:val="ftextc"/>
    <w:basedOn w:val="Normal"/>
    <w:uiPriority w:val="99"/>
    <w:rsid w:val="00A05978"/>
    <w:pPr>
      <w:spacing w:before="45" w:after="45" w:line="240" w:lineRule="auto"/>
      <w:ind w:left="45" w:right="45"/>
    </w:pPr>
    <w:rPr>
      <w:rFonts w:ascii="Times New Roman" w:hAnsi="Times New Roman"/>
      <w:i/>
      <w:iCs/>
      <w:color w:val="115511"/>
      <w:sz w:val="17"/>
      <w:szCs w:val="17"/>
    </w:rPr>
  </w:style>
  <w:style w:type="paragraph" w:customStyle="1" w:styleId="ftextcb">
    <w:name w:val="ftextcb"/>
    <w:basedOn w:val="Normal"/>
    <w:uiPriority w:val="99"/>
    <w:rsid w:val="00A05978"/>
    <w:pPr>
      <w:spacing w:before="45" w:after="45" w:line="240" w:lineRule="auto"/>
      <w:ind w:left="45" w:right="45"/>
    </w:pPr>
    <w:rPr>
      <w:rFonts w:ascii="Times New Roman" w:hAnsi="Times New Roman"/>
      <w:i/>
      <w:iCs/>
      <w:color w:val="115511"/>
      <w:sz w:val="18"/>
      <w:szCs w:val="18"/>
    </w:rPr>
  </w:style>
  <w:style w:type="paragraph" w:customStyle="1" w:styleId="ftext">
    <w:name w:val="ftext"/>
    <w:basedOn w:val="Normal"/>
    <w:uiPriority w:val="99"/>
    <w:rsid w:val="00A05978"/>
    <w:pPr>
      <w:spacing w:before="45" w:after="45" w:line="240" w:lineRule="auto"/>
      <w:ind w:left="45" w:right="45"/>
    </w:pPr>
    <w:rPr>
      <w:rFonts w:ascii="Times New Roman" w:hAnsi="Times New Roman"/>
      <w:sz w:val="17"/>
      <w:szCs w:val="17"/>
    </w:rPr>
  </w:style>
  <w:style w:type="paragraph" w:customStyle="1" w:styleId="ftextb">
    <w:name w:val="ftextb"/>
    <w:basedOn w:val="Normal"/>
    <w:uiPriority w:val="99"/>
    <w:rsid w:val="00A05978"/>
    <w:pPr>
      <w:spacing w:before="45" w:after="45" w:line="240" w:lineRule="auto"/>
      <w:ind w:left="45" w:right="45"/>
    </w:pPr>
    <w:rPr>
      <w:rFonts w:ascii="Times New Roman" w:hAnsi="Times New Roman"/>
      <w:sz w:val="18"/>
      <w:szCs w:val="18"/>
    </w:rPr>
  </w:style>
  <w:style w:type="paragraph" w:customStyle="1" w:styleId="fcetir">
    <w:name w:val="fcetir"/>
    <w:basedOn w:val="Normal"/>
    <w:uiPriority w:val="99"/>
    <w:rsid w:val="00A05978"/>
    <w:pPr>
      <w:spacing w:before="100" w:beforeAutospacing="1" w:after="100" w:afterAutospacing="1" w:line="240" w:lineRule="auto"/>
    </w:pPr>
    <w:rPr>
      <w:rFonts w:ascii="Times New Roman" w:hAnsi="Times New Roman"/>
      <w:i/>
      <w:iCs/>
      <w:color w:val="115511"/>
      <w:sz w:val="24"/>
      <w:szCs w:val="24"/>
    </w:rPr>
  </w:style>
  <w:style w:type="paragraph" w:customStyle="1" w:styleId="bigblue">
    <w:name w:val="bigblue"/>
    <w:basedOn w:val="Normal"/>
    <w:uiPriority w:val="99"/>
    <w:rsid w:val="00A05978"/>
    <w:pPr>
      <w:spacing w:before="100" w:beforeAutospacing="1" w:after="100" w:afterAutospacing="1" w:line="240" w:lineRule="auto"/>
    </w:pPr>
    <w:rPr>
      <w:rFonts w:ascii="Arial" w:hAnsi="Arial" w:cs="Arial"/>
      <w:b/>
      <w:bCs/>
      <w:color w:val="003399"/>
      <w:sz w:val="24"/>
      <w:szCs w:val="24"/>
    </w:rPr>
  </w:style>
  <w:style w:type="paragraph" w:customStyle="1" w:styleId="backg">
    <w:name w:val="backg"/>
    <w:basedOn w:val="Normal"/>
    <w:uiPriority w:val="99"/>
    <w:rsid w:val="00A05978"/>
    <w:pPr>
      <w:shd w:val="clear" w:color="auto" w:fill="FFFFFF"/>
      <w:spacing w:before="100" w:beforeAutospacing="1" w:after="100" w:afterAutospacing="1" w:line="240" w:lineRule="auto"/>
    </w:pPr>
    <w:rPr>
      <w:rFonts w:ascii="Times New Roman" w:hAnsi="Times New Roman"/>
      <w:sz w:val="24"/>
      <w:szCs w:val="24"/>
    </w:rPr>
  </w:style>
  <w:style w:type="paragraph" w:customStyle="1" w:styleId="stamp">
    <w:name w:val="stamp"/>
    <w:basedOn w:val="Normal"/>
    <w:uiPriority w:val="99"/>
    <w:rsid w:val="00A05978"/>
    <w:pPr>
      <w:spacing w:before="100" w:beforeAutospacing="1" w:after="100" w:afterAutospacing="1" w:line="240" w:lineRule="auto"/>
    </w:pPr>
    <w:rPr>
      <w:rFonts w:ascii="Times New Roman" w:hAnsi="Times New Roman"/>
      <w:sz w:val="24"/>
      <w:szCs w:val="24"/>
    </w:rPr>
  </w:style>
  <w:style w:type="paragraph" w:customStyle="1" w:styleId="ptext">
    <w:name w:val="ptext"/>
    <w:basedOn w:val="Normal"/>
    <w:uiPriority w:val="99"/>
    <w:rsid w:val="00A05978"/>
    <w:pPr>
      <w:spacing w:before="60" w:after="60" w:line="240" w:lineRule="auto"/>
    </w:pPr>
    <w:rPr>
      <w:rFonts w:ascii="Arial" w:hAnsi="Arial" w:cs="Arial"/>
      <w:color w:val="000000"/>
      <w:sz w:val="18"/>
      <w:szCs w:val="18"/>
    </w:rPr>
  </w:style>
  <w:style w:type="paragraph" w:customStyle="1" w:styleId="paragraf">
    <w:name w:val="paragraf"/>
    <w:basedOn w:val="Normal"/>
    <w:uiPriority w:val="99"/>
    <w:rsid w:val="00A05978"/>
    <w:pPr>
      <w:spacing w:before="60" w:after="60" w:line="240" w:lineRule="auto"/>
    </w:pPr>
    <w:rPr>
      <w:rFonts w:ascii="Times New Roman" w:hAnsi="Times New Roman"/>
      <w:sz w:val="24"/>
      <w:szCs w:val="24"/>
    </w:rPr>
  </w:style>
  <w:style w:type="paragraph" w:customStyle="1" w:styleId="m-left">
    <w:name w:val="m-left"/>
    <w:basedOn w:val="Normal"/>
    <w:uiPriority w:val="99"/>
    <w:rsid w:val="00A05978"/>
    <w:pPr>
      <w:spacing w:before="100" w:beforeAutospacing="1" w:after="150" w:line="240" w:lineRule="auto"/>
      <w:ind w:right="225"/>
    </w:pPr>
    <w:rPr>
      <w:rFonts w:ascii="Times New Roman" w:hAnsi="Times New Roman"/>
      <w:sz w:val="24"/>
      <w:szCs w:val="24"/>
    </w:rPr>
  </w:style>
  <w:style w:type="paragraph" w:customStyle="1" w:styleId="m-right">
    <w:name w:val="m-right"/>
    <w:basedOn w:val="Normal"/>
    <w:uiPriority w:val="99"/>
    <w:rsid w:val="00A05978"/>
    <w:pPr>
      <w:spacing w:before="100" w:beforeAutospacing="1" w:after="150" w:line="240" w:lineRule="auto"/>
      <w:ind w:left="225"/>
    </w:pPr>
    <w:rPr>
      <w:rFonts w:ascii="Times New Roman" w:hAnsi="Times New Roman"/>
      <w:sz w:val="24"/>
      <w:szCs w:val="24"/>
    </w:rPr>
  </w:style>
  <w:style w:type="paragraph" w:customStyle="1" w:styleId="m-center">
    <w:name w:val="m-center"/>
    <w:basedOn w:val="Normal"/>
    <w:uiPriority w:val="99"/>
    <w:rsid w:val="00A05978"/>
    <w:pPr>
      <w:spacing w:before="100" w:beforeAutospacing="1" w:after="150" w:line="240" w:lineRule="auto"/>
    </w:pPr>
    <w:rPr>
      <w:rFonts w:ascii="Times New Roman" w:hAnsi="Times New Roman"/>
      <w:sz w:val="24"/>
      <w:szCs w:val="24"/>
    </w:rPr>
  </w:style>
  <w:style w:type="paragraph" w:customStyle="1" w:styleId="m-bgblog">
    <w:name w:val="m-bgblog"/>
    <w:basedOn w:val="Normal"/>
    <w:uiPriority w:val="99"/>
    <w:rsid w:val="00A05978"/>
    <w:pPr>
      <w:shd w:val="clear" w:color="auto" w:fill="E9EAEE"/>
      <w:spacing w:before="100" w:beforeAutospacing="1" w:after="150" w:line="240" w:lineRule="auto"/>
      <w:ind w:right="225"/>
    </w:pPr>
    <w:rPr>
      <w:rFonts w:ascii="Times New Roman" w:hAnsi="Times New Roman"/>
      <w:sz w:val="24"/>
      <w:szCs w:val="24"/>
    </w:rPr>
  </w:style>
  <w:style w:type="paragraph" w:customStyle="1" w:styleId="separate">
    <w:name w:val="separate"/>
    <w:basedOn w:val="Normal"/>
    <w:uiPriority w:val="99"/>
    <w:rsid w:val="00A05978"/>
    <w:pPr>
      <w:spacing w:before="100" w:beforeAutospacing="1" w:after="100" w:afterAutospacing="1" w:line="240" w:lineRule="auto"/>
    </w:pPr>
    <w:rPr>
      <w:rFonts w:ascii="Times New Roman" w:hAnsi="Times New Roman"/>
      <w:sz w:val="24"/>
      <w:szCs w:val="24"/>
    </w:rPr>
  </w:style>
  <w:style w:type="paragraph" w:customStyle="1" w:styleId="bordergray">
    <w:name w:val="bordergray"/>
    <w:basedOn w:val="Normal"/>
    <w:uiPriority w:val="99"/>
    <w:rsid w:val="00A05978"/>
    <w:pPr>
      <w:pBdr>
        <w:top w:val="single" w:sz="6" w:space="0" w:color="BBC3CB"/>
        <w:left w:val="single" w:sz="6" w:space="0" w:color="BBC3CB"/>
        <w:bottom w:val="single" w:sz="6" w:space="0" w:color="BBC3CB"/>
        <w:right w:val="single" w:sz="6" w:space="0" w:color="BBC3CB"/>
      </w:pBdr>
      <w:spacing w:before="100" w:beforeAutospacing="1" w:after="100" w:afterAutospacing="1" w:line="240" w:lineRule="auto"/>
    </w:pPr>
    <w:rPr>
      <w:rFonts w:ascii="Times New Roman" w:hAnsi="Times New Roman"/>
      <w:sz w:val="24"/>
      <w:szCs w:val="24"/>
    </w:rPr>
  </w:style>
  <w:style w:type="paragraph" w:customStyle="1" w:styleId="submits">
    <w:name w:val="submits"/>
    <w:basedOn w:val="Normal"/>
    <w:uiPriority w:val="99"/>
    <w:rsid w:val="00A05978"/>
    <w:pPr>
      <w:shd w:val="clear" w:color="auto" w:fill="FACC98"/>
      <w:spacing w:before="100" w:beforeAutospacing="1" w:after="100" w:afterAutospacing="1" w:line="240" w:lineRule="auto"/>
    </w:pPr>
    <w:rPr>
      <w:rFonts w:ascii="Times New Roman" w:hAnsi="Times New Roman"/>
      <w:sz w:val="24"/>
      <w:szCs w:val="24"/>
    </w:rPr>
  </w:style>
  <w:style w:type="paragraph" w:customStyle="1" w:styleId="tbl-preview-nobord">
    <w:name w:val="tbl-preview-nobord"/>
    <w:basedOn w:val="Normal"/>
    <w:uiPriority w:val="99"/>
    <w:rsid w:val="00A05978"/>
    <w:pPr>
      <w:spacing w:before="100" w:beforeAutospacing="1" w:after="100" w:afterAutospacing="1" w:line="240" w:lineRule="auto"/>
    </w:pPr>
    <w:rPr>
      <w:rFonts w:ascii="Times New Roman" w:hAnsi="Times New Roman"/>
      <w:sz w:val="24"/>
      <w:szCs w:val="24"/>
    </w:rPr>
  </w:style>
  <w:style w:type="paragraph" w:customStyle="1" w:styleId="drawspecprice1">
    <w:name w:val="drawspecprice1"/>
    <w:basedOn w:val="Normal"/>
    <w:uiPriority w:val="99"/>
    <w:rsid w:val="00A05978"/>
    <w:pPr>
      <w:spacing w:before="90" w:after="150" w:line="240" w:lineRule="auto"/>
    </w:pPr>
    <w:rPr>
      <w:rFonts w:ascii="Times New Roman" w:hAnsi="Times New Roman"/>
      <w:sz w:val="24"/>
      <w:szCs w:val="24"/>
    </w:rPr>
  </w:style>
  <w:style w:type="paragraph" w:customStyle="1" w:styleId="textn">
    <w:name w:val="textn"/>
    <w:basedOn w:val="Normal"/>
    <w:uiPriority w:val="99"/>
    <w:rsid w:val="00A05978"/>
    <w:pPr>
      <w:spacing w:before="100" w:beforeAutospacing="1" w:after="100" w:afterAutospacing="1" w:line="240" w:lineRule="auto"/>
    </w:pPr>
    <w:rPr>
      <w:rFonts w:ascii="Times New Roman" w:hAnsi="Times New Roman"/>
      <w:sz w:val="24"/>
      <w:szCs w:val="24"/>
    </w:rPr>
  </w:style>
  <w:style w:type="paragraph" w:styleId="BlockText">
    <w:name w:val="Block Text"/>
    <w:basedOn w:val="Normal"/>
    <w:uiPriority w:val="99"/>
    <w:rsid w:val="008A2B0F"/>
    <w:pPr>
      <w:tabs>
        <w:tab w:val="left" w:pos="8550"/>
      </w:tabs>
      <w:spacing w:after="0" w:line="240" w:lineRule="auto"/>
      <w:ind w:left="480" w:right="-424"/>
    </w:pPr>
    <w:rPr>
      <w:rFonts w:ascii="Times New Roman" w:hAnsi="Times New Roman"/>
      <w:sz w:val="24"/>
      <w:szCs w:val="20"/>
    </w:rPr>
  </w:style>
  <w:style w:type="paragraph" w:styleId="Subtitle">
    <w:name w:val="Subtitle"/>
    <w:basedOn w:val="Normal"/>
    <w:link w:val="SubtitleChar"/>
    <w:uiPriority w:val="99"/>
    <w:qFormat/>
    <w:rsid w:val="008A2B0F"/>
    <w:pPr>
      <w:spacing w:after="0" w:line="240" w:lineRule="auto"/>
      <w:ind w:firstLine="720"/>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8A2B0F"/>
    <w:rPr>
      <w:rFonts w:ascii="Times New Roman" w:hAnsi="Times New Roman" w:cs="Times New Roman"/>
      <w:b/>
      <w:sz w:val="28"/>
    </w:rPr>
  </w:style>
  <w:style w:type="paragraph" w:customStyle="1" w:styleId="a4">
    <w:name w:val="нормативка"/>
    <w:basedOn w:val="Normal"/>
    <w:uiPriority w:val="99"/>
    <w:rsid w:val="001A6B22"/>
    <w:pPr>
      <w:spacing w:before="60" w:after="0" w:line="240" w:lineRule="auto"/>
      <w:ind w:firstLine="720"/>
      <w:jc w:val="both"/>
    </w:pPr>
    <w:rPr>
      <w:rFonts w:ascii="Times New Roman" w:hAnsi="Times New Roman"/>
      <w:sz w:val="28"/>
      <w:szCs w:val="20"/>
    </w:rPr>
  </w:style>
  <w:style w:type="paragraph" w:customStyle="1" w:styleId="a5">
    <w:name w:val="Знак Знак Знак Знак"/>
    <w:basedOn w:val="Normal"/>
    <w:uiPriority w:val="99"/>
    <w:rsid w:val="00364BDC"/>
    <w:pPr>
      <w:spacing w:after="0" w:line="240" w:lineRule="auto"/>
    </w:pPr>
    <w:rPr>
      <w:rFonts w:ascii="Verdana" w:hAnsi="Verdana" w:cs="Verdana"/>
      <w:sz w:val="20"/>
      <w:szCs w:val="20"/>
      <w:lang w:val="en-US" w:eastAsia="en-US"/>
    </w:rPr>
  </w:style>
  <w:style w:type="character" w:customStyle="1" w:styleId="3">
    <w:name w:val="Знак Знак3"/>
    <w:basedOn w:val="DefaultParagraphFont"/>
    <w:uiPriority w:val="99"/>
    <w:rsid w:val="004B02E5"/>
    <w:rPr>
      <w:rFonts w:cs="Times New Roman"/>
      <w:b/>
      <w:kern w:val="24"/>
      <w:sz w:val="24"/>
      <w:szCs w:val="24"/>
      <w:lang w:val="ru-RU" w:eastAsia="ru-RU" w:bidi="ar-SA"/>
    </w:rPr>
  </w:style>
  <w:style w:type="paragraph" w:customStyle="1" w:styleId="ConsPlusTitle">
    <w:name w:val="ConsPlusTitle"/>
    <w:uiPriority w:val="99"/>
    <w:rsid w:val="004B02E5"/>
    <w:pPr>
      <w:widowControl w:val="0"/>
      <w:autoSpaceDE w:val="0"/>
      <w:autoSpaceDN w:val="0"/>
      <w:adjustRightInd w:val="0"/>
    </w:pPr>
    <w:rPr>
      <w:rFonts w:ascii="Arial" w:hAnsi="Arial" w:cs="Arial"/>
      <w:b/>
      <w:bCs/>
      <w:sz w:val="20"/>
      <w:szCs w:val="20"/>
    </w:rPr>
  </w:style>
  <w:style w:type="paragraph" w:customStyle="1" w:styleId="a6">
    <w:name w:val="для таблиц"/>
    <w:basedOn w:val="Normal"/>
    <w:uiPriority w:val="99"/>
    <w:rsid w:val="004B02E5"/>
    <w:pPr>
      <w:widowControl w:val="0"/>
      <w:spacing w:after="0" w:line="240" w:lineRule="auto"/>
      <w:jc w:val="both"/>
    </w:pPr>
    <w:rPr>
      <w:rFonts w:ascii="Times New Roman" w:hAnsi="Times New Roman"/>
      <w:sz w:val="24"/>
      <w:szCs w:val="20"/>
    </w:rPr>
  </w:style>
  <w:style w:type="character" w:customStyle="1" w:styleId="2">
    <w:name w:val="Знак Знак2"/>
    <w:basedOn w:val="DefaultParagraphFont"/>
    <w:uiPriority w:val="99"/>
    <w:rsid w:val="004B02E5"/>
    <w:rPr>
      <w:rFonts w:ascii="Arial Unicode MS" w:eastAsia="Arial Unicode MS" w:hAnsi="Arial Unicode MS" w:cs="Arial Unicode MS"/>
      <w:sz w:val="24"/>
      <w:szCs w:val="24"/>
      <w:lang w:val="ru-RU" w:eastAsia="ru-RU" w:bidi="ar-SA"/>
    </w:rPr>
  </w:style>
  <w:style w:type="paragraph" w:customStyle="1" w:styleId="20">
    <w:name w:val="Обычный2"/>
    <w:uiPriority w:val="99"/>
    <w:rsid w:val="004B02E5"/>
    <w:pPr>
      <w:spacing w:before="100" w:after="100"/>
    </w:pPr>
    <w:rPr>
      <w:rFonts w:ascii="Times New Roman" w:hAnsi="Times New Roman"/>
      <w:sz w:val="24"/>
      <w:szCs w:val="20"/>
    </w:rPr>
  </w:style>
  <w:style w:type="paragraph" w:customStyle="1" w:styleId="32">
    <w:name w:val="Основной текст 32"/>
    <w:basedOn w:val="Normal"/>
    <w:uiPriority w:val="99"/>
    <w:rsid w:val="004B02E5"/>
    <w:pPr>
      <w:widowControl w:val="0"/>
      <w:spacing w:after="0" w:line="240" w:lineRule="auto"/>
      <w:jc w:val="center"/>
    </w:pPr>
    <w:rPr>
      <w:rFonts w:ascii="Times New Roman" w:hAnsi="Times New Roman"/>
      <w:sz w:val="28"/>
      <w:szCs w:val="20"/>
    </w:rPr>
  </w:style>
  <w:style w:type="paragraph" w:customStyle="1" w:styleId="a7">
    <w:name w:val="Название таблиц"/>
    <w:basedOn w:val="Normal"/>
    <w:uiPriority w:val="99"/>
    <w:rsid w:val="004B02E5"/>
    <w:pPr>
      <w:spacing w:after="0" w:line="240" w:lineRule="auto"/>
      <w:ind w:firstLine="709"/>
      <w:jc w:val="center"/>
    </w:pPr>
    <w:rPr>
      <w:rFonts w:ascii="Times New Roman" w:hAnsi="Times New Roman"/>
      <w:b/>
      <w:bCs/>
      <w:iCs/>
      <w:sz w:val="26"/>
      <w:szCs w:val="20"/>
    </w:rPr>
  </w:style>
  <w:style w:type="paragraph" w:customStyle="1" w:styleId="ConsPlusCell">
    <w:name w:val="ConsPlusCell"/>
    <w:uiPriority w:val="99"/>
    <w:rsid w:val="004B02E5"/>
    <w:pPr>
      <w:widowControl w:val="0"/>
      <w:autoSpaceDE w:val="0"/>
      <w:autoSpaceDN w:val="0"/>
      <w:adjustRightInd w:val="0"/>
    </w:pPr>
    <w:rPr>
      <w:rFonts w:ascii="Arial" w:hAnsi="Arial" w:cs="Arial"/>
      <w:sz w:val="20"/>
      <w:szCs w:val="20"/>
    </w:rPr>
  </w:style>
  <w:style w:type="character" w:customStyle="1" w:styleId="30">
    <w:name w:val="Знак3"/>
    <w:basedOn w:val="DefaultParagraphFont"/>
    <w:uiPriority w:val="99"/>
    <w:rsid w:val="004B02E5"/>
    <w:rPr>
      <w:rFonts w:cs="Times New Roman"/>
      <w:b/>
      <w:kern w:val="24"/>
      <w:sz w:val="24"/>
      <w:szCs w:val="24"/>
      <w:lang w:val="ru-RU" w:eastAsia="ru-RU" w:bidi="ar-SA"/>
    </w:rPr>
  </w:style>
  <w:style w:type="character" w:styleId="PageNumber">
    <w:name w:val="page number"/>
    <w:basedOn w:val="DefaultParagraphFont"/>
    <w:uiPriority w:val="99"/>
    <w:rsid w:val="004B02E5"/>
    <w:rPr>
      <w:rFonts w:cs="Times New Roman"/>
    </w:rPr>
  </w:style>
  <w:style w:type="paragraph" w:customStyle="1" w:styleId="12">
    <w:name w:val="1"/>
    <w:basedOn w:val="Normal"/>
    <w:uiPriority w:val="99"/>
    <w:rsid w:val="004B02E5"/>
    <w:pPr>
      <w:spacing w:after="0" w:line="240" w:lineRule="auto"/>
    </w:pPr>
    <w:rPr>
      <w:rFonts w:ascii="Verdana" w:hAnsi="Verdana" w:cs="Verdana"/>
      <w:sz w:val="20"/>
      <w:szCs w:val="20"/>
      <w:lang w:val="en-US" w:eastAsia="en-US"/>
    </w:rPr>
  </w:style>
  <w:style w:type="paragraph" w:customStyle="1" w:styleId="13">
    <w:name w:val="Подзаголовок1"/>
    <w:basedOn w:val="Normal"/>
    <w:uiPriority w:val="99"/>
    <w:rsid w:val="004B02E5"/>
    <w:pPr>
      <w:widowControl w:val="0"/>
      <w:spacing w:after="0" w:line="360" w:lineRule="auto"/>
      <w:jc w:val="center"/>
    </w:pPr>
    <w:rPr>
      <w:rFonts w:ascii="Arial" w:hAnsi="Arial"/>
      <w:b/>
      <w:sz w:val="28"/>
      <w:szCs w:val="20"/>
    </w:rPr>
  </w:style>
  <w:style w:type="paragraph" w:customStyle="1" w:styleId="ConsNonformat">
    <w:name w:val="ConsNonformat"/>
    <w:uiPriority w:val="99"/>
    <w:rsid w:val="004B02E5"/>
    <w:pPr>
      <w:widowControl w:val="0"/>
      <w:autoSpaceDE w:val="0"/>
      <w:autoSpaceDN w:val="0"/>
      <w:adjustRightInd w:val="0"/>
    </w:pPr>
    <w:rPr>
      <w:rFonts w:ascii="Courier New" w:hAnsi="Courier New"/>
      <w:sz w:val="20"/>
      <w:szCs w:val="20"/>
    </w:rPr>
  </w:style>
  <w:style w:type="character" w:customStyle="1" w:styleId="14">
    <w:name w:val="Знак Знак1"/>
    <w:basedOn w:val="DefaultParagraphFont"/>
    <w:uiPriority w:val="99"/>
    <w:rsid w:val="004B02E5"/>
    <w:rPr>
      <w:rFonts w:cs="Times New Roman"/>
      <w:sz w:val="24"/>
      <w:szCs w:val="24"/>
      <w:lang w:val="ru-RU" w:eastAsia="ru-RU" w:bidi="ar-SA"/>
    </w:rPr>
  </w:style>
  <w:style w:type="paragraph" w:customStyle="1" w:styleId="a8">
    <w:name w:val="Таблица"/>
    <w:basedOn w:val="Normal"/>
    <w:uiPriority w:val="99"/>
    <w:rsid w:val="004B02E5"/>
    <w:pPr>
      <w:widowControl w:val="0"/>
      <w:spacing w:after="0" w:line="264" w:lineRule="auto"/>
      <w:jc w:val="both"/>
    </w:pPr>
    <w:rPr>
      <w:rFonts w:ascii="Times New Roman" w:hAnsi="Times New Roman"/>
      <w:sz w:val="24"/>
      <w:szCs w:val="24"/>
    </w:rPr>
  </w:style>
  <w:style w:type="paragraph" w:customStyle="1" w:styleId="xl84">
    <w:name w:val="xl84"/>
    <w:basedOn w:val="Normal"/>
    <w:autoRedefine/>
    <w:uiPriority w:val="99"/>
    <w:rsid w:val="004B02E5"/>
    <w:pPr>
      <w:spacing w:after="0" w:line="240" w:lineRule="auto"/>
      <w:ind w:firstLine="26"/>
      <w:jc w:val="center"/>
    </w:pPr>
    <w:rPr>
      <w:rFonts w:ascii="Times New Roman" w:hAnsi="Times New Roman"/>
      <w:sz w:val="28"/>
      <w:szCs w:val="24"/>
    </w:rPr>
  </w:style>
  <w:style w:type="paragraph" w:customStyle="1" w:styleId="BodyText22">
    <w:name w:val="Body Text 22"/>
    <w:basedOn w:val="Normal"/>
    <w:uiPriority w:val="99"/>
    <w:rsid w:val="004B02E5"/>
    <w:pPr>
      <w:spacing w:after="0" w:line="240" w:lineRule="auto"/>
    </w:pPr>
    <w:rPr>
      <w:rFonts w:ascii="Times New Roman" w:hAnsi="Times New Roman"/>
      <w:sz w:val="28"/>
      <w:szCs w:val="24"/>
    </w:rPr>
  </w:style>
  <w:style w:type="paragraph" w:customStyle="1" w:styleId="22">
    <w:name w:val="Основной текст 22"/>
    <w:basedOn w:val="Normal"/>
    <w:uiPriority w:val="99"/>
    <w:rsid w:val="004B02E5"/>
    <w:pPr>
      <w:widowControl w:val="0"/>
      <w:spacing w:after="0" w:line="240" w:lineRule="auto"/>
      <w:ind w:firstLine="709"/>
    </w:pPr>
    <w:rPr>
      <w:rFonts w:ascii="Times New Roman" w:hAnsi="Times New Roman"/>
      <w:sz w:val="20"/>
      <w:szCs w:val="24"/>
    </w:rPr>
  </w:style>
  <w:style w:type="paragraph" w:customStyle="1" w:styleId="23">
    <w:name w:val="Обычный (веб)2"/>
    <w:basedOn w:val="Normal"/>
    <w:uiPriority w:val="99"/>
    <w:rsid w:val="004B02E5"/>
    <w:pPr>
      <w:spacing w:before="100" w:after="100" w:line="240" w:lineRule="auto"/>
    </w:pPr>
    <w:rPr>
      <w:rFonts w:ascii="Times New Roman" w:hAnsi="Times New Roman"/>
      <w:sz w:val="24"/>
      <w:szCs w:val="24"/>
    </w:rPr>
  </w:style>
  <w:style w:type="paragraph" w:customStyle="1" w:styleId="110">
    <w:name w:val="Заголовок 11"/>
    <w:basedOn w:val="Normal"/>
    <w:next w:val="Normal"/>
    <w:uiPriority w:val="99"/>
    <w:rsid w:val="004B02E5"/>
    <w:pPr>
      <w:keepNext/>
      <w:spacing w:after="0" w:line="240" w:lineRule="auto"/>
      <w:jc w:val="center"/>
      <w:outlineLvl w:val="0"/>
    </w:pPr>
    <w:rPr>
      <w:rFonts w:ascii="Times New Roman" w:hAnsi="Times New Roman"/>
      <w:sz w:val="24"/>
      <w:szCs w:val="20"/>
      <w:lang w:val="en-US"/>
    </w:rPr>
  </w:style>
  <w:style w:type="paragraph" w:customStyle="1" w:styleId="210">
    <w:name w:val="Заголовок 21"/>
    <w:basedOn w:val="Normal"/>
    <w:next w:val="Normal"/>
    <w:uiPriority w:val="99"/>
    <w:rsid w:val="004B02E5"/>
    <w:pPr>
      <w:keepNext/>
      <w:spacing w:after="0" w:line="240" w:lineRule="auto"/>
      <w:jc w:val="right"/>
      <w:outlineLvl w:val="1"/>
    </w:pPr>
    <w:rPr>
      <w:rFonts w:ascii="Times New Roman" w:hAnsi="Times New Roman"/>
      <w:sz w:val="28"/>
      <w:szCs w:val="20"/>
    </w:rPr>
  </w:style>
  <w:style w:type="character" w:customStyle="1" w:styleId="24">
    <w:name w:val="Знак2"/>
    <w:basedOn w:val="DefaultParagraphFont"/>
    <w:uiPriority w:val="99"/>
    <w:rsid w:val="004B02E5"/>
    <w:rPr>
      <w:rFonts w:ascii="Arial Unicode MS" w:eastAsia="Arial Unicode MS" w:hAnsi="Arial Unicode MS" w:cs="Arial Unicode MS"/>
      <w:sz w:val="24"/>
      <w:szCs w:val="24"/>
      <w:lang w:val="ru-RU" w:eastAsia="ru-RU" w:bidi="ar-SA"/>
    </w:rPr>
  </w:style>
  <w:style w:type="character" w:customStyle="1" w:styleId="Normal0">
    <w:name w:val="Normal Знак"/>
    <w:basedOn w:val="DefaultParagraphFont"/>
    <w:link w:val="Normal1"/>
    <w:uiPriority w:val="99"/>
    <w:locked/>
    <w:rsid w:val="004B02E5"/>
    <w:rPr>
      <w:rFonts w:cs="Times New Roman"/>
      <w:snapToGrid w:val="0"/>
      <w:sz w:val="24"/>
      <w:lang w:val="ru-RU" w:eastAsia="ru-RU" w:bidi="ar-SA"/>
    </w:rPr>
  </w:style>
  <w:style w:type="paragraph" w:customStyle="1" w:styleId="a9">
    <w:name w:val="шапка"/>
    <w:basedOn w:val="Normal"/>
    <w:uiPriority w:val="99"/>
    <w:rsid w:val="004B02E5"/>
    <w:pPr>
      <w:autoSpaceDE w:val="0"/>
      <w:autoSpaceDN w:val="0"/>
      <w:spacing w:before="40" w:after="80" w:line="240" w:lineRule="auto"/>
    </w:pPr>
    <w:rPr>
      <w:rFonts w:ascii="Arial" w:hAnsi="Arial" w:cs="Arial"/>
    </w:rPr>
  </w:style>
  <w:style w:type="paragraph" w:customStyle="1" w:styleId="aa">
    <w:name w:val="табл"/>
    <w:basedOn w:val="Normal"/>
    <w:uiPriority w:val="99"/>
    <w:rsid w:val="004B02E5"/>
    <w:pPr>
      <w:autoSpaceDE w:val="0"/>
      <w:autoSpaceDN w:val="0"/>
      <w:spacing w:before="20" w:after="40" w:line="240" w:lineRule="auto"/>
    </w:pPr>
    <w:rPr>
      <w:rFonts w:ascii="Arial" w:hAnsi="Arial" w:cs="Arial"/>
    </w:rPr>
  </w:style>
  <w:style w:type="paragraph" w:customStyle="1" w:styleId="ab">
    <w:name w:val="#Таблица текст"/>
    <w:basedOn w:val="Normal"/>
    <w:uiPriority w:val="99"/>
    <w:rsid w:val="004B02E5"/>
    <w:pPr>
      <w:spacing w:after="0" w:line="240" w:lineRule="auto"/>
    </w:pPr>
    <w:rPr>
      <w:rFonts w:ascii="Times New Roman" w:hAnsi="Times New Roman"/>
      <w:sz w:val="20"/>
      <w:szCs w:val="20"/>
    </w:rPr>
  </w:style>
  <w:style w:type="paragraph" w:customStyle="1" w:styleId="ac">
    <w:name w:val="#Таблица названия столбцов"/>
    <w:basedOn w:val="Normal"/>
    <w:uiPriority w:val="99"/>
    <w:rsid w:val="004B02E5"/>
    <w:pPr>
      <w:spacing w:after="0" w:line="240" w:lineRule="auto"/>
      <w:jc w:val="center"/>
    </w:pPr>
    <w:rPr>
      <w:rFonts w:ascii="Times New Roman" w:hAnsi="Times New Roman"/>
      <w:b/>
      <w:sz w:val="20"/>
      <w:szCs w:val="20"/>
    </w:rPr>
  </w:style>
  <w:style w:type="paragraph" w:customStyle="1" w:styleId="ad">
    <w:name w:val="#Таблица цифры"/>
    <w:basedOn w:val="Normal"/>
    <w:uiPriority w:val="99"/>
    <w:rsid w:val="004B02E5"/>
    <w:pPr>
      <w:spacing w:after="0" w:line="240" w:lineRule="auto"/>
      <w:jc w:val="center"/>
    </w:pPr>
    <w:rPr>
      <w:rFonts w:ascii="Times New Roman" w:hAnsi="Times New Roman"/>
      <w:sz w:val="20"/>
      <w:szCs w:val="20"/>
    </w:rPr>
  </w:style>
  <w:style w:type="paragraph" w:customStyle="1" w:styleId="ae">
    <w:name w:val="Источник последний абзац"/>
    <w:basedOn w:val="Normal"/>
    <w:uiPriority w:val="99"/>
    <w:rsid w:val="004B02E5"/>
    <w:pPr>
      <w:keepLines/>
      <w:spacing w:before="60" w:after="120" w:line="240" w:lineRule="auto"/>
      <w:jc w:val="both"/>
    </w:pPr>
    <w:rPr>
      <w:rFonts w:ascii="Times New Roman" w:hAnsi="Times New Roman"/>
      <w:sz w:val="18"/>
      <w:szCs w:val="20"/>
    </w:rPr>
  </w:style>
  <w:style w:type="paragraph" w:customStyle="1" w:styleId="af">
    <w:name w:val="лист"/>
    <w:basedOn w:val="Normal"/>
    <w:uiPriority w:val="99"/>
    <w:rsid w:val="004B02E5"/>
    <w:pPr>
      <w:spacing w:after="0" w:line="240" w:lineRule="auto"/>
      <w:ind w:firstLine="720"/>
      <w:jc w:val="both"/>
    </w:pPr>
    <w:rPr>
      <w:rFonts w:ascii="Times New Roman" w:hAnsi="Times New Roman"/>
      <w:sz w:val="24"/>
      <w:szCs w:val="20"/>
    </w:rPr>
  </w:style>
  <w:style w:type="paragraph" w:customStyle="1" w:styleId="1Aeaaiue">
    <w:name w:val="1Aeaaiue"/>
    <w:basedOn w:val="Normal"/>
    <w:uiPriority w:val="99"/>
    <w:rsid w:val="004B02E5"/>
    <w:pPr>
      <w:overflowPunct w:val="0"/>
      <w:autoSpaceDE w:val="0"/>
      <w:autoSpaceDN w:val="0"/>
      <w:adjustRightInd w:val="0"/>
      <w:spacing w:after="120" w:line="240" w:lineRule="auto"/>
      <w:ind w:firstLine="709"/>
      <w:jc w:val="both"/>
      <w:textAlignment w:val="baseline"/>
    </w:pPr>
    <w:rPr>
      <w:rFonts w:ascii="Times New Roman" w:hAnsi="Times New Roman"/>
      <w:sz w:val="28"/>
      <w:szCs w:val="20"/>
    </w:rPr>
  </w:style>
  <w:style w:type="paragraph" w:customStyle="1" w:styleId="BodyText24">
    <w:name w:val="Body Text 24"/>
    <w:basedOn w:val="Normal"/>
    <w:uiPriority w:val="99"/>
    <w:rsid w:val="004B02E5"/>
    <w:pPr>
      <w:widowControl w:val="0"/>
      <w:spacing w:before="120" w:after="0" w:line="336" w:lineRule="auto"/>
      <w:ind w:firstLine="720"/>
      <w:jc w:val="both"/>
    </w:pPr>
    <w:rPr>
      <w:rFonts w:ascii="Times New Roman" w:hAnsi="Times New Roman"/>
      <w:sz w:val="28"/>
      <w:szCs w:val="20"/>
    </w:rPr>
  </w:style>
  <w:style w:type="paragraph" w:customStyle="1" w:styleId="15">
    <w:name w:val="1Главный"/>
    <w:basedOn w:val="Normal"/>
    <w:uiPriority w:val="99"/>
    <w:rsid w:val="004B02E5"/>
    <w:pPr>
      <w:spacing w:after="120" w:line="240" w:lineRule="auto"/>
      <w:ind w:firstLine="709"/>
      <w:jc w:val="both"/>
    </w:pPr>
    <w:rPr>
      <w:rFonts w:ascii="Times New Roman" w:hAnsi="Times New Roman"/>
      <w:sz w:val="28"/>
      <w:szCs w:val="28"/>
    </w:rPr>
  </w:style>
  <w:style w:type="paragraph" w:customStyle="1" w:styleId="16">
    <w:name w:val="1Тема"/>
    <w:basedOn w:val="Normal"/>
    <w:uiPriority w:val="99"/>
    <w:rsid w:val="004B02E5"/>
    <w:pPr>
      <w:spacing w:after="120" w:line="240" w:lineRule="auto"/>
    </w:pPr>
    <w:rPr>
      <w:rFonts w:ascii="Georgia" w:hAnsi="Georgia"/>
      <w:b/>
      <w:bCs/>
      <w:sz w:val="24"/>
      <w:szCs w:val="24"/>
    </w:rPr>
  </w:style>
  <w:style w:type="paragraph" w:customStyle="1" w:styleId="17">
    <w:name w:val="заголовок 1"/>
    <w:basedOn w:val="Normal"/>
    <w:next w:val="Normal"/>
    <w:uiPriority w:val="99"/>
    <w:rsid w:val="004B02E5"/>
    <w:pPr>
      <w:keepNext/>
      <w:spacing w:after="0" w:line="240" w:lineRule="auto"/>
      <w:jc w:val="center"/>
    </w:pPr>
    <w:rPr>
      <w:rFonts w:ascii="Times New Roman" w:hAnsi="Times New Roman"/>
      <w:sz w:val="28"/>
      <w:szCs w:val="24"/>
    </w:rPr>
  </w:style>
  <w:style w:type="paragraph" w:customStyle="1" w:styleId="af0">
    <w:name w:val="Табл._заг"/>
    <w:uiPriority w:val="99"/>
    <w:rsid w:val="004B02E5"/>
    <w:pPr>
      <w:autoSpaceDE w:val="0"/>
      <w:autoSpaceDN w:val="0"/>
      <w:adjustRightInd w:val="0"/>
      <w:jc w:val="center"/>
    </w:pPr>
    <w:rPr>
      <w:rFonts w:ascii="Times New Roman" w:hAnsi="Times New Roman"/>
      <w:b/>
      <w:bCs/>
      <w:sz w:val="20"/>
      <w:szCs w:val="20"/>
    </w:rPr>
  </w:style>
  <w:style w:type="paragraph" w:customStyle="1" w:styleId="xl46">
    <w:name w:val="xl46"/>
    <w:basedOn w:val="Normal"/>
    <w:uiPriority w:val="99"/>
    <w:rsid w:val="004B02E5"/>
    <w:pPr>
      <w:pBdr>
        <w:left w:val="single" w:sz="6" w:space="0" w:color="auto"/>
        <w:bottom w:val="single" w:sz="6" w:space="0" w:color="auto"/>
      </w:pBdr>
      <w:spacing w:before="100" w:after="100" w:line="240" w:lineRule="auto"/>
    </w:pPr>
    <w:rPr>
      <w:rFonts w:ascii="Bookman Old Style" w:hAnsi="Bookman Old Style"/>
      <w:b/>
      <w:sz w:val="24"/>
      <w:szCs w:val="20"/>
    </w:rPr>
  </w:style>
  <w:style w:type="paragraph" w:customStyle="1" w:styleId="xl63">
    <w:name w:val="xl63"/>
    <w:basedOn w:val="Normal"/>
    <w:uiPriority w:val="99"/>
    <w:rsid w:val="004B02E5"/>
    <w:pPr>
      <w:pBdr>
        <w:left w:val="single" w:sz="6" w:space="0" w:color="auto"/>
        <w:right w:val="single" w:sz="6" w:space="0" w:color="auto"/>
      </w:pBdr>
      <w:spacing w:before="100" w:after="100" w:line="240" w:lineRule="auto"/>
      <w:jc w:val="center"/>
    </w:pPr>
    <w:rPr>
      <w:rFonts w:ascii="Bookman Old Style" w:hAnsi="Bookman Old Style"/>
      <w:b/>
      <w:sz w:val="24"/>
      <w:szCs w:val="20"/>
    </w:rPr>
  </w:style>
  <w:style w:type="paragraph" w:customStyle="1" w:styleId="BodyText21">
    <w:name w:val="Body Text 21"/>
    <w:basedOn w:val="Normal"/>
    <w:uiPriority w:val="99"/>
    <w:rsid w:val="004B02E5"/>
    <w:pPr>
      <w:widowControl w:val="0"/>
      <w:spacing w:after="0" w:line="240" w:lineRule="auto"/>
      <w:ind w:firstLine="720"/>
      <w:jc w:val="both"/>
    </w:pPr>
    <w:rPr>
      <w:rFonts w:ascii="Times New Roman" w:hAnsi="Times New Roman"/>
      <w:sz w:val="28"/>
      <w:szCs w:val="24"/>
    </w:rPr>
  </w:style>
  <w:style w:type="paragraph" w:customStyle="1" w:styleId="Iniiaiieoaeno2">
    <w:name w:val="Iniiaiie oaeno 2"/>
    <w:basedOn w:val="Normal"/>
    <w:uiPriority w:val="99"/>
    <w:rsid w:val="004B02E5"/>
    <w:pPr>
      <w:widowControl w:val="0"/>
      <w:spacing w:after="0" w:line="240" w:lineRule="auto"/>
      <w:ind w:firstLine="709"/>
      <w:jc w:val="both"/>
    </w:pPr>
    <w:rPr>
      <w:rFonts w:ascii="Times New Roman" w:hAnsi="Times New Roman"/>
      <w:sz w:val="28"/>
      <w:szCs w:val="20"/>
    </w:rPr>
  </w:style>
  <w:style w:type="paragraph" w:customStyle="1" w:styleId="320">
    <w:name w:val="Основной текст с отступом 32"/>
    <w:basedOn w:val="Normal"/>
    <w:uiPriority w:val="99"/>
    <w:rsid w:val="004B02E5"/>
    <w:pPr>
      <w:spacing w:after="0" w:line="240" w:lineRule="auto"/>
      <w:ind w:firstLine="709"/>
      <w:jc w:val="both"/>
    </w:pPr>
    <w:rPr>
      <w:rFonts w:ascii="Times New Roman" w:hAnsi="Times New Roman"/>
      <w:sz w:val="24"/>
      <w:szCs w:val="24"/>
    </w:rPr>
  </w:style>
  <w:style w:type="paragraph" w:customStyle="1" w:styleId="af1">
    <w:name w:val="Заг_осн. тест"/>
    <w:basedOn w:val="Normal"/>
    <w:autoRedefine/>
    <w:uiPriority w:val="99"/>
    <w:rsid w:val="004B02E5"/>
    <w:pPr>
      <w:spacing w:after="0" w:line="240" w:lineRule="auto"/>
      <w:ind w:firstLine="709"/>
      <w:jc w:val="both"/>
    </w:pPr>
    <w:rPr>
      <w:rFonts w:ascii="Times New Roman" w:hAnsi="Times New Roman"/>
      <w:color w:val="000000"/>
      <w:sz w:val="24"/>
      <w:szCs w:val="24"/>
    </w:rPr>
  </w:style>
  <w:style w:type="character" w:customStyle="1" w:styleId="gen1">
    <w:name w:val="gen1"/>
    <w:basedOn w:val="DefaultParagraphFont"/>
    <w:uiPriority w:val="99"/>
    <w:rsid w:val="004B02E5"/>
    <w:rPr>
      <w:rFonts w:cs="Times New Roman"/>
      <w:color w:val="000000"/>
      <w:sz w:val="24"/>
      <w:szCs w:val="24"/>
    </w:rPr>
  </w:style>
  <w:style w:type="paragraph" w:customStyle="1" w:styleId="af2">
    <w:name w:val="Схема"/>
    <w:basedOn w:val="a6"/>
    <w:uiPriority w:val="99"/>
    <w:rsid w:val="004B02E5"/>
    <w:rPr>
      <w:sz w:val="20"/>
    </w:rPr>
  </w:style>
  <w:style w:type="paragraph" w:styleId="PlainText">
    <w:name w:val="Plain Text"/>
    <w:basedOn w:val="Normal"/>
    <w:link w:val="PlainTextChar"/>
    <w:uiPriority w:val="99"/>
    <w:rsid w:val="004B02E5"/>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4B02E5"/>
    <w:rPr>
      <w:rFonts w:ascii="Courier New" w:hAnsi="Courier New" w:cs="Times New Roman"/>
    </w:rPr>
  </w:style>
  <w:style w:type="paragraph" w:customStyle="1" w:styleId="af3">
    <w:name w:val="МОН"/>
    <w:basedOn w:val="Normal"/>
    <w:uiPriority w:val="99"/>
    <w:rsid w:val="004B02E5"/>
    <w:pPr>
      <w:spacing w:after="0" w:line="360" w:lineRule="auto"/>
      <w:ind w:firstLine="709"/>
      <w:jc w:val="both"/>
    </w:pPr>
    <w:rPr>
      <w:rFonts w:ascii="Times New Roman" w:hAnsi="Times New Roman"/>
      <w:sz w:val="28"/>
      <w:szCs w:val="24"/>
    </w:rPr>
  </w:style>
  <w:style w:type="paragraph" w:customStyle="1" w:styleId="5">
    <w:name w:val="заголовок 5"/>
    <w:basedOn w:val="Normal"/>
    <w:next w:val="Normal"/>
    <w:uiPriority w:val="99"/>
    <w:rsid w:val="004B02E5"/>
    <w:pPr>
      <w:keepNext/>
      <w:autoSpaceDE w:val="0"/>
      <w:autoSpaceDN w:val="0"/>
      <w:spacing w:after="0" w:line="240" w:lineRule="auto"/>
      <w:ind w:firstLine="709"/>
      <w:jc w:val="both"/>
      <w:outlineLvl w:val="4"/>
    </w:pPr>
    <w:rPr>
      <w:rFonts w:ascii="Times New Roman" w:hAnsi="Times New Roman"/>
      <w:sz w:val="27"/>
      <w:szCs w:val="27"/>
      <w:u w:val="single"/>
    </w:rPr>
  </w:style>
  <w:style w:type="paragraph" w:customStyle="1" w:styleId="33">
    <w:name w:val="заголовок 3"/>
    <w:basedOn w:val="Normal"/>
    <w:next w:val="Normal"/>
    <w:uiPriority w:val="99"/>
    <w:rsid w:val="004B02E5"/>
    <w:pPr>
      <w:keepNext/>
      <w:autoSpaceDE w:val="0"/>
      <w:autoSpaceDN w:val="0"/>
      <w:spacing w:after="0" w:line="240" w:lineRule="auto"/>
      <w:ind w:firstLine="540"/>
      <w:jc w:val="center"/>
      <w:outlineLvl w:val="2"/>
    </w:pPr>
    <w:rPr>
      <w:rFonts w:ascii="Times New Roman" w:hAnsi="Times New Roman"/>
      <w:b/>
      <w:bCs/>
      <w:sz w:val="28"/>
      <w:szCs w:val="28"/>
    </w:rPr>
  </w:style>
  <w:style w:type="paragraph" w:customStyle="1" w:styleId="6">
    <w:name w:val="заголовок 6"/>
    <w:basedOn w:val="Normal"/>
    <w:next w:val="Normal"/>
    <w:uiPriority w:val="99"/>
    <w:rsid w:val="004B02E5"/>
    <w:pPr>
      <w:keepNext/>
      <w:autoSpaceDE w:val="0"/>
      <w:autoSpaceDN w:val="0"/>
      <w:spacing w:after="0" w:line="240" w:lineRule="auto"/>
      <w:ind w:firstLine="709"/>
      <w:outlineLvl w:val="5"/>
    </w:pPr>
    <w:rPr>
      <w:rFonts w:ascii="Times New Roman" w:hAnsi="Times New Roman"/>
      <w:b/>
      <w:bCs/>
      <w:sz w:val="28"/>
      <w:szCs w:val="28"/>
    </w:rPr>
  </w:style>
  <w:style w:type="paragraph" w:customStyle="1" w:styleId="af4">
    <w:name w:val="Текст документа"/>
    <w:basedOn w:val="Normal"/>
    <w:uiPriority w:val="99"/>
    <w:rsid w:val="004B02E5"/>
    <w:pPr>
      <w:spacing w:after="0" w:line="360" w:lineRule="auto"/>
      <w:ind w:firstLine="720"/>
      <w:jc w:val="both"/>
    </w:pPr>
    <w:rPr>
      <w:rFonts w:ascii="Times New Roman" w:hAnsi="Times New Roman"/>
      <w:sz w:val="24"/>
      <w:szCs w:val="24"/>
    </w:rPr>
  </w:style>
  <w:style w:type="paragraph" w:styleId="NormalIndent">
    <w:name w:val="Normal Indent"/>
    <w:basedOn w:val="Normal"/>
    <w:uiPriority w:val="99"/>
    <w:semiHidden/>
    <w:rsid w:val="004B02E5"/>
    <w:pPr>
      <w:spacing w:after="0" w:line="240" w:lineRule="auto"/>
      <w:ind w:left="708"/>
    </w:pPr>
    <w:rPr>
      <w:rFonts w:ascii="Times New Roman" w:hAnsi="Times New Roman"/>
      <w:sz w:val="24"/>
      <w:szCs w:val="24"/>
    </w:rPr>
  </w:style>
  <w:style w:type="paragraph" w:customStyle="1" w:styleId="18">
    <w:name w:val="Знак1"/>
    <w:basedOn w:val="Normal"/>
    <w:uiPriority w:val="99"/>
    <w:rsid w:val="004B02E5"/>
    <w:pPr>
      <w:spacing w:after="0" w:line="240" w:lineRule="auto"/>
    </w:pPr>
    <w:rPr>
      <w:rFonts w:ascii="Verdana" w:hAnsi="Verdana" w:cs="Verdana"/>
      <w:sz w:val="20"/>
      <w:szCs w:val="20"/>
      <w:lang w:val="en-US" w:eastAsia="en-US"/>
    </w:rPr>
  </w:style>
  <w:style w:type="paragraph" w:customStyle="1" w:styleId="25">
    <w:name w:val="Знак Знак Знак Знак2"/>
    <w:basedOn w:val="Normal"/>
    <w:uiPriority w:val="99"/>
    <w:rsid w:val="004B02E5"/>
    <w:pPr>
      <w:spacing w:after="0" w:line="240" w:lineRule="auto"/>
    </w:pPr>
    <w:rPr>
      <w:rFonts w:ascii="Verdana" w:hAnsi="Verdana" w:cs="Verdana"/>
      <w:sz w:val="20"/>
      <w:szCs w:val="20"/>
      <w:lang w:val="en-US" w:eastAsia="en-US"/>
    </w:rPr>
  </w:style>
  <w:style w:type="paragraph" w:customStyle="1" w:styleId="BODYTEXT0">
    <w:name w:val="BODY TEXT"/>
    <w:uiPriority w:val="99"/>
    <w:rsid w:val="004B02E5"/>
    <w:pPr>
      <w:spacing w:line="220" w:lineRule="atLeast"/>
      <w:ind w:firstLine="283"/>
      <w:jc w:val="both"/>
    </w:pPr>
    <w:rPr>
      <w:rFonts w:ascii="Journal" w:hAnsi="Journal"/>
      <w:sz w:val="20"/>
      <w:szCs w:val="20"/>
    </w:rPr>
  </w:style>
  <w:style w:type="character" w:customStyle="1" w:styleId="af5">
    <w:name w:val="Знак Знак"/>
    <w:basedOn w:val="DefaultParagraphFont"/>
    <w:uiPriority w:val="99"/>
    <w:rsid w:val="004B02E5"/>
    <w:rPr>
      <w:rFonts w:cs="Times New Roman"/>
      <w:b/>
      <w:kern w:val="24"/>
      <w:sz w:val="24"/>
      <w:szCs w:val="24"/>
      <w:lang w:val="ru-RU" w:eastAsia="ru-RU" w:bidi="ar-SA"/>
    </w:rPr>
  </w:style>
  <w:style w:type="paragraph" w:customStyle="1" w:styleId="19">
    <w:name w:val="Знак1 Знак Знак Знак"/>
    <w:basedOn w:val="Normal"/>
    <w:uiPriority w:val="99"/>
    <w:rsid w:val="004B02E5"/>
    <w:pPr>
      <w:spacing w:after="0" w:line="240" w:lineRule="auto"/>
    </w:pPr>
    <w:rPr>
      <w:rFonts w:ascii="Verdana" w:hAnsi="Verdana" w:cs="Verdana"/>
      <w:sz w:val="20"/>
      <w:szCs w:val="20"/>
      <w:lang w:val="en-US" w:eastAsia="en-US"/>
    </w:rPr>
  </w:style>
  <w:style w:type="paragraph" w:customStyle="1" w:styleId="1a">
    <w:name w:val="Знак Знак Знак Знак1"/>
    <w:basedOn w:val="Normal"/>
    <w:uiPriority w:val="99"/>
    <w:rsid w:val="004B02E5"/>
    <w:pPr>
      <w:spacing w:after="0" w:line="240" w:lineRule="auto"/>
    </w:pPr>
    <w:rPr>
      <w:rFonts w:ascii="Verdana" w:hAnsi="Verdana" w:cs="Verdana"/>
      <w:sz w:val="20"/>
      <w:szCs w:val="20"/>
      <w:lang w:val="en-US" w:eastAsia="en-US"/>
    </w:rPr>
  </w:style>
  <w:style w:type="paragraph" w:customStyle="1" w:styleId="120">
    <w:name w:val="Обычный 12"/>
    <w:basedOn w:val="Normal"/>
    <w:uiPriority w:val="99"/>
    <w:rsid w:val="004B02E5"/>
    <w:pPr>
      <w:spacing w:after="0" w:line="360" w:lineRule="auto"/>
      <w:ind w:firstLine="720"/>
      <w:jc w:val="both"/>
    </w:pPr>
    <w:rPr>
      <w:rFonts w:ascii="Times New Roman" w:hAnsi="Times New Roman"/>
      <w:sz w:val="24"/>
      <w:szCs w:val="20"/>
    </w:rPr>
  </w:style>
  <w:style w:type="paragraph" w:customStyle="1" w:styleId="af6">
    <w:name w:val="Источник основной"/>
    <w:basedOn w:val="Normal"/>
    <w:uiPriority w:val="99"/>
    <w:rsid w:val="004B02E5"/>
    <w:pPr>
      <w:keepLines/>
      <w:spacing w:before="60" w:after="0" w:line="240" w:lineRule="auto"/>
      <w:jc w:val="both"/>
    </w:pPr>
    <w:rPr>
      <w:rFonts w:ascii="Times New Roman" w:hAnsi="Times New Roman"/>
      <w:sz w:val="18"/>
      <w:szCs w:val="20"/>
    </w:rPr>
  </w:style>
  <w:style w:type="paragraph" w:customStyle="1" w:styleId="-">
    <w:name w:val="- Список"/>
    <w:basedOn w:val="Normal"/>
    <w:uiPriority w:val="99"/>
    <w:rsid w:val="004B02E5"/>
    <w:pPr>
      <w:tabs>
        <w:tab w:val="left" w:pos="2964"/>
        <w:tab w:val="right" w:pos="8208"/>
      </w:tabs>
      <w:adjustRightInd w:val="0"/>
      <w:spacing w:after="120" w:line="288" w:lineRule="auto"/>
      <w:ind w:left="2964" w:hanging="398"/>
      <w:jc w:val="both"/>
      <w:textAlignment w:val="baseline"/>
    </w:pPr>
    <w:rPr>
      <w:rFonts w:ascii="Georgia" w:hAnsi="Georgia"/>
      <w:szCs w:val="20"/>
    </w:rPr>
  </w:style>
  <w:style w:type="paragraph" w:customStyle="1" w:styleId="af7">
    <w:name w:val="список маркерный"/>
    <w:basedOn w:val="Normal"/>
    <w:next w:val="BodyText"/>
    <w:uiPriority w:val="99"/>
    <w:rsid w:val="004B02E5"/>
    <w:pPr>
      <w:tabs>
        <w:tab w:val="num" w:pos="720"/>
      </w:tabs>
      <w:spacing w:after="0" w:line="240" w:lineRule="auto"/>
      <w:ind w:left="720" w:hanging="360"/>
      <w:jc w:val="both"/>
    </w:pPr>
    <w:rPr>
      <w:rFonts w:ascii="Times New Roman" w:hAnsi="Times New Roman"/>
      <w:sz w:val="28"/>
      <w:szCs w:val="28"/>
    </w:rPr>
  </w:style>
  <w:style w:type="paragraph" w:customStyle="1" w:styleId="130">
    <w:name w:val="Стиль13"/>
    <w:basedOn w:val="Normal"/>
    <w:uiPriority w:val="99"/>
    <w:rsid w:val="004B02E5"/>
    <w:pPr>
      <w:spacing w:after="0" w:line="240" w:lineRule="auto"/>
      <w:ind w:firstLine="720"/>
      <w:jc w:val="both"/>
    </w:pPr>
    <w:rPr>
      <w:rFonts w:ascii="Times New Roman" w:hAnsi="Times New Roman"/>
      <w:sz w:val="28"/>
      <w:szCs w:val="20"/>
    </w:rPr>
  </w:style>
  <w:style w:type="paragraph" w:customStyle="1" w:styleId="af8">
    <w:name w:val="Знак Знак Знак Знак Знак Знак Знак"/>
    <w:basedOn w:val="Normal"/>
    <w:uiPriority w:val="99"/>
    <w:rsid w:val="004B02E5"/>
    <w:pPr>
      <w:spacing w:after="0" w:line="240" w:lineRule="auto"/>
    </w:pPr>
    <w:rPr>
      <w:rFonts w:ascii="Verdana" w:hAnsi="Verdana" w:cs="Verdana"/>
      <w:sz w:val="20"/>
      <w:szCs w:val="20"/>
      <w:lang w:val="en-US" w:eastAsia="en-US"/>
    </w:rPr>
  </w:style>
  <w:style w:type="paragraph" w:customStyle="1" w:styleId="bodytext1">
    <w:name w:val="bodytext"/>
    <w:basedOn w:val="Normal"/>
    <w:uiPriority w:val="99"/>
    <w:rsid w:val="004B02E5"/>
    <w:pPr>
      <w:spacing w:before="100" w:beforeAutospacing="1" w:after="100" w:afterAutospacing="1" w:line="240" w:lineRule="auto"/>
    </w:pPr>
    <w:rPr>
      <w:rFonts w:ascii="Arial" w:hAnsi="Arial" w:cs="Arial"/>
      <w:sz w:val="24"/>
      <w:szCs w:val="24"/>
    </w:rPr>
  </w:style>
  <w:style w:type="paragraph" w:customStyle="1" w:styleId="af9">
    <w:name w:val="Знак Знак Знак Знак Знак Знак"/>
    <w:basedOn w:val="Normal"/>
    <w:uiPriority w:val="99"/>
    <w:rsid w:val="004B02E5"/>
    <w:pPr>
      <w:spacing w:after="0" w:line="240" w:lineRule="auto"/>
    </w:pPr>
    <w:rPr>
      <w:rFonts w:ascii="Verdana" w:hAnsi="Verdana" w:cs="Verdana"/>
      <w:sz w:val="20"/>
      <w:szCs w:val="20"/>
      <w:lang w:val="en-US" w:eastAsia="en-US"/>
    </w:rPr>
  </w:style>
  <w:style w:type="paragraph" w:customStyle="1" w:styleId="standartnyjjhtml">
    <w:name w:val="standartnyjjhtml"/>
    <w:basedOn w:val="Normal"/>
    <w:uiPriority w:val="99"/>
    <w:rsid w:val="004B02E5"/>
    <w:pPr>
      <w:spacing w:after="0" w:line="240" w:lineRule="auto"/>
    </w:pPr>
    <w:rPr>
      <w:rFonts w:ascii="Courier New CYR" w:hAnsi="Courier New CYR"/>
      <w:sz w:val="20"/>
      <w:szCs w:val="20"/>
    </w:rPr>
  </w:style>
  <w:style w:type="paragraph" w:customStyle="1" w:styleId="afa">
    <w:name w:val="Знак Знак Знак"/>
    <w:basedOn w:val="Normal"/>
    <w:uiPriority w:val="99"/>
    <w:rsid w:val="004B02E5"/>
    <w:pPr>
      <w:spacing w:after="0" w:line="240" w:lineRule="auto"/>
    </w:pPr>
    <w:rPr>
      <w:rFonts w:ascii="Verdana" w:hAnsi="Verdana" w:cs="Verdana"/>
      <w:sz w:val="20"/>
      <w:szCs w:val="20"/>
      <w:lang w:val="en-US" w:eastAsia="en-US"/>
    </w:rPr>
  </w:style>
  <w:style w:type="paragraph" w:styleId="List2">
    <w:name w:val="List 2"/>
    <w:basedOn w:val="Normal"/>
    <w:uiPriority w:val="99"/>
    <w:rsid w:val="00322777"/>
    <w:pPr>
      <w:spacing w:after="0" w:line="240" w:lineRule="auto"/>
      <w:ind w:left="566" w:hanging="283"/>
    </w:pPr>
    <w:rPr>
      <w:rFonts w:ascii="Times New Roman" w:hAnsi="Times New Roman"/>
      <w:sz w:val="20"/>
      <w:szCs w:val="20"/>
    </w:rPr>
  </w:style>
  <w:style w:type="paragraph" w:customStyle="1" w:styleId="txtpril">
    <w:name w:val="_txt_pril"/>
    <w:basedOn w:val="Normal"/>
    <w:autoRedefine/>
    <w:uiPriority w:val="99"/>
    <w:rsid w:val="00322777"/>
    <w:pPr>
      <w:spacing w:after="0" w:line="240" w:lineRule="auto"/>
      <w:jc w:val="center"/>
    </w:pPr>
    <w:rPr>
      <w:rFonts w:ascii="Times New Roman" w:hAnsi="Times New Roman"/>
    </w:rPr>
  </w:style>
  <w:style w:type="paragraph" w:styleId="ListBullet2">
    <w:name w:val="List Bullet 2"/>
    <w:basedOn w:val="Normal"/>
    <w:autoRedefine/>
    <w:uiPriority w:val="99"/>
    <w:rsid w:val="00322777"/>
    <w:pPr>
      <w:tabs>
        <w:tab w:val="num" w:pos="643"/>
      </w:tabs>
      <w:spacing w:after="0" w:line="240" w:lineRule="auto"/>
      <w:ind w:left="643" w:hanging="360"/>
    </w:pPr>
    <w:rPr>
      <w:rFonts w:ascii="Times New Roman" w:hAnsi="Times New Roman"/>
      <w:sz w:val="20"/>
      <w:szCs w:val="20"/>
    </w:rPr>
  </w:style>
  <w:style w:type="paragraph" w:customStyle="1" w:styleId="26">
    <w:name w:val="Стиль2"/>
    <w:basedOn w:val="Normal"/>
    <w:uiPriority w:val="99"/>
    <w:rsid w:val="00322777"/>
    <w:pPr>
      <w:widowControl w:val="0"/>
      <w:spacing w:before="120" w:after="0" w:line="240" w:lineRule="auto"/>
      <w:jc w:val="center"/>
    </w:pPr>
    <w:rPr>
      <w:rFonts w:ascii="Times New Roman" w:hAnsi="Times New Roman"/>
      <w:sz w:val="20"/>
      <w:szCs w:val="20"/>
    </w:rPr>
  </w:style>
  <w:style w:type="paragraph" w:customStyle="1" w:styleId="xl24">
    <w:name w:val="xl24"/>
    <w:basedOn w:val="Normal"/>
    <w:uiPriority w:val="99"/>
    <w:rsid w:val="00322777"/>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a">
    <w:name w:val="ТАБ"/>
    <w:basedOn w:val="Normal"/>
    <w:uiPriority w:val="99"/>
    <w:rsid w:val="00322777"/>
    <w:pPr>
      <w:numPr>
        <w:ilvl w:val="1"/>
        <w:numId w:val="35"/>
      </w:numPr>
      <w:tabs>
        <w:tab w:val="left" w:pos="8460"/>
      </w:tabs>
      <w:spacing w:after="0" w:line="240" w:lineRule="auto"/>
      <w:ind w:right="895"/>
      <w:jc w:val="both"/>
    </w:pPr>
    <w:rPr>
      <w:rFonts w:ascii="Times New Roman" w:hAnsi="Times New Roman"/>
      <w:sz w:val="28"/>
      <w:szCs w:val="28"/>
    </w:rPr>
  </w:style>
  <w:style w:type="paragraph" w:customStyle="1" w:styleId="afb">
    <w:name w:val="Краткий обратный адрес"/>
    <w:basedOn w:val="Normal"/>
    <w:uiPriority w:val="99"/>
    <w:rsid w:val="00322777"/>
    <w:pPr>
      <w:spacing w:after="0" w:line="240" w:lineRule="auto"/>
    </w:pPr>
    <w:rPr>
      <w:rFonts w:ascii="Times New Roman" w:hAnsi="Times New Roman"/>
      <w:sz w:val="24"/>
      <w:szCs w:val="24"/>
    </w:rPr>
  </w:style>
  <w:style w:type="paragraph" w:customStyle="1" w:styleId="1b">
    <w:name w:val="Штамп1"/>
    <w:basedOn w:val="Normal"/>
    <w:uiPriority w:val="99"/>
    <w:rsid w:val="00322777"/>
    <w:pPr>
      <w:widowControl w:val="0"/>
      <w:spacing w:after="0" w:line="240" w:lineRule="auto"/>
      <w:jc w:val="center"/>
    </w:pPr>
    <w:rPr>
      <w:rFonts w:ascii="Times New Roman" w:hAnsi="Times New Roman"/>
      <w:sz w:val="24"/>
      <w:szCs w:val="24"/>
    </w:rPr>
  </w:style>
  <w:style w:type="paragraph" w:customStyle="1" w:styleId="Heading">
    <w:name w:val="Heading"/>
    <w:uiPriority w:val="99"/>
    <w:rsid w:val="00322777"/>
    <w:pPr>
      <w:widowControl w:val="0"/>
      <w:autoSpaceDE w:val="0"/>
      <w:autoSpaceDN w:val="0"/>
    </w:pPr>
    <w:rPr>
      <w:rFonts w:ascii="Arial" w:eastAsia="SimSun" w:hAnsi="Arial" w:cs="Arial"/>
      <w:b/>
      <w:bCs/>
    </w:rPr>
  </w:style>
  <w:style w:type="paragraph" w:customStyle="1" w:styleId="afc">
    <w:name w:val="текст"/>
    <w:basedOn w:val="Normal"/>
    <w:uiPriority w:val="99"/>
    <w:rsid w:val="00322777"/>
    <w:pPr>
      <w:widowControl w:val="0"/>
      <w:autoSpaceDE w:val="0"/>
      <w:autoSpaceDN w:val="0"/>
      <w:spacing w:after="0" w:line="360" w:lineRule="auto"/>
      <w:ind w:firstLine="851"/>
    </w:pPr>
    <w:rPr>
      <w:rFonts w:ascii="Times New Roman" w:hAnsi="Times New Roman"/>
      <w:sz w:val="24"/>
      <w:szCs w:val="24"/>
    </w:rPr>
  </w:style>
  <w:style w:type="paragraph" w:customStyle="1" w:styleId="Tahoma">
    <w:name w:val="Обычный + Tahoma"/>
    <w:aliases w:val="полужирный,все прописные"/>
    <w:basedOn w:val="Normal"/>
    <w:uiPriority w:val="99"/>
    <w:rsid w:val="00322777"/>
    <w:pPr>
      <w:spacing w:after="0" w:line="240" w:lineRule="auto"/>
      <w:jc w:val="center"/>
    </w:pPr>
    <w:rPr>
      <w:rFonts w:ascii="Tahoma" w:hAnsi="Tahoma" w:cs="Tahoma"/>
      <w:b/>
      <w:bCs/>
      <w:caps/>
      <w:sz w:val="24"/>
      <w:szCs w:val="24"/>
    </w:rPr>
  </w:style>
  <w:style w:type="paragraph" w:styleId="List">
    <w:name w:val="List"/>
    <w:basedOn w:val="Normal"/>
    <w:uiPriority w:val="99"/>
    <w:rsid w:val="00322777"/>
    <w:pPr>
      <w:spacing w:after="0" w:line="240" w:lineRule="auto"/>
      <w:ind w:left="283" w:hanging="283"/>
    </w:pPr>
    <w:rPr>
      <w:rFonts w:ascii="Times New Roman" w:hAnsi="Times New Roman"/>
      <w:sz w:val="24"/>
      <w:szCs w:val="24"/>
    </w:rPr>
  </w:style>
  <w:style w:type="character" w:customStyle="1" w:styleId="postbody1">
    <w:name w:val="postbody1"/>
    <w:basedOn w:val="DefaultParagraphFont"/>
    <w:uiPriority w:val="99"/>
    <w:rsid w:val="00322777"/>
    <w:rPr>
      <w:rFonts w:cs="Times New Roman"/>
      <w:sz w:val="20"/>
      <w:szCs w:val="20"/>
    </w:rPr>
  </w:style>
  <w:style w:type="character" w:customStyle="1" w:styleId="111">
    <w:name w:val="Знак Знак11"/>
    <w:basedOn w:val="DefaultParagraphFont"/>
    <w:uiPriority w:val="99"/>
    <w:locked/>
    <w:rsid w:val="00322777"/>
    <w:rPr>
      <w:rFonts w:cs="Times New Roman"/>
      <w:sz w:val="24"/>
      <w:szCs w:val="24"/>
      <w:lang w:val="ru-RU" w:eastAsia="ru-RU"/>
    </w:rPr>
  </w:style>
  <w:style w:type="character" w:customStyle="1" w:styleId="512">
    <w:name w:val="Стиль Заголовок 5 + 12 пт не полужирный не курсив Черный Знак Знак"/>
    <w:basedOn w:val="DefaultParagraphFont"/>
    <w:uiPriority w:val="99"/>
    <w:rsid w:val="00322777"/>
    <w:rPr>
      <w:rFonts w:cs="Times New Roman"/>
      <w:b/>
      <w:bCs/>
      <w:color w:val="000000"/>
      <w:spacing w:val="20"/>
      <w:sz w:val="26"/>
      <w:szCs w:val="26"/>
      <w:lang w:val="ru-RU" w:eastAsia="ru-RU"/>
    </w:rPr>
  </w:style>
  <w:style w:type="paragraph" w:styleId="ListNumber2">
    <w:name w:val="List Number 2"/>
    <w:basedOn w:val="Normal"/>
    <w:uiPriority w:val="99"/>
    <w:rsid w:val="00322777"/>
    <w:pPr>
      <w:tabs>
        <w:tab w:val="num" w:pos="643"/>
      </w:tabs>
      <w:spacing w:after="0" w:line="240" w:lineRule="auto"/>
      <w:ind w:left="643" w:hanging="360"/>
    </w:pPr>
    <w:rPr>
      <w:rFonts w:ascii="Times New Roman" w:hAnsi="Times New Roman"/>
      <w:sz w:val="24"/>
      <w:szCs w:val="24"/>
    </w:rPr>
  </w:style>
  <w:style w:type="paragraph" w:customStyle="1" w:styleId="afd">
    <w:name w:val="Основной текст Руководства Знак Знак"/>
    <w:basedOn w:val="Normal"/>
    <w:link w:val="afe"/>
    <w:uiPriority w:val="99"/>
    <w:rsid w:val="00322777"/>
    <w:pPr>
      <w:tabs>
        <w:tab w:val="left" w:pos="1247"/>
        <w:tab w:val="left" w:pos="1361"/>
        <w:tab w:val="left" w:pos="1531"/>
      </w:tabs>
      <w:spacing w:after="0" w:line="240" w:lineRule="auto"/>
      <w:ind w:firstLine="709"/>
      <w:jc w:val="both"/>
    </w:pPr>
    <w:rPr>
      <w:rFonts w:ascii="Times New Roman" w:hAnsi="Times New Roman"/>
      <w:b/>
      <w:bCs/>
      <w:sz w:val="28"/>
      <w:szCs w:val="28"/>
    </w:rPr>
  </w:style>
  <w:style w:type="character" w:customStyle="1" w:styleId="afe">
    <w:name w:val="Основной текст Руководства Знак Знак Знак"/>
    <w:basedOn w:val="DefaultParagraphFont"/>
    <w:link w:val="afd"/>
    <w:uiPriority w:val="99"/>
    <w:locked/>
    <w:rsid w:val="00322777"/>
    <w:rPr>
      <w:rFonts w:ascii="Times New Roman" w:hAnsi="Times New Roman" w:cs="Times New Roman"/>
      <w:b/>
      <w:bCs/>
      <w:sz w:val="28"/>
      <w:szCs w:val="28"/>
    </w:rPr>
  </w:style>
  <w:style w:type="paragraph" w:customStyle="1" w:styleId="aff">
    <w:name w:val="Форма"/>
    <w:basedOn w:val="Normal"/>
    <w:uiPriority w:val="99"/>
    <w:rsid w:val="00322777"/>
    <w:pPr>
      <w:tabs>
        <w:tab w:val="left" w:pos="510"/>
        <w:tab w:val="left" w:pos="1247"/>
        <w:tab w:val="left" w:pos="1361"/>
        <w:tab w:val="left" w:pos="1531"/>
        <w:tab w:val="left" w:pos="6300"/>
      </w:tabs>
      <w:spacing w:after="0" w:line="240" w:lineRule="auto"/>
    </w:pPr>
    <w:rPr>
      <w:rFonts w:ascii="Times New Roman" w:hAnsi="Times New Roman"/>
      <w:sz w:val="28"/>
      <w:szCs w:val="28"/>
    </w:rPr>
  </w:style>
  <w:style w:type="character" w:customStyle="1" w:styleId="FontStyle12">
    <w:name w:val="Font Style12"/>
    <w:basedOn w:val="DefaultParagraphFont"/>
    <w:uiPriority w:val="99"/>
    <w:rsid w:val="00322777"/>
    <w:rPr>
      <w:rFonts w:ascii="Times New Roman" w:hAnsi="Times New Roman" w:cs="Times New Roman"/>
      <w:sz w:val="20"/>
      <w:szCs w:val="20"/>
    </w:rPr>
  </w:style>
  <w:style w:type="paragraph" w:styleId="List3">
    <w:name w:val="List 3"/>
    <w:basedOn w:val="Normal"/>
    <w:uiPriority w:val="99"/>
    <w:rsid w:val="00322777"/>
    <w:pPr>
      <w:widowControl w:val="0"/>
      <w:snapToGrid w:val="0"/>
      <w:spacing w:after="0" w:line="240" w:lineRule="auto"/>
      <w:ind w:left="849" w:hanging="283"/>
      <w:jc w:val="both"/>
    </w:pPr>
    <w:rPr>
      <w:rFonts w:ascii="Times New Roman" w:hAnsi="Times New Roman"/>
      <w:sz w:val="16"/>
      <w:szCs w:val="16"/>
    </w:rPr>
  </w:style>
  <w:style w:type="paragraph" w:styleId="ListContinue">
    <w:name w:val="List Continue"/>
    <w:basedOn w:val="Normal"/>
    <w:uiPriority w:val="99"/>
    <w:rsid w:val="00322777"/>
    <w:pPr>
      <w:widowControl w:val="0"/>
      <w:snapToGrid w:val="0"/>
      <w:spacing w:after="120" w:line="240" w:lineRule="auto"/>
      <w:ind w:left="283" w:firstLine="160"/>
      <w:jc w:val="both"/>
    </w:pPr>
    <w:rPr>
      <w:rFonts w:ascii="Times New Roman" w:hAnsi="Times New Roman"/>
      <w:sz w:val="16"/>
      <w:szCs w:val="16"/>
    </w:rPr>
  </w:style>
  <w:style w:type="paragraph" w:styleId="ListContinue2">
    <w:name w:val="List Continue 2"/>
    <w:basedOn w:val="Normal"/>
    <w:uiPriority w:val="99"/>
    <w:rsid w:val="00322777"/>
    <w:pPr>
      <w:widowControl w:val="0"/>
      <w:snapToGrid w:val="0"/>
      <w:spacing w:after="120" w:line="240" w:lineRule="auto"/>
      <w:ind w:left="566" w:firstLine="160"/>
      <w:jc w:val="both"/>
    </w:pPr>
    <w:rPr>
      <w:rFonts w:ascii="Times New Roman" w:hAnsi="Times New Roman"/>
      <w:sz w:val="16"/>
      <w:szCs w:val="16"/>
    </w:rPr>
  </w:style>
  <w:style w:type="paragraph" w:styleId="Caption">
    <w:name w:val="caption"/>
    <w:basedOn w:val="Normal"/>
    <w:next w:val="Normal"/>
    <w:uiPriority w:val="99"/>
    <w:qFormat/>
    <w:rsid w:val="00322777"/>
    <w:pPr>
      <w:widowControl w:val="0"/>
      <w:snapToGrid w:val="0"/>
      <w:spacing w:after="0" w:line="240" w:lineRule="auto"/>
      <w:ind w:firstLine="160"/>
      <w:jc w:val="both"/>
    </w:pPr>
    <w:rPr>
      <w:rFonts w:ascii="Times New Roman" w:hAnsi="Times New Roman"/>
      <w:b/>
      <w:bCs/>
      <w:sz w:val="20"/>
      <w:szCs w:val="20"/>
    </w:rPr>
  </w:style>
  <w:style w:type="paragraph" w:styleId="BodyTextFirstIndent">
    <w:name w:val="Body Text First Indent"/>
    <w:basedOn w:val="BodyText"/>
    <w:link w:val="BodyTextFirstIndentChar"/>
    <w:uiPriority w:val="99"/>
    <w:rsid w:val="00322777"/>
    <w:pPr>
      <w:widowControl w:val="0"/>
      <w:snapToGrid w:val="0"/>
      <w:spacing w:after="120"/>
      <w:ind w:firstLine="210"/>
      <w:jc w:val="both"/>
    </w:pPr>
    <w:rPr>
      <w:rFonts w:ascii="Times New Roman" w:hAnsi="Times New Roman" w:cs="Times New Roman"/>
      <w:sz w:val="16"/>
      <w:szCs w:val="16"/>
      <w:lang w:val="ru-RU" w:eastAsia="ru-RU"/>
    </w:rPr>
  </w:style>
  <w:style w:type="character" w:customStyle="1" w:styleId="BodyTextFirstIndentChar">
    <w:name w:val="Body Text First Indent Char"/>
    <w:basedOn w:val="BodyTextChar"/>
    <w:link w:val="BodyTextFirstIndent"/>
    <w:uiPriority w:val="99"/>
    <w:locked/>
    <w:rsid w:val="00322777"/>
    <w:rPr>
      <w:rFonts w:ascii="Times New Roman" w:hAnsi="Times New Roman"/>
      <w:sz w:val="16"/>
      <w:szCs w:val="16"/>
    </w:rPr>
  </w:style>
  <w:style w:type="paragraph" w:styleId="BodyTextFirstIndent2">
    <w:name w:val="Body Text First Indent 2"/>
    <w:basedOn w:val="BodyTextIndent"/>
    <w:link w:val="BodyTextFirstIndent2Char"/>
    <w:uiPriority w:val="99"/>
    <w:rsid w:val="00322777"/>
    <w:pPr>
      <w:widowControl w:val="0"/>
      <w:snapToGrid w:val="0"/>
      <w:ind w:firstLine="210"/>
      <w:jc w:val="both"/>
    </w:pPr>
    <w:rPr>
      <w:sz w:val="16"/>
      <w:szCs w:val="16"/>
    </w:rPr>
  </w:style>
  <w:style w:type="character" w:customStyle="1" w:styleId="BodyTextFirstIndent2Char">
    <w:name w:val="Body Text First Indent 2 Char"/>
    <w:basedOn w:val="BodyTextIndentChar"/>
    <w:link w:val="BodyTextFirstIndent2"/>
    <w:uiPriority w:val="99"/>
    <w:locked/>
    <w:rsid w:val="00322777"/>
    <w:rPr>
      <w:sz w:val="16"/>
      <w:szCs w:val="16"/>
    </w:rPr>
  </w:style>
  <w:style w:type="paragraph" w:customStyle="1" w:styleId="Iauiue">
    <w:name w:val="Iau?iue"/>
    <w:uiPriority w:val="99"/>
    <w:rsid w:val="00BD082B"/>
    <w:pPr>
      <w:widowControl w:val="0"/>
    </w:pPr>
    <w:rPr>
      <w:rFonts w:ascii="Times New Roman" w:hAnsi="Times New Roman"/>
      <w:sz w:val="20"/>
      <w:szCs w:val="20"/>
      <w:lang w:val="en-US"/>
    </w:rPr>
  </w:style>
  <w:style w:type="paragraph" w:customStyle="1" w:styleId="stylelist">
    <w:name w:val="style_list"/>
    <w:basedOn w:val="Normal"/>
    <w:uiPriority w:val="99"/>
    <w:rsid w:val="00BD082B"/>
    <w:pPr>
      <w:spacing w:before="100" w:beforeAutospacing="1" w:after="100" w:afterAutospacing="1" w:line="240" w:lineRule="auto"/>
      <w:ind w:left="225" w:hanging="120"/>
    </w:pPr>
    <w:rPr>
      <w:rFonts w:ascii="Arial" w:hAnsi="Arial" w:cs="Arial"/>
      <w:sz w:val="18"/>
      <w:szCs w:val="18"/>
    </w:rPr>
  </w:style>
  <w:style w:type="character" w:styleId="Emphasis">
    <w:name w:val="Emphasis"/>
    <w:basedOn w:val="DefaultParagraphFont"/>
    <w:uiPriority w:val="99"/>
    <w:qFormat/>
    <w:rsid w:val="00BD082B"/>
    <w:rPr>
      <w:rFonts w:cs="Times New Roman"/>
      <w:i/>
      <w:iCs/>
    </w:rPr>
  </w:style>
  <w:style w:type="paragraph" w:customStyle="1" w:styleId="text">
    <w:name w:val="text"/>
    <w:basedOn w:val="Normal"/>
    <w:uiPriority w:val="99"/>
    <w:rsid w:val="00BD082B"/>
    <w:pPr>
      <w:spacing w:before="100" w:beforeAutospacing="1" w:after="100" w:afterAutospacing="1" w:line="240" w:lineRule="auto"/>
    </w:pPr>
    <w:rPr>
      <w:rFonts w:ascii="Arial" w:hAnsi="Arial" w:cs="Arial"/>
      <w:color w:val="000000"/>
      <w:sz w:val="20"/>
      <w:szCs w:val="20"/>
    </w:rPr>
  </w:style>
  <w:style w:type="character" w:customStyle="1" w:styleId="211">
    <w:name w:val="Основной текст 2 Знак1"/>
    <w:basedOn w:val="DefaultParagraphFont"/>
    <w:uiPriority w:val="99"/>
    <w:locked/>
    <w:rsid w:val="00BD082B"/>
    <w:rPr>
      <w:rFonts w:ascii="Times New Roman" w:hAnsi="Times New Roman" w:cs="Times New Roman"/>
      <w:sz w:val="24"/>
      <w:szCs w:val="24"/>
      <w:lang w:eastAsia="ru-RU"/>
    </w:rPr>
  </w:style>
  <w:style w:type="paragraph" w:styleId="TOC5">
    <w:name w:val="toc 5"/>
    <w:basedOn w:val="Normal"/>
    <w:next w:val="Normal"/>
    <w:autoRedefine/>
    <w:uiPriority w:val="99"/>
    <w:semiHidden/>
    <w:rsid w:val="00BD082B"/>
    <w:pPr>
      <w:spacing w:after="0" w:line="240" w:lineRule="auto"/>
      <w:ind w:left="720"/>
    </w:pPr>
    <w:rPr>
      <w:rFonts w:ascii="Times New Roman" w:hAnsi="Times New Roman"/>
      <w:sz w:val="24"/>
      <w:szCs w:val="24"/>
    </w:rPr>
  </w:style>
  <w:style w:type="paragraph" w:styleId="TOC6">
    <w:name w:val="toc 6"/>
    <w:basedOn w:val="Normal"/>
    <w:next w:val="Normal"/>
    <w:autoRedefine/>
    <w:uiPriority w:val="99"/>
    <w:semiHidden/>
    <w:rsid w:val="00BD082B"/>
    <w:pPr>
      <w:spacing w:after="0" w:line="240" w:lineRule="auto"/>
      <w:ind w:left="960"/>
    </w:pPr>
    <w:rPr>
      <w:rFonts w:ascii="Times New Roman" w:hAnsi="Times New Roman"/>
      <w:sz w:val="24"/>
      <w:szCs w:val="24"/>
    </w:rPr>
  </w:style>
  <w:style w:type="paragraph" w:styleId="TOC7">
    <w:name w:val="toc 7"/>
    <w:basedOn w:val="Normal"/>
    <w:next w:val="Normal"/>
    <w:autoRedefine/>
    <w:uiPriority w:val="99"/>
    <w:semiHidden/>
    <w:rsid w:val="00BD082B"/>
    <w:pPr>
      <w:spacing w:after="0" w:line="240" w:lineRule="auto"/>
      <w:ind w:left="1200"/>
    </w:pPr>
    <w:rPr>
      <w:rFonts w:ascii="Times New Roman" w:hAnsi="Times New Roman"/>
      <w:sz w:val="24"/>
      <w:szCs w:val="24"/>
    </w:rPr>
  </w:style>
  <w:style w:type="paragraph" w:styleId="TOC8">
    <w:name w:val="toc 8"/>
    <w:basedOn w:val="Normal"/>
    <w:next w:val="Normal"/>
    <w:autoRedefine/>
    <w:uiPriority w:val="99"/>
    <w:semiHidden/>
    <w:rsid w:val="00BD082B"/>
    <w:pPr>
      <w:spacing w:after="0" w:line="240" w:lineRule="auto"/>
      <w:ind w:left="1440"/>
    </w:pPr>
    <w:rPr>
      <w:rFonts w:ascii="Times New Roman" w:hAnsi="Times New Roman"/>
      <w:sz w:val="24"/>
      <w:szCs w:val="24"/>
    </w:rPr>
  </w:style>
  <w:style w:type="paragraph" w:styleId="TOC9">
    <w:name w:val="toc 9"/>
    <w:basedOn w:val="Normal"/>
    <w:next w:val="Normal"/>
    <w:autoRedefine/>
    <w:uiPriority w:val="99"/>
    <w:semiHidden/>
    <w:rsid w:val="00BD082B"/>
    <w:pPr>
      <w:spacing w:after="0" w:line="240" w:lineRule="auto"/>
      <w:ind w:left="1680"/>
    </w:pPr>
    <w:rPr>
      <w:rFonts w:ascii="Times New Roman" w:hAnsi="Times New Roman"/>
      <w:sz w:val="24"/>
      <w:szCs w:val="24"/>
    </w:rPr>
  </w:style>
  <w:style w:type="paragraph" w:customStyle="1" w:styleId="text2">
    <w:name w:val="text2"/>
    <w:basedOn w:val="Normal"/>
    <w:uiPriority w:val="99"/>
    <w:rsid w:val="00BD082B"/>
    <w:pPr>
      <w:spacing w:before="100" w:beforeAutospacing="1" w:after="100" w:afterAutospacing="1" w:line="240" w:lineRule="auto"/>
    </w:pPr>
    <w:rPr>
      <w:rFonts w:ascii="Times" w:hAnsi="Times" w:cs="Times"/>
      <w:sz w:val="21"/>
      <w:szCs w:val="21"/>
    </w:rPr>
  </w:style>
  <w:style w:type="character" w:customStyle="1" w:styleId="aff0">
    <w:name w:val="Символ сноски"/>
    <w:basedOn w:val="DefaultParagraphFont"/>
    <w:uiPriority w:val="99"/>
    <w:rsid w:val="00BD082B"/>
    <w:rPr>
      <w:rFonts w:cs="Times New Roman"/>
      <w:vertAlign w:val="superscript"/>
    </w:rPr>
  </w:style>
  <w:style w:type="table" w:styleId="TableProfessional">
    <w:name w:val="Table Professional"/>
    <w:basedOn w:val="TableNormal"/>
    <w:uiPriority w:val="99"/>
    <w:rsid w:val="00BD082B"/>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link w:val="DocumentMapChar"/>
    <w:uiPriority w:val="99"/>
    <w:semiHidden/>
    <w:rsid w:val="00BD082B"/>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D082B"/>
    <w:rPr>
      <w:rFonts w:ascii="Tahoma" w:hAnsi="Tahoma" w:cs="Tahoma"/>
      <w:shd w:val="clear" w:color="auto" w:fill="000080"/>
    </w:rPr>
  </w:style>
  <w:style w:type="paragraph" w:customStyle="1" w:styleId="FR1">
    <w:name w:val="FR1"/>
    <w:uiPriority w:val="99"/>
    <w:rsid w:val="00BD082B"/>
    <w:pPr>
      <w:widowControl w:val="0"/>
      <w:autoSpaceDE w:val="0"/>
      <w:autoSpaceDN w:val="0"/>
      <w:adjustRightInd w:val="0"/>
      <w:spacing w:before="5820"/>
      <w:ind w:left="40"/>
      <w:jc w:val="center"/>
    </w:pPr>
    <w:rPr>
      <w:rFonts w:ascii="Times New Roman" w:hAnsi="Times New Roman"/>
      <w:sz w:val="20"/>
      <w:szCs w:val="20"/>
    </w:rPr>
  </w:style>
  <w:style w:type="paragraph" w:customStyle="1" w:styleId="FR2">
    <w:name w:val="FR2"/>
    <w:uiPriority w:val="99"/>
    <w:rsid w:val="00BD082B"/>
    <w:pPr>
      <w:widowControl w:val="0"/>
      <w:autoSpaceDE w:val="0"/>
      <w:autoSpaceDN w:val="0"/>
      <w:adjustRightInd w:val="0"/>
      <w:spacing w:before="60"/>
      <w:jc w:val="right"/>
    </w:pPr>
    <w:rPr>
      <w:rFonts w:ascii="Arial" w:hAnsi="Arial" w:cs="Arial"/>
      <w:sz w:val="24"/>
      <w:szCs w:val="24"/>
    </w:rPr>
  </w:style>
  <w:style w:type="paragraph" w:customStyle="1" w:styleId="aff1">
    <w:name w:val="Создано"/>
    <w:uiPriority w:val="99"/>
    <w:rsid w:val="00BD082B"/>
    <w:rPr>
      <w:rFonts w:ascii="Times New Roman" w:hAnsi="Times New Roman"/>
      <w:sz w:val="24"/>
      <w:szCs w:val="24"/>
    </w:rPr>
  </w:style>
  <w:style w:type="paragraph" w:customStyle="1" w:styleId="aff2">
    <w:name w:val="Стр. &lt;№&gt; из &lt;всего&gt;"/>
    <w:uiPriority w:val="99"/>
    <w:rsid w:val="00BD082B"/>
    <w:rPr>
      <w:rFonts w:ascii="Times New Roman" w:hAnsi="Times New Roman"/>
      <w:sz w:val="24"/>
      <w:szCs w:val="24"/>
    </w:rPr>
  </w:style>
  <w:style w:type="paragraph" w:customStyle="1" w:styleId="Normal1">
    <w:name w:val="Normal1"/>
    <w:link w:val="Normal0"/>
    <w:uiPriority w:val="99"/>
    <w:rsid w:val="00BD082B"/>
    <w:rPr>
      <w:sz w:val="24"/>
      <w:szCs w:val="20"/>
    </w:rPr>
  </w:style>
  <w:style w:type="paragraph" w:customStyle="1" w:styleId="121">
    <w:name w:val="Стиль 12 пт"/>
    <w:basedOn w:val="Normal"/>
    <w:uiPriority w:val="99"/>
    <w:rsid w:val="00BD082B"/>
    <w:pPr>
      <w:spacing w:before="120" w:after="0" w:line="240" w:lineRule="auto"/>
      <w:ind w:firstLine="709"/>
      <w:jc w:val="both"/>
    </w:pPr>
    <w:rPr>
      <w:rFonts w:ascii="Times New Roman" w:hAnsi="Times New Roman"/>
      <w:sz w:val="26"/>
      <w:szCs w:val="26"/>
    </w:rPr>
  </w:style>
  <w:style w:type="paragraph" w:customStyle="1" w:styleId="Normal2">
    <w:name w:val="Стиль Normal + полужирный"/>
    <w:basedOn w:val="Normal"/>
    <w:uiPriority w:val="99"/>
    <w:rsid w:val="00BD082B"/>
    <w:pPr>
      <w:spacing w:after="0" w:line="240" w:lineRule="auto"/>
      <w:ind w:left="-113" w:right="-113"/>
      <w:jc w:val="center"/>
    </w:pPr>
    <w:rPr>
      <w:rFonts w:ascii="Times New Roman" w:hAnsi="Times New Roman"/>
      <w:b/>
      <w:bCs/>
      <w:sz w:val="20"/>
      <w:szCs w:val="20"/>
    </w:rPr>
  </w:style>
  <w:style w:type="paragraph" w:customStyle="1" w:styleId="122">
    <w:name w:val="Стиль 12 пт Знак Знак"/>
    <w:basedOn w:val="Normal"/>
    <w:link w:val="123"/>
    <w:uiPriority w:val="99"/>
    <w:rsid w:val="00BD082B"/>
    <w:pPr>
      <w:spacing w:before="120" w:after="0" w:line="240" w:lineRule="auto"/>
      <w:ind w:firstLine="709"/>
      <w:jc w:val="both"/>
    </w:pPr>
    <w:rPr>
      <w:rFonts w:ascii="Times New Roman" w:hAnsi="Times New Roman"/>
      <w:color w:val="000000"/>
      <w:sz w:val="26"/>
      <w:szCs w:val="26"/>
    </w:rPr>
  </w:style>
  <w:style w:type="character" w:customStyle="1" w:styleId="123">
    <w:name w:val="Стиль 12 пт Знак Знак Знак"/>
    <w:basedOn w:val="DefaultParagraphFont"/>
    <w:link w:val="122"/>
    <w:uiPriority w:val="99"/>
    <w:locked/>
    <w:rsid w:val="00BD082B"/>
    <w:rPr>
      <w:rFonts w:ascii="Times New Roman" w:hAnsi="Times New Roman" w:cs="Times New Roman"/>
      <w:color w:val="000000"/>
      <w:sz w:val="26"/>
      <w:szCs w:val="26"/>
    </w:rPr>
  </w:style>
  <w:style w:type="paragraph" w:customStyle="1" w:styleId="aff3">
    <w:name w:val="Текст письма"/>
    <w:basedOn w:val="Normal"/>
    <w:uiPriority w:val="99"/>
    <w:rsid w:val="00BD082B"/>
    <w:pPr>
      <w:spacing w:after="0" w:line="360" w:lineRule="exact"/>
      <w:ind w:firstLine="709"/>
      <w:jc w:val="both"/>
    </w:pPr>
    <w:rPr>
      <w:rFonts w:ascii="Times New Roman" w:hAnsi="Times New Roman"/>
      <w:sz w:val="28"/>
      <w:szCs w:val="28"/>
    </w:rPr>
  </w:style>
  <w:style w:type="paragraph" w:styleId="EndnoteText">
    <w:name w:val="endnote text"/>
    <w:basedOn w:val="Normal"/>
    <w:link w:val="EndnoteTextChar"/>
    <w:uiPriority w:val="99"/>
    <w:semiHidden/>
    <w:rsid w:val="00BD082B"/>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BD082B"/>
    <w:rPr>
      <w:rFonts w:ascii="Times New Roman" w:hAnsi="Times New Roman" w:cs="Times New Roman"/>
    </w:rPr>
  </w:style>
  <w:style w:type="character" w:customStyle="1" w:styleId="WW8Num5z0">
    <w:name w:val="WW8Num5z0"/>
    <w:uiPriority w:val="99"/>
    <w:rsid w:val="00BD082B"/>
    <w:rPr>
      <w:rFonts w:ascii="Wingdings" w:hAnsi="Wingdings"/>
      <w:sz w:val="20"/>
    </w:rPr>
  </w:style>
  <w:style w:type="character" w:customStyle="1" w:styleId="WW8Num10z2">
    <w:name w:val="WW8Num10z2"/>
    <w:uiPriority w:val="99"/>
    <w:rsid w:val="00BD082B"/>
    <w:rPr>
      <w:rFonts w:ascii="Wingdings" w:hAnsi="Wingdings"/>
    </w:rPr>
  </w:style>
  <w:style w:type="paragraph" w:customStyle="1" w:styleId="112">
    <w:name w:val="Знак Знак Знак Знак Знак Знак1 Знак Знак Знак Знак1 Знак Знак Знак Знак"/>
    <w:aliases w:val="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uiPriority w:val="99"/>
    <w:rsid w:val="00BD082B"/>
    <w:pPr>
      <w:spacing w:after="0" w:line="240" w:lineRule="auto"/>
    </w:pPr>
    <w:rPr>
      <w:rFonts w:ascii="Verdana" w:hAnsi="Verdana" w:cs="Verdana"/>
      <w:sz w:val="20"/>
      <w:szCs w:val="20"/>
      <w:lang w:val="en-US" w:eastAsia="en-US"/>
    </w:rPr>
  </w:style>
  <w:style w:type="paragraph" w:customStyle="1" w:styleId="1c">
    <w:name w:val="Знак Знак Знак Знак Знак Знак1 Знак"/>
    <w:basedOn w:val="Normal"/>
    <w:uiPriority w:val="99"/>
    <w:rsid w:val="00BD082B"/>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32839876">
      <w:marLeft w:val="0"/>
      <w:marRight w:val="0"/>
      <w:marTop w:val="0"/>
      <w:marBottom w:val="0"/>
      <w:divBdr>
        <w:top w:val="none" w:sz="0" w:space="0" w:color="auto"/>
        <w:left w:val="none" w:sz="0" w:space="0" w:color="auto"/>
        <w:bottom w:val="none" w:sz="0" w:space="0" w:color="auto"/>
        <w:right w:val="none" w:sz="0" w:space="0" w:color="auto"/>
      </w:divBdr>
    </w:div>
    <w:div w:id="832839880">
      <w:marLeft w:val="0"/>
      <w:marRight w:val="0"/>
      <w:marTop w:val="0"/>
      <w:marBottom w:val="0"/>
      <w:divBdr>
        <w:top w:val="none" w:sz="0" w:space="0" w:color="auto"/>
        <w:left w:val="none" w:sz="0" w:space="0" w:color="auto"/>
        <w:bottom w:val="none" w:sz="0" w:space="0" w:color="auto"/>
        <w:right w:val="none" w:sz="0" w:space="0" w:color="auto"/>
      </w:divBdr>
    </w:div>
    <w:div w:id="832839882">
      <w:marLeft w:val="0"/>
      <w:marRight w:val="0"/>
      <w:marTop w:val="0"/>
      <w:marBottom w:val="0"/>
      <w:divBdr>
        <w:top w:val="none" w:sz="0" w:space="0" w:color="auto"/>
        <w:left w:val="none" w:sz="0" w:space="0" w:color="auto"/>
        <w:bottom w:val="none" w:sz="0" w:space="0" w:color="auto"/>
        <w:right w:val="none" w:sz="0" w:space="0" w:color="auto"/>
      </w:divBdr>
    </w:div>
    <w:div w:id="832839883">
      <w:marLeft w:val="0"/>
      <w:marRight w:val="0"/>
      <w:marTop w:val="0"/>
      <w:marBottom w:val="0"/>
      <w:divBdr>
        <w:top w:val="none" w:sz="0" w:space="0" w:color="auto"/>
        <w:left w:val="none" w:sz="0" w:space="0" w:color="auto"/>
        <w:bottom w:val="none" w:sz="0" w:space="0" w:color="auto"/>
        <w:right w:val="none" w:sz="0" w:space="0" w:color="auto"/>
      </w:divBdr>
      <w:divsChild>
        <w:div w:id="832839877">
          <w:marLeft w:val="965"/>
          <w:marRight w:val="0"/>
          <w:marTop w:val="115"/>
          <w:marBottom w:val="0"/>
          <w:divBdr>
            <w:top w:val="none" w:sz="0" w:space="0" w:color="auto"/>
            <w:left w:val="none" w:sz="0" w:space="0" w:color="auto"/>
            <w:bottom w:val="none" w:sz="0" w:space="0" w:color="auto"/>
            <w:right w:val="none" w:sz="0" w:space="0" w:color="auto"/>
          </w:divBdr>
        </w:div>
        <w:div w:id="832839878">
          <w:marLeft w:val="965"/>
          <w:marRight w:val="0"/>
          <w:marTop w:val="115"/>
          <w:marBottom w:val="0"/>
          <w:divBdr>
            <w:top w:val="none" w:sz="0" w:space="0" w:color="auto"/>
            <w:left w:val="none" w:sz="0" w:space="0" w:color="auto"/>
            <w:bottom w:val="none" w:sz="0" w:space="0" w:color="auto"/>
            <w:right w:val="none" w:sz="0" w:space="0" w:color="auto"/>
          </w:divBdr>
        </w:div>
        <w:div w:id="832839879">
          <w:marLeft w:val="965"/>
          <w:marRight w:val="0"/>
          <w:marTop w:val="115"/>
          <w:marBottom w:val="0"/>
          <w:divBdr>
            <w:top w:val="none" w:sz="0" w:space="0" w:color="auto"/>
            <w:left w:val="none" w:sz="0" w:space="0" w:color="auto"/>
            <w:bottom w:val="none" w:sz="0" w:space="0" w:color="auto"/>
            <w:right w:val="none" w:sz="0" w:space="0" w:color="auto"/>
          </w:divBdr>
        </w:div>
        <w:div w:id="832839884">
          <w:marLeft w:val="965"/>
          <w:marRight w:val="0"/>
          <w:marTop w:val="115"/>
          <w:marBottom w:val="0"/>
          <w:divBdr>
            <w:top w:val="none" w:sz="0" w:space="0" w:color="auto"/>
            <w:left w:val="none" w:sz="0" w:space="0" w:color="auto"/>
            <w:bottom w:val="none" w:sz="0" w:space="0" w:color="auto"/>
            <w:right w:val="none" w:sz="0" w:space="0" w:color="auto"/>
          </w:divBdr>
        </w:div>
        <w:div w:id="832839885">
          <w:marLeft w:val="965"/>
          <w:marRight w:val="0"/>
          <w:marTop w:val="115"/>
          <w:marBottom w:val="0"/>
          <w:divBdr>
            <w:top w:val="none" w:sz="0" w:space="0" w:color="auto"/>
            <w:left w:val="none" w:sz="0" w:space="0" w:color="auto"/>
            <w:bottom w:val="none" w:sz="0" w:space="0" w:color="auto"/>
            <w:right w:val="none" w:sz="0" w:space="0" w:color="auto"/>
          </w:divBdr>
        </w:div>
        <w:div w:id="832839889">
          <w:marLeft w:val="965"/>
          <w:marRight w:val="0"/>
          <w:marTop w:val="115"/>
          <w:marBottom w:val="0"/>
          <w:divBdr>
            <w:top w:val="none" w:sz="0" w:space="0" w:color="auto"/>
            <w:left w:val="none" w:sz="0" w:space="0" w:color="auto"/>
            <w:bottom w:val="none" w:sz="0" w:space="0" w:color="auto"/>
            <w:right w:val="none" w:sz="0" w:space="0" w:color="auto"/>
          </w:divBdr>
        </w:div>
        <w:div w:id="832839896">
          <w:marLeft w:val="965"/>
          <w:marRight w:val="0"/>
          <w:marTop w:val="115"/>
          <w:marBottom w:val="0"/>
          <w:divBdr>
            <w:top w:val="none" w:sz="0" w:space="0" w:color="auto"/>
            <w:left w:val="none" w:sz="0" w:space="0" w:color="auto"/>
            <w:bottom w:val="none" w:sz="0" w:space="0" w:color="auto"/>
            <w:right w:val="none" w:sz="0" w:space="0" w:color="auto"/>
          </w:divBdr>
        </w:div>
        <w:div w:id="832839897">
          <w:marLeft w:val="965"/>
          <w:marRight w:val="0"/>
          <w:marTop w:val="115"/>
          <w:marBottom w:val="0"/>
          <w:divBdr>
            <w:top w:val="none" w:sz="0" w:space="0" w:color="auto"/>
            <w:left w:val="none" w:sz="0" w:space="0" w:color="auto"/>
            <w:bottom w:val="none" w:sz="0" w:space="0" w:color="auto"/>
            <w:right w:val="none" w:sz="0" w:space="0" w:color="auto"/>
          </w:divBdr>
        </w:div>
      </w:divsChild>
    </w:div>
    <w:div w:id="832839886">
      <w:marLeft w:val="0"/>
      <w:marRight w:val="0"/>
      <w:marTop w:val="0"/>
      <w:marBottom w:val="0"/>
      <w:divBdr>
        <w:top w:val="none" w:sz="0" w:space="0" w:color="auto"/>
        <w:left w:val="none" w:sz="0" w:space="0" w:color="auto"/>
        <w:bottom w:val="none" w:sz="0" w:space="0" w:color="auto"/>
        <w:right w:val="none" w:sz="0" w:space="0" w:color="auto"/>
      </w:divBdr>
    </w:div>
    <w:div w:id="832839887">
      <w:marLeft w:val="0"/>
      <w:marRight w:val="0"/>
      <w:marTop w:val="0"/>
      <w:marBottom w:val="0"/>
      <w:divBdr>
        <w:top w:val="none" w:sz="0" w:space="0" w:color="auto"/>
        <w:left w:val="none" w:sz="0" w:space="0" w:color="auto"/>
        <w:bottom w:val="none" w:sz="0" w:space="0" w:color="auto"/>
        <w:right w:val="none" w:sz="0" w:space="0" w:color="auto"/>
      </w:divBdr>
    </w:div>
    <w:div w:id="832839888">
      <w:marLeft w:val="0"/>
      <w:marRight w:val="0"/>
      <w:marTop w:val="0"/>
      <w:marBottom w:val="0"/>
      <w:divBdr>
        <w:top w:val="none" w:sz="0" w:space="0" w:color="auto"/>
        <w:left w:val="none" w:sz="0" w:space="0" w:color="auto"/>
        <w:bottom w:val="none" w:sz="0" w:space="0" w:color="auto"/>
        <w:right w:val="none" w:sz="0" w:space="0" w:color="auto"/>
      </w:divBdr>
    </w:div>
    <w:div w:id="832839890">
      <w:marLeft w:val="0"/>
      <w:marRight w:val="0"/>
      <w:marTop w:val="0"/>
      <w:marBottom w:val="0"/>
      <w:divBdr>
        <w:top w:val="none" w:sz="0" w:space="0" w:color="auto"/>
        <w:left w:val="none" w:sz="0" w:space="0" w:color="auto"/>
        <w:bottom w:val="none" w:sz="0" w:space="0" w:color="auto"/>
        <w:right w:val="none" w:sz="0" w:space="0" w:color="auto"/>
      </w:divBdr>
    </w:div>
    <w:div w:id="832839891">
      <w:marLeft w:val="0"/>
      <w:marRight w:val="0"/>
      <w:marTop w:val="0"/>
      <w:marBottom w:val="0"/>
      <w:divBdr>
        <w:top w:val="none" w:sz="0" w:space="0" w:color="auto"/>
        <w:left w:val="none" w:sz="0" w:space="0" w:color="auto"/>
        <w:bottom w:val="none" w:sz="0" w:space="0" w:color="auto"/>
        <w:right w:val="none" w:sz="0" w:space="0" w:color="auto"/>
      </w:divBdr>
    </w:div>
    <w:div w:id="832839892">
      <w:marLeft w:val="0"/>
      <w:marRight w:val="0"/>
      <w:marTop w:val="0"/>
      <w:marBottom w:val="0"/>
      <w:divBdr>
        <w:top w:val="none" w:sz="0" w:space="0" w:color="auto"/>
        <w:left w:val="none" w:sz="0" w:space="0" w:color="auto"/>
        <w:bottom w:val="none" w:sz="0" w:space="0" w:color="auto"/>
        <w:right w:val="none" w:sz="0" w:space="0" w:color="auto"/>
      </w:divBdr>
    </w:div>
    <w:div w:id="832839893">
      <w:marLeft w:val="0"/>
      <w:marRight w:val="0"/>
      <w:marTop w:val="0"/>
      <w:marBottom w:val="0"/>
      <w:divBdr>
        <w:top w:val="none" w:sz="0" w:space="0" w:color="auto"/>
        <w:left w:val="none" w:sz="0" w:space="0" w:color="auto"/>
        <w:bottom w:val="none" w:sz="0" w:space="0" w:color="auto"/>
        <w:right w:val="none" w:sz="0" w:space="0" w:color="auto"/>
      </w:divBdr>
    </w:div>
    <w:div w:id="832839894">
      <w:marLeft w:val="0"/>
      <w:marRight w:val="0"/>
      <w:marTop w:val="0"/>
      <w:marBottom w:val="0"/>
      <w:divBdr>
        <w:top w:val="none" w:sz="0" w:space="0" w:color="auto"/>
        <w:left w:val="none" w:sz="0" w:space="0" w:color="auto"/>
        <w:bottom w:val="none" w:sz="0" w:space="0" w:color="auto"/>
        <w:right w:val="none" w:sz="0" w:space="0" w:color="auto"/>
      </w:divBdr>
    </w:div>
    <w:div w:id="832839898">
      <w:marLeft w:val="0"/>
      <w:marRight w:val="0"/>
      <w:marTop w:val="0"/>
      <w:marBottom w:val="0"/>
      <w:divBdr>
        <w:top w:val="none" w:sz="0" w:space="0" w:color="auto"/>
        <w:left w:val="none" w:sz="0" w:space="0" w:color="auto"/>
        <w:bottom w:val="none" w:sz="0" w:space="0" w:color="auto"/>
        <w:right w:val="none" w:sz="0" w:space="0" w:color="auto"/>
      </w:divBdr>
    </w:div>
    <w:div w:id="832839899">
      <w:marLeft w:val="0"/>
      <w:marRight w:val="0"/>
      <w:marTop w:val="0"/>
      <w:marBottom w:val="0"/>
      <w:divBdr>
        <w:top w:val="none" w:sz="0" w:space="0" w:color="auto"/>
        <w:left w:val="none" w:sz="0" w:space="0" w:color="auto"/>
        <w:bottom w:val="none" w:sz="0" w:space="0" w:color="auto"/>
        <w:right w:val="none" w:sz="0" w:space="0" w:color="auto"/>
      </w:divBdr>
      <w:divsChild>
        <w:div w:id="832839881">
          <w:marLeft w:val="547"/>
          <w:marRight w:val="0"/>
          <w:marTop w:val="134"/>
          <w:marBottom w:val="0"/>
          <w:divBdr>
            <w:top w:val="none" w:sz="0" w:space="0" w:color="auto"/>
            <w:left w:val="none" w:sz="0" w:space="0" w:color="auto"/>
            <w:bottom w:val="none" w:sz="0" w:space="0" w:color="auto"/>
            <w:right w:val="none" w:sz="0" w:space="0" w:color="auto"/>
          </w:divBdr>
        </w:div>
        <w:div w:id="832839895">
          <w:marLeft w:val="547"/>
          <w:marRight w:val="0"/>
          <w:marTop w:val="134"/>
          <w:marBottom w:val="0"/>
          <w:divBdr>
            <w:top w:val="none" w:sz="0" w:space="0" w:color="auto"/>
            <w:left w:val="none" w:sz="0" w:space="0" w:color="auto"/>
            <w:bottom w:val="none" w:sz="0" w:space="0" w:color="auto"/>
            <w:right w:val="none" w:sz="0" w:space="0" w:color="auto"/>
          </w:divBdr>
        </w:div>
      </w:divsChild>
    </w:div>
    <w:div w:id="83283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1088;&#1072;&#1073;&#1086;&#1090;&#1072;\&#1090;&#1077;&#1088;&#1087;&#1083;&#1072;&#1085;&#1099;\&#1041;&#1080;&#1095;&#1091;&#1088;&#1089;&#1082;&#1080;&#1081;\&#1086;&#1073;&#1086;&#1089;&#1085;&#1086;&#1074;&#1072;&#1085;&#1080;&#1077;&#1041;&#1080;&#1095;&#1091;&#1088;&#1089;&#1082;&#1080;&#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обоснованиеБичурский.dot</Template>
  <TotalTime>466</TotalTime>
  <Pages>3</Pages>
  <Words>-32766</Words>
  <Characters>-32766</Characters>
  <Application>Microsoft Office Outlook</Application>
  <DocSecurity>0</DocSecurity>
  <Lines>0</Lines>
  <Paragraphs>0</Paragraphs>
  <ScaleCrop>false</ScaleCrop>
  <Company>ОАО "Бурятгражданпроект"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28</cp:revision>
  <dcterms:created xsi:type="dcterms:W3CDTF">2009-11-25T11:41:00Z</dcterms:created>
  <dcterms:modified xsi:type="dcterms:W3CDTF">2009-11-26T13:05:00Z</dcterms:modified>
</cp:coreProperties>
</file>