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DC9B" w14:textId="77777777" w:rsidR="00F361DE" w:rsidRDefault="00DC7913" w:rsidP="00F361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623CAC">
        <w:rPr>
          <w:rFonts w:ascii="Times New Roman" w:hAnsi="Times New Roman" w:cs="Times New Roman"/>
          <w:b/>
          <w:bCs/>
          <w:sz w:val="36"/>
          <w:szCs w:val="36"/>
        </w:rPr>
        <w:t xml:space="preserve">Территориальная избирательная комиссия </w:t>
      </w:r>
    </w:p>
    <w:p w14:paraId="3DBFE82B" w14:textId="28DA220C" w:rsidR="00DC7913" w:rsidRDefault="00DC7913" w:rsidP="00F361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3CAC">
        <w:rPr>
          <w:rFonts w:ascii="Times New Roman" w:hAnsi="Times New Roman" w:cs="Times New Roman"/>
          <w:b/>
          <w:bCs/>
          <w:sz w:val="36"/>
          <w:szCs w:val="36"/>
        </w:rPr>
        <w:t>МО «Бичурский район» информирует</w:t>
      </w:r>
    </w:p>
    <w:p w14:paraId="7EABF3DB" w14:textId="77777777" w:rsidR="00F361DE" w:rsidRDefault="00F361DE" w:rsidP="00C53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CC3162A" w14:textId="22D273AA" w:rsidR="00C5324C" w:rsidRPr="00C5324C" w:rsidRDefault="00C5324C" w:rsidP="00C53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324C">
        <w:rPr>
          <w:rFonts w:ascii="Times New Roman" w:hAnsi="Times New Roman" w:cs="Times New Roman"/>
          <w:sz w:val="32"/>
          <w:szCs w:val="32"/>
        </w:rPr>
        <w:t>График работы</w:t>
      </w:r>
    </w:p>
    <w:p w14:paraId="3E036383" w14:textId="77777777" w:rsidR="00C5324C" w:rsidRDefault="00C5324C" w:rsidP="00C53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324C">
        <w:rPr>
          <w:rFonts w:ascii="Times New Roman" w:hAnsi="Times New Roman" w:cs="Times New Roman"/>
          <w:sz w:val="32"/>
          <w:szCs w:val="32"/>
        </w:rPr>
        <w:t>территориальн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C5324C">
        <w:rPr>
          <w:rFonts w:ascii="Times New Roman" w:hAnsi="Times New Roman" w:cs="Times New Roman"/>
          <w:sz w:val="32"/>
          <w:szCs w:val="32"/>
        </w:rPr>
        <w:t xml:space="preserve"> избирательн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C5324C">
        <w:rPr>
          <w:rFonts w:ascii="Times New Roman" w:hAnsi="Times New Roman" w:cs="Times New Roman"/>
          <w:sz w:val="32"/>
          <w:szCs w:val="32"/>
        </w:rPr>
        <w:t xml:space="preserve"> комисси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</w:p>
    <w:p w14:paraId="5C2334D8" w14:textId="77777777" w:rsidR="00C5324C" w:rsidRDefault="00C5324C" w:rsidP="00C53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324C">
        <w:rPr>
          <w:rFonts w:ascii="Times New Roman" w:hAnsi="Times New Roman" w:cs="Times New Roman"/>
          <w:sz w:val="32"/>
          <w:szCs w:val="32"/>
        </w:rPr>
        <w:t xml:space="preserve">и участковых </w:t>
      </w:r>
      <w:r>
        <w:rPr>
          <w:rFonts w:ascii="Times New Roman" w:hAnsi="Times New Roman" w:cs="Times New Roman"/>
          <w:sz w:val="32"/>
          <w:szCs w:val="32"/>
        </w:rPr>
        <w:t xml:space="preserve">избирательных </w:t>
      </w:r>
      <w:r w:rsidRPr="00C5324C">
        <w:rPr>
          <w:rFonts w:ascii="Times New Roman" w:hAnsi="Times New Roman" w:cs="Times New Roman"/>
          <w:sz w:val="32"/>
          <w:szCs w:val="32"/>
        </w:rPr>
        <w:t>комиссий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 xml:space="preserve">для проведения </w:t>
      </w:r>
    </w:p>
    <w:p w14:paraId="3C5BDA38" w14:textId="31C48B5D" w:rsidR="00C5324C" w:rsidRPr="00C5324C" w:rsidRDefault="00C5324C" w:rsidP="00C5324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5324C">
        <w:rPr>
          <w:rFonts w:ascii="Times New Roman" w:hAnsi="Times New Roman" w:cs="Times New Roman"/>
          <w:sz w:val="32"/>
          <w:szCs w:val="32"/>
        </w:rPr>
        <w:t>досрочного голосования</w:t>
      </w:r>
    </w:p>
    <w:p w14:paraId="2ACF7C2C" w14:textId="77777777" w:rsidR="00C5324C" w:rsidRPr="00C5324C" w:rsidRDefault="00C5324C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3443905" w14:textId="14A1D275" w:rsidR="00C5324C" w:rsidRPr="00C5324C" w:rsidRDefault="00C5324C" w:rsidP="00D0036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5324C">
        <w:rPr>
          <w:rFonts w:ascii="Times New Roman" w:hAnsi="Times New Roman" w:cs="Times New Roman"/>
          <w:sz w:val="32"/>
          <w:szCs w:val="32"/>
        </w:rPr>
        <w:t>Территориальн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C5324C">
        <w:rPr>
          <w:rFonts w:ascii="Times New Roman" w:hAnsi="Times New Roman" w:cs="Times New Roman"/>
          <w:sz w:val="32"/>
          <w:szCs w:val="32"/>
        </w:rPr>
        <w:t xml:space="preserve"> избирательн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C5324C">
        <w:rPr>
          <w:rFonts w:ascii="Times New Roman" w:hAnsi="Times New Roman" w:cs="Times New Roman"/>
          <w:sz w:val="32"/>
          <w:szCs w:val="32"/>
        </w:rPr>
        <w:t xml:space="preserve"> комисси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5324C">
        <w:rPr>
          <w:rFonts w:ascii="Times New Roman" w:hAnsi="Times New Roman" w:cs="Times New Roman"/>
          <w:sz w:val="32"/>
          <w:szCs w:val="32"/>
        </w:rPr>
        <w:t xml:space="preserve"> в период с</w:t>
      </w:r>
      <w:r>
        <w:rPr>
          <w:rFonts w:ascii="Times New Roman" w:hAnsi="Times New Roman" w:cs="Times New Roman"/>
          <w:sz w:val="32"/>
          <w:szCs w:val="32"/>
        </w:rPr>
        <w:t xml:space="preserve"> 30 августа </w:t>
      </w:r>
      <w:r w:rsidRPr="00C5324C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C5324C">
        <w:rPr>
          <w:rFonts w:ascii="Times New Roman" w:hAnsi="Times New Roman" w:cs="Times New Roman"/>
          <w:sz w:val="32"/>
          <w:szCs w:val="32"/>
        </w:rPr>
        <w:t>20</w:t>
      </w:r>
      <w:r>
        <w:rPr>
          <w:rFonts w:ascii="Times New Roman" w:hAnsi="Times New Roman" w:cs="Times New Roman"/>
          <w:sz w:val="32"/>
          <w:szCs w:val="32"/>
        </w:rPr>
        <w:t>23</w:t>
      </w:r>
      <w:r w:rsidRPr="00C5324C">
        <w:rPr>
          <w:rFonts w:ascii="Times New Roman" w:hAnsi="Times New Roman" w:cs="Times New Roman"/>
          <w:sz w:val="32"/>
          <w:szCs w:val="32"/>
        </w:rPr>
        <w:t xml:space="preserve">  года</w:t>
      </w:r>
      <w:proofErr w:type="gramEnd"/>
      <w:r w:rsidRPr="00C5324C">
        <w:rPr>
          <w:rFonts w:ascii="Times New Roman" w:hAnsi="Times New Roman" w:cs="Times New Roman"/>
          <w:sz w:val="32"/>
          <w:szCs w:val="32"/>
        </w:rPr>
        <w:t xml:space="preserve">  по </w:t>
      </w:r>
      <w:r>
        <w:rPr>
          <w:rFonts w:ascii="Times New Roman" w:hAnsi="Times New Roman" w:cs="Times New Roman"/>
          <w:sz w:val="32"/>
          <w:szCs w:val="32"/>
        </w:rPr>
        <w:t>05</w:t>
      </w:r>
      <w:r w:rsidRPr="00C5324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сентября</w:t>
      </w:r>
      <w:r w:rsidRPr="00C5324C">
        <w:rPr>
          <w:rFonts w:ascii="Times New Roman" w:hAnsi="Times New Roman" w:cs="Times New Roman"/>
          <w:sz w:val="32"/>
          <w:szCs w:val="32"/>
        </w:rPr>
        <w:t xml:space="preserve"> 20</w:t>
      </w:r>
      <w:r>
        <w:rPr>
          <w:rFonts w:ascii="Times New Roman" w:hAnsi="Times New Roman" w:cs="Times New Roman"/>
          <w:sz w:val="32"/>
          <w:szCs w:val="32"/>
        </w:rPr>
        <w:t xml:space="preserve">23 </w:t>
      </w:r>
      <w:r w:rsidRPr="00C5324C">
        <w:rPr>
          <w:rFonts w:ascii="Times New Roman" w:hAnsi="Times New Roman" w:cs="Times New Roman"/>
          <w:sz w:val="32"/>
          <w:szCs w:val="32"/>
        </w:rPr>
        <w:t>года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F361DE">
        <w:rPr>
          <w:rFonts w:ascii="Times New Roman" w:hAnsi="Times New Roman" w:cs="Times New Roman"/>
          <w:sz w:val="32"/>
          <w:szCs w:val="32"/>
        </w:rPr>
        <w:t xml:space="preserve"> в здании Администрации МО «Бичурский район»,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 xml:space="preserve"> </w:t>
      </w:r>
      <w:r w:rsidR="00F361DE">
        <w:rPr>
          <w:rFonts w:ascii="Times New Roman" w:hAnsi="Times New Roman" w:cs="Times New Roman"/>
          <w:sz w:val="32"/>
          <w:szCs w:val="32"/>
        </w:rPr>
        <w:t xml:space="preserve">3 этаж, </w:t>
      </w:r>
      <w:proofErr w:type="spellStart"/>
      <w:r w:rsidR="00F361DE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F361DE">
        <w:rPr>
          <w:rFonts w:ascii="Times New Roman" w:hAnsi="Times New Roman" w:cs="Times New Roman"/>
          <w:sz w:val="32"/>
          <w:szCs w:val="32"/>
        </w:rPr>
        <w:t xml:space="preserve">. 300, </w:t>
      </w:r>
      <w:r w:rsidR="00D0036B">
        <w:rPr>
          <w:rFonts w:ascii="Times New Roman" w:hAnsi="Times New Roman" w:cs="Times New Roman"/>
          <w:sz w:val="32"/>
          <w:szCs w:val="32"/>
        </w:rPr>
        <w:t xml:space="preserve">а также </w:t>
      </w:r>
      <w:r w:rsidRPr="00C5324C">
        <w:rPr>
          <w:rFonts w:ascii="Times New Roman" w:hAnsi="Times New Roman" w:cs="Times New Roman"/>
          <w:sz w:val="32"/>
          <w:szCs w:val="32"/>
        </w:rPr>
        <w:t xml:space="preserve">УИК в период с </w:t>
      </w:r>
      <w:r w:rsidR="00D0036B">
        <w:rPr>
          <w:rFonts w:ascii="Times New Roman" w:hAnsi="Times New Roman" w:cs="Times New Roman"/>
          <w:sz w:val="32"/>
          <w:szCs w:val="32"/>
        </w:rPr>
        <w:t>06 сентября</w:t>
      </w:r>
      <w:r w:rsidRPr="00C5324C">
        <w:rPr>
          <w:rFonts w:ascii="Times New Roman" w:hAnsi="Times New Roman" w:cs="Times New Roman"/>
          <w:sz w:val="32"/>
          <w:szCs w:val="32"/>
        </w:rPr>
        <w:t xml:space="preserve"> 20</w:t>
      </w:r>
      <w:r w:rsidR="00D0036B">
        <w:rPr>
          <w:rFonts w:ascii="Times New Roman" w:hAnsi="Times New Roman" w:cs="Times New Roman"/>
          <w:sz w:val="32"/>
          <w:szCs w:val="32"/>
        </w:rPr>
        <w:t>23</w:t>
      </w:r>
      <w:r w:rsidRPr="00C5324C">
        <w:rPr>
          <w:rFonts w:ascii="Times New Roman" w:hAnsi="Times New Roman" w:cs="Times New Roman"/>
          <w:sz w:val="32"/>
          <w:szCs w:val="32"/>
        </w:rPr>
        <w:t xml:space="preserve"> года  по </w:t>
      </w:r>
      <w:r w:rsidR="00D0036B">
        <w:rPr>
          <w:rFonts w:ascii="Times New Roman" w:hAnsi="Times New Roman" w:cs="Times New Roman"/>
          <w:sz w:val="32"/>
          <w:szCs w:val="32"/>
        </w:rPr>
        <w:t>09</w:t>
      </w:r>
      <w:r w:rsidRPr="00C5324C">
        <w:rPr>
          <w:rFonts w:ascii="Times New Roman" w:hAnsi="Times New Roman" w:cs="Times New Roman"/>
          <w:sz w:val="32"/>
          <w:szCs w:val="32"/>
        </w:rPr>
        <w:t xml:space="preserve"> </w:t>
      </w:r>
      <w:r w:rsidR="00D0036B">
        <w:rPr>
          <w:rFonts w:ascii="Times New Roman" w:hAnsi="Times New Roman" w:cs="Times New Roman"/>
          <w:sz w:val="32"/>
          <w:szCs w:val="32"/>
        </w:rPr>
        <w:t>сентября</w:t>
      </w:r>
      <w:r w:rsidRPr="00C5324C">
        <w:rPr>
          <w:rFonts w:ascii="Times New Roman" w:hAnsi="Times New Roman" w:cs="Times New Roman"/>
          <w:sz w:val="32"/>
          <w:szCs w:val="32"/>
        </w:rPr>
        <w:t xml:space="preserve"> 20</w:t>
      </w:r>
      <w:r w:rsidR="00D0036B">
        <w:rPr>
          <w:rFonts w:ascii="Times New Roman" w:hAnsi="Times New Roman" w:cs="Times New Roman"/>
          <w:sz w:val="32"/>
          <w:szCs w:val="32"/>
        </w:rPr>
        <w:t>23</w:t>
      </w:r>
      <w:r w:rsidRPr="00C5324C">
        <w:rPr>
          <w:rFonts w:ascii="Times New Roman" w:hAnsi="Times New Roman" w:cs="Times New Roman"/>
          <w:sz w:val="32"/>
          <w:szCs w:val="32"/>
        </w:rPr>
        <w:t xml:space="preserve"> года ежедневно осуществляют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>рассмотрение   заявлений  и  проводят  досрочное  голосование  избирателей,</w:t>
      </w:r>
      <w:r w:rsidR="00D0036B"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>которые  по  уважительной  причине  (отпуск, командировка, режим трудовой и</w:t>
      </w:r>
      <w:r w:rsidR="00D0036B">
        <w:rPr>
          <w:rFonts w:ascii="Times New Roman" w:hAnsi="Times New Roman" w:cs="Times New Roman"/>
          <w:sz w:val="32"/>
          <w:szCs w:val="32"/>
        </w:rPr>
        <w:t xml:space="preserve">  </w:t>
      </w:r>
      <w:r w:rsidRPr="00C5324C">
        <w:rPr>
          <w:rFonts w:ascii="Times New Roman" w:hAnsi="Times New Roman" w:cs="Times New Roman"/>
          <w:sz w:val="32"/>
          <w:szCs w:val="32"/>
        </w:rPr>
        <w:t>учебной    деятельности,    выполнение   государственных   и   общественных</w:t>
      </w:r>
      <w:r w:rsidR="00D0036B"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 xml:space="preserve">обязанностей,  состояние  здоровья  и иные уважительные причины - </w:t>
      </w:r>
      <w:hyperlink r:id="rId4">
        <w:r w:rsidRPr="00C5324C">
          <w:rPr>
            <w:rStyle w:val="a3"/>
            <w:rFonts w:ascii="Times New Roman" w:hAnsi="Times New Roman" w:cs="Times New Roman"/>
            <w:sz w:val="32"/>
            <w:szCs w:val="32"/>
          </w:rPr>
          <w:t>статья 65</w:t>
        </w:r>
      </w:hyperlink>
      <w:r w:rsidR="00D0036B"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>Федерального  закона  N  67-ФЗ  "Об основных гарантиях избирательных прав и</w:t>
      </w:r>
      <w:r w:rsidR="00D0036B"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>права  на  участие  в  референдуме граждан Российской Федерации") не смогут</w:t>
      </w:r>
      <w:r w:rsidR="00D0036B"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>принять  участие  в голосовании на избирательном участке, где они внесены в</w:t>
      </w:r>
      <w:r w:rsidR="00D0036B">
        <w:rPr>
          <w:rFonts w:ascii="Times New Roman" w:hAnsi="Times New Roman" w:cs="Times New Roman"/>
          <w:sz w:val="32"/>
          <w:szCs w:val="32"/>
        </w:rPr>
        <w:t xml:space="preserve"> </w:t>
      </w:r>
      <w:r w:rsidRPr="00C5324C">
        <w:rPr>
          <w:rFonts w:ascii="Times New Roman" w:hAnsi="Times New Roman" w:cs="Times New Roman"/>
          <w:sz w:val="32"/>
          <w:szCs w:val="32"/>
        </w:rPr>
        <w:t>список избирателей.</w:t>
      </w:r>
    </w:p>
    <w:p w14:paraId="7A02213F" w14:textId="4EA83615" w:rsidR="00C5324C" w:rsidRPr="00C5324C" w:rsidRDefault="00D0036B" w:rsidP="00F361D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Часы работы ежедневно </w:t>
      </w:r>
      <w:r w:rsidR="00C5324C" w:rsidRPr="00C5324C">
        <w:rPr>
          <w:rFonts w:ascii="Times New Roman" w:hAnsi="Times New Roman" w:cs="Times New Roman"/>
          <w:sz w:val="32"/>
          <w:szCs w:val="32"/>
        </w:rPr>
        <w:t>с 16 часов до 20 часов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EC267B8" w14:textId="2226CD04" w:rsidR="00C5324C" w:rsidRDefault="00C5324C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593CAD6" w14:textId="51D954A9" w:rsidR="00D0036B" w:rsidRDefault="00D0036B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311E52C" w14:textId="3E45E489" w:rsidR="00C5324C" w:rsidRDefault="00C5324C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324C">
        <w:rPr>
          <w:rFonts w:ascii="Times New Roman" w:hAnsi="Times New Roman" w:cs="Times New Roman"/>
          <w:sz w:val="32"/>
          <w:szCs w:val="32"/>
        </w:rPr>
        <w:t xml:space="preserve">Контактные телефоны: </w:t>
      </w:r>
      <w:r w:rsidR="00D0036B">
        <w:rPr>
          <w:rFonts w:ascii="Times New Roman" w:hAnsi="Times New Roman" w:cs="Times New Roman"/>
          <w:sz w:val="32"/>
          <w:szCs w:val="32"/>
        </w:rPr>
        <w:t>8(30133)42-7-86;</w:t>
      </w:r>
    </w:p>
    <w:p w14:paraId="4B4EF8AD" w14:textId="5B3C93ED" w:rsidR="00D0036B" w:rsidRDefault="00D0036B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89140533191;</w:t>
      </w:r>
    </w:p>
    <w:p w14:paraId="3E03CBC1" w14:textId="108AF782" w:rsidR="00D0036B" w:rsidRDefault="00D0036B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89146396884</w:t>
      </w:r>
    </w:p>
    <w:p w14:paraId="61AC1050" w14:textId="77777777" w:rsidR="00D0036B" w:rsidRPr="00C5324C" w:rsidRDefault="00D0036B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2F40F286" w14:textId="0BA08FB8" w:rsidR="00C5324C" w:rsidRPr="00C5324C" w:rsidRDefault="00C5324C" w:rsidP="00C532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C5324C" w:rsidRPr="00C5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06"/>
    <w:rsid w:val="00314B87"/>
    <w:rsid w:val="003B3612"/>
    <w:rsid w:val="00552606"/>
    <w:rsid w:val="00623CAC"/>
    <w:rsid w:val="00817088"/>
    <w:rsid w:val="00C31D68"/>
    <w:rsid w:val="00C5324C"/>
    <w:rsid w:val="00D0036B"/>
    <w:rsid w:val="00DC7913"/>
    <w:rsid w:val="00F3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033"/>
  <w15:chartTrackingRefBased/>
  <w15:docId w15:val="{0D67EB59-0480-452B-9BAC-50237B46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9F79888FA0B3C369AC76C938624D4DC0C17B969B85E4EF80B05FC7DDBD7F4363889DFD309B7C9DA30A83C7F753352C58105D07CAC2A4DBU97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MoSp</dc:creator>
  <cp:keywords/>
  <dc:description/>
  <cp:lastModifiedBy>MoSp</cp:lastModifiedBy>
  <cp:revision>2</cp:revision>
  <cp:lastPrinted>2023-09-02T03:16:00Z</cp:lastPrinted>
  <dcterms:created xsi:type="dcterms:W3CDTF">2023-09-04T03:01:00Z</dcterms:created>
  <dcterms:modified xsi:type="dcterms:W3CDTF">2023-09-04T03:01:00Z</dcterms:modified>
</cp:coreProperties>
</file>